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DEECF" w14:textId="06C5AE40" w:rsidR="00407F23" w:rsidRPr="00CE774B" w:rsidRDefault="00CE774B" w:rsidP="00CE774B">
      <w:pPr>
        <w:jc w:val="center"/>
        <w:rPr>
          <w:rFonts w:ascii="Times New Roman" w:hAnsi="Times New Roman" w:cs="Times New Roman"/>
          <w:b/>
          <w:bCs/>
        </w:rPr>
      </w:pPr>
      <w:r w:rsidRPr="00CE774B">
        <w:rPr>
          <w:rFonts w:ascii="Times New Roman" w:hAnsi="Times New Roman" w:cs="Times New Roman"/>
          <w:b/>
          <w:bCs/>
        </w:rPr>
        <w:t>Online Supplemental Materials</w:t>
      </w:r>
    </w:p>
    <w:p w14:paraId="68BA763C" w14:textId="77777777" w:rsidR="00CE774B" w:rsidRDefault="00CE774B" w:rsidP="00CE774B"/>
    <w:p w14:paraId="166EA968" w14:textId="77777777" w:rsidR="00B734E4" w:rsidRDefault="00B734E4" w:rsidP="00B734E4">
      <w:pPr>
        <w:spacing w:line="480" w:lineRule="auto"/>
        <w:jc w:val="center"/>
        <w:rPr>
          <w:rFonts w:ascii="Times New Roman" w:hAnsi="Times New Roman" w:cs="Times New Roman"/>
          <w:b/>
          <w:bCs/>
        </w:rPr>
      </w:pPr>
      <w:r>
        <w:rPr>
          <w:rFonts w:ascii="Times New Roman" w:hAnsi="Times New Roman" w:cs="Times New Roman"/>
          <w:b/>
          <w:bCs/>
        </w:rPr>
        <w:t>Switching within STEM: Examining the Motivational Concerns that College Students Report Considering When Changing Career Plans Within STEM Fields</w:t>
      </w:r>
    </w:p>
    <w:p w14:paraId="28B8FCC9" w14:textId="77777777" w:rsidR="00042B61" w:rsidRDefault="00042B61" w:rsidP="00042B61">
      <w:pPr>
        <w:jc w:val="center"/>
        <w:rPr>
          <w:rFonts w:ascii="Times New Roman" w:hAnsi="Times New Roman" w:cs="Times New Roman"/>
          <w:b/>
          <w:bCs/>
        </w:rPr>
      </w:pPr>
    </w:p>
    <w:p w14:paraId="6EAC74E3" w14:textId="3F124B64" w:rsidR="00CE774B" w:rsidRPr="00CE774B" w:rsidRDefault="002A7BFE" w:rsidP="00042B61">
      <w:pPr>
        <w:spacing w:line="480" w:lineRule="auto"/>
        <w:rPr>
          <w:rFonts w:ascii="Times New Roman" w:hAnsi="Times New Roman" w:cs="Times New Roman"/>
          <w:b/>
          <w:bCs/>
        </w:rPr>
      </w:pPr>
      <w:r>
        <w:rPr>
          <w:rFonts w:ascii="Times New Roman" w:hAnsi="Times New Roman" w:cs="Times New Roman"/>
          <w:b/>
          <w:bCs/>
        </w:rPr>
        <w:t>Pro</w:t>
      </w:r>
      <w:r w:rsidR="00CC2452">
        <w:rPr>
          <w:rFonts w:ascii="Times New Roman" w:hAnsi="Times New Roman" w:cs="Times New Roman"/>
          <w:b/>
          <w:bCs/>
        </w:rPr>
        <w:t>c</w:t>
      </w:r>
      <w:r>
        <w:rPr>
          <w:rFonts w:ascii="Times New Roman" w:hAnsi="Times New Roman" w:cs="Times New Roman"/>
          <w:b/>
          <w:bCs/>
        </w:rPr>
        <w:t>ess of Identifying the Sample for the Present Study</w:t>
      </w:r>
    </w:p>
    <w:p w14:paraId="76FCF6CF" w14:textId="77777777" w:rsidR="00042B61" w:rsidRDefault="002A7BFE" w:rsidP="00042B61">
      <w:pPr>
        <w:spacing w:line="480" w:lineRule="auto"/>
        <w:ind w:firstLine="720"/>
        <w:rPr>
          <w:rFonts w:ascii="Times New Roman" w:hAnsi="Times New Roman" w:cs="Times New Roman"/>
        </w:rPr>
      </w:pPr>
      <w:r>
        <w:rPr>
          <w:rFonts w:ascii="Times New Roman" w:hAnsi="Times New Roman" w:cs="Times New Roman"/>
        </w:rPr>
        <w:t>Our final sample of 561 was a subsample of a larger group of students who completed a broader study about motivation and STEM career participation (</w:t>
      </w:r>
      <w:r w:rsidR="00042B61">
        <w:rPr>
          <w:rFonts w:ascii="Times New Roman" w:hAnsi="Times New Roman" w:cs="Times New Roman"/>
        </w:rPr>
        <w:t>N = 2,312). We engaged in a multi-step coding process to identify the sample for this study.</w:t>
      </w:r>
    </w:p>
    <w:p w14:paraId="696EE614" w14:textId="57A9F715" w:rsidR="002A7BFE" w:rsidRDefault="00042B61" w:rsidP="002A7BFE">
      <w:pPr>
        <w:spacing w:line="480" w:lineRule="auto"/>
        <w:ind w:firstLine="720"/>
        <w:rPr>
          <w:rFonts w:ascii="Times New Roman" w:hAnsi="Times New Roman" w:cs="Times New Roman"/>
        </w:rPr>
      </w:pPr>
      <w:r>
        <w:rPr>
          <w:rFonts w:ascii="Times New Roman" w:hAnsi="Times New Roman" w:cs="Times New Roman"/>
        </w:rPr>
        <w:t xml:space="preserve">First, we </w:t>
      </w:r>
      <w:r w:rsidRPr="00042B61">
        <w:rPr>
          <w:rFonts w:ascii="Times New Roman" w:hAnsi="Times New Roman" w:cs="Times New Roman"/>
          <w:b/>
          <w:bCs/>
        </w:rPr>
        <w:t>identified unique, consenting, participants</w:t>
      </w:r>
      <w:r>
        <w:rPr>
          <w:rFonts w:ascii="Times New Roman" w:hAnsi="Times New Roman" w:cs="Times New Roman"/>
        </w:rPr>
        <w:t xml:space="preserve"> who met broad study inclusion criteria.</w:t>
      </w:r>
      <w:r w:rsidR="002A7BFE">
        <w:rPr>
          <w:rFonts w:ascii="Times New Roman" w:hAnsi="Times New Roman" w:cs="Times New Roman"/>
        </w:rPr>
        <w:t xml:space="preserve"> </w:t>
      </w:r>
      <w:r w:rsidR="002A7BFE" w:rsidRPr="003D644C">
        <w:rPr>
          <w:rFonts w:ascii="Times New Roman" w:hAnsi="Times New Roman" w:cs="Times New Roman"/>
        </w:rPr>
        <w:t>Initially</w:t>
      </w:r>
      <w:r w:rsidR="002A7BFE">
        <w:rPr>
          <w:rFonts w:ascii="Times New Roman" w:hAnsi="Times New Roman" w:cs="Times New Roman"/>
        </w:rPr>
        <w:t xml:space="preserve"> during data collection, we received</w:t>
      </w:r>
      <w:r w:rsidR="002A7BFE" w:rsidRPr="003D644C">
        <w:rPr>
          <w:rFonts w:ascii="Times New Roman" w:hAnsi="Times New Roman" w:cs="Times New Roman"/>
        </w:rPr>
        <w:t xml:space="preserve"> 2</w:t>
      </w:r>
      <w:r w:rsidR="002A7BFE">
        <w:rPr>
          <w:rFonts w:ascii="Times New Roman" w:hAnsi="Times New Roman" w:cs="Times New Roman"/>
        </w:rPr>
        <w:t>,</w:t>
      </w:r>
      <w:r w:rsidR="002A7BFE" w:rsidRPr="003D644C">
        <w:rPr>
          <w:rFonts w:ascii="Times New Roman" w:hAnsi="Times New Roman" w:cs="Times New Roman"/>
        </w:rPr>
        <w:t>816 survey responses</w:t>
      </w:r>
      <w:r w:rsidR="002A7BFE">
        <w:rPr>
          <w:rFonts w:ascii="Times New Roman" w:hAnsi="Times New Roman" w:cs="Times New Roman"/>
        </w:rPr>
        <w:t xml:space="preserve">. We first screened all responses for </w:t>
      </w:r>
      <w:r w:rsidR="002A7BFE" w:rsidRPr="003D644C">
        <w:rPr>
          <w:rFonts w:ascii="Times New Roman" w:hAnsi="Times New Roman" w:cs="Times New Roman"/>
        </w:rPr>
        <w:t>consent or participation-related issues</w:t>
      </w:r>
      <w:r w:rsidR="002A7BFE">
        <w:rPr>
          <w:rFonts w:ascii="Times New Roman" w:hAnsi="Times New Roman" w:cs="Times New Roman"/>
        </w:rPr>
        <w:t xml:space="preserve">, excluding 504. </w:t>
      </w:r>
      <w:r w:rsidR="002A7BFE" w:rsidRPr="003D644C">
        <w:rPr>
          <w:rFonts w:ascii="Times New Roman" w:hAnsi="Times New Roman" w:cs="Times New Roman"/>
        </w:rPr>
        <w:t xml:space="preserve">Specifically, </w:t>
      </w:r>
      <w:r w:rsidR="002A7BFE">
        <w:rPr>
          <w:rFonts w:ascii="Times New Roman" w:hAnsi="Times New Roman" w:cs="Times New Roman"/>
        </w:rPr>
        <w:t>104</w:t>
      </w:r>
      <w:r w:rsidR="002A7BFE" w:rsidRPr="003D644C">
        <w:rPr>
          <w:rFonts w:ascii="Times New Roman" w:hAnsi="Times New Roman" w:cs="Times New Roman"/>
        </w:rPr>
        <w:t xml:space="preserve"> responses represented repeat survey attempts from existing participants, </w:t>
      </w:r>
      <w:r w:rsidR="002A7BFE">
        <w:rPr>
          <w:rFonts w:ascii="Times New Roman" w:hAnsi="Times New Roman" w:cs="Times New Roman"/>
        </w:rPr>
        <w:t>369</w:t>
      </w:r>
      <w:r w:rsidR="002A7BFE" w:rsidRPr="003D644C">
        <w:rPr>
          <w:rFonts w:ascii="Times New Roman" w:hAnsi="Times New Roman" w:cs="Times New Roman"/>
        </w:rPr>
        <w:t xml:space="preserve"> participants did not release their data for research purposes</w:t>
      </w:r>
      <w:r w:rsidR="002A7BFE">
        <w:rPr>
          <w:rFonts w:ascii="Times New Roman" w:hAnsi="Times New Roman" w:cs="Times New Roman"/>
        </w:rPr>
        <w:t xml:space="preserve"> or were not 18 at the time of the survey</w:t>
      </w:r>
      <w:r w:rsidR="002A7BFE" w:rsidRPr="003D644C">
        <w:rPr>
          <w:rFonts w:ascii="Times New Roman" w:hAnsi="Times New Roman" w:cs="Times New Roman"/>
        </w:rPr>
        <w:t xml:space="preserve">, 9 participants were not undergraduate students, and 22 participants responded to all of the motivational questionnaires with a single </w:t>
      </w:r>
      <w:r w:rsidR="002A7BFE">
        <w:rPr>
          <w:rFonts w:ascii="Times New Roman" w:hAnsi="Times New Roman" w:cs="Times New Roman"/>
        </w:rPr>
        <w:t>response (i.e., all 7’s)</w:t>
      </w:r>
      <w:r w:rsidR="002A7BFE" w:rsidRPr="003D644C">
        <w:rPr>
          <w:rFonts w:ascii="Times New Roman" w:hAnsi="Times New Roman" w:cs="Times New Roman"/>
        </w:rPr>
        <w:t xml:space="preserve"> and thus did not show evidence of engaging meaningfully with the </w:t>
      </w:r>
      <w:r w:rsidR="002A7BFE">
        <w:rPr>
          <w:rFonts w:ascii="Times New Roman" w:hAnsi="Times New Roman" w:cs="Times New Roman"/>
        </w:rPr>
        <w:t>items</w:t>
      </w:r>
      <w:r w:rsidR="002A7BFE" w:rsidRPr="003D644C">
        <w:rPr>
          <w:rFonts w:ascii="Times New Roman" w:hAnsi="Times New Roman" w:cs="Times New Roman"/>
        </w:rPr>
        <w:t xml:space="preserve">. </w:t>
      </w:r>
    </w:p>
    <w:p w14:paraId="4FEC5B11" w14:textId="496C3397" w:rsidR="00042B61" w:rsidRPr="003D644C" w:rsidRDefault="00042B61" w:rsidP="00042B61">
      <w:pPr>
        <w:spacing w:line="480" w:lineRule="auto"/>
        <w:ind w:firstLine="720"/>
        <w:rPr>
          <w:rFonts w:ascii="Times New Roman" w:eastAsia="Times New Roman" w:hAnsi="Times New Roman" w:cs="Times New Roman"/>
        </w:rPr>
      </w:pPr>
      <w:r>
        <w:rPr>
          <w:rFonts w:ascii="Times New Roman" w:hAnsi="Times New Roman" w:cs="Times New Roman"/>
        </w:rPr>
        <w:t>Second,</w:t>
      </w:r>
      <w:r w:rsidR="002A7BFE" w:rsidRPr="003D644C">
        <w:rPr>
          <w:rFonts w:ascii="Times New Roman" w:hAnsi="Times New Roman" w:cs="Times New Roman"/>
        </w:rPr>
        <w:t xml:space="preserve"> </w:t>
      </w:r>
      <w:r w:rsidR="002A7BFE">
        <w:rPr>
          <w:rFonts w:ascii="Times New Roman" w:hAnsi="Times New Roman" w:cs="Times New Roman"/>
        </w:rPr>
        <w:t xml:space="preserve">we </w:t>
      </w:r>
      <w:r w:rsidR="002A7BFE" w:rsidRPr="00042B61">
        <w:rPr>
          <w:rFonts w:ascii="Times New Roman" w:hAnsi="Times New Roman" w:cs="Times New Roman"/>
          <w:b/>
          <w:bCs/>
        </w:rPr>
        <w:t xml:space="preserve">screened whether </w:t>
      </w:r>
      <w:proofErr w:type="gramStart"/>
      <w:r w:rsidR="002A7BFE" w:rsidRPr="00042B61">
        <w:rPr>
          <w:rFonts w:ascii="Times New Roman" w:hAnsi="Times New Roman" w:cs="Times New Roman"/>
          <w:b/>
          <w:bCs/>
        </w:rPr>
        <w:t>participants maintained</w:t>
      </w:r>
      <w:proofErr w:type="gramEnd"/>
      <w:r w:rsidR="002A7BFE" w:rsidRPr="00042B61">
        <w:rPr>
          <w:rFonts w:ascii="Times New Roman" w:hAnsi="Times New Roman" w:cs="Times New Roman"/>
          <w:b/>
          <w:bCs/>
        </w:rPr>
        <w:t xml:space="preserve"> STEM career plans across college</w:t>
      </w:r>
      <w:r w:rsidR="002A7BFE">
        <w:rPr>
          <w:rFonts w:ascii="Times New Roman" w:hAnsi="Times New Roman" w:cs="Times New Roman"/>
        </w:rPr>
        <w:t xml:space="preserve"> and excluded those who did not. To identify individuals who had retained STEM career plans across college, we used a coding procedure adapted from prior research (</w:t>
      </w:r>
      <w:r w:rsidR="00386DE9">
        <w:rPr>
          <w:rFonts w:ascii="Times New Roman" w:hAnsi="Times New Roman" w:cs="Times New Roman"/>
        </w:rPr>
        <w:t>Authors, 2021b</w:t>
      </w:r>
      <w:r w:rsidR="002A7BFE">
        <w:rPr>
          <w:rFonts w:ascii="Times New Roman" w:hAnsi="Times New Roman" w:cs="Times New Roman"/>
        </w:rPr>
        <w:t xml:space="preserve">). </w:t>
      </w:r>
      <w:r>
        <w:rPr>
          <w:rFonts w:ascii="Times New Roman" w:hAnsi="Times New Roman" w:cs="Times New Roman"/>
        </w:rPr>
        <w:t>W</w:t>
      </w:r>
      <w:r w:rsidRPr="003D644C">
        <w:rPr>
          <w:rFonts w:ascii="Times New Roman" w:hAnsi="Times New Roman" w:cs="Times New Roman"/>
        </w:rPr>
        <w:t xml:space="preserve">e </w:t>
      </w:r>
      <w:r w:rsidR="00667A29">
        <w:rPr>
          <w:rFonts w:ascii="Times New Roman" w:hAnsi="Times New Roman" w:cs="Times New Roman"/>
        </w:rPr>
        <w:t>began</w:t>
      </w:r>
      <w:r>
        <w:rPr>
          <w:rFonts w:ascii="Times New Roman" w:hAnsi="Times New Roman" w:cs="Times New Roman"/>
        </w:rPr>
        <w:t xml:space="preserve"> by classifying</w:t>
      </w:r>
      <w:r w:rsidRPr="003D644C">
        <w:rPr>
          <w:rFonts w:ascii="Times New Roman" w:hAnsi="Times New Roman" w:cs="Times New Roman"/>
        </w:rPr>
        <w:t xml:space="preserve"> all students’ </w:t>
      </w:r>
      <w:r>
        <w:rPr>
          <w:rFonts w:ascii="Times New Roman" w:hAnsi="Times New Roman" w:cs="Times New Roman"/>
        </w:rPr>
        <w:t xml:space="preserve">self-reported </w:t>
      </w:r>
      <w:r w:rsidRPr="00044303">
        <w:rPr>
          <w:rFonts w:ascii="Times New Roman" w:hAnsi="Times New Roman" w:cs="Times New Roman"/>
        </w:rPr>
        <w:t xml:space="preserve">long-term career plans </w:t>
      </w:r>
      <w:r>
        <w:rPr>
          <w:rFonts w:ascii="Times New Roman" w:hAnsi="Times New Roman" w:cs="Times New Roman"/>
        </w:rPr>
        <w:t xml:space="preserve">at the time of the survey </w:t>
      </w:r>
      <w:r w:rsidRPr="003D644C">
        <w:rPr>
          <w:rFonts w:ascii="Times New Roman" w:hAnsi="Times New Roman" w:cs="Times New Roman"/>
        </w:rPr>
        <w:t xml:space="preserve">as being related to STEM or non-STEM fields. Participating students were asked to respond to the open-ended question, “Right now, what is the career you expect to be doing 10 years after you graduate college?” Participants either wrote in their career plans, or they could check one of two boxes to indicate if they were undecided about their career plans or were </w:t>
      </w:r>
      <w:r w:rsidRPr="003D644C">
        <w:rPr>
          <w:rFonts w:ascii="Times New Roman" w:hAnsi="Times New Roman" w:cs="Times New Roman"/>
        </w:rPr>
        <w:lastRenderedPageBreak/>
        <w:t>considering multiple career plans. Students who were considering multiple career plans were asked two follow-up questions: “</w:t>
      </w:r>
      <w:r w:rsidRPr="003D644C">
        <w:rPr>
          <w:rFonts w:ascii="Times New Roman" w:eastAsia="Times New Roman" w:hAnsi="Times New Roman" w:cs="Times New Roman"/>
        </w:rPr>
        <w:t xml:space="preserve">What are all of the career plans you are considering?” and “Right now, if you had to choose, which of these career plans are you most interested in pursuing or think you are most likely to pursue?” </w:t>
      </w:r>
    </w:p>
    <w:p w14:paraId="6C9BD26F" w14:textId="77777777" w:rsidR="00042B61" w:rsidRDefault="00042B61" w:rsidP="00042B61">
      <w:pPr>
        <w:spacing w:line="480" w:lineRule="auto"/>
        <w:rPr>
          <w:rFonts w:ascii="Times New Roman" w:eastAsia="Times New Roman" w:hAnsi="Times New Roman" w:cs="Times New Roman"/>
        </w:rPr>
      </w:pPr>
      <w:r w:rsidRPr="003D644C">
        <w:rPr>
          <w:rFonts w:ascii="Times New Roman" w:eastAsia="Times New Roman" w:hAnsi="Times New Roman" w:cs="Times New Roman"/>
        </w:rPr>
        <w:tab/>
        <w:t>Each student’s</w:t>
      </w:r>
      <w:r>
        <w:rPr>
          <w:rFonts w:ascii="Times New Roman" w:eastAsia="Times New Roman" w:hAnsi="Times New Roman" w:cs="Times New Roman"/>
        </w:rPr>
        <w:t xml:space="preserve"> self-generated </w:t>
      </w:r>
      <w:r w:rsidRPr="003D644C">
        <w:rPr>
          <w:rFonts w:ascii="Times New Roman" w:eastAsia="Times New Roman" w:hAnsi="Times New Roman" w:cs="Times New Roman"/>
        </w:rPr>
        <w:t>long-term career plan</w:t>
      </w:r>
      <w:r>
        <w:rPr>
          <w:rFonts w:ascii="Times New Roman" w:eastAsia="Times New Roman" w:hAnsi="Times New Roman" w:cs="Times New Roman"/>
        </w:rPr>
        <w:t>s</w:t>
      </w:r>
      <w:r w:rsidRPr="003D644C">
        <w:rPr>
          <w:rFonts w:ascii="Times New Roman" w:eastAsia="Times New Roman" w:hAnsi="Times New Roman" w:cs="Times New Roman"/>
        </w:rPr>
        <w:t xml:space="preserve"> </w:t>
      </w:r>
      <w:r>
        <w:rPr>
          <w:rFonts w:ascii="Times New Roman" w:eastAsia="Times New Roman" w:hAnsi="Times New Roman" w:cs="Times New Roman"/>
        </w:rPr>
        <w:t>were</w:t>
      </w:r>
      <w:r w:rsidRPr="003D644C">
        <w:rPr>
          <w:rFonts w:ascii="Times New Roman" w:eastAsia="Times New Roman" w:hAnsi="Times New Roman" w:cs="Times New Roman"/>
        </w:rPr>
        <w:t xml:space="preserve"> </w:t>
      </w:r>
      <w:r>
        <w:rPr>
          <w:rFonts w:ascii="Times New Roman" w:eastAsia="Times New Roman" w:hAnsi="Times New Roman" w:cs="Times New Roman"/>
        </w:rPr>
        <w:t xml:space="preserve">then </w:t>
      </w:r>
      <w:r w:rsidRPr="003D644C">
        <w:rPr>
          <w:rFonts w:ascii="Times New Roman" w:eastAsia="Times New Roman" w:hAnsi="Times New Roman" w:cs="Times New Roman"/>
        </w:rPr>
        <w:t>coded as being related to STEM or not by matching it to the closest career title</w:t>
      </w:r>
      <w:r>
        <w:rPr>
          <w:rFonts w:ascii="Times New Roman" w:eastAsia="Times New Roman" w:hAnsi="Times New Roman" w:cs="Times New Roman"/>
        </w:rPr>
        <w:t>(s)</w:t>
      </w:r>
      <w:r w:rsidRPr="003D644C">
        <w:rPr>
          <w:rFonts w:ascii="Times New Roman" w:eastAsia="Times New Roman" w:hAnsi="Times New Roman" w:cs="Times New Roman"/>
        </w:rPr>
        <w:t xml:space="preserve"> listed on the O*Net Career Database. The O*Net database is run by the U.S. Department of Labor and Bureau of Labor Statistics and it provides a taxonomy of common career paths pursued in the United States. The database provides</w:t>
      </w:r>
      <w:r>
        <w:rPr>
          <w:rFonts w:ascii="Times New Roman" w:eastAsia="Times New Roman" w:hAnsi="Times New Roman" w:cs="Times New Roman"/>
        </w:rPr>
        <w:t xml:space="preserve"> detailed</w:t>
      </w:r>
      <w:r w:rsidRPr="003D644C">
        <w:rPr>
          <w:rFonts w:ascii="Times New Roman" w:eastAsia="Times New Roman" w:hAnsi="Times New Roman" w:cs="Times New Roman"/>
        </w:rPr>
        <w:t xml:space="preserve"> information about each career </w:t>
      </w:r>
      <w:r>
        <w:rPr>
          <w:rFonts w:ascii="Times New Roman" w:eastAsia="Times New Roman" w:hAnsi="Times New Roman" w:cs="Times New Roman"/>
        </w:rPr>
        <w:t xml:space="preserve">included in it, </w:t>
      </w:r>
      <w:r w:rsidRPr="003D644C">
        <w:rPr>
          <w:rFonts w:ascii="Times New Roman" w:eastAsia="Times New Roman" w:hAnsi="Times New Roman" w:cs="Times New Roman"/>
        </w:rPr>
        <w:t xml:space="preserve">such as the educational requirements, skills and knowledge required for each, and whether or not each career is classified as a STEM career (https://www.onetonline.org/find/stem?t=0). </w:t>
      </w:r>
      <w:r>
        <w:rPr>
          <w:rFonts w:ascii="Times New Roman" w:eastAsia="Times New Roman" w:hAnsi="Times New Roman" w:cs="Times New Roman"/>
        </w:rPr>
        <w:t>The</w:t>
      </w:r>
      <w:r w:rsidRPr="003D644C">
        <w:rPr>
          <w:rFonts w:ascii="Times New Roman" w:eastAsia="Times New Roman" w:hAnsi="Times New Roman" w:cs="Times New Roman"/>
        </w:rPr>
        <w:t xml:space="preserve"> list </w:t>
      </w:r>
      <w:r>
        <w:rPr>
          <w:rFonts w:ascii="Times New Roman" w:eastAsia="Times New Roman" w:hAnsi="Times New Roman" w:cs="Times New Roman"/>
        </w:rPr>
        <w:t xml:space="preserve">of STEM careers </w:t>
      </w:r>
      <w:r w:rsidRPr="003D644C">
        <w:rPr>
          <w:rFonts w:ascii="Times New Roman" w:eastAsia="Times New Roman" w:hAnsi="Times New Roman" w:cs="Times New Roman"/>
        </w:rPr>
        <w:t xml:space="preserve">was used to classify students’ career </w:t>
      </w:r>
      <w:r>
        <w:rPr>
          <w:rFonts w:ascii="Times New Roman" w:eastAsia="Times New Roman" w:hAnsi="Times New Roman" w:cs="Times New Roman"/>
        </w:rPr>
        <w:t>plans</w:t>
      </w:r>
      <w:r w:rsidRPr="003D644C">
        <w:rPr>
          <w:rFonts w:ascii="Times New Roman" w:eastAsia="Times New Roman" w:hAnsi="Times New Roman" w:cs="Times New Roman"/>
        </w:rPr>
        <w:t xml:space="preserve"> as being STEM or non-STEM. If students were considering multiple different career options, they were classified as pursuing STEM careers if the career they indicated as the most likely option was classified as STEM. </w:t>
      </w:r>
    </w:p>
    <w:p w14:paraId="396E7098" w14:textId="56088EC2" w:rsidR="00042B61" w:rsidRDefault="00042B61" w:rsidP="00042B61">
      <w:pPr>
        <w:spacing w:line="480" w:lineRule="auto"/>
        <w:ind w:firstLine="720"/>
        <w:rPr>
          <w:rFonts w:ascii="Times New Roman" w:eastAsia="Times New Roman" w:hAnsi="Times New Roman" w:cs="Times New Roman"/>
        </w:rPr>
      </w:pPr>
      <w:r w:rsidRPr="003D644C">
        <w:rPr>
          <w:rFonts w:ascii="Times New Roman" w:eastAsia="Times New Roman" w:hAnsi="Times New Roman" w:cs="Times New Roman"/>
        </w:rPr>
        <w:t xml:space="preserve">Not all students had clear career plans, and some students articulated vague or broad plans that did not align clearly with a specific O*Net title (e.g., work in the health care industry, do genetics research). For any students whose stated career paths were not an exact match to a specific O*Net career category, two trained research assistants classified that career as being STEM, non-STEM, or unable to classify, with disagreements resolved by consensus (interrater agreement </w:t>
      </w:r>
      <w:r>
        <w:rPr>
          <w:rFonts w:ascii="Times New Roman" w:eastAsia="Times New Roman" w:hAnsi="Times New Roman" w:cs="Times New Roman"/>
        </w:rPr>
        <w:t>=</w:t>
      </w:r>
      <w:r w:rsidRPr="003D644C">
        <w:rPr>
          <w:rFonts w:ascii="Times New Roman" w:eastAsia="Times New Roman" w:hAnsi="Times New Roman" w:cs="Times New Roman"/>
        </w:rPr>
        <w:t xml:space="preserve"> </w:t>
      </w:r>
      <w:r>
        <w:rPr>
          <w:rFonts w:ascii="Times New Roman" w:eastAsia="Times New Roman" w:hAnsi="Times New Roman" w:cs="Times New Roman"/>
        </w:rPr>
        <w:t>91.6</w:t>
      </w:r>
      <w:r w:rsidRPr="003D644C">
        <w:rPr>
          <w:rFonts w:ascii="Times New Roman" w:eastAsia="Times New Roman" w:hAnsi="Times New Roman" w:cs="Times New Roman"/>
        </w:rPr>
        <w:t xml:space="preserve">%). </w:t>
      </w:r>
    </w:p>
    <w:p w14:paraId="5CE253C1" w14:textId="77777777" w:rsidR="00042B61" w:rsidRDefault="00042B61" w:rsidP="00042B61">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After doing this classification process, a</w:t>
      </w:r>
      <w:r w:rsidRPr="003D644C">
        <w:rPr>
          <w:rFonts w:ascii="Times New Roman" w:eastAsia="Times New Roman" w:hAnsi="Times New Roman" w:cs="Times New Roman"/>
        </w:rPr>
        <w:t xml:space="preserve">ny students whose long-term career plans were not related to STEM fields were </w:t>
      </w:r>
      <w:r>
        <w:rPr>
          <w:rFonts w:ascii="Times New Roman" w:eastAsia="Times New Roman" w:hAnsi="Times New Roman" w:cs="Times New Roman"/>
        </w:rPr>
        <w:t>excluded from</w:t>
      </w:r>
      <w:r w:rsidRPr="003D644C">
        <w:rPr>
          <w:rFonts w:ascii="Times New Roman" w:eastAsia="Times New Roman" w:hAnsi="Times New Roman" w:cs="Times New Roman"/>
        </w:rPr>
        <w:t xml:space="preserve"> </w:t>
      </w:r>
      <w:r>
        <w:rPr>
          <w:rFonts w:ascii="Times New Roman" w:eastAsia="Times New Roman" w:hAnsi="Times New Roman" w:cs="Times New Roman"/>
        </w:rPr>
        <w:t>the final sample</w:t>
      </w:r>
      <w:r w:rsidRPr="003D644C">
        <w:rPr>
          <w:rFonts w:ascii="Times New Roman" w:eastAsia="Times New Roman" w:hAnsi="Times New Roman" w:cs="Times New Roman"/>
        </w:rPr>
        <w:t>, along with students who indicated they were fully undecided about their long-term career plans</w:t>
      </w:r>
      <w:r>
        <w:rPr>
          <w:rFonts w:ascii="Times New Roman" w:eastAsia="Times New Roman" w:hAnsi="Times New Roman" w:cs="Times New Roman"/>
        </w:rPr>
        <w:t xml:space="preserve"> or students whose plans </w:t>
      </w:r>
      <w:r>
        <w:rPr>
          <w:rFonts w:ascii="Times New Roman" w:eastAsia="Times New Roman" w:hAnsi="Times New Roman" w:cs="Times New Roman"/>
        </w:rPr>
        <w:lastRenderedPageBreak/>
        <w:t>could not be clearly classified</w:t>
      </w:r>
      <w:r w:rsidRPr="003D644C">
        <w:rPr>
          <w:rFonts w:ascii="Times New Roman" w:eastAsia="Times New Roman" w:hAnsi="Times New Roman" w:cs="Times New Roman"/>
        </w:rPr>
        <w:t>.</w:t>
      </w:r>
      <w:r>
        <w:rPr>
          <w:rFonts w:ascii="Times New Roman" w:eastAsia="Times New Roman" w:hAnsi="Times New Roman" w:cs="Times New Roman"/>
        </w:rPr>
        <w:t xml:space="preserve"> This process excluded any students who did not have distinct STEM career plans at the time of the study. </w:t>
      </w:r>
    </w:p>
    <w:p w14:paraId="3038697F" w14:textId="1345DB35" w:rsidR="00042B61" w:rsidRPr="00042B61" w:rsidRDefault="00042B61" w:rsidP="00042B61">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We also excluded students who did not report </w:t>
      </w:r>
      <w:r w:rsidRPr="008709E1">
        <w:rPr>
          <w:rFonts w:ascii="Times New Roman" w:eastAsia="Times New Roman" w:hAnsi="Times New Roman" w:cs="Times New Roman"/>
          <w:i/>
          <w:iCs/>
        </w:rPr>
        <w:t>enter</w:t>
      </w:r>
      <w:r>
        <w:rPr>
          <w:rFonts w:ascii="Times New Roman" w:eastAsia="Times New Roman" w:hAnsi="Times New Roman" w:cs="Times New Roman"/>
          <w:i/>
          <w:iCs/>
        </w:rPr>
        <w:t>ing</w:t>
      </w:r>
      <w:r>
        <w:rPr>
          <w:rFonts w:ascii="Times New Roman" w:eastAsia="Times New Roman" w:hAnsi="Times New Roman" w:cs="Times New Roman"/>
        </w:rPr>
        <w:t xml:space="preserve"> college with STEM career plans. That is, we excluded those who </w:t>
      </w:r>
      <w:r w:rsidRPr="003D644C">
        <w:rPr>
          <w:rFonts w:ascii="Times New Roman" w:eastAsia="Times New Roman" w:hAnsi="Times New Roman" w:cs="Times New Roman"/>
        </w:rPr>
        <w:t xml:space="preserve">switched into STEM career </w:t>
      </w:r>
      <w:r>
        <w:rPr>
          <w:rFonts w:ascii="Times New Roman" w:eastAsia="Times New Roman" w:hAnsi="Times New Roman" w:cs="Times New Roman"/>
        </w:rPr>
        <w:t>plans</w:t>
      </w:r>
      <w:r w:rsidRPr="003D644C">
        <w:rPr>
          <w:rFonts w:ascii="Times New Roman" w:eastAsia="Times New Roman" w:hAnsi="Times New Roman" w:cs="Times New Roman"/>
        </w:rPr>
        <w:t xml:space="preserve"> from non-STEM fields of study</w:t>
      </w:r>
      <w:r>
        <w:rPr>
          <w:rFonts w:ascii="Times New Roman" w:eastAsia="Times New Roman" w:hAnsi="Times New Roman" w:cs="Times New Roman"/>
        </w:rPr>
        <w:t xml:space="preserve"> or those who did not begin college with clear career plans</w:t>
      </w:r>
      <w:r w:rsidRPr="003D644C">
        <w:rPr>
          <w:rFonts w:ascii="Times New Roman" w:eastAsia="Times New Roman" w:hAnsi="Times New Roman" w:cs="Times New Roman"/>
        </w:rPr>
        <w:t xml:space="preserve">. If students indicated that they had changed their career plans </w:t>
      </w:r>
      <w:r>
        <w:rPr>
          <w:rFonts w:ascii="Times New Roman" w:eastAsia="Times New Roman" w:hAnsi="Times New Roman" w:cs="Times New Roman"/>
        </w:rPr>
        <w:t>during college</w:t>
      </w:r>
      <w:r w:rsidRPr="003D644C">
        <w:rPr>
          <w:rFonts w:ascii="Times New Roman" w:eastAsia="Times New Roman" w:hAnsi="Times New Roman" w:cs="Times New Roman"/>
        </w:rPr>
        <w:t xml:space="preserve">, they were asked to write in their original career plans. </w:t>
      </w:r>
      <w:r>
        <w:rPr>
          <w:rFonts w:ascii="Times New Roman" w:eastAsia="Times New Roman" w:hAnsi="Times New Roman" w:cs="Times New Roman"/>
        </w:rPr>
        <w:t>We coded students’</w:t>
      </w:r>
      <w:r w:rsidRPr="003D644C">
        <w:rPr>
          <w:rFonts w:ascii="Times New Roman" w:eastAsia="Times New Roman" w:hAnsi="Times New Roman" w:cs="Times New Roman"/>
        </w:rPr>
        <w:t xml:space="preserve"> original career plans as being related to STEM or non-STEM fields, using the </w:t>
      </w:r>
      <w:r>
        <w:rPr>
          <w:rFonts w:ascii="Times New Roman" w:eastAsia="Times New Roman" w:hAnsi="Times New Roman" w:cs="Times New Roman"/>
        </w:rPr>
        <w:t xml:space="preserve">same </w:t>
      </w:r>
      <w:r w:rsidRPr="003D644C">
        <w:rPr>
          <w:rFonts w:ascii="Times New Roman" w:eastAsia="Times New Roman" w:hAnsi="Times New Roman" w:cs="Times New Roman"/>
        </w:rPr>
        <w:t>classification system just discussed</w:t>
      </w:r>
      <w:r>
        <w:rPr>
          <w:rFonts w:ascii="Times New Roman" w:eastAsia="Times New Roman" w:hAnsi="Times New Roman" w:cs="Times New Roman"/>
        </w:rPr>
        <w:t xml:space="preserve"> for long-term career plans</w:t>
      </w:r>
      <w:r w:rsidRPr="003D644C">
        <w:rPr>
          <w:rFonts w:ascii="Times New Roman" w:eastAsia="Times New Roman" w:hAnsi="Times New Roman" w:cs="Times New Roman"/>
        </w:rPr>
        <w:t xml:space="preserve">. The only difference is that all students’ career plans were coded by two research assistants instead of only students whose careers did not immediately match an O*Net title, due to the smaller number of </w:t>
      </w:r>
      <w:r>
        <w:rPr>
          <w:rFonts w:ascii="Times New Roman" w:eastAsia="Times New Roman" w:hAnsi="Times New Roman" w:cs="Times New Roman"/>
        </w:rPr>
        <w:t xml:space="preserve">students in this category </w:t>
      </w:r>
      <w:r w:rsidRPr="003D644C">
        <w:rPr>
          <w:rFonts w:ascii="Times New Roman" w:eastAsia="Times New Roman" w:hAnsi="Times New Roman" w:cs="Times New Roman"/>
        </w:rPr>
        <w:t xml:space="preserve">(interrater agreement: </w:t>
      </w:r>
      <w:r>
        <w:rPr>
          <w:rFonts w:ascii="Times New Roman" w:eastAsia="Times New Roman" w:hAnsi="Times New Roman" w:cs="Times New Roman"/>
        </w:rPr>
        <w:t>95.9</w:t>
      </w:r>
      <w:r w:rsidRPr="003D644C">
        <w:rPr>
          <w:rFonts w:ascii="Times New Roman" w:eastAsia="Times New Roman" w:hAnsi="Times New Roman" w:cs="Times New Roman"/>
        </w:rPr>
        <w:t xml:space="preserve">%). Students whose initial career plans were not in STEM fields, students whose initial career plans could not clearly be classified as being STEM or non-STEM, </w:t>
      </w:r>
      <w:r>
        <w:rPr>
          <w:rFonts w:ascii="Times New Roman" w:eastAsia="Times New Roman" w:hAnsi="Times New Roman" w:cs="Times New Roman"/>
        </w:rPr>
        <w:t>and</w:t>
      </w:r>
      <w:r w:rsidRPr="003D644C">
        <w:rPr>
          <w:rFonts w:ascii="Times New Roman" w:eastAsia="Times New Roman" w:hAnsi="Times New Roman" w:cs="Times New Roman"/>
        </w:rPr>
        <w:t xml:space="preserve"> students who were undecided about their </w:t>
      </w:r>
      <w:r>
        <w:rPr>
          <w:rFonts w:ascii="Times New Roman" w:eastAsia="Times New Roman" w:hAnsi="Times New Roman" w:cs="Times New Roman"/>
        </w:rPr>
        <w:t>initial career plans</w:t>
      </w:r>
      <w:r w:rsidRPr="003D644C">
        <w:rPr>
          <w:rFonts w:ascii="Times New Roman" w:eastAsia="Times New Roman" w:hAnsi="Times New Roman" w:cs="Times New Roman"/>
        </w:rPr>
        <w:t xml:space="preserve"> were </w:t>
      </w:r>
      <w:r>
        <w:rPr>
          <w:rFonts w:ascii="Times New Roman" w:eastAsia="Times New Roman" w:hAnsi="Times New Roman" w:cs="Times New Roman"/>
        </w:rPr>
        <w:t>excluded from</w:t>
      </w:r>
      <w:r w:rsidRPr="003D644C">
        <w:rPr>
          <w:rFonts w:ascii="Times New Roman" w:eastAsia="Times New Roman" w:hAnsi="Times New Roman" w:cs="Times New Roman"/>
        </w:rPr>
        <w:t xml:space="preserve"> the </w:t>
      </w:r>
      <w:r>
        <w:rPr>
          <w:rFonts w:ascii="Times New Roman" w:eastAsia="Times New Roman" w:hAnsi="Times New Roman" w:cs="Times New Roman"/>
        </w:rPr>
        <w:t>final sample</w:t>
      </w:r>
      <w:r w:rsidRPr="003D644C">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5E7D89B8" w14:textId="76ACA697" w:rsidR="002A7BFE" w:rsidRDefault="002A7BFE" w:rsidP="002A7BFE">
      <w:pPr>
        <w:spacing w:line="480" w:lineRule="auto"/>
        <w:ind w:firstLine="720"/>
        <w:rPr>
          <w:rFonts w:ascii="Times New Roman" w:hAnsi="Times New Roman" w:cs="Times New Roman"/>
        </w:rPr>
      </w:pPr>
      <w:r>
        <w:rPr>
          <w:rFonts w:ascii="Times New Roman" w:hAnsi="Times New Roman" w:cs="Times New Roman"/>
        </w:rPr>
        <w:t>Based on this procedure, we excluded</w:t>
      </w:r>
      <w:r w:rsidRPr="003D644C">
        <w:rPr>
          <w:rFonts w:ascii="Times New Roman" w:hAnsi="Times New Roman" w:cs="Times New Roman"/>
        </w:rPr>
        <w:t xml:space="preserve"> 585 </w:t>
      </w:r>
      <w:r>
        <w:rPr>
          <w:rFonts w:ascii="Times New Roman" w:hAnsi="Times New Roman" w:cs="Times New Roman"/>
        </w:rPr>
        <w:t xml:space="preserve">students who </w:t>
      </w:r>
      <w:r w:rsidRPr="003D644C">
        <w:rPr>
          <w:rFonts w:ascii="Times New Roman" w:hAnsi="Times New Roman" w:cs="Times New Roman"/>
        </w:rPr>
        <w:t xml:space="preserve">did not </w:t>
      </w:r>
      <w:r>
        <w:rPr>
          <w:rFonts w:ascii="Times New Roman" w:hAnsi="Times New Roman" w:cs="Times New Roman"/>
        </w:rPr>
        <w:t>clearly retain</w:t>
      </w:r>
      <w:r w:rsidRPr="003D644C">
        <w:rPr>
          <w:rFonts w:ascii="Times New Roman" w:hAnsi="Times New Roman" w:cs="Times New Roman"/>
        </w:rPr>
        <w:t xml:space="preserve"> STEM career</w:t>
      </w:r>
      <w:r>
        <w:rPr>
          <w:rFonts w:ascii="Times New Roman" w:hAnsi="Times New Roman" w:cs="Times New Roman"/>
        </w:rPr>
        <w:t xml:space="preserve"> plans</w:t>
      </w:r>
      <w:r w:rsidRPr="003D644C">
        <w:rPr>
          <w:rFonts w:ascii="Times New Roman" w:hAnsi="Times New Roman" w:cs="Times New Roman"/>
        </w:rPr>
        <w:t xml:space="preserve"> across college. The majority of these students (</w:t>
      </w:r>
      <w:r w:rsidRPr="003D644C">
        <w:rPr>
          <w:rFonts w:ascii="Times New Roman" w:hAnsi="Times New Roman" w:cs="Times New Roman"/>
          <w:i/>
          <w:iCs/>
        </w:rPr>
        <w:t>n</w:t>
      </w:r>
      <w:r w:rsidRPr="003D644C">
        <w:rPr>
          <w:rFonts w:ascii="Times New Roman" w:hAnsi="Times New Roman" w:cs="Times New Roman"/>
        </w:rPr>
        <w:t xml:space="preserve"> = 422) did not have career plans that could be clearly classified as being related to STEM or non-STEM (</w:t>
      </w:r>
      <w:r>
        <w:rPr>
          <w:rFonts w:ascii="Times New Roman" w:hAnsi="Times New Roman" w:cs="Times New Roman"/>
        </w:rPr>
        <w:t>e.g</w:t>
      </w:r>
      <w:r w:rsidRPr="003D644C">
        <w:rPr>
          <w:rFonts w:ascii="Times New Roman" w:hAnsi="Times New Roman" w:cs="Times New Roman"/>
        </w:rPr>
        <w:t xml:space="preserve">., because they were undecided about their career plans, equally considering careers in both STEM and non-STEM fields, or had career plans that were too vague to be classified). An additional 88 students entered STEM career paths during college, 34 left STEM career paths, and 41 never had an interest in a STEM career </w:t>
      </w:r>
      <w:r>
        <w:rPr>
          <w:rFonts w:ascii="Times New Roman" w:hAnsi="Times New Roman" w:cs="Times New Roman"/>
        </w:rPr>
        <w:t>path</w:t>
      </w:r>
      <w:r w:rsidRPr="003D644C">
        <w:rPr>
          <w:rFonts w:ascii="Times New Roman" w:hAnsi="Times New Roman" w:cs="Times New Roman"/>
        </w:rPr>
        <w:t xml:space="preserve">. This left </w:t>
      </w:r>
      <w:r w:rsidR="00042B61">
        <w:rPr>
          <w:rFonts w:ascii="Times New Roman" w:hAnsi="Times New Roman" w:cs="Times New Roman"/>
        </w:rPr>
        <w:t>a</w:t>
      </w:r>
      <w:r w:rsidRPr="003D644C">
        <w:rPr>
          <w:rFonts w:ascii="Times New Roman" w:hAnsi="Times New Roman" w:cs="Times New Roman"/>
        </w:rPr>
        <w:t xml:space="preserve"> sample of 1</w:t>
      </w:r>
      <w:r>
        <w:rPr>
          <w:rFonts w:ascii="Times New Roman" w:hAnsi="Times New Roman" w:cs="Times New Roman"/>
        </w:rPr>
        <w:t>,</w:t>
      </w:r>
      <w:r w:rsidRPr="003D644C">
        <w:rPr>
          <w:rFonts w:ascii="Times New Roman" w:hAnsi="Times New Roman" w:cs="Times New Roman"/>
        </w:rPr>
        <w:t>727 students who remained in STEM career paths throughout the duration of the study.</w:t>
      </w:r>
    </w:p>
    <w:p w14:paraId="36BDB1B6" w14:textId="74942781" w:rsidR="009D267D" w:rsidRPr="00C253D8" w:rsidRDefault="00042B61" w:rsidP="00042B61">
      <w:pPr>
        <w:spacing w:line="480" w:lineRule="auto"/>
        <w:ind w:firstLine="720"/>
        <w:rPr>
          <w:rFonts w:ascii="Times New Roman" w:hAnsi="Times New Roman" w:cs="Times New Roman"/>
        </w:rPr>
      </w:pPr>
      <w:r>
        <w:rPr>
          <w:rFonts w:ascii="Times New Roman" w:hAnsi="Times New Roman" w:cs="Times New Roman"/>
        </w:rPr>
        <w:lastRenderedPageBreak/>
        <w:t xml:space="preserve">The third step in determining the sample was to </w:t>
      </w:r>
      <w:r w:rsidR="009D267D" w:rsidRPr="00042B61">
        <w:rPr>
          <w:rFonts w:ascii="Times New Roman" w:hAnsi="Times New Roman" w:cs="Times New Roman"/>
          <w:b/>
          <w:bCs/>
        </w:rPr>
        <w:t xml:space="preserve">identify students who </w:t>
      </w:r>
      <w:r>
        <w:rPr>
          <w:rFonts w:ascii="Times New Roman" w:hAnsi="Times New Roman" w:cs="Times New Roman"/>
          <w:b/>
          <w:bCs/>
        </w:rPr>
        <w:t>changed</w:t>
      </w:r>
      <w:r w:rsidR="009D267D" w:rsidRPr="00042B61">
        <w:rPr>
          <w:rFonts w:ascii="Times New Roman" w:hAnsi="Times New Roman" w:cs="Times New Roman"/>
          <w:b/>
          <w:bCs/>
        </w:rPr>
        <w:t xml:space="preserve"> career plans </w:t>
      </w:r>
      <w:r>
        <w:rPr>
          <w:rFonts w:ascii="Times New Roman" w:hAnsi="Times New Roman" w:cs="Times New Roman"/>
          <w:b/>
          <w:bCs/>
        </w:rPr>
        <w:t xml:space="preserve">within STEM </w:t>
      </w:r>
      <w:r w:rsidR="009D267D" w:rsidRPr="00042B61">
        <w:rPr>
          <w:rFonts w:ascii="Times New Roman" w:hAnsi="Times New Roman" w:cs="Times New Roman"/>
          <w:b/>
          <w:bCs/>
        </w:rPr>
        <w:t>across college</w:t>
      </w:r>
      <w:r>
        <w:rPr>
          <w:rFonts w:ascii="Times New Roman" w:hAnsi="Times New Roman" w:cs="Times New Roman"/>
          <w:b/>
          <w:bCs/>
        </w:rPr>
        <w:t xml:space="preserve">. </w:t>
      </w:r>
      <w:r w:rsidR="009D267D">
        <w:rPr>
          <w:rFonts w:ascii="Times New Roman" w:hAnsi="Times New Roman" w:cs="Times New Roman"/>
        </w:rPr>
        <w:t>To identify students who changed their career plans during college, students responded to a yes/no question, “</w:t>
      </w:r>
      <w:r w:rsidR="009D267D" w:rsidRPr="00CC23F4">
        <w:rPr>
          <w:rFonts w:ascii="Times New Roman" w:hAnsi="Times New Roman" w:cs="Times New Roman"/>
        </w:rPr>
        <w:t>Have your long-term career plans changed since the beginning of college?</w:t>
      </w:r>
      <w:r w:rsidR="009D267D">
        <w:rPr>
          <w:rFonts w:ascii="Times New Roman" w:hAnsi="Times New Roman" w:cs="Times New Roman"/>
        </w:rPr>
        <w:t>” Students who responded yes were categorized to have changed their career plans.</w:t>
      </w:r>
      <w:r>
        <w:rPr>
          <w:rFonts w:ascii="Times New Roman" w:hAnsi="Times New Roman" w:cs="Times New Roman"/>
        </w:rPr>
        <w:t xml:space="preserve"> This step left us with our final sample of 561 students.</w:t>
      </w:r>
    </w:p>
    <w:p w14:paraId="060C6658" w14:textId="50A7CB7C" w:rsidR="00A46420" w:rsidRPr="00042B61" w:rsidRDefault="009D267D" w:rsidP="00042B61">
      <w:pPr>
        <w:spacing w:line="480" w:lineRule="auto"/>
        <w:rPr>
          <w:rFonts w:ascii="Times New Roman" w:hAnsi="Times New Roman" w:cs="Times New Roman"/>
          <w:b/>
          <w:bCs/>
        </w:rPr>
      </w:pPr>
      <w:r w:rsidRPr="00042B61">
        <w:rPr>
          <w:rFonts w:ascii="Times New Roman" w:hAnsi="Times New Roman" w:cs="Times New Roman"/>
          <w:b/>
          <w:bCs/>
        </w:rPr>
        <w:t xml:space="preserve">Classifying </w:t>
      </w:r>
      <w:r w:rsidR="00042B61">
        <w:rPr>
          <w:rFonts w:ascii="Times New Roman" w:hAnsi="Times New Roman" w:cs="Times New Roman"/>
          <w:b/>
          <w:bCs/>
        </w:rPr>
        <w:t>Field of Study</w:t>
      </w:r>
    </w:p>
    <w:p w14:paraId="15EEAED6" w14:textId="71E74750" w:rsidR="009D267D" w:rsidRDefault="009D267D" w:rsidP="00042B61">
      <w:pPr>
        <w:spacing w:line="480" w:lineRule="auto"/>
        <w:ind w:firstLine="720"/>
        <w:rPr>
          <w:rFonts w:ascii="Times New Roman" w:hAnsi="Times New Roman" w:cs="Times New Roman"/>
        </w:rPr>
      </w:pPr>
      <w:r>
        <w:rPr>
          <w:rFonts w:ascii="Times New Roman" w:hAnsi="Times New Roman" w:cs="Times New Roman"/>
        </w:rPr>
        <w:t xml:space="preserve">We determined </w:t>
      </w:r>
      <w:r w:rsidR="00042B61">
        <w:rPr>
          <w:rFonts w:ascii="Times New Roman" w:hAnsi="Times New Roman" w:cs="Times New Roman"/>
        </w:rPr>
        <w:t xml:space="preserve">students’ field of study by classifying students into groups based on their self-reported college major or intended major. </w:t>
      </w:r>
      <w:r w:rsidR="000623A9">
        <w:rPr>
          <w:rFonts w:ascii="Times New Roman" w:hAnsi="Times New Roman" w:cs="Times New Roman"/>
        </w:rPr>
        <w:t xml:space="preserve">We then determined whether students were pursuing majors related to the fields of biology, computer science, engineering, or other fields. We determined </w:t>
      </w:r>
      <w:r>
        <w:rPr>
          <w:rFonts w:ascii="Times New Roman" w:hAnsi="Times New Roman" w:cs="Times New Roman"/>
        </w:rPr>
        <w:t xml:space="preserve">which majors fell in each </w:t>
      </w:r>
      <w:r w:rsidR="000623A9">
        <w:rPr>
          <w:rFonts w:ascii="Times New Roman" w:hAnsi="Times New Roman" w:cs="Times New Roman"/>
        </w:rPr>
        <w:t xml:space="preserve">field of study </w:t>
      </w:r>
      <w:r>
        <w:rPr>
          <w:rFonts w:ascii="Times New Roman" w:hAnsi="Times New Roman" w:cs="Times New Roman"/>
        </w:rPr>
        <w:t xml:space="preserve">category using lists of majors from the university where the research was conducted (i.e., from the websites of different schools and departments at the university). Our three major categories reflected areas in which students were required to take similar patterns of coursework to complete their undergraduate degrees. The majors included as “biology-related” were any that were offered by departments classified as part of the University’s Division of Biosciences. The majors included as “computer-science-related” were any that were offered by the University’s School of Computing. The majors included as “engineering-related” were any that were offered by the University’s College of Engineering. If students wrote in majors that were not official majors at the university, they were classified in the “other” fields of study category, unless it was clear that their description of their major aligned with one of the three field of study focal groups and not any others. Students who were pursuing majors in more than one of the focal fields of study (e.g., a student with double majors in Biology and Computer </w:t>
      </w:r>
      <w:proofErr w:type="gramStart"/>
      <w:r>
        <w:rPr>
          <w:rFonts w:ascii="Times New Roman" w:hAnsi="Times New Roman" w:cs="Times New Roman"/>
        </w:rPr>
        <w:t>Science)(</w:t>
      </w:r>
      <w:proofErr w:type="gramEnd"/>
      <w:r w:rsidRPr="00FC3A50">
        <w:rPr>
          <w:rFonts w:ascii="Times New Roman" w:hAnsi="Times New Roman" w:cs="Times New Roman"/>
          <w:i/>
          <w:iCs/>
        </w:rPr>
        <w:t>n</w:t>
      </w:r>
      <w:r>
        <w:rPr>
          <w:rFonts w:ascii="Times New Roman" w:hAnsi="Times New Roman" w:cs="Times New Roman"/>
        </w:rPr>
        <w:t xml:space="preserve"> = 7) were classified in the “other” fields of study category.</w:t>
      </w:r>
    </w:p>
    <w:p w14:paraId="0F67A341" w14:textId="3778105B" w:rsidR="009D267D" w:rsidRDefault="00D9304E" w:rsidP="000623A9">
      <w:pPr>
        <w:spacing w:line="480" w:lineRule="auto"/>
        <w:rPr>
          <w:rFonts w:ascii="Times New Roman" w:hAnsi="Times New Roman" w:cs="Times New Roman"/>
          <w:b/>
          <w:bCs/>
        </w:rPr>
      </w:pPr>
      <w:r>
        <w:rPr>
          <w:rFonts w:ascii="Times New Roman" w:hAnsi="Times New Roman" w:cs="Times New Roman"/>
          <w:b/>
          <w:bCs/>
        </w:rPr>
        <w:lastRenderedPageBreak/>
        <w:t>More Details about</w:t>
      </w:r>
      <w:r w:rsidR="000623A9" w:rsidRPr="000623A9">
        <w:rPr>
          <w:rFonts w:ascii="Times New Roman" w:hAnsi="Times New Roman" w:cs="Times New Roman"/>
          <w:b/>
          <w:bCs/>
        </w:rPr>
        <w:t xml:space="preserve"> Research Question 4</w:t>
      </w:r>
    </w:p>
    <w:p w14:paraId="1BD0265B" w14:textId="066931E2" w:rsidR="000623A9" w:rsidRPr="00D9304E" w:rsidRDefault="00D9304E" w:rsidP="00D9304E">
      <w:pPr>
        <w:spacing w:line="480" w:lineRule="auto"/>
        <w:rPr>
          <w:rFonts w:ascii="Times New Roman" w:hAnsi="Times New Roman" w:cs="Times New Roman"/>
          <w:b/>
          <w:bCs/>
        </w:rPr>
      </w:pPr>
      <w:r>
        <w:rPr>
          <w:rFonts w:ascii="Times New Roman" w:hAnsi="Times New Roman" w:cs="Times New Roman"/>
          <w:b/>
          <w:bCs/>
        </w:rPr>
        <w:tab/>
        <w:t xml:space="preserve">Family-wise error rate correction. </w:t>
      </w:r>
      <w:r w:rsidR="000623A9">
        <w:rPr>
          <w:rFonts w:ascii="Times New Roman" w:hAnsi="Times New Roman" w:cs="Times New Roman"/>
          <w:color w:val="000000" w:themeColor="text1"/>
        </w:rPr>
        <w:t xml:space="preserve">For Research Question 4, </w:t>
      </w:r>
      <w:r w:rsidR="000623A9" w:rsidRPr="000623A9">
        <w:rPr>
          <w:rFonts w:ascii="Times New Roman" w:hAnsi="Times New Roman" w:cs="Times New Roman"/>
          <w:color w:val="000000" w:themeColor="text1"/>
        </w:rPr>
        <w:t>there were multiple related analytical models used</w:t>
      </w:r>
      <w:r w:rsidR="000623A9">
        <w:rPr>
          <w:rFonts w:ascii="Times New Roman" w:hAnsi="Times New Roman" w:cs="Times New Roman"/>
          <w:color w:val="000000" w:themeColor="text1"/>
        </w:rPr>
        <w:t xml:space="preserve"> to examine how student characteristics predicted the likelihood of selecting different types of SEVT beliefs. Specifically,</w:t>
      </w:r>
      <w:r w:rsidR="000623A9" w:rsidRPr="000623A9">
        <w:rPr>
          <w:rFonts w:ascii="Times New Roman" w:hAnsi="Times New Roman" w:cs="Times New Roman"/>
          <w:color w:val="000000" w:themeColor="text1"/>
        </w:rPr>
        <w:t xml:space="preserve"> each </w:t>
      </w:r>
      <w:r w:rsidR="000623A9">
        <w:rPr>
          <w:rFonts w:ascii="Times New Roman" w:hAnsi="Times New Roman" w:cs="Times New Roman"/>
          <w:color w:val="000000" w:themeColor="text1"/>
        </w:rPr>
        <w:t xml:space="preserve">student-level </w:t>
      </w:r>
      <w:r w:rsidR="000623A9" w:rsidRPr="000623A9">
        <w:rPr>
          <w:rFonts w:ascii="Times New Roman" w:hAnsi="Times New Roman" w:cs="Times New Roman"/>
          <w:color w:val="000000" w:themeColor="text1"/>
        </w:rPr>
        <w:t xml:space="preserve">predictor was </w:t>
      </w:r>
      <w:r w:rsidR="000623A9">
        <w:rPr>
          <w:rFonts w:ascii="Times New Roman" w:hAnsi="Times New Roman" w:cs="Times New Roman"/>
          <w:color w:val="000000" w:themeColor="text1"/>
        </w:rPr>
        <w:t>included</w:t>
      </w:r>
      <w:r w:rsidR="000623A9" w:rsidRPr="000623A9">
        <w:rPr>
          <w:rFonts w:ascii="Times New Roman" w:hAnsi="Times New Roman" w:cs="Times New Roman"/>
          <w:color w:val="000000" w:themeColor="text1"/>
        </w:rPr>
        <w:t xml:space="preserve"> </w:t>
      </w:r>
      <w:r w:rsidR="000623A9">
        <w:rPr>
          <w:rFonts w:ascii="Times New Roman" w:hAnsi="Times New Roman" w:cs="Times New Roman"/>
          <w:color w:val="000000" w:themeColor="text1"/>
        </w:rPr>
        <w:t>in</w:t>
      </w:r>
      <w:r w:rsidR="000623A9" w:rsidRPr="000623A9">
        <w:rPr>
          <w:rFonts w:ascii="Times New Roman" w:hAnsi="Times New Roman" w:cs="Times New Roman"/>
          <w:color w:val="000000" w:themeColor="text1"/>
        </w:rPr>
        <w:t xml:space="preserve"> either eight related </w:t>
      </w:r>
      <w:r w:rsidR="000623A9">
        <w:rPr>
          <w:rFonts w:ascii="Times New Roman" w:hAnsi="Times New Roman" w:cs="Times New Roman"/>
          <w:color w:val="000000" w:themeColor="text1"/>
        </w:rPr>
        <w:t>models</w:t>
      </w:r>
      <w:r w:rsidR="000623A9" w:rsidRPr="000623A9">
        <w:rPr>
          <w:rFonts w:ascii="Times New Roman" w:hAnsi="Times New Roman" w:cs="Times New Roman"/>
          <w:color w:val="000000" w:themeColor="text1"/>
        </w:rPr>
        <w:t xml:space="preserve"> (i.e., to predict referencing </w:t>
      </w:r>
      <w:r w:rsidR="000623A9">
        <w:rPr>
          <w:rFonts w:ascii="Times New Roman" w:hAnsi="Times New Roman" w:cs="Times New Roman"/>
          <w:color w:val="000000" w:themeColor="text1"/>
        </w:rPr>
        <w:t xml:space="preserve">the </w:t>
      </w:r>
      <w:r w:rsidR="000623A9" w:rsidRPr="000623A9">
        <w:rPr>
          <w:rFonts w:ascii="Times New Roman" w:hAnsi="Times New Roman" w:cs="Times New Roman"/>
          <w:color w:val="000000" w:themeColor="text1"/>
        </w:rPr>
        <w:t xml:space="preserve">four different motivational constructs from situated expectancy-value theory, </w:t>
      </w:r>
      <w:r w:rsidR="000623A9">
        <w:rPr>
          <w:rFonts w:ascii="Times New Roman" w:hAnsi="Times New Roman" w:cs="Times New Roman"/>
          <w:color w:val="000000" w:themeColor="text1"/>
        </w:rPr>
        <w:t>for</w:t>
      </w:r>
      <w:r w:rsidR="000623A9" w:rsidRPr="000623A9">
        <w:rPr>
          <w:rFonts w:ascii="Times New Roman" w:hAnsi="Times New Roman" w:cs="Times New Roman"/>
          <w:color w:val="000000" w:themeColor="text1"/>
        </w:rPr>
        <w:t xml:space="preserve"> both </w:t>
      </w:r>
      <w:r w:rsidR="000623A9" w:rsidRPr="000623A9">
        <w:rPr>
          <w:rFonts w:ascii="Times New Roman" w:hAnsi="Times New Roman" w:cs="Times New Roman"/>
        </w:rPr>
        <w:t xml:space="preserve">most influential </w:t>
      </w:r>
      <w:r w:rsidR="000623A9" w:rsidRPr="000623A9">
        <w:rPr>
          <w:rFonts w:ascii="Times New Roman" w:hAnsi="Times New Roman" w:cs="Times New Roman"/>
          <w:color w:val="000000" w:themeColor="text1"/>
        </w:rPr>
        <w:t xml:space="preserve">and all reasons for changing plans) or six related tests (i.e., to predict referencing reasons related to attraction, disenchantment, or both factors, </w:t>
      </w:r>
      <w:r w:rsidR="000623A9">
        <w:rPr>
          <w:rFonts w:ascii="Times New Roman" w:hAnsi="Times New Roman" w:cs="Times New Roman"/>
          <w:color w:val="000000" w:themeColor="text1"/>
        </w:rPr>
        <w:t>for</w:t>
      </w:r>
      <w:r w:rsidR="000623A9" w:rsidRPr="000623A9">
        <w:rPr>
          <w:rFonts w:ascii="Times New Roman" w:hAnsi="Times New Roman" w:cs="Times New Roman"/>
          <w:color w:val="000000" w:themeColor="text1"/>
        </w:rPr>
        <w:t xml:space="preserve"> both </w:t>
      </w:r>
      <w:r w:rsidR="000623A9" w:rsidRPr="000623A9">
        <w:rPr>
          <w:rFonts w:ascii="Times New Roman" w:hAnsi="Times New Roman" w:cs="Times New Roman"/>
        </w:rPr>
        <w:t xml:space="preserve">most influential </w:t>
      </w:r>
      <w:r w:rsidR="000623A9" w:rsidRPr="000623A9">
        <w:rPr>
          <w:rFonts w:ascii="Times New Roman" w:hAnsi="Times New Roman" w:cs="Times New Roman"/>
          <w:color w:val="000000" w:themeColor="text1"/>
        </w:rPr>
        <w:t>and all reasons for changing plans). These repeated, related tests might lead to an inflated risk of false-positive significance tests in our results. We therefore used a False Discovery Rate procedure (</w:t>
      </w:r>
      <w:proofErr w:type="spellStart"/>
      <w:r w:rsidR="000623A9" w:rsidRPr="000623A9">
        <w:rPr>
          <w:rFonts w:ascii="Times New Roman" w:hAnsi="Times New Roman" w:cs="Times New Roman"/>
          <w:color w:val="000000" w:themeColor="text1"/>
        </w:rPr>
        <w:t>Benjamini</w:t>
      </w:r>
      <w:proofErr w:type="spellEnd"/>
      <w:r w:rsidR="000623A9" w:rsidRPr="000623A9">
        <w:rPr>
          <w:rFonts w:ascii="Times New Roman" w:hAnsi="Times New Roman" w:cs="Times New Roman"/>
          <w:color w:val="000000" w:themeColor="text1"/>
        </w:rPr>
        <w:t xml:space="preserve"> &amp; Hochberg, 1995) to decrease the chance of making a Type 1 error in interpreting the results of the data across each family of 6-8 similar </w:t>
      </w:r>
      <w:proofErr w:type="gramStart"/>
      <w:r w:rsidR="000623A9" w:rsidRPr="000623A9">
        <w:rPr>
          <w:rFonts w:ascii="Times New Roman" w:hAnsi="Times New Roman" w:cs="Times New Roman"/>
          <w:color w:val="000000" w:themeColor="text1"/>
        </w:rPr>
        <w:t>tests,</w:t>
      </w:r>
      <w:r w:rsidR="000623A9" w:rsidRPr="000623A9">
        <w:rPr>
          <w:rFonts w:ascii="Times New Roman" w:hAnsi="Times New Roman" w:cs="Times New Roman"/>
          <w:bCs/>
          <w:color w:val="000000" w:themeColor="text1"/>
        </w:rPr>
        <w:t>.</w:t>
      </w:r>
      <w:proofErr w:type="gramEnd"/>
      <w:r w:rsidR="000623A9" w:rsidRPr="000623A9">
        <w:rPr>
          <w:rFonts w:ascii="Times New Roman" w:hAnsi="Times New Roman" w:cs="Times New Roman"/>
          <w:bCs/>
          <w:color w:val="000000" w:themeColor="text1"/>
        </w:rPr>
        <w:t xml:space="preserve"> All tables report unadjusted p-values </w:t>
      </w:r>
      <w:r w:rsidR="000623A9">
        <w:rPr>
          <w:rFonts w:ascii="Times New Roman" w:hAnsi="Times New Roman" w:cs="Times New Roman"/>
          <w:bCs/>
          <w:color w:val="000000" w:themeColor="text1"/>
        </w:rPr>
        <w:t xml:space="preserve">in the manuscript </w:t>
      </w:r>
      <w:r w:rsidR="000623A9" w:rsidRPr="000623A9">
        <w:rPr>
          <w:rFonts w:ascii="Times New Roman" w:hAnsi="Times New Roman" w:cs="Times New Roman"/>
          <w:bCs/>
          <w:color w:val="000000" w:themeColor="text1"/>
        </w:rPr>
        <w:t xml:space="preserve">but designate which </w:t>
      </w:r>
      <w:r w:rsidR="000623A9">
        <w:rPr>
          <w:rFonts w:ascii="Times New Roman" w:hAnsi="Times New Roman" w:cs="Times New Roman"/>
          <w:bCs/>
          <w:color w:val="000000" w:themeColor="text1"/>
        </w:rPr>
        <w:t>p-</w:t>
      </w:r>
      <w:r w:rsidR="000623A9" w:rsidRPr="000623A9">
        <w:rPr>
          <w:rFonts w:ascii="Times New Roman" w:hAnsi="Times New Roman" w:cs="Times New Roman"/>
          <w:bCs/>
          <w:color w:val="000000" w:themeColor="text1"/>
        </w:rPr>
        <w:t xml:space="preserve">values were robust to the family-wise error rate correction, and we </w:t>
      </w:r>
      <w:r w:rsidR="000623A9">
        <w:rPr>
          <w:rFonts w:ascii="Times New Roman" w:hAnsi="Times New Roman" w:cs="Times New Roman"/>
          <w:bCs/>
          <w:color w:val="000000" w:themeColor="text1"/>
        </w:rPr>
        <w:t>interpret</w:t>
      </w:r>
      <w:r w:rsidR="000623A9" w:rsidRPr="000623A9">
        <w:rPr>
          <w:rFonts w:ascii="Times New Roman" w:hAnsi="Times New Roman" w:cs="Times New Roman"/>
          <w:bCs/>
          <w:color w:val="000000" w:themeColor="text1"/>
        </w:rPr>
        <w:t xml:space="preserve"> only robust values as being statistically </w:t>
      </w:r>
      <w:r w:rsidR="00E0295B">
        <w:rPr>
          <w:rFonts w:ascii="Times New Roman" w:hAnsi="Times New Roman" w:cs="Times New Roman"/>
          <w:bCs/>
          <w:color w:val="000000" w:themeColor="text1"/>
        </w:rPr>
        <w:t>detectable</w:t>
      </w:r>
      <w:r w:rsidR="000623A9" w:rsidRPr="000623A9">
        <w:rPr>
          <w:rFonts w:ascii="Times New Roman" w:hAnsi="Times New Roman" w:cs="Times New Roman"/>
          <w:bCs/>
          <w:color w:val="000000" w:themeColor="text1"/>
        </w:rPr>
        <w:t xml:space="preserve"> </w:t>
      </w:r>
      <w:r w:rsidR="00E0295B">
        <w:rPr>
          <w:rFonts w:ascii="Times New Roman" w:hAnsi="Times New Roman" w:cs="Times New Roman"/>
          <w:bCs/>
          <w:color w:val="000000" w:themeColor="text1"/>
        </w:rPr>
        <w:t xml:space="preserve">effects </w:t>
      </w:r>
      <w:r w:rsidR="000623A9" w:rsidRPr="000623A9">
        <w:rPr>
          <w:rFonts w:ascii="Times New Roman" w:hAnsi="Times New Roman" w:cs="Times New Roman"/>
          <w:bCs/>
          <w:color w:val="000000" w:themeColor="text1"/>
        </w:rPr>
        <w:t>throughout the manuscript.</w:t>
      </w:r>
    </w:p>
    <w:p w14:paraId="044A29D6" w14:textId="18DA8C73" w:rsidR="000623A9" w:rsidRPr="00A473EA" w:rsidRDefault="000D3F8E" w:rsidP="00A473EA">
      <w:pPr>
        <w:spacing w:line="480" w:lineRule="auto"/>
        <w:ind w:firstLine="720"/>
        <w:rPr>
          <w:rFonts w:ascii="Times New Roman" w:hAnsi="Times New Roman" w:cs="Times New Roman"/>
        </w:rPr>
      </w:pPr>
      <w:r w:rsidRPr="000623A9">
        <w:rPr>
          <w:rFonts w:ascii="Times New Roman" w:hAnsi="Times New Roman" w:cs="Times New Roman"/>
          <w:color w:val="000000" w:themeColor="text1"/>
        </w:rPr>
        <w:t xml:space="preserve">To do this process, among each group (“family”) of related tests, we rank-ordered the </w:t>
      </w:r>
      <w:r w:rsidR="00E0295B">
        <w:rPr>
          <w:rFonts w:ascii="Times New Roman" w:hAnsi="Times New Roman" w:cs="Times New Roman"/>
          <w:color w:val="000000" w:themeColor="text1"/>
        </w:rPr>
        <w:t>tests</w:t>
      </w:r>
      <w:r w:rsidRPr="000623A9">
        <w:rPr>
          <w:rFonts w:ascii="Times New Roman" w:hAnsi="Times New Roman" w:cs="Times New Roman"/>
          <w:color w:val="000000" w:themeColor="text1"/>
        </w:rPr>
        <w:t xml:space="preserve"> in </w:t>
      </w:r>
      <w:r w:rsidR="00E0295B">
        <w:rPr>
          <w:rFonts w:ascii="Times New Roman" w:hAnsi="Times New Roman" w:cs="Times New Roman"/>
          <w:color w:val="000000" w:themeColor="text1"/>
        </w:rPr>
        <w:t>each</w:t>
      </w:r>
      <w:r w:rsidRPr="000623A9">
        <w:rPr>
          <w:rFonts w:ascii="Times New Roman" w:hAnsi="Times New Roman" w:cs="Times New Roman"/>
          <w:color w:val="000000" w:themeColor="text1"/>
        </w:rPr>
        <w:t xml:space="preserve"> family from the lowest to highest </w:t>
      </w:r>
      <w:r w:rsidRPr="000623A9">
        <w:rPr>
          <w:rFonts w:ascii="Times New Roman" w:hAnsi="Times New Roman" w:cs="Times New Roman"/>
          <w:i/>
          <w:iCs/>
          <w:color w:val="000000" w:themeColor="text1"/>
        </w:rPr>
        <w:t>p</w:t>
      </w:r>
      <w:r w:rsidRPr="000623A9">
        <w:rPr>
          <w:rFonts w:ascii="Times New Roman" w:hAnsi="Times New Roman" w:cs="Times New Roman"/>
          <w:color w:val="000000" w:themeColor="text1"/>
        </w:rPr>
        <w:t xml:space="preserve">-values.  Instead of comparing the </w:t>
      </w:r>
      <w:r w:rsidRPr="000623A9">
        <w:rPr>
          <w:rFonts w:ascii="Times New Roman" w:hAnsi="Times New Roman" w:cs="Times New Roman"/>
          <w:i/>
          <w:iCs/>
          <w:color w:val="000000" w:themeColor="text1"/>
        </w:rPr>
        <w:t>p</w:t>
      </w:r>
      <w:r w:rsidRPr="000623A9">
        <w:rPr>
          <w:rFonts w:ascii="Times New Roman" w:hAnsi="Times New Roman" w:cs="Times New Roman"/>
          <w:color w:val="000000" w:themeColor="text1"/>
        </w:rPr>
        <w:t>-value of each test to a standard threshold of .05, we compared each test in the “family” of related tests to a threshold computed using the formula (</w:t>
      </w:r>
      <w:proofErr w:type="spellStart"/>
      <w:r w:rsidRPr="000623A9">
        <w:rPr>
          <w:rFonts w:ascii="Times New Roman" w:hAnsi="Times New Roman" w:cs="Times New Roman"/>
          <w:i/>
          <w:iCs/>
          <w:color w:val="000000" w:themeColor="text1"/>
        </w:rPr>
        <w:t>i</w:t>
      </w:r>
      <w:proofErr w:type="spellEnd"/>
      <w:r w:rsidRPr="000623A9">
        <w:rPr>
          <w:rFonts w:ascii="Times New Roman" w:hAnsi="Times New Roman" w:cs="Times New Roman"/>
          <w:i/>
          <w:iCs/>
          <w:color w:val="000000" w:themeColor="text1"/>
        </w:rPr>
        <w:t>/m)*q</w:t>
      </w:r>
      <w:r w:rsidRPr="000623A9">
        <w:rPr>
          <w:rFonts w:ascii="Times New Roman" w:hAnsi="Times New Roman" w:cs="Times New Roman"/>
          <w:color w:val="000000" w:themeColor="text1"/>
        </w:rPr>
        <w:t>, which accounts for the desired false discovery rate across the test family (</w:t>
      </w:r>
      <w:r w:rsidRPr="000623A9">
        <w:rPr>
          <w:rFonts w:ascii="Times New Roman" w:hAnsi="Times New Roman" w:cs="Times New Roman"/>
          <w:i/>
          <w:iCs/>
          <w:color w:val="000000" w:themeColor="text1"/>
        </w:rPr>
        <w:t>q</w:t>
      </w:r>
      <w:r w:rsidRPr="000623A9">
        <w:rPr>
          <w:rFonts w:ascii="Times New Roman" w:hAnsi="Times New Roman" w:cs="Times New Roman"/>
          <w:color w:val="000000" w:themeColor="text1"/>
        </w:rPr>
        <w:t>), the number of tests in the family (</w:t>
      </w:r>
      <w:r w:rsidRPr="000623A9">
        <w:rPr>
          <w:rFonts w:ascii="Times New Roman" w:hAnsi="Times New Roman" w:cs="Times New Roman"/>
          <w:i/>
          <w:iCs/>
          <w:color w:val="000000" w:themeColor="text1"/>
        </w:rPr>
        <w:t>m</w:t>
      </w:r>
      <w:r w:rsidRPr="000623A9">
        <w:rPr>
          <w:rFonts w:ascii="Times New Roman" w:hAnsi="Times New Roman" w:cs="Times New Roman"/>
          <w:color w:val="000000" w:themeColor="text1"/>
        </w:rPr>
        <w:t xml:space="preserve">), and the relative rank-ordering of the </w:t>
      </w:r>
      <w:r w:rsidR="00E0295B" w:rsidRPr="00E0295B">
        <w:rPr>
          <w:rFonts w:ascii="Times New Roman" w:hAnsi="Times New Roman" w:cs="Times New Roman"/>
          <w:i/>
          <w:iCs/>
          <w:color w:val="000000" w:themeColor="text1"/>
        </w:rPr>
        <w:t>p</w:t>
      </w:r>
      <w:r w:rsidR="00E0295B">
        <w:rPr>
          <w:rFonts w:ascii="Times New Roman" w:hAnsi="Times New Roman" w:cs="Times New Roman"/>
          <w:color w:val="000000" w:themeColor="text1"/>
        </w:rPr>
        <w:t>-</w:t>
      </w:r>
      <w:r w:rsidRPr="000623A9">
        <w:rPr>
          <w:rFonts w:ascii="Times New Roman" w:hAnsi="Times New Roman" w:cs="Times New Roman"/>
          <w:color w:val="000000" w:themeColor="text1"/>
        </w:rPr>
        <w:t>value of that particular test (</w:t>
      </w:r>
      <w:proofErr w:type="spellStart"/>
      <w:r w:rsidRPr="000623A9">
        <w:rPr>
          <w:rFonts w:ascii="Times New Roman" w:hAnsi="Times New Roman" w:cs="Times New Roman"/>
          <w:i/>
          <w:iCs/>
          <w:color w:val="000000" w:themeColor="text1"/>
        </w:rPr>
        <w:t>i</w:t>
      </w:r>
      <w:proofErr w:type="spellEnd"/>
      <w:r w:rsidRPr="000623A9">
        <w:rPr>
          <w:rFonts w:ascii="Times New Roman" w:hAnsi="Times New Roman" w:cs="Times New Roman"/>
          <w:color w:val="000000" w:themeColor="text1"/>
        </w:rPr>
        <w:t xml:space="preserve">). We computed adjusted thresholds </w:t>
      </w:r>
      <w:r w:rsidR="00E0295B">
        <w:rPr>
          <w:rFonts w:ascii="Times New Roman" w:hAnsi="Times New Roman" w:cs="Times New Roman"/>
          <w:color w:val="000000" w:themeColor="text1"/>
        </w:rPr>
        <w:t xml:space="preserve">for detecting meaningful effects </w:t>
      </w:r>
      <w:r w:rsidRPr="000623A9">
        <w:rPr>
          <w:rFonts w:ascii="Times New Roman" w:hAnsi="Times New Roman" w:cs="Times New Roman"/>
          <w:color w:val="000000" w:themeColor="text1"/>
        </w:rPr>
        <w:t xml:space="preserve">separately for each family of related tests (i.e., the family of eight tests looking at gender differences, the </w:t>
      </w:r>
      <w:r w:rsidR="00A473EA">
        <w:rPr>
          <w:rFonts w:ascii="Times New Roman" w:hAnsi="Times New Roman" w:cs="Times New Roman"/>
          <w:color w:val="000000" w:themeColor="text1"/>
        </w:rPr>
        <w:t xml:space="preserve">four </w:t>
      </w:r>
      <w:r w:rsidRPr="000623A9">
        <w:rPr>
          <w:rFonts w:ascii="Times New Roman" w:hAnsi="Times New Roman" w:cs="Times New Roman"/>
          <w:color w:val="000000" w:themeColor="text1"/>
        </w:rPr>
        <w:t>famil</w:t>
      </w:r>
      <w:r w:rsidR="00A473EA">
        <w:rPr>
          <w:rFonts w:ascii="Times New Roman" w:hAnsi="Times New Roman" w:cs="Times New Roman"/>
          <w:color w:val="000000" w:themeColor="text1"/>
        </w:rPr>
        <w:t>ies</w:t>
      </w:r>
      <w:r w:rsidRPr="000623A9">
        <w:rPr>
          <w:rFonts w:ascii="Times New Roman" w:hAnsi="Times New Roman" w:cs="Times New Roman"/>
          <w:color w:val="000000" w:themeColor="text1"/>
        </w:rPr>
        <w:t xml:space="preserve"> of eight tests looking </w:t>
      </w:r>
      <w:r w:rsidR="00A473EA">
        <w:rPr>
          <w:rFonts w:ascii="Times New Roman" w:hAnsi="Times New Roman" w:cs="Times New Roman"/>
          <w:color w:val="000000" w:themeColor="text1"/>
        </w:rPr>
        <w:t xml:space="preserve">at each type of </w:t>
      </w:r>
      <w:r w:rsidRPr="000623A9">
        <w:rPr>
          <w:rFonts w:ascii="Times New Roman" w:hAnsi="Times New Roman" w:cs="Times New Roman"/>
          <w:color w:val="000000" w:themeColor="text1"/>
        </w:rPr>
        <w:t xml:space="preserve">race/ethnicity </w:t>
      </w:r>
      <w:r w:rsidR="00A473EA">
        <w:rPr>
          <w:rFonts w:ascii="Times New Roman" w:hAnsi="Times New Roman" w:cs="Times New Roman"/>
          <w:color w:val="000000" w:themeColor="text1"/>
        </w:rPr>
        <w:t>difference</w:t>
      </w:r>
      <w:r w:rsidRPr="000623A9">
        <w:rPr>
          <w:rFonts w:ascii="Times New Roman" w:hAnsi="Times New Roman" w:cs="Times New Roman"/>
          <w:color w:val="000000" w:themeColor="text1"/>
        </w:rPr>
        <w:t xml:space="preserve">, the </w:t>
      </w:r>
      <w:r w:rsidR="00A473EA">
        <w:rPr>
          <w:rFonts w:ascii="Times New Roman" w:hAnsi="Times New Roman" w:cs="Times New Roman"/>
          <w:color w:val="000000" w:themeColor="text1"/>
        </w:rPr>
        <w:t>three families</w:t>
      </w:r>
      <w:r w:rsidRPr="000623A9">
        <w:rPr>
          <w:rFonts w:ascii="Times New Roman" w:hAnsi="Times New Roman" w:cs="Times New Roman"/>
          <w:color w:val="000000" w:themeColor="text1"/>
        </w:rPr>
        <w:t xml:space="preserve"> of eight tests looking these analyses for </w:t>
      </w:r>
      <w:r w:rsidR="00A473EA">
        <w:rPr>
          <w:rFonts w:ascii="Times New Roman" w:hAnsi="Times New Roman" w:cs="Times New Roman"/>
          <w:color w:val="000000" w:themeColor="text1"/>
        </w:rPr>
        <w:t xml:space="preserve">each type of </w:t>
      </w:r>
      <w:r w:rsidRPr="000623A9">
        <w:rPr>
          <w:rFonts w:ascii="Times New Roman" w:hAnsi="Times New Roman" w:cs="Times New Roman"/>
          <w:color w:val="000000" w:themeColor="text1"/>
        </w:rPr>
        <w:lastRenderedPageBreak/>
        <w:t xml:space="preserve">field of study </w:t>
      </w:r>
      <w:r w:rsidR="00A473EA">
        <w:rPr>
          <w:rFonts w:ascii="Times New Roman" w:hAnsi="Times New Roman" w:cs="Times New Roman"/>
          <w:color w:val="000000" w:themeColor="text1"/>
        </w:rPr>
        <w:t>difference</w:t>
      </w:r>
      <w:r w:rsidRPr="000623A9">
        <w:rPr>
          <w:rFonts w:ascii="Times New Roman" w:hAnsi="Times New Roman" w:cs="Times New Roman"/>
          <w:color w:val="000000" w:themeColor="text1"/>
        </w:rPr>
        <w:t xml:space="preserve">, the </w:t>
      </w:r>
      <w:r w:rsidR="00A473EA">
        <w:rPr>
          <w:rFonts w:ascii="Times New Roman" w:hAnsi="Times New Roman" w:cs="Times New Roman"/>
          <w:color w:val="000000" w:themeColor="text1"/>
        </w:rPr>
        <w:t>four families</w:t>
      </w:r>
      <w:r w:rsidRPr="000623A9">
        <w:rPr>
          <w:rFonts w:ascii="Times New Roman" w:hAnsi="Times New Roman" w:cs="Times New Roman"/>
          <w:color w:val="000000" w:themeColor="text1"/>
        </w:rPr>
        <w:t xml:space="preserve"> of eight tests looking at these analyses for </w:t>
      </w:r>
      <w:r w:rsidR="00A473EA">
        <w:rPr>
          <w:rFonts w:ascii="Times New Roman" w:hAnsi="Times New Roman" w:cs="Times New Roman"/>
          <w:color w:val="000000" w:themeColor="text1"/>
        </w:rPr>
        <w:t xml:space="preserve">each type of </w:t>
      </w:r>
      <w:r w:rsidRPr="000623A9">
        <w:rPr>
          <w:rFonts w:ascii="Times New Roman" w:hAnsi="Times New Roman" w:cs="Times New Roman"/>
          <w:color w:val="000000" w:themeColor="text1"/>
        </w:rPr>
        <w:t xml:space="preserve">year in school </w:t>
      </w:r>
      <w:r w:rsidR="00A473EA">
        <w:rPr>
          <w:rFonts w:ascii="Times New Roman" w:hAnsi="Times New Roman" w:cs="Times New Roman"/>
          <w:color w:val="000000" w:themeColor="text1"/>
        </w:rPr>
        <w:t>difference</w:t>
      </w:r>
      <w:r w:rsidRPr="000623A9">
        <w:rPr>
          <w:rFonts w:ascii="Times New Roman" w:hAnsi="Times New Roman" w:cs="Times New Roman"/>
          <w:color w:val="000000" w:themeColor="text1"/>
        </w:rPr>
        <w:t xml:space="preserve">, and the families of six tests looking each </w:t>
      </w:r>
      <w:r w:rsidR="00A473EA">
        <w:rPr>
          <w:rFonts w:ascii="Times New Roman" w:hAnsi="Times New Roman" w:cs="Times New Roman"/>
          <w:color w:val="000000" w:themeColor="text1"/>
        </w:rPr>
        <w:t>of the c</w:t>
      </w:r>
      <w:r w:rsidRPr="000623A9">
        <w:rPr>
          <w:rFonts w:ascii="Times New Roman" w:hAnsi="Times New Roman" w:cs="Times New Roman"/>
          <w:color w:val="000000" w:themeColor="text1"/>
        </w:rPr>
        <w:t>haracteristic</w:t>
      </w:r>
      <w:r w:rsidR="00A473EA">
        <w:rPr>
          <w:rFonts w:ascii="Times New Roman" w:hAnsi="Times New Roman" w:cs="Times New Roman"/>
          <w:color w:val="000000" w:themeColor="text1"/>
        </w:rPr>
        <w:t>s just mentioned</w:t>
      </w:r>
      <w:r w:rsidRPr="000623A9">
        <w:rPr>
          <w:rFonts w:ascii="Times New Roman" w:hAnsi="Times New Roman" w:cs="Times New Roman"/>
          <w:color w:val="000000" w:themeColor="text1"/>
        </w:rPr>
        <w:t xml:space="preserve"> as </w:t>
      </w:r>
      <w:r w:rsidR="00A473EA">
        <w:rPr>
          <w:rFonts w:ascii="Times New Roman" w:hAnsi="Times New Roman" w:cs="Times New Roman"/>
          <w:color w:val="000000" w:themeColor="text1"/>
        </w:rPr>
        <w:t>predictors of</w:t>
      </w:r>
      <w:r w:rsidRPr="000623A9">
        <w:rPr>
          <w:rFonts w:ascii="Times New Roman" w:hAnsi="Times New Roman" w:cs="Times New Roman"/>
          <w:color w:val="000000" w:themeColor="text1"/>
        </w:rPr>
        <w:t xml:space="preserve"> disenchantment</w:t>
      </w:r>
      <w:r w:rsidR="00A473EA">
        <w:rPr>
          <w:rFonts w:ascii="Times New Roman" w:hAnsi="Times New Roman" w:cs="Times New Roman"/>
          <w:color w:val="000000" w:themeColor="text1"/>
        </w:rPr>
        <w:t>/attraction reasons</w:t>
      </w:r>
      <w:r w:rsidRPr="000623A9">
        <w:rPr>
          <w:rFonts w:ascii="Times New Roman" w:hAnsi="Times New Roman" w:cs="Times New Roman"/>
          <w:color w:val="000000" w:themeColor="text1"/>
        </w:rPr>
        <w:t>)</w:t>
      </w:r>
      <w:r w:rsidR="00A473EA">
        <w:rPr>
          <w:rFonts w:ascii="Times New Roman" w:hAnsi="Times New Roman" w:cs="Times New Roman"/>
          <w:color w:val="000000" w:themeColor="text1"/>
        </w:rPr>
        <w:t xml:space="preserve">. In all test groups, we used </w:t>
      </w:r>
      <w:r w:rsidRPr="000623A9">
        <w:rPr>
          <w:rFonts w:ascii="Times New Roman" w:hAnsi="Times New Roman" w:cs="Times New Roman"/>
          <w:color w:val="000000" w:themeColor="text1"/>
        </w:rPr>
        <w:t xml:space="preserve">a family-wise false discovery rate of </w:t>
      </w:r>
      <w:r w:rsidRPr="000623A9">
        <w:rPr>
          <w:rFonts w:ascii="Times New Roman" w:hAnsi="Times New Roman" w:cs="Times New Roman"/>
          <w:bCs/>
          <w:i/>
          <w:iCs/>
          <w:color w:val="000000" w:themeColor="text1"/>
        </w:rPr>
        <w:t>q</w:t>
      </w:r>
      <w:r w:rsidRPr="000623A9">
        <w:rPr>
          <w:rFonts w:ascii="Times New Roman" w:hAnsi="Times New Roman" w:cs="Times New Roman"/>
          <w:bCs/>
          <w:color w:val="000000" w:themeColor="text1"/>
        </w:rPr>
        <w:t xml:space="preserve"> = .10. </w:t>
      </w:r>
    </w:p>
    <w:p w14:paraId="7A7C75E5" w14:textId="45C3CD9A" w:rsidR="000E6C1B" w:rsidRDefault="000E6C1B" w:rsidP="000623A9">
      <w:pPr>
        <w:spacing w:line="480" w:lineRule="auto"/>
        <w:ind w:firstLine="720"/>
        <w:rPr>
          <w:rFonts w:ascii="Times New Roman" w:eastAsia="Times New Roman" w:hAnsi="Times New Roman" w:cs="Times New Roman"/>
        </w:rPr>
      </w:pPr>
      <w:r w:rsidRPr="000623A9">
        <w:rPr>
          <w:rFonts w:ascii="Times New Roman" w:eastAsia="Times New Roman" w:hAnsi="Times New Roman" w:cs="Times New Roman"/>
          <w:b/>
          <w:bCs/>
        </w:rPr>
        <w:t xml:space="preserve">Selection of attraction versus disenchantment. </w:t>
      </w:r>
      <w:r w:rsidR="00A473EA">
        <w:rPr>
          <w:rFonts w:ascii="Times New Roman" w:eastAsia="Times New Roman" w:hAnsi="Times New Roman" w:cs="Times New Roman"/>
        </w:rPr>
        <w:t>Tables S</w:t>
      </w:r>
      <w:r w:rsidR="00822FFB">
        <w:rPr>
          <w:rFonts w:ascii="Times New Roman" w:eastAsia="Times New Roman" w:hAnsi="Times New Roman" w:cs="Times New Roman"/>
        </w:rPr>
        <w:t>1</w:t>
      </w:r>
      <w:r w:rsidR="00A473EA">
        <w:rPr>
          <w:rFonts w:ascii="Times New Roman" w:eastAsia="Times New Roman" w:hAnsi="Times New Roman" w:cs="Times New Roman"/>
        </w:rPr>
        <w:t xml:space="preserve"> and S</w:t>
      </w:r>
      <w:r w:rsidR="00822FFB">
        <w:rPr>
          <w:rFonts w:ascii="Times New Roman" w:eastAsia="Times New Roman" w:hAnsi="Times New Roman" w:cs="Times New Roman"/>
        </w:rPr>
        <w:t>2</w:t>
      </w:r>
      <w:r w:rsidR="00A473EA">
        <w:rPr>
          <w:rFonts w:ascii="Times New Roman" w:eastAsia="Times New Roman" w:hAnsi="Times New Roman" w:cs="Times New Roman"/>
        </w:rPr>
        <w:t xml:space="preserve"> report the results of student-level characteristics predicting the likelihood of students selecting attraction-related</w:t>
      </w:r>
      <w:r w:rsidR="004D2907">
        <w:rPr>
          <w:rFonts w:ascii="Times New Roman" w:eastAsia="Times New Roman" w:hAnsi="Times New Roman" w:cs="Times New Roman"/>
        </w:rPr>
        <w:t xml:space="preserve"> only</w:t>
      </w:r>
      <w:r w:rsidR="00A473EA">
        <w:rPr>
          <w:rFonts w:ascii="Times New Roman" w:eastAsia="Times New Roman" w:hAnsi="Times New Roman" w:cs="Times New Roman"/>
        </w:rPr>
        <w:t>, disenchantment-related</w:t>
      </w:r>
      <w:r w:rsidR="004D2907">
        <w:rPr>
          <w:rFonts w:ascii="Times New Roman" w:eastAsia="Times New Roman" w:hAnsi="Times New Roman" w:cs="Times New Roman"/>
        </w:rPr>
        <w:t xml:space="preserve"> only</w:t>
      </w:r>
      <w:r w:rsidR="00A473EA">
        <w:rPr>
          <w:rFonts w:ascii="Times New Roman" w:eastAsia="Times New Roman" w:hAnsi="Times New Roman" w:cs="Times New Roman"/>
        </w:rPr>
        <w:t>, o</w:t>
      </w:r>
      <w:r w:rsidR="004D2907">
        <w:rPr>
          <w:rFonts w:ascii="Times New Roman" w:eastAsia="Times New Roman" w:hAnsi="Times New Roman" w:cs="Times New Roman"/>
        </w:rPr>
        <w:t xml:space="preserve">r </w:t>
      </w:r>
      <w:r w:rsidR="00A473EA">
        <w:rPr>
          <w:rFonts w:ascii="Times New Roman" w:eastAsia="Times New Roman" w:hAnsi="Times New Roman" w:cs="Times New Roman"/>
        </w:rPr>
        <w:t xml:space="preserve">both types of reasons for influencing their career decision-making within STEM. </w:t>
      </w:r>
      <w:r w:rsidR="00A63E48">
        <w:rPr>
          <w:rFonts w:ascii="Times New Roman" w:eastAsia="Times New Roman" w:hAnsi="Times New Roman" w:cs="Times New Roman"/>
        </w:rPr>
        <w:t xml:space="preserve">For the analyses of </w:t>
      </w:r>
      <w:r w:rsidR="004D2907">
        <w:rPr>
          <w:rFonts w:ascii="Times New Roman" w:eastAsia="Times New Roman" w:hAnsi="Times New Roman" w:cs="Times New Roman"/>
        </w:rPr>
        <w:t xml:space="preserve">predicting overall selection of these factors, very few students chose only attraction-related or disenchantment-related factors, leading to unusual estimates in the results. </w:t>
      </w:r>
      <w:r w:rsidR="00A473EA">
        <w:rPr>
          <w:rFonts w:ascii="Times New Roman" w:eastAsia="Times New Roman" w:hAnsi="Times New Roman" w:cs="Times New Roman"/>
        </w:rPr>
        <w:t>As can be seen, none of the</w:t>
      </w:r>
      <w:r w:rsidRPr="000623A9">
        <w:rPr>
          <w:rFonts w:ascii="Times New Roman" w:eastAsia="Times New Roman" w:hAnsi="Times New Roman" w:cs="Times New Roman"/>
        </w:rPr>
        <w:t xml:space="preserve"> student-level factors were </w:t>
      </w:r>
      <w:r w:rsidR="00E0295B">
        <w:rPr>
          <w:rFonts w:ascii="Times New Roman" w:eastAsia="Times New Roman" w:hAnsi="Times New Roman" w:cs="Times New Roman"/>
        </w:rPr>
        <w:t>statistically detectable</w:t>
      </w:r>
      <w:r w:rsidRPr="000623A9">
        <w:rPr>
          <w:rFonts w:ascii="Times New Roman" w:eastAsia="Times New Roman" w:hAnsi="Times New Roman" w:cs="Times New Roman"/>
        </w:rPr>
        <w:t xml:space="preserve"> predictors of the likelihoo</w:t>
      </w:r>
      <w:r>
        <w:rPr>
          <w:rFonts w:ascii="Times New Roman" w:eastAsia="Times New Roman" w:hAnsi="Times New Roman" w:cs="Times New Roman"/>
        </w:rPr>
        <w:t xml:space="preserve">d of </w:t>
      </w:r>
      <w:r w:rsidR="00A473EA">
        <w:rPr>
          <w:rFonts w:ascii="Times New Roman" w:eastAsia="Times New Roman" w:hAnsi="Times New Roman" w:cs="Times New Roman"/>
        </w:rPr>
        <w:t>selecting these factors,</w:t>
      </w:r>
      <w:r>
        <w:rPr>
          <w:rFonts w:ascii="Times New Roman" w:eastAsia="Times New Roman" w:hAnsi="Times New Roman" w:cs="Times New Roman"/>
        </w:rPr>
        <w:t xml:space="preserve"> either in terms of all reasons selected or the most influential reasons selected, after adjusting for multiple comparisons. </w:t>
      </w:r>
    </w:p>
    <w:p w14:paraId="55FD7B9C" w14:textId="4038C657" w:rsidR="00D9304E" w:rsidRPr="00D9304E" w:rsidRDefault="00D9304E" w:rsidP="00D9304E">
      <w:pPr>
        <w:spacing w:line="480" w:lineRule="auto"/>
        <w:rPr>
          <w:rFonts w:ascii="Times New Roman" w:eastAsia="Times New Roman" w:hAnsi="Times New Roman" w:cs="Times New Roman"/>
        </w:rPr>
      </w:pPr>
      <w:r>
        <w:rPr>
          <w:rFonts w:ascii="Times New Roman" w:eastAsia="Times New Roman" w:hAnsi="Times New Roman" w:cs="Times New Roman"/>
          <w:b/>
          <w:bCs/>
        </w:rPr>
        <w:tab/>
        <w:t xml:space="preserve">Class membership. </w:t>
      </w:r>
      <w:r>
        <w:rPr>
          <w:rFonts w:ascii="Times New Roman" w:eastAsia="Times New Roman" w:hAnsi="Times New Roman" w:cs="Times New Roman"/>
        </w:rPr>
        <w:t xml:space="preserve">We tested whether each student-level characteristic was associated with latent class membership by using our latent class analytical model to classify each student in the sample’s most likely latent class membership. We used this variable in SPSS and tested its associations with other student characteristics using crosstabs analysis (for gender) or multinomial logistic regression with class membership as the outcome (for race/ethnicity, year in school, field of study, and GPA). In the multinomial logistic </w:t>
      </w:r>
      <w:proofErr w:type="gramStart"/>
      <w:r>
        <w:rPr>
          <w:rFonts w:ascii="Times New Roman" w:eastAsia="Times New Roman" w:hAnsi="Times New Roman" w:cs="Times New Roman"/>
        </w:rPr>
        <w:t>regressions</w:t>
      </w:r>
      <w:proofErr w:type="gramEnd"/>
      <w:r>
        <w:rPr>
          <w:rFonts w:ascii="Times New Roman" w:eastAsia="Times New Roman" w:hAnsi="Times New Roman" w:cs="Times New Roman"/>
        </w:rPr>
        <w:t xml:space="preserve"> we tested each characteristic in a separate model as a predictor, using the same operationalizations and codes as were used in the other analyses for Research Question 4. We used the </w:t>
      </w:r>
      <w:r w:rsidR="00DD339E">
        <w:rPr>
          <w:rFonts w:ascii="Times New Roman" w:eastAsia="Times New Roman" w:hAnsi="Times New Roman" w:cs="Times New Roman"/>
        </w:rPr>
        <w:t>smallest</w:t>
      </w:r>
      <w:r>
        <w:rPr>
          <w:rFonts w:ascii="Times New Roman" w:eastAsia="Times New Roman" w:hAnsi="Times New Roman" w:cs="Times New Roman"/>
        </w:rPr>
        <w:t xml:space="preserve"> group in the sample (</w:t>
      </w:r>
      <w:r>
        <w:rPr>
          <w:rFonts w:ascii="Times New Roman" w:eastAsia="Times New Roman" w:hAnsi="Times New Roman" w:cs="Times New Roman"/>
          <w:i/>
          <w:iCs/>
        </w:rPr>
        <w:t xml:space="preserve">Predominant Focus on </w:t>
      </w:r>
      <w:r w:rsidR="00DD339E">
        <w:rPr>
          <w:rFonts w:ascii="Times New Roman" w:eastAsia="Times New Roman" w:hAnsi="Times New Roman" w:cs="Times New Roman"/>
          <w:i/>
          <w:iCs/>
        </w:rPr>
        <w:t>Competence-Related Beliefs</w:t>
      </w:r>
      <w:r>
        <w:rPr>
          <w:rFonts w:ascii="Times New Roman" w:eastAsia="Times New Roman" w:hAnsi="Times New Roman" w:cs="Times New Roman"/>
          <w:i/>
          <w:iCs/>
        </w:rPr>
        <w:t xml:space="preserve">) </w:t>
      </w:r>
      <w:r>
        <w:rPr>
          <w:rFonts w:ascii="Times New Roman" w:eastAsia="Times New Roman" w:hAnsi="Times New Roman" w:cs="Times New Roman"/>
        </w:rPr>
        <w:t>as the reference group for the multinomial logistic regression.</w:t>
      </w:r>
    </w:p>
    <w:p w14:paraId="14F77D8A" w14:textId="16D9C174" w:rsidR="00D9304E" w:rsidRPr="00D9304E" w:rsidRDefault="00D9304E" w:rsidP="00D9304E">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ab/>
        <w:t xml:space="preserve">Results of the multinomial logistic regression models are presented in Table S3. As can be seen, there were no statistically detectable associations between any student-level characteristics and class membership for gender, race/ethnicity, field of study, or year in school. For GPA, we found a statistically detectable effect such that students with higher college GPAs at the time of the survey were more likely to belong to the </w:t>
      </w:r>
      <w:r>
        <w:rPr>
          <w:rFonts w:ascii="Times New Roman" w:eastAsia="Times New Roman" w:hAnsi="Times New Roman" w:cs="Times New Roman"/>
          <w:i/>
          <w:iCs/>
        </w:rPr>
        <w:t xml:space="preserve">Predominant Focus on Values </w:t>
      </w:r>
      <w:r>
        <w:rPr>
          <w:rFonts w:ascii="Times New Roman" w:eastAsia="Times New Roman" w:hAnsi="Times New Roman" w:cs="Times New Roman"/>
        </w:rPr>
        <w:t xml:space="preserve">and </w:t>
      </w:r>
      <w:r w:rsidR="00DD339E" w:rsidRPr="00DD339E">
        <w:rPr>
          <w:rFonts w:ascii="Times New Roman" w:eastAsia="Times New Roman" w:hAnsi="Times New Roman" w:cs="Times New Roman"/>
          <w:i/>
          <w:iCs/>
        </w:rPr>
        <w:t>Focus on</w:t>
      </w:r>
      <w:r w:rsidR="00DD339E">
        <w:rPr>
          <w:rFonts w:ascii="Times New Roman" w:eastAsia="Times New Roman" w:hAnsi="Times New Roman" w:cs="Times New Roman"/>
        </w:rPr>
        <w:t xml:space="preserve"> </w:t>
      </w:r>
      <w:r>
        <w:rPr>
          <w:rFonts w:ascii="Times New Roman" w:eastAsia="Times New Roman" w:hAnsi="Times New Roman" w:cs="Times New Roman"/>
          <w:i/>
          <w:iCs/>
        </w:rPr>
        <w:t xml:space="preserve">Multifaceted Concerns </w:t>
      </w:r>
      <w:r>
        <w:rPr>
          <w:rFonts w:ascii="Times New Roman" w:eastAsia="Times New Roman" w:hAnsi="Times New Roman" w:cs="Times New Roman"/>
        </w:rPr>
        <w:t xml:space="preserve">classes compared to the </w:t>
      </w:r>
      <w:r w:rsidR="00DD339E" w:rsidRPr="00DD339E">
        <w:rPr>
          <w:rFonts w:ascii="Times New Roman" w:eastAsia="Times New Roman" w:hAnsi="Times New Roman" w:cs="Times New Roman"/>
          <w:i/>
          <w:iCs/>
        </w:rPr>
        <w:t>Predominant</w:t>
      </w:r>
      <w:r w:rsidR="00DD339E">
        <w:rPr>
          <w:rFonts w:ascii="Times New Roman" w:eastAsia="Times New Roman" w:hAnsi="Times New Roman" w:cs="Times New Roman"/>
        </w:rPr>
        <w:t xml:space="preserve"> </w:t>
      </w:r>
      <w:r>
        <w:rPr>
          <w:rFonts w:ascii="Times New Roman" w:eastAsia="Times New Roman" w:hAnsi="Times New Roman" w:cs="Times New Roman"/>
          <w:i/>
          <w:iCs/>
        </w:rPr>
        <w:t>Focus on Competence</w:t>
      </w:r>
      <w:r w:rsidR="00DD339E">
        <w:rPr>
          <w:rFonts w:ascii="Times New Roman" w:eastAsia="Times New Roman" w:hAnsi="Times New Roman" w:cs="Times New Roman"/>
          <w:i/>
          <w:iCs/>
        </w:rPr>
        <w:t>-Related Beliefs</w:t>
      </w:r>
      <w:r>
        <w:rPr>
          <w:rFonts w:ascii="Times New Roman" w:eastAsia="Times New Roman" w:hAnsi="Times New Roman" w:cs="Times New Roman"/>
        </w:rPr>
        <w:t xml:space="preserve"> class.</w:t>
      </w:r>
    </w:p>
    <w:p w14:paraId="4F310262" w14:textId="26354338" w:rsidR="00A473EA" w:rsidRDefault="00A473EA">
      <w:pPr>
        <w:rPr>
          <w:rFonts w:ascii="Times New Roman" w:eastAsia="Times New Roman" w:hAnsi="Times New Roman" w:cs="Times New Roman"/>
        </w:rPr>
      </w:pPr>
      <w:r>
        <w:rPr>
          <w:rFonts w:ascii="Times New Roman" w:eastAsia="Times New Roman" w:hAnsi="Times New Roman" w:cs="Times New Roman"/>
        </w:rPr>
        <w:br w:type="page"/>
      </w:r>
    </w:p>
    <w:p w14:paraId="407E5AD8" w14:textId="77777777" w:rsidR="00A473EA" w:rsidRDefault="00A473EA" w:rsidP="00A473EA">
      <w:pPr>
        <w:spacing w:line="480" w:lineRule="auto"/>
        <w:rPr>
          <w:rFonts w:ascii="Times New Roman" w:eastAsia="Times New Roman" w:hAnsi="Times New Roman" w:cs="Times New Roman"/>
        </w:rPr>
        <w:sectPr w:rsidR="00A473EA" w:rsidSect="00F73293">
          <w:pgSz w:w="12240" w:h="15840"/>
          <w:pgMar w:top="1440" w:right="1440" w:bottom="1440" w:left="1440" w:header="720" w:footer="720" w:gutter="0"/>
          <w:cols w:space="720"/>
          <w:docGrid w:linePitch="360"/>
        </w:sectPr>
      </w:pPr>
    </w:p>
    <w:p w14:paraId="6460781C" w14:textId="6AD9CC45" w:rsidR="00A473EA" w:rsidRDefault="00A473EA" w:rsidP="00A473EA">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Table S1</w:t>
      </w:r>
    </w:p>
    <w:p w14:paraId="111F0170" w14:textId="794A1558" w:rsidR="00A473EA" w:rsidRPr="005238CC" w:rsidRDefault="00A473EA" w:rsidP="00A473EA">
      <w:pPr>
        <w:rPr>
          <w:rFonts w:ascii="Times New Roman" w:hAnsi="Times New Roman" w:cs="Times New Roman"/>
          <w:i/>
          <w:iCs/>
        </w:rPr>
      </w:pPr>
      <w:r w:rsidRPr="005238CC">
        <w:rPr>
          <w:rFonts w:ascii="Times New Roman" w:hAnsi="Times New Roman" w:cs="Times New Roman"/>
          <w:i/>
          <w:iCs/>
        </w:rPr>
        <w:t xml:space="preserve">Logistic </w:t>
      </w:r>
      <w:r>
        <w:rPr>
          <w:rFonts w:ascii="Times New Roman" w:hAnsi="Times New Roman" w:cs="Times New Roman"/>
          <w:i/>
          <w:iCs/>
        </w:rPr>
        <w:t>R</w:t>
      </w:r>
      <w:r w:rsidRPr="005238CC">
        <w:rPr>
          <w:rFonts w:ascii="Times New Roman" w:hAnsi="Times New Roman" w:cs="Times New Roman"/>
          <w:i/>
          <w:iCs/>
        </w:rPr>
        <w:t xml:space="preserve">egressions </w:t>
      </w:r>
      <w:r>
        <w:rPr>
          <w:rFonts w:ascii="Times New Roman" w:hAnsi="Times New Roman" w:cs="Times New Roman"/>
          <w:i/>
          <w:iCs/>
        </w:rPr>
        <w:t>P</w:t>
      </w:r>
      <w:r w:rsidRPr="005238CC">
        <w:rPr>
          <w:rFonts w:ascii="Times New Roman" w:hAnsi="Times New Roman" w:cs="Times New Roman"/>
          <w:i/>
          <w:iCs/>
        </w:rPr>
        <w:t xml:space="preserve">redicting </w:t>
      </w:r>
      <w:r>
        <w:rPr>
          <w:rFonts w:ascii="Times New Roman" w:hAnsi="Times New Roman" w:cs="Times New Roman"/>
          <w:i/>
          <w:iCs/>
        </w:rPr>
        <w:t>S</w:t>
      </w:r>
      <w:r w:rsidRPr="005238CC">
        <w:rPr>
          <w:rFonts w:ascii="Times New Roman" w:hAnsi="Times New Roman" w:cs="Times New Roman"/>
          <w:i/>
          <w:iCs/>
        </w:rPr>
        <w:t xml:space="preserve">electing </w:t>
      </w:r>
      <w:r>
        <w:rPr>
          <w:rFonts w:ascii="Times New Roman" w:hAnsi="Times New Roman" w:cs="Times New Roman"/>
          <w:i/>
          <w:iCs/>
        </w:rPr>
        <w:t>Attraction or Disenchantment</w:t>
      </w:r>
      <w:r w:rsidRPr="005238CC">
        <w:rPr>
          <w:rFonts w:ascii="Times New Roman" w:hAnsi="Times New Roman" w:cs="Times New Roman"/>
          <w:i/>
          <w:iCs/>
        </w:rPr>
        <w:t xml:space="preserve"> </w:t>
      </w:r>
      <w:r>
        <w:rPr>
          <w:rFonts w:ascii="Times New Roman" w:hAnsi="Times New Roman" w:cs="Times New Roman"/>
          <w:i/>
          <w:iCs/>
        </w:rPr>
        <w:t>R</w:t>
      </w:r>
      <w:r w:rsidRPr="005238CC">
        <w:rPr>
          <w:rFonts w:ascii="Times New Roman" w:hAnsi="Times New Roman" w:cs="Times New Roman"/>
          <w:i/>
          <w:iCs/>
        </w:rPr>
        <w:t>eason</w:t>
      </w:r>
      <w:r>
        <w:rPr>
          <w:rFonts w:ascii="Times New Roman" w:hAnsi="Times New Roman" w:cs="Times New Roman"/>
          <w:i/>
          <w:iCs/>
        </w:rPr>
        <w:t>s</w:t>
      </w:r>
      <w:r w:rsidRPr="005238CC">
        <w:rPr>
          <w:rFonts w:ascii="Times New Roman" w:hAnsi="Times New Roman" w:cs="Times New Roman"/>
          <w:i/>
          <w:iCs/>
        </w:rPr>
        <w:t xml:space="preserve">, </w:t>
      </w:r>
      <w:r>
        <w:rPr>
          <w:rFonts w:ascii="Times New Roman" w:hAnsi="Times New Roman" w:cs="Times New Roman"/>
          <w:i/>
          <w:iCs/>
        </w:rPr>
        <w:t>O</w:t>
      </w:r>
      <w:r w:rsidRPr="005238CC">
        <w:rPr>
          <w:rFonts w:ascii="Times New Roman" w:hAnsi="Times New Roman" w:cs="Times New Roman"/>
          <w:i/>
          <w:iCs/>
        </w:rPr>
        <w:t>verall</w:t>
      </w:r>
    </w:p>
    <w:p w14:paraId="20A6EA8A" w14:textId="77777777" w:rsidR="00A473EA" w:rsidRPr="00BC1BF5" w:rsidRDefault="00A473EA" w:rsidP="00A473EA">
      <w:pPr>
        <w:rPr>
          <w:rFonts w:ascii="Times New Roman" w:hAnsi="Times New Roman" w:cs="Times New Roman"/>
        </w:rPr>
      </w:pPr>
    </w:p>
    <w:tbl>
      <w:tblPr>
        <w:tblW w:w="13215" w:type="dxa"/>
        <w:tblLayout w:type="fixed"/>
        <w:tblLook w:val="04A0" w:firstRow="1" w:lastRow="0" w:firstColumn="1" w:lastColumn="0" w:noHBand="0" w:noVBand="1"/>
      </w:tblPr>
      <w:tblGrid>
        <w:gridCol w:w="2700"/>
        <w:gridCol w:w="876"/>
        <w:gridCol w:w="876"/>
        <w:gridCol w:w="876"/>
        <w:gridCol w:w="852"/>
        <w:gridCol w:w="25"/>
        <w:gridCol w:w="876"/>
        <w:gridCol w:w="876"/>
        <w:gridCol w:w="683"/>
        <w:gridCol w:w="630"/>
        <w:gridCol w:w="390"/>
        <w:gridCol w:w="330"/>
        <w:gridCol w:w="990"/>
        <w:gridCol w:w="721"/>
        <w:gridCol w:w="1439"/>
        <w:gridCol w:w="75"/>
      </w:tblGrid>
      <w:tr w:rsidR="00A473EA" w:rsidRPr="0022260E" w14:paraId="61A6DE9A" w14:textId="77777777" w:rsidTr="00A473EA">
        <w:trPr>
          <w:gridAfter w:val="1"/>
          <w:wAfter w:w="75" w:type="dxa"/>
          <w:trHeight w:val="332"/>
        </w:trPr>
        <w:tc>
          <w:tcPr>
            <w:tcW w:w="2700" w:type="dxa"/>
            <w:tcBorders>
              <w:top w:val="single" w:sz="4" w:space="0" w:color="auto"/>
            </w:tcBorders>
          </w:tcPr>
          <w:p w14:paraId="3E80784A" w14:textId="77777777" w:rsidR="00A473EA" w:rsidRPr="0022260E" w:rsidRDefault="00A473EA" w:rsidP="00A64DF6">
            <w:pPr>
              <w:rPr>
                <w:rFonts w:ascii="Times New Roman" w:hAnsi="Times New Roman" w:cs="Times New Roman"/>
                <w:b/>
                <w:bCs/>
                <w:sz w:val="20"/>
                <w:szCs w:val="20"/>
              </w:rPr>
            </w:pPr>
          </w:p>
        </w:tc>
        <w:tc>
          <w:tcPr>
            <w:tcW w:w="3480" w:type="dxa"/>
            <w:gridSpan w:val="4"/>
            <w:tcBorders>
              <w:top w:val="single" w:sz="4" w:space="0" w:color="auto"/>
            </w:tcBorders>
          </w:tcPr>
          <w:p w14:paraId="619385A6" w14:textId="5069B33F" w:rsidR="00A473EA" w:rsidRPr="0022260E" w:rsidRDefault="00A473EA" w:rsidP="00A64DF6">
            <w:pPr>
              <w:jc w:val="center"/>
              <w:rPr>
                <w:rFonts w:ascii="Times New Roman" w:hAnsi="Times New Roman" w:cs="Times New Roman"/>
                <w:b/>
                <w:bCs/>
                <w:sz w:val="20"/>
                <w:szCs w:val="20"/>
                <w:u w:val="single"/>
              </w:rPr>
            </w:pPr>
            <w:r w:rsidRPr="0022260E">
              <w:rPr>
                <w:rFonts w:ascii="Times New Roman" w:hAnsi="Times New Roman" w:cs="Times New Roman"/>
                <w:b/>
                <w:bCs/>
                <w:sz w:val="20"/>
                <w:szCs w:val="20"/>
                <w:u w:val="single"/>
              </w:rPr>
              <w:t xml:space="preserve">Attraction Only    </w:t>
            </w:r>
          </w:p>
        </w:tc>
        <w:tc>
          <w:tcPr>
            <w:tcW w:w="3480" w:type="dxa"/>
            <w:gridSpan w:val="6"/>
            <w:tcBorders>
              <w:top w:val="single" w:sz="4" w:space="0" w:color="auto"/>
            </w:tcBorders>
          </w:tcPr>
          <w:p w14:paraId="737B182E" w14:textId="14CA6E0D" w:rsidR="00A473EA" w:rsidRPr="0022260E" w:rsidRDefault="00A473EA" w:rsidP="00A64DF6">
            <w:pPr>
              <w:jc w:val="center"/>
              <w:rPr>
                <w:rFonts w:ascii="Times New Roman" w:hAnsi="Times New Roman" w:cs="Times New Roman"/>
                <w:b/>
                <w:bCs/>
                <w:sz w:val="20"/>
                <w:szCs w:val="20"/>
                <w:u w:val="single"/>
              </w:rPr>
            </w:pPr>
            <w:r w:rsidRPr="0022260E">
              <w:rPr>
                <w:rFonts w:ascii="Times New Roman" w:hAnsi="Times New Roman" w:cs="Times New Roman"/>
                <w:b/>
                <w:bCs/>
                <w:sz w:val="20"/>
                <w:szCs w:val="20"/>
                <w:u w:val="single"/>
              </w:rPr>
              <w:t>Disenchantment Only</w:t>
            </w:r>
          </w:p>
        </w:tc>
        <w:tc>
          <w:tcPr>
            <w:tcW w:w="3480" w:type="dxa"/>
            <w:gridSpan w:val="4"/>
            <w:tcBorders>
              <w:top w:val="single" w:sz="4" w:space="0" w:color="auto"/>
            </w:tcBorders>
          </w:tcPr>
          <w:p w14:paraId="545B859C" w14:textId="45AE8590" w:rsidR="00A473EA" w:rsidRPr="0022260E" w:rsidRDefault="00A473EA" w:rsidP="00A64DF6">
            <w:pPr>
              <w:jc w:val="center"/>
              <w:rPr>
                <w:rFonts w:ascii="Times New Roman" w:hAnsi="Times New Roman" w:cs="Times New Roman"/>
                <w:b/>
                <w:bCs/>
                <w:sz w:val="20"/>
                <w:szCs w:val="20"/>
                <w:u w:val="single"/>
              </w:rPr>
            </w:pPr>
            <w:r w:rsidRPr="0022260E">
              <w:rPr>
                <w:rFonts w:ascii="Times New Roman" w:hAnsi="Times New Roman" w:cs="Times New Roman"/>
                <w:b/>
                <w:bCs/>
                <w:sz w:val="20"/>
                <w:szCs w:val="20"/>
                <w:u w:val="single"/>
              </w:rPr>
              <w:t>Both Types of Reasons</w:t>
            </w:r>
          </w:p>
        </w:tc>
      </w:tr>
      <w:tr w:rsidR="00A473EA" w:rsidRPr="0022260E" w14:paraId="4F8DBC43" w14:textId="77777777" w:rsidTr="0022260E">
        <w:trPr>
          <w:trHeight w:val="91"/>
        </w:trPr>
        <w:tc>
          <w:tcPr>
            <w:tcW w:w="2700" w:type="dxa"/>
            <w:tcBorders>
              <w:bottom w:val="single" w:sz="4" w:space="0" w:color="auto"/>
            </w:tcBorders>
          </w:tcPr>
          <w:p w14:paraId="59B6AD1C" w14:textId="77777777" w:rsidR="00A473EA" w:rsidRPr="0022260E" w:rsidRDefault="00A473EA" w:rsidP="00A64DF6">
            <w:pPr>
              <w:rPr>
                <w:rFonts w:ascii="Times New Roman" w:hAnsi="Times New Roman" w:cs="Times New Roman"/>
                <w:b/>
                <w:bCs/>
                <w:sz w:val="20"/>
                <w:szCs w:val="20"/>
              </w:rPr>
            </w:pPr>
            <w:r w:rsidRPr="0022260E">
              <w:rPr>
                <w:rFonts w:ascii="Times New Roman" w:hAnsi="Times New Roman" w:cs="Times New Roman"/>
                <w:b/>
                <w:bCs/>
                <w:sz w:val="20"/>
                <w:szCs w:val="20"/>
              </w:rPr>
              <w:t>Predictor</w:t>
            </w:r>
          </w:p>
        </w:tc>
        <w:tc>
          <w:tcPr>
            <w:tcW w:w="876" w:type="dxa"/>
            <w:tcBorders>
              <w:bottom w:val="single" w:sz="4" w:space="0" w:color="auto"/>
            </w:tcBorders>
          </w:tcPr>
          <w:p w14:paraId="501BEBFB" w14:textId="77777777" w:rsidR="00A473EA" w:rsidRPr="0022260E" w:rsidRDefault="00A473EA" w:rsidP="00A64DF6">
            <w:pPr>
              <w:jc w:val="center"/>
              <w:rPr>
                <w:rFonts w:ascii="Times New Roman" w:hAnsi="Times New Roman" w:cs="Times New Roman"/>
                <w:b/>
                <w:bCs/>
                <w:sz w:val="20"/>
                <w:szCs w:val="20"/>
              </w:rPr>
            </w:pPr>
            <w:r w:rsidRPr="0022260E">
              <w:rPr>
                <w:rFonts w:ascii="Times New Roman" w:hAnsi="Times New Roman" w:cs="Times New Roman"/>
                <w:b/>
                <w:bCs/>
                <w:sz w:val="20"/>
                <w:szCs w:val="20"/>
              </w:rPr>
              <w:t>B</w:t>
            </w:r>
          </w:p>
        </w:tc>
        <w:tc>
          <w:tcPr>
            <w:tcW w:w="876" w:type="dxa"/>
            <w:tcBorders>
              <w:bottom w:val="single" w:sz="4" w:space="0" w:color="auto"/>
            </w:tcBorders>
          </w:tcPr>
          <w:p w14:paraId="5A38C9BC" w14:textId="77777777" w:rsidR="00A473EA" w:rsidRPr="0022260E" w:rsidRDefault="00A473EA" w:rsidP="00A64DF6">
            <w:pPr>
              <w:jc w:val="center"/>
              <w:rPr>
                <w:rFonts w:ascii="Times New Roman" w:hAnsi="Times New Roman" w:cs="Times New Roman"/>
                <w:b/>
                <w:bCs/>
                <w:sz w:val="20"/>
                <w:szCs w:val="20"/>
              </w:rPr>
            </w:pPr>
            <w:r w:rsidRPr="0022260E">
              <w:rPr>
                <w:rFonts w:ascii="Times New Roman" w:hAnsi="Times New Roman" w:cs="Times New Roman"/>
                <w:b/>
                <w:bCs/>
                <w:sz w:val="20"/>
                <w:szCs w:val="20"/>
              </w:rPr>
              <w:t>S.E.</w:t>
            </w:r>
          </w:p>
        </w:tc>
        <w:tc>
          <w:tcPr>
            <w:tcW w:w="876" w:type="dxa"/>
            <w:tcBorders>
              <w:bottom w:val="single" w:sz="4" w:space="0" w:color="auto"/>
            </w:tcBorders>
          </w:tcPr>
          <w:p w14:paraId="4FA00B0F" w14:textId="77777777" w:rsidR="00A473EA" w:rsidRPr="0022260E" w:rsidRDefault="00A473EA" w:rsidP="00A64DF6">
            <w:pPr>
              <w:jc w:val="center"/>
              <w:rPr>
                <w:rFonts w:ascii="Times New Roman" w:hAnsi="Times New Roman" w:cs="Times New Roman"/>
                <w:b/>
                <w:bCs/>
                <w:i/>
                <w:iCs/>
                <w:sz w:val="20"/>
                <w:szCs w:val="20"/>
              </w:rPr>
            </w:pPr>
            <w:r w:rsidRPr="0022260E">
              <w:rPr>
                <w:rFonts w:ascii="Times New Roman" w:hAnsi="Times New Roman" w:cs="Times New Roman"/>
                <w:b/>
                <w:bCs/>
                <w:i/>
                <w:iCs/>
                <w:sz w:val="20"/>
                <w:szCs w:val="20"/>
              </w:rPr>
              <w:t>p</w:t>
            </w:r>
          </w:p>
        </w:tc>
        <w:tc>
          <w:tcPr>
            <w:tcW w:w="877" w:type="dxa"/>
            <w:gridSpan w:val="2"/>
            <w:tcBorders>
              <w:bottom w:val="single" w:sz="4" w:space="0" w:color="auto"/>
            </w:tcBorders>
          </w:tcPr>
          <w:p w14:paraId="49D52F84" w14:textId="77777777" w:rsidR="00A473EA" w:rsidRPr="0022260E" w:rsidRDefault="00A473EA" w:rsidP="00A64DF6">
            <w:pPr>
              <w:jc w:val="center"/>
              <w:rPr>
                <w:rFonts w:ascii="Times New Roman" w:hAnsi="Times New Roman" w:cs="Times New Roman"/>
                <w:b/>
                <w:bCs/>
                <w:sz w:val="20"/>
                <w:szCs w:val="20"/>
              </w:rPr>
            </w:pPr>
            <w:r w:rsidRPr="0022260E">
              <w:rPr>
                <w:rFonts w:ascii="Times New Roman" w:hAnsi="Times New Roman" w:cs="Times New Roman"/>
                <w:b/>
                <w:bCs/>
                <w:sz w:val="20"/>
                <w:szCs w:val="20"/>
              </w:rPr>
              <w:t>O.R.</w:t>
            </w:r>
          </w:p>
        </w:tc>
        <w:tc>
          <w:tcPr>
            <w:tcW w:w="876" w:type="dxa"/>
            <w:tcBorders>
              <w:bottom w:val="single" w:sz="4" w:space="0" w:color="auto"/>
            </w:tcBorders>
          </w:tcPr>
          <w:p w14:paraId="128CB877" w14:textId="77777777" w:rsidR="00A473EA" w:rsidRPr="0022260E" w:rsidRDefault="00A473EA" w:rsidP="00A64DF6">
            <w:pPr>
              <w:jc w:val="center"/>
              <w:rPr>
                <w:rFonts w:ascii="Times New Roman" w:hAnsi="Times New Roman" w:cs="Times New Roman"/>
                <w:b/>
                <w:bCs/>
                <w:sz w:val="20"/>
                <w:szCs w:val="20"/>
              </w:rPr>
            </w:pPr>
            <w:r w:rsidRPr="0022260E">
              <w:rPr>
                <w:rFonts w:ascii="Times New Roman" w:hAnsi="Times New Roman" w:cs="Times New Roman"/>
                <w:b/>
                <w:bCs/>
                <w:sz w:val="20"/>
                <w:szCs w:val="20"/>
              </w:rPr>
              <w:t>B</w:t>
            </w:r>
          </w:p>
        </w:tc>
        <w:tc>
          <w:tcPr>
            <w:tcW w:w="876" w:type="dxa"/>
            <w:tcBorders>
              <w:bottom w:val="single" w:sz="4" w:space="0" w:color="auto"/>
            </w:tcBorders>
          </w:tcPr>
          <w:p w14:paraId="3B8D7B15" w14:textId="77777777" w:rsidR="00A473EA" w:rsidRPr="0022260E" w:rsidRDefault="00A473EA" w:rsidP="00A64DF6">
            <w:pPr>
              <w:jc w:val="center"/>
              <w:rPr>
                <w:rFonts w:ascii="Times New Roman" w:hAnsi="Times New Roman" w:cs="Times New Roman"/>
                <w:b/>
                <w:bCs/>
                <w:sz w:val="20"/>
                <w:szCs w:val="20"/>
              </w:rPr>
            </w:pPr>
            <w:r w:rsidRPr="0022260E">
              <w:rPr>
                <w:rFonts w:ascii="Times New Roman" w:hAnsi="Times New Roman" w:cs="Times New Roman"/>
                <w:b/>
                <w:bCs/>
                <w:sz w:val="20"/>
                <w:szCs w:val="20"/>
              </w:rPr>
              <w:t>S.E.</w:t>
            </w:r>
          </w:p>
        </w:tc>
        <w:tc>
          <w:tcPr>
            <w:tcW w:w="683" w:type="dxa"/>
            <w:tcBorders>
              <w:bottom w:val="single" w:sz="4" w:space="0" w:color="auto"/>
            </w:tcBorders>
          </w:tcPr>
          <w:p w14:paraId="3DB7A3E7" w14:textId="77777777" w:rsidR="00A473EA" w:rsidRPr="0022260E" w:rsidRDefault="00A473EA" w:rsidP="00A64DF6">
            <w:pPr>
              <w:jc w:val="center"/>
              <w:rPr>
                <w:rFonts w:ascii="Times New Roman" w:hAnsi="Times New Roman" w:cs="Times New Roman"/>
                <w:b/>
                <w:bCs/>
                <w:sz w:val="20"/>
                <w:szCs w:val="20"/>
              </w:rPr>
            </w:pPr>
            <w:r w:rsidRPr="0022260E">
              <w:rPr>
                <w:rFonts w:ascii="Times New Roman" w:hAnsi="Times New Roman" w:cs="Times New Roman"/>
                <w:b/>
                <w:bCs/>
                <w:i/>
                <w:iCs/>
                <w:sz w:val="20"/>
                <w:szCs w:val="20"/>
              </w:rPr>
              <w:t>p</w:t>
            </w:r>
          </w:p>
        </w:tc>
        <w:tc>
          <w:tcPr>
            <w:tcW w:w="630" w:type="dxa"/>
            <w:tcBorders>
              <w:bottom w:val="single" w:sz="4" w:space="0" w:color="auto"/>
            </w:tcBorders>
          </w:tcPr>
          <w:p w14:paraId="4917B580" w14:textId="77777777" w:rsidR="00A473EA" w:rsidRPr="0022260E" w:rsidRDefault="00A473EA" w:rsidP="00A64DF6">
            <w:pPr>
              <w:jc w:val="center"/>
              <w:rPr>
                <w:rFonts w:ascii="Times New Roman" w:hAnsi="Times New Roman" w:cs="Times New Roman"/>
                <w:b/>
                <w:bCs/>
                <w:sz w:val="20"/>
                <w:szCs w:val="20"/>
              </w:rPr>
            </w:pPr>
            <w:r w:rsidRPr="0022260E">
              <w:rPr>
                <w:rFonts w:ascii="Times New Roman" w:hAnsi="Times New Roman" w:cs="Times New Roman"/>
                <w:b/>
                <w:bCs/>
                <w:sz w:val="20"/>
                <w:szCs w:val="20"/>
              </w:rPr>
              <w:t>O.R.</w:t>
            </w:r>
          </w:p>
        </w:tc>
        <w:tc>
          <w:tcPr>
            <w:tcW w:w="720" w:type="dxa"/>
            <w:gridSpan w:val="2"/>
            <w:tcBorders>
              <w:bottom w:val="single" w:sz="4" w:space="0" w:color="auto"/>
            </w:tcBorders>
          </w:tcPr>
          <w:p w14:paraId="2D9ACE83" w14:textId="77777777" w:rsidR="00A473EA" w:rsidRPr="0022260E" w:rsidRDefault="00A473EA" w:rsidP="00A64DF6">
            <w:pPr>
              <w:jc w:val="center"/>
              <w:rPr>
                <w:rFonts w:ascii="Times New Roman" w:hAnsi="Times New Roman" w:cs="Times New Roman"/>
                <w:b/>
                <w:bCs/>
                <w:sz w:val="20"/>
                <w:szCs w:val="20"/>
              </w:rPr>
            </w:pPr>
            <w:r w:rsidRPr="0022260E">
              <w:rPr>
                <w:rFonts w:ascii="Times New Roman" w:hAnsi="Times New Roman" w:cs="Times New Roman"/>
                <w:b/>
                <w:bCs/>
                <w:sz w:val="20"/>
                <w:szCs w:val="20"/>
              </w:rPr>
              <w:t>B</w:t>
            </w:r>
          </w:p>
        </w:tc>
        <w:tc>
          <w:tcPr>
            <w:tcW w:w="990" w:type="dxa"/>
            <w:tcBorders>
              <w:bottom w:val="single" w:sz="4" w:space="0" w:color="auto"/>
            </w:tcBorders>
          </w:tcPr>
          <w:p w14:paraId="26F1375B" w14:textId="77777777" w:rsidR="00A473EA" w:rsidRPr="0022260E" w:rsidRDefault="00A473EA" w:rsidP="00A64DF6">
            <w:pPr>
              <w:jc w:val="center"/>
              <w:rPr>
                <w:rFonts w:ascii="Times New Roman" w:hAnsi="Times New Roman" w:cs="Times New Roman"/>
                <w:b/>
                <w:bCs/>
                <w:sz w:val="20"/>
                <w:szCs w:val="20"/>
              </w:rPr>
            </w:pPr>
            <w:r w:rsidRPr="0022260E">
              <w:rPr>
                <w:rFonts w:ascii="Times New Roman" w:hAnsi="Times New Roman" w:cs="Times New Roman"/>
                <w:b/>
                <w:bCs/>
                <w:sz w:val="20"/>
                <w:szCs w:val="20"/>
              </w:rPr>
              <w:t>S.E.</w:t>
            </w:r>
          </w:p>
        </w:tc>
        <w:tc>
          <w:tcPr>
            <w:tcW w:w="721" w:type="dxa"/>
            <w:tcBorders>
              <w:bottom w:val="single" w:sz="4" w:space="0" w:color="auto"/>
            </w:tcBorders>
          </w:tcPr>
          <w:p w14:paraId="0EE567A4" w14:textId="77777777" w:rsidR="00A473EA" w:rsidRPr="0022260E" w:rsidRDefault="00A473EA" w:rsidP="00A64DF6">
            <w:pPr>
              <w:jc w:val="center"/>
              <w:rPr>
                <w:rFonts w:ascii="Times New Roman" w:hAnsi="Times New Roman" w:cs="Times New Roman"/>
                <w:b/>
                <w:bCs/>
                <w:sz w:val="20"/>
                <w:szCs w:val="20"/>
              </w:rPr>
            </w:pPr>
            <w:r w:rsidRPr="0022260E">
              <w:rPr>
                <w:rFonts w:ascii="Times New Roman" w:hAnsi="Times New Roman" w:cs="Times New Roman"/>
                <w:b/>
                <w:bCs/>
                <w:i/>
                <w:iCs/>
                <w:sz w:val="20"/>
                <w:szCs w:val="20"/>
              </w:rPr>
              <w:t>p</w:t>
            </w:r>
          </w:p>
        </w:tc>
        <w:tc>
          <w:tcPr>
            <w:tcW w:w="1514" w:type="dxa"/>
            <w:gridSpan w:val="2"/>
            <w:tcBorders>
              <w:bottom w:val="single" w:sz="4" w:space="0" w:color="auto"/>
            </w:tcBorders>
          </w:tcPr>
          <w:p w14:paraId="11C5C04B" w14:textId="77777777" w:rsidR="00A473EA" w:rsidRPr="0022260E" w:rsidRDefault="00A473EA" w:rsidP="00A64DF6">
            <w:pPr>
              <w:jc w:val="center"/>
              <w:rPr>
                <w:rFonts w:ascii="Times New Roman" w:hAnsi="Times New Roman" w:cs="Times New Roman"/>
                <w:b/>
                <w:bCs/>
                <w:sz w:val="20"/>
                <w:szCs w:val="20"/>
              </w:rPr>
            </w:pPr>
            <w:r w:rsidRPr="0022260E">
              <w:rPr>
                <w:rFonts w:ascii="Times New Roman" w:hAnsi="Times New Roman" w:cs="Times New Roman"/>
                <w:b/>
                <w:bCs/>
                <w:sz w:val="20"/>
                <w:szCs w:val="20"/>
              </w:rPr>
              <w:t>O.R.</w:t>
            </w:r>
          </w:p>
        </w:tc>
      </w:tr>
      <w:tr w:rsidR="0022260E" w:rsidRPr="0022260E" w14:paraId="2EB64E6A" w14:textId="77777777" w:rsidTr="0022260E">
        <w:tc>
          <w:tcPr>
            <w:tcW w:w="2700" w:type="dxa"/>
            <w:tcBorders>
              <w:top w:val="single" w:sz="4" w:space="0" w:color="auto"/>
            </w:tcBorders>
          </w:tcPr>
          <w:p w14:paraId="0B7C48D5" w14:textId="77777777" w:rsidR="0022260E" w:rsidRPr="0022260E" w:rsidRDefault="0022260E" w:rsidP="0022260E">
            <w:pPr>
              <w:rPr>
                <w:rFonts w:ascii="Times New Roman" w:hAnsi="Times New Roman" w:cs="Times New Roman"/>
                <w:sz w:val="20"/>
                <w:szCs w:val="20"/>
              </w:rPr>
            </w:pPr>
            <w:r w:rsidRPr="0022260E">
              <w:rPr>
                <w:rFonts w:ascii="Times New Roman" w:hAnsi="Times New Roman" w:cs="Times New Roman"/>
                <w:sz w:val="20"/>
                <w:szCs w:val="20"/>
              </w:rPr>
              <w:t>Intercept</w:t>
            </w:r>
          </w:p>
        </w:tc>
        <w:tc>
          <w:tcPr>
            <w:tcW w:w="876" w:type="dxa"/>
            <w:tcBorders>
              <w:top w:val="single" w:sz="4" w:space="0" w:color="auto"/>
            </w:tcBorders>
            <w:vAlign w:val="bottom"/>
          </w:tcPr>
          <w:p w14:paraId="3A02DBD6" w14:textId="2E79F1CA"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-4.53</w:t>
            </w:r>
          </w:p>
        </w:tc>
        <w:tc>
          <w:tcPr>
            <w:tcW w:w="876" w:type="dxa"/>
            <w:tcBorders>
              <w:top w:val="single" w:sz="4" w:space="0" w:color="auto"/>
            </w:tcBorders>
            <w:vAlign w:val="bottom"/>
          </w:tcPr>
          <w:p w14:paraId="1AB86D06" w14:textId="173D943F"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0.99</w:t>
            </w:r>
          </w:p>
        </w:tc>
        <w:tc>
          <w:tcPr>
            <w:tcW w:w="876" w:type="dxa"/>
            <w:tcBorders>
              <w:top w:val="single" w:sz="4" w:space="0" w:color="auto"/>
            </w:tcBorders>
            <w:vAlign w:val="center"/>
          </w:tcPr>
          <w:p w14:paraId="303B2F36" w14:textId="77777777" w:rsidR="0022260E" w:rsidRPr="0022260E" w:rsidRDefault="0022260E" w:rsidP="0022260E">
            <w:pPr>
              <w:jc w:val="center"/>
              <w:rPr>
                <w:rFonts w:ascii="Times New Roman" w:hAnsi="Times New Roman" w:cs="Times New Roman"/>
                <w:sz w:val="20"/>
                <w:szCs w:val="20"/>
              </w:rPr>
            </w:pPr>
          </w:p>
        </w:tc>
        <w:tc>
          <w:tcPr>
            <w:tcW w:w="877" w:type="dxa"/>
            <w:gridSpan w:val="2"/>
            <w:tcBorders>
              <w:top w:val="single" w:sz="4" w:space="0" w:color="auto"/>
            </w:tcBorders>
            <w:vAlign w:val="center"/>
          </w:tcPr>
          <w:p w14:paraId="698EEEA6" w14:textId="77777777" w:rsidR="0022260E" w:rsidRPr="0022260E" w:rsidRDefault="0022260E" w:rsidP="0022260E">
            <w:pPr>
              <w:jc w:val="center"/>
              <w:rPr>
                <w:rFonts w:ascii="Times New Roman" w:hAnsi="Times New Roman" w:cs="Times New Roman"/>
                <w:sz w:val="20"/>
                <w:szCs w:val="20"/>
              </w:rPr>
            </w:pPr>
          </w:p>
        </w:tc>
        <w:tc>
          <w:tcPr>
            <w:tcW w:w="876" w:type="dxa"/>
            <w:tcBorders>
              <w:top w:val="single" w:sz="4" w:space="0" w:color="auto"/>
            </w:tcBorders>
            <w:vAlign w:val="bottom"/>
          </w:tcPr>
          <w:p w14:paraId="2B6653D0" w14:textId="04951479"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-4.11</w:t>
            </w:r>
          </w:p>
        </w:tc>
        <w:tc>
          <w:tcPr>
            <w:tcW w:w="876" w:type="dxa"/>
            <w:tcBorders>
              <w:top w:val="single" w:sz="4" w:space="0" w:color="auto"/>
            </w:tcBorders>
            <w:vAlign w:val="bottom"/>
          </w:tcPr>
          <w:p w14:paraId="0FAA0F8F" w14:textId="663F1469"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1.74</w:t>
            </w:r>
          </w:p>
        </w:tc>
        <w:tc>
          <w:tcPr>
            <w:tcW w:w="683" w:type="dxa"/>
            <w:tcBorders>
              <w:top w:val="single" w:sz="4" w:space="0" w:color="auto"/>
            </w:tcBorders>
            <w:vAlign w:val="center"/>
          </w:tcPr>
          <w:p w14:paraId="0A238EE2" w14:textId="77777777" w:rsidR="0022260E" w:rsidRPr="0022260E" w:rsidRDefault="0022260E" w:rsidP="0022260E">
            <w:pPr>
              <w:jc w:val="center"/>
              <w:rPr>
                <w:rFonts w:ascii="Times New Roman" w:hAnsi="Times New Roman" w:cs="Times New Roman"/>
                <w:sz w:val="20"/>
                <w:szCs w:val="20"/>
              </w:rPr>
            </w:pPr>
          </w:p>
        </w:tc>
        <w:tc>
          <w:tcPr>
            <w:tcW w:w="630" w:type="dxa"/>
            <w:tcBorders>
              <w:top w:val="single" w:sz="4" w:space="0" w:color="auto"/>
            </w:tcBorders>
            <w:vAlign w:val="center"/>
          </w:tcPr>
          <w:p w14:paraId="112D34D8" w14:textId="77777777" w:rsidR="0022260E" w:rsidRPr="0022260E" w:rsidRDefault="0022260E" w:rsidP="0022260E">
            <w:pPr>
              <w:jc w:val="center"/>
              <w:rPr>
                <w:rFonts w:ascii="Times New Roman" w:hAnsi="Times New Roman" w:cs="Times New Roman"/>
                <w:sz w:val="20"/>
                <w:szCs w:val="20"/>
              </w:rPr>
            </w:pPr>
          </w:p>
        </w:tc>
        <w:tc>
          <w:tcPr>
            <w:tcW w:w="720" w:type="dxa"/>
            <w:gridSpan w:val="2"/>
            <w:tcBorders>
              <w:top w:val="single" w:sz="4" w:space="0" w:color="auto"/>
            </w:tcBorders>
            <w:vAlign w:val="bottom"/>
          </w:tcPr>
          <w:p w14:paraId="0E50F38D" w14:textId="7C3AFC60"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3.91</w:t>
            </w:r>
          </w:p>
        </w:tc>
        <w:tc>
          <w:tcPr>
            <w:tcW w:w="990" w:type="dxa"/>
            <w:tcBorders>
              <w:top w:val="single" w:sz="4" w:space="0" w:color="auto"/>
            </w:tcBorders>
            <w:vAlign w:val="bottom"/>
          </w:tcPr>
          <w:p w14:paraId="529C1AB9" w14:textId="7DF0EDF3"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0.86</w:t>
            </w:r>
          </w:p>
        </w:tc>
        <w:tc>
          <w:tcPr>
            <w:tcW w:w="721" w:type="dxa"/>
            <w:tcBorders>
              <w:top w:val="single" w:sz="4" w:space="0" w:color="auto"/>
            </w:tcBorders>
            <w:vAlign w:val="center"/>
          </w:tcPr>
          <w:p w14:paraId="49BA1561" w14:textId="77777777" w:rsidR="0022260E" w:rsidRPr="0022260E" w:rsidRDefault="0022260E" w:rsidP="0022260E">
            <w:pPr>
              <w:jc w:val="center"/>
              <w:rPr>
                <w:rFonts w:ascii="Times New Roman" w:hAnsi="Times New Roman" w:cs="Times New Roman"/>
                <w:sz w:val="20"/>
                <w:szCs w:val="20"/>
              </w:rPr>
            </w:pPr>
          </w:p>
        </w:tc>
        <w:tc>
          <w:tcPr>
            <w:tcW w:w="1514" w:type="dxa"/>
            <w:gridSpan w:val="2"/>
            <w:tcBorders>
              <w:top w:val="single" w:sz="4" w:space="0" w:color="auto"/>
            </w:tcBorders>
            <w:vAlign w:val="center"/>
          </w:tcPr>
          <w:p w14:paraId="02D312D8" w14:textId="77777777" w:rsidR="0022260E" w:rsidRPr="0022260E" w:rsidRDefault="0022260E" w:rsidP="0022260E">
            <w:pPr>
              <w:jc w:val="center"/>
              <w:rPr>
                <w:rFonts w:ascii="Times New Roman" w:hAnsi="Times New Roman" w:cs="Times New Roman"/>
                <w:sz w:val="20"/>
                <w:szCs w:val="20"/>
              </w:rPr>
            </w:pPr>
          </w:p>
        </w:tc>
      </w:tr>
      <w:tr w:rsidR="0022260E" w:rsidRPr="0022260E" w14:paraId="1A2F505D" w14:textId="77777777" w:rsidTr="0022260E">
        <w:tc>
          <w:tcPr>
            <w:tcW w:w="2700" w:type="dxa"/>
          </w:tcPr>
          <w:p w14:paraId="22EB0B15" w14:textId="77777777" w:rsidR="0022260E" w:rsidRPr="0022260E" w:rsidRDefault="0022260E" w:rsidP="0022260E">
            <w:pPr>
              <w:rPr>
                <w:rFonts w:ascii="Times New Roman" w:hAnsi="Times New Roman" w:cs="Times New Roman"/>
                <w:sz w:val="20"/>
                <w:szCs w:val="20"/>
              </w:rPr>
            </w:pPr>
            <w:r w:rsidRPr="0022260E">
              <w:rPr>
                <w:rFonts w:ascii="Times New Roman" w:hAnsi="Times New Roman" w:cs="Times New Roman"/>
                <w:sz w:val="20"/>
                <w:szCs w:val="20"/>
              </w:rPr>
              <w:t>Gender</w:t>
            </w:r>
          </w:p>
        </w:tc>
        <w:tc>
          <w:tcPr>
            <w:tcW w:w="876" w:type="dxa"/>
            <w:vAlign w:val="bottom"/>
          </w:tcPr>
          <w:p w14:paraId="2E14DE8D" w14:textId="306D01C4"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0.06</w:t>
            </w:r>
          </w:p>
        </w:tc>
        <w:tc>
          <w:tcPr>
            <w:tcW w:w="876" w:type="dxa"/>
            <w:vAlign w:val="bottom"/>
          </w:tcPr>
          <w:p w14:paraId="71AA8A5B" w14:textId="60E97D9D"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0.61</w:t>
            </w:r>
          </w:p>
        </w:tc>
        <w:tc>
          <w:tcPr>
            <w:tcW w:w="876" w:type="dxa"/>
            <w:vAlign w:val="bottom"/>
          </w:tcPr>
          <w:p w14:paraId="368ABBAC" w14:textId="7884DFD3"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0.917</w:t>
            </w:r>
          </w:p>
        </w:tc>
        <w:tc>
          <w:tcPr>
            <w:tcW w:w="877" w:type="dxa"/>
            <w:gridSpan w:val="2"/>
            <w:vAlign w:val="bottom"/>
          </w:tcPr>
          <w:p w14:paraId="034E7DA5" w14:textId="1C8BA228"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1.07</w:t>
            </w:r>
          </w:p>
        </w:tc>
        <w:tc>
          <w:tcPr>
            <w:tcW w:w="876" w:type="dxa"/>
            <w:vAlign w:val="bottom"/>
          </w:tcPr>
          <w:p w14:paraId="7536D358" w14:textId="1CFEF1AA"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-0.74</w:t>
            </w:r>
          </w:p>
        </w:tc>
        <w:tc>
          <w:tcPr>
            <w:tcW w:w="876" w:type="dxa"/>
            <w:vAlign w:val="bottom"/>
          </w:tcPr>
          <w:p w14:paraId="5356BDD9" w14:textId="7B89C159"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1.52</w:t>
            </w:r>
          </w:p>
        </w:tc>
        <w:tc>
          <w:tcPr>
            <w:tcW w:w="683" w:type="dxa"/>
            <w:vAlign w:val="bottom"/>
          </w:tcPr>
          <w:p w14:paraId="41BE075F" w14:textId="6ECB752E"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0.626</w:t>
            </w:r>
          </w:p>
        </w:tc>
        <w:tc>
          <w:tcPr>
            <w:tcW w:w="630" w:type="dxa"/>
            <w:vAlign w:val="bottom"/>
          </w:tcPr>
          <w:p w14:paraId="322DA3AD" w14:textId="0E5B5DAD"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0.48</w:t>
            </w:r>
          </w:p>
        </w:tc>
        <w:tc>
          <w:tcPr>
            <w:tcW w:w="720" w:type="dxa"/>
            <w:gridSpan w:val="2"/>
            <w:vAlign w:val="bottom"/>
          </w:tcPr>
          <w:p w14:paraId="1BECE75C" w14:textId="1EE585E1"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0.07</w:t>
            </w:r>
          </w:p>
        </w:tc>
        <w:tc>
          <w:tcPr>
            <w:tcW w:w="990" w:type="dxa"/>
            <w:vAlign w:val="bottom"/>
          </w:tcPr>
          <w:p w14:paraId="6A748125" w14:textId="664DD34A"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0.55</w:t>
            </w:r>
          </w:p>
        </w:tc>
        <w:tc>
          <w:tcPr>
            <w:tcW w:w="721" w:type="dxa"/>
            <w:vAlign w:val="bottom"/>
          </w:tcPr>
          <w:p w14:paraId="128B68A6" w14:textId="52AFB3D2"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0.899</w:t>
            </w:r>
          </w:p>
        </w:tc>
        <w:tc>
          <w:tcPr>
            <w:tcW w:w="1514" w:type="dxa"/>
            <w:gridSpan w:val="2"/>
            <w:vAlign w:val="bottom"/>
          </w:tcPr>
          <w:p w14:paraId="093A539E" w14:textId="39925562"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1.07</w:t>
            </w:r>
          </w:p>
        </w:tc>
      </w:tr>
      <w:tr w:rsidR="0022260E" w:rsidRPr="0022260E" w14:paraId="4F5FB447" w14:textId="77777777" w:rsidTr="0022260E">
        <w:tc>
          <w:tcPr>
            <w:tcW w:w="2700" w:type="dxa"/>
          </w:tcPr>
          <w:p w14:paraId="242AAE05" w14:textId="77777777" w:rsidR="0022260E" w:rsidRPr="0022260E" w:rsidRDefault="0022260E" w:rsidP="0022260E">
            <w:pPr>
              <w:rPr>
                <w:rFonts w:ascii="Times New Roman" w:hAnsi="Times New Roman" w:cs="Times New Roman"/>
                <w:sz w:val="20"/>
                <w:szCs w:val="20"/>
              </w:rPr>
            </w:pPr>
            <w:r w:rsidRPr="0022260E">
              <w:rPr>
                <w:rFonts w:ascii="Times New Roman" w:hAnsi="Times New Roman" w:cs="Times New Roman"/>
                <w:sz w:val="20"/>
                <w:szCs w:val="20"/>
              </w:rPr>
              <w:t>Race/Ethnicity</w:t>
            </w:r>
          </w:p>
        </w:tc>
        <w:tc>
          <w:tcPr>
            <w:tcW w:w="876" w:type="dxa"/>
            <w:vAlign w:val="bottom"/>
          </w:tcPr>
          <w:p w14:paraId="1462AC11" w14:textId="0BE6276E" w:rsidR="0022260E" w:rsidRPr="0022260E" w:rsidRDefault="0022260E" w:rsidP="0022260E">
            <w:pPr>
              <w:jc w:val="center"/>
              <w:rPr>
                <w:rFonts w:ascii="Times New Roman" w:hAnsi="Times New Roman" w:cs="Times New Roman"/>
                <w:sz w:val="20"/>
                <w:szCs w:val="20"/>
              </w:rPr>
            </w:pPr>
          </w:p>
        </w:tc>
        <w:tc>
          <w:tcPr>
            <w:tcW w:w="876" w:type="dxa"/>
            <w:vAlign w:val="bottom"/>
          </w:tcPr>
          <w:p w14:paraId="286FCF22" w14:textId="3276A008" w:rsidR="0022260E" w:rsidRPr="0022260E" w:rsidRDefault="0022260E" w:rsidP="0022260E">
            <w:pPr>
              <w:jc w:val="center"/>
              <w:rPr>
                <w:rFonts w:ascii="Times New Roman" w:hAnsi="Times New Roman" w:cs="Times New Roman"/>
                <w:sz w:val="20"/>
                <w:szCs w:val="20"/>
              </w:rPr>
            </w:pPr>
          </w:p>
        </w:tc>
        <w:tc>
          <w:tcPr>
            <w:tcW w:w="876" w:type="dxa"/>
            <w:vAlign w:val="bottom"/>
          </w:tcPr>
          <w:p w14:paraId="646A25B7" w14:textId="049DBD5F" w:rsidR="0022260E" w:rsidRPr="0022260E" w:rsidRDefault="0022260E" w:rsidP="0022260E">
            <w:pPr>
              <w:jc w:val="center"/>
              <w:rPr>
                <w:rFonts w:ascii="Times New Roman" w:hAnsi="Times New Roman" w:cs="Times New Roman"/>
                <w:sz w:val="20"/>
                <w:szCs w:val="20"/>
              </w:rPr>
            </w:pPr>
          </w:p>
        </w:tc>
        <w:tc>
          <w:tcPr>
            <w:tcW w:w="877" w:type="dxa"/>
            <w:gridSpan w:val="2"/>
            <w:vAlign w:val="bottom"/>
          </w:tcPr>
          <w:p w14:paraId="5735B991" w14:textId="3CFE58B4" w:rsidR="0022260E" w:rsidRPr="0022260E" w:rsidRDefault="0022260E" w:rsidP="0022260E">
            <w:pPr>
              <w:jc w:val="center"/>
              <w:rPr>
                <w:rFonts w:ascii="Times New Roman" w:hAnsi="Times New Roman" w:cs="Times New Roman"/>
                <w:sz w:val="20"/>
                <w:szCs w:val="20"/>
              </w:rPr>
            </w:pPr>
          </w:p>
        </w:tc>
        <w:tc>
          <w:tcPr>
            <w:tcW w:w="876" w:type="dxa"/>
            <w:vAlign w:val="bottom"/>
          </w:tcPr>
          <w:p w14:paraId="431CD295" w14:textId="2D6CAB8F" w:rsidR="0022260E" w:rsidRPr="0022260E" w:rsidRDefault="0022260E" w:rsidP="0022260E">
            <w:pPr>
              <w:jc w:val="center"/>
              <w:rPr>
                <w:rFonts w:ascii="Times New Roman" w:hAnsi="Times New Roman" w:cs="Times New Roman"/>
                <w:sz w:val="20"/>
                <w:szCs w:val="20"/>
              </w:rPr>
            </w:pPr>
          </w:p>
        </w:tc>
        <w:tc>
          <w:tcPr>
            <w:tcW w:w="876" w:type="dxa"/>
            <w:vAlign w:val="bottom"/>
          </w:tcPr>
          <w:p w14:paraId="43C76EFA" w14:textId="6E863358" w:rsidR="0022260E" w:rsidRPr="0022260E" w:rsidRDefault="0022260E" w:rsidP="0022260E">
            <w:pPr>
              <w:jc w:val="center"/>
              <w:rPr>
                <w:rFonts w:ascii="Times New Roman" w:hAnsi="Times New Roman" w:cs="Times New Roman"/>
                <w:sz w:val="20"/>
                <w:szCs w:val="20"/>
              </w:rPr>
            </w:pPr>
          </w:p>
        </w:tc>
        <w:tc>
          <w:tcPr>
            <w:tcW w:w="683" w:type="dxa"/>
            <w:vAlign w:val="bottom"/>
          </w:tcPr>
          <w:p w14:paraId="54F94649" w14:textId="25209879" w:rsidR="0022260E" w:rsidRPr="0022260E" w:rsidRDefault="0022260E" w:rsidP="0022260E">
            <w:pPr>
              <w:jc w:val="center"/>
              <w:rPr>
                <w:rFonts w:ascii="Times New Roman" w:hAnsi="Times New Roman" w:cs="Times New Roman"/>
                <w:sz w:val="20"/>
                <w:szCs w:val="20"/>
              </w:rPr>
            </w:pPr>
          </w:p>
        </w:tc>
        <w:tc>
          <w:tcPr>
            <w:tcW w:w="630" w:type="dxa"/>
            <w:vAlign w:val="bottom"/>
          </w:tcPr>
          <w:p w14:paraId="7A0A33B6" w14:textId="68B93B30" w:rsidR="0022260E" w:rsidRPr="0022260E" w:rsidRDefault="0022260E" w:rsidP="0022260E">
            <w:pPr>
              <w:jc w:val="center"/>
              <w:rPr>
                <w:rFonts w:ascii="Times New Roman" w:hAnsi="Times New Roman" w:cs="Times New Roman"/>
                <w:sz w:val="20"/>
                <w:szCs w:val="20"/>
              </w:rPr>
            </w:pPr>
          </w:p>
        </w:tc>
        <w:tc>
          <w:tcPr>
            <w:tcW w:w="720" w:type="dxa"/>
            <w:gridSpan w:val="2"/>
            <w:vAlign w:val="bottom"/>
          </w:tcPr>
          <w:p w14:paraId="746EBB1C" w14:textId="641DDD22" w:rsidR="0022260E" w:rsidRPr="0022260E" w:rsidRDefault="0022260E" w:rsidP="0022260E">
            <w:pPr>
              <w:jc w:val="center"/>
              <w:rPr>
                <w:rFonts w:ascii="Times New Roman" w:hAnsi="Times New Roman" w:cs="Times New Roman"/>
                <w:sz w:val="20"/>
                <w:szCs w:val="20"/>
              </w:rPr>
            </w:pPr>
          </w:p>
        </w:tc>
        <w:tc>
          <w:tcPr>
            <w:tcW w:w="990" w:type="dxa"/>
            <w:vAlign w:val="bottom"/>
          </w:tcPr>
          <w:p w14:paraId="570D13E3" w14:textId="4BE67B88" w:rsidR="0022260E" w:rsidRPr="0022260E" w:rsidRDefault="0022260E" w:rsidP="0022260E">
            <w:pPr>
              <w:jc w:val="center"/>
              <w:rPr>
                <w:rFonts w:ascii="Times New Roman" w:hAnsi="Times New Roman" w:cs="Times New Roman"/>
                <w:sz w:val="20"/>
                <w:szCs w:val="20"/>
              </w:rPr>
            </w:pPr>
          </w:p>
        </w:tc>
        <w:tc>
          <w:tcPr>
            <w:tcW w:w="721" w:type="dxa"/>
            <w:vAlign w:val="bottom"/>
          </w:tcPr>
          <w:p w14:paraId="2BC0C8E7" w14:textId="0F9E6DC9" w:rsidR="0022260E" w:rsidRPr="0022260E" w:rsidRDefault="0022260E" w:rsidP="0022260E">
            <w:pPr>
              <w:jc w:val="center"/>
              <w:rPr>
                <w:rFonts w:ascii="Times New Roman" w:hAnsi="Times New Roman" w:cs="Times New Roman"/>
                <w:sz w:val="20"/>
                <w:szCs w:val="20"/>
              </w:rPr>
            </w:pPr>
          </w:p>
        </w:tc>
        <w:tc>
          <w:tcPr>
            <w:tcW w:w="1514" w:type="dxa"/>
            <w:gridSpan w:val="2"/>
            <w:vAlign w:val="bottom"/>
          </w:tcPr>
          <w:p w14:paraId="1DE80CCD" w14:textId="43C5A02B" w:rsidR="0022260E" w:rsidRPr="0022260E" w:rsidRDefault="0022260E" w:rsidP="0022260E">
            <w:pPr>
              <w:jc w:val="center"/>
              <w:rPr>
                <w:rFonts w:ascii="Times New Roman" w:hAnsi="Times New Roman" w:cs="Times New Roman"/>
                <w:sz w:val="20"/>
                <w:szCs w:val="20"/>
              </w:rPr>
            </w:pPr>
          </w:p>
        </w:tc>
      </w:tr>
      <w:tr w:rsidR="0022260E" w:rsidRPr="0022260E" w14:paraId="01171018" w14:textId="77777777" w:rsidTr="0022260E">
        <w:tc>
          <w:tcPr>
            <w:tcW w:w="2700" w:type="dxa"/>
          </w:tcPr>
          <w:p w14:paraId="2593DB31" w14:textId="77777777" w:rsidR="0022260E" w:rsidRPr="0022260E" w:rsidRDefault="0022260E" w:rsidP="0022260E">
            <w:pPr>
              <w:ind w:firstLine="158"/>
              <w:rPr>
                <w:rFonts w:ascii="Times New Roman" w:hAnsi="Times New Roman" w:cs="Times New Roman"/>
                <w:sz w:val="20"/>
                <w:szCs w:val="20"/>
              </w:rPr>
            </w:pPr>
            <w:r w:rsidRPr="0022260E">
              <w:rPr>
                <w:rFonts w:ascii="Times New Roman" w:hAnsi="Times New Roman" w:cs="Times New Roman"/>
                <w:sz w:val="20"/>
                <w:szCs w:val="20"/>
              </w:rPr>
              <w:t>B/AA v. White</w:t>
            </w:r>
          </w:p>
        </w:tc>
        <w:tc>
          <w:tcPr>
            <w:tcW w:w="876" w:type="dxa"/>
            <w:vAlign w:val="bottom"/>
          </w:tcPr>
          <w:p w14:paraId="344CA0A5" w14:textId="650E2635"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1.07</w:t>
            </w:r>
          </w:p>
        </w:tc>
        <w:tc>
          <w:tcPr>
            <w:tcW w:w="876" w:type="dxa"/>
            <w:vAlign w:val="bottom"/>
          </w:tcPr>
          <w:p w14:paraId="7ABBBC78" w14:textId="6ADCB5CA"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0.72</w:t>
            </w:r>
          </w:p>
        </w:tc>
        <w:tc>
          <w:tcPr>
            <w:tcW w:w="876" w:type="dxa"/>
            <w:vAlign w:val="bottom"/>
          </w:tcPr>
          <w:p w14:paraId="0F3A4254" w14:textId="3036EDDC"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0.136</w:t>
            </w:r>
          </w:p>
        </w:tc>
        <w:tc>
          <w:tcPr>
            <w:tcW w:w="877" w:type="dxa"/>
            <w:gridSpan w:val="2"/>
            <w:vAlign w:val="bottom"/>
          </w:tcPr>
          <w:p w14:paraId="490F585F" w14:textId="464FE4EB"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2.91</w:t>
            </w:r>
          </w:p>
        </w:tc>
        <w:tc>
          <w:tcPr>
            <w:tcW w:w="876" w:type="dxa"/>
            <w:vAlign w:val="bottom"/>
          </w:tcPr>
          <w:p w14:paraId="6CBE15C4" w14:textId="020DD69A"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0.32</w:t>
            </w:r>
          </w:p>
        </w:tc>
        <w:tc>
          <w:tcPr>
            <w:tcW w:w="876" w:type="dxa"/>
            <w:vAlign w:val="bottom"/>
          </w:tcPr>
          <w:p w14:paraId="5355F790" w14:textId="67EE9381"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1.47</w:t>
            </w:r>
          </w:p>
        </w:tc>
        <w:tc>
          <w:tcPr>
            <w:tcW w:w="683" w:type="dxa"/>
            <w:vAlign w:val="bottom"/>
          </w:tcPr>
          <w:p w14:paraId="240736CA" w14:textId="469DB998"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0.828</w:t>
            </w:r>
          </w:p>
        </w:tc>
        <w:tc>
          <w:tcPr>
            <w:tcW w:w="630" w:type="dxa"/>
            <w:vAlign w:val="bottom"/>
          </w:tcPr>
          <w:p w14:paraId="43CDB74D" w14:textId="2BE5E51F"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1.38</w:t>
            </w:r>
          </w:p>
        </w:tc>
        <w:tc>
          <w:tcPr>
            <w:tcW w:w="720" w:type="dxa"/>
            <w:gridSpan w:val="2"/>
            <w:vAlign w:val="bottom"/>
          </w:tcPr>
          <w:p w14:paraId="45FDEF98" w14:textId="2D939521"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-0.95</w:t>
            </w:r>
          </w:p>
        </w:tc>
        <w:tc>
          <w:tcPr>
            <w:tcW w:w="990" w:type="dxa"/>
            <w:vAlign w:val="bottom"/>
          </w:tcPr>
          <w:p w14:paraId="39DD8644" w14:textId="11CCD5AD"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0.64</w:t>
            </w:r>
          </w:p>
        </w:tc>
        <w:tc>
          <w:tcPr>
            <w:tcW w:w="721" w:type="dxa"/>
            <w:vAlign w:val="bottom"/>
          </w:tcPr>
          <w:p w14:paraId="0274B5B3" w14:textId="7A2E1AA5"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0.137</w:t>
            </w:r>
          </w:p>
        </w:tc>
        <w:tc>
          <w:tcPr>
            <w:tcW w:w="1514" w:type="dxa"/>
            <w:gridSpan w:val="2"/>
            <w:vAlign w:val="bottom"/>
          </w:tcPr>
          <w:p w14:paraId="526B4315" w14:textId="55C1331C"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0.39</w:t>
            </w:r>
          </w:p>
        </w:tc>
      </w:tr>
      <w:tr w:rsidR="0022260E" w:rsidRPr="0022260E" w14:paraId="7AA536E9" w14:textId="77777777" w:rsidTr="0022260E">
        <w:tc>
          <w:tcPr>
            <w:tcW w:w="2700" w:type="dxa"/>
          </w:tcPr>
          <w:p w14:paraId="6CD12136" w14:textId="77777777" w:rsidR="0022260E" w:rsidRPr="0022260E" w:rsidRDefault="0022260E" w:rsidP="0022260E">
            <w:pPr>
              <w:ind w:firstLine="158"/>
              <w:rPr>
                <w:rFonts w:ascii="Times New Roman" w:hAnsi="Times New Roman" w:cs="Times New Roman"/>
                <w:sz w:val="20"/>
                <w:szCs w:val="20"/>
              </w:rPr>
            </w:pPr>
            <w:r w:rsidRPr="0022260E">
              <w:rPr>
                <w:rFonts w:ascii="Times New Roman" w:hAnsi="Times New Roman" w:cs="Times New Roman"/>
                <w:sz w:val="20"/>
                <w:szCs w:val="20"/>
              </w:rPr>
              <w:t>A/AA v. White</w:t>
            </w:r>
          </w:p>
        </w:tc>
        <w:tc>
          <w:tcPr>
            <w:tcW w:w="876" w:type="dxa"/>
            <w:vAlign w:val="bottom"/>
          </w:tcPr>
          <w:p w14:paraId="2DF4132C" w14:textId="6FD2AD15"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0.61</w:t>
            </w:r>
          </w:p>
        </w:tc>
        <w:tc>
          <w:tcPr>
            <w:tcW w:w="876" w:type="dxa"/>
            <w:vAlign w:val="bottom"/>
          </w:tcPr>
          <w:p w14:paraId="07905C6C" w14:textId="0046FEC3"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0.79</w:t>
            </w:r>
          </w:p>
        </w:tc>
        <w:tc>
          <w:tcPr>
            <w:tcW w:w="876" w:type="dxa"/>
            <w:vAlign w:val="bottom"/>
          </w:tcPr>
          <w:p w14:paraId="4836621E" w14:textId="3EA82355"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0.439</w:t>
            </w:r>
          </w:p>
        </w:tc>
        <w:tc>
          <w:tcPr>
            <w:tcW w:w="877" w:type="dxa"/>
            <w:gridSpan w:val="2"/>
            <w:vAlign w:val="bottom"/>
          </w:tcPr>
          <w:p w14:paraId="695EEC4B" w14:textId="536038F7"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1.84</w:t>
            </w:r>
          </w:p>
        </w:tc>
        <w:tc>
          <w:tcPr>
            <w:tcW w:w="876" w:type="dxa"/>
            <w:vAlign w:val="bottom"/>
          </w:tcPr>
          <w:p w14:paraId="799BD973" w14:textId="2D762FBA"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-16.07</w:t>
            </w:r>
          </w:p>
        </w:tc>
        <w:tc>
          <w:tcPr>
            <w:tcW w:w="876" w:type="dxa"/>
            <w:vAlign w:val="bottom"/>
          </w:tcPr>
          <w:p w14:paraId="6AF219AB" w14:textId="2A11BDCD"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3088.32</w:t>
            </w:r>
          </w:p>
        </w:tc>
        <w:tc>
          <w:tcPr>
            <w:tcW w:w="683" w:type="dxa"/>
            <w:vAlign w:val="bottom"/>
          </w:tcPr>
          <w:p w14:paraId="64CFAFED" w14:textId="05AB230A"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0.996</w:t>
            </w:r>
          </w:p>
        </w:tc>
        <w:tc>
          <w:tcPr>
            <w:tcW w:w="630" w:type="dxa"/>
            <w:vAlign w:val="bottom"/>
          </w:tcPr>
          <w:p w14:paraId="0E9D0C37" w14:textId="116BE7A4"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0.00</w:t>
            </w:r>
          </w:p>
        </w:tc>
        <w:tc>
          <w:tcPr>
            <w:tcW w:w="720" w:type="dxa"/>
            <w:gridSpan w:val="2"/>
            <w:vAlign w:val="bottom"/>
          </w:tcPr>
          <w:p w14:paraId="39EA49C9" w14:textId="73A22A1C"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-0.35</w:t>
            </w:r>
          </w:p>
        </w:tc>
        <w:tc>
          <w:tcPr>
            <w:tcW w:w="990" w:type="dxa"/>
            <w:vAlign w:val="bottom"/>
          </w:tcPr>
          <w:p w14:paraId="6C1D7983" w14:textId="2F366278"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0.73</w:t>
            </w:r>
          </w:p>
        </w:tc>
        <w:tc>
          <w:tcPr>
            <w:tcW w:w="721" w:type="dxa"/>
            <w:vAlign w:val="bottom"/>
          </w:tcPr>
          <w:p w14:paraId="41CB7A18" w14:textId="546C5774"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0.629</w:t>
            </w:r>
          </w:p>
        </w:tc>
        <w:tc>
          <w:tcPr>
            <w:tcW w:w="1514" w:type="dxa"/>
            <w:gridSpan w:val="2"/>
            <w:vAlign w:val="bottom"/>
          </w:tcPr>
          <w:p w14:paraId="3617CCF3" w14:textId="5B63F061"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0.70</w:t>
            </w:r>
          </w:p>
        </w:tc>
      </w:tr>
      <w:tr w:rsidR="0022260E" w:rsidRPr="0022260E" w14:paraId="2C0D2764" w14:textId="77777777" w:rsidTr="0022260E">
        <w:tc>
          <w:tcPr>
            <w:tcW w:w="2700" w:type="dxa"/>
          </w:tcPr>
          <w:p w14:paraId="2F387B83" w14:textId="77777777" w:rsidR="0022260E" w:rsidRPr="0022260E" w:rsidRDefault="0022260E" w:rsidP="0022260E">
            <w:pPr>
              <w:ind w:firstLine="158"/>
              <w:rPr>
                <w:rFonts w:ascii="Times New Roman" w:hAnsi="Times New Roman" w:cs="Times New Roman"/>
                <w:sz w:val="20"/>
                <w:szCs w:val="20"/>
              </w:rPr>
            </w:pPr>
            <w:r w:rsidRPr="0022260E">
              <w:rPr>
                <w:rFonts w:ascii="Times New Roman" w:hAnsi="Times New Roman" w:cs="Times New Roman"/>
                <w:sz w:val="20"/>
                <w:szCs w:val="20"/>
              </w:rPr>
              <w:t>H/L v. White</w:t>
            </w:r>
          </w:p>
        </w:tc>
        <w:tc>
          <w:tcPr>
            <w:tcW w:w="876" w:type="dxa"/>
            <w:vAlign w:val="bottom"/>
          </w:tcPr>
          <w:p w14:paraId="24E72124" w14:textId="2409A104"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1.25</w:t>
            </w:r>
          </w:p>
        </w:tc>
        <w:tc>
          <w:tcPr>
            <w:tcW w:w="876" w:type="dxa"/>
            <w:vAlign w:val="bottom"/>
          </w:tcPr>
          <w:p w14:paraId="51EF1FAB" w14:textId="2072DFE3"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0.81</w:t>
            </w:r>
          </w:p>
        </w:tc>
        <w:tc>
          <w:tcPr>
            <w:tcW w:w="876" w:type="dxa"/>
            <w:vAlign w:val="bottom"/>
          </w:tcPr>
          <w:p w14:paraId="5D9EC8CC" w14:textId="7203BB3D"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0.125</w:t>
            </w:r>
          </w:p>
        </w:tc>
        <w:tc>
          <w:tcPr>
            <w:tcW w:w="877" w:type="dxa"/>
            <w:gridSpan w:val="2"/>
            <w:vAlign w:val="bottom"/>
          </w:tcPr>
          <w:p w14:paraId="2F8A269B" w14:textId="143300B5"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3.48</w:t>
            </w:r>
          </w:p>
        </w:tc>
        <w:tc>
          <w:tcPr>
            <w:tcW w:w="876" w:type="dxa"/>
            <w:vAlign w:val="bottom"/>
          </w:tcPr>
          <w:p w14:paraId="61F7E2BF" w14:textId="03AEE8D0"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-15.78</w:t>
            </w:r>
          </w:p>
        </w:tc>
        <w:tc>
          <w:tcPr>
            <w:tcW w:w="876" w:type="dxa"/>
            <w:vAlign w:val="bottom"/>
          </w:tcPr>
          <w:p w14:paraId="7DC29C70" w14:textId="68262ADC"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4233.70</w:t>
            </w:r>
          </w:p>
        </w:tc>
        <w:tc>
          <w:tcPr>
            <w:tcW w:w="683" w:type="dxa"/>
            <w:vAlign w:val="bottom"/>
          </w:tcPr>
          <w:p w14:paraId="2DF879D6" w14:textId="1B4715B6"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0.997</w:t>
            </w:r>
          </w:p>
        </w:tc>
        <w:tc>
          <w:tcPr>
            <w:tcW w:w="630" w:type="dxa"/>
            <w:vAlign w:val="bottom"/>
          </w:tcPr>
          <w:p w14:paraId="3066D80A" w14:textId="1118AE27"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0.00</w:t>
            </w:r>
          </w:p>
        </w:tc>
        <w:tc>
          <w:tcPr>
            <w:tcW w:w="720" w:type="dxa"/>
            <w:gridSpan w:val="2"/>
            <w:vAlign w:val="bottom"/>
          </w:tcPr>
          <w:p w14:paraId="747AD48B" w14:textId="7ADDC922"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-0.92</w:t>
            </w:r>
          </w:p>
        </w:tc>
        <w:tc>
          <w:tcPr>
            <w:tcW w:w="990" w:type="dxa"/>
            <w:vAlign w:val="bottom"/>
          </w:tcPr>
          <w:p w14:paraId="2738BB54" w14:textId="297A1BAF"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0.75</w:t>
            </w:r>
          </w:p>
        </w:tc>
        <w:tc>
          <w:tcPr>
            <w:tcW w:w="721" w:type="dxa"/>
            <w:vAlign w:val="bottom"/>
          </w:tcPr>
          <w:p w14:paraId="46774F78" w14:textId="4C84C5A4"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0.223</w:t>
            </w:r>
          </w:p>
        </w:tc>
        <w:tc>
          <w:tcPr>
            <w:tcW w:w="1514" w:type="dxa"/>
            <w:gridSpan w:val="2"/>
            <w:vAlign w:val="bottom"/>
          </w:tcPr>
          <w:p w14:paraId="6A309325" w14:textId="1C9EFFD8"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0.40</w:t>
            </w:r>
          </w:p>
        </w:tc>
      </w:tr>
      <w:tr w:rsidR="0022260E" w:rsidRPr="0022260E" w14:paraId="491D1E35" w14:textId="77777777" w:rsidTr="0022260E">
        <w:tc>
          <w:tcPr>
            <w:tcW w:w="2700" w:type="dxa"/>
          </w:tcPr>
          <w:p w14:paraId="0FACE12D" w14:textId="77777777" w:rsidR="0022260E" w:rsidRPr="0022260E" w:rsidRDefault="0022260E" w:rsidP="0022260E">
            <w:pPr>
              <w:ind w:firstLine="158"/>
              <w:rPr>
                <w:rFonts w:ascii="Times New Roman" w:hAnsi="Times New Roman" w:cs="Times New Roman"/>
                <w:sz w:val="20"/>
                <w:szCs w:val="20"/>
              </w:rPr>
            </w:pPr>
            <w:r w:rsidRPr="0022260E">
              <w:rPr>
                <w:rFonts w:ascii="Times New Roman" w:hAnsi="Times New Roman" w:cs="Times New Roman"/>
                <w:sz w:val="20"/>
                <w:szCs w:val="20"/>
              </w:rPr>
              <w:t>Other v. White</w:t>
            </w:r>
          </w:p>
        </w:tc>
        <w:tc>
          <w:tcPr>
            <w:tcW w:w="876" w:type="dxa"/>
            <w:vAlign w:val="bottom"/>
          </w:tcPr>
          <w:p w14:paraId="76473783" w14:textId="1AC9BE17"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1.35</w:t>
            </w:r>
          </w:p>
        </w:tc>
        <w:tc>
          <w:tcPr>
            <w:tcW w:w="876" w:type="dxa"/>
            <w:vAlign w:val="bottom"/>
          </w:tcPr>
          <w:p w14:paraId="25299753" w14:textId="488E29CF"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1.24</w:t>
            </w:r>
          </w:p>
        </w:tc>
        <w:tc>
          <w:tcPr>
            <w:tcW w:w="876" w:type="dxa"/>
            <w:vAlign w:val="bottom"/>
          </w:tcPr>
          <w:p w14:paraId="479F1302" w14:textId="10E6BF8C"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0.276</w:t>
            </w:r>
          </w:p>
        </w:tc>
        <w:tc>
          <w:tcPr>
            <w:tcW w:w="877" w:type="dxa"/>
            <w:gridSpan w:val="2"/>
            <w:vAlign w:val="bottom"/>
          </w:tcPr>
          <w:p w14:paraId="3CA914FC" w14:textId="7F4F0D10"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3.87</w:t>
            </w:r>
          </w:p>
        </w:tc>
        <w:tc>
          <w:tcPr>
            <w:tcW w:w="876" w:type="dxa"/>
            <w:vAlign w:val="bottom"/>
          </w:tcPr>
          <w:p w14:paraId="3D96D88B" w14:textId="16B5094A"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-15.72</w:t>
            </w:r>
          </w:p>
        </w:tc>
        <w:tc>
          <w:tcPr>
            <w:tcW w:w="876" w:type="dxa"/>
            <w:vAlign w:val="bottom"/>
          </w:tcPr>
          <w:p w14:paraId="5EFE33E5" w14:textId="3A3213B4"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6808.16</w:t>
            </w:r>
          </w:p>
        </w:tc>
        <w:tc>
          <w:tcPr>
            <w:tcW w:w="683" w:type="dxa"/>
            <w:vAlign w:val="bottom"/>
          </w:tcPr>
          <w:p w14:paraId="5919CB81" w14:textId="2E2AC698"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0.998</w:t>
            </w:r>
          </w:p>
        </w:tc>
        <w:tc>
          <w:tcPr>
            <w:tcW w:w="630" w:type="dxa"/>
            <w:vAlign w:val="bottom"/>
          </w:tcPr>
          <w:p w14:paraId="4DA1029B" w14:textId="3A1185C4"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0.00</w:t>
            </w:r>
          </w:p>
        </w:tc>
        <w:tc>
          <w:tcPr>
            <w:tcW w:w="720" w:type="dxa"/>
            <w:gridSpan w:val="2"/>
            <w:vAlign w:val="bottom"/>
          </w:tcPr>
          <w:p w14:paraId="34EDDFFB" w14:textId="4D459428"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-0.98</w:t>
            </w:r>
          </w:p>
        </w:tc>
        <w:tc>
          <w:tcPr>
            <w:tcW w:w="990" w:type="dxa"/>
            <w:vAlign w:val="bottom"/>
          </w:tcPr>
          <w:p w14:paraId="24B67AB3" w14:textId="0151A837"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1.20</w:t>
            </w:r>
          </w:p>
        </w:tc>
        <w:tc>
          <w:tcPr>
            <w:tcW w:w="721" w:type="dxa"/>
            <w:vAlign w:val="bottom"/>
          </w:tcPr>
          <w:p w14:paraId="078DE8B1" w14:textId="34AEE5C0"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0.414</w:t>
            </w:r>
          </w:p>
        </w:tc>
        <w:tc>
          <w:tcPr>
            <w:tcW w:w="1514" w:type="dxa"/>
            <w:gridSpan w:val="2"/>
            <w:vAlign w:val="bottom"/>
          </w:tcPr>
          <w:p w14:paraId="6A248299" w14:textId="34B0D131"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0.38</w:t>
            </w:r>
          </w:p>
        </w:tc>
      </w:tr>
      <w:tr w:rsidR="0022260E" w:rsidRPr="0022260E" w14:paraId="4AE0B755" w14:textId="77777777" w:rsidTr="0022260E">
        <w:tc>
          <w:tcPr>
            <w:tcW w:w="2700" w:type="dxa"/>
          </w:tcPr>
          <w:p w14:paraId="7D1CA660" w14:textId="77777777" w:rsidR="0022260E" w:rsidRPr="0022260E" w:rsidRDefault="0022260E" w:rsidP="0022260E">
            <w:pPr>
              <w:rPr>
                <w:rFonts w:ascii="Times New Roman" w:hAnsi="Times New Roman" w:cs="Times New Roman"/>
                <w:sz w:val="20"/>
                <w:szCs w:val="20"/>
              </w:rPr>
            </w:pPr>
            <w:r w:rsidRPr="0022260E">
              <w:rPr>
                <w:rFonts w:ascii="Times New Roman" w:hAnsi="Times New Roman" w:cs="Times New Roman"/>
                <w:sz w:val="20"/>
                <w:szCs w:val="20"/>
              </w:rPr>
              <w:t>Year in School</w:t>
            </w:r>
          </w:p>
        </w:tc>
        <w:tc>
          <w:tcPr>
            <w:tcW w:w="876" w:type="dxa"/>
            <w:vAlign w:val="bottom"/>
          </w:tcPr>
          <w:p w14:paraId="4F27A9E2" w14:textId="7740B391" w:rsidR="0022260E" w:rsidRPr="0022260E" w:rsidRDefault="0022260E" w:rsidP="0022260E">
            <w:pPr>
              <w:jc w:val="center"/>
              <w:rPr>
                <w:rFonts w:ascii="Times New Roman" w:hAnsi="Times New Roman" w:cs="Times New Roman"/>
                <w:sz w:val="20"/>
                <w:szCs w:val="20"/>
              </w:rPr>
            </w:pPr>
          </w:p>
        </w:tc>
        <w:tc>
          <w:tcPr>
            <w:tcW w:w="876" w:type="dxa"/>
            <w:vAlign w:val="bottom"/>
          </w:tcPr>
          <w:p w14:paraId="3FAD2A6E" w14:textId="5643848B" w:rsidR="0022260E" w:rsidRPr="0022260E" w:rsidRDefault="0022260E" w:rsidP="0022260E">
            <w:pPr>
              <w:jc w:val="center"/>
              <w:rPr>
                <w:rFonts w:ascii="Times New Roman" w:hAnsi="Times New Roman" w:cs="Times New Roman"/>
                <w:sz w:val="20"/>
                <w:szCs w:val="20"/>
              </w:rPr>
            </w:pPr>
          </w:p>
        </w:tc>
        <w:tc>
          <w:tcPr>
            <w:tcW w:w="876" w:type="dxa"/>
            <w:vAlign w:val="bottom"/>
          </w:tcPr>
          <w:p w14:paraId="714183F1" w14:textId="516CCEBA" w:rsidR="0022260E" w:rsidRPr="0022260E" w:rsidRDefault="0022260E" w:rsidP="0022260E">
            <w:pPr>
              <w:jc w:val="center"/>
              <w:rPr>
                <w:rFonts w:ascii="Times New Roman" w:hAnsi="Times New Roman" w:cs="Times New Roman"/>
                <w:sz w:val="20"/>
                <w:szCs w:val="20"/>
              </w:rPr>
            </w:pPr>
          </w:p>
        </w:tc>
        <w:tc>
          <w:tcPr>
            <w:tcW w:w="877" w:type="dxa"/>
            <w:gridSpan w:val="2"/>
            <w:vAlign w:val="bottom"/>
          </w:tcPr>
          <w:p w14:paraId="796FA76A" w14:textId="42DA72A4" w:rsidR="0022260E" w:rsidRPr="0022260E" w:rsidRDefault="0022260E" w:rsidP="0022260E">
            <w:pPr>
              <w:jc w:val="center"/>
              <w:rPr>
                <w:rFonts w:ascii="Times New Roman" w:hAnsi="Times New Roman" w:cs="Times New Roman"/>
                <w:sz w:val="20"/>
                <w:szCs w:val="20"/>
              </w:rPr>
            </w:pPr>
          </w:p>
        </w:tc>
        <w:tc>
          <w:tcPr>
            <w:tcW w:w="876" w:type="dxa"/>
            <w:vAlign w:val="bottom"/>
          </w:tcPr>
          <w:p w14:paraId="4B7678E1" w14:textId="61B39EA8" w:rsidR="0022260E" w:rsidRPr="0022260E" w:rsidRDefault="0022260E" w:rsidP="0022260E">
            <w:pPr>
              <w:jc w:val="center"/>
              <w:rPr>
                <w:rFonts w:ascii="Times New Roman" w:hAnsi="Times New Roman" w:cs="Times New Roman"/>
                <w:sz w:val="20"/>
                <w:szCs w:val="20"/>
              </w:rPr>
            </w:pPr>
          </w:p>
        </w:tc>
        <w:tc>
          <w:tcPr>
            <w:tcW w:w="876" w:type="dxa"/>
            <w:vAlign w:val="bottom"/>
          </w:tcPr>
          <w:p w14:paraId="1B0834D2" w14:textId="60ACD6A7" w:rsidR="0022260E" w:rsidRPr="0022260E" w:rsidRDefault="0022260E" w:rsidP="0022260E">
            <w:pPr>
              <w:jc w:val="center"/>
              <w:rPr>
                <w:rFonts w:ascii="Times New Roman" w:hAnsi="Times New Roman" w:cs="Times New Roman"/>
                <w:sz w:val="20"/>
                <w:szCs w:val="20"/>
              </w:rPr>
            </w:pPr>
          </w:p>
        </w:tc>
        <w:tc>
          <w:tcPr>
            <w:tcW w:w="683" w:type="dxa"/>
            <w:vAlign w:val="bottom"/>
          </w:tcPr>
          <w:p w14:paraId="24DF110A" w14:textId="7E3209BF" w:rsidR="0022260E" w:rsidRPr="0022260E" w:rsidRDefault="0022260E" w:rsidP="0022260E">
            <w:pPr>
              <w:jc w:val="center"/>
              <w:rPr>
                <w:rFonts w:ascii="Times New Roman" w:hAnsi="Times New Roman" w:cs="Times New Roman"/>
                <w:sz w:val="20"/>
                <w:szCs w:val="20"/>
              </w:rPr>
            </w:pPr>
          </w:p>
        </w:tc>
        <w:tc>
          <w:tcPr>
            <w:tcW w:w="630" w:type="dxa"/>
            <w:vAlign w:val="bottom"/>
          </w:tcPr>
          <w:p w14:paraId="1C9D81AE" w14:textId="101E871C" w:rsidR="0022260E" w:rsidRPr="0022260E" w:rsidRDefault="0022260E" w:rsidP="0022260E">
            <w:pPr>
              <w:jc w:val="center"/>
              <w:rPr>
                <w:rFonts w:ascii="Times New Roman" w:hAnsi="Times New Roman" w:cs="Times New Roman"/>
                <w:sz w:val="20"/>
                <w:szCs w:val="20"/>
              </w:rPr>
            </w:pPr>
          </w:p>
        </w:tc>
        <w:tc>
          <w:tcPr>
            <w:tcW w:w="720" w:type="dxa"/>
            <w:gridSpan w:val="2"/>
            <w:vAlign w:val="bottom"/>
          </w:tcPr>
          <w:p w14:paraId="6184A9E7" w14:textId="1E00648F" w:rsidR="0022260E" w:rsidRPr="0022260E" w:rsidRDefault="0022260E" w:rsidP="0022260E">
            <w:pPr>
              <w:jc w:val="center"/>
              <w:rPr>
                <w:rFonts w:ascii="Times New Roman" w:hAnsi="Times New Roman" w:cs="Times New Roman"/>
                <w:sz w:val="20"/>
                <w:szCs w:val="20"/>
              </w:rPr>
            </w:pPr>
          </w:p>
        </w:tc>
        <w:tc>
          <w:tcPr>
            <w:tcW w:w="990" w:type="dxa"/>
            <w:vAlign w:val="bottom"/>
          </w:tcPr>
          <w:p w14:paraId="3976FDE0" w14:textId="6EDC8C54" w:rsidR="0022260E" w:rsidRPr="0022260E" w:rsidRDefault="0022260E" w:rsidP="0022260E">
            <w:pPr>
              <w:jc w:val="center"/>
              <w:rPr>
                <w:rFonts w:ascii="Times New Roman" w:hAnsi="Times New Roman" w:cs="Times New Roman"/>
                <w:sz w:val="20"/>
                <w:szCs w:val="20"/>
              </w:rPr>
            </w:pPr>
          </w:p>
        </w:tc>
        <w:tc>
          <w:tcPr>
            <w:tcW w:w="721" w:type="dxa"/>
            <w:vAlign w:val="bottom"/>
          </w:tcPr>
          <w:p w14:paraId="24F656FD" w14:textId="407F4DE8" w:rsidR="0022260E" w:rsidRPr="0022260E" w:rsidRDefault="0022260E" w:rsidP="0022260E">
            <w:pPr>
              <w:jc w:val="center"/>
              <w:rPr>
                <w:rFonts w:ascii="Times New Roman" w:hAnsi="Times New Roman" w:cs="Times New Roman"/>
                <w:sz w:val="20"/>
                <w:szCs w:val="20"/>
              </w:rPr>
            </w:pPr>
          </w:p>
        </w:tc>
        <w:tc>
          <w:tcPr>
            <w:tcW w:w="1514" w:type="dxa"/>
            <w:gridSpan w:val="2"/>
            <w:vAlign w:val="bottom"/>
          </w:tcPr>
          <w:p w14:paraId="1973EEDF" w14:textId="5BF0D098" w:rsidR="0022260E" w:rsidRPr="0022260E" w:rsidRDefault="0022260E" w:rsidP="0022260E">
            <w:pPr>
              <w:jc w:val="center"/>
              <w:rPr>
                <w:rFonts w:ascii="Times New Roman" w:hAnsi="Times New Roman" w:cs="Times New Roman"/>
                <w:sz w:val="20"/>
                <w:szCs w:val="20"/>
              </w:rPr>
            </w:pPr>
          </w:p>
        </w:tc>
      </w:tr>
      <w:tr w:rsidR="0022260E" w:rsidRPr="0022260E" w14:paraId="4678CA67" w14:textId="77777777" w:rsidTr="0022260E">
        <w:tc>
          <w:tcPr>
            <w:tcW w:w="2700" w:type="dxa"/>
          </w:tcPr>
          <w:p w14:paraId="29E60D13" w14:textId="77777777" w:rsidR="0022260E" w:rsidRPr="0022260E" w:rsidRDefault="0022260E" w:rsidP="0022260E">
            <w:pPr>
              <w:ind w:left="148"/>
              <w:rPr>
                <w:rFonts w:ascii="Times New Roman" w:hAnsi="Times New Roman" w:cs="Times New Roman"/>
                <w:sz w:val="20"/>
                <w:szCs w:val="20"/>
              </w:rPr>
            </w:pPr>
            <w:r w:rsidRPr="0022260E">
              <w:rPr>
                <w:rFonts w:ascii="Times New Roman" w:hAnsi="Times New Roman" w:cs="Times New Roman"/>
                <w:sz w:val="20"/>
                <w:szCs w:val="20"/>
              </w:rPr>
              <w:t>Second v. First</w:t>
            </w:r>
          </w:p>
        </w:tc>
        <w:tc>
          <w:tcPr>
            <w:tcW w:w="876" w:type="dxa"/>
            <w:vAlign w:val="bottom"/>
          </w:tcPr>
          <w:p w14:paraId="79905988" w14:textId="3538F5A5"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1.11</w:t>
            </w:r>
          </w:p>
        </w:tc>
        <w:tc>
          <w:tcPr>
            <w:tcW w:w="876" w:type="dxa"/>
            <w:vAlign w:val="bottom"/>
          </w:tcPr>
          <w:p w14:paraId="31C7A91F" w14:textId="653483C5"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1.03</w:t>
            </w:r>
          </w:p>
        </w:tc>
        <w:tc>
          <w:tcPr>
            <w:tcW w:w="876" w:type="dxa"/>
            <w:vAlign w:val="bottom"/>
          </w:tcPr>
          <w:p w14:paraId="53AFE7B2" w14:textId="2AB00BB0"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0.281</w:t>
            </w:r>
          </w:p>
        </w:tc>
        <w:tc>
          <w:tcPr>
            <w:tcW w:w="877" w:type="dxa"/>
            <w:gridSpan w:val="2"/>
            <w:vAlign w:val="bottom"/>
          </w:tcPr>
          <w:p w14:paraId="1E5884E9" w14:textId="3EBD20BA"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3.03</w:t>
            </w:r>
          </w:p>
        </w:tc>
        <w:tc>
          <w:tcPr>
            <w:tcW w:w="876" w:type="dxa"/>
            <w:vAlign w:val="bottom"/>
          </w:tcPr>
          <w:p w14:paraId="44EFB20A" w14:textId="789D457A"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-16.58</w:t>
            </w:r>
          </w:p>
        </w:tc>
        <w:tc>
          <w:tcPr>
            <w:tcW w:w="876" w:type="dxa"/>
            <w:vAlign w:val="bottom"/>
          </w:tcPr>
          <w:p w14:paraId="3A8E09D7" w14:textId="447F4538"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4860.58</w:t>
            </w:r>
          </w:p>
        </w:tc>
        <w:tc>
          <w:tcPr>
            <w:tcW w:w="683" w:type="dxa"/>
            <w:vAlign w:val="bottom"/>
          </w:tcPr>
          <w:p w14:paraId="761C5FA2" w14:textId="618F3E66"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0.997</w:t>
            </w:r>
          </w:p>
        </w:tc>
        <w:tc>
          <w:tcPr>
            <w:tcW w:w="630" w:type="dxa"/>
            <w:vAlign w:val="bottom"/>
          </w:tcPr>
          <w:p w14:paraId="398DC496" w14:textId="4F59ACB7"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0.00</w:t>
            </w:r>
          </w:p>
        </w:tc>
        <w:tc>
          <w:tcPr>
            <w:tcW w:w="720" w:type="dxa"/>
            <w:gridSpan w:val="2"/>
            <w:vAlign w:val="bottom"/>
          </w:tcPr>
          <w:p w14:paraId="0EBB765A" w14:textId="3E43C445"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-0.65</w:t>
            </w:r>
          </w:p>
        </w:tc>
        <w:tc>
          <w:tcPr>
            <w:tcW w:w="990" w:type="dxa"/>
            <w:vAlign w:val="bottom"/>
          </w:tcPr>
          <w:p w14:paraId="48B81597" w14:textId="48CD5219"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0.97</w:t>
            </w:r>
          </w:p>
        </w:tc>
        <w:tc>
          <w:tcPr>
            <w:tcW w:w="721" w:type="dxa"/>
            <w:vAlign w:val="bottom"/>
          </w:tcPr>
          <w:p w14:paraId="592112DA" w14:textId="07D36A6B"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0.500</w:t>
            </w:r>
          </w:p>
        </w:tc>
        <w:tc>
          <w:tcPr>
            <w:tcW w:w="1514" w:type="dxa"/>
            <w:gridSpan w:val="2"/>
            <w:vAlign w:val="bottom"/>
          </w:tcPr>
          <w:p w14:paraId="64DD1C98" w14:textId="54A63C79"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0.52</w:t>
            </w:r>
          </w:p>
        </w:tc>
      </w:tr>
      <w:tr w:rsidR="0022260E" w:rsidRPr="0022260E" w14:paraId="1B7461F0" w14:textId="77777777" w:rsidTr="0022260E">
        <w:tc>
          <w:tcPr>
            <w:tcW w:w="2700" w:type="dxa"/>
          </w:tcPr>
          <w:p w14:paraId="22F9AC15" w14:textId="77777777" w:rsidR="0022260E" w:rsidRPr="0022260E" w:rsidRDefault="0022260E" w:rsidP="0022260E">
            <w:pPr>
              <w:ind w:left="148"/>
              <w:rPr>
                <w:rFonts w:ascii="Times New Roman" w:hAnsi="Times New Roman" w:cs="Times New Roman"/>
                <w:sz w:val="20"/>
                <w:szCs w:val="20"/>
              </w:rPr>
            </w:pPr>
            <w:r w:rsidRPr="0022260E">
              <w:rPr>
                <w:rFonts w:ascii="Times New Roman" w:hAnsi="Times New Roman" w:cs="Times New Roman"/>
                <w:sz w:val="20"/>
                <w:szCs w:val="20"/>
              </w:rPr>
              <w:t>Third v. First</w:t>
            </w:r>
          </w:p>
        </w:tc>
        <w:tc>
          <w:tcPr>
            <w:tcW w:w="876" w:type="dxa"/>
            <w:vAlign w:val="bottom"/>
          </w:tcPr>
          <w:p w14:paraId="5F4B7339" w14:textId="086AD13E"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0.31</w:t>
            </w:r>
          </w:p>
        </w:tc>
        <w:tc>
          <w:tcPr>
            <w:tcW w:w="876" w:type="dxa"/>
            <w:vAlign w:val="bottom"/>
          </w:tcPr>
          <w:p w14:paraId="6C904A7D" w14:textId="04E9DE7D"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0.97</w:t>
            </w:r>
          </w:p>
        </w:tc>
        <w:tc>
          <w:tcPr>
            <w:tcW w:w="876" w:type="dxa"/>
            <w:vAlign w:val="bottom"/>
          </w:tcPr>
          <w:p w14:paraId="7686961E" w14:textId="1B092646"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0.753</w:t>
            </w:r>
          </w:p>
        </w:tc>
        <w:tc>
          <w:tcPr>
            <w:tcW w:w="877" w:type="dxa"/>
            <w:gridSpan w:val="2"/>
            <w:vAlign w:val="bottom"/>
          </w:tcPr>
          <w:p w14:paraId="2439EEB7" w14:textId="490DFC22"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1.36</w:t>
            </w:r>
          </w:p>
        </w:tc>
        <w:tc>
          <w:tcPr>
            <w:tcW w:w="876" w:type="dxa"/>
            <w:vAlign w:val="bottom"/>
          </w:tcPr>
          <w:p w14:paraId="5D87B905" w14:textId="388E80BD"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0.33</w:t>
            </w:r>
          </w:p>
        </w:tc>
        <w:tc>
          <w:tcPr>
            <w:tcW w:w="876" w:type="dxa"/>
            <w:vAlign w:val="bottom"/>
          </w:tcPr>
          <w:p w14:paraId="3AD1ED27" w14:textId="4DEDAB13"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1.52</w:t>
            </w:r>
          </w:p>
        </w:tc>
        <w:tc>
          <w:tcPr>
            <w:tcW w:w="683" w:type="dxa"/>
            <w:vAlign w:val="bottom"/>
          </w:tcPr>
          <w:p w14:paraId="2283C012" w14:textId="31C8DEA1"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0.831</w:t>
            </w:r>
          </w:p>
        </w:tc>
        <w:tc>
          <w:tcPr>
            <w:tcW w:w="630" w:type="dxa"/>
            <w:vAlign w:val="bottom"/>
          </w:tcPr>
          <w:p w14:paraId="336C3048" w14:textId="0211A175"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1.39</w:t>
            </w:r>
          </w:p>
        </w:tc>
        <w:tc>
          <w:tcPr>
            <w:tcW w:w="720" w:type="dxa"/>
            <w:gridSpan w:val="2"/>
            <w:vAlign w:val="bottom"/>
          </w:tcPr>
          <w:p w14:paraId="58850768" w14:textId="796BA63F"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-0.37</w:t>
            </w:r>
          </w:p>
        </w:tc>
        <w:tc>
          <w:tcPr>
            <w:tcW w:w="990" w:type="dxa"/>
            <w:vAlign w:val="bottom"/>
          </w:tcPr>
          <w:p w14:paraId="027A050A" w14:textId="31D5A731"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0.82</w:t>
            </w:r>
          </w:p>
        </w:tc>
        <w:tc>
          <w:tcPr>
            <w:tcW w:w="721" w:type="dxa"/>
            <w:vAlign w:val="bottom"/>
          </w:tcPr>
          <w:p w14:paraId="1E200576" w14:textId="6C7BC75C"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0.654</w:t>
            </w:r>
          </w:p>
        </w:tc>
        <w:tc>
          <w:tcPr>
            <w:tcW w:w="1514" w:type="dxa"/>
            <w:gridSpan w:val="2"/>
            <w:vAlign w:val="bottom"/>
          </w:tcPr>
          <w:p w14:paraId="4D7E3585" w14:textId="639BF5FA"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0.69</w:t>
            </w:r>
          </w:p>
        </w:tc>
      </w:tr>
      <w:tr w:rsidR="0022260E" w:rsidRPr="0022260E" w14:paraId="4369BECD" w14:textId="77777777" w:rsidTr="0022260E">
        <w:tc>
          <w:tcPr>
            <w:tcW w:w="2700" w:type="dxa"/>
          </w:tcPr>
          <w:p w14:paraId="5ADDE843" w14:textId="77777777" w:rsidR="0022260E" w:rsidRPr="0022260E" w:rsidRDefault="0022260E" w:rsidP="0022260E">
            <w:pPr>
              <w:ind w:left="148"/>
              <w:rPr>
                <w:rFonts w:ascii="Times New Roman" w:hAnsi="Times New Roman" w:cs="Times New Roman"/>
                <w:sz w:val="20"/>
                <w:szCs w:val="20"/>
              </w:rPr>
            </w:pPr>
            <w:r w:rsidRPr="0022260E">
              <w:rPr>
                <w:rFonts w:ascii="Times New Roman" w:hAnsi="Times New Roman" w:cs="Times New Roman"/>
                <w:sz w:val="20"/>
                <w:szCs w:val="20"/>
              </w:rPr>
              <w:t>Fourth v. First</w:t>
            </w:r>
          </w:p>
        </w:tc>
        <w:tc>
          <w:tcPr>
            <w:tcW w:w="876" w:type="dxa"/>
            <w:vAlign w:val="bottom"/>
          </w:tcPr>
          <w:p w14:paraId="0E243566" w14:textId="713864D7"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0.86</w:t>
            </w:r>
          </w:p>
        </w:tc>
        <w:tc>
          <w:tcPr>
            <w:tcW w:w="876" w:type="dxa"/>
            <w:vAlign w:val="bottom"/>
          </w:tcPr>
          <w:p w14:paraId="1E21427A" w14:textId="1B8170F6"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0.68</w:t>
            </w:r>
          </w:p>
        </w:tc>
        <w:tc>
          <w:tcPr>
            <w:tcW w:w="876" w:type="dxa"/>
            <w:vAlign w:val="bottom"/>
          </w:tcPr>
          <w:p w14:paraId="7D00138A" w14:textId="4FD753B9"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0.204</w:t>
            </w:r>
          </w:p>
        </w:tc>
        <w:tc>
          <w:tcPr>
            <w:tcW w:w="877" w:type="dxa"/>
            <w:gridSpan w:val="2"/>
            <w:vAlign w:val="bottom"/>
          </w:tcPr>
          <w:p w14:paraId="06FA9171" w14:textId="12B3CF8E"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2.37</w:t>
            </w:r>
          </w:p>
        </w:tc>
        <w:tc>
          <w:tcPr>
            <w:tcW w:w="876" w:type="dxa"/>
            <w:vAlign w:val="bottom"/>
          </w:tcPr>
          <w:p w14:paraId="55AA5CB7" w14:textId="172E2AEB"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-16.15</w:t>
            </w:r>
          </w:p>
        </w:tc>
        <w:tc>
          <w:tcPr>
            <w:tcW w:w="876" w:type="dxa"/>
            <w:vAlign w:val="bottom"/>
          </w:tcPr>
          <w:p w14:paraId="03B3A8F5" w14:textId="613132EA"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2312.13</w:t>
            </w:r>
          </w:p>
        </w:tc>
        <w:tc>
          <w:tcPr>
            <w:tcW w:w="683" w:type="dxa"/>
            <w:vAlign w:val="bottom"/>
          </w:tcPr>
          <w:p w14:paraId="1E6575A1" w14:textId="377B2808"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0.994</w:t>
            </w:r>
          </w:p>
        </w:tc>
        <w:tc>
          <w:tcPr>
            <w:tcW w:w="630" w:type="dxa"/>
            <w:vAlign w:val="bottom"/>
          </w:tcPr>
          <w:p w14:paraId="355E64ED" w14:textId="0ABB7966"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0.00</w:t>
            </w:r>
          </w:p>
        </w:tc>
        <w:tc>
          <w:tcPr>
            <w:tcW w:w="720" w:type="dxa"/>
            <w:gridSpan w:val="2"/>
            <w:vAlign w:val="bottom"/>
          </w:tcPr>
          <w:p w14:paraId="01529DDC" w14:textId="552D0443"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-0.54</w:t>
            </w:r>
          </w:p>
        </w:tc>
        <w:tc>
          <w:tcPr>
            <w:tcW w:w="990" w:type="dxa"/>
            <w:vAlign w:val="bottom"/>
          </w:tcPr>
          <w:p w14:paraId="597EB884" w14:textId="3B095FBF"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0.61</w:t>
            </w:r>
          </w:p>
        </w:tc>
        <w:tc>
          <w:tcPr>
            <w:tcW w:w="721" w:type="dxa"/>
            <w:vAlign w:val="bottom"/>
          </w:tcPr>
          <w:p w14:paraId="6D79979D" w14:textId="71AB0151"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0.374</w:t>
            </w:r>
          </w:p>
        </w:tc>
        <w:tc>
          <w:tcPr>
            <w:tcW w:w="1514" w:type="dxa"/>
            <w:gridSpan w:val="2"/>
            <w:vAlign w:val="bottom"/>
          </w:tcPr>
          <w:p w14:paraId="6CBA4A68" w14:textId="485E85F3"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0.58</w:t>
            </w:r>
          </w:p>
        </w:tc>
      </w:tr>
      <w:tr w:rsidR="0022260E" w:rsidRPr="0022260E" w14:paraId="375DECB1" w14:textId="77777777" w:rsidTr="0022260E">
        <w:tc>
          <w:tcPr>
            <w:tcW w:w="2700" w:type="dxa"/>
          </w:tcPr>
          <w:p w14:paraId="4AC9995C" w14:textId="77777777" w:rsidR="0022260E" w:rsidRPr="0022260E" w:rsidRDefault="0022260E" w:rsidP="0022260E">
            <w:pPr>
              <w:ind w:firstLine="148"/>
              <w:rPr>
                <w:rFonts w:ascii="Times New Roman" w:hAnsi="Times New Roman" w:cs="Times New Roman"/>
                <w:sz w:val="20"/>
                <w:szCs w:val="20"/>
              </w:rPr>
            </w:pPr>
            <w:r w:rsidRPr="0022260E">
              <w:rPr>
                <w:rFonts w:ascii="Times New Roman" w:hAnsi="Times New Roman" w:cs="Times New Roman"/>
                <w:sz w:val="20"/>
                <w:szCs w:val="20"/>
              </w:rPr>
              <w:t>Other v. First</w:t>
            </w:r>
          </w:p>
        </w:tc>
        <w:tc>
          <w:tcPr>
            <w:tcW w:w="876" w:type="dxa"/>
            <w:vAlign w:val="bottom"/>
          </w:tcPr>
          <w:p w14:paraId="330D44ED" w14:textId="6D458920"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-17.71</w:t>
            </w:r>
          </w:p>
        </w:tc>
        <w:tc>
          <w:tcPr>
            <w:tcW w:w="876" w:type="dxa"/>
            <w:vAlign w:val="bottom"/>
          </w:tcPr>
          <w:p w14:paraId="1F19FE28" w14:textId="1FAA8644"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6500.32</w:t>
            </w:r>
          </w:p>
        </w:tc>
        <w:tc>
          <w:tcPr>
            <w:tcW w:w="876" w:type="dxa"/>
            <w:vAlign w:val="bottom"/>
          </w:tcPr>
          <w:p w14:paraId="43381800" w14:textId="6BED9912"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0.998</w:t>
            </w:r>
          </w:p>
        </w:tc>
        <w:tc>
          <w:tcPr>
            <w:tcW w:w="877" w:type="dxa"/>
            <w:gridSpan w:val="2"/>
            <w:vAlign w:val="bottom"/>
          </w:tcPr>
          <w:p w14:paraId="59FD9F2D" w14:textId="1516347D"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0.00</w:t>
            </w:r>
          </w:p>
        </w:tc>
        <w:tc>
          <w:tcPr>
            <w:tcW w:w="876" w:type="dxa"/>
            <w:vAlign w:val="bottom"/>
          </w:tcPr>
          <w:p w14:paraId="71D05FC1" w14:textId="0FE85716"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-15.22</w:t>
            </w:r>
          </w:p>
        </w:tc>
        <w:tc>
          <w:tcPr>
            <w:tcW w:w="876" w:type="dxa"/>
            <w:vAlign w:val="bottom"/>
          </w:tcPr>
          <w:p w14:paraId="61F66A38" w14:textId="5F6198E5"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5473.87</w:t>
            </w:r>
          </w:p>
        </w:tc>
        <w:tc>
          <w:tcPr>
            <w:tcW w:w="683" w:type="dxa"/>
            <w:vAlign w:val="bottom"/>
          </w:tcPr>
          <w:p w14:paraId="4555D0F7" w14:textId="3E3361FB"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0.998</w:t>
            </w:r>
          </w:p>
        </w:tc>
        <w:tc>
          <w:tcPr>
            <w:tcW w:w="630" w:type="dxa"/>
            <w:vAlign w:val="bottom"/>
          </w:tcPr>
          <w:p w14:paraId="083E7FC8" w14:textId="5442BD63"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0.00</w:t>
            </w:r>
          </w:p>
        </w:tc>
        <w:tc>
          <w:tcPr>
            <w:tcW w:w="720" w:type="dxa"/>
            <w:gridSpan w:val="2"/>
            <w:vAlign w:val="bottom"/>
          </w:tcPr>
          <w:p w14:paraId="60B8CC48" w14:textId="1F686BB0"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17.82</w:t>
            </w:r>
          </w:p>
        </w:tc>
        <w:tc>
          <w:tcPr>
            <w:tcW w:w="990" w:type="dxa"/>
            <w:vAlign w:val="bottom"/>
          </w:tcPr>
          <w:p w14:paraId="2C81E1F0" w14:textId="03F807EC"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6625.26</w:t>
            </w:r>
          </w:p>
        </w:tc>
        <w:tc>
          <w:tcPr>
            <w:tcW w:w="721" w:type="dxa"/>
            <w:vAlign w:val="bottom"/>
          </w:tcPr>
          <w:p w14:paraId="0DC590BA" w14:textId="5D549910"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0.998</w:t>
            </w:r>
          </w:p>
        </w:tc>
        <w:tc>
          <w:tcPr>
            <w:tcW w:w="1514" w:type="dxa"/>
            <w:gridSpan w:val="2"/>
            <w:vAlign w:val="bottom"/>
          </w:tcPr>
          <w:p w14:paraId="6F4DEF8E" w14:textId="1180DAB9"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54816667.64</w:t>
            </w:r>
          </w:p>
        </w:tc>
      </w:tr>
      <w:tr w:rsidR="0022260E" w:rsidRPr="0022260E" w14:paraId="560BAB63" w14:textId="77777777" w:rsidTr="0022260E">
        <w:tc>
          <w:tcPr>
            <w:tcW w:w="2700" w:type="dxa"/>
          </w:tcPr>
          <w:p w14:paraId="294E2595" w14:textId="77777777" w:rsidR="0022260E" w:rsidRPr="0022260E" w:rsidRDefault="0022260E" w:rsidP="0022260E">
            <w:pPr>
              <w:rPr>
                <w:rFonts w:ascii="Times New Roman" w:hAnsi="Times New Roman" w:cs="Times New Roman"/>
                <w:sz w:val="20"/>
                <w:szCs w:val="20"/>
              </w:rPr>
            </w:pPr>
            <w:r w:rsidRPr="0022260E">
              <w:rPr>
                <w:rFonts w:ascii="Times New Roman" w:hAnsi="Times New Roman" w:cs="Times New Roman"/>
                <w:sz w:val="20"/>
                <w:szCs w:val="20"/>
              </w:rPr>
              <w:t>Field of Study</w:t>
            </w:r>
          </w:p>
        </w:tc>
        <w:tc>
          <w:tcPr>
            <w:tcW w:w="876" w:type="dxa"/>
            <w:vAlign w:val="bottom"/>
          </w:tcPr>
          <w:p w14:paraId="36049275" w14:textId="0366578C" w:rsidR="0022260E" w:rsidRPr="0022260E" w:rsidRDefault="0022260E" w:rsidP="0022260E">
            <w:pPr>
              <w:jc w:val="center"/>
              <w:rPr>
                <w:rFonts w:ascii="Times New Roman" w:hAnsi="Times New Roman" w:cs="Times New Roman"/>
                <w:sz w:val="20"/>
                <w:szCs w:val="20"/>
              </w:rPr>
            </w:pPr>
          </w:p>
        </w:tc>
        <w:tc>
          <w:tcPr>
            <w:tcW w:w="876" w:type="dxa"/>
            <w:vAlign w:val="bottom"/>
          </w:tcPr>
          <w:p w14:paraId="6873575C" w14:textId="721DFC56" w:rsidR="0022260E" w:rsidRPr="0022260E" w:rsidRDefault="0022260E" w:rsidP="0022260E">
            <w:pPr>
              <w:jc w:val="center"/>
              <w:rPr>
                <w:rFonts w:ascii="Times New Roman" w:hAnsi="Times New Roman" w:cs="Times New Roman"/>
                <w:sz w:val="20"/>
                <w:szCs w:val="20"/>
              </w:rPr>
            </w:pPr>
          </w:p>
        </w:tc>
        <w:tc>
          <w:tcPr>
            <w:tcW w:w="876" w:type="dxa"/>
            <w:vAlign w:val="bottom"/>
          </w:tcPr>
          <w:p w14:paraId="2BEB61DA" w14:textId="1846E077" w:rsidR="0022260E" w:rsidRPr="0022260E" w:rsidRDefault="0022260E" w:rsidP="0022260E">
            <w:pPr>
              <w:jc w:val="center"/>
              <w:rPr>
                <w:rFonts w:ascii="Times New Roman" w:hAnsi="Times New Roman" w:cs="Times New Roman"/>
                <w:sz w:val="20"/>
                <w:szCs w:val="20"/>
              </w:rPr>
            </w:pPr>
          </w:p>
        </w:tc>
        <w:tc>
          <w:tcPr>
            <w:tcW w:w="877" w:type="dxa"/>
            <w:gridSpan w:val="2"/>
            <w:vAlign w:val="bottom"/>
          </w:tcPr>
          <w:p w14:paraId="0015C496" w14:textId="44C6C380" w:rsidR="0022260E" w:rsidRPr="0022260E" w:rsidRDefault="0022260E" w:rsidP="0022260E">
            <w:pPr>
              <w:jc w:val="center"/>
              <w:rPr>
                <w:rFonts w:ascii="Times New Roman" w:hAnsi="Times New Roman" w:cs="Times New Roman"/>
                <w:sz w:val="20"/>
                <w:szCs w:val="20"/>
              </w:rPr>
            </w:pPr>
          </w:p>
        </w:tc>
        <w:tc>
          <w:tcPr>
            <w:tcW w:w="876" w:type="dxa"/>
            <w:vAlign w:val="bottom"/>
          </w:tcPr>
          <w:p w14:paraId="5E23608B" w14:textId="1E7D377F" w:rsidR="0022260E" w:rsidRPr="0022260E" w:rsidRDefault="0022260E" w:rsidP="0022260E">
            <w:pPr>
              <w:jc w:val="center"/>
              <w:rPr>
                <w:rFonts w:ascii="Times New Roman" w:hAnsi="Times New Roman" w:cs="Times New Roman"/>
                <w:sz w:val="20"/>
                <w:szCs w:val="20"/>
              </w:rPr>
            </w:pPr>
          </w:p>
        </w:tc>
        <w:tc>
          <w:tcPr>
            <w:tcW w:w="876" w:type="dxa"/>
            <w:vAlign w:val="bottom"/>
          </w:tcPr>
          <w:p w14:paraId="0E3B9B3A" w14:textId="59334224" w:rsidR="0022260E" w:rsidRPr="0022260E" w:rsidRDefault="0022260E" w:rsidP="0022260E">
            <w:pPr>
              <w:jc w:val="center"/>
              <w:rPr>
                <w:rFonts w:ascii="Times New Roman" w:hAnsi="Times New Roman" w:cs="Times New Roman"/>
                <w:sz w:val="20"/>
                <w:szCs w:val="20"/>
              </w:rPr>
            </w:pPr>
          </w:p>
        </w:tc>
        <w:tc>
          <w:tcPr>
            <w:tcW w:w="683" w:type="dxa"/>
            <w:vAlign w:val="bottom"/>
          </w:tcPr>
          <w:p w14:paraId="1FBEC24F" w14:textId="2237FEB6" w:rsidR="0022260E" w:rsidRPr="0022260E" w:rsidRDefault="0022260E" w:rsidP="0022260E">
            <w:pPr>
              <w:jc w:val="center"/>
              <w:rPr>
                <w:rFonts w:ascii="Times New Roman" w:hAnsi="Times New Roman" w:cs="Times New Roman"/>
                <w:sz w:val="20"/>
                <w:szCs w:val="20"/>
              </w:rPr>
            </w:pPr>
          </w:p>
        </w:tc>
        <w:tc>
          <w:tcPr>
            <w:tcW w:w="630" w:type="dxa"/>
            <w:vAlign w:val="bottom"/>
          </w:tcPr>
          <w:p w14:paraId="74311A0D" w14:textId="7D7F9304" w:rsidR="0022260E" w:rsidRPr="0022260E" w:rsidRDefault="0022260E" w:rsidP="0022260E">
            <w:pPr>
              <w:jc w:val="center"/>
              <w:rPr>
                <w:rFonts w:ascii="Times New Roman" w:hAnsi="Times New Roman" w:cs="Times New Roman"/>
                <w:sz w:val="20"/>
                <w:szCs w:val="20"/>
              </w:rPr>
            </w:pPr>
          </w:p>
        </w:tc>
        <w:tc>
          <w:tcPr>
            <w:tcW w:w="720" w:type="dxa"/>
            <w:gridSpan w:val="2"/>
            <w:vAlign w:val="bottom"/>
          </w:tcPr>
          <w:p w14:paraId="1AC15E42" w14:textId="53AF0C81" w:rsidR="0022260E" w:rsidRPr="0022260E" w:rsidRDefault="0022260E" w:rsidP="0022260E">
            <w:pPr>
              <w:jc w:val="center"/>
              <w:rPr>
                <w:rFonts w:ascii="Times New Roman" w:hAnsi="Times New Roman" w:cs="Times New Roman"/>
                <w:sz w:val="20"/>
                <w:szCs w:val="20"/>
              </w:rPr>
            </w:pPr>
          </w:p>
        </w:tc>
        <w:tc>
          <w:tcPr>
            <w:tcW w:w="990" w:type="dxa"/>
            <w:vAlign w:val="bottom"/>
          </w:tcPr>
          <w:p w14:paraId="0749D56F" w14:textId="166C4C12" w:rsidR="0022260E" w:rsidRPr="0022260E" w:rsidRDefault="0022260E" w:rsidP="0022260E">
            <w:pPr>
              <w:jc w:val="center"/>
              <w:rPr>
                <w:rFonts w:ascii="Times New Roman" w:hAnsi="Times New Roman" w:cs="Times New Roman"/>
                <w:sz w:val="20"/>
                <w:szCs w:val="20"/>
              </w:rPr>
            </w:pPr>
          </w:p>
        </w:tc>
        <w:tc>
          <w:tcPr>
            <w:tcW w:w="721" w:type="dxa"/>
            <w:vAlign w:val="bottom"/>
          </w:tcPr>
          <w:p w14:paraId="368DB36E" w14:textId="5EB9BBF3" w:rsidR="0022260E" w:rsidRPr="0022260E" w:rsidRDefault="0022260E" w:rsidP="0022260E">
            <w:pPr>
              <w:jc w:val="center"/>
              <w:rPr>
                <w:rFonts w:ascii="Times New Roman" w:hAnsi="Times New Roman" w:cs="Times New Roman"/>
                <w:sz w:val="20"/>
                <w:szCs w:val="20"/>
              </w:rPr>
            </w:pPr>
          </w:p>
        </w:tc>
        <w:tc>
          <w:tcPr>
            <w:tcW w:w="1514" w:type="dxa"/>
            <w:gridSpan w:val="2"/>
            <w:vAlign w:val="bottom"/>
          </w:tcPr>
          <w:p w14:paraId="75294DF6" w14:textId="08AC8D69" w:rsidR="0022260E" w:rsidRPr="0022260E" w:rsidRDefault="0022260E" w:rsidP="0022260E">
            <w:pPr>
              <w:jc w:val="center"/>
              <w:rPr>
                <w:rFonts w:ascii="Times New Roman" w:hAnsi="Times New Roman" w:cs="Times New Roman"/>
                <w:sz w:val="20"/>
                <w:szCs w:val="20"/>
              </w:rPr>
            </w:pPr>
          </w:p>
        </w:tc>
      </w:tr>
      <w:tr w:rsidR="0022260E" w:rsidRPr="0022260E" w14:paraId="02E9DD80" w14:textId="77777777" w:rsidTr="0022260E">
        <w:tc>
          <w:tcPr>
            <w:tcW w:w="2700" w:type="dxa"/>
          </w:tcPr>
          <w:p w14:paraId="18BAE98F" w14:textId="77777777" w:rsidR="0022260E" w:rsidRPr="0022260E" w:rsidRDefault="0022260E" w:rsidP="0022260E">
            <w:pPr>
              <w:ind w:firstLine="148"/>
              <w:rPr>
                <w:rFonts w:ascii="Times New Roman" w:hAnsi="Times New Roman" w:cs="Times New Roman"/>
                <w:sz w:val="20"/>
                <w:szCs w:val="20"/>
              </w:rPr>
            </w:pPr>
            <w:r w:rsidRPr="0022260E">
              <w:rPr>
                <w:rFonts w:ascii="Times New Roman" w:hAnsi="Times New Roman" w:cs="Times New Roman"/>
                <w:sz w:val="20"/>
                <w:szCs w:val="20"/>
              </w:rPr>
              <w:t>CS v. Bio</w:t>
            </w:r>
          </w:p>
        </w:tc>
        <w:tc>
          <w:tcPr>
            <w:tcW w:w="876" w:type="dxa"/>
            <w:vAlign w:val="bottom"/>
          </w:tcPr>
          <w:p w14:paraId="559ECF57" w14:textId="408309CC"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-1.50</w:t>
            </w:r>
          </w:p>
        </w:tc>
        <w:tc>
          <w:tcPr>
            <w:tcW w:w="876" w:type="dxa"/>
            <w:vAlign w:val="bottom"/>
          </w:tcPr>
          <w:p w14:paraId="488525E1" w14:textId="7E1BB165"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1.06</w:t>
            </w:r>
          </w:p>
        </w:tc>
        <w:tc>
          <w:tcPr>
            <w:tcW w:w="876" w:type="dxa"/>
            <w:vAlign w:val="bottom"/>
          </w:tcPr>
          <w:p w14:paraId="370B0A72" w14:textId="07716B2D"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0.158</w:t>
            </w:r>
          </w:p>
        </w:tc>
        <w:tc>
          <w:tcPr>
            <w:tcW w:w="877" w:type="dxa"/>
            <w:gridSpan w:val="2"/>
            <w:vAlign w:val="bottom"/>
          </w:tcPr>
          <w:p w14:paraId="3D9C8BDC" w14:textId="25295E03"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0.22</w:t>
            </w:r>
          </w:p>
        </w:tc>
        <w:tc>
          <w:tcPr>
            <w:tcW w:w="876" w:type="dxa"/>
            <w:vAlign w:val="bottom"/>
          </w:tcPr>
          <w:p w14:paraId="39AE4599" w14:textId="3F086990"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1.03</w:t>
            </w:r>
          </w:p>
        </w:tc>
        <w:tc>
          <w:tcPr>
            <w:tcW w:w="876" w:type="dxa"/>
            <w:vAlign w:val="bottom"/>
          </w:tcPr>
          <w:p w14:paraId="6DB0CDC7" w14:textId="40C6964C"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1.46</w:t>
            </w:r>
          </w:p>
        </w:tc>
        <w:tc>
          <w:tcPr>
            <w:tcW w:w="683" w:type="dxa"/>
            <w:vAlign w:val="bottom"/>
          </w:tcPr>
          <w:p w14:paraId="32D34B46" w14:textId="1D80CB69"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0.481</w:t>
            </w:r>
          </w:p>
        </w:tc>
        <w:tc>
          <w:tcPr>
            <w:tcW w:w="630" w:type="dxa"/>
            <w:vAlign w:val="bottom"/>
          </w:tcPr>
          <w:p w14:paraId="6EFB7932" w14:textId="710840E6"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2.80</w:t>
            </w:r>
          </w:p>
        </w:tc>
        <w:tc>
          <w:tcPr>
            <w:tcW w:w="720" w:type="dxa"/>
            <w:gridSpan w:val="2"/>
            <w:vAlign w:val="bottom"/>
          </w:tcPr>
          <w:p w14:paraId="406558EB" w14:textId="64AEBBE0"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0.90</w:t>
            </w:r>
          </w:p>
        </w:tc>
        <w:tc>
          <w:tcPr>
            <w:tcW w:w="990" w:type="dxa"/>
            <w:vAlign w:val="bottom"/>
          </w:tcPr>
          <w:p w14:paraId="0B10FCA0" w14:textId="1E6A7830"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0.78</w:t>
            </w:r>
          </w:p>
        </w:tc>
        <w:tc>
          <w:tcPr>
            <w:tcW w:w="721" w:type="dxa"/>
            <w:vAlign w:val="bottom"/>
          </w:tcPr>
          <w:p w14:paraId="25B84405" w14:textId="75918DEB"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0.250</w:t>
            </w:r>
          </w:p>
        </w:tc>
        <w:tc>
          <w:tcPr>
            <w:tcW w:w="1514" w:type="dxa"/>
            <w:gridSpan w:val="2"/>
            <w:vAlign w:val="bottom"/>
          </w:tcPr>
          <w:p w14:paraId="291628A5" w14:textId="6BFE7152"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2.45</w:t>
            </w:r>
          </w:p>
        </w:tc>
      </w:tr>
      <w:tr w:rsidR="0022260E" w:rsidRPr="0022260E" w14:paraId="601A234E" w14:textId="77777777" w:rsidTr="0022260E">
        <w:tc>
          <w:tcPr>
            <w:tcW w:w="2700" w:type="dxa"/>
          </w:tcPr>
          <w:p w14:paraId="60E32521" w14:textId="77777777" w:rsidR="0022260E" w:rsidRPr="0022260E" w:rsidRDefault="0022260E" w:rsidP="0022260E">
            <w:pPr>
              <w:ind w:firstLine="148"/>
              <w:rPr>
                <w:rFonts w:ascii="Times New Roman" w:hAnsi="Times New Roman" w:cs="Times New Roman"/>
                <w:sz w:val="20"/>
                <w:szCs w:val="20"/>
              </w:rPr>
            </w:pPr>
            <w:r w:rsidRPr="0022260E">
              <w:rPr>
                <w:rFonts w:ascii="Times New Roman" w:hAnsi="Times New Roman" w:cs="Times New Roman"/>
                <w:sz w:val="20"/>
                <w:szCs w:val="20"/>
              </w:rPr>
              <w:t>Eng. v. Bio</w:t>
            </w:r>
          </w:p>
        </w:tc>
        <w:tc>
          <w:tcPr>
            <w:tcW w:w="876" w:type="dxa"/>
            <w:vAlign w:val="bottom"/>
          </w:tcPr>
          <w:p w14:paraId="05145496" w14:textId="1B4E47DC"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-17.73</w:t>
            </w:r>
          </w:p>
        </w:tc>
        <w:tc>
          <w:tcPr>
            <w:tcW w:w="876" w:type="dxa"/>
            <w:vAlign w:val="bottom"/>
          </w:tcPr>
          <w:p w14:paraId="77FDB0B1" w14:textId="25277A25"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6529.18</w:t>
            </w:r>
          </w:p>
        </w:tc>
        <w:tc>
          <w:tcPr>
            <w:tcW w:w="876" w:type="dxa"/>
            <w:vAlign w:val="bottom"/>
          </w:tcPr>
          <w:p w14:paraId="5A706AF6" w14:textId="7685B242"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0.998</w:t>
            </w:r>
          </w:p>
        </w:tc>
        <w:tc>
          <w:tcPr>
            <w:tcW w:w="877" w:type="dxa"/>
            <w:gridSpan w:val="2"/>
            <w:vAlign w:val="bottom"/>
          </w:tcPr>
          <w:p w14:paraId="25C45887" w14:textId="02147F7F"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0.00</w:t>
            </w:r>
          </w:p>
        </w:tc>
        <w:tc>
          <w:tcPr>
            <w:tcW w:w="876" w:type="dxa"/>
            <w:vAlign w:val="bottom"/>
          </w:tcPr>
          <w:p w14:paraId="788501DD" w14:textId="676BE5CE"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-15.70</w:t>
            </w:r>
          </w:p>
        </w:tc>
        <w:tc>
          <w:tcPr>
            <w:tcW w:w="876" w:type="dxa"/>
            <w:vAlign w:val="bottom"/>
          </w:tcPr>
          <w:p w14:paraId="21A57EC9" w14:textId="315BF24C"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5708.26</w:t>
            </w:r>
          </w:p>
        </w:tc>
        <w:tc>
          <w:tcPr>
            <w:tcW w:w="683" w:type="dxa"/>
            <w:vAlign w:val="bottom"/>
          </w:tcPr>
          <w:p w14:paraId="64FDB677" w14:textId="2F6B0BA7"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0.998</w:t>
            </w:r>
          </w:p>
        </w:tc>
        <w:tc>
          <w:tcPr>
            <w:tcW w:w="630" w:type="dxa"/>
            <w:vAlign w:val="bottom"/>
          </w:tcPr>
          <w:p w14:paraId="744DDE13" w14:textId="38AAC86E"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0.00</w:t>
            </w:r>
          </w:p>
        </w:tc>
        <w:tc>
          <w:tcPr>
            <w:tcW w:w="720" w:type="dxa"/>
            <w:gridSpan w:val="2"/>
            <w:vAlign w:val="bottom"/>
          </w:tcPr>
          <w:p w14:paraId="6A4D7FDA" w14:textId="0AD7F7BC"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17.93</w:t>
            </w:r>
          </w:p>
        </w:tc>
        <w:tc>
          <w:tcPr>
            <w:tcW w:w="990" w:type="dxa"/>
            <w:vAlign w:val="bottom"/>
          </w:tcPr>
          <w:p w14:paraId="3A2EBF43" w14:textId="1A479D9F"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6631.28</w:t>
            </w:r>
          </w:p>
        </w:tc>
        <w:tc>
          <w:tcPr>
            <w:tcW w:w="721" w:type="dxa"/>
            <w:vAlign w:val="bottom"/>
          </w:tcPr>
          <w:p w14:paraId="2E6C4ADA" w14:textId="4876AAB0"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0.998</w:t>
            </w:r>
          </w:p>
        </w:tc>
        <w:tc>
          <w:tcPr>
            <w:tcW w:w="1514" w:type="dxa"/>
            <w:gridSpan w:val="2"/>
            <w:vAlign w:val="bottom"/>
          </w:tcPr>
          <w:p w14:paraId="0B805B0D" w14:textId="0B7EF82F"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61063619.84</w:t>
            </w:r>
          </w:p>
        </w:tc>
      </w:tr>
      <w:tr w:rsidR="0022260E" w:rsidRPr="0022260E" w14:paraId="4B1040BA" w14:textId="77777777" w:rsidTr="0022260E">
        <w:tc>
          <w:tcPr>
            <w:tcW w:w="2700" w:type="dxa"/>
          </w:tcPr>
          <w:p w14:paraId="65C94F69" w14:textId="77777777" w:rsidR="0022260E" w:rsidRPr="0022260E" w:rsidRDefault="0022260E" w:rsidP="0022260E">
            <w:pPr>
              <w:ind w:firstLine="148"/>
              <w:rPr>
                <w:rFonts w:ascii="Times New Roman" w:hAnsi="Times New Roman" w:cs="Times New Roman"/>
                <w:sz w:val="20"/>
                <w:szCs w:val="20"/>
              </w:rPr>
            </w:pPr>
            <w:r w:rsidRPr="0022260E">
              <w:rPr>
                <w:rFonts w:ascii="Times New Roman" w:hAnsi="Times New Roman" w:cs="Times New Roman"/>
                <w:sz w:val="20"/>
                <w:szCs w:val="20"/>
              </w:rPr>
              <w:t>Other v. Bio</w:t>
            </w:r>
          </w:p>
        </w:tc>
        <w:tc>
          <w:tcPr>
            <w:tcW w:w="876" w:type="dxa"/>
            <w:vAlign w:val="bottom"/>
          </w:tcPr>
          <w:p w14:paraId="76F85472" w14:textId="2103D92D"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-0.08</w:t>
            </w:r>
          </w:p>
        </w:tc>
        <w:tc>
          <w:tcPr>
            <w:tcW w:w="876" w:type="dxa"/>
            <w:vAlign w:val="bottom"/>
          </w:tcPr>
          <w:p w14:paraId="2FCC896F" w14:textId="2BAF4C5F"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1.09</w:t>
            </w:r>
          </w:p>
        </w:tc>
        <w:tc>
          <w:tcPr>
            <w:tcW w:w="876" w:type="dxa"/>
            <w:vAlign w:val="bottom"/>
          </w:tcPr>
          <w:p w14:paraId="54C13014" w14:textId="7F1194C0"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0.939</w:t>
            </w:r>
          </w:p>
        </w:tc>
        <w:tc>
          <w:tcPr>
            <w:tcW w:w="877" w:type="dxa"/>
            <w:gridSpan w:val="2"/>
            <w:vAlign w:val="bottom"/>
          </w:tcPr>
          <w:p w14:paraId="125E576B" w14:textId="60848B73"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0.92</w:t>
            </w:r>
          </w:p>
        </w:tc>
        <w:tc>
          <w:tcPr>
            <w:tcW w:w="876" w:type="dxa"/>
            <w:vAlign w:val="bottom"/>
          </w:tcPr>
          <w:p w14:paraId="484C69C7" w14:textId="57E6A4CD"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-15.42</w:t>
            </w:r>
          </w:p>
        </w:tc>
        <w:tc>
          <w:tcPr>
            <w:tcW w:w="876" w:type="dxa"/>
            <w:vAlign w:val="bottom"/>
          </w:tcPr>
          <w:p w14:paraId="3682E331" w14:textId="464D2723"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6810.80</w:t>
            </w:r>
          </w:p>
        </w:tc>
        <w:tc>
          <w:tcPr>
            <w:tcW w:w="683" w:type="dxa"/>
            <w:vAlign w:val="bottom"/>
          </w:tcPr>
          <w:p w14:paraId="565297DB" w14:textId="18E33B51"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0.998</w:t>
            </w:r>
          </w:p>
        </w:tc>
        <w:tc>
          <w:tcPr>
            <w:tcW w:w="630" w:type="dxa"/>
            <w:vAlign w:val="bottom"/>
          </w:tcPr>
          <w:p w14:paraId="39988A38" w14:textId="60673E7B"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0.00</w:t>
            </w:r>
          </w:p>
        </w:tc>
        <w:tc>
          <w:tcPr>
            <w:tcW w:w="720" w:type="dxa"/>
            <w:gridSpan w:val="2"/>
            <w:vAlign w:val="bottom"/>
          </w:tcPr>
          <w:p w14:paraId="2BFB6222" w14:textId="73D4ED64"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0.19</w:t>
            </w:r>
          </w:p>
        </w:tc>
        <w:tc>
          <w:tcPr>
            <w:tcW w:w="990" w:type="dxa"/>
            <w:vAlign w:val="bottom"/>
          </w:tcPr>
          <w:p w14:paraId="65F07962" w14:textId="4AA40712"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1.08</w:t>
            </w:r>
          </w:p>
        </w:tc>
        <w:tc>
          <w:tcPr>
            <w:tcW w:w="721" w:type="dxa"/>
            <w:vAlign w:val="bottom"/>
          </w:tcPr>
          <w:p w14:paraId="556D85EF" w14:textId="11B00D31"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0.862</w:t>
            </w:r>
          </w:p>
        </w:tc>
        <w:tc>
          <w:tcPr>
            <w:tcW w:w="1514" w:type="dxa"/>
            <w:gridSpan w:val="2"/>
            <w:vAlign w:val="bottom"/>
          </w:tcPr>
          <w:p w14:paraId="65B7F9CA" w14:textId="29F6C780"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1.21</w:t>
            </w:r>
          </w:p>
        </w:tc>
      </w:tr>
      <w:tr w:rsidR="0022260E" w:rsidRPr="0022260E" w14:paraId="59A6175A" w14:textId="77777777" w:rsidTr="0022260E">
        <w:tc>
          <w:tcPr>
            <w:tcW w:w="2700" w:type="dxa"/>
            <w:tcBorders>
              <w:bottom w:val="single" w:sz="4" w:space="0" w:color="auto"/>
            </w:tcBorders>
          </w:tcPr>
          <w:p w14:paraId="498FF7FC" w14:textId="77777777" w:rsidR="0022260E" w:rsidRPr="0022260E" w:rsidRDefault="0022260E" w:rsidP="0022260E">
            <w:pPr>
              <w:rPr>
                <w:rFonts w:ascii="Times New Roman" w:hAnsi="Times New Roman" w:cs="Times New Roman"/>
                <w:sz w:val="20"/>
                <w:szCs w:val="20"/>
              </w:rPr>
            </w:pPr>
            <w:r w:rsidRPr="0022260E">
              <w:rPr>
                <w:rFonts w:ascii="Times New Roman" w:hAnsi="Times New Roman" w:cs="Times New Roman"/>
                <w:sz w:val="20"/>
                <w:szCs w:val="20"/>
              </w:rPr>
              <w:t>College GPA</w:t>
            </w:r>
          </w:p>
        </w:tc>
        <w:tc>
          <w:tcPr>
            <w:tcW w:w="876" w:type="dxa"/>
            <w:tcBorders>
              <w:bottom w:val="single" w:sz="4" w:space="0" w:color="auto"/>
            </w:tcBorders>
            <w:vAlign w:val="bottom"/>
          </w:tcPr>
          <w:p w14:paraId="33296546" w14:textId="7B5043E7"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0.68</w:t>
            </w:r>
          </w:p>
        </w:tc>
        <w:tc>
          <w:tcPr>
            <w:tcW w:w="876" w:type="dxa"/>
            <w:tcBorders>
              <w:bottom w:val="single" w:sz="4" w:space="0" w:color="auto"/>
            </w:tcBorders>
            <w:vAlign w:val="bottom"/>
          </w:tcPr>
          <w:p w14:paraId="561F0964" w14:textId="5149DCEB"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0.38</w:t>
            </w:r>
          </w:p>
        </w:tc>
        <w:tc>
          <w:tcPr>
            <w:tcW w:w="876" w:type="dxa"/>
            <w:tcBorders>
              <w:bottom w:val="single" w:sz="4" w:space="0" w:color="auto"/>
            </w:tcBorders>
            <w:vAlign w:val="bottom"/>
          </w:tcPr>
          <w:p w14:paraId="7FB82ECB" w14:textId="19AD01B5"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0.071</w:t>
            </w:r>
          </w:p>
        </w:tc>
        <w:tc>
          <w:tcPr>
            <w:tcW w:w="877" w:type="dxa"/>
            <w:gridSpan w:val="2"/>
            <w:tcBorders>
              <w:bottom w:val="single" w:sz="4" w:space="0" w:color="auto"/>
            </w:tcBorders>
            <w:vAlign w:val="bottom"/>
          </w:tcPr>
          <w:p w14:paraId="57E83069" w14:textId="1D274A88"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1.98</w:t>
            </w:r>
          </w:p>
        </w:tc>
        <w:tc>
          <w:tcPr>
            <w:tcW w:w="876" w:type="dxa"/>
            <w:tcBorders>
              <w:bottom w:val="single" w:sz="4" w:space="0" w:color="auto"/>
            </w:tcBorders>
            <w:vAlign w:val="bottom"/>
          </w:tcPr>
          <w:p w14:paraId="0195FFFE" w14:textId="07630BB7"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-0.23</w:t>
            </w:r>
          </w:p>
        </w:tc>
        <w:tc>
          <w:tcPr>
            <w:tcW w:w="876" w:type="dxa"/>
            <w:tcBorders>
              <w:bottom w:val="single" w:sz="4" w:space="0" w:color="auto"/>
            </w:tcBorders>
            <w:vAlign w:val="bottom"/>
          </w:tcPr>
          <w:p w14:paraId="728A7090" w14:textId="7DC529D1"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0.66</w:t>
            </w:r>
          </w:p>
        </w:tc>
        <w:tc>
          <w:tcPr>
            <w:tcW w:w="683" w:type="dxa"/>
            <w:tcBorders>
              <w:bottom w:val="single" w:sz="4" w:space="0" w:color="auto"/>
            </w:tcBorders>
            <w:vAlign w:val="bottom"/>
          </w:tcPr>
          <w:p w14:paraId="440D347B" w14:textId="0FE23BED"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0.731</w:t>
            </w:r>
          </w:p>
        </w:tc>
        <w:tc>
          <w:tcPr>
            <w:tcW w:w="630" w:type="dxa"/>
            <w:tcBorders>
              <w:bottom w:val="single" w:sz="4" w:space="0" w:color="auto"/>
            </w:tcBorders>
            <w:vAlign w:val="bottom"/>
          </w:tcPr>
          <w:p w14:paraId="49A334EA" w14:textId="7521B675"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0.80</w:t>
            </w:r>
          </w:p>
        </w:tc>
        <w:tc>
          <w:tcPr>
            <w:tcW w:w="720" w:type="dxa"/>
            <w:gridSpan w:val="2"/>
            <w:tcBorders>
              <w:bottom w:val="single" w:sz="4" w:space="0" w:color="auto"/>
            </w:tcBorders>
            <w:vAlign w:val="bottom"/>
          </w:tcPr>
          <w:p w14:paraId="1531D3DF" w14:textId="29618BA9"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-0.54</w:t>
            </w:r>
          </w:p>
        </w:tc>
        <w:tc>
          <w:tcPr>
            <w:tcW w:w="990" w:type="dxa"/>
            <w:tcBorders>
              <w:bottom w:val="single" w:sz="4" w:space="0" w:color="auto"/>
            </w:tcBorders>
            <w:vAlign w:val="bottom"/>
          </w:tcPr>
          <w:p w14:paraId="3399C3D7" w14:textId="1E378E44"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0.33</w:t>
            </w:r>
          </w:p>
        </w:tc>
        <w:tc>
          <w:tcPr>
            <w:tcW w:w="721" w:type="dxa"/>
            <w:tcBorders>
              <w:bottom w:val="single" w:sz="4" w:space="0" w:color="auto"/>
            </w:tcBorders>
            <w:vAlign w:val="bottom"/>
          </w:tcPr>
          <w:p w14:paraId="2CFAE0EE" w14:textId="54597F33"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0.106</w:t>
            </w:r>
          </w:p>
        </w:tc>
        <w:tc>
          <w:tcPr>
            <w:tcW w:w="1514" w:type="dxa"/>
            <w:gridSpan w:val="2"/>
            <w:tcBorders>
              <w:bottom w:val="single" w:sz="4" w:space="0" w:color="auto"/>
            </w:tcBorders>
            <w:vAlign w:val="bottom"/>
          </w:tcPr>
          <w:p w14:paraId="2F93CB6D" w14:textId="08719FB9" w:rsidR="0022260E" w:rsidRPr="0022260E" w:rsidRDefault="0022260E" w:rsidP="0022260E">
            <w:pPr>
              <w:jc w:val="center"/>
              <w:rPr>
                <w:rFonts w:ascii="Times New Roman" w:hAnsi="Times New Roman" w:cs="Times New Roman"/>
                <w:sz w:val="20"/>
                <w:szCs w:val="20"/>
              </w:rPr>
            </w:pPr>
            <w:r w:rsidRPr="0022260E">
              <w:rPr>
                <w:rFonts w:ascii="Times New Roman" w:hAnsi="Times New Roman" w:cs="Times New Roman"/>
                <w:color w:val="010205"/>
                <w:sz w:val="20"/>
                <w:szCs w:val="20"/>
              </w:rPr>
              <w:t>0.58</w:t>
            </w:r>
          </w:p>
        </w:tc>
      </w:tr>
    </w:tbl>
    <w:p w14:paraId="53DAB07C" w14:textId="4E393970" w:rsidR="00A473EA" w:rsidRPr="00BC1BF5" w:rsidRDefault="00A473EA" w:rsidP="00A473EA">
      <w:pPr>
        <w:rPr>
          <w:rFonts w:ascii="Times New Roman" w:hAnsi="Times New Roman" w:cs="Times New Roman"/>
          <w:sz w:val="22"/>
          <w:szCs w:val="22"/>
        </w:rPr>
      </w:pPr>
      <w:r w:rsidRPr="00BC1BF5">
        <w:rPr>
          <w:rFonts w:ascii="Times New Roman" w:hAnsi="Times New Roman" w:cs="Times New Roman"/>
          <w:i/>
          <w:iCs/>
          <w:sz w:val="22"/>
          <w:szCs w:val="22"/>
        </w:rPr>
        <w:t>Note</w:t>
      </w:r>
      <w:r w:rsidRPr="00BC1BF5">
        <w:rPr>
          <w:rFonts w:ascii="Times New Roman" w:hAnsi="Times New Roman" w:cs="Times New Roman"/>
          <w:sz w:val="22"/>
          <w:szCs w:val="22"/>
        </w:rPr>
        <w:t xml:space="preserve">: CS = Computer science-related fields of study. Eng. = Engineering-related fields of study. Bio = Biology-related fields of study. B/AA = Black or African American students. A/AA = Asian or Asian American students. H/L = Hispanic or Latino/a students. Other = students who identified with other ethnicities or races. GPA = Grade point average. * </w:t>
      </w:r>
      <w:proofErr w:type="gramStart"/>
      <w:r w:rsidRPr="00BC1BF5">
        <w:rPr>
          <w:rFonts w:ascii="Times New Roman" w:hAnsi="Times New Roman" w:cs="Times New Roman"/>
          <w:sz w:val="22"/>
          <w:szCs w:val="22"/>
        </w:rPr>
        <w:t>denotes</w:t>
      </w:r>
      <w:proofErr w:type="gramEnd"/>
      <w:r w:rsidRPr="00BC1BF5">
        <w:rPr>
          <w:rFonts w:ascii="Times New Roman" w:hAnsi="Times New Roman" w:cs="Times New Roman"/>
          <w:sz w:val="22"/>
          <w:szCs w:val="22"/>
        </w:rPr>
        <w:t xml:space="preserve"> </w:t>
      </w:r>
      <w:r w:rsidR="00E0295B">
        <w:rPr>
          <w:rFonts w:ascii="Times New Roman" w:hAnsi="Times New Roman" w:cs="Times New Roman"/>
          <w:i/>
          <w:iCs/>
          <w:sz w:val="22"/>
          <w:szCs w:val="22"/>
        </w:rPr>
        <w:t>p-</w:t>
      </w:r>
      <w:r w:rsidRPr="00BC1BF5">
        <w:rPr>
          <w:rFonts w:ascii="Times New Roman" w:hAnsi="Times New Roman" w:cs="Times New Roman"/>
          <w:sz w:val="22"/>
          <w:szCs w:val="22"/>
        </w:rPr>
        <w:t xml:space="preserve">value that is </w:t>
      </w:r>
      <w:r w:rsidR="00E0295B">
        <w:rPr>
          <w:rFonts w:ascii="Times New Roman" w:hAnsi="Times New Roman" w:cs="Times New Roman"/>
          <w:sz w:val="22"/>
          <w:szCs w:val="22"/>
        </w:rPr>
        <w:t>statistically detectable</w:t>
      </w:r>
      <w:r w:rsidRPr="00BC1BF5">
        <w:rPr>
          <w:rFonts w:ascii="Times New Roman" w:hAnsi="Times New Roman" w:cs="Times New Roman"/>
          <w:sz w:val="22"/>
          <w:szCs w:val="22"/>
        </w:rPr>
        <w:t xml:space="preserve"> after adjustments for multiple comparisons using family-wise error rate corrections (</w:t>
      </w:r>
      <w:proofErr w:type="spellStart"/>
      <w:r w:rsidRPr="00BC1BF5">
        <w:rPr>
          <w:rFonts w:ascii="Times New Roman" w:hAnsi="Times New Roman" w:cs="Times New Roman"/>
          <w:sz w:val="22"/>
          <w:szCs w:val="22"/>
        </w:rPr>
        <w:t>Benjamini</w:t>
      </w:r>
      <w:proofErr w:type="spellEnd"/>
      <w:r w:rsidRPr="00BC1BF5">
        <w:rPr>
          <w:rFonts w:ascii="Times New Roman" w:hAnsi="Times New Roman" w:cs="Times New Roman"/>
          <w:sz w:val="22"/>
          <w:szCs w:val="22"/>
        </w:rPr>
        <w:t xml:space="preserve"> &amp; Hochberg, 1995)</w:t>
      </w:r>
      <w:r>
        <w:rPr>
          <w:rFonts w:ascii="Times New Roman" w:hAnsi="Times New Roman" w:cs="Times New Roman"/>
          <w:sz w:val="22"/>
          <w:szCs w:val="22"/>
        </w:rPr>
        <w:t xml:space="preserve">, with a family-wise error rate of 0.1. </w:t>
      </w:r>
      <w:r w:rsidRPr="00BC1BF5">
        <w:rPr>
          <w:rFonts w:ascii="Times New Roman" w:hAnsi="Times New Roman" w:cs="Times New Roman"/>
          <w:sz w:val="22"/>
          <w:szCs w:val="22"/>
        </w:rPr>
        <w:t>O</w:t>
      </w:r>
      <w:r>
        <w:rPr>
          <w:rFonts w:ascii="Times New Roman" w:hAnsi="Times New Roman" w:cs="Times New Roman"/>
          <w:sz w:val="22"/>
          <w:szCs w:val="22"/>
        </w:rPr>
        <w:t>.</w:t>
      </w:r>
      <w:r w:rsidRPr="00BC1BF5">
        <w:rPr>
          <w:rFonts w:ascii="Times New Roman" w:hAnsi="Times New Roman" w:cs="Times New Roman"/>
          <w:sz w:val="22"/>
          <w:szCs w:val="22"/>
        </w:rPr>
        <w:t>R</w:t>
      </w:r>
      <w:r>
        <w:rPr>
          <w:rFonts w:ascii="Times New Roman" w:hAnsi="Times New Roman" w:cs="Times New Roman"/>
          <w:sz w:val="22"/>
          <w:szCs w:val="22"/>
        </w:rPr>
        <w:t>.</w:t>
      </w:r>
      <w:r w:rsidRPr="00BC1BF5">
        <w:rPr>
          <w:rFonts w:ascii="Times New Roman" w:hAnsi="Times New Roman" w:cs="Times New Roman"/>
          <w:sz w:val="22"/>
          <w:szCs w:val="22"/>
        </w:rPr>
        <w:t xml:space="preserve"> = Odds ratio. </w:t>
      </w:r>
    </w:p>
    <w:p w14:paraId="07B16841" w14:textId="77777777" w:rsidR="00A473EA" w:rsidRPr="00BC1BF5" w:rsidRDefault="00A473EA" w:rsidP="00A473EA">
      <w:pPr>
        <w:rPr>
          <w:rFonts w:ascii="Times New Roman" w:hAnsi="Times New Roman" w:cs="Times New Roman"/>
        </w:rPr>
      </w:pPr>
      <w:r w:rsidRPr="00BC1BF5">
        <w:rPr>
          <w:rFonts w:ascii="Times New Roman" w:hAnsi="Times New Roman" w:cs="Times New Roman"/>
        </w:rPr>
        <w:br w:type="page"/>
      </w:r>
    </w:p>
    <w:p w14:paraId="3BF94BF9" w14:textId="77777777" w:rsidR="00A473EA" w:rsidRPr="00BC1BF5" w:rsidRDefault="00A473EA" w:rsidP="00A473EA">
      <w:pPr>
        <w:rPr>
          <w:rFonts w:ascii="Times New Roman" w:hAnsi="Times New Roman" w:cs="Times New Roman"/>
        </w:rPr>
      </w:pPr>
    </w:p>
    <w:p w14:paraId="65E4586F" w14:textId="77777777" w:rsidR="00A473EA" w:rsidRPr="00BC1BF5" w:rsidRDefault="00A473EA" w:rsidP="00A473EA">
      <w:pPr>
        <w:rPr>
          <w:rFonts w:ascii="Times New Roman" w:hAnsi="Times New Roman" w:cs="Times New Roman"/>
        </w:rPr>
      </w:pPr>
    </w:p>
    <w:p w14:paraId="04219762" w14:textId="1797C473" w:rsidR="00A473EA" w:rsidRPr="00BC1BF5" w:rsidRDefault="00A473EA" w:rsidP="00A473EA">
      <w:pPr>
        <w:rPr>
          <w:rFonts w:ascii="Times New Roman" w:hAnsi="Times New Roman" w:cs="Times New Roman"/>
        </w:rPr>
      </w:pPr>
      <w:r w:rsidRPr="00BC1BF5">
        <w:rPr>
          <w:rFonts w:ascii="Times New Roman" w:hAnsi="Times New Roman" w:cs="Times New Roman"/>
        </w:rPr>
        <w:t xml:space="preserve">Table </w:t>
      </w:r>
      <w:r>
        <w:rPr>
          <w:rFonts w:ascii="Times New Roman" w:hAnsi="Times New Roman" w:cs="Times New Roman"/>
        </w:rPr>
        <w:t>S2</w:t>
      </w:r>
    </w:p>
    <w:p w14:paraId="17B94426" w14:textId="77777777" w:rsidR="00A473EA" w:rsidRPr="00BC1BF5" w:rsidRDefault="00A473EA" w:rsidP="00A473EA">
      <w:pPr>
        <w:rPr>
          <w:rFonts w:ascii="Times New Roman" w:hAnsi="Times New Roman" w:cs="Times New Roman"/>
        </w:rPr>
      </w:pPr>
    </w:p>
    <w:p w14:paraId="34581BB0" w14:textId="507CC404" w:rsidR="00A473EA" w:rsidRPr="005238CC" w:rsidRDefault="00A473EA" w:rsidP="00A473EA">
      <w:pPr>
        <w:rPr>
          <w:rFonts w:ascii="Times New Roman" w:hAnsi="Times New Roman" w:cs="Times New Roman"/>
          <w:i/>
          <w:iCs/>
        </w:rPr>
      </w:pPr>
      <w:r w:rsidRPr="005238CC">
        <w:rPr>
          <w:rFonts w:ascii="Times New Roman" w:hAnsi="Times New Roman" w:cs="Times New Roman"/>
          <w:i/>
          <w:iCs/>
        </w:rPr>
        <w:t xml:space="preserve">Logistic </w:t>
      </w:r>
      <w:r>
        <w:rPr>
          <w:rFonts w:ascii="Times New Roman" w:hAnsi="Times New Roman" w:cs="Times New Roman"/>
          <w:i/>
          <w:iCs/>
        </w:rPr>
        <w:t>R</w:t>
      </w:r>
      <w:r w:rsidRPr="005238CC">
        <w:rPr>
          <w:rFonts w:ascii="Times New Roman" w:hAnsi="Times New Roman" w:cs="Times New Roman"/>
          <w:i/>
          <w:iCs/>
        </w:rPr>
        <w:t xml:space="preserve">egressions </w:t>
      </w:r>
      <w:r>
        <w:rPr>
          <w:rFonts w:ascii="Times New Roman" w:hAnsi="Times New Roman" w:cs="Times New Roman"/>
          <w:i/>
          <w:iCs/>
        </w:rPr>
        <w:t>P</w:t>
      </w:r>
      <w:r w:rsidRPr="005238CC">
        <w:rPr>
          <w:rFonts w:ascii="Times New Roman" w:hAnsi="Times New Roman" w:cs="Times New Roman"/>
          <w:i/>
          <w:iCs/>
        </w:rPr>
        <w:t xml:space="preserve">redicting </w:t>
      </w:r>
      <w:r>
        <w:rPr>
          <w:rFonts w:ascii="Times New Roman" w:hAnsi="Times New Roman" w:cs="Times New Roman"/>
          <w:i/>
          <w:iCs/>
        </w:rPr>
        <w:t>S</w:t>
      </w:r>
      <w:r w:rsidRPr="005238CC">
        <w:rPr>
          <w:rFonts w:ascii="Times New Roman" w:hAnsi="Times New Roman" w:cs="Times New Roman"/>
          <w:i/>
          <w:iCs/>
        </w:rPr>
        <w:t xml:space="preserve">electing </w:t>
      </w:r>
      <w:r>
        <w:rPr>
          <w:rFonts w:ascii="Times New Roman" w:hAnsi="Times New Roman" w:cs="Times New Roman"/>
          <w:i/>
          <w:iCs/>
        </w:rPr>
        <w:t>Attraction or Disenchantment</w:t>
      </w:r>
      <w:r w:rsidRPr="005238CC">
        <w:rPr>
          <w:rFonts w:ascii="Times New Roman" w:hAnsi="Times New Roman" w:cs="Times New Roman"/>
          <w:i/>
          <w:iCs/>
        </w:rPr>
        <w:t xml:space="preserve"> </w:t>
      </w:r>
      <w:r>
        <w:rPr>
          <w:rFonts w:ascii="Times New Roman" w:hAnsi="Times New Roman" w:cs="Times New Roman"/>
          <w:i/>
          <w:iCs/>
        </w:rPr>
        <w:t>R</w:t>
      </w:r>
      <w:r w:rsidRPr="005238CC">
        <w:rPr>
          <w:rFonts w:ascii="Times New Roman" w:hAnsi="Times New Roman" w:cs="Times New Roman"/>
          <w:i/>
          <w:iCs/>
        </w:rPr>
        <w:t>eason</w:t>
      </w:r>
      <w:r>
        <w:rPr>
          <w:rFonts w:ascii="Times New Roman" w:hAnsi="Times New Roman" w:cs="Times New Roman"/>
          <w:i/>
          <w:iCs/>
        </w:rPr>
        <w:t>s</w:t>
      </w:r>
      <w:r w:rsidRPr="005238CC">
        <w:rPr>
          <w:rFonts w:ascii="Times New Roman" w:hAnsi="Times New Roman" w:cs="Times New Roman"/>
          <w:i/>
          <w:iCs/>
        </w:rPr>
        <w:t xml:space="preserve">, </w:t>
      </w:r>
      <w:r>
        <w:rPr>
          <w:rFonts w:ascii="Times New Roman" w:hAnsi="Times New Roman" w:cs="Times New Roman"/>
          <w:i/>
          <w:iCs/>
        </w:rPr>
        <w:t>Most Important</w:t>
      </w:r>
    </w:p>
    <w:p w14:paraId="524E8FB8" w14:textId="77777777" w:rsidR="00A473EA" w:rsidRPr="00BC1BF5" w:rsidRDefault="00A473EA" w:rsidP="00A473EA">
      <w:pPr>
        <w:rPr>
          <w:rFonts w:ascii="Times New Roman" w:hAnsi="Times New Roman" w:cs="Times New Roman"/>
        </w:rPr>
      </w:pPr>
    </w:p>
    <w:tbl>
      <w:tblPr>
        <w:tblW w:w="13215" w:type="dxa"/>
        <w:tblLayout w:type="fixed"/>
        <w:tblLook w:val="04A0" w:firstRow="1" w:lastRow="0" w:firstColumn="1" w:lastColumn="0" w:noHBand="0" w:noVBand="1"/>
      </w:tblPr>
      <w:tblGrid>
        <w:gridCol w:w="2700"/>
        <w:gridCol w:w="876"/>
        <w:gridCol w:w="876"/>
        <w:gridCol w:w="876"/>
        <w:gridCol w:w="852"/>
        <w:gridCol w:w="25"/>
        <w:gridCol w:w="876"/>
        <w:gridCol w:w="876"/>
        <w:gridCol w:w="876"/>
        <w:gridCol w:w="827"/>
        <w:gridCol w:w="50"/>
        <w:gridCol w:w="876"/>
        <w:gridCol w:w="876"/>
        <w:gridCol w:w="876"/>
        <w:gridCol w:w="802"/>
        <w:gridCol w:w="75"/>
      </w:tblGrid>
      <w:tr w:rsidR="00A473EA" w:rsidRPr="00C14959" w14:paraId="454D9943" w14:textId="77777777" w:rsidTr="00A64DF6">
        <w:trPr>
          <w:gridAfter w:val="1"/>
          <w:wAfter w:w="75" w:type="dxa"/>
          <w:trHeight w:val="332"/>
        </w:trPr>
        <w:tc>
          <w:tcPr>
            <w:tcW w:w="2700" w:type="dxa"/>
            <w:tcBorders>
              <w:top w:val="single" w:sz="4" w:space="0" w:color="auto"/>
            </w:tcBorders>
          </w:tcPr>
          <w:p w14:paraId="06F80D48" w14:textId="77777777" w:rsidR="00A473EA" w:rsidRPr="00C14959" w:rsidRDefault="00A473EA" w:rsidP="00A64DF6">
            <w:pPr>
              <w:rPr>
                <w:rFonts w:ascii="Times New Roman" w:hAnsi="Times New Roman" w:cs="Times New Roman"/>
                <w:b/>
                <w:bCs/>
                <w:sz w:val="22"/>
                <w:szCs w:val="22"/>
              </w:rPr>
            </w:pPr>
          </w:p>
        </w:tc>
        <w:tc>
          <w:tcPr>
            <w:tcW w:w="3480" w:type="dxa"/>
            <w:gridSpan w:val="4"/>
            <w:tcBorders>
              <w:top w:val="single" w:sz="4" w:space="0" w:color="auto"/>
            </w:tcBorders>
          </w:tcPr>
          <w:p w14:paraId="7522356E" w14:textId="77777777" w:rsidR="00A473EA" w:rsidRPr="00C14959" w:rsidRDefault="00A473EA" w:rsidP="00A64DF6">
            <w:pPr>
              <w:jc w:val="center"/>
              <w:rPr>
                <w:rFonts w:ascii="Times New Roman" w:hAnsi="Times New Roman" w:cs="Times New Roman"/>
                <w:b/>
                <w:bCs/>
                <w:sz w:val="22"/>
                <w:szCs w:val="22"/>
                <w:u w:val="single"/>
              </w:rPr>
            </w:pPr>
            <w:r w:rsidRPr="00C14959">
              <w:rPr>
                <w:rFonts w:ascii="Times New Roman" w:hAnsi="Times New Roman" w:cs="Times New Roman"/>
                <w:b/>
                <w:bCs/>
                <w:sz w:val="22"/>
                <w:szCs w:val="22"/>
                <w:u w:val="single"/>
              </w:rPr>
              <w:t xml:space="preserve">Attraction Only    </w:t>
            </w:r>
          </w:p>
        </w:tc>
        <w:tc>
          <w:tcPr>
            <w:tcW w:w="3480" w:type="dxa"/>
            <w:gridSpan w:val="5"/>
            <w:tcBorders>
              <w:top w:val="single" w:sz="4" w:space="0" w:color="auto"/>
            </w:tcBorders>
          </w:tcPr>
          <w:p w14:paraId="3C68B898" w14:textId="77777777" w:rsidR="00A473EA" w:rsidRPr="00C14959" w:rsidRDefault="00A473EA" w:rsidP="00A64DF6">
            <w:pPr>
              <w:jc w:val="center"/>
              <w:rPr>
                <w:rFonts w:ascii="Times New Roman" w:hAnsi="Times New Roman" w:cs="Times New Roman"/>
                <w:b/>
                <w:bCs/>
                <w:sz w:val="22"/>
                <w:szCs w:val="22"/>
                <w:u w:val="single"/>
              </w:rPr>
            </w:pPr>
            <w:r w:rsidRPr="00C14959">
              <w:rPr>
                <w:rFonts w:ascii="Times New Roman" w:hAnsi="Times New Roman" w:cs="Times New Roman"/>
                <w:b/>
                <w:bCs/>
                <w:sz w:val="22"/>
                <w:szCs w:val="22"/>
                <w:u w:val="single"/>
              </w:rPr>
              <w:t>Disenchantment Only</w:t>
            </w:r>
          </w:p>
        </w:tc>
        <w:tc>
          <w:tcPr>
            <w:tcW w:w="3480" w:type="dxa"/>
            <w:gridSpan w:val="5"/>
            <w:tcBorders>
              <w:top w:val="single" w:sz="4" w:space="0" w:color="auto"/>
            </w:tcBorders>
          </w:tcPr>
          <w:p w14:paraId="187E6DF9" w14:textId="77777777" w:rsidR="00A473EA" w:rsidRPr="00C14959" w:rsidRDefault="00A473EA" w:rsidP="00A64DF6">
            <w:pPr>
              <w:jc w:val="center"/>
              <w:rPr>
                <w:rFonts w:ascii="Times New Roman" w:hAnsi="Times New Roman" w:cs="Times New Roman"/>
                <w:b/>
                <w:bCs/>
                <w:sz w:val="22"/>
                <w:szCs w:val="22"/>
                <w:u w:val="single"/>
              </w:rPr>
            </w:pPr>
            <w:r w:rsidRPr="00C14959">
              <w:rPr>
                <w:rFonts w:ascii="Times New Roman" w:hAnsi="Times New Roman" w:cs="Times New Roman"/>
                <w:b/>
                <w:bCs/>
                <w:sz w:val="22"/>
                <w:szCs w:val="22"/>
                <w:u w:val="single"/>
              </w:rPr>
              <w:t>Both Types of Reasons</w:t>
            </w:r>
          </w:p>
        </w:tc>
      </w:tr>
      <w:tr w:rsidR="00A473EA" w:rsidRPr="00C14959" w14:paraId="71DFF101" w14:textId="77777777" w:rsidTr="00A64DF6">
        <w:trPr>
          <w:trHeight w:val="91"/>
        </w:trPr>
        <w:tc>
          <w:tcPr>
            <w:tcW w:w="2700" w:type="dxa"/>
            <w:tcBorders>
              <w:bottom w:val="single" w:sz="4" w:space="0" w:color="auto"/>
            </w:tcBorders>
          </w:tcPr>
          <w:p w14:paraId="4CFD74D5" w14:textId="77777777" w:rsidR="00A473EA" w:rsidRPr="00C14959" w:rsidRDefault="00A473EA" w:rsidP="00A64DF6">
            <w:pPr>
              <w:rPr>
                <w:rFonts w:ascii="Times New Roman" w:hAnsi="Times New Roman" w:cs="Times New Roman"/>
                <w:b/>
                <w:bCs/>
                <w:sz w:val="22"/>
                <w:szCs w:val="22"/>
              </w:rPr>
            </w:pPr>
            <w:r w:rsidRPr="00C14959">
              <w:rPr>
                <w:rFonts w:ascii="Times New Roman" w:hAnsi="Times New Roman" w:cs="Times New Roman"/>
                <w:b/>
                <w:bCs/>
                <w:sz w:val="22"/>
                <w:szCs w:val="22"/>
              </w:rPr>
              <w:t>Predictor</w:t>
            </w:r>
          </w:p>
        </w:tc>
        <w:tc>
          <w:tcPr>
            <w:tcW w:w="876" w:type="dxa"/>
            <w:tcBorders>
              <w:bottom w:val="single" w:sz="4" w:space="0" w:color="auto"/>
            </w:tcBorders>
          </w:tcPr>
          <w:p w14:paraId="3277F2E3" w14:textId="77777777" w:rsidR="00A473EA" w:rsidRPr="00C14959" w:rsidRDefault="00A473EA" w:rsidP="00A64DF6">
            <w:pPr>
              <w:jc w:val="center"/>
              <w:rPr>
                <w:rFonts w:ascii="Times New Roman" w:hAnsi="Times New Roman" w:cs="Times New Roman"/>
                <w:b/>
                <w:bCs/>
                <w:sz w:val="22"/>
                <w:szCs w:val="22"/>
              </w:rPr>
            </w:pPr>
            <w:r w:rsidRPr="00C14959">
              <w:rPr>
                <w:rFonts w:ascii="Times New Roman" w:hAnsi="Times New Roman" w:cs="Times New Roman"/>
                <w:b/>
                <w:bCs/>
                <w:sz w:val="22"/>
                <w:szCs w:val="22"/>
              </w:rPr>
              <w:t>B</w:t>
            </w:r>
          </w:p>
        </w:tc>
        <w:tc>
          <w:tcPr>
            <w:tcW w:w="876" w:type="dxa"/>
            <w:tcBorders>
              <w:bottom w:val="single" w:sz="4" w:space="0" w:color="auto"/>
            </w:tcBorders>
          </w:tcPr>
          <w:p w14:paraId="3EADAA55" w14:textId="77777777" w:rsidR="00A473EA" w:rsidRPr="00C14959" w:rsidRDefault="00A473EA" w:rsidP="00A64DF6">
            <w:pPr>
              <w:jc w:val="center"/>
              <w:rPr>
                <w:rFonts w:ascii="Times New Roman" w:hAnsi="Times New Roman" w:cs="Times New Roman"/>
                <w:b/>
                <w:bCs/>
                <w:sz w:val="22"/>
                <w:szCs w:val="22"/>
              </w:rPr>
            </w:pPr>
            <w:r w:rsidRPr="00C14959">
              <w:rPr>
                <w:rFonts w:ascii="Times New Roman" w:hAnsi="Times New Roman" w:cs="Times New Roman"/>
                <w:b/>
                <w:bCs/>
                <w:sz w:val="22"/>
                <w:szCs w:val="22"/>
              </w:rPr>
              <w:t>S.E.</w:t>
            </w:r>
          </w:p>
        </w:tc>
        <w:tc>
          <w:tcPr>
            <w:tcW w:w="876" w:type="dxa"/>
            <w:tcBorders>
              <w:bottom w:val="single" w:sz="4" w:space="0" w:color="auto"/>
            </w:tcBorders>
          </w:tcPr>
          <w:p w14:paraId="276C5DBD" w14:textId="77777777" w:rsidR="00A473EA" w:rsidRPr="00C14959" w:rsidRDefault="00A473EA" w:rsidP="00A64DF6">
            <w:pPr>
              <w:jc w:val="center"/>
              <w:rPr>
                <w:rFonts w:ascii="Times New Roman" w:hAnsi="Times New Roman" w:cs="Times New Roman"/>
                <w:b/>
                <w:bCs/>
                <w:i/>
                <w:iCs/>
                <w:sz w:val="22"/>
                <w:szCs w:val="22"/>
              </w:rPr>
            </w:pPr>
            <w:r w:rsidRPr="00C14959">
              <w:rPr>
                <w:rFonts w:ascii="Times New Roman" w:hAnsi="Times New Roman" w:cs="Times New Roman"/>
                <w:b/>
                <w:bCs/>
                <w:i/>
                <w:iCs/>
                <w:sz w:val="22"/>
                <w:szCs w:val="22"/>
              </w:rPr>
              <w:t>p</w:t>
            </w:r>
          </w:p>
        </w:tc>
        <w:tc>
          <w:tcPr>
            <w:tcW w:w="877" w:type="dxa"/>
            <w:gridSpan w:val="2"/>
            <w:tcBorders>
              <w:bottom w:val="single" w:sz="4" w:space="0" w:color="auto"/>
            </w:tcBorders>
          </w:tcPr>
          <w:p w14:paraId="0354F3DB" w14:textId="77777777" w:rsidR="00A473EA" w:rsidRPr="00C14959" w:rsidRDefault="00A473EA" w:rsidP="00A64DF6">
            <w:pPr>
              <w:jc w:val="center"/>
              <w:rPr>
                <w:rFonts w:ascii="Times New Roman" w:hAnsi="Times New Roman" w:cs="Times New Roman"/>
                <w:b/>
                <w:bCs/>
                <w:sz w:val="22"/>
                <w:szCs w:val="22"/>
              </w:rPr>
            </w:pPr>
            <w:r w:rsidRPr="00C14959">
              <w:rPr>
                <w:rFonts w:ascii="Times New Roman" w:hAnsi="Times New Roman" w:cs="Times New Roman"/>
                <w:b/>
                <w:bCs/>
                <w:sz w:val="22"/>
                <w:szCs w:val="22"/>
              </w:rPr>
              <w:t>O.R.</w:t>
            </w:r>
          </w:p>
        </w:tc>
        <w:tc>
          <w:tcPr>
            <w:tcW w:w="876" w:type="dxa"/>
            <w:tcBorders>
              <w:bottom w:val="single" w:sz="4" w:space="0" w:color="auto"/>
            </w:tcBorders>
          </w:tcPr>
          <w:p w14:paraId="6D1BC404" w14:textId="77777777" w:rsidR="00A473EA" w:rsidRPr="00C14959" w:rsidRDefault="00A473EA" w:rsidP="00A64DF6">
            <w:pPr>
              <w:jc w:val="center"/>
              <w:rPr>
                <w:rFonts w:ascii="Times New Roman" w:hAnsi="Times New Roman" w:cs="Times New Roman"/>
                <w:b/>
                <w:bCs/>
                <w:sz w:val="22"/>
                <w:szCs w:val="22"/>
              </w:rPr>
            </w:pPr>
            <w:r w:rsidRPr="00C14959">
              <w:rPr>
                <w:rFonts w:ascii="Times New Roman" w:hAnsi="Times New Roman" w:cs="Times New Roman"/>
                <w:b/>
                <w:bCs/>
                <w:sz w:val="22"/>
                <w:szCs w:val="22"/>
              </w:rPr>
              <w:t>B</w:t>
            </w:r>
          </w:p>
        </w:tc>
        <w:tc>
          <w:tcPr>
            <w:tcW w:w="876" w:type="dxa"/>
            <w:tcBorders>
              <w:bottom w:val="single" w:sz="4" w:space="0" w:color="auto"/>
            </w:tcBorders>
          </w:tcPr>
          <w:p w14:paraId="5D3BB4C8" w14:textId="77777777" w:rsidR="00A473EA" w:rsidRPr="00C14959" w:rsidRDefault="00A473EA" w:rsidP="00A64DF6">
            <w:pPr>
              <w:jc w:val="center"/>
              <w:rPr>
                <w:rFonts w:ascii="Times New Roman" w:hAnsi="Times New Roman" w:cs="Times New Roman"/>
                <w:b/>
                <w:bCs/>
                <w:sz w:val="22"/>
                <w:szCs w:val="22"/>
              </w:rPr>
            </w:pPr>
            <w:r w:rsidRPr="00C14959">
              <w:rPr>
                <w:rFonts w:ascii="Times New Roman" w:hAnsi="Times New Roman" w:cs="Times New Roman"/>
                <w:b/>
                <w:bCs/>
                <w:sz w:val="22"/>
                <w:szCs w:val="22"/>
              </w:rPr>
              <w:t>S.E.</w:t>
            </w:r>
          </w:p>
        </w:tc>
        <w:tc>
          <w:tcPr>
            <w:tcW w:w="876" w:type="dxa"/>
            <w:tcBorders>
              <w:bottom w:val="single" w:sz="4" w:space="0" w:color="auto"/>
            </w:tcBorders>
          </w:tcPr>
          <w:p w14:paraId="569339A4" w14:textId="77777777" w:rsidR="00A473EA" w:rsidRPr="00C14959" w:rsidRDefault="00A473EA" w:rsidP="00A64DF6">
            <w:pPr>
              <w:jc w:val="center"/>
              <w:rPr>
                <w:rFonts w:ascii="Times New Roman" w:hAnsi="Times New Roman" w:cs="Times New Roman"/>
                <w:b/>
                <w:bCs/>
                <w:sz w:val="22"/>
                <w:szCs w:val="22"/>
              </w:rPr>
            </w:pPr>
            <w:r w:rsidRPr="00C14959">
              <w:rPr>
                <w:rFonts w:ascii="Times New Roman" w:hAnsi="Times New Roman" w:cs="Times New Roman"/>
                <w:b/>
                <w:bCs/>
                <w:i/>
                <w:iCs/>
                <w:sz w:val="22"/>
                <w:szCs w:val="22"/>
              </w:rPr>
              <w:t>p</w:t>
            </w:r>
          </w:p>
        </w:tc>
        <w:tc>
          <w:tcPr>
            <w:tcW w:w="877" w:type="dxa"/>
            <w:gridSpan w:val="2"/>
            <w:tcBorders>
              <w:bottom w:val="single" w:sz="4" w:space="0" w:color="auto"/>
            </w:tcBorders>
          </w:tcPr>
          <w:p w14:paraId="69173260" w14:textId="77777777" w:rsidR="00A473EA" w:rsidRPr="00C14959" w:rsidRDefault="00A473EA" w:rsidP="00A64DF6">
            <w:pPr>
              <w:jc w:val="center"/>
              <w:rPr>
                <w:rFonts w:ascii="Times New Roman" w:hAnsi="Times New Roman" w:cs="Times New Roman"/>
                <w:b/>
                <w:bCs/>
                <w:sz w:val="22"/>
                <w:szCs w:val="22"/>
              </w:rPr>
            </w:pPr>
            <w:r w:rsidRPr="00C14959">
              <w:rPr>
                <w:rFonts w:ascii="Times New Roman" w:hAnsi="Times New Roman" w:cs="Times New Roman"/>
                <w:b/>
                <w:bCs/>
                <w:sz w:val="22"/>
                <w:szCs w:val="22"/>
              </w:rPr>
              <w:t>O.R.</w:t>
            </w:r>
          </w:p>
        </w:tc>
        <w:tc>
          <w:tcPr>
            <w:tcW w:w="876" w:type="dxa"/>
            <w:tcBorders>
              <w:bottom w:val="single" w:sz="4" w:space="0" w:color="auto"/>
            </w:tcBorders>
          </w:tcPr>
          <w:p w14:paraId="39F478FF" w14:textId="77777777" w:rsidR="00A473EA" w:rsidRPr="00C14959" w:rsidRDefault="00A473EA" w:rsidP="00A64DF6">
            <w:pPr>
              <w:jc w:val="center"/>
              <w:rPr>
                <w:rFonts w:ascii="Times New Roman" w:hAnsi="Times New Roman" w:cs="Times New Roman"/>
                <w:b/>
                <w:bCs/>
                <w:sz w:val="22"/>
                <w:szCs w:val="22"/>
              </w:rPr>
            </w:pPr>
            <w:r w:rsidRPr="00C14959">
              <w:rPr>
                <w:rFonts w:ascii="Times New Roman" w:hAnsi="Times New Roman" w:cs="Times New Roman"/>
                <w:b/>
                <w:bCs/>
                <w:sz w:val="22"/>
                <w:szCs w:val="22"/>
              </w:rPr>
              <w:t>B</w:t>
            </w:r>
          </w:p>
        </w:tc>
        <w:tc>
          <w:tcPr>
            <w:tcW w:w="876" w:type="dxa"/>
            <w:tcBorders>
              <w:bottom w:val="single" w:sz="4" w:space="0" w:color="auto"/>
            </w:tcBorders>
          </w:tcPr>
          <w:p w14:paraId="72D2AC98" w14:textId="77777777" w:rsidR="00A473EA" w:rsidRPr="00C14959" w:rsidRDefault="00A473EA" w:rsidP="00A64DF6">
            <w:pPr>
              <w:jc w:val="center"/>
              <w:rPr>
                <w:rFonts w:ascii="Times New Roman" w:hAnsi="Times New Roman" w:cs="Times New Roman"/>
                <w:b/>
                <w:bCs/>
                <w:sz w:val="22"/>
                <w:szCs w:val="22"/>
              </w:rPr>
            </w:pPr>
            <w:r w:rsidRPr="00C14959">
              <w:rPr>
                <w:rFonts w:ascii="Times New Roman" w:hAnsi="Times New Roman" w:cs="Times New Roman"/>
                <w:b/>
                <w:bCs/>
                <w:sz w:val="22"/>
                <w:szCs w:val="22"/>
              </w:rPr>
              <w:t>S.E.</w:t>
            </w:r>
          </w:p>
        </w:tc>
        <w:tc>
          <w:tcPr>
            <w:tcW w:w="876" w:type="dxa"/>
            <w:tcBorders>
              <w:bottom w:val="single" w:sz="4" w:space="0" w:color="auto"/>
            </w:tcBorders>
          </w:tcPr>
          <w:p w14:paraId="17343AE2" w14:textId="77777777" w:rsidR="00A473EA" w:rsidRPr="00C14959" w:rsidRDefault="00A473EA" w:rsidP="00A64DF6">
            <w:pPr>
              <w:jc w:val="center"/>
              <w:rPr>
                <w:rFonts w:ascii="Times New Roman" w:hAnsi="Times New Roman" w:cs="Times New Roman"/>
                <w:b/>
                <w:bCs/>
                <w:sz w:val="22"/>
                <w:szCs w:val="22"/>
              </w:rPr>
            </w:pPr>
            <w:r w:rsidRPr="00C14959">
              <w:rPr>
                <w:rFonts w:ascii="Times New Roman" w:hAnsi="Times New Roman" w:cs="Times New Roman"/>
                <w:b/>
                <w:bCs/>
                <w:i/>
                <w:iCs/>
                <w:sz w:val="22"/>
                <w:szCs w:val="22"/>
              </w:rPr>
              <w:t>p</w:t>
            </w:r>
          </w:p>
        </w:tc>
        <w:tc>
          <w:tcPr>
            <w:tcW w:w="877" w:type="dxa"/>
            <w:gridSpan w:val="2"/>
            <w:tcBorders>
              <w:bottom w:val="single" w:sz="4" w:space="0" w:color="auto"/>
            </w:tcBorders>
          </w:tcPr>
          <w:p w14:paraId="49C3A6B9" w14:textId="77777777" w:rsidR="00A473EA" w:rsidRPr="00C14959" w:rsidRDefault="00A473EA" w:rsidP="00A64DF6">
            <w:pPr>
              <w:jc w:val="center"/>
              <w:rPr>
                <w:rFonts w:ascii="Times New Roman" w:hAnsi="Times New Roman" w:cs="Times New Roman"/>
                <w:b/>
                <w:bCs/>
                <w:sz w:val="22"/>
                <w:szCs w:val="22"/>
              </w:rPr>
            </w:pPr>
            <w:r w:rsidRPr="00C14959">
              <w:rPr>
                <w:rFonts w:ascii="Times New Roman" w:hAnsi="Times New Roman" w:cs="Times New Roman"/>
                <w:b/>
                <w:bCs/>
                <w:sz w:val="22"/>
                <w:szCs w:val="22"/>
              </w:rPr>
              <w:t>O.R.</w:t>
            </w:r>
          </w:p>
        </w:tc>
      </w:tr>
      <w:tr w:rsidR="00F57F33" w:rsidRPr="00C14959" w14:paraId="06BA9B9B" w14:textId="77777777" w:rsidTr="00000F35">
        <w:tc>
          <w:tcPr>
            <w:tcW w:w="2700" w:type="dxa"/>
            <w:tcBorders>
              <w:top w:val="single" w:sz="4" w:space="0" w:color="auto"/>
            </w:tcBorders>
          </w:tcPr>
          <w:p w14:paraId="372D9F7C" w14:textId="77777777" w:rsidR="00F57F33" w:rsidRPr="00C14959" w:rsidRDefault="00F57F33" w:rsidP="00F57F33">
            <w:pPr>
              <w:rPr>
                <w:rFonts w:ascii="Times New Roman" w:hAnsi="Times New Roman" w:cs="Times New Roman"/>
                <w:sz w:val="22"/>
                <w:szCs w:val="22"/>
              </w:rPr>
            </w:pPr>
            <w:r w:rsidRPr="00C14959">
              <w:rPr>
                <w:rFonts w:ascii="Times New Roman" w:hAnsi="Times New Roman" w:cs="Times New Roman"/>
                <w:sz w:val="22"/>
                <w:szCs w:val="22"/>
              </w:rPr>
              <w:t>Intercept</w:t>
            </w:r>
          </w:p>
        </w:tc>
        <w:tc>
          <w:tcPr>
            <w:tcW w:w="876" w:type="dxa"/>
            <w:tcBorders>
              <w:top w:val="single" w:sz="4" w:space="0" w:color="auto"/>
            </w:tcBorders>
            <w:vAlign w:val="bottom"/>
          </w:tcPr>
          <w:p w14:paraId="6C4C3614" w14:textId="44CEC2C1"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-0.20</w:t>
            </w:r>
          </w:p>
        </w:tc>
        <w:tc>
          <w:tcPr>
            <w:tcW w:w="876" w:type="dxa"/>
            <w:tcBorders>
              <w:top w:val="single" w:sz="4" w:space="0" w:color="auto"/>
            </w:tcBorders>
            <w:vAlign w:val="bottom"/>
          </w:tcPr>
          <w:p w14:paraId="42C39BE5" w14:textId="4B124B91"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0.29</w:t>
            </w:r>
          </w:p>
        </w:tc>
        <w:tc>
          <w:tcPr>
            <w:tcW w:w="876" w:type="dxa"/>
            <w:tcBorders>
              <w:top w:val="single" w:sz="4" w:space="0" w:color="auto"/>
            </w:tcBorders>
            <w:vAlign w:val="center"/>
          </w:tcPr>
          <w:p w14:paraId="65407921" w14:textId="77777777" w:rsidR="00F57F33" w:rsidRPr="00C14959" w:rsidRDefault="00F57F33" w:rsidP="00F57F33">
            <w:pPr>
              <w:jc w:val="center"/>
              <w:rPr>
                <w:rFonts w:ascii="Times New Roman" w:hAnsi="Times New Roman" w:cs="Times New Roman"/>
                <w:sz w:val="22"/>
                <w:szCs w:val="22"/>
              </w:rPr>
            </w:pPr>
          </w:p>
        </w:tc>
        <w:tc>
          <w:tcPr>
            <w:tcW w:w="877" w:type="dxa"/>
            <w:gridSpan w:val="2"/>
            <w:tcBorders>
              <w:top w:val="single" w:sz="4" w:space="0" w:color="auto"/>
            </w:tcBorders>
            <w:vAlign w:val="center"/>
          </w:tcPr>
          <w:p w14:paraId="7573D821" w14:textId="77777777" w:rsidR="00F57F33" w:rsidRPr="00C14959" w:rsidRDefault="00F57F33" w:rsidP="00F57F33">
            <w:pPr>
              <w:jc w:val="center"/>
              <w:rPr>
                <w:rFonts w:ascii="Times New Roman" w:hAnsi="Times New Roman" w:cs="Times New Roman"/>
                <w:sz w:val="22"/>
                <w:szCs w:val="22"/>
              </w:rPr>
            </w:pPr>
          </w:p>
        </w:tc>
        <w:tc>
          <w:tcPr>
            <w:tcW w:w="876" w:type="dxa"/>
            <w:tcBorders>
              <w:top w:val="single" w:sz="4" w:space="0" w:color="auto"/>
            </w:tcBorders>
            <w:vAlign w:val="bottom"/>
          </w:tcPr>
          <w:p w14:paraId="78374E77" w14:textId="3B9228C9"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-1.20</w:t>
            </w:r>
          </w:p>
        </w:tc>
        <w:tc>
          <w:tcPr>
            <w:tcW w:w="876" w:type="dxa"/>
            <w:tcBorders>
              <w:top w:val="single" w:sz="4" w:space="0" w:color="auto"/>
            </w:tcBorders>
            <w:vAlign w:val="bottom"/>
          </w:tcPr>
          <w:p w14:paraId="7CCA1B65" w14:textId="713389DA"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0.37</w:t>
            </w:r>
          </w:p>
        </w:tc>
        <w:tc>
          <w:tcPr>
            <w:tcW w:w="876" w:type="dxa"/>
            <w:tcBorders>
              <w:top w:val="single" w:sz="4" w:space="0" w:color="auto"/>
            </w:tcBorders>
            <w:vAlign w:val="center"/>
          </w:tcPr>
          <w:p w14:paraId="7089EEBE" w14:textId="77777777" w:rsidR="00F57F33" w:rsidRPr="00C14959" w:rsidRDefault="00F57F33" w:rsidP="00F57F33">
            <w:pPr>
              <w:jc w:val="center"/>
              <w:rPr>
                <w:rFonts w:ascii="Times New Roman" w:hAnsi="Times New Roman" w:cs="Times New Roman"/>
                <w:sz w:val="22"/>
                <w:szCs w:val="22"/>
              </w:rPr>
            </w:pPr>
          </w:p>
        </w:tc>
        <w:tc>
          <w:tcPr>
            <w:tcW w:w="877" w:type="dxa"/>
            <w:gridSpan w:val="2"/>
            <w:tcBorders>
              <w:top w:val="single" w:sz="4" w:space="0" w:color="auto"/>
            </w:tcBorders>
            <w:vAlign w:val="center"/>
          </w:tcPr>
          <w:p w14:paraId="7698F55E" w14:textId="77777777" w:rsidR="00F57F33" w:rsidRPr="00C14959" w:rsidRDefault="00F57F33" w:rsidP="00F57F33">
            <w:pPr>
              <w:jc w:val="center"/>
              <w:rPr>
                <w:rFonts w:ascii="Times New Roman" w:hAnsi="Times New Roman" w:cs="Times New Roman"/>
                <w:sz w:val="22"/>
                <w:szCs w:val="22"/>
              </w:rPr>
            </w:pPr>
          </w:p>
        </w:tc>
        <w:tc>
          <w:tcPr>
            <w:tcW w:w="876" w:type="dxa"/>
            <w:tcBorders>
              <w:top w:val="single" w:sz="4" w:space="0" w:color="auto"/>
            </w:tcBorders>
            <w:vAlign w:val="bottom"/>
          </w:tcPr>
          <w:p w14:paraId="650A0B36" w14:textId="188D03F3"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-0.81</w:t>
            </w:r>
          </w:p>
        </w:tc>
        <w:tc>
          <w:tcPr>
            <w:tcW w:w="876" w:type="dxa"/>
            <w:tcBorders>
              <w:top w:val="single" w:sz="4" w:space="0" w:color="auto"/>
            </w:tcBorders>
            <w:vAlign w:val="bottom"/>
          </w:tcPr>
          <w:p w14:paraId="4D5CFE64" w14:textId="74DD3A85"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0.32</w:t>
            </w:r>
          </w:p>
        </w:tc>
        <w:tc>
          <w:tcPr>
            <w:tcW w:w="876" w:type="dxa"/>
            <w:tcBorders>
              <w:top w:val="single" w:sz="4" w:space="0" w:color="auto"/>
            </w:tcBorders>
            <w:vAlign w:val="center"/>
          </w:tcPr>
          <w:p w14:paraId="03983220" w14:textId="77777777" w:rsidR="00F57F33" w:rsidRPr="00C14959" w:rsidRDefault="00F57F33" w:rsidP="00F57F33">
            <w:pPr>
              <w:jc w:val="center"/>
              <w:rPr>
                <w:rFonts w:ascii="Times New Roman" w:hAnsi="Times New Roman" w:cs="Times New Roman"/>
                <w:sz w:val="22"/>
                <w:szCs w:val="22"/>
              </w:rPr>
            </w:pPr>
          </w:p>
        </w:tc>
        <w:tc>
          <w:tcPr>
            <w:tcW w:w="877" w:type="dxa"/>
            <w:gridSpan w:val="2"/>
            <w:tcBorders>
              <w:top w:val="single" w:sz="4" w:space="0" w:color="auto"/>
            </w:tcBorders>
            <w:vAlign w:val="center"/>
          </w:tcPr>
          <w:p w14:paraId="00C7A968" w14:textId="77777777" w:rsidR="00F57F33" w:rsidRPr="00C14959" w:rsidRDefault="00F57F33" w:rsidP="00F57F33">
            <w:pPr>
              <w:jc w:val="center"/>
              <w:rPr>
                <w:rFonts w:ascii="Times New Roman" w:hAnsi="Times New Roman" w:cs="Times New Roman"/>
                <w:sz w:val="22"/>
                <w:szCs w:val="22"/>
              </w:rPr>
            </w:pPr>
          </w:p>
        </w:tc>
      </w:tr>
      <w:tr w:rsidR="00F57F33" w:rsidRPr="00C14959" w14:paraId="5C2917EB" w14:textId="77777777" w:rsidTr="00A64DF6">
        <w:tc>
          <w:tcPr>
            <w:tcW w:w="2700" w:type="dxa"/>
          </w:tcPr>
          <w:p w14:paraId="3FF02BDA" w14:textId="77777777" w:rsidR="00F57F33" w:rsidRPr="00C14959" w:rsidRDefault="00F57F33" w:rsidP="00F57F33">
            <w:pPr>
              <w:rPr>
                <w:rFonts w:ascii="Times New Roman" w:hAnsi="Times New Roman" w:cs="Times New Roman"/>
                <w:sz w:val="22"/>
                <w:szCs w:val="22"/>
              </w:rPr>
            </w:pPr>
            <w:r w:rsidRPr="00C14959">
              <w:rPr>
                <w:rFonts w:ascii="Times New Roman" w:hAnsi="Times New Roman" w:cs="Times New Roman"/>
                <w:sz w:val="22"/>
                <w:szCs w:val="22"/>
              </w:rPr>
              <w:t>Gender</w:t>
            </w:r>
          </w:p>
        </w:tc>
        <w:tc>
          <w:tcPr>
            <w:tcW w:w="876" w:type="dxa"/>
            <w:vAlign w:val="bottom"/>
          </w:tcPr>
          <w:p w14:paraId="7BCF256B" w14:textId="17E9D145"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-0.16</w:t>
            </w:r>
          </w:p>
        </w:tc>
        <w:tc>
          <w:tcPr>
            <w:tcW w:w="876" w:type="dxa"/>
            <w:vAlign w:val="bottom"/>
          </w:tcPr>
          <w:p w14:paraId="54DB6C83" w14:textId="000E0482"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0.22</w:t>
            </w:r>
          </w:p>
        </w:tc>
        <w:tc>
          <w:tcPr>
            <w:tcW w:w="876" w:type="dxa"/>
            <w:vAlign w:val="bottom"/>
          </w:tcPr>
          <w:p w14:paraId="00DEB423" w14:textId="34CFAACC"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0.471</w:t>
            </w:r>
          </w:p>
        </w:tc>
        <w:tc>
          <w:tcPr>
            <w:tcW w:w="877" w:type="dxa"/>
            <w:gridSpan w:val="2"/>
            <w:vAlign w:val="bottom"/>
          </w:tcPr>
          <w:p w14:paraId="7AB14E52" w14:textId="1DD81719"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0.86</w:t>
            </w:r>
          </w:p>
        </w:tc>
        <w:tc>
          <w:tcPr>
            <w:tcW w:w="876" w:type="dxa"/>
            <w:vAlign w:val="bottom"/>
          </w:tcPr>
          <w:p w14:paraId="7F16950D" w14:textId="613C5113"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0.13</w:t>
            </w:r>
          </w:p>
        </w:tc>
        <w:tc>
          <w:tcPr>
            <w:tcW w:w="876" w:type="dxa"/>
            <w:vAlign w:val="bottom"/>
          </w:tcPr>
          <w:p w14:paraId="20610371" w14:textId="61FF40DC"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0.29</w:t>
            </w:r>
          </w:p>
        </w:tc>
        <w:tc>
          <w:tcPr>
            <w:tcW w:w="876" w:type="dxa"/>
            <w:vAlign w:val="bottom"/>
          </w:tcPr>
          <w:p w14:paraId="44CDD94C" w14:textId="18681489"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0.659</w:t>
            </w:r>
          </w:p>
        </w:tc>
        <w:tc>
          <w:tcPr>
            <w:tcW w:w="877" w:type="dxa"/>
            <w:gridSpan w:val="2"/>
            <w:vAlign w:val="bottom"/>
          </w:tcPr>
          <w:p w14:paraId="28160AE2" w14:textId="6BE892B9"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1.13</w:t>
            </w:r>
          </w:p>
        </w:tc>
        <w:tc>
          <w:tcPr>
            <w:tcW w:w="876" w:type="dxa"/>
            <w:vAlign w:val="bottom"/>
          </w:tcPr>
          <w:p w14:paraId="70AC4482" w14:textId="661AF7D3"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0.10</w:t>
            </w:r>
          </w:p>
        </w:tc>
        <w:tc>
          <w:tcPr>
            <w:tcW w:w="876" w:type="dxa"/>
            <w:vAlign w:val="bottom"/>
          </w:tcPr>
          <w:p w14:paraId="1BCD2936" w14:textId="33A24F11"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0.24</w:t>
            </w:r>
          </w:p>
        </w:tc>
        <w:tc>
          <w:tcPr>
            <w:tcW w:w="876" w:type="dxa"/>
            <w:vAlign w:val="bottom"/>
          </w:tcPr>
          <w:p w14:paraId="28B2CB5E" w14:textId="74C00ADA"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0.684</w:t>
            </w:r>
          </w:p>
        </w:tc>
        <w:tc>
          <w:tcPr>
            <w:tcW w:w="877" w:type="dxa"/>
            <w:gridSpan w:val="2"/>
            <w:vAlign w:val="bottom"/>
          </w:tcPr>
          <w:p w14:paraId="6E30AB50" w14:textId="066D3892"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1.10</w:t>
            </w:r>
          </w:p>
        </w:tc>
      </w:tr>
      <w:tr w:rsidR="00F57F33" w:rsidRPr="00C14959" w14:paraId="4ECB5A49" w14:textId="77777777" w:rsidTr="00000F35">
        <w:tc>
          <w:tcPr>
            <w:tcW w:w="2700" w:type="dxa"/>
          </w:tcPr>
          <w:p w14:paraId="2F8775F4" w14:textId="77777777" w:rsidR="00F57F33" w:rsidRPr="00C14959" w:rsidRDefault="00F57F33" w:rsidP="00F57F33">
            <w:pPr>
              <w:rPr>
                <w:rFonts w:ascii="Times New Roman" w:hAnsi="Times New Roman" w:cs="Times New Roman"/>
                <w:sz w:val="22"/>
                <w:szCs w:val="22"/>
              </w:rPr>
            </w:pPr>
            <w:r w:rsidRPr="00C14959">
              <w:rPr>
                <w:rFonts w:ascii="Times New Roman" w:hAnsi="Times New Roman" w:cs="Times New Roman"/>
                <w:sz w:val="22"/>
                <w:szCs w:val="22"/>
              </w:rPr>
              <w:t>Race/Ethnicity</w:t>
            </w:r>
          </w:p>
        </w:tc>
        <w:tc>
          <w:tcPr>
            <w:tcW w:w="876" w:type="dxa"/>
            <w:vAlign w:val="bottom"/>
          </w:tcPr>
          <w:p w14:paraId="7AC4D479" w14:textId="13A6BFF2" w:rsidR="00F57F33" w:rsidRPr="00C14959" w:rsidRDefault="00F57F33" w:rsidP="00F57F33">
            <w:pPr>
              <w:jc w:val="center"/>
              <w:rPr>
                <w:rFonts w:ascii="Times New Roman" w:hAnsi="Times New Roman" w:cs="Times New Roman"/>
                <w:sz w:val="22"/>
                <w:szCs w:val="22"/>
              </w:rPr>
            </w:pPr>
          </w:p>
        </w:tc>
        <w:tc>
          <w:tcPr>
            <w:tcW w:w="876" w:type="dxa"/>
            <w:vAlign w:val="bottom"/>
          </w:tcPr>
          <w:p w14:paraId="6C18270E" w14:textId="29A40028" w:rsidR="00F57F33" w:rsidRPr="00C14959" w:rsidRDefault="00F57F33" w:rsidP="00F57F33">
            <w:pPr>
              <w:jc w:val="center"/>
              <w:rPr>
                <w:rFonts w:ascii="Times New Roman" w:hAnsi="Times New Roman" w:cs="Times New Roman"/>
                <w:sz w:val="22"/>
                <w:szCs w:val="22"/>
              </w:rPr>
            </w:pPr>
          </w:p>
        </w:tc>
        <w:tc>
          <w:tcPr>
            <w:tcW w:w="876" w:type="dxa"/>
            <w:vAlign w:val="bottom"/>
          </w:tcPr>
          <w:p w14:paraId="759F4316" w14:textId="71356D03" w:rsidR="00F57F33" w:rsidRPr="00C14959" w:rsidRDefault="00F57F33" w:rsidP="00F57F33">
            <w:pPr>
              <w:jc w:val="center"/>
              <w:rPr>
                <w:rFonts w:ascii="Times New Roman" w:hAnsi="Times New Roman" w:cs="Times New Roman"/>
                <w:sz w:val="22"/>
                <w:szCs w:val="22"/>
              </w:rPr>
            </w:pPr>
          </w:p>
        </w:tc>
        <w:tc>
          <w:tcPr>
            <w:tcW w:w="877" w:type="dxa"/>
            <w:gridSpan w:val="2"/>
            <w:vAlign w:val="bottom"/>
          </w:tcPr>
          <w:p w14:paraId="79DD9EB2" w14:textId="25C0D198" w:rsidR="00F57F33" w:rsidRPr="00C14959" w:rsidRDefault="00F57F33" w:rsidP="00F57F33">
            <w:pPr>
              <w:jc w:val="center"/>
              <w:rPr>
                <w:rFonts w:ascii="Times New Roman" w:hAnsi="Times New Roman" w:cs="Times New Roman"/>
                <w:sz w:val="22"/>
                <w:szCs w:val="22"/>
              </w:rPr>
            </w:pPr>
          </w:p>
        </w:tc>
        <w:tc>
          <w:tcPr>
            <w:tcW w:w="876" w:type="dxa"/>
            <w:vAlign w:val="bottom"/>
          </w:tcPr>
          <w:p w14:paraId="461E0EAC" w14:textId="18FF725D" w:rsidR="00F57F33" w:rsidRPr="00C14959" w:rsidRDefault="00F57F33" w:rsidP="00F57F33">
            <w:pPr>
              <w:jc w:val="center"/>
              <w:rPr>
                <w:rFonts w:ascii="Times New Roman" w:hAnsi="Times New Roman" w:cs="Times New Roman"/>
                <w:sz w:val="22"/>
                <w:szCs w:val="22"/>
              </w:rPr>
            </w:pPr>
          </w:p>
        </w:tc>
        <w:tc>
          <w:tcPr>
            <w:tcW w:w="876" w:type="dxa"/>
            <w:vAlign w:val="bottom"/>
          </w:tcPr>
          <w:p w14:paraId="0A25A7A4" w14:textId="33748AD9" w:rsidR="00F57F33" w:rsidRPr="00C14959" w:rsidRDefault="00F57F33" w:rsidP="00F57F33">
            <w:pPr>
              <w:jc w:val="center"/>
              <w:rPr>
                <w:rFonts w:ascii="Times New Roman" w:hAnsi="Times New Roman" w:cs="Times New Roman"/>
                <w:sz w:val="22"/>
                <w:szCs w:val="22"/>
              </w:rPr>
            </w:pPr>
          </w:p>
        </w:tc>
        <w:tc>
          <w:tcPr>
            <w:tcW w:w="876" w:type="dxa"/>
            <w:vAlign w:val="bottom"/>
          </w:tcPr>
          <w:p w14:paraId="619CF92C" w14:textId="545DF45E" w:rsidR="00F57F33" w:rsidRPr="00C14959" w:rsidRDefault="00F57F33" w:rsidP="00F57F33">
            <w:pPr>
              <w:jc w:val="center"/>
              <w:rPr>
                <w:rFonts w:ascii="Times New Roman" w:hAnsi="Times New Roman" w:cs="Times New Roman"/>
                <w:sz w:val="22"/>
                <w:szCs w:val="22"/>
              </w:rPr>
            </w:pPr>
          </w:p>
        </w:tc>
        <w:tc>
          <w:tcPr>
            <w:tcW w:w="877" w:type="dxa"/>
            <w:gridSpan w:val="2"/>
            <w:vAlign w:val="bottom"/>
          </w:tcPr>
          <w:p w14:paraId="5E0FE878" w14:textId="2B0AB211" w:rsidR="00F57F33" w:rsidRPr="00C14959" w:rsidRDefault="00F57F33" w:rsidP="00F57F33">
            <w:pPr>
              <w:jc w:val="center"/>
              <w:rPr>
                <w:rFonts w:ascii="Times New Roman" w:hAnsi="Times New Roman" w:cs="Times New Roman"/>
                <w:sz w:val="22"/>
                <w:szCs w:val="22"/>
              </w:rPr>
            </w:pPr>
          </w:p>
        </w:tc>
        <w:tc>
          <w:tcPr>
            <w:tcW w:w="876" w:type="dxa"/>
            <w:vAlign w:val="bottom"/>
          </w:tcPr>
          <w:p w14:paraId="23563B7B" w14:textId="7DA74014" w:rsidR="00F57F33" w:rsidRPr="00C14959" w:rsidRDefault="00F57F33" w:rsidP="00F57F33">
            <w:pPr>
              <w:jc w:val="center"/>
              <w:rPr>
                <w:rFonts w:ascii="Times New Roman" w:hAnsi="Times New Roman" w:cs="Times New Roman"/>
                <w:sz w:val="22"/>
                <w:szCs w:val="22"/>
              </w:rPr>
            </w:pPr>
          </w:p>
        </w:tc>
        <w:tc>
          <w:tcPr>
            <w:tcW w:w="876" w:type="dxa"/>
            <w:vAlign w:val="bottom"/>
          </w:tcPr>
          <w:p w14:paraId="3E34A923" w14:textId="25C124A3" w:rsidR="00F57F33" w:rsidRPr="00C14959" w:rsidRDefault="00F57F33" w:rsidP="00F57F33">
            <w:pPr>
              <w:jc w:val="center"/>
              <w:rPr>
                <w:rFonts w:ascii="Times New Roman" w:hAnsi="Times New Roman" w:cs="Times New Roman"/>
                <w:sz w:val="22"/>
                <w:szCs w:val="22"/>
              </w:rPr>
            </w:pPr>
          </w:p>
        </w:tc>
        <w:tc>
          <w:tcPr>
            <w:tcW w:w="876" w:type="dxa"/>
            <w:vAlign w:val="bottom"/>
          </w:tcPr>
          <w:p w14:paraId="05497A30" w14:textId="4A4A76EC" w:rsidR="00F57F33" w:rsidRPr="00C14959" w:rsidRDefault="00F57F33" w:rsidP="00F57F33">
            <w:pPr>
              <w:jc w:val="center"/>
              <w:rPr>
                <w:rFonts w:ascii="Times New Roman" w:hAnsi="Times New Roman" w:cs="Times New Roman"/>
                <w:sz w:val="22"/>
                <w:szCs w:val="22"/>
              </w:rPr>
            </w:pPr>
          </w:p>
        </w:tc>
        <w:tc>
          <w:tcPr>
            <w:tcW w:w="877" w:type="dxa"/>
            <w:gridSpan w:val="2"/>
            <w:vAlign w:val="bottom"/>
          </w:tcPr>
          <w:p w14:paraId="6EE12813" w14:textId="59D1377C" w:rsidR="00F57F33" w:rsidRPr="00C14959" w:rsidRDefault="00F57F33" w:rsidP="00F57F33">
            <w:pPr>
              <w:jc w:val="center"/>
              <w:rPr>
                <w:rFonts w:ascii="Times New Roman" w:hAnsi="Times New Roman" w:cs="Times New Roman"/>
                <w:sz w:val="22"/>
                <w:szCs w:val="22"/>
              </w:rPr>
            </w:pPr>
          </w:p>
        </w:tc>
      </w:tr>
      <w:tr w:rsidR="00F57F33" w:rsidRPr="00C14959" w14:paraId="20288F5A" w14:textId="77777777" w:rsidTr="00A64DF6">
        <w:tc>
          <w:tcPr>
            <w:tcW w:w="2700" w:type="dxa"/>
          </w:tcPr>
          <w:p w14:paraId="6A53863F" w14:textId="77777777" w:rsidR="00F57F33" w:rsidRPr="00C14959" w:rsidRDefault="00F57F33" w:rsidP="00F57F33">
            <w:pPr>
              <w:ind w:firstLine="158"/>
              <w:rPr>
                <w:rFonts w:ascii="Times New Roman" w:hAnsi="Times New Roman" w:cs="Times New Roman"/>
                <w:sz w:val="22"/>
                <w:szCs w:val="22"/>
              </w:rPr>
            </w:pPr>
            <w:r w:rsidRPr="00C14959">
              <w:rPr>
                <w:rFonts w:ascii="Times New Roman" w:hAnsi="Times New Roman" w:cs="Times New Roman"/>
                <w:sz w:val="22"/>
                <w:szCs w:val="22"/>
              </w:rPr>
              <w:t>B/AA v. White</w:t>
            </w:r>
          </w:p>
        </w:tc>
        <w:tc>
          <w:tcPr>
            <w:tcW w:w="876" w:type="dxa"/>
            <w:vAlign w:val="bottom"/>
          </w:tcPr>
          <w:p w14:paraId="21521606" w14:textId="1529FD1F"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0.28</w:t>
            </w:r>
          </w:p>
        </w:tc>
        <w:tc>
          <w:tcPr>
            <w:tcW w:w="876" w:type="dxa"/>
            <w:vAlign w:val="bottom"/>
          </w:tcPr>
          <w:p w14:paraId="6523B6AC" w14:textId="06E03920"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0.24</w:t>
            </w:r>
          </w:p>
        </w:tc>
        <w:tc>
          <w:tcPr>
            <w:tcW w:w="876" w:type="dxa"/>
            <w:vAlign w:val="bottom"/>
          </w:tcPr>
          <w:p w14:paraId="2623E42A" w14:textId="62FC3034"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0.248</w:t>
            </w:r>
          </w:p>
        </w:tc>
        <w:tc>
          <w:tcPr>
            <w:tcW w:w="877" w:type="dxa"/>
            <w:gridSpan w:val="2"/>
            <w:vAlign w:val="bottom"/>
          </w:tcPr>
          <w:p w14:paraId="49F4E684" w14:textId="7FD221D7"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1.32</w:t>
            </w:r>
          </w:p>
        </w:tc>
        <w:tc>
          <w:tcPr>
            <w:tcW w:w="876" w:type="dxa"/>
            <w:vAlign w:val="bottom"/>
          </w:tcPr>
          <w:p w14:paraId="533C25D3" w14:textId="19A7E2AF"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-0.56</w:t>
            </w:r>
          </w:p>
        </w:tc>
        <w:tc>
          <w:tcPr>
            <w:tcW w:w="876" w:type="dxa"/>
            <w:vAlign w:val="bottom"/>
          </w:tcPr>
          <w:p w14:paraId="4584019E" w14:textId="58B020D3"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0.30</w:t>
            </w:r>
          </w:p>
        </w:tc>
        <w:tc>
          <w:tcPr>
            <w:tcW w:w="876" w:type="dxa"/>
            <w:vAlign w:val="bottom"/>
          </w:tcPr>
          <w:p w14:paraId="743EEECD" w14:textId="77E822E7"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0.058</w:t>
            </w:r>
          </w:p>
        </w:tc>
        <w:tc>
          <w:tcPr>
            <w:tcW w:w="877" w:type="dxa"/>
            <w:gridSpan w:val="2"/>
            <w:vAlign w:val="bottom"/>
          </w:tcPr>
          <w:p w14:paraId="2D5C1799" w14:textId="1F8FF979"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0.57</w:t>
            </w:r>
          </w:p>
        </w:tc>
        <w:tc>
          <w:tcPr>
            <w:tcW w:w="876" w:type="dxa"/>
            <w:vAlign w:val="bottom"/>
          </w:tcPr>
          <w:p w14:paraId="41021C6D" w14:textId="031D13B2"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0.14</w:t>
            </w:r>
          </w:p>
        </w:tc>
        <w:tc>
          <w:tcPr>
            <w:tcW w:w="876" w:type="dxa"/>
            <w:vAlign w:val="bottom"/>
          </w:tcPr>
          <w:p w14:paraId="09096542" w14:textId="0D89583A"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0.26</w:t>
            </w:r>
          </w:p>
        </w:tc>
        <w:tc>
          <w:tcPr>
            <w:tcW w:w="876" w:type="dxa"/>
            <w:vAlign w:val="bottom"/>
          </w:tcPr>
          <w:p w14:paraId="487E386B" w14:textId="690A6444"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0.601</w:t>
            </w:r>
          </w:p>
        </w:tc>
        <w:tc>
          <w:tcPr>
            <w:tcW w:w="877" w:type="dxa"/>
            <w:gridSpan w:val="2"/>
            <w:vAlign w:val="bottom"/>
          </w:tcPr>
          <w:p w14:paraId="2D47377D" w14:textId="4EB56237"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1.15</w:t>
            </w:r>
          </w:p>
        </w:tc>
      </w:tr>
      <w:tr w:rsidR="00F57F33" w:rsidRPr="00C14959" w14:paraId="569AC2ED" w14:textId="77777777" w:rsidTr="00A64DF6">
        <w:tc>
          <w:tcPr>
            <w:tcW w:w="2700" w:type="dxa"/>
          </w:tcPr>
          <w:p w14:paraId="4F103A79" w14:textId="77777777" w:rsidR="00F57F33" w:rsidRPr="00C14959" w:rsidRDefault="00F57F33" w:rsidP="00F57F33">
            <w:pPr>
              <w:ind w:firstLine="158"/>
              <w:rPr>
                <w:rFonts w:ascii="Times New Roman" w:hAnsi="Times New Roman" w:cs="Times New Roman"/>
                <w:sz w:val="22"/>
                <w:szCs w:val="22"/>
              </w:rPr>
            </w:pPr>
            <w:r w:rsidRPr="00C14959">
              <w:rPr>
                <w:rFonts w:ascii="Times New Roman" w:hAnsi="Times New Roman" w:cs="Times New Roman"/>
                <w:sz w:val="22"/>
                <w:szCs w:val="22"/>
              </w:rPr>
              <w:t>A/AA v. White</w:t>
            </w:r>
          </w:p>
        </w:tc>
        <w:tc>
          <w:tcPr>
            <w:tcW w:w="876" w:type="dxa"/>
            <w:vAlign w:val="bottom"/>
          </w:tcPr>
          <w:p w14:paraId="3CA01870" w14:textId="3B6924F9"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0.19</w:t>
            </w:r>
          </w:p>
        </w:tc>
        <w:tc>
          <w:tcPr>
            <w:tcW w:w="876" w:type="dxa"/>
            <w:vAlign w:val="bottom"/>
          </w:tcPr>
          <w:p w14:paraId="64D64A6A" w14:textId="4BBC45A3"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0.24</w:t>
            </w:r>
          </w:p>
        </w:tc>
        <w:tc>
          <w:tcPr>
            <w:tcW w:w="876" w:type="dxa"/>
            <w:vAlign w:val="bottom"/>
          </w:tcPr>
          <w:p w14:paraId="0BF1BA86" w14:textId="10C86E9C"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0.438</w:t>
            </w:r>
          </w:p>
        </w:tc>
        <w:tc>
          <w:tcPr>
            <w:tcW w:w="877" w:type="dxa"/>
            <w:gridSpan w:val="2"/>
            <w:vAlign w:val="bottom"/>
          </w:tcPr>
          <w:p w14:paraId="538D5D60" w14:textId="74481BD4"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1.21</w:t>
            </w:r>
          </w:p>
        </w:tc>
        <w:tc>
          <w:tcPr>
            <w:tcW w:w="876" w:type="dxa"/>
            <w:vAlign w:val="bottom"/>
          </w:tcPr>
          <w:p w14:paraId="71441CA4" w14:textId="71624CAE"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-0.66</w:t>
            </w:r>
          </w:p>
        </w:tc>
        <w:tc>
          <w:tcPr>
            <w:tcW w:w="876" w:type="dxa"/>
            <w:vAlign w:val="bottom"/>
          </w:tcPr>
          <w:p w14:paraId="5D0BA794" w14:textId="6324921D"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0.31</w:t>
            </w:r>
          </w:p>
        </w:tc>
        <w:tc>
          <w:tcPr>
            <w:tcW w:w="876" w:type="dxa"/>
            <w:vAlign w:val="bottom"/>
          </w:tcPr>
          <w:p w14:paraId="2328B71A" w14:textId="0D0659C0"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0.032</w:t>
            </w:r>
          </w:p>
        </w:tc>
        <w:tc>
          <w:tcPr>
            <w:tcW w:w="877" w:type="dxa"/>
            <w:gridSpan w:val="2"/>
            <w:vAlign w:val="bottom"/>
          </w:tcPr>
          <w:p w14:paraId="6C052E38" w14:textId="47ADCDDA"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0.52</w:t>
            </w:r>
          </w:p>
        </w:tc>
        <w:tc>
          <w:tcPr>
            <w:tcW w:w="876" w:type="dxa"/>
            <w:vAlign w:val="bottom"/>
          </w:tcPr>
          <w:p w14:paraId="1DCB0904" w14:textId="1F85A5D5"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0.29</w:t>
            </w:r>
          </w:p>
        </w:tc>
        <w:tc>
          <w:tcPr>
            <w:tcW w:w="876" w:type="dxa"/>
            <w:vAlign w:val="bottom"/>
          </w:tcPr>
          <w:p w14:paraId="11259CDF" w14:textId="6537ABA7"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0.26</w:t>
            </w:r>
          </w:p>
        </w:tc>
        <w:tc>
          <w:tcPr>
            <w:tcW w:w="876" w:type="dxa"/>
            <w:vAlign w:val="bottom"/>
          </w:tcPr>
          <w:p w14:paraId="6AFFD640" w14:textId="23C10641"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0.257</w:t>
            </w:r>
          </w:p>
        </w:tc>
        <w:tc>
          <w:tcPr>
            <w:tcW w:w="877" w:type="dxa"/>
            <w:gridSpan w:val="2"/>
            <w:vAlign w:val="bottom"/>
          </w:tcPr>
          <w:p w14:paraId="73CB3AC6" w14:textId="3F19A442"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1.34</w:t>
            </w:r>
          </w:p>
        </w:tc>
      </w:tr>
      <w:tr w:rsidR="00F57F33" w:rsidRPr="00C14959" w14:paraId="625DC134" w14:textId="77777777" w:rsidTr="00A64DF6">
        <w:tc>
          <w:tcPr>
            <w:tcW w:w="2700" w:type="dxa"/>
          </w:tcPr>
          <w:p w14:paraId="0A34E7D3" w14:textId="77777777" w:rsidR="00F57F33" w:rsidRPr="00C14959" w:rsidRDefault="00F57F33" w:rsidP="00F57F33">
            <w:pPr>
              <w:ind w:firstLine="158"/>
              <w:rPr>
                <w:rFonts w:ascii="Times New Roman" w:hAnsi="Times New Roman" w:cs="Times New Roman"/>
                <w:sz w:val="22"/>
                <w:szCs w:val="22"/>
              </w:rPr>
            </w:pPr>
            <w:r w:rsidRPr="00C14959">
              <w:rPr>
                <w:rFonts w:ascii="Times New Roman" w:hAnsi="Times New Roman" w:cs="Times New Roman"/>
                <w:sz w:val="22"/>
                <w:szCs w:val="22"/>
              </w:rPr>
              <w:t>H/L v. White</w:t>
            </w:r>
          </w:p>
        </w:tc>
        <w:tc>
          <w:tcPr>
            <w:tcW w:w="876" w:type="dxa"/>
            <w:vAlign w:val="bottom"/>
          </w:tcPr>
          <w:p w14:paraId="2AAE4872" w14:textId="0D6086F6"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0.47</w:t>
            </w:r>
          </w:p>
        </w:tc>
        <w:tc>
          <w:tcPr>
            <w:tcW w:w="876" w:type="dxa"/>
            <w:vAlign w:val="bottom"/>
          </w:tcPr>
          <w:p w14:paraId="7B1DF921" w14:textId="4B26310E"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0.30</w:t>
            </w:r>
          </w:p>
        </w:tc>
        <w:tc>
          <w:tcPr>
            <w:tcW w:w="876" w:type="dxa"/>
            <w:vAlign w:val="bottom"/>
          </w:tcPr>
          <w:p w14:paraId="47EB5E46" w14:textId="1334CDF1"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0.113</w:t>
            </w:r>
          </w:p>
        </w:tc>
        <w:tc>
          <w:tcPr>
            <w:tcW w:w="877" w:type="dxa"/>
            <w:gridSpan w:val="2"/>
            <w:vAlign w:val="bottom"/>
          </w:tcPr>
          <w:p w14:paraId="2B8C83DD" w14:textId="6BCD4095"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1.60</w:t>
            </w:r>
          </w:p>
        </w:tc>
        <w:tc>
          <w:tcPr>
            <w:tcW w:w="876" w:type="dxa"/>
            <w:vAlign w:val="bottom"/>
          </w:tcPr>
          <w:p w14:paraId="48AB865B" w14:textId="71BEF963"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-0.38</w:t>
            </w:r>
          </w:p>
        </w:tc>
        <w:tc>
          <w:tcPr>
            <w:tcW w:w="876" w:type="dxa"/>
            <w:vAlign w:val="bottom"/>
          </w:tcPr>
          <w:p w14:paraId="774E3F6D" w14:textId="467238F6"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0.36</w:t>
            </w:r>
          </w:p>
        </w:tc>
        <w:tc>
          <w:tcPr>
            <w:tcW w:w="876" w:type="dxa"/>
            <w:vAlign w:val="bottom"/>
          </w:tcPr>
          <w:p w14:paraId="0FE427CB" w14:textId="270001B9"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0.284</w:t>
            </w:r>
          </w:p>
        </w:tc>
        <w:tc>
          <w:tcPr>
            <w:tcW w:w="877" w:type="dxa"/>
            <w:gridSpan w:val="2"/>
            <w:vAlign w:val="bottom"/>
          </w:tcPr>
          <w:p w14:paraId="3ED75F80" w14:textId="464ECD34"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0.68</w:t>
            </w:r>
          </w:p>
        </w:tc>
        <w:tc>
          <w:tcPr>
            <w:tcW w:w="876" w:type="dxa"/>
            <w:vAlign w:val="bottom"/>
          </w:tcPr>
          <w:p w14:paraId="677799A6" w14:textId="55BF5E1A"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-0.24</w:t>
            </w:r>
          </w:p>
        </w:tc>
        <w:tc>
          <w:tcPr>
            <w:tcW w:w="876" w:type="dxa"/>
            <w:vAlign w:val="bottom"/>
          </w:tcPr>
          <w:p w14:paraId="724E6193" w14:textId="2989FB64"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0.33</w:t>
            </w:r>
          </w:p>
        </w:tc>
        <w:tc>
          <w:tcPr>
            <w:tcW w:w="876" w:type="dxa"/>
            <w:vAlign w:val="bottom"/>
          </w:tcPr>
          <w:p w14:paraId="4402304D" w14:textId="2D7DED0B"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0.478</w:t>
            </w:r>
          </w:p>
        </w:tc>
        <w:tc>
          <w:tcPr>
            <w:tcW w:w="877" w:type="dxa"/>
            <w:gridSpan w:val="2"/>
            <w:vAlign w:val="bottom"/>
          </w:tcPr>
          <w:p w14:paraId="2303C308" w14:textId="52FB7DEF"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0.79</w:t>
            </w:r>
          </w:p>
        </w:tc>
      </w:tr>
      <w:tr w:rsidR="00F57F33" w:rsidRPr="00C14959" w14:paraId="74C7EC31" w14:textId="77777777" w:rsidTr="00A64DF6">
        <w:tc>
          <w:tcPr>
            <w:tcW w:w="2700" w:type="dxa"/>
          </w:tcPr>
          <w:p w14:paraId="41C9C3AE" w14:textId="77777777" w:rsidR="00F57F33" w:rsidRPr="00C14959" w:rsidRDefault="00F57F33" w:rsidP="00F57F33">
            <w:pPr>
              <w:ind w:firstLine="158"/>
              <w:rPr>
                <w:rFonts w:ascii="Times New Roman" w:hAnsi="Times New Roman" w:cs="Times New Roman"/>
                <w:sz w:val="22"/>
                <w:szCs w:val="22"/>
              </w:rPr>
            </w:pPr>
            <w:r w:rsidRPr="00C14959">
              <w:rPr>
                <w:rFonts w:ascii="Times New Roman" w:hAnsi="Times New Roman" w:cs="Times New Roman"/>
                <w:sz w:val="22"/>
                <w:szCs w:val="22"/>
              </w:rPr>
              <w:t>Other v. White</w:t>
            </w:r>
          </w:p>
        </w:tc>
        <w:tc>
          <w:tcPr>
            <w:tcW w:w="876" w:type="dxa"/>
            <w:vAlign w:val="bottom"/>
          </w:tcPr>
          <w:p w14:paraId="7464B13D" w14:textId="3C339083"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0.38</w:t>
            </w:r>
          </w:p>
        </w:tc>
        <w:tc>
          <w:tcPr>
            <w:tcW w:w="876" w:type="dxa"/>
            <w:vAlign w:val="bottom"/>
          </w:tcPr>
          <w:p w14:paraId="55F078DB" w14:textId="213BB926"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0.48</w:t>
            </w:r>
          </w:p>
        </w:tc>
        <w:tc>
          <w:tcPr>
            <w:tcW w:w="876" w:type="dxa"/>
            <w:vAlign w:val="bottom"/>
          </w:tcPr>
          <w:p w14:paraId="0559419A" w14:textId="0B3AAC31"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0.422</w:t>
            </w:r>
          </w:p>
        </w:tc>
        <w:tc>
          <w:tcPr>
            <w:tcW w:w="877" w:type="dxa"/>
            <w:gridSpan w:val="2"/>
            <w:vAlign w:val="bottom"/>
          </w:tcPr>
          <w:p w14:paraId="4C3674D4" w14:textId="64EC8EEB"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1.47</w:t>
            </w:r>
          </w:p>
        </w:tc>
        <w:tc>
          <w:tcPr>
            <w:tcW w:w="876" w:type="dxa"/>
            <w:vAlign w:val="bottom"/>
          </w:tcPr>
          <w:p w14:paraId="602CD895" w14:textId="58232A2B"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-1.05</w:t>
            </w:r>
          </w:p>
        </w:tc>
        <w:tc>
          <w:tcPr>
            <w:tcW w:w="876" w:type="dxa"/>
            <w:vAlign w:val="bottom"/>
          </w:tcPr>
          <w:p w14:paraId="337DB7BA" w14:textId="58158B23"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0.70</w:t>
            </w:r>
          </w:p>
        </w:tc>
        <w:tc>
          <w:tcPr>
            <w:tcW w:w="876" w:type="dxa"/>
            <w:vAlign w:val="bottom"/>
          </w:tcPr>
          <w:p w14:paraId="78FE2E1D" w14:textId="4D879D8C"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0.131</w:t>
            </w:r>
          </w:p>
        </w:tc>
        <w:tc>
          <w:tcPr>
            <w:tcW w:w="877" w:type="dxa"/>
            <w:gridSpan w:val="2"/>
            <w:vAlign w:val="bottom"/>
          </w:tcPr>
          <w:p w14:paraId="4A3BFCAE" w14:textId="66B3E9E9"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0.35</w:t>
            </w:r>
          </w:p>
        </w:tc>
        <w:tc>
          <w:tcPr>
            <w:tcW w:w="876" w:type="dxa"/>
            <w:vAlign w:val="bottom"/>
          </w:tcPr>
          <w:p w14:paraId="7A5979A5" w14:textId="151B29D8"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0.28</w:t>
            </w:r>
          </w:p>
        </w:tc>
        <w:tc>
          <w:tcPr>
            <w:tcW w:w="876" w:type="dxa"/>
            <w:vAlign w:val="bottom"/>
          </w:tcPr>
          <w:p w14:paraId="559CB85C" w14:textId="4E210C26"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0.49</w:t>
            </w:r>
          </w:p>
        </w:tc>
        <w:tc>
          <w:tcPr>
            <w:tcW w:w="876" w:type="dxa"/>
            <w:vAlign w:val="bottom"/>
          </w:tcPr>
          <w:p w14:paraId="7859805A" w14:textId="64DBEEFC"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0.568</w:t>
            </w:r>
          </w:p>
        </w:tc>
        <w:tc>
          <w:tcPr>
            <w:tcW w:w="877" w:type="dxa"/>
            <w:gridSpan w:val="2"/>
            <w:vAlign w:val="bottom"/>
          </w:tcPr>
          <w:p w14:paraId="1C9E0238" w14:textId="646C29F0"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1.32</w:t>
            </w:r>
          </w:p>
        </w:tc>
      </w:tr>
      <w:tr w:rsidR="00F57F33" w:rsidRPr="00C14959" w14:paraId="6A43878E" w14:textId="77777777" w:rsidTr="00000F35">
        <w:tc>
          <w:tcPr>
            <w:tcW w:w="2700" w:type="dxa"/>
          </w:tcPr>
          <w:p w14:paraId="34BD0970" w14:textId="77777777" w:rsidR="00F57F33" w:rsidRPr="00C14959" w:rsidRDefault="00F57F33" w:rsidP="00F57F33">
            <w:pPr>
              <w:rPr>
                <w:rFonts w:ascii="Times New Roman" w:hAnsi="Times New Roman" w:cs="Times New Roman"/>
                <w:sz w:val="22"/>
                <w:szCs w:val="22"/>
              </w:rPr>
            </w:pPr>
            <w:r w:rsidRPr="00C14959">
              <w:rPr>
                <w:rFonts w:ascii="Times New Roman" w:hAnsi="Times New Roman" w:cs="Times New Roman"/>
                <w:sz w:val="22"/>
                <w:szCs w:val="22"/>
              </w:rPr>
              <w:t>Year in School</w:t>
            </w:r>
          </w:p>
        </w:tc>
        <w:tc>
          <w:tcPr>
            <w:tcW w:w="876" w:type="dxa"/>
            <w:vAlign w:val="bottom"/>
          </w:tcPr>
          <w:p w14:paraId="531FEE6B" w14:textId="2252DF55" w:rsidR="00F57F33" w:rsidRPr="00C14959" w:rsidRDefault="00F57F33" w:rsidP="00F57F33">
            <w:pPr>
              <w:jc w:val="center"/>
              <w:rPr>
                <w:rFonts w:ascii="Times New Roman" w:hAnsi="Times New Roman" w:cs="Times New Roman"/>
                <w:sz w:val="22"/>
                <w:szCs w:val="22"/>
              </w:rPr>
            </w:pPr>
          </w:p>
        </w:tc>
        <w:tc>
          <w:tcPr>
            <w:tcW w:w="876" w:type="dxa"/>
            <w:vAlign w:val="bottom"/>
          </w:tcPr>
          <w:p w14:paraId="0B0A6BD2" w14:textId="423FBD6D" w:rsidR="00F57F33" w:rsidRPr="00C14959" w:rsidRDefault="00F57F33" w:rsidP="00F57F33">
            <w:pPr>
              <w:jc w:val="center"/>
              <w:rPr>
                <w:rFonts w:ascii="Times New Roman" w:hAnsi="Times New Roman" w:cs="Times New Roman"/>
                <w:sz w:val="22"/>
                <w:szCs w:val="22"/>
              </w:rPr>
            </w:pPr>
          </w:p>
        </w:tc>
        <w:tc>
          <w:tcPr>
            <w:tcW w:w="876" w:type="dxa"/>
            <w:vAlign w:val="bottom"/>
          </w:tcPr>
          <w:p w14:paraId="29D70ED0" w14:textId="709C9652" w:rsidR="00F57F33" w:rsidRPr="00C14959" w:rsidRDefault="00F57F33" w:rsidP="00F57F33">
            <w:pPr>
              <w:jc w:val="center"/>
              <w:rPr>
                <w:rFonts w:ascii="Times New Roman" w:hAnsi="Times New Roman" w:cs="Times New Roman"/>
                <w:sz w:val="22"/>
                <w:szCs w:val="22"/>
              </w:rPr>
            </w:pPr>
          </w:p>
        </w:tc>
        <w:tc>
          <w:tcPr>
            <w:tcW w:w="877" w:type="dxa"/>
            <w:gridSpan w:val="2"/>
            <w:vAlign w:val="bottom"/>
          </w:tcPr>
          <w:p w14:paraId="3A600BE4" w14:textId="44B86236" w:rsidR="00F57F33" w:rsidRPr="00C14959" w:rsidRDefault="00F57F33" w:rsidP="00F57F33">
            <w:pPr>
              <w:jc w:val="center"/>
              <w:rPr>
                <w:rFonts w:ascii="Times New Roman" w:hAnsi="Times New Roman" w:cs="Times New Roman"/>
                <w:sz w:val="22"/>
                <w:szCs w:val="22"/>
              </w:rPr>
            </w:pPr>
          </w:p>
        </w:tc>
        <w:tc>
          <w:tcPr>
            <w:tcW w:w="876" w:type="dxa"/>
            <w:vAlign w:val="bottom"/>
          </w:tcPr>
          <w:p w14:paraId="11B50ADD" w14:textId="008A0F31" w:rsidR="00F57F33" w:rsidRPr="00C14959" w:rsidRDefault="00F57F33" w:rsidP="00F57F33">
            <w:pPr>
              <w:jc w:val="center"/>
              <w:rPr>
                <w:rFonts w:ascii="Times New Roman" w:hAnsi="Times New Roman" w:cs="Times New Roman"/>
                <w:sz w:val="22"/>
                <w:szCs w:val="22"/>
              </w:rPr>
            </w:pPr>
          </w:p>
        </w:tc>
        <w:tc>
          <w:tcPr>
            <w:tcW w:w="876" w:type="dxa"/>
            <w:vAlign w:val="bottom"/>
          </w:tcPr>
          <w:p w14:paraId="696E7C60" w14:textId="0C85B554" w:rsidR="00F57F33" w:rsidRPr="00C14959" w:rsidRDefault="00F57F33" w:rsidP="00F57F33">
            <w:pPr>
              <w:jc w:val="center"/>
              <w:rPr>
                <w:rFonts w:ascii="Times New Roman" w:hAnsi="Times New Roman" w:cs="Times New Roman"/>
                <w:sz w:val="22"/>
                <w:szCs w:val="22"/>
              </w:rPr>
            </w:pPr>
          </w:p>
        </w:tc>
        <w:tc>
          <w:tcPr>
            <w:tcW w:w="876" w:type="dxa"/>
            <w:vAlign w:val="bottom"/>
          </w:tcPr>
          <w:p w14:paraId="4EA662A3" w14:textId="342863B4" w:rsidR="00F57F33" w:rsidRPr="00C14959" w:rsidRDefault="00F57F33" w:rsidP="00F57F33">
            <w:pPr>
              <w:jc w:val="center"/>
              <w:rPr>
                <w:rFonts w:ascii="Times New Roman" w:hAnsi="Times New Roman" w:cs="Times New Roman"/>
                <w:sz w:val="22"/>
                <w:szCs w:val="22"/>
              </w:rPr>
            </w:pPr>
          </w:p>
        </w:tc>
        <w:tc>
          <w:tcPr>
            <w:tcW w:w="877" w:type="dxa"/>
            <w:gridSpan w:val="2"/>
            <w:vAlign w:val="bottom"/>
          </w:tcPr>
          <w:p w14:paraId="6022F967" w14:textId="45C1BACF" w:rsidR="00F57F33" w:rsidRPr="00C14959" w:rsidRDefault="00F57F33" w:rsidP="00F57F33">
            <w:pPr>
              <w:jc w:val="center"/>
              <w:rPr>
                <w:rFonts w:ascii="Times New Roman" w:hAnsi="Times New Roman" w:cs="Times New Roman"/>
                <w:sz w:val="22"/>
                <w:szCs w:val="22"/>
              </w:rPr>
            </w:pPr>
          </w:p>
        </w:tc>
        <w:tc>
          <w:tcPr>
            <w:tcW w:w="876" w:type="dxa"/>
            <w:vAlign w:val="bottom"/>
          </w:tcPr>
          <w:p w14:paraId="38C6DDBA" w14:textId="6FE7E665" w:rsidR="00F57F33" w:rsidRPr="00C14959" w:rsidRDefault="00F57F33" w:rsidP="00F57F33">
            <w:pPr>
              <w:jc w:val="center"/>
              <w:rPr>
                <w:rFonts w:ascii="Times New Roman" w:hAnsi="Times New Roman" w:cs="Times New Roman"/>
                <w:sz w:val="22"/>
                <w:szCs w:val="22"/>
              </w:rPr>
            </w:pPr>
          </w:p>
        </w:tc>
        <w:tc>
          <w:tcPr>
            <w:tcW w:w="876" w:type="dxa"/>
            <w:vAlign w:val="bottom"/>
          </w:tcPr>
          <w:p w14:paraId="40350555" w14:textId="1882E069" w:rsidR="00F57F33" w:rsidRPr="00C14959" w:rsidRDefault="00F57F33" w:rsidP="00F57F33">
            <w:pPr>
              <w:jc w:val="center"/>
              <w:rPr>
                <w:rFonts w:ascii="Times New Roman" w:hAnsi="Times New Roman" w:cs="Times New Roman"/>
                <w:sz w:val="22"/>
                <w:szCs w:val="22"/>
              </w:rPr>
            </w:pPr>
          </w:p>
        </w:tc>
        <w:tc>
          <w:tcPr>
            <w:tcW w:w="876" w:type="dxa"/>
            <w:vAlign w:val="bottom"/>
          </w:tcPr>
          <w:p w14:paraId="4D1A62C6" w14:textId="78BA274E" w:rsidR="00F57F33" w:rsidRPr="00C14959" w:rsidRDefault="00F57F33" w:rsidP="00F57F33">
            <w:pPr>
              <w:jc w:val="center"/>
              <w:rPr>
                <w:rFonts w:ascii="Times New Roman" w:hAnsi="Times New Roman" w:cs="Times New Roman"/>
                <w:sz w:val="22"/>
                <w:szCs w:val="22"/>
              </w:rPr>
            </w:pPr>
          </w:p>
        </w:tc>
        <w:tc>
          <w:tcPr>
            <w:tcW w:w="877" w:type="dxa"/>
            <w:gridSpan w:val="2"/>
            <w:vAlign w:val="bottom"/>
          </w:tcPr>
          <w:p w14:paraId="084C180E" w14:textId="27B57E47" w:rsidR="00F57F33" w:rsidRPr="00C14959" w:rsidRDefault="00F57F33" w:rsidP="00F57F33">
            <w:pPr>
              <w:jc w:val="center"/>
              <w:rPr>
                <w:rFonts w:ascii="Times New Roman" w:hAnsi="Times New Roman" w:cs="Times New Roman"/>
                <w:sz w:val="22"/>
                <w:szCs w:val="22"/>
              </w:rPr>
            </w:pPr>
          </w:p>
        </w:tc>
      </w:tr>
      <w:tr w:rsidR="00F57F33" w:rsidRPr="00C14959" w14:paraId="5FF42269" w14:textId="77777777" w:rsidTr="00A64DF6">
        <w:tc>
          <w:tcPr>
            <w:tcW w:w="2700" w:type="dxa"/>
          </w:tcPr>
          <w:p w14:paraId="3BB454D0" w14:textId="77777777" w:rsidR="00F57F33" w:rsidRPr="00C14959" w:rsidRDefault="00F57F33" w:rsidP="00F57F33">
            <w:pPr>
              <w:ind w:left="148"/>
              <w:rPr>
                <w:rFonts w:ascii="Times New Roman" w:hAnsi="Times New Roman" w:cs="Times New Roman"/>
                <w:sz w:val="22"/>
                <w:szCs w:val="22"/>
              </w:rPr>
            </w:pPr>
            <w:r w:rsidRPr="00C14959">
              <w:rPr>
                <w:rFonts w:ascii="Times New Roman" w:hAnsi="Times New Roman" w:cs="Times New Roman"/>
                <w:sz w:val="22"/>
                <w:szCs w:val="22"/>
              </w:rPr>
              <w:t>Second v. First</w:t>
            </w:r>
          </w:p>
        </w:tc>
        <w:tc>
          <w:tcPr>
            <w:tcW w:w="876" w:type="dxa"/>
            <w:vAlign w:val="bottom"/>
          </w:tcPr>
          <w:p w14:paraId="10267D91" w14:textId="0F232221"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0.13</w:t>
            </w:r>
          </w:p>
        </w:tc>
        <w:tc>
          <w:tcPr>
            <w:tcW w:w="876" w:type="dxa"/>
            <w:vAlign w:val="bottom"/>
          </w:tcPr>
          <w:p w14:paraId="2FABDA86" w14:textId="51E0F38D"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0.36</w:t>
            </w:r>
          </w:p>
        </w:tc>
        <w:tc>
          <w:tcPr>
            <w:tcW w:w="876" w:type="dxa"/>
            <w:vAlign w:val="bottom"/>
          </w:tcPr>
          <w:p w14:paraId="6EEB1F05" w14:textId="3DEC3E77"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0.727</w:t>
            </w:r>
          </w:p>
        </w:tc>
        <w:tc>
          <w:tcPr>
            <w:tcW w:w="877" w:type="dxa"/>
            <w:gridSpan w:val="2"/>
            <w:vAlign w:val="bottom"/>
          </w:tcPr>
          <w:p w14:paraId="4D11E293" w14:textId="2B2537B2"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1.13</w:t>
            </w:r>
          </w:p>
        </w:tc>
        <w:tc>
          <w:tcPr>
            <w:tcW w:w="876" w:type="dxa"/>
            <w:vAlign w:val="bottom"/>
          </w:tcPr>
          <w:p w14:paraId="422E00A3" w14:textId="348C0082"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-0.53</w:t>
            </w:r>
          </w:p>
        </w:tc>
        <w:tc>
          <w:tcPr>
            <w:tcW w:w="876" w:type="dxa"/>
            <w:vAlign w:val="bottom"/>
          </w:tcPr>
          <w:p w14:paraId="79DB41E1" w14:textId="79FC586F"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0.52</w:t>
            </w:r>
          </w:p>
        </w:tc>
        <w:tc>
          <w:tcPr>
            <w:tcW w:w="876" w:type="dxa"/>
            <w:vAlign w:val="bottom"/>
          </w:tcPr>
          <w:p w14:paraId="6B7B5EAE" w14:textId="60D99907"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0.303</w:t>
            </w:r>
          </w:p>
        </w:tc>
        <w:tc>
          <w:tcPr>
            <w:tcW w:w="877" w:type="dxa"/>
            <w:gridSpan w:val="2"/>
            <w:vAlign w:val="bottom"/>
          </w:tcPr>
          <w:p w14:paraId="76EC227B" w14:textId="16D08161"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0.59</w:t>
            </w:r>
          </w:p>
        </w:tc>
        <w:tc>
          <w:tcPr>
            <w:tcW w:w="876" w:type="dxa"/>
            <w:vAlign w:val="bottom"/>
          </w:tcPr>
          <w:p w14:paraId="5BF3D0D4" w14:textId="374260FB"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0.18</w:t>
            </w:r>
          </w:p>
        </w:tc>
        <w:tc>
          <w:tcPr>
            <w:tcW w:w="876" w:type="dxa"/>
            <w:vAlign w:val="bottom"/>
          </w:tcPr>
          <w:p w14:paraId="339F3081" w14:textId="088F4498"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0.38</w:t>
            </w:r>
          </w:p>
        </w:tc>
        <w:tc>
          <w:tcPr>
            <w:tcW w:w="876" w:type="dxa"/>
            <w:vAlign w:val="bottom"/>
          </w:tcPr>
          <w:p w14:paraId="7D149662" w14:textId="7B4732AA"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0.639</w:t>
            </w:r>
          </w:p>
        </w:tc>
        <w:tc>
          <w:tcPr>
            <w:tcW w:w="877" w:type="dxa"/>
            <w:gridSpan w:val="2"/>
            <w:vAlign w:val="bottom"/>
          </w:tcPr>
          <w:p w14:paraId="19DA1F6C" w14:textId="756F8D7B"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1.19</w:t>
            </w:r>
          </w:p>
        </w:tc>
      </w:tr>
      <w:tr w:rsidR="00F57F33" w:rsidRPr="00C14959" w14:paraId="071B4039" w14:textId="77777777" w:rsidTr="00A64DF6">
        <w:tc>
          <w:tcPr>
            <w:tcW w:w="2700" w:type="dxa"/>
          </w:tcPr>
          <w:p w14:paraId="33D90E7B" w14:textId="77777777" w:rsidR="00F57F33" w:rsidRPr="00C14959" w:rsidRDefault="00F57F33" w:rsidP="00F57F33">
            <w:pPr>
              <w:ind w:left="148"/>
              <w:rPr>
                <w:rFonts w:ascii="Times New Roman" w:hAnsi="Times New Roman" w:cs="Times New Roman"/>
                <w:sz w:val="22"/>
                <w:szCs w:val="22"/>
              </w:rPr>
            </w:pPr>
            <w:r w:rsidRPr="00C14959">
              <w:rPr>
                <w:rFonts w:ascii="Times New Roman" w:hAnsi="Times New Roman" w:cs="Times New Roman"/>
                <w:sz w:val="22"/>
                <w:szCs w:val="22"/>
              </w:rPr>
              <w:t>Third v. First</w:t>
            </w:r>
          </w:p>
        </w:tc>
        <w:tc>
          <w:tcPr>
            <w:tcW w:w="876" w:type="dxa"/>
            <w:vAlign w:val="bottom"/>
          </w:tcPr>
          <w:p w14:paraId="290D5396" w14:textId="4DD660AF"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0.42</w:t>
            </w:r>
          </w:p>
        </w:tc>
        <w:tc>
          <w:tcPr>
            <w:tcW w:w="876" w:type="dxa"/>
            <w:vAlign w:val="bottom"/>
          </w:tcPr>
          <w:p w14:paraId="7F4C5F3B" w14:textId="3447FC2E"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0.30</w:t>
            </w:r>
          </w:p>
        </w:tc>
        <w:tc>
          <w:tcPr>
            <w:tcW w:w="876" w:type="dxa"/>
            <w:vAlign w:val="bottom"/>
          </w:tcPr>
          <w:p w14:paraId="2FEE4E0D" w14:textId="48A24C0C"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0.156</w:t>
            </w:r>
          </w:p>
        </w:tc>
        <w:tc>
          <w:tcPr>
            <w:tcW w:w="877" w:type="dxa"/>
            <w:gridSpan w:val="2"/>
            <w:vAlign w:val="bottom"/>
          </w:tcPr>
          <w:p w14:paraId="643506B0" w14:textId="154C5250"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1.53</w:t>
            </w:r>
          </w:p>
        </w:tc>
        <w:tc>
          <w:tcPr>
            <w:tcW w:w="876" w:type="dxa"/>
            <w:vAlign w:val="bottom"/>
          </w:tcPr>
          <w:p w14:paraId="614E7018" w14:textId="580025ED"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-0.47</w:t>
            </w:r>
          </w:p>
        </w:tc>
        <w:tc>
          <w:tcPr>
            <w:tcW w:w="876" w:type="dxa"/>
            <w:vAlign w:val="bottom"/>
          </w:tcPr>
          <w:p w14:paraId="192F209D" w14:textId="18BBDE13"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0.41</w:t>
            </w:r>
          </w:p>
        </w:tc>
        <w:tc>
          <w:tcPr>
            <w:tcW w:w="876" w:type="dxa"/>
            <w:vAlign w:val="bottom"/>
          </w:tcPr>
          <w:p w14:paraId="4002DCFC" w14:textId="7A4344BB"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0.259</w:t>
            </w:r>
          </w:p>
        </w:tc>
        <w:tc>
          <w:tcPr>
            <w:tcW w:w="877" w:type="dxa"/>
            <w:gridSpan w:val="2"/>
            <w:vAlign w:val="bottom"/>
          </w:tcPr>
          <w:p w14:paraId="48E480FE" w14:textId="01B0C53B"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0.63</w:t>
            </w:r>
          </w:p>
        </w:tc>
        <w:tc>
          <w:tcPr>
            <w:tcW w:w="876" w:type="dxa"/>
            <w:vAlign w:val="bottom"/>
          </w:tcPr>
          <w:p w14:paraId="01357B20" w14:textId="53938CE9"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-0.20</w:t>
            </w:r>
          </w:p>
        </w:tc>
        <w:tc>
          <w:tcPr>
            <w:tcW w:w="876" w:type="dxa"/>
            <w:vAlign w:val="bottom"/>
          </w:tcPr>
          <w:p w14:paraId="7BC12ED9" w14:textId="5E91AFC4"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0.32</w:t>
            </w:r>
          </w:p>
        </w:tc>
        <w:tc>
          <w:tcPr>
            <w:tcW w:w="876" w:type="dxa"/>
            <w:vAlign w:val="bottom"/>
          </w:tcPr>
          <w:p w14:paraId="3D2F2BD3" w14:textId="1610EC57"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0.536</w:t>
            </w:r>
          </w:p>
        </w:tc>
        <w:tc>
          <w:tcPr>
            <w:tcW w:w="877" w:type="dxa"/>
            <w:gridSpan w:val="2"/>
            <w:vAlign w:val="bottom"/>
          </w:tcPr>
          <w:p w14:paraId="55B11FBC" w14:textId="22477BEE"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0.82</w:t>
            </w:r>
          </w:p>
        </w:tc>
      </w:tr>
      <w:tr w:rsidR="00F57F33" w:rsidRPr="00C14959" w14:paraId="7863CB4A" w14:textId="77777777" w:rsidTr="00A64DF6">
        <w:tc>
          <w:tcPr>
            <w:tcW w:w="2700" w:type="dxa"/>
          </w:tcPr>
          <w:p w14:paraId="3B7B84C7" w14:textId="77777777" w:rsidR="00F57F33" w:rsidRPr="00C14959" w:rsidRDefault="00F57F33" w:rsidP="00F57F33">
            <w:pPr>
              <w:ind w:left="148"/>
              <w:rPr>
                <w:rFonts w:ascii="Times New Roman" w:hAnsi="Times New Roman" w:cs="Times New Roman"/>
                <w:sz w:val="22"/>
                <w:szCs w:val="22"/>
              </w:rPr>
            </w:pPr>
            <w:r w:rsidRPr="00C14959">
              <w:rPr>
                <w:rFonts w:ascii="Times New Roman" w:hAnsi="Times New Roman" w:cs="Times New Roman"/>
                <w:sz w:val="22"/>
                <w:szCs w:val="22"/>
              </w:rPr>
              <w:t>Fourth v. First</w:t>
            </w:r>
          </w:p>
        </w:tc>
        <w:tc>
          <w:tcPr>
            <w:tcW w:w="876" w:type="dxa"/>
            <w:vAlign w:val="bottom"/>
          </w:tcPr>
          <w:p w14:paraId="0CA1975E" w14:textId="2BFE7465"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0.02</w:t>
            </w:r>
          </w:p>
        </w:tc>
        <w:tc>
          <w:tcPr>
            <w:tcW w:w="876" w:type="dxa"/>
            <w:vAlign w:val="bottom"/>
          </w:tcPr>
          <w:p w14:paraId="2E38B928" w14:textId="5BC41C68"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0.21</w:t>
            </w:r>
          </w:p>
        </w:tc>
        <w:tc>
          <w:tcPr>
            <w:tcW w:w="876" w:type="dxa"/>
            <w:vAlign w:val="bottom"/>
          </w:tcPr>
          <w:p w14:paraId="5123FC5C" w14:textId="0D82BA32"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0.930</w:t>
            </w:r>
          </w:p>
        </w:tc>
        <w:tc>
          <w:tcPr>
            <w:tcW w:w="877" w:type="dxa"/>
            <w:gridSpan w:val="2"/>
            <w:vAlign w:val="bottom"/>
          </w:tcPr>
          <w:p w14:paraId="6C95448A" w14:textId="6B2DBFAB"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1.02</w:t>
            </w:r>
          </w:p>
        </w:tc>
        <w:tc>
          <w:tcPr>
            <w:tcW w:w="876" w:type="dxa"/>
            <w:vAlign w:val="bottom"/>
          </w:tcPr>
          <w:p w14:paraId="35734A49" w14:textId="758B0F52"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0.15</w:t>
            </w:r>
          </w:p>
        </w:tc>
        <w:tc>
          <w:tcPr>
            <w:tcW w:w="876" w:type="dxa"/>
            <w:vAlign w:val="bottom"/>
          </w:tcPr>
          <w:p w14:paraId="22F59894" w14:textId="72D7A10B"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0.26</w:t>
            </w:r>
          </w:p>
        </w:tc>
        <w:tc>
          <w:tcPr>
            <w:tcW w:w="876" w:type="dxa"/>
            <w:vAlign w:val="bottom"/>
          </w:tcPr>
          <w:p w14:paraId="42EB393C" w14:textId="554A1543"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0.552</w:t>
            </w:r>
          </w:p>
        </w:tc>
        <w:tc>
          <w:tcPr>
            <w:tcW w:w="877" w:type="dxa"/>
            <w:gridSpan w:val="2"/>
            <w:vAlign w:val="bottom"/>
          </w:tcPr>
          <w:p w14:paraId="54FF99F9" w14:textId="161E8555"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1.17</w:t>
            </w:r>
          </w:p>
        </w:tc>
        <w:tc>
          <w:tcPr>
            <w:tcW w:w="876" w:type="dxa"/>
            <w:vAlign w:val="bottom"/>
          </w:tcPr>
          <w:p w14:paraId="6CC2C3DD" w14:textId="2B6A2763"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-0.15</w:t>
            </w:r>
          </w:p>
        </w:tc>
        <w:tc>
          <w:tcPr>
            <w:tcW w:w="876" w:type="dxa"/>
            <w:vAlign w:val="bottom"/>
          </w:tcPr>
          <w:p w14:paraId="06E0F065" w14:textId="2275D736"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0.23</w:t>
            </w:r>
          </w:p>
        </w:tc>
        <w:tc>
          <w:tcPr>
            <w:tcW w:w="876" w:type="dxa"/>
            <w:vAlign w:val="bottom"/>
          </w:tcPr>
          <w:p w14:paraId="7E7316F3" w14:textId="1DCDE8B8"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0.508</w:t>
            </w:r>
          </w:p>
        </w:tc>
        <w:tc>
          <w:tcPr>
            <w:tcW w:w="877" w:type="dxa"/>
            <w:gridSpan w:val="2"/>
            <w:vAlign w:val="bottom"/>
          </w:tcPr>
          <w:p w14:paraId="20445454" w14:textId="7F6593DC"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0.86</w:t>
            </w:r>
          </w:p>
        </w:tc>
      </w:tr>
      <w:tr w:rsidR="00F57F33" w:rsidRPr="00C14959" w14:paraId="35011C4B" w14:textId="77777777" w:rsidTr="00A64DF6">
        <w:tc>
          <w:tcPr>
            <w:tcW w:w="2700" w:type="dxa"/>
          </w:tcPr>
          <w:p w14:paraId="277ADF9A" w14:textId="77777777" w:rsidR="00F57F33" w:rsidRPr="00C14959" w:rsidRDefault="00F57F33" w:rsidP="00F57F33">
            <w:pPr>
              <w:ind w:firstLine="148"/>
              <w:rPr>
                <w:rFonts w:ascii="Times New Roman" w:hAnsi="Times New Roman" w:cs="Times New Roman"/>
                <w:sz w:val="22"/>
                <w:szCs w:val="22"/>
              </w:rPr>
            </w:pPr>
            <w:r w:rsidRPr="00C14959">
              <w:rPr>
                <w:rFonts w:ascii="Times New Roman" w:hAnsi="Times New Roman" w:cs="Times New Roman"/>
                <w:sz w:val="22"/>
                <w:szCs w:val="22"/>
              </w:rPr>
              <w:t>Other v. First</w:t>
            </w:r>
          </w:p>
        </w:tc>
        <w:tc>
          <w:tcPr>
            <w:tcW w:w="876" w:type="dxa"/>
            <w:vAlign w:val="bottom"/>
          </w:tcPr>
          <w:p w14:paraId="2FE0EB64" w14:textId="551EE31A"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0.03</w:t>
            </w:r>
          </w:p>
        </w:tc>
        <w:tc>
          <w:tcPr>
            <w:tcW w:w="876" w:type="dxa"/>
            <w:vAlign w:val="bottom"/>
          </w:tcPr>
          <w:p w14:paraId="62B32A00" w14:textId="1CFB5083"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0.37</w:t>
            </w:r>
          </w:p>
        </w:tc>
        <w:tc>
          <w:tcPr>
            <w:tcW w:w="876" w:type="dxa"/>
            <w:vAlign w:val="bottom"/>
          </w:tcPr>
          <w:p w14:paraId="0E5F3791" w14:textId="704C72ED"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0.931</w:t>
            </w:r>
          </w:p>
        </w:tc>
        <w:tc>
          <w:tcPr>
            <w:tcW w:w="877" w:type="dxa"/>
            <w:gridSpan w:val="2"/>
            <w:vAlign w:val="bottom"/>
          </w:tcPr>
          <w:p w14:paraId="75E368EC" w14:textId="3FE1D6EC"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1.03</w:t>
            </w:r>
          </w:p>
        </w:tc>
        <w:tc>
          <w:tcPr>
            <w:tcW w:w="876" w:type="dxa"/>
            <w:vAlign w:val="bottom"/>
          </w:tcPr>
          <w:p w14:paraId="303D2F3B" w14:textId="2BEDC720"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0.64</w:t>
            </w:r>
          </w:p>
        </w:tc>
        <w:tc>
          <w:tcPr>
            <w:tcW w:w="876" w:type="dxa"/>
            <w:vAlign w:val="bottom"/>
          </w:tcPr>
          <w:p w14:paraId="3649A9E6" w14:textId="5BFCE7C5"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0.41</w:t>
            </w:r>
          </w:p>
        </w:tc>
        <w:tc>
          <w:tcPr>
            <w:tcW w:w="876" w:type="dxa"/>
            <w:vAlign w:val="bottom"/>
          </w:tcPr>
          <w:p w14:paraId="4307B0A0" w14:textId="105465E8"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0.122</w:t>
            </w:r>
          </w:p>
        </w:tc>
        <w:tc>
          <w:tcPr>
            <w:tcW w:w="877" w:type="dxa"/>
            <w:gridSpan w:val="2"/>
            <w:vAlign w:val="bottom"/>
          </w:tcPr>
          <w:p w14:paraId="190FBC53" w14:textId="10D639FE"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1.89</w:t>
            </w:r>
          </w:p>
        </w:tc>
        <w:tc>
          <w:tcPr>
            <w:tcW w:w="876" w:type="dxa"/>
            <w:vAlign w:val="bottom"/>
          </w:tcPr>
          <w:p w14:paraId="0BB87999" w14:textId="76E667E3"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-0.59</w:t>
            </w:r>
          </w:p>
        </w:tc>
        <w:tc>
          <w:tcPr>
            <w:tcW w:w="876" w:type="dxa"/>
            <w:vAlign w:val="bottom"/>
          </w:tcPr>
          <w:p w14:paraId="3F1D93F6" w14:textId="002C712C"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0.43</w:t>
            </w:r>
          </w:p>
        </w:tc>
        <w:tc>
          <w:tcPr>
            <w:tcW w:w="876" w:type="dxa"/>
            <w:vAlign w:val="bottom"/>
          </w:tcPr>
          <w:p w14:paraId="6CC212BD" w14:textId="43FE4248"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0.167</w:t>
            </w:r>
          </w:p>
        </w:tc>
        <w:tc>
          <w:tcPr>
            <w:tcW w:w="877" w:type="dxa"/>
            <w:gridSpan w:val="2"/>
            <w:vAlign w:val="bottom"/>
          </w:tcPr>
          <w:p w14:paraId="6C55DCB6" w14:textId="0C419ED3"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0.55</w:t>
            </w:r>
          </w:p>
        </w:tc>
      </w:tr>
      <w:tr w:rsidR="00F57F33" w:rsidRPr="00C14959" w14:paraId="7870A32B" w14:textId="77777777" w:rsidTr="00000F35">
        <w:tc>
          <w:tcPr>
            <w:tcW w:w="2700" w:type="dxa"/>
          </w:tcPr>
          <w:p w14:paraId="06A72B90" w14:textId="77777777" w:rsidR="00F57F33" w:rsidRPr="00C14959" w:rsidRDefault="00F57F33" w:rsidP="00F57F33">
            <w:pPr>
              <w:rPr>
                <w:rFonts w:ascii="Times New Roman" w:hAnsi="Times New Roman" w:cs="Times New Roman"/>
                <w:sz w:val="22"/>
                <w:szCs w:val="22"/>
              </w:rPr>
            </w:pPr>
            <w:r w:rsidRPr="00C14959">
              <w:rPr>
                <w:rFonts w:ascii="Times New Roman" w:hAnsi="Times New Roman" w:cs="Times New Roman"/>
                <w:sz w:val="22"/>
                <w:szCs w:val="22"/>
              </w:rPr>
              <w:t>Field of Study</w:t>
            </w:r>
          </w:p>
        </w:tc>
        <w:tc>
          <w:tcPr>
            <w:tcW w:w="876" w:type="dxa"/>
            <w:vAlign w:val="bottom"/>
          </w:tcPr>
          <w:p w14:paraId="563EDD45" w14:textId="3AB0DB62" w:rsidR="00F57F33" w:rsidRPr="00C14959" w:rsidRDefault="00F57F33" w:rsidP="00F57F33">
            <w:pPr>
              <w:jc w:val="center"/>
              <w:rPr>
                <w:rFonts w:ascii="Times New Roman" w:hAnsi="Times New Roman" w:cs="Times New Roman"/>
                <w:sz w:val="22"/>
                <w:szCs w:val="22"/>
              </w:rPr>
            </w:pPr>
          </w:p>
        </w:tc>
        <w:tc>
          <w:tcPr>
            <w:tcW w:w="876" w:type="dxa"/>
            <w:vAlign w:val="bottom"/>
          </w:tcPr>
          <w:p w14:paraId="44BB957B" w14:textId="1C426888" w:rsidR="00F57F33" w:rsidRPr="00C14959" w:rsidRDefault="00F57F33" w:rsidP="00F57F33">
            <w:pPr>
              <w:jc w:val="center"/>
              <w:rPr>
                <w:rFonts w:ascii="Times New Roman" w:hAnsi="Times New Roman" w:cs="Times New Roman"/>
                <w:sz w:val="22"/>
                <w:szCs w:val="22"/>
              </w:rPr>
            </w:pPr>
          </w:p>
        </w:tc>
        <w:tc>
          <w:tcPr>
            <w:tcW w:w="876" w:type="dxa"/>
            <w:vAlign w:val="bottom"/>
          </w:tcPr>
          <w:p w14:paraId="6B625B5C" w14:textId="738A5095" w:rsidR="00F57F33" w:rsidRPr="00C14959" w:rsidRDefault="00F57F33" w:rsidP="00F57F33">
            <w:pPr>
              <w:jc w:val="center"/>
              <w:rPr>
                <w:rFonts w:ascii="Times New Roman" w:hAnsi="Times New Roman" w:cs="Times New Roman"/>
                <w:sz w:val="22"/>
                <w:szCs w:val="22"/>
              </w:rPr>
            </w:pPr>
          </w:p>
        </w:tc>
        <w:tc>
          <w:tcPr>
            <w:tcW w:w="877" w:type="dxa"/>
            <w:gridSpan w:val="2"/>
            <w:vAlign w:val="bottom"/>
          </w:tcPr>
          <w:p w14:paraId="3757C3CC" w14:textId="747CD1D2" w:rsidR="00F57F33" w:rsidRPr="00C14959" w:rsidRDefault="00F57F33" w:rsidP="00F57F33">
            <w:pPr>
              <w:jc w:val="center"/>
              <w:rPr>
                <w:rFonts w:ascii="Times New Roman" w:hAnsi="Times New Roman" w:cs="Times New Roman"/>
                <w:sz w:val="22"/>
                <w:szCs w:val="22"/>
              </w:rPr>
            </w:pPr>
          </w:p>
        </w:tc>
        <w:tc>
          <w:tcPr>
            <w:tcW w:w="876" w:type="dxa"/>
            <w:vAlign w:val="bottom"/>
          </w:tcPr>
          <w:p w14:paraId="3CFF27D3" w14:textId="61CD1265" w:rsidR="00F57F33" w:rsidRPr="00C14959" w:rsidRDefault="00F57F33" w:rsidP="00F57F33">
            <w:pPr>
              <w:jc w:val="center"/>
              <w:rPr>
                <w:rFonts w:ascii="Times New Roman" w:hAnsi="Times New Roman" w:cs="Times New Roman"/>
                <w:sz w:val="22"/>
                <w:szCs w:val="22"/>
              </w:rPr>
            </w:pPr>
          </w:p>
        </w:tc>
        <w:tc>
          <w:tcPr>
            <w:tcW w:w="876" w:type="dxa"/>
            <w:vAlign w:val="bottom"/>
          </w:tcPr>
          <w:p w14:paraId="23A7A4C4" w14:textId="1DA1C346" w:rsidR="00F57F33" w:rsidRPr="00C14959" w:rsidRDefault="00F57F33" w:rsidP="00F57F33">
            <w:pPr>
              <w:jc w:val="center"/>
              <w:rPr>
                <w:rFonts w:ascii="Times New Roman" w:hAnsi="Times New Roman" w:cs="Times New Roman"/>
                <w:sz w:val="22"/>
                <w:szCs w:val="22"/>
              </w:rPr>
            </w:pPr>
          </w:p>
        </w:tc>
        <w:tc>
          <w:tcPr>
            <w:tcW w:w="876" w:type="dxa"/>
            <w:vAlign w:val="bottom"/>
          </w:tcPr>
          <w:p w14:paraId="7168C83E" w14:textId="0D80B4B9" w:rsidR="00F57F33" w:rsidRPr="00C14959" w:rsidRDefault="00F57F33" w:rsidP="00F57F33">
            <w:pPr>
              <w:jc w:val="center"/>
              <w:rPr>
                <w:rFonts w:ascii="Times New Roman" w:hAnsi="Times New Roman" w:cs="Times New Roman"/>
                <w:sz w:val="22"/>
                <w:szCs w:val="22"/>
              </w:rPr>
            </w:pPr>
          </w:p>
        </w:tc>
        <w:tc>
          <w:tcPr>
            <w:tcW w:w="877" w:type="dxa"/>
            <w:gridSpan w:val="2"/>
            <w:vAlign w:val="bottom"/>
          </w:tcPr>
          <w:p w14:paraId="5BD6F8F2" w14:textId="421DD4FD" w:rsidR="00F57F33" w:rsidRPr="00C14959" w:rsidRDefault="00F57F33" w:rsidP="00F57F33">
            <w:pPr>
              <w:jc w:val="center"/>
              <w:rPr>
                <w:rFonts w:ascii="Times New Roman" w:hAnsi="Times New Roman" w:cs="Times New Roman"/>
                <w:sz w:val="22"/>
                <w:szCs w:val="22"/>
              </w:rPr>
            </w:pPr>
          </w:p>
        </w:tc>
        <w:tc>
          <w:tcPr>
            <w:tcW w:w="876" w:type="dxa"/>
            <w:vAlign w:val="bottom"/>
          </w:tcPr>
          <w:p w14:paraId="611930A8" w14:textId="47D0B053" w:rsidR="00F57F33" w:rsidRPr="00C14959" w:rsidRDefault="00F57F33" w:rsidP="00F57F33">
            <w:pPr>
              <w:jc w:val="center"/>
              <w:rPr>
                <w:rFonts w:ascii="Times New Roman" w:hAnsi="Times New Roman" w:cs="Times New Roman"/>
                <w:sz w:val="22"/>
                <w:szCs w:val="22"/>
              </w:rPr>
            </w:pPr>
          </w:p>
        </w:tc>
        <w:tc>
          <w:tcPr>
            <w:tcW w:w="876" w:type="dxa"/>
            <w:vAlign w:val="bottom"/>
          </w:tcPr>
          <w:p w14:paraId="1E6C8795" w14:textId="5ADC12F9" w:rsidR="00F57F33" w:rsidRPr="00C14959" w:rsidRDefault="00F57F33" w:rsidP="00F57F33">
            <w:pPr>
              <w:jc w:val="center"/>
              <w:rPr>
                <w:rFonts w:ascii="Times New Roman" w:hAnsi="Times New Roman" w:cs="Times New Roman"/>
                <w:sz w:val="22"/>
                <w:szCs w:val="22"/>
              </w:rPr>
            </w:pPr>
          </w:p>
        </w:tc>
        <w:tc>
          <w:tcPr>
            <w:tcW w:w="876" w:type="dxa"/>
            <w:vAlign w:val="bottom"/>
          </w:tcPr>
          <w:p w14:paraId="449A1DD8" w14:textId="63B2BBD0" w:rsidR="00F57F33" w:rsidRPr="00C14959" w:rsidRDefault="00F57F33" w:rsidP="00F57F33">
            <w:pPr>
              <w:jc w:val="center"/>
              <w:rPr>
                <w:rFonts w:ascii="Times New Roman" w:hAnsi="Times New Roman" w:cs="Times New Roman"/>
                <w:sz w:val="22"/>
                <w:szCs w:val="22"/>
              </w:rPr>
            </w:pPr>
          </w:p>
        </w:tc>
        <w:tc>
          <w:tcPr>
            <w:tcW w:w="877" w:type="dxa"/>
            <w:gridSpan w:val="2"/>
            <w:vAlign w:val="bottom"/>
          </w:tcPr>
          <w:p w14:paraId="6777C294" w14:textId="7237D9FD" w:rsidR="00F57F33" w:rsidRPr="00C14959" w:rsidRDefault="00F57F33" w:rsidP="00F57F33">
            <w:pPr>
              <w:jc w:val="center"/>
              <w:rPr>
                <w:rFonts w:ascii="Times New Roman" w:hAnsi="Times New Roman" w:cs="Times New Roman"/>
                <w:sz w:val="22"/>
                <w:szCs w:val="22"/>
              </w:rPr>
            </w:pPr>
          </w:p>
        </w:tc>
      </w:tr>
      <w:tr w:rsidR="00F57F33" w:rsidRPr="00C14959" w14:paraId="06AE074D" w14:textId="77777777" w:rsidTr="00A64DF6">
        <w:tc>
          <w:tcPr>
            <w:tcW w:w="2700" w:type="dxa"/>
          </w:tcPr>
          <w:p w14:paraId="1430AF0C" w14:textId="77777777" w:rsidR="00F57F33" w:rsidRPr="00C14959" w:rsidRDefault="00F57F33" w:rsidP="00F57F33">
            <w:pPr>
              <w:ind w:firstLine="148"/>
              <w:rPr>
                <w:rFonts w:ascii="Times New Roman" w:hAnsi="Times New Roman" w:cs="Times New Roman"/>
                <w:sz w:val="22"/>
                <w:szCs w:val="22"/>
              </w:rPr>
            </w:pPr>
            <w:r w:rsidRPr="00C14959">
              <w:rPr>
                <w:rFonts w:ascii="Times New Roman" w:hAnsi="Times New Roman" w:cs="Times New Roman"/>
                <w:sz w:val="22"/>
                <w:szCs w:val="22"/>
              </w:rPr>
              <w:t>CS v. Bio</w:t>
            </w:r>
          </w:p>
        </w:tc>
        <w:tc>
          <w:tcPr>
            <w:tcW w:w="876" w:type="dxa"/>
            <w:vAlign w:val="bottom"/>
          </w:tcPr>
          <w:p w14:paraId="2AB80DBE" w14:textId="7A896FD0"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0.02</w:t>
            </w:r>
          </w:p>
        </w:tc>
        <w:tc>
          <w:tcPr>
            <w:tcW w:w="876" w:type="dxa"/>
            <w:vAlign w:val="bottom"/>
          </w:tcPr>
          <w:p w14:paraId="71F3F635" w14:textId="0593745B"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0.23</w:t>
            </w:r>
          </w:p>
        </w:tc>
        <w:tc>
          <w:tcPr>
            <w:tcW w:w="876" w:type="dxa"/>
            <w:vAlign w:val="bottom"/>
          </w:tcPr>
          <w:p w14:paraId="37393455" w14:textId="04E368DB"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0.943</w:t>
            </w:r>
          </w:p>
        </w:tc>
        <w:tc>
          <w:tcPr>
            <w:tcW w:w="877" w:type="dxa"/>
            <w:gridSpan w:val="2"/>
            <w:vAlign w:val="bottom"/>
          </w:tcPr>
          <w:p w14:paraId="28997C12" w14:textId="233A49F7"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1.02</w:t>
            </w:r>
          </w:p>
        </w:tc>
        <w:tc>
          <w:tcPr>
            <w:tcW w:w="876" w:type="dxa"/>
            <w:vAlign w:val="bottom"/>
          </w:tcPr>
          <w:p w14:paraId="23397431" w14:textId="3518C384"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0.23</w:t>
            </w:r>
          </w:p>
        </w:tc>
        <w:tc>
          <w:tcPr>
            <w:tcW w:w="876" w:type="dxa"/>
            <w:vAlign w:val="bottom"/>
          </w:tcPr>
          <w:p w14:paraId="6E2B315F" w14:textId="12116DDB"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0.28</w:t>
            </w:r>
          </w:p>
        </w:tc>
        <w:tc>
          <w:tcPr>
            <w:tcW w:w="876" w:type="dxa"/>
            <w:vAlign w:val="bottom"/>
          </w:tcPr>
          <w:p w14:paraId="0A1204D9" w14:textId="41B0284D"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0.404</w:t>
            </w:r>
          </w:p>
        </w:tc>
        <w:tc>
          <w:tcPr>
            <w:tcW w:w="877" w:type="dxa"/>
            <w:gridSpan w:val="2"/>
            <w:vAlign w:val="bottom"/>
          </w:tcPr>
          <w:p w14:paraId="7050ABB5" w14:textId="1E06DF3A"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1.26</w:t>
            </w:r>
          </w:p>
        </w:tc>
        <w:tc>
          <w:tcPr>
            <w:tcW w:w="876" w:type="dxa"/>
            <w:vAlign w:val="bottom"/>
          </w:tcPr>
          <w:p w14:paraId="61D82567" w14:textId="5885B554"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-0.20</w:t>
            </w:r>
          </w:p>
        </w:tc>
        <w:tc>
          <w:tcPr>
            <w:tcW w:w="876" w:type="dxa"/>
            <w:vAlign w:val="bottom"/>
          </w:tcPr>
          <w:p w14:paraId="3C1FDAED" w14:textId="1C8A4ECE"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0.25</w:t>
            </w:r>
          </w:p>
        </w:tc>
        <w:tc>
          <w:tcPr>
            <w:tcW w:w="876" w:type="dxa"/>
            <w:vAlign w:val="bottom"/>
          </w:tcPr>
          <w:p w14:paraId="2D1E8F44" w14:textId="00FDEEE9"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0.425</w:t>
            </w:r>
          </w:p>
        </w:tc>
        <w:tc>
          <w:tcPr>
            <w:tcW w:w="877" w:type="dxa"/>
            <w:gridSpan w:val="2"/>
            <w:vAlign w:val="bottom"/>
          </w:tcPr>
          <w:p w14:paraId="086ADD07" w14:textId="28C30B5B"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0.82</w:t>
            </w:r>
          </w:p>
        </w:tc>
      </w:tr>
      <w:tr w:rsidR="00F57F33" w:rsidRPr="00C14959" w14:paraId="47ADAE86" w14:textId="77777777" w:rsidTr="00A64DF6">
        <w:tc>
          <w:tcPr>
            <w:tcW w:w="2700" w:type="dxa"/>
          </w:tcPr>
          <w:p w14:paraId="5D5AB976" w14:textId="77777777" w:rsidR="00F57F33" w:rsidRPr="00C14959" w:rsidRDefault="00F57F33" w:rsidP="00F57F33">
            <w:pPr>
              <w:ind w:firstLine="148"/>
              <w:rPr>
                <w:rFonts w:ascii="Times New Roman" w:hAnsi="Times New Roman" w:cs="Times New Roman"/>
                <w:sz w:val="22"/>
                <w:szCs w:val="22"/>
              </w:rPr>
            </w:pPr>
            <w:r w:rsidRPr="00C14959">
              <w:rPr>
                <w:rFonts w:ascii="Times New Roman" w:hAnsi="Times New Roman" w:cs="Times New Roman"/>
                <w:sz w:val="22"/>
                <w:szCs w:val="22"/>
              </w:rPr>
              <w:t>Eng. v. Bio</w:t>
            </w:r>
          </w:p>
        </w:tc>
        <w:tc>
          <w:tcPr>
            <w:tcW w:w="876" w:type="dxa"/>
            <w:vAlign w:val="bottom"/>
          </w:tcPr>
          <w:p w14:paraId="7C89CF50" w14:textId="0E34493F"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-0.17</w:t>
            </w:r>
          </w:p>
        </w:tc>
        <w:tc>
          <w:tcPr>
            <w:tcW w:w="876" w:type="dxa"/>
            <w:vAlign w:val="bottom"/>
          </w:tcPr>
          <w:p w14:paraId="4DE31C09" w14:textId="06EAB86D"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0.37</w:t>
            </w:r>
          </w:p>
        </w:tc>
        <w:tc>
          <w:tcPr>
            <w:tcW w:w="876" w:type="dxa"/>
            <w:vAlign w:val="bottom"/>
          </w:tcPr>
          <w:p w14:paraId="1CB7555F" w14:textId="75B1EC76"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0.637</w:t>
            </w:r>
          </w:p>
        </w:tc>
        <w:tc>
          <w:tcPr>
            <w:tcW w:w="877" w:type="dxa"/>
            <w:gridSpan w:val="2"/>
            <w:vAlign w:val="bottom"/>
          </w:tcPr>
          <w:p w14:paraId="4052D7A8" w14:textId="45C953EB"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0.84</w:t>
            </w:r>
          </w:p>
        </w:tc>
        <w:tc>
          <w:tcPr>
            <w:tcW w:w="876" w:type="dxa"/>
            <w:vAlign w:val="bottom"/>
          </w:tcPr>
          <w:p w14:paraId="45282012" w14:textId="08AE71F7"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0.13</w:t>
            </w:r>
          </w:p>
        </w:tc>
        <w:tc>
          <w:tcPr>
            <w:tcW w:w="876" w:type="dxa"/>
            <w:vAlign w:val="bottom"/>
          </w:tcPr>
          <w:p w14:paraId="2F633CCA" w14:textId="2756C58F"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0.46</w:t>
            </w:r>
          </w:p>
        </w:tc>
        <w:tc>
          <w:tcPr>
            <w:tcW w:w="876" w:type="dxa"/>
            <w:vAlign w:val="bottom"/>
          </w:tcPr>
          <w:p w14:paraId="0D1FDA97" w14:textId="46E5B499"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0.781</w:t>
            </w:r>
          </w:p>
        </w:tc>
        <w:tc>
          <w:tcPr>
            <w:tcW w:w="877" w:type="dxa"/>
            <w:gridSpan w:val="2"/>
            <w:vAlign w:val="bottom"/>
          </w:tcPr>
          <w:p w14:paraId="1A119818" w14:textId="754E2D84"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1.14</w:t>
            </w:r>
          </w:p>
        </w:tc>
        <w:tc>
          <w:tcPr>
            <w:tcW w:w="876" w:type="dxa"/>
            <w:vAlign w:val="bottom"/>
          </w:tcPr>
          <w:p w14:paraId="30047DE7" w14:textId="5D976A10"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0.10</w:t>
            </w:r>
          </w:p>
        </w:tc>
        <w:tc>
          <w:tcPr>
            <w:tcW w:w="876" w:type="dxa"/>
            <w:vAlign w:val="bottom"/>
          </w:tcPr>
          <w:p w14:paraId="375ECEB3" w14:textId="14CCE283"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0.39</w:t>
            </w:r>
          </w:p>
        </w:tc>
        <w:tc>
          <w:tcPr>
            <w:tcW w:w="876" w:type="dxa"/>
            <w:vAlign w:val="bottom"/>
          </w:tcPr>
          <w:p w14:paraId="4B2C8351" w14:textId="131A6C99"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0.788</w:t>
            </w:r>
          </w:p>
        </w:tc>
        <w:tc>
          <w:tcPr>
            <w:tcW w:w="877" w:type="dxa"/>
            <w:gridSpan w:val="2"/>
            <w:vAlign w:val="bottom"/>
          </w:tcPr>
          <w:p w14:paraId="05B68F8C" w14:textId="77C4D51D"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1.11</w:t>
            </w:r>
          </w:p>
        </w:tc>
      </w:tr>
      <w:tr w:rsidR="00F57F33" w:rsidRPr="00C14959" w14:paraId="13E30BD5" w14:textId="77777777" w:rsidTr="00A64DF6">
        <w:tc>
          <w:tcPr>
            <w:tcW w:w="2700" w:type="dxa"/>
          </w:tcPr>
          <w:p w14:paraId="6D0D1B26" w14:textId="77777777" w:rsidR="00F57F33" w:rsidRPr="00C14959" w:rsidRDefault="00F57F33" w:rsidP="00F57F33">
            <w:pPr>
              <w:ind w:firstLine="148"/>
              <w:rPr>
                <w:rFonts w:ascii="Times New Roman" w:hAnsi="Times New Roman" w:cs="Times New Roman"/>
                <w:sz w:val="22"/>
                <w:szCs w:val="22"/>
              </w:rPr>
            </w:pPr>
            <w:r w:rsidRPr="00C14959">
              <w:rPr>
                <w:rFonts w:ascii="Times New Roman" w:hAnsi="Times New Roman" w:cs="Times New Roman"/>
                <w:sz w:val="22"/>
                <w:szCs w:val="22"/>
              </w:rPr>
              <w:t>Other v. Bio</w:t>
            </w:r>
          </w:p>
        </w:tc>
        <w:tc>
          <w:tcPr>
            <w:tcW w:w="876" w:type="dxa"/>
            <w:vAlign w:val="bottom"/>
          </w:tcPr>
          <w:p w14:paraId="2AD78428" w14:textId="57A52B52"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0.21</w:t>
            </w:r>
          </w:p>
        </w:tc>
        <w:tc>
          <w:tcPr>
            <w:tcW w:w="876" w:type="dxa"/>
            <w:vAlign w:val="bottom"/>
          </w:tcPr>
          <w:p w14:paraId="28F5B60B" w14:textId="767BD788"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0.43</w:t>
            </w:r>
          </w:p>
        </w:tc>
        <w:tc>
          <w:tcPr>
            <w:tcW w:w="876" w:type="dxa"/>
            <w:vAlign w:val="bottom"/>
          </w:tcPr>
          <w:p w14:paraId="755590B8" w14:textId="08086815"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0.631</w:t>
            </w:r>
          </w:p>
        </w:tc>
        <w:tc>
          <w:tcPr>
            <w:tcW w:w="877" w:type="dxa"/>
            <w:gridSpan w:val="2"/>
            <w:vAlign w:val="bottom"/>
          </w:tcPr>
          <w:p w14:paraId="6E9DE30B" w14:textId="458DA1DB"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1.23</w:t>
            </w:r>
          </w:p>
        </w:tc>
        <w:tc>
          <w:tcPr>
            <w:tcW w:w="876" w:type="dxa"/>
            <w:vAlign w:val="bottom"/>
          </w:tcPr>
          <w:p w14:paraId="3A1C151B" w14:textId="53351C49"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0.11</w:t>
            </w:r>
          </w:p>
        </w:tc>
        <w:tc>
          <w:tcPr>
            <w:tcW w:w="876" w:type="dxa"/>
            <w:vAlign w:val="bottom"/>
          </w:tcPr>
          <w:p w14:paraId="62628D3D" w14:textId="378AF5C3"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0.53</w:t>
            </w:r>
          </w:p>
        </w:tc>
        <w:tc>
          <w:tcPr>
            <w:tcW w:w="876" w:type="dxa"/>
            <w:vAlign w:val="bottom"/>
          </w:tcPr>
          <w:p w14:paraId="79D15498" w14:textId="6902FA20"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0.836</w:t>
            </w:r>
          </w:p>
        </w:tc>
        <w:tc>
          <w:tcPr>
            <w:tcW w:w="877" w:type="dxa"/>
            <w:gridSpan w:val="2"/>
            <w:vAlign w:val="bottom"/>
          </w:tcPr>
          <w:p w14:paraId="6EA73996" w14:textId="324297FC"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1.12</w:t>
            </w:r>
          </w:p>
        </w:tc>
        <w:tc>
          <w:tcPr>
            <w:tcW w:w="876" w:type="dxa"/>
            <w:vAlign w:val="bottom"/>
          </w:tcPr>
          <w:p w14:paraId="20591EC3" w14:textId="5530A7D4"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-0.35</w:t>
            </w:r>
          </w:p>
        </w:tc>
        <w:tc>
          <w:tcPr>
            <w:tcW w:w="876" w:type="dxa"/>
            <w:vAlign w:val="bottom"/>
          </w:tcPr>
          <w:p w14:paraId="15FDEEA4" w14:textId="46A3583E"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0.49</w:t>
            </w:r>
          </w:p>
        </w:tc>
        <w:tc>
          <w:tcPr>
            <w:tcW w:w="876" w:type="dxa"/>
            <w:vAlign w:val="bottom"/>
          </w:tcPr>
          <w:p w14:paraId="49B8CE36" w14:textId="037D0F67"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0.470</w:t>
            </w:r>
          </w:p>
        </w:tc>
        <w:tc>
          <w:tcPr>
            <w:tcW w:w="877" w:type="dxa"/>
            <w:gridSpan w:val="2"/>
            <w:vAlign w:val="bottom"/>
          </w:tcPr>
          <w:p w14:paraId="51CBD624" w14:textId="6FC4A3D4"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0.70</w:t>
            </w:r>
          </w:p>
        </w:tc>
      </w:tr>
      <w:tr w:rsidR="00F57F33" w:rsidRPr="00C14959" w14:paraId="587C03F7" w14:textId="77777777" w:rsidTr="00A64DF6">
        <w:tc>
          <w:tcPr>
            <w:tcW w:w="2700" w:type="dxa"/>
            <w:tcBorders>
              <w:bottom w:val="single" w:sz="4" w:space="0" w:color="auto"/>
            </w:tcBorders>
          </w:tcPr>
          <w:p w14:paraId="08499B50" w14:textId="77777777" w:rsidR="00F57F33" w:rsidRPr="00C14959" w:rsidRDefault="00F57F33" w:rsidP="00F57F33">
            <w:pPr>
              <w:rPr>
                <w:rFonts w:ascii="Times New Roman" w:hAnsi="Times New Roman" w:cs="Times New Roman"/>
                <w:sz w:val="22"/>
                <w:szCs w:val="22"/>
              </w:rPr>
            </w:pPr>
            <w:r w:rsidRPr="00C14959">
              <w:rPr>
                <w:rFonts w:ascii="Times New Roman" w:hAnsi="Times New Roman" w:cs="Times New Roman"/>
                <w:sz w:val="22"/>
                <w:szCs w:val="22"/>
              </w:rPr>
              <w:t>College GPA</w:t>
            </w:r>
          </w:p>
        </w:tc>
        <w:tc>
          <w:tcPr>
            <w:tcW w:w="876" w:type="dxa"/>
            <w:tcBorders>
              <w:bottom w:val="single" w:sz="4" w:space="0" w:color="auto"/>
            </w:tcBorders>
            <w:vAlign w:val="bottom"/>
          </w:tcPr>
          <w:p w14:paraId="0AD7F0A2" w14:textId="6587192F"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0.20</w:t>
            </w:r>
          </w:p>
        </w:tc>
        <w:tc>
          <w:tcPr>
            <w:tcW w:w="876" w:type="dxa"/>
            <w:tcBorders>
              <w:bottom w:val="single" w:sz="4" w:space="0" w:color="auto"/>
            </w:tcBorders>
            <w:vAlign w:val="bottom"/>
          </w:tcPr>
          <w:p w14:paraId="19371C8B" w14:textId="0ADE1CFC"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0.10</w:t>
            </w:r>
          </w:p>
        </w:tc>
        <w:tc>
          <w:tcPr>
            <w:tcW w:w="876" w:type="dxa"/>
            <w:tcBorders>
              <w:bottom w:val="single" w:sz="4" w:space="0" w:color="auto"/>
            </w:tcBorders>
            <w:vAlign w:val="bottom"/>
          </w:tcPr>
          <w:p w14:paraId="724EC1FB" w14:textId="060A9B29"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0.047</w:t>
            </w:r>
          </w:p>
        </w:tc>
        <w:tc>
          <w:tcPr>
            <w:tcW w:w="877" w:type="dxa"/>
            <w:gridSpan w:val="2"/>
            <w:tcBorders>
              <w:bottom w:val="single" w:sz="4" w:space="0" w:color="auto"/>
            </w:tcBorders>
            <w:vAlign w:val="bottom"/>
          </w:tcPr>
          <w:p w14:paraId="5274B0F2" w14:textId="5FEF1C6E"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1.22</w:t>
            </w:r>
          </w:p>
        </w:tc>
        <w:tc>
          <w:tcPr>
            <w:tcW w:w="876" w:type="dxa"/>
            <w:tcBorders>
              <w:bottom w:val="single" w:sz="4" w:space="0" w:color="auto"/>
            </w:tcBorders>
            <w:vAlign w:val="bottom"/>
          </w:tcPr>
          <w:p w14:paraId="61B50A01" w14:textId="3FCD69C6"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-0.18</w:t>
            </w:r>
          </w:p>
        </w:tc>
        <w:tc>
          <w:tcPr>
            <w:tcW w:w="876" w:type="dxa"/>
            <w:tcBorders>
              <w:bottom w:val="single" w:sz="4" w:space="0" w:color="auto"/>
            </w:tcBorders>
            <w:vAlign w:val="bottom"/>
          </w:tcPr>
          <w:p w14:paraId="794DBD40" w14:textId="465FB8DB"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0.12</w:t>
            </w:r>
          </w:p>
        </w:tc>
        <w:tc>
          <w:tcPr>
            <w:tcW w:w="876" w:type="dxa"/>
            <w:tcBorders>
              <w:bottom w:val="single" w:sz="4" w:space="0" w:color="auto"/>
            </w:tcBorders>
            <w:vAlign w:val="bottom"/>
          </w:tcPr>
          <w:p w14:paraId="366227E0" w14:textId="614380EC"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0.144</w:t>
            </w:r>
          </w:p>
        </w:tc>
        <w:tc>
          <w:tcPr>
            <w:tcW w:w="877" w:type="dxa"/>
            <w:gridSpan w:val="2"/>
            <w:tcBorders>
              <w:bottom w:val="single" w:sz="4" w:space="0" w:color="auto"/>
            </w:tcBorders>
            <w:vAlign w:val="bottom"/>
          </w:tcPr>
          <w:p w14:paraId="6EA09E4E" w14:textId="75B5D5FE"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0.84</w:t>
            </w:r>
          </w:p>
        </w:tc>
        <w:tc>
          <w:tcPr>
            <w:tcW w:w="876" w:type="dxa"/>
            <w:tcBorders>
              <w:bottom w:val="single" w:sz="4" w:space="0" w:color="auto"/>
            </w:tcBorders>
            <w:vAlign w:val="bottom"/>
          </w:tcPr>
          <w:p w14:paraId="22E5FFB0" w14:textId="65CDEBCF"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-0.09</w:t>
            </w:r>
          </w:p>
        </w:tc>
        <w:tc>
          <w:tcPr>
            <w:tcW w:w="876" w:type="dxa"/>
            <w:tcBorders>
              <w:bottom w:val="single" w:sz="4" w:space="0" w:color="auto"/>
            </w:tcBorders>
            <w:vAlign w:val="bottom"/>
          </w:tcPr>
          <w:p w14:paraId="6C8EC566" w14:textId="27DC3E57"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0.10</w:t>
            </w:r>
          </w:p>
        </w:tc>
        <w:tc>
          <w:tcPr>
            <w:tcW w:w="876" w:type="dxa"/>
            <w:tcBorders>
              <w:bottom w:val="single" w:sz="4" w:space="0" w:color="auto"/>
            </w:tcBorders>
            <w:vAlign w:val="bottom"/>
          </w:tcPr>
          <w:p w14:paraId="3C37B851" w14:textId="475056CA"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0.362</w:t>
            </w:r>
          </w:p>
        </w:tc>
        <w:tc>
          <w:tcPr>
            <w:tcW w:w="877" w:type="dxa"/>
            <w:gridSpan w:val="2"/>
            <w:tcBorders>
              <w:bottom w:val="single" w:sz="4" w:space="0" w:color="auto"/>
            </w:tcBorders>
            <w:vAlign w:val="bottom"/>
          </w:tcPr>
          <w:p w14:paraId="40A6C262" w14:textId="701E4C49" w:rsidR="00F57F33" w:rsidRPr="00C14959" w:rsidRDefault="00F57F33" w:rsidP="00F57F33">
            <w:pPr>
              <w:jc w:val="center"/>
              <w:rPr>
                <w:rFonts w:ascii="Times New Roman" w:hAnsi="Times New Roman" w:cs="Times New Roman"/>
                <w:sz w:val="22"/>
                <w:szCs w:val="22"/>
              </w:rPr>
            </w:pPr>
            <w:r w:rsidRPr="00C14959">
              <w:rPr>
                <w:rFonts w:ascii="Times New Roman" w:hAnsi="Times New Roman" w:cs="Times New Roman"/>
                <w:color w:val="010205"/>
                <w:sz w:val="22"/>
                <w:szCs w:val="22"/>
              </w:rPr>
              <w:t>0.91</w:t>
            </w:r>
          </w:p>
        </w:tc>
      </w:tr>
    </w:tbl>
    <w:p w14:paraId="38D43A21" w14:textId="1AF018E1" w:rsidR="00A473EA" w:rsidRPr="00BC1BF5" w:rsidRDefault="00A473EA" w:rsidP="00A473EA">
      <w:pPr>
        <w:rPr>
          <w:rFonts w:ascii="Times New Roman" w:hAnsi="Times New Roman" w:cs="Times New Roman"/>
          <w:sz w:val="22"/>
          <w:szCs w:val="22"/>
        </w:rPr>
      </w:pPr>
      <w:r w:rsidRPr="00BC1BF5">
        <w:rPr>
          <w:rFonts w:ascii="Times New Roman" w:hAnsi="Times New Roman" w:cs="Times New Roman"/>
          <w:i/>
          <w:iCs/>
          <w:sz w:val="22"/>
          <w:szCs w:val="22"/>
        </w:rPr>
        <w:t>Note</w:t>
      </w:r>
      <w:r w:rsidRPr="00BC1BF5">
        <w:rPr>
          <w:rFonts w:ascii="Times New Roman" w:hAnsi="Times New Roman" w:cs="Times New Roman"/>
          <w:sz w:val="22"/>
          <w:szCs w:val="22"/>
        </w:rPr>
        <w:t xml:space="preserve">: CS = Computer science-related fields of study. Eng. = Engineering-related fields of study. Bio = Biology-related fields of study. B/AA = Black or African American students. A/AA = Asian or Asian American students. H/L = Hispanic or Latino/a students. Other = students who identified with other ethnicities or races. GPA = Grade point average. * </w:t>
      </w:r>
      <w:proofErr w:type="gramStart"/>
      <w:r w:rsidRPr="00BC1BF5">
        <w:rPr>
          <w:rFonts w:ascii="Times New Roman" w:hAnsi="Times New Roman" w:cs="Times New Roman"/>
          <w:sz w:val="22"/>
          <w:szCs w:val="22"/>
        </w:rPr>
        <w:t>denotes</w:t>
      </w:r>
      <w:proofErr w:type="gramEnd"/>
      <w:r w:rsidRPr="00BC1BF5">
        <w:rPr>
          <w:rFonts w:ascii="Times New Roman" w:hAnsi="Times New Roman" w:cs="Times New Roman"/>
          <w:sz w:val="22"/>
          <w:szCs w:val="22"/>
        </w:rPr>
        <w:t xml:space="preserve"> </w:t>
      </w:r>
      <w:r w:rsidR="00E0295B">
        <w:rPr>
          <w:rFonts w:ascii="Times New Roman" w:hAnsi="Times New Roman" w:cs="Times New Roman"/>
          <w:i/>
          <w:iCs/>
          <w:sz w:val="22"/>
          <w:szCs w:val="22"/>
        </w:rPr>
        <w:t>p</w:t>
      </w:r>
      <w:r w:rsidRPr="00BC1BF5">
        <w:rPr>
          <w:rFonts w:ascii="Times New Roman" w:hAnsi="Times New Roman" w:cs="Times New Roman"/>
          <w:sz w:val="22"/>
          <w:szCs w:val="22"/>
        </w:rPr>
        <w:t xml:space="preserve"> value that is </w:t>
      </w:r>
      <w:r w:rsidR="00E0295B">
        <w:rPr>
          <w:rFonts w:ascii="Times New Roman" w:hAnsi="Times New Roman" w:cs="Times New Roman"/>
          <w:sz w:val="22"/>
          <w:szCs w:val="22"/>
        </w:rPr>
        <w:t>statistically detectable</w:t>
      </w:r>
      <w:r w:rsidRPr="00BC1BF5">
        <w:rPr>
          <w:rFonts w:ascii="Times New Roman" w:hAnsi="Times New Roman" w:cs="Times New Roman"/>
          <w:sz w:val="22"/>
          <w:szCs w:val="22"/>
        </w:rPr>
        <w:t xml:space="preserve"> after adjustments for multiple comparisons using family-wise error rate corrections (</w:t>
      </w:r>
      <w:proofErr w:type="spellStart"/>
      <w:r w:rsidRPr="00BC1BF5">
        <w:rPr>
          <w:rFonts w:ascii="Times New Roman" w:hAnsi="Times New Roman" w:cs="Times New Roman"/>
          <w:sz w:val="22"/>
          <w:szCs w:val="22"/>
        </w:rPr>
        <w:t>Benjamini</w:t>
      </w:r>
      <w:proofErr w:type="spellEnd"/>
      <w:r w:rsidRPr="00BC1BF5">
        <w:rPr>
          <w:rFonts w:ascii="Times New Roman" w:hAnsi="Times New Roman" w:cs="Times New Roman"/>
          <w:sz w:val="22"/>
          <w:szCs w:val="22"/>
        </w:rPr>
        <w:t xml:space="preserve"> &amp; Hochberg, 1995)</w:t>
      </w:r>
      <w:r>
        <w:rPr>
          <w:rFonts w:ascii="Times New Roman" w:hAnsi="Times New Roman" w:cs="Times New Roman"/>
          <w:sz w:val="22"/>
          <w:szCs w:val="22"/>
        </w:rPr>
        <w:t xml:space="preserve">, with a family-wise error rate of 0.1. </w:t>
      </w:r>
      <w:r w:rsidRPr="00BC1BF5">
        <w:rPr>
          <w:rFonts w:ascii="Times New Roman" w:hAnsi="Times New Roman" w:cs="Times New Roman"/>
          <w:sz w:val="22"/>
          <w:szCs w:val="22"/>
        </w:rPr>
        <w:t>O</w:t>
      </w:r>
      <w:r>
        <w:rPr>
          <w:rFonts w:ascii="Times New Roman" w:hAnsi="Times New Roman" w:cs="Times New Roman"/>
          <w:sz w:val="22"/>
          <w:szCs w:val="22"/>
        </w:rPr>
        <w:t>.</w:t>
      </w:r>
      <w:r w:rsidRPr="00BC1BF5">
        <w:rPr>
          <w:rFonts w:ascii="Times New Roman" w:hAnsi="Times New Roman" w:cs="Times New Roman"/>
          <w:sz w:val="22"/>
          <w:szCs w:val="22"/>
        </w:rPr>
        <w:t>R</w:t>
      </w:r>
      <w:r>
        <w:rPr>
          <w:rFonts w:ascii="Times New Roman" w:hAnsi="Times New Roman" w:cs="Times New Roman"/>
          <w:sz w:val="22"/>
          <w:szCs w:val="22"/>
        </w:rPr>
        <w:t>.</w:t>
      </w:r>
      <w:r w:rsidRPr="00BC1BF5">
        <w:rPr>
          <w:rFonts w:ascii="Times New Roman" w:hAnsi="Times New Roman" w:cs="Times New Roman"/>
          <w:sz w:val="22"/>
          <w:szCs w:val="22"/>
        </w:rPr>
        <w:t xml:space="preserve"> = Odds ratio. </w:t>
      </w:r>
    </w:p>
    <w:p w14:paraId="40C6D0CA" w14:textId="77777777" w:rsidR="00A473EA" w:rsidRDefault="00A473EA" w:rsidP="00A473EA">
      <w:pPr>
        <w:rPr>
          <w:rFonts w:ascii="Times New Roman" w:hAnsi="Times New Roman" w:cs="Times New Roman"/>
        </w:rPr>
      </w:pPr>
    </w:p>
    <w:p w14:paraId="5EFF2F7A" w14:textId="77777777" w:rsidR="00DD339E" w:rsidRDefault="00DD339E" w:rsidP="00A473EA">
      <w:pPr>
        <w:rPr>
          <w:rFonts w:ascii="Times New Roman" w:hAnsi="Times New Roman" w:cs="Times New Roman"/>
        </w:rPr>
      </w:pPr>
    </w:p>
    <w:p w14:paraId="221B5075" w14:textId="77777777" w:rsidR="00DD339E" w:rsidRDefault="00DD339E" w:rsidP="00A473EA">
      <w:pPr>
        <w:rPr>
          <w:rFonts w:ascii="Times New Roman" w:hAnsi="Times New Roman" w:cs="Times New Roman"/>
        </w:rPr>
      </w:pPr>
    </w:p>
    <w:p w14:paraId="13EA686D" w14:textId="77777777" w:rsidR="00DD339E" w:rsidRDefault="00DD339E" w:rsidP="00A473EA">
      <w:pPr>
        <w:rPr>
          <w:rFonts w:ascii="Times New Roman" w:hAnsi="Times New Roman" w:cs="Times New Roman"/>
        </w:rPr>
      </w:pPr>
    </w:p>
    <w:p w14:paraId="1B4F4B8B" w14:textId="77777777" w:rsidR="00DD339E" w:rsidRDefault="00DD339E">
      <w:pPr>
        <w:rPr>
          <w:rFonts w:ascii="Times New Roman" w:hAnsi="Times New Roman" w:cs="Times New Roman"/>
        </w:rPr>
      </w:pPr>
      <w:r>
        <w:rPr>
          <w:rFonts w:ascii="Times New Roman" w:hAnsi="Times New Roman" w:cs="Times New Roman"/>
        </w:rPr>
        <w:br w:type="page"/>
      </w:r>
    </w:p>
    <w:p w14:paraId="4C11D369" w14:textId="77777777" w:rsidR="00DD339E" w:rsidRDefault="00DD339E" w:rsidP="00DD339E">
      <w:pPr>
        <w:rPr>
          <w:rFonts w:ascii="Times New Roman" w:hAnsi="Times New Roman" w:cs="Times New Roman"/>
        </w:rPr>
        <w:sectPr w:rsidR="00DD339E" w:rsidSect="00A473EA">
          <w:pgSz w:w="15840" w:h="12240" w:orient="landscape"/>
          <w:pgMar w:top="1440" w:right="1440" w:bottom="1440" w:left="1440" w:header="720" w:footer="720" w:gutter="0"/>
          <w:cols w:space="720"/>
          <w:docGrid w:linePitch="360"/>
        </w:sectPr>
      </w:pPr>
    </w:p>
    <w:p w14:paraId="348ECF6D" w14:textId="478A2F8F" w:rsidR="00DD339E" w:rsidRDefault="00DD339E" w:rsidP="00DD339E">
      <w:pPr>
        <w:rPr>
          <w:rFonts w:ascii="Times New Roman" w:hAnsi="Times New Roman" w:cs="Times New Roman"/>
        </w:rPr>
      </w:pPr>
      <w:r>
        <w:rPr>
          <w:rFonts w:ascii="Times New Roman" w:hAnsi="Times New Roman" w:cs="Times New Roman"/>
        </w:rPr>
        <w:lastRenderedPageBreak/>
        <w:t>Table S3</w:t>
      </w:r>
    </w:p>
    <w:p w14:paraId="6E6E6B4E" w14:textId="77777777" w:rsidR="00DD339E" w:rsidRDefault="00DD339E" w:rsidP="00DD339E">
      <w:pPr>
        <w:rPr>
          <w:rFonts w:ascii="Times New Roman" w:hAnsi="Times New Roman" w:cs="Times New Roman"/>
        </w:rPr>
      </w:pPr>
    </w:p>
    <w:p w14:paraId="0750500C" w14:textId="35097996" w:rsidR="00DD339E" w:rsidRPr="005238CC" w:rsidRDefault="00DD339E" w:rsidP="00DD339E">
      <w:pPr>
        <w:rPr>
          <w:rFonts w:ascii="Times New Roman" w:hAnsi="Times New Roman" w:cs="Times New Roman"/>
          <w:i/>
          <w:iCs/>
        </w:rPr>
      </w:pPr>
      <w:r w:rsidRPr="00DD339E">
        <w:rPr>
          <w:rFonts w:ascii="Times New Roman" w:hAnsi="Times New Roman" w:cs="Times New Roman"/>
          <w:i/>
          <w:iCs/>
        </w:rPr>
        <w:t>Multinomial Logistic</w:t>
      </w:r>
      <w:r w:rsidRPr="005238CC">
        <w:rPr>
          <w:rFonts w:ascii="Times New Roman" w:hAnsi="Times New Roman" w:cs="Times New Roman"/>
          <w:i/>
          <w:iCs/>
        </w:rPr>
        <w:t xml:space="preserve"> </w:t>
      </w:r>
      <w:r>
        <w:rPr>
          <w:rFonts w:ascii="Times New Roman" w:hAnsi="Times New Roman" w:cs="Times New Roman"/>
          <w:i/>
          <w:iCs/>
        </w:rPr>
        <w:t>R</w:t>
      </w:r>
      <w:r w:rsidRPr="005238CC">
        <w:rPr>
          <w:rFonts w:ascii="Times New Roman" w:hAnsi="Times New Roman" w:cs="Times New Roman"/>
          <w:i/>
          <w:iCs/>
        </w:rPr>
        <w:t xml:space="preserve">egressions </w:t>
      </w:r>
      <w:r>
        <w:rPr>
          <w:rFonts w:ascii="Times New Roman" w:hAnsi="Times New Roman" w:cs="Times New Roman"/>
          <w:i/>
          <w:iCs/>
        </w:rPr>
        <w:t>P</w:t>
      </w:r>
      <w:r w:rsidRPr="005238CC">
        <w:rPr>
          <w:rFonts w:ascii="Times New Roman" w:hAnsi="Times New Roman" w:cs="Times New Roman"/>
          <w:i/>
          <w:iCs/>
        </w:rPr>
        <w:t xml:space="preserve">redicting </w:t>
      </w:r>
      <w:r>
        <w:rPr>
          <w:rFonts w:ascii="Times New Roman" w:hAnsi="Times New Roman" w:cs="Times New Roman"/>
          <w:i/>
          <w:iCs/>
        </w:rPr>
        <w:t>Class Membership</w:t>
      </w:r>
    </w:p>
    <w:p w14:paraId="2F1B96F4" w14:textId="77777777" w:rsidR="00DD339E" w:rsidRPr="00BC1BF5" w:rsidRDefault="00DD339E" w:rsidP="00DD339E">
      <w:pPr>
        <w:rPr>
          <w:rFonts w:ascii="Times New Roman" w:hAnsi="Times New Roman" w:cs="Times New Roman"/>
        </w:rPr>
      </w:pPr>
    </w:p>
    <w:tbl>
      <w:tblPr>
        <w:tblW w:w="9180" w:type="dxa"/>
        <w:tblLayout w:type="fixed"/>
        <w:tblLook w:val="04A0" w:firstRow="1" w:lastRow="0" w:firstColumn="1" w:lastColumn="0" w:noHBand="0" w:noVBand="1"/>
      </w:tblPr>
      <w:tblGrid>
        <w:gridCol w:w="3330"/>
        <w:gridCol w:w="1462"/>
        <w:gridCol w:w="1463"/>
        <w:gridCol w:w="1462"/>
        <w:gridCol w:w="1463"/>
      </w:tblGrid>
      <w:tr w:rsidR="00DD339E" w:rsidRPr="00365719" w14:paraId="3BBD269B" w14:textId="77777777" w:rsidTr="00F51AD3">
        <w:tc>
          <w:tcPr>
            <w:tcW w:w="3330" w:type="dxa"/>
            <w:tcBorders>
              <w:top w:val="single" w:sz="4" w:space="0" w:color="auto"/>
              <w:bottom w:val="single" w:sz="4" w:space="0" w:color="auto"/>
            </w:tcBorders>
          </w:tcPr>
          <w:p w14:paraId="22B0F30B" w14:textId="6DC1186E" w:rsidR="00DD339E" w:rsidRPr="00365719" w:rsidRDefault="00DD339E" w:rsidP="00DD339E">
            <w:pPr>
              <w:rPr>
                <w:rFonts w:ascii="Times New Roman" w:hAnsi="Times New Roman" w:cs="Times New Roman"/>
                <w:b/>
                <w:bCs/>
                <w:sz w:val="20"/>
                <w:szCs w:val="20"/>
              </w:rPr>
            </w:pPr>
            <w:r w:rsidRPr="00365719">
              <w:rPr>
                <w:rFonts w:ascii="Times New Roman" w:hAnsi="Times New Roman" w:cs="Times New Roman"/>
                <w:b/>
                <w:bCs/>
                <w:sz w:val="20"/>
                <w:szCs w:val="20"/>
              </w:rPr>
              <w:t>Race/Ethnicity</w:t>
            </w:r>
          </w:p>
        </w:tc>
        <w:tc>
          <w:tcPr>
            <w:tcW w:w="1462" w:type="dxa"/>
            <w:tcBorders>
              <w:top w:val="single" w:sz="4" w:space="0" w:color="auto"/>
              <w:bottom w:val="single" w:sz="4" w:space="0" w:color="auto"/>
            </w:tcBorders>
          </w:tcPr>
          <w:p w14:paraId="7968BE24" w14:textId="4DA324AD" w:rsidR="00DD339E" w:rsidRPr="00365719" w:rsidRDefault="00DD339E" w:rsidP="00DD339E">
            <w:pPr>
              <w:jc w:val="center"/>
              <w:rPr>
                <w:rFonts w:ascii="Times New Roman" w:hAnsi="Times New Roman" w:cs="Times New Roman"/>
                <w:sz w:val="20"/>
                <w:szCs w:val="20"/>
              </w:rPr>
            </w:pPr>
            <w:r w:rsidRPr="00365719">
              <w:rPr>
                <w:rFonts w:ascii="Times New Roman" w:hAnsi="Times New Roman" w:cs="Times New Roman"/>
                <w:b/>
                <w:bCs/>
                <w:sz w:val="20"/>
                <w:szCs w:val="20"/>
              </w:rPr>
              <w:t>B</w:t>
            </w:r>
          </w:p>
        </w:tc>
        <w:tc>
          <w:tcPr>
            <w:tcW w:w="1463" w:type="dxa"/>
            <w:tcBorders>
              <w:top w:val="single" w:sz="4" w:space="0" w:color="auto"/>
              <w:bottom w:val="single" w:sz="4" w:space="0" w:color="auto"/>
            </w:tcBorders>
          </w:tcPr>
          <w:p w14:paraId="4253606A" w14:textId="06C2E4F5" w:rsidR="00DD339E" w:rsidRPr="00365719" w:rsidRDefault="00DD339E" w:rsidP="00DD339E">
            <w:pPr>
              <w:jc w:val="center"/>
              <w:rPr>
                <w:rFonts w:ascii="Times New Roman" w:hAnsi="Times New Roman" w:cs="Times New Roman"/>
                <w:sz w:val="20"/>
                <w:szCs w:val="20"/>
              </w:rPr>
            </w:pPr>
            <w:r w:rsidRPr="00365719">
              <w:rPr>
                <w:rFonts w:ascii="Times New Roman" w:hAnsi="Times New Roman" w:cs="Times New Roman"/>
                <w:b/>
                <w:bCs/>
                <w:sz w:val="20"/>
                <w:szCs w:val="20"/>
              </w:rPr>
              <w:t>S.E.</w:t>
            </w:r>
          </w:p>
        </w:tc>
        <w:tc>
          <w:tcPr>
            <w:tcW w:w="1462" w:type="dxa"/>
            <w:tcBorders>
              <w:top w:val="single" w:sz="4" w:space="0" w:color="auto"/>
              <w:bottom w:val="single" w:sz="4" w:space="0" w:color="auto"/>
            </w:tcBorders>
          </w:tcPr>
          <w:p w14:paraId="13A6AD95" w14:textId="7DD631E3" w:rsidR="00DD339E" w:rsidRPr="00365719" w:rsidRDefault="00DD339E" w:rsidP="00DD339E">
            <w:pPr>
              <w:jc w:val="center"/>
              <w:rPr>
                <w:rFonts w:ascii="Times New Roman" w:hAnsi="Times New Roman" w:cs="Times New Roman"/>
                <w:sz w:val="20"/>
                <w:szCs w:val="20"/>
              </w:rPr>
            </w:pPr>
            <w:r w:rsidRPr="00365719">
              <w:rPr>
                <w:rFonts w:ascii="Times New Roman" w:hAnsi="Times New Roman" w:cs="Times New Roman"/>
                <w:b/>
                <w:bCs/>
                <w:i/>
                <w:iCs/>
                <w:sz w:val="20"/>
                <w:szCs w:val="20"/>
              </w:rPr>
              <w:t>p</w:t>
            </w:r>
          </w:p>
        </w:tc>
        <w:tc>
          <w:tcPr>
            <w:tcW w:w="1463" w:type="dxa"/>
            <w:tcBorders>
              <w:top w:val="single" w:sz="4" w:space="0" w:color="auto"/>
              <w:bottom w:val="single" w:sz="4" w:space="0" w:color="auto"/>
            </w:tcBorders>
          </w:tcPr>
          <w:p w14:paraId="7C5DF641" w14:textId="1D44DC16" w:rsidR="00DD339E" w:rsidRPr="00365719" w:rsidRDefault="00DD339E" w:rsidP="00DD339E">
            <w:pPr>
              <w:jc w:val="center"/>
              <w:rPr>
                <w:rFonts w:ascii="Times New Roman" w:hAnsi="Times New Roman" w:cs="Times New Roman"/>
                <w:sz w:val="20"/>
                <w:szCs w:val="20"/>
              </w:rPr>
            </w:pPr>
            <w:r w:rsidRPr="00365719">
              <w:rPr>
                <w:rFonts w:ascii="Times New Roman" w:hAnsi="Times New Roman" w:cs="Times New Roman"/>
                <w:b/>
                <w:bCs/>
                <w:sz w:val="20"/>
                <w:szCs w:val="20"/>
              </w:rPr>
              <w:t>O.R.</w:t>
            </w:r>
          </w:p>
        </w:tc>
      </w:tr>
      <w:tr w:rsidR="00DD339E" w:rsidRPr="00365719" w14:paraId="49D98F46" w14:textId="77777777" w:rsidTr="00DD339E">
        <w:tc>
          <w:tcPr>
            <w:tcW w:w="3330" w:type="dxa"/>
            <w:tcBorders>
              <w:top w:val="single" w:sz="4" w:space="0" w:color="auto"/>
            </w:tcBorders>
          </w:tcPr>
          <w:p w14:paraId="2049F5A8" w14:textId="3AC085B5" w:rsidR="00DD339E" w:rsidRPr="00365719" w:rsidRDefault="000E46A5" w:rsidP="00DD339E">
            <w:pPr>
              <w:rPr>
                <w:rFonts w:ascii="Times New Roman" w:hAnsi="Times New Roman" w:cs="Times New Roman"/>
                <w:i/>
                <w:iCs/>
                <w:sz w:val="20"/>
                <w:szCs w:val="20"/>
              </w:rPr>
            </w:pPr>
            <w:r w:rsidRPr="00365719">
              <w:rPr>
                <w:rFonts w:ascii="Times New Roman" w:hAnsi="Times New Roman" w:cs="Times New Roman"/>
                <w:i/>
                <w:iCs/>
                <w:sz w:val="20"/>
                <w:szCs w:val="20"/>
              </w:rPr>
              <w:t>Values vs. Competence</w:t>
            </w:r>
          </w:p>
        </w:tc>
        <w:tc>
          <w:tcPr>
            <w:tcW w:w="1462" w:type="dxa"/>
            <w:tcBorders>
              <w:top w:val="single" w:sz="4" w:space="0" w:color="auto"/>
            </w:tcBorders>
            <w:vAlign w:val="bottom"/>
          </w:tcPr>
          <w:p w14:paraId="5061E195" w14:textId="77777777" w:rsidR="00DD339E" w:rsidRPr="00365719" w:rsidRDefault="00DD339E" w:rsidP="00DD339E">
            <w:pPr>
              <w:jc w:val="center"/>
              <w:rPr>
                <w:rFonts w:ascii="Times New Roman" w:hAnsi="Times New Roman" w:cs="Times New Roman"/>
                <w:sz w:val="20"/>
                <w:szCs w:val="20"/>
              </w:rPr>
            </w:pPr>
          </w:p>
        </w:tc>
        <w:tc>
          <w:tcPr>
            <w:tcW w:w="1463" w:type="dxa"/>
            <w:tcBorders>
              <w:top w:val="single" w:sz="4" w:space="0" w:color="auto"/>
            </w:tcBorders>
            <w:vAlign w:val="bottom"/>
          </w:tcPr>
          <w:p w14:paraId="5617E9C5" w14:textId="77777777" w:rsidR="00DD339E" w:rsidRPr="00365719" w:rsidRDefault="00DD339E" w:rsidP="00DD339E">
            <w:pPr>
              <w:jc w:val="center"/>
              <w:rPr>
                <w:rFonts w:ascii="Times New Roman" w:hAnsi="Times New Roman" w:cs="Times New Roman"/>
                <w:sz w:val="20"/>
                <w:szCs w:val="20"/>
              </w:rPr>
            </w:pPr>
          </w:p>
        </w:tc>
        <w:tc>
          <w:tcPr>
            <w:tcW w:w="1462" w:type="dxa"/>
            <w:tcBorders>
              <w:top w:val="single" w:sz="4" w:space="0" w:color="auto"/>
            </w:tcBorders>
            <w:vAlign w:val="center"/>
          </w:tcPr>
          <w:p w14:paraId="6E6FFFD5" w14:textId="77777777" w:rsidR="00DD339E" w:rsidRPr="00365719" w:rsidRDefault="00DD339E" w:rsidP="00DD339E">
            <w:pPr>
              <w:jc w:val="center"/>
              <w:rPr>
                <w:rFonts w:ascii="Times New Roman" w:hAnsi="Times New Roman" w:cs="Times New Roman"/>
                <w:sz w:val="20"/>
                <w:szCs w:val="20"/>
              </w:rPr>
            </w:pPr>
          </w:p>
        </w:tc>
        <w:tc>
          <w:tcPr>
            <w:tcW w:w="1463" w:type="dxa"/>
            <w:tcBorders>
              <w:top w:val="single" w:sz="4" w:space="0" w:color="auto"/>
            </w:tcBorders>
          </w:tcPr>
          <w:p w14:paraId="59B68357" w14:textId="77777777" w:rsidR="00DD339E" w:rsidRPr="00365719" w:rsidRDefault="00DD339E" w:rsidP="00DD339E">
            <w:pPr>
              <w:jc w:val="center"/>
              <w:rPr>
                <w:rFonts w:ascii="Times New Roman" w:hAnsi="Times New Roman" w:cs="Times New Roman"/>
                <w:sz w:val="20"/>
                <w:szCs w:val="20"/>
              </w:rPr>
            </w:pPr>
          </w:p>
        </w:tc>
      </w:tr>
      <w:tr w:rsidR="000E46A5" w:rsidRPr="00365719" w14:paraId="724F2D34" w14:textId="0F1214DB" w:rsidTr="00DD339E">
        <w:tc>
          <w:tcPr>
            <w:tcW w:w="3330" w:type="dxa"/>
          </w:tcPr>
          <w:p w14:paraId="5571FA43" w14:textId="77777777" w:rsidR="000E46A5" w:rsidRPr="00365719" w:rsidRDefault="000E46A5" w:rsidP="000E46A5">
            <w:pPr>
              <w:ind w:firstLine="341"/>
              <w:rPr>
                <w:rFonts w:ascii="Times New Roman" w:hAnsi="Times New Roman" w:cs="Times New Roman"/>
                <w:sz w:val="20"/>
                <w:szCs w:val="20"/>
              </w:rPr>
            </w:pPr>
            <w:r w:rsidRPr="00365719">
              <w:rPr>
                <w:rFonts w:ascii="Times New Roman" w:hAnsi="Times New Roman" w:cs="Times New Roman"/>
                <w:sz w:val="20"/>
                <w:szCs w:val="20"/>
              </w:rPr>
              <w:t>Intercept</w:t>
            </w:r>
          </w:p>
        </w:tc>
        <w:tc>
          <w:tcPr>
            <w:tcW w:w="1462" w:type="dxa"/>
            <w:vAlign w:val="bottom"/>
          </w:tcPr>
          <w:p w14:paraId="109ABBBA" w14:textId="15C731F5"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1.773</w:t>
            </w:r>
          </w:p>
        </w:tc>
        <w:tc>
          <w:tcPr>
            <w:tcW w:w="1463" w:type="dxa"/>
            <w:vAlign w:val="bottom"/>
          </w:tcPr>
          <w:p w14:paraId="1B208AD1" w14:textId="15D4304A"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0.184</w:t>
            </w:r>
          </w:p>
        </w:tc>
        <w:tc>
          <w:tcPr>
            <w:tcW w:w="1462" w:type="dxa"/>
            <w:vAlign w:val="center"/>
          </w:tcPr>
          <w:p w14:paraId="4A7A28E6" w14:textId="77777777" w:rsidR="000E46A5" w:rsidRPr="00365719" w:rsidRDefault="000E46A5" w:rsidP="000E46A5">
            <w:pPr>
              <w:jc w:val="center"/>
              <w:rPr>
                <w:rFonts w:ascii="Times New Roman" w:hAnsi="Times New Roman" w:cs="Times New Roman"/>
                <w:sz w:val="20"/>
                <w:szCs w:val="20"/>
              </w:rPr>
            </w:pPr>
          </w:p>
        </w:tc>
        <w:tc>
          <w:tcPr>
            <w:tcW w:w="1463" w:type="dxa"/>
          </w:tcPr>
          <w:p w14:paraId="43B6DDCA" w14:textId="77777777" w:rsidR="000E46A5" w:rsidRPr="00365719" w:rsidRDefault="000E46A5" w:rsidP="000E46A5">
            <w:pPr>
              <w:jc w:val="center"/>
              <w:rPr>
                <w:rFonts w:ascii="Times New Roman" w:hAnsi="Times New Roman" w:cs="Times New Roman"/>
                <w:sz w:val="20"/>
                <w:szCs w:val="20"/>
              </w:rPr>
            </w:pPr>
          </w:p>
        </w:tc>
      </w:tr>
      <w:tr w:rsidR="000E46A5" w:rsidRPr="00365719" w14:paraId="6C7F0B9A" w14:textId="0CFDF34B" w:rsidTr="008904C4">
        <w:tc>
          <w:tcPr>
            <w:tcW w:w="3330" w:type="dxa"/>
          </w:tcPr>
          <w:p w14:paraId="52F9A6D0" w14:textId="77777777" w:rsidR="000E46A5" w:rsidRPr="00365719" w:rsidRDefault="000E46A5" w:rsidP="000E46A5">
            <w:pPr>
              <w:ind w:firstLine="341"/>
              <w:rPr>
                <w:rFonts w:ascii="Times New Roman" w:hAnsi="Times New Roman" w:cs="Times New Roman"/>
                <w:sz w:val="20"/>
                <w:szCs w:val="20"/>
              </w:rPr>
            </w:pPr>
            <w:r w:rsidRPr="00365719">
              <w:rPr>
                <w:rFonts w:ascii="Times New Roman" w:hAnsi="Times New Roman" w:cs="Times New Roman"/>
                <w:sz w:val="20"/>
                <w:szCs w:val="20"/>
              </w:rPr>
              <w:t>B/AA v. White</w:t>
            </w:r>
          </w:p>
        </w:tc>
        <w:tc>
          <w:tcPr>
            <w:tcW w:w="1462" w:type="dxa"/>
            <w:vAlign w:val="bottom"/>
          </w:tcPr>
          <w:p w14:paraId="4E81684E" w14:textId="56B322C0"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-0.03</w:t>
            </w:r>
            <w:r w:rsidR="00365719">
              <w:rPr>
                <w:rFonts w:ascii="Times New Roman" w:hAnsi="Times New Roman" w:cs="Times New Roman"/>
                <w:color w:val="010205"/>
                <w:sz w:val="20"/>
                <w:szCs w:val="20"/>
              </w:rPr>
              <w:t>0</w:t>
            </w:r>
          </w:p>
        </w:tc>
        <w:tc>
          <w:tcPr>
            <w:tcW w:w="1463" w:type="dxa"/>
            <w:vAlign w:val="bottom"/>
          </w:tcPr>
          <w:p w14:paraId="558B6402" w14:textId="17C735F2"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0.574</w:t>
            </w:r>
          </w:p>
        </w:tc>
        <w:tc>
          <w:tcPr>
            <w:tcW w:w="1462" w:type="dxa"/>
            <w:vAlign w:val="bottom"/>
          </w:tcPr>
          <w:p w14:paraId="5F887B3D" w14:textId="7DF70B7B"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.958</w:t>
            </w:r>
          </w:p>
        </w:tc>
        <w:tc>
          <w:tcPr>
            <w:tcW w:w="1463" w:type="dxa"/>
            <w:vAlign w:val="bottom"/>
          </w:tcPr>
          <w:p w14:paraId="056B4ECE" w14:textId="44D14680"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0.97</w:t>
            </w:r>
            <w:r w:rsidR="00365719">
              <w:rPr>
                <w:rFonts w:ascii="Times New Roman" w:hAnsi="Times New Roman" w:cs="Times New Roman"/>
                <w:color w:val="010205"/>
                <w:sz w:val="20"/>
                <w:szCs w:val="20"/>
              </w:rPr>
              <w:t>0</w:t>
            </w:r>
          </w:p>
        </w:tc>
      </w:tr>
      <w:tr w:rsidR="000E46A5" w:rsidRPr="00365719" w14:paraId="1ECA5AD7" w14:textId="00BADE0D" w:rsidTr="008904C4">
        <w:tc>
          <w:tcPr>
            <w:tcW w:w="3330" w:type="dxa"/>
          </w:tcPr>
          <w:p w14:paraId="60ED05F5" w14:textId="77777777" w:rsidR="000E46A5" w:rsidRPr="00365719" w:rsidRDefault="000E46A5" w:rsidP="000E46A5">
            <w:pPr>
              <w:ind w:firstLine="341"/>
              <w:rPr>
                <w:rFonts w:ascii="Times New Roman" w:hAnsi="Times New Roman" w:cs="Times New Roman"/>
                <w:sz w:val="20"/>
                <w:szCs w:val="20"/>
              </w:rPr>
            </w:pPr>
            <w:r w:rsidRPr="00365719">
              <w:rPr>
                <w:rFonts w:ascii="Times New Roman" w:hAnsi="Times New Roman" w:cs="Times New Roman"/>
                <w:sz w:val="20"/>
                <w:szCs w:val="20"/>
              </w:rPr>
              <w:t>A/AA v. White</w:t>
            </w:r>
          </w:p>
        </w:tc>
        <w:tc>
          <w:tcPr>
            <w:tcW w:w="1462" w:type="dxa"/>
            <w:vAlign w:val="bottom"/>
          </w:tcPr>
          <w:p w14:paraId="000A8151" w14:textId="506D5589"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-0.538</w:t>
            </w:r>
          </w:p>
        </w:tc>
        <w:tc>
          <w:tcPr>
            <w:tcW w:w="1463" w:type="dxa"/>
            <w:vAlign w:val="bottom"/>
          </w:tcPr>
          <w:p w14:paraId="2E0FB6D3" w14:textId="0D7753B2"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0.343</w:t>
            </w:r>
          </w:p>
        </w:tc>
        <w:tc>
          <w:tcPr>
            <w:tcW w:w="1462" w:type="dxa"/>
            <w:vAlign w:val="bottom"/>
          </w:tcPr>
          <w:p w14:paraId="2BE5918D" w14:textId="0980736F"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.117</w:t>
            </w:r>
          </w:p>
        </w:tc>
        <w:tc>
          <w:tcPr>
            <w:tcW w:w="1463" w:type="dxa"/>
            <w:vAlign w:val="bottom"/>
          </w:tcPr>
          <w:p w14:paraId="1BE54874" w14:textId="0D83A91E"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0.584</w:t>
            </w:r>
          </w:p>
        </w:tc>
      </w:tr>
      <w:tr w:rsidR="000E46A5" w:rsidRPr="00365719" w14:paraId="037CBD85" w14:textId="461958AB" w:rsidTr="008904C4">
        <w:tc>
          <w:tcPr>
            <w:tcW w:w="3330" w:type="dxa"/>
          </w:tcPr>
          <w:p w14:paraId="540BB51C" w14:textId="77777777" w:rsidR="000E46A5" w:rsidRPr="00365719" w:rsidRDefault="000E46A5" w:rsidP="000E46A5">
            <w:pPr>
              <w:ind w:firstLine="341"/>
              <w:rPr>
                <w:rFonts w:ascii="Times New Roman" w:hAnsi="Times New Roman" w:cs="Times New Roman"/>
                <w:sz w:val="20"/>
                <w:szCs w:val="20"/>
              </w:rPr>
            </w:pPr>
            <w:r w:rsidRPr="00365719">
              <w:rPr>
                <w:rFonts w:ascii="Times New Roman" w:hAnsi="Times New Roman" w:cs="Times New Roman"/>
                <w:sz w:val="20"/>
                <w:szCs w:val="20"/>
              </w:rPr>
              <w:t>H/L v. White</w:t>
            </w:r>
          </w:p>
        </w:tc>
        <w:tc>
          <w:tcPr>
            <w:tcW w:w="1462" w:type="dxa"/>
            <w:vAlign w:val="bottom"/>
          </w:tcPr>
          <w:p w14:paraId="602FC631" w14:textId="35D28EDC"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-0.687</w:t>
            </w:r>
          </w:p>
        </w:tc>
        <w:tc>
          <w:tcPr>
            <w:tcW w:w="1463" w:type="dxa"/>
            <w:vAlign w:val="bottom"/>
          </w:tcPr>
          <w:p w14:paraId="23D32988" w14:textId="69BF546D"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0.474</w:t>
            </w:r>
          </w:p>
        </w:tc>
        <w:tc>
          <w:tcPr>
            <w:tcW w:w="1462" w:type="dxa"/>
            <w:vAlign w:val="bottom"/>
          </w:tcPr>
          <w:p w14:paraId="76ED172D" w14:textId="1FD925A5"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.148</w:t>
            </w:r>
          </w:p>
        </w:tc>
        <w:tc>
          <w:tcPr>
            <w:tcW w:w="1463" w:type="dxa"/>
            <w:vAlign w:val="bottom"/>
          </w:tcPr>
          <w:p w14:paraId="556B64E2" w14:textId="0EFB9D72"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0.503</w:t>
            </w:r>
          </w:p>
        </w:tc>
      </w:tr>
      <w:tr w:rsidR="000E46A5" w:rsidRPr="00365719" w14:paraId="4C72D5E3" w14:textId="140A22A6" w:rsidTr="008904C4">
        <w:tc>
          <w:tcPr>
            <w:tcW w:w="3330" w:type="dxa"/>
          </w:tcPr>
          <w:p w14:paraId="637F5CB3" w14:textId="77777777" w:rsidR="000E46A5" w:rsidRPr="00365719" w:rsidRDefault="000E46A5" w:rsidP="000E46A5">
            <w:pPr>
              <w:ind w:firstLine="341"/>
              <w:rPr>
                <w:rFonts w:ascii="Times New Roman" w:hAnsi="Times New Roman" w:cs="Times New Roman"/>
                <w:sz w:val="20"/>
                <w:szCs w:val="20"/>
              </w:rPr>
            </w:pPr>
            <w:r w:rsidRPr="00365719">
              <w:rPr>
                <w:rFonts w:ascii="Times New Roman" w:hAnsi="Times New Roman" w:cs="Times New Roman"/>
                <w:sz w:val="20"/>
                <w:szCs w:val="20"/>
              </w:rPr>
              <w:t>Other v. White</w:t>
            </w:r>
          </w:p>
        </w:tc>
        <w:tc>
          <w:tcPr>
            <w:tcW w:w="1462" w:type="dxa"/>
            <w:vAlign w:val="bottom"/>
          </w:tcPr>
          <w:p w14:paraId="28142083" w14:textId="6C16D6E0"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-0.602</w:t>
            </w:r>
          </w:p>
        </w:tc>
        <w:tc>
          <w:tcPr>
            <w:tcW w:w="1463" w:type="dxa"/>
            <w:vAlign w:val="bottom"/>
          </w:tcPr>
          <w:p w14:paraId="27300122" w14:textId="4DBC1DD5"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0.61</w:t>
            </w:r>
            <w:r w:rsidR="00365719">
              <w:rPr>
                <w:rFonts w:ascii="Times New Roman" w:hAnsi="Times New Roman" w:cs="Times New Roman"/>
                <w:color w:val="010205"/>
                <w:sz w:val="20"/>
                <w:szCs w:val="20"/>
              </w:rPr>
              <w:t>0</w:t>
            </w:r>
          </w:p>
        </w:tc>
        <w:tc>
          <w:tcPr>
            <w:tcW w:w="1462" w:type="dxa"/>
            <w:vAlign w:val="bottom"/>
          </w:tcPr>
          <w:p w14:paraId="77A82A06" w14:textId="6885E6E2"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.324</w:t>
            </w:r>
          </w:p>
        </w:tc>
        <w:tc>
          <w:tcPr>
            <w:tcW w:w="1463" w:type="dxa"/>
            <w:vAlign w:val="bottom"/>
          </w:tcPr>
          <w:p w14:paraId="63DFE709" w14:textId="65D3E512"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0.548</w:t>
            </w:r>
          </w:p>
        </w:tc>
      </w:tr>
      <w:tr w:rsidR="00DD339E" w:rsidRPr="00365719" w14:paraId="3FE48A14" w14:textId="77777777" w:rsidTr="00DD339E">
        <w:tc>
          <w:tcPr>
            <w:tcW w:w="3330" w:type="dxa"/>
          </w:tcPr>
          <w:p w14:paraId="211CA6E9" w14:textId="2B03EF00" w:rsidR="00DD339E" w:rsidRPr="00365719" w:rsidRDefault="000E46A5" w:rsidP="00DD339E">
            <w:pPr>
              <w:ind w:right="-1821"/>
              <w:rPr>
                <w:rFonts w:ascii="Times New Roman" w:hAnsi="Times New Roman" w:cs="Times New Roman"/>
                <w:i/>
                <w:iCs/>
                <w:sz w:val="20"/>
                <w:szCs w:val="20"/>
              </w:rPr>
            </w:pPr>
            <w:r w:rsidRPr="00365719">
              <w:rPr>
                <w:rFonts w:ascii="Times New Roman" w:hAnsi="Times New Roman" w:cs="Times New Roman"/>
                <w:i/>
                <w:iCs/>
                <w:sz w:val="20"/>
                <w:szCs w:val="20"/>
              </w:rPr>
              <w:t>Multifaceted vs. Competence</w:t>
            </w:r>
          </w:p>
        </w:tc>
        <w:tc>
          <w:tcPr>
            <w:tcW w:w="1462" w:type="dxa"/>
          </w:tcPr>
          <w:p w14:paraId="633C006D" w14:textId="77777777" w:rsidR="00DD339E" w:rsidRPr="00365719" w:rsidRDefault="00DD339E" w:rsidP="00DD339E">
            <w:pPr>
              <w:jc w:val="center"/>
              <w:rPr>
                <w:rFonts w:ascii="Times New Roman" w:hAnsi="Times New Roman" w:cs="Times New Roman"/>
                <w:color w:val="010205"/>
                <w:sz w:val="20"/>
                <w:szCs w:val="20"/>
              </w:rPr>
            </w:pPr>
          </w:p>
        </w:tc>
        <w:tc>
          <w:tcPr>
            <w:tcW w:w="1463" w:type="dxa"/>
          </w:tcPr>
          <w:p w14:paraId="0FE92FE4" w14:textId="77777777" w:rsidR="00DD339E" w:rsidRPr="00365719" w:rsidRDefault="00DD339E" w:rsidP="00DD339E">
            <w:pPr>
              <w:jc w:val="center"/>
              <w:rPr>
                <w:rFonts w:ascii="Times New Roman" w:hAnsi="Times New Roman" w:cs="Times New Roman"/>
                <w:color w:val="010205"/>
                <w:sz w:val="20"/>
                <w:szCs w:val="20"/>
              </w:rPr>
            </w:pPr>
          </w:p>
        </w:tc>
        <w:tc>
          <w:tcPr>
            <w:tcW w:w="1462" w:type="dxa"/>
          </w:tcPr>
          <w:p w14:paraId="7FDEEC94" w14:textId="77777777" w:rsidR="00DD339E" w:rsidRPr="00365719" w:rsidRDefault="00DD339E" w:rsidP="00DD339E">
            <w:pPr>
              <w:jc w:val="center"/>
              <w:rPr>
                <w:rFonts w:ascii="Times New Roman" w:hAnsi="Times New Roman" w:cs="Times New Roman"/>
                <w:color w:val="010205"/>
                <w:sz w:val="20"/>
                <w:szCs w:val="20"/>
              </w:rPr>
            </w:pPr>
          </w:p>
        </w:tc>
        <w:tc>
          <w:tcPr>
            <w:tcW w:w="1463" w:type="dxa"/>
          </w:tcPr>
          <w:p w14:paraId="2626F728" w14:textId="77777777" w:rsidR="00DD339E" w:rsidRPr="00365719" w:rsidRDefault="00DD339E" w:rsidP="00DD339E">
            <w:pPr>
              <w:jc w:val="center"/>
              <w:rPr>
                <w:rFonts w:ascii="Times New Roman" w:hAnsi="Times New Roman" w:cs="Times New Roman"/>
                <w:color w:val="010205"/>
                <w:sz w:val="20"/>
                <w:szCs w:val="20"/>
              </w:rPr>
            </w:pPr>
          </w:p>
        </w:tc>
      </w:tr>
      <w:tr w:rsidR="000E46A5" w:rsidRPr="00365719" w14:paraId="6ACB0826" w14:textId="77777777" w:rsidTr="002C6055">
        <w:tc>
          <w:tcPr>
            <w:tcW w:w="3330" w:type="dxa"/>
          </w:tcPr>
          <w:p w14:paraId="12BAD5EF" w14:textId="07C09544" w:rsidR="000E46A5" w:rsidRPr="00365719" w:rsidRDefault="000E46A5" w:rsidP="000E46A5">
            <w:pPr>
              <w:ind w:firstLine="341"/>
              <w:rPr>
                <w:rFonts w:ascii="Times New Roman" w:hAnsi="Times New Roman" w:cs="Times New Roman"/>
                <w:sz w:val="20"/>
                <w:szCs w:val="20"/>
              </w:rPr>
            </w:pPr>
            <w:r w:rsidRPr="00365719">
              <w:rPr>
                <w:rFonts w:ascii="Times New Roman" w:hAnsi="Times New Roman" w:cs="Times New Roman"/>
                <w:sz w:val="20"/>
                <w:szCs w:val="20"/>
              </w:rPr>
              <w:t>Intercept</w:t>
            </w:r>
          </w:p>
        </w:tc>
        <w:tc>
          <w:tcPr>
            <w:tcW w:w="1462" w:type="dxa"/>
            <w:vAlign w:val="bottom"/>
          </w:tcPr>
          <w:p w14:paraId="24ADED8B" w14:textId="71FA7168"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1.311</w:t>
            </w:r>
          </w:p>
        </w:tc>
        <w:tc>
          <w:tcPr>
            <w:tcW w:w="1463" w:type="dxa"/>
            <w:vAlign w:val="bottom"/>
          </w:tcPr>
          <w:p w14:paraId="3F7EBE6B" w14:textId="2FDD8ED4"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0.192</w:t>
            </w:r>
          </w:p>
        </w:tc>
        <w:tc>
          <w:tcPr>
            <w:tcW w:w="1462" w:type="dxa"/>
          </w:tcPr>
          <w:p w14:paraId="7C5BEF4D" w14:textId="658F6394" w:rsidR="000E46A5" w:rsidRPr="00365719" w:rsidRDefault="000E46A5" w:rsidP="000E46A5">
            <w:pPr>
              <w:jc w:val="center"/>
              <w:rPr>
                <w:rFonts w:ascii="Times New Roman" w:hAnsi="Times New Roman" w:cs="Times New Roman"/>
                <w:color w:val="010205"/>
                <w:sz w:val="20"/>
                <w:szCs w:val="20"/>
              </w:rPr>
            </w:pPr>
          </w:p>
        </w:tc>
        <w:tc>
          <w:tcPr>
            <w:tcW w:w="1463" w:type="dxa"/>
          </w:tcPr>
          <w:p w14:paraId="6DF85468" w14:textId="557E33A0" w:rsidR="000E46A5" w:rsidRPr="00365719" w:rsidRDefault="000E46A5" w:rsidP="000E46A5">
            <w:pPr>
              <w:jc w:val="center"/>
              <w:rPr>
                <w:rFonts w:ascii="Times New Roman" w:hAnsi="Times New Roman" w:cs="Times New Roman"/>
                <w:color w:val="010205"/>
                <w:sz w:val="20"/>
                <w:szCs w:val="20"/>
              </w:rPr>
            </w:pPr>
          </w:p>
        </w:tc>
      </w:tr>
      <w:tr w:rsidR="000E46A5" w:rsidRPr="00365719" w14:paraId="506DC75E" w14:textId="77777777" w:rsidTr="00386D1C">
        <w:tc>
          <w:tcPr>
            <w:tcW w:w="3330" w:type="dxa"/>
          </w:tcPr>
          <w:p w14:paraId="0A048914" w14:textId="022B015D" w:rsidR="000E46A5" w:rsidRPr="00365719" w:rsidRDefault="000E46A5" w:rsidP="000E46A5">
            <w:pPr>
              <w:ind w:firstLine="341"/>
              <w:rPr>
                <w:rFonts w:ascii="Times New Roman" w:hAnsi="Times New Roman" w:cs="Times New Roman"/>
                <w:sz w:val="20"/>
                <w:szCs w:val="20"/>
              </w:rPr>
            </w:pPr>
            <w:r w:rsidRPr="00365719">
              <w:rPr>
                <w:rFonts w:ascii="Times New Roman" w:hAnsi="Times New Roman" w:cs="Times New Roman"/>
                <w:sz w:val="20"/>
                <w:szCs w:val="20"/>
              </w:rPr>
              <w:t>B/AA v. White</w:t>
            </w:r>
          </w:p>
        </w:tc>
        <w:tc>
          <w:tcPr>
            <w:tcW w:w="1462" w:type="dxa"/>
            <w:vAlign w:val="bottom"/>
          </w:tcPr>
          <w:p w14:paraId="6B0B6DB3" w14:textId="5A95A541"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-0.1</w:t>
            </w:r>
            <w:r w:rsidR="00365719">
              <w:rPr>
                <w:rFonts w:ascii="Times New Roman" w:hAnsi="Times New Roman" w:cs="Times New Roman"/>
                <w:color w:val="010205"/>
                <w:sz w:val="20"/>
                <w:szCs w:val="20"/>
              </w:rPr>
              <w:t>00</w:t>
            </w:r>
          </w:p>
        </w:tc>
        <w:tc>
          <w:tcPr>
            <w:tcW w:w="1463" w:type="dxa"/>
            <w:vAlign w:val="bottom"/>
          </w:tcPr>
          <w:p w14:paraId="307C5707" w14:textId="32344C25"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0.604</w:t>
            </w:r>
          </w:p>
        </w:tc>
        <w:tc>
          <w:tcPr>
            <w:tcW w:w="1462" w:type="dxa"/>
            <w:vAlign w:val="bottom"/>
          </w:tcPr>
          <w:p w14:paraId="2D2369B5" w14:textId="416E929A" w:rsidR="000E46A5" w:rsidRPr="00365719" w:rsidRDefault="00365719" w:rsidP="000E46A5">
            <w:pPr>
              <w:jc w:val="center"/>
              <w:rPr>
                <w:rFonts w:ascii="Times New Roman" w:hAnsi="Times New Roman" w:cs="Times New Roman"/>
                <w:color w:val="010205"/>
                <w:sz w:val="20"/>
                <w:szCs w:val="20"/>
              </w:rPr>
            </w:pPr>
            <w:r>
              <w:rPr>
                <w:rFonts w:ascii="Times New Roman" w:hAnsi="Times New Roman" w:cs="Times New Roman"/>
                <w:color w:val="010205"/>
                <w:sz w:val="20"/>
                <w:szCs w:val="20"/>
              </w:rPr>
              <w:t>.</w:t>
            </w:r>
            <w:r w:rsidR="000E46A5" w:rsidRPr="00365719">
              <w:rPr>
                <w:rFonts w:ascii="Times New Roman" w:hAnsi="Times New Roman" w:cs="Times New Roman"/>
                <w:color w:val="010205"/>
                <w:sz w:val="20"/>
                <w:szCs w:val="20"/>
              </w:rPr>
              <w:t>869</w:t>
            </w:r>
          </w:p>
        </w:tc>
        <w:tc>
          <w:tcPr>
            <w:tcW w:w="1463" w:type="dxa"/>
            <w:vAlign w:val="bottom"/>
          </w:tcPr>
          <w:p w14:paraId="429B0724" w14:textId="13348940"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0.905</w:t>
            </w:r>
          </w:p>
        </w:tc>
      </w:tr>
      <w:tr w:rsidR="000E46A5" w:rsidRPr="00365719" w14:paraId="0CF02AF2" w14:textId="77777777" w:rsidTr="00386D1C">
        <w:tc>
          <w:tcPr>
            <w:tcW w:w="3330" w:type="dxa"/>
          </w:tcPr>
          <w:p w14:paraId="1E865271" w14:textId="46DFEDFA" w:rsidR="000E46A5" w:rsidRPr="00365719" w:rsidRDefault="000E46A5" w:rsidP="000E46A5">
            <w:pPr>
              <w:ind w:firstLine="341"/>
              <w:rPr>
                <w:rFonts w:ascii="Times New Roman" w:hAnsi="Times New Roman" w:cs="Times New Roman"/>
                <w:sz w:val="20"/>
                <w:szCs w:val="20"/>
              </w:rPr>
            </w:pPr>
            <w:r w:rsidRPr="00365719">
              <w:rPr>
                <w:rFonts w:ascii="Times New Roman" w:hAnsi="Times New Roman" w:cs="Times New Roman"/>
                <w:sz w:val="20"/>
                <w:szCs w:val="20"/>
              </w:rPr>
              <w:t>A/AA v. White</w:t>
            </w:r>
          </w:p>
        </w:tc>
        <w:tc>
          <w:tcPr>
            <w:tcW w:w="1462" w:type="dxa"/>
            <w:vAlign w:val="bottom"/>
          </w:tcPr>
          <w:p w14:paraId="2215851B" w14:textId="1B5A03FB"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-0.117</w:t>
            </w:r>
          </w:p>
        </w:tc>
        <w:tc>
          <w:tcPr>
            <w:tcW w:w="1463" w:type="dxa"/>
            <w:vAlign w:val="bottom"/>
          </w:tcPr>
          <w:p w14:paraId="2EA01E4C" w14:textId="6757742C"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0.348</w:t>
            </w:r>
          </w:p>
        </w:tc>
        <w:tc>
          <w:tcPr>
            <w:tcW w:w="1462" w:type="dxa"/>
            <w:vAlign w:val="bottom"/>
          </w:tcPr>
          <w:p w14:paraId="4FB71A02" w14:textId="49FB01D3"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.736</w:t>
            </w:r>
          </w:p>
        </w:tc>
        <w:tc>
          <w:tcPr>
            <w:tcW w:w="1463" w:type="dxa"/>
            <w:vAlign w:val="bottom"/>
          </w:tcPr>
          <w:p w14:paraId="3E6D94BF" w14:textId="61821A10"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0.889</w:t>
            </w:r>
          </w:p>
        </w:tc>
      </w:tr>
      <w:tr w:rsidR="000E46A5" w:rsidRPr="00365719" w14:paraId="5BAF4D6C" w14:textId="77777777" w:rsidTr="00386D1C">
        <w:tc>
          <w:tcPr>
            <w:tcW w:w="3330" w:type="dxa"/>
          </w:tcPr>
          <w:p w14:paraId="74AC4B4B" w14:textId="17B97B93" w:rsidR="000E46A5" w:rsidRPr="00365719" w:rsidRDefault="000E46A5" w:rsidP="000E46A5">
            <w:pPr>
              <w:ind w:firstLine="341"/>
              <w:rPr>
                <w:rFonts w:ascii="Times New Roman" w:hAnsi="Times New Roman" w:cs="Times New Roman"/>
                <w:sz w:val="20"/>
                <w:szCs w:val="20"/>
              </w:rPr>
            </w:pPr>
            <w:r w:rsidRPr="00365719">
              <w:rPr>
                <w:rFonts w:ascii="Times New Roman" w:hAnsi="Times New Roman" w:cs="Times New Roman"/>
                <w:sz w:val="20"/>
                <w:szCs w:val="20"/>
              </w:rPr>
              <w:t>H/L v. White</w:t>
            </w:r>
          </w:p>
        </w:tc>
        <w:tc>
          <w:tcPr>
            <w:tcW w:w="1462" w:type="dxa"/>
            <w:vAlign w:val="bottom"/>
          </w:tcPr>
          <w:p w14:paraId="10D18418" w14:textId="21109A79"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-0.805</w:t>
            </w:r>
          </w:p>
        </w:tc>
        <w:tc>
          <w:tcPr>
            <w:tcW w:w="1463" w:type="dxa"/>
            <w:vAlign w:val="bottom"/>
          </w:tcPr>
          <w:p w14:paraId="50C54C55" w14:textId="1502C94F"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0.514</w:t>
            </w:r>
          </w:p>
        </w:tc>
        <w:tc>
          <w:tcPr>
            <w:tcW w:w="1462" w:type="dxa"/>
            <w:vAlign w:val="bottom"/>
          </w:tcPr>
          <w:p w14:paraId="3C0E3AE3" w14:textId="3D81DA5D"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.117</w:t>
            </w:r>
          </w:p>
        </w:tc>
        <w:tc>
          <w:tcPr>
            <w:tcW w:w="1463" w:type="dxa"/>
            <w:vAlign w:val="bottom"/>
          </w:tcPr>
          <w:p w14:paraId="08F5E06C" w14:textId="572ED265"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0.447</w:t>
            </w:r>
          </w:p>
        </w:tc>
      </w:tr>
      <w:tr w:rsidR="000E46A5" w:rsidRPr="00365719" w14:paraId="7749C22E" w14:textId="77777777" w:rsidTr="00386D1C">
        <w:tc>
          <w:tcPr>
            <w:tcW w:w="3330" w:type="dxa"/>
          </w:tcPr>
          <w:p w14:paraId="6F3A1F4B" w14:textId="41C66229" w:rsidR="000E46A5" w:rsidRPr="00365719" w:rsidRDefault="000E46A5" w:rsidP="000E46A5">
            <w:pPr>
              <w:ind w:firstLine="341"/>
              <w:rPr>
                <w:rFonts w:ascii="Times New Roman" w:hAnsi="Times New Roman" w:cs="Times New Roman"/>
                <w:sz w:val="20"/>
                <w:szCs w:val="20"/>
              </w:rPr>
            </w:pPr>
            <w:r w:rsidRPr="00365719">
              <w:rPr>
                <w:rFonts w:ascii="Times New Roman" w:hAnsi="Times New Roman" w:cs="Times New Roman"/>
                <w:sz w:val="20"/>
                <w:szCs w:val="20"/>
              </w:rPr>
              <w:t>Other v. White</w:t>
            </w:r>
          </w:p>
        </w:tc>
        <w:tc>
          <w:tcPr>
            <w:tcW w:w="1462" w:type="dxa"/>
            <w:vAlign w:val="bottom"/>
          </w:tcPr>
          <w:p w14:paraId="23CF7224" w14:textId="26F19BC4"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-0.356</w:t>
            </w:r>
          </w:p>
        </w:tc>
        <w:tc>
          <w:tcPr>
            <w:tcW w:w="1463" w:type="dxa"/>
            <w:vAlign w:val="bottom"/>
          </w:tcPr>
          <w:p w14:paraId="685A8626" w14:textId="1DF16D4C"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0.627</w:t>
            </w:r>
          </w:p>
        </w:tc>
        <w:tc>
          <w:tcPr>
            <w:tcW w:w="1462" w:type="dxa"/>
            <w:vAlign w:val="bottom"/>
          </w:tcPr>
          <w:p w14:paraId="73D94D0C" w14:textId="39A2EC0A"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.57</w:t>
            </w:r>
            <w:r w:rsidR="00365719">
              <w:rPr>
                <w:rFonts w:ascii="Times New Roman" w:hAnsi="Times New Roman" w:cs="Times New Roman"/>
                <w:color w:val="010205"/>
                <w:sz w:val="20"/>
                <w:szCs w:val="20"/>
              </w:rPr>
              <w:t>0</w:t>
            </w:r>
          </w:p>
        </w:tc>
        <w:tc>
          <w:tcPr>
            <w:tcW w:w="1463" w:type="dxa"/>
            <w:vAlign w:val="bottom"/>
          </w:tcPr>
          <w:p w14:paraId="726DBF1D" w14:textId="7A5DB41A"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0.7</w:t>
            </w:r>
            <w:r w:rsidR="00365719">
              <w:rPr>
                <w:rFonts w:ascii="Times New Roman" w:hAnsi="Times New Roman" w:cs="Times New Roman"/>
                <w:color w:val="010205"/>
                <w:sz w:val="20"/>
                <w:szCs w:val="20"/>
              </w:rPr>
              <w:t>00</w:t>
            </w:r>
          </w:p>
        </w:tc>
      </w:tr>
      <w:tr w:rsidR="00DD339E" w:rsidRPr="00365719" w14:paraId="475C21F8" w14:textId="77777777" w:rsidTr="00DD339E">
        <w:tc>
          <w:tcPr>
            <w:tcW w:w="3330" w:type="dxa"/>
            <w:tcBorders>
              <w:bottom w:val="single" w:sz="4" w:space="0" w:color="auto"/>
            </w:tcBorders>
          </w:tcPr>
          <w:p w14:paraId="782A4DBA" w14:textId="77777777" w:rsidR="00DD339E" w:rsidRPr="00365719" w:rsidRDefault="00DD339E" w:rsidP="00DD339E">
            <w:pPr>
              <w:rPr>
                <w:rFonts w:ascii="Times New Roman" w:hAnsi="Times New Roman" w:cs="Times New Roman"/>
                <w:sz w:val="20"/>
                <w:szCs w:val="20"/>
              </w:rPr>
            </w:pPr>
          </w:p>
        </w:tc>
        <w:tc>
          <w:tcPr>
            <w:tcW w:w="1462" w:type="dxa"/>
            <w:tcBorders>
              <w:bottom w:val="single" w:sz="4" w:space="0" w:color="auto"/>
            </w:tcBorders>
            <w:vAlign w:val="bottom"/>
          </w:tcPr>
          <w:p w14:paraId="09F4C2F9" w14:textId="77777777" w:rsidR="00DD339E" w:rsidRPr="00365719" w:rsidRDefault="00DD339E" w:rsidP="00DD339E">
            <w:pPr>
              <w:jc w:val="center"/>
              <w:rPr>
                <w:rFonts w:ascii="Times New Roman" w:hAnsi="Times New Roman" w:cs="Times New Roman"/>
                <w:sz w:val="20"/>
                <w:szCs w:val="20"/>
              </w:rPr>
            </w:pPr>
          </w:p>
        </w:tc>
        <w:tc>
          <w:tcPr>
            <w:tcW w:w="1463" w:type="dxa"/>
            <w:tcBorders>
              <w:bottom w:val="single" w:sz="4" w:space="0" w:color="auto"/>
            </w:tcBorders>
            <w:vAlign w:val="bottom"/>
          </w:tcPr>
          <w:p w14:paraId="0DE87B3D" w14:textId="77777777" w:rsidR="00DD339E" w:rsidRPr="00365719" w:rsidRDefault="00DD339E" w:rsidP="00DD339E">
            <w:pPr>
              <w:jc w:val="center"/>
              <w:rPr>
                <w:rFonts w:ascii="Times New Roman" w:hAnsi="Times New Roman" w:cs="Times New Roman"/>
                <w:sz w:val="20"/>
                <w:szCs w:val="20"/>
              </w:rPr>
            </w:pPr>
          </w:p>
        </w:tc>
        <w:tc>
          <w:tcPr>
            <w:tcW w:w="1462" w:type="dxa"/>
            <w:tcBorders>
              <w:bottom w:val="single" w:sz="4" w:space="0" w:color="auto"/>
            </w:tcBorders>
            <w:vAlign w:val="bottom"/>
          </w:tcPr>
          <w:p w14:paraId="2ACC9027" w14:textId="77777777" w:rsidR="00DD339E" w:rsidRPr="00365719" w:rsidRDefault="00DD339E" w:rsidP="00DD339E">
            <w:pPr>
              <w:jc w:val="center"/>
              <w:rPr>
                <w:rFonts w:ascii="Times New Roman" w:hAnsi="Times New Roman" w:cs="Times New Roman"/>
                <w:sz w:val="20"/>
                <w:szCs w:val="20"/>
              </w:rPr>
            </w:pPr>
          </w:p>
        </w:tc>
        <w:tc>
          <w:tcPr>
            <w:tcW w:w="1463" w:type="dxa"/>
            <w:tcBorders>
              <w:bottom w:val="single" w:sz="4" w:space="0" w:color="auto"/>
            </w:tcBorders>
          </w:tcPr>
          <w:p w14:paraId="04C2FC77" w14:textId="77777777" w:rsidR="00DD339E" w:rsidRPr="00365719" w:rsidRDefault="00DD339E" w:rsidP="00DD339E">
            <w:pPr>
              <w:jc w:val="center"/>
              <w:rPr>
                <w:rFonts w:ascii="Times New Roman" w:hAnsi="Times New Roman" w:cs="Times New Roman"/>
                <w:sz w:val="20"/>
                <w:szCs w:val="20"/>
              </w:rPr>
            </w:pPr>
          </w:p>
        </w:tc>
      </w:tr>
      <w:tr w:rsidR="00DD339E" w:rsidRPr="00365719" w14:paraId="3B1179C4" w14:textId="77777777" w:rsidTr="0000774B">
        <w:tc>
          <w:tcPr>
            <w:tcW w:w="3330" w:type="dxa"/>
            <w:tcBorders>
              <w:top w:val="single" w:sz="4" w:space="0" w:color="auto"/>
              <w:bottom w:val="single" w:sz="4" w:space="0" w:color="auto"/>
            </w:tcBorders>
          </w:tcPr>
          <w:p w14:paraId="4733693E" w14:textId="1E6361FC" w:rsidR="00DD339E" w:rsidRPr="00365719" w:rsidRDefault="00DD339E" w:rsidP="00DD339E">
            <w:pPr>
              <w:rPr>
                <w:rFonts w:ascii="Times New Roman" w:hAnsi="Times New Roman" w:cs="Times New Roman"/>
                <w:b/>
                <w:bCs/>
                <w:sz w:val="20"/>
                <w:szCs w:val="20"/>
              </w:rPr>
            </w:pPr>
            <w:r w:rsidRPr="00365719">
              <w:rPr>
                <w:rFonts w:ascii="Times New Roman" w:hAnsi="Times New Roman" w:cs="Times New Roman"/>
                <w:b/>
                <w:bCs/>
                <w:sz w:val="20"/>
                <w:szCs w:val="20"/>
              </w:rPr>
              <w:t>Year in School</w:t>
            </w:r>
          </w:p>
        </w:tc>
        <w:tc>
          <w:tcPr>
            <w:tcW w:w="1462" w:type="dxa"/>
            <w:tcBorders>
              <w:top w:val="single" w:sz="4" w:space="0" w:color="auto"/>
              <w:bottom w:val="single" w:sz="4" w:space="0" w:color="auto"/>
            </w:tcBorders>
          </w:tcPr>
          <w:p w14:paraId="1A593CA1" w14:textId="3B1EAEF1" w:rsidR="00DD339E" w:rsidRPr="00365719" w:rsidRDefault="00DD339E" w:rsidP="00DD339E">
            <w:pPr>
              <w:jc w:val="center"/>
              <w:rPr>
                <w:rFonts w:ascii="Times New Roman" w:hAnsi="Times New Roman" w:cs="Times New Roman"/>
                <w:sz w:val="20"/>
                <w:szCs w:val="20"/>
              </w:rPr>
            </w:pPr>
            <w:r w:rsidRPr="00365719">
              <w:rPr>
                <w:rFonts w:ascii="Times New Roman" w:hAnsi="Times New Roman" w:cs="Times New Roman"/>
                <w:b/>
                <w:bCs/>
                <w:sz w:val="20"/>
                <w:szCs w:val="20"/>
              </w:rPr>
              <w:t>B</w:t>
            </w:r>
          </w:p>
        </w:tc>
        <w:tc>
          <w:tcPr>
            <w:tcW w:w="1463" w:type="dxa"/>
            <w:tcBorders>
              <w:top w:val="single" w:sz="4" w:space="0" w:color="auto"/>
              <w:bottom w:val="single" w:sz="4" w:space="0" w:color="auto"/>
            </w:tcBorders>
          </w:tcPr>
          <w:p w14:paraId="6C779C71" w14:textId="232A2334" w:rsidR="00DD339E" w:rsidRPr="00365719" w:rsidRDefault="00DD339E" w:rsidP="00DD339E">
            <w:pPr>
              <w:jc w:val="center"/>
              <w:rPr>
                <w:rFonts w:ascii="Times New Roman" w:hAnsi="Times New Roman" w:cs="Times New Roman"/>
                <w:sz w:val="20"/>
                <w:szCs w:val="20"/>
              </w:rPr>
            </w:pPr>
            <w:r w:rsidRPr="00365719">
              <w:rPr>
                <w:rFonts w:ascii="Times New Roman" w:hAnsi="Times New Roman" w:cs="Times New Roman"/>
                <w:b/>
                <w:bCs/>
                <w:sz w:val="20"/>
                <w:szCs w:val="20"/>
              </w:rPr>
              <w:t>S.E.</w:t>
            </w:r>
          </w:p>
        </w:tc>
        <w:tc>
          <w:tcPr>
            <w:tcW w:w="1462" w:type="dxa"/>
            <w:tcBorders>
              <w:top w:val="single" w:sz="4" w:space="0" w:color="auto"/>
              <w:bottom w:val="single" w:sz="4" w:space="0" w:color="auto"/>
            </w:tcBorders>
          </w:tcPr>
          <w:p w14:paraId="43B97E7B" w14:textId="22953897" w:rsidR="00DD339E" w:rsidRPr="00365719" w:rsidRDefault="00DD339E" w:rsidP="00DD339E">
            <w:pPr>
              <w:jc w:val="center"/>
              <w:rPr>
                <w:rFonts w:ascii="Times New Roman" w:hAnsi="Times New Roman" w:cs="Times New Roman"/>
                <w:sz w:val="20"/>
                <w:szCs w:val="20"/>
              </w:rPr>
            </w:pPr>
            <w:r w:rsidRPr="00365719">
              <w:rPr>
                <w:rFonts w:ascii="Times New Roman" w:hAnsi="Times New Roman" w:cs="Times New Roman"/>
                <w:b/>
                <w:bCs/>
                <w:i/>
                <w:iCs/>
                <w:sz w:val="20"/>
                <w:szCs w:val="20"/>
              </w:rPr>
              <w:t>p</w:t>
            </w:r>
          </w:p>
        </w:tc>
        <w:tc>
          <w:tcPr>
            <w:tcW w:w="1463" w:type="dxa"/>
            <w:tcBorders>
              <w:top w:val="single" w:sz="4" w:space="0" w:color="auto"/>
              <w:bottom w:val="single" w:sz="4" w:space="0" w:color="auto"/>
            </w:tcBorders>
          </w:tcPr>
          <w:p w14:paraId="3E361006" w14:textId="51A8C342" w:rsidR="00DD339E" w:rsidRPr="00365719" w:rsidRDefault="00DD339E" w:rsidP="00DD339E">
            <w:pPr>
              <w:jc w:val="center"/>
              <w:rPr>
                <w:rFonts w:ascii="Times New Roman" w:hAnsi="Times New Roman" w:cs="Times New Roman"/>
                <w:sz w:val="20"/>
                <w:szCs w:val="20"/>
              </w:rPr>
            </w:pPr>
            <w:r w:rsidRPr="00365719">
              <w:rPr>
                <w:rFonts w:ascii="Times New Roman" w:hAnsi="Times New Roman" w:cs="Times New Roman"/>
                <w:b/>
                <w:bCs/>
                <w:sz w:val="20"/>
                <w:szCs w:val="20"/>
              </w:rPr>
              <w:t>O.R.</w:t>
            </w:r>
          </w:p>
        </w:tc>
      </w:tr>
      <w:tr w:rsidR="00DD339E" w:rsidRPr="00365719" w14:paraId="326CBCA2" w14:textId="77777777" w:rsidTr="00DD339E">
        <w:tc>
          <w:tcPr>
            <w:tcW w:w="3330" w:type="dxa"/>
            <w:tcBorders>
              <w:top w:val="single" w:sz="4" w:space="0" w:color="auto"/>
            </w:tcBorders>
          </w:tcPr>
          <w:p w14:paraId="48B06982" w14:textId="41606A5D" w:rsidR="00DD339E" w:rsidRPr="00365719" w:rsidRDefault="000E46A5" w:rsidP="00DD339E">
            <w:pPr>
              <w:rPr>
                <w:rFonts w:ascii="Times New Roman" w:hAnsi="Times New Roman" w:cs="Times New Roman"/>
                <w:sz w:val="20"/>
                <w:szCs w:val="20"/>
              </w:rPr>
            </w:pPr>
            <w:r w:rsidRPr="00365719">
              <w:rPr>
                <w:rFonts w:ascii="Times New Roman" w:hAnsi="Times New Roman" w:cs="Times New Roman"/>
                <w:i/>
                <w:iCs/>
                <w:sz w:val="20"/>
                <w:szCs w:val="20"/>
              </w:rPr>
              <w:t>Values</w:t>
            </w:r>
            <w:r w:rsidR="00DD339E" w:rsidRPr="00365719">
              <w:rPr>
                <w:rFonts w:ascii="Times New Roman" w:hAnsi="Times New Roman" w:cs="Times New Roman"/>
                <w:i/>
                <w:iCs/>
                <w:sz w:val="20"/>
                <w:szCs w:val="20"/>
              </w:rPr>
              <w:t xml:space="preserve"> vs. Competence</w:t>
            </w:r>
          </w:p>
        </w:tc>
        <w:tc>
          <w:tcPr>
            <w:tcW w:w="1462" w:type="dxa"/>
            <w:tcBorders>
              <w:top w:val="single" w:sz="4" w:space="0" w:color="auto"/>
            </w:tcBorders>
            <w:vAlign w:val="bottom"/>
          </w:tcPr>
          <w:p w14:paraId="32CC6CE1" w14:textId="77777777" w:rsidR="00DD339E" w:rsidRPr="00365719" w:rsidRDefault="00DD339E" w:rsidP="00DD339E">
            <w:pPr>
              <w:jc w:val="center"/>
              <w:rPr>
                <w:rFonts w:ascii="Times New Roman" w:hAnsi="Times New Roman" w:cs="Times New Roman"/>
                <w:sz w:val="20"/>
                <w:szCs w:val="20"/>
              </w:rPr>
            </w:pPr>
          </w:p>
        </w:tc>
        <w:tc>
          <w:tcPr>
            <w:tcW w:w="1463" w:type="dxa"/>
            <w:tcBorders>
              <w:top w:val="single" w:sz="4" w:space="0" w:color="auto"/>
            </w:tcBorders>
            <w:vAlign w:val="bottom"/>
          </w:tcPr>
          <w:p w14:paraId="6779C69B" w14:textId="77777777" w:rsidR="00DD339E" w:rsidRPr="00365719" w:rsidRDefault="00DD339E" w:rsidP="00DD339E">
            <w:pPr>
              <w:jc w:val="center"/>
              <w:rPr>
                <w:rFonts w:ascii="Times New Roman" w:hAnsi="Times New Roman" w:cs="Times New Roman"/>
                <w:sz w:val="20"/>
                <w:szCs w:val="20"/>
              </w:rPr>
            </w:pPr>
          </w:p>
        </w:tc>
        <w:tc>
          <w:tcPr>
            <w:tcW w:w="1462" w:type="dxa"/>
            <w:tcBorders>
              <w:top w:val="single" w:sz="4" w:space="0" w:color="auto"/>
            </w:tcBorders>
            <w:vAlign w:val="bottom"/>
          </w:tcPr>
          <w:p w14:paraId="45C52477" w14:textId="77777777" w:rsidR="00DD339E" w:rsidRPr="00365719" w:rsidRDefault="00DD339E" w:rsidP="00DD339E">
            <w:pPr>
              <w:jc w:val="center"/>
              <w:rPr>
                <w:rFonts w:ascii="Times New Roman" w:hAnsi="Times New Roman" w:cs="Times New Roman"/>
                <w:sz w:val="20"/>
                <w:szCs w:val="20"/>
              </w:rPr>
            </w:pPr>
          </w:p>
        </w:tc>
        <w:tc>
          <w:tcPr>
            <w:tcW w:w="1463" w:type="dxa"/>
            <w:tcBorders>
              <w:top w:val="single" w:sz="4" w:space="0" w:color="auto"/>
            </w:tcBorders>
          </w:tcPr>
          <w:p w14:paraId="3714C23F" w14:textId="77777777" w:rsidR="00DD339E" w:rsidRPr="00365719" w:rsidRDefault="00DD339E" w:rsidP="00DD339E">
            <w:pPr>
              <w:jc w:val="center"/>
              <w:rPr>
                <w:rFonts w:ascii="Times New Roman" w:hAnsi="Times New Roman" w:cs="Times New Roman"/>
                <w:sz w:val="20"/>
                <w:szCs w:val="20"/>
              </w:rPr>
            </w:pPr>
          </w:p>
        </w:tc>
      </w:tr>
      <w:tr w:rsidR="000E46A5" w:rsidRPr="00365719" w14:paraId="720E1041" w14:textId="1FAF2EF8" w:rsidTr="000641F2">
        <w:tc>
          <w:tcPr>
            <w:tcW w:w="3330" w:type="dxa"/>
          </w:tcPr>
          <w:p w14:paraId="6C844B11" w14:textId="24E36443" w:rsidR="000E46A5" w:rsidRPr="00365719" w:rsidRDefault="000E46A5" w:rsidP="000E46A5">
            <w:pPr>
              <w:ind w:firstLine="251"/>
              <w:rPr>
                <w:rFonts w:ascii="Times New Roman" w:hAnsi="Times New Roman" w:cs="Times New Roman"/>
                <w:sz w:val="20"/>
                <w:szCs w:val="20"/>
              </w:rPr>
            </w:pPr>
            <w:r w:rsidRPr="00365719">
              <w:rPr>
                <w:rFonts w:ascii="Times New Roman" w:hAnsi="Times New Roman" w:cs="Times New Roman"/>
                <w:sz w:val="20"/>
                <w:szCs w:val="20"/>
              </w:rPr>
              <w:t>Intercept</w:t>
            </w:r>
          </w:p>
        </w:tc>
        <w:tc>
          <w:tcPr>
            <w:tcW w:w="1462" w:type="dxa"/>
            <w:vAlign w:val="bottom"/>
          </w:tcPr>
          <w:p w14:paraId="2A40B0B5" w14:textId="0A9191F0"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1.493</w:t>
            </w:r>
          </w:p>
        </w:tc>
        <w:tc>
          <w:tcPr>
            <w:tcW w:w="1463" w:type="dxa"/>
            <w:vAlign w:val="bottom"/>
          </w:tcPr>
          <w:p w14:paraId="0EC7C807" w14:textId="40E8B089"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0.247</w:t>
            </w:r>
          </w:p>
        </w:tc>
        <w:tc>
          <w:tcPr>
            <w:tcW w:w="1462" w:type="dxa"/>
            <w:vAlign w:val="bottom"/>
          </w:tcPr>
          <w:p w14:paraId="215177D5" w14:textId="651DC8A4" w:rsidR="000E46A5" w:rsidRPr="00365719" w:rsidRDefault="000E46A5" w:rsidP="000E46A5">
            <w:pPr>
              <w:jc w:val="center"/>
              <w:rPr>
                <w:rFonts w:ascii="Times New Roman" w:hAnsi="Times New Roman" w:cs="Times New Roman"/>
                <w:sz w:val="20"/>
                <w:szCs w:val="20"/>
              </w:rPr>
            </w:pPr>
          </w:p>
        </w:tc>
        <w:tc>
          <w:tcPr>
            <w:tcW w:w="1463" w:type="dxa"/>
            <w:vAlign w:val="bottom"/>
          </w:tcPr>
          <w:p w14:paraId="1EA9ACBF" w14:textId="1460EAD6" w:rsidR="000E46A5" w:rsidRPr="00365719" w:rsidRDefault="000E46A5" w:rsidP="000E46A5">
            <w:pPr>
              <w:jc w:val="center"/>
              <w:rPr>
                <w:rFonts w:ascii="Times New Roman" w:hAnsi="Times New Roman" w:cs="Times New Roman"/>
                <w:sz w:val="20"/>
                <w:szCs w:val="20"/>
              </w:rPr>
            </w:pPr>
          </w:p>
        </w:tc>
      </w:tr>
      <w:tr w:rsidR="000E46A5" w:rsidRPr="00365719" w14:paraId="30A4D64C" w14:textId="6E54EE41" w:rsidTr="000641F2">
        <w:tc>
          <w:tcPr>
            <w:tcW w:w="3330" w:type="dxa"/>
          </w:tcPr>
          <w:p w14:paraId="209290F7" w14:textId="47DA649F" w:rsidR="000E46A5" w:rsidRPr="00365719" w:rsidRDefault="000E46A5" w:rsidP="000E46A5">
            <w:pPr>
              <w:ind w:firstLine="251"/>
              <w:rPr>
                <w:rFonts w:ascii="Times New Roman" w:hAnsi="Times New Roman" w:cs="Times New Roman"/>
                <w:sz w:val="20"/>
                <w:szCs w:val="20"/>
              </w:rPr>
            </w:pPr>
            <w:r w:rsidRPr="00365719">
              <w:rPr>
                <w:rFonts w:ascii="Times New Roman" w:hAnsi="Times New Roman" w:cs="Times New Roman"/>
                <w:sz w:val="20"/>
                <w:szCs w:val="20"/>
              </w:rPr>
              <w:t>Second v. First</w:t>
            </w:r>
          </w:p>
        </w:tc>
        <w:tc>
          <w:tcPr>
            <w:tcW w:w="1462" w:type="dxa"/>
            <w:vAlign w:val="bottom"/>
          </w:tcPr>
          <w:p w14:paraId="31D0173E" w14:textId="23BBF0A4"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0.031</w:t>
            </w:r>
          </w:p>
        </w:tc>
        <w:tc>
          <w:tcPr>
            <w:tcW w:w="1463" w:type="dxa"/>
            <w:vAlign w:val="bottom"/>
          </w:tcPr>
          <w:p w14:paraId="17187241" w14:textId="39C9403A"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0.365</w:t>
            </w:r>
          </w:p>
        </w:tc>
        <w:tc>
          <w:tcPr>
            <w:tcW w:w="1462" w:type="dxa"/>
            <w:vAlign w:val="bottom"/>
          </w:tcPr>
          <w:p w14:paraId="1FE3DB17" w14:textId="3A4615B3"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.933</w:t>
            </w:r>
          </w:p>
        </w:tc>
        <w:tc>
          <w:tcPr>
            <w:tcW w:w="1463" w:type="dxa"/>
            <w:vAlign w:val="bottom"/>
          </w:tcPr>
          <w:p w14:paraId="4B452FC5" w14:textId="120A5308"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1.031</w:t>
            </w:r>
          </w:p>
        </w:tc>
      </w:tr>
      <w:tr w:rsidR="000E46A5" w:rsidRPr="00365719" w14:paraId="2F520138" w14:textId="384671A8" w:rsidTr="000641F2">
        <w:tc>
          <w:tcPr>
            <w:tcW w:w="3330" w:type="dxa"/>
          </w:tcPr>
          <w:p w14:paraId="3EBDF335" w14:textId="2D206F38" w:rsidR="000E46A5" w:rsidRPr="00365719" w:rsidRDefault="000E46A5" w:rsidP="000E46A5">
            <w:pPr>
              <w:ind w:firstLine="251"/>
              <w:rPr>
                <w:rFonts w:ascii="Times New Roman" w:hAnsi="Times New Roman" w:cs="Times New Roman"/>
                <w:sz w:val="20"/>
                <w:szCs w:val="20"/>
              </w:rPr>
            </w:pPr>
            <w:r w:rsidRPr="00365719">
              <w:rPr>
                <w:rFonts w:ascii="Times New Roman" w:hAnsi="Times New Roman" w:cs="Times New Roman"/>
                <w:sz w:val="20"/>
                <w:szCs w:val="20"/>
              </w:rPr>
              <w:t>Third v. First</w:t>
            </w:r>
          </w:p>
        </w:tc>
        <w:tc>
          <w:tcPr>
            <w:tcW w:w="1462" w:type="dxa"/>
            <w:vAlign w:val="bottom"/>
          </w:tcPr>
          <w:p w14:paraId="18280AAE" w14:textId="6010F82D"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0.409</w:t>
            </w:r>
          </w:p>
        </w:tc>
        <w:tc>
          <w:tcPr>
            <w:tcW w:w="1463" w:type="dxa"/>
            <w:vAlign w:val="bottom"/>
          </w:tcPr>
          <w:p w14:paraId="532E6131" w14:textId="17AC406C"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0.42</w:t>
            </w:r>
            <w:r w:rsidR="00365719">
              <w:rPr>
                <w:rFonts w:ascii="Times New Roman" w:hAnsi="Times New Roman" w:cs="Times New Roman"/>
                <w:color w:val="010205"/>
                <w:sz w:val="20"/>
                <w:szCs w:val="20"/>
              </w:rPr>
              <w:t>0</w:t>
            </w:r>
          </w:p>
        </w:tc>
        <w:tc>
          <w:tcPr>
            <w:tcW w:w="1462" w:type="dxa"/>
            <w:vAlign w:val="bottom"/>
          </w:tcPr>
          <w:p w14:paraId="3553868B" w14:textId="2DBB343E"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.33</w:t>
            </w:r>
            <w:r w:rsidR="00365719">
              <w:rPr>
                <w:rFonts w:ascii="Times New Roman" w:hAnsi="Times New Roman" w:cs="Times New Roman"/>
                <w:color w:val="010205"/>
                <w:sz w:val="20"/>
                <w:szCs w:val="20"/>
              </w:rPr>
              <w:t>0</w:t>
            </w:r>
          </w:p>
        </w:tc>
        <w:tc>
          <w:tcPr>
            <w:tcW w:w="1463" w:type="dxa"/>
            <w:vAlign w:val="bottom"/>
          </w:tcPr>
          <w:p w14:paraId="018312C0" w14:textId="391DD2B3"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1.506</w:t>
            </w:r>
          </w:p>
        </w:tc>
      </w:tr>
      <w:tr w:rsidR="000E46A5" w:rsidRPr="00365719" w14:paraId="1B85B213" w14:textId="1C7305A0" w:rsidTr="000641F2">
        <w:tc>
          <w:tcPr>
            <w:tcW w:w="3330" w:type="dxa"/>
          </w:tcPr>
          <w:p w14:paraId="78057E42" w14:textId="49B19206" w:rsidR="000E46A5" w:rsidRPr="00365719" w:rsidRDefault="000E46A5" w:rsidP="000E46A5">
            <w:pPr>
              <w:ind w:firstLine="251"/>
              <w:rPr>
                <w:rFonts w:ascii="Times New Roman" w:hAnsi="Times New Roman" w:cs="Times New Roman"/>
                <w:sz w:val="20"/>
                <w:szCs w:val="20"/>
              </w:rPr>
            </w:pPr>
            <w:r w:rsidRPr="00365719">
              <w:rPr>
                <w:rFonts w:ascii="Times New Roman" w:hAnsi="Times New Roman" w:cs="Times New Roman"/>
                <w:sz w:val="20"/>
                <w:szCs w:val="20"/>
              </w:rPr>
              <w:t>Fourth v. First</w:t>
            </w:r>
          </w:p>
        </w:tc>
        <w:tc>
          <w:tcPr>
            <w:tcW w:w="1462" w:type="dxa"/>
            <w:vAlign w:val="bottom"/>
          </w:tcPr>
          <w:p w14:paraId="05C99DAB" w14:textId="060DCB77"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-0.001</w:t>
            </w:r>
          </w:p>
        </w:tc>
        <w:tc>
          <w:tcPr>
            <w:tcW w:w="1463" w:type="dxa"/>
            <w:vAlign w:val="bottom"/>
          </w:tcPr>
          <w:p w14:paraId="22B26DFB" w14:textId="55B9D5B9"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0.444</w:t>
            </w:r>
          </w:p>
        </w:tc>
        <w:tc>
          <w:tcPr>
            <w:tcW w:w="1462" w:type="dxa"/>
            <w:vAlign w:val="bottom"/>
          </w:tcPr>
          <w:p w14:paraId="32320D40" w14:textId="01CFFB8E"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.998</w:t>
            </w:r>
          </w:p>
        </w:tc>
        <w:tc>
          <w:tcPr>
            <w:tcW w:w="1463" w:type="dxa"/>
            <w:vAlign w:val="bottom"/>
          </w:tcPr>
          <w:p w14:paraId="03AB959C" w14:textId="673FEC8F"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0.999</w:t>
            </w:r>
          </w:p>
        </w:tc>
      </w:tr>
      <w:tr w:rsidR="000E46A5" w:rsidRPr="00365719" w14:paraId="1D622991" w14:textId="68972F6A" w:rsidTr="000641F2">
        <w:tc>
          <w:tcPr>
            <w:tcW w:w="3330" w:type="dxa"/>
          </w:tcPr>
          <w:p w14:paraId="730D357A" w14:textId="5BF8BC8A" w:rsidR="000E46A5" w:rsidRPr="00365719" w:rsidRDefault="000E46A5" w:rsidP="000E46A5">
            <w:pPr>
              <w:ind w:firstLine="251"/>
              <w:rPr>
                <w:rFonts w:ascii="Times New Roman" w:hAnsi="Times New Roman" w:cs="Times New Roman"/>
                <w:sz w:val="20"/>
                <w:szCs w:val="20"/>
              </w:rPr>
            </w:pPr>
            <w:r w:rsidRPr="00365719">
              <w:rPr>
                <w:rFonts w:ascii="Times New Roman" w:hAnsi="Times New Roman" w:cs="Times New Roman"/>
                <w:sz w:val="20"/>
                <w:szCs w:val="20"/>
              </w:rPr>
              <w:t>Other v. First</w:t>
            </w:r>
          </w:p>
        </w:tc>
        <w:tc>
          <w:tcPr>
            <w:tcW w:w="1462" w:type="dxa"/>
            <w:vAlign w:val="bottom"/>
          </w:tcPr>
          <w:p w14:paraId="5CC97A76" w14:textId="5A434409"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0.048</w:t>
            </w:r>
          </w:p>
        </w:tc>
        <w:tc>
          <w:tcPr>
            <w:tcW w:w="1463" w:type="dxa"/>
            <w:vAlign w:val="bottom"/>
          </w:tcPr>
          <w:p w14:paraId="386BE559" w14:textId="554904AE"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0.683</w:t>
            </w:r>
          </w:p>
        </w:tc>
        <w:tc>
          <w:tcPr>
            <w:tcW w:w="1462" w:type="dxa"/>
            <w:vAlign w:val="bottom"/>
          </w:tcPr>
          <w:p w14:paraId="1E4A5110" w14:textId="727391BE" w:rsidR="000E46A5" w:rsidRPr="00365719" w:rsidRDefault="00365719" w:rsidP="000E46A5">
            <w:pPr>
              <w:jc w:val="center"/>
              <w:rPr>
                <w:rFonts w:ascii="Times New Roman" w:hAnsi="Times New Roman" w:cs="Times New Roman"/>
                <w:sz w:val="20"/>
                <w:szCs w:val="20"/>
              </w:rPr>
            </w:pPr>
            <w:r>
              <w:rPr>
                <w:rFonts w:ascii="Times New Roman" w:hAnsi="Times New Roman" w:cs="Times New Roman"/>
                <w:color w:val="010205"/>
                <w:sz w:val="20"/>
                <w:szCs w:val="20"/>
              </w:rPr>
              <w:t>.</w:t>
            </w:r>
            <w:r w:rsidR="000E46A5" w:rsidRPr="00365719">
              <w:rPr>
                <w:rFonts w:ascii="Times New Roman" w:hAnsi="Times New Roman" w:cs="Times New Roman"/>
                <w:color w:val="010205"/>
                <w:sz w:val="20"/>
                <w:szCs w:val="20"/>
              </w:rPr>
              <w:t>944</w:t>
            </w:r>
          </w:p>
        </w:tc>
        <w:tc>
          <w:tcPr>
            <w:tcW w:w="1463" w:type="dxa"/>
            <w:vAlign w:val="bottom"/>
          </w:tcPr>
          <w:p w14:paraId="0B02DE60" w14:textId="66B44A1A"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1.049</w:t>
            </w:r>
          </w:p>
        </w:tc>
      </w:tr>
      <w:tr w:rsidR="000E46A5" w:rsidRPr="00365719" w14:paraId="3C491E7D" w14:textId="0819B11E" w:rsidTr="000641F2">
        <w:tc>
          <w:tcPr>
            <w:tcW w:w="3330" w:type="dxa"/>
          </w:tcPr>
          <w:p w14:paraId="59E1577F" w14:textId="03E6C9B9" w:rsidR="000E46A5" w:rsidRPr="00365719" w:rsidRDefault="000E46A5" w:rsidP="000E46A5">
            <w:pPr>
              <w:rPr>
                <w:rFonts w:ascii="Times New Roman" w:hAnsi="Times New Roman" w:cs="Times New Roman"/>
                <w:sz w:val="20"/>
                <w:szCs w:val="20"/>
              </w:rPr>
            </w:pPr>
            <w:r w:rsidRPr="00365719">
              <w:rPr>
                <w:rFonts w:ascii="Times New Roman" w:hAnsi="Times New Roman" w:cs="Times New Roman"/>
                <w:i/>
                <w:iCs/>
                <w:sz w:val="20"/>
                <w:szCs w:val="20"/>
              </w:rPr>
              <w:t>Multifaceted vs. Competence</w:t>
            </w:r>
          </w:p>
        </w:tc>
        <w:tc>
          <w:tcPr>
            <w:tcW w:w="1462" w:type="dxa"/>
          </w:tcPr>
          <w:p w14:paraId="34E68957" w14:textId="77777777" w:rsidR="000E46A5" w:rsidRPr="00365719" w:rsidRDefault="000E46A5" w:rsidP="000E46A5">
            <w:pPr>
              <w:jc w:val="center"/>
              <w:rPr>
                <w:rFonts w:ascii="Times New Roman" w:hAnsi="Times New Roman" w:cs="Times New Roman"/>
                <w:sz w:val="20"/>
                <w:szCs w:val="20"/>
              </w:rPr>
            </w:pPr>
          </w:p>
        </w:tc>
        <w:tc>
          <w:tcPr>
            <w:tcW w:w="1463" w:type="dxa"/>
          </w:tcPr>
          <w:p w14:paraId="0B2F9F28" w14:textId="77777777" w:rsidR="000E46A5" w:rsidRPr="00365719" w:rsidRDefault="000E46A5" w:rsidP="000E46A5">
            <w:pPr>
              <w:jc w:val="center"/>
              <w:rPr>
                <w:rFonts w:ascii="Times New Roman" w:hAnsi="Times New Roman" w:cs="Times New Roman"/>
                <w:sz w:val="20"/>
                <w:szCs w:val="20"/>
              </w:rPr>
            </w:pPr>
          </w:p>
        </w:tc>
        <w:tc>
          <w:tcPr>
            <w:tcW w:w="1462" w:type="dxa"/>
            <w:vAlign w:val="bottom"/>
          </w:tcPr>
          <w:p w14:paraId="3CF97F1F" w14:textId="61914780" w:rsidR="000E46A5" w:rsidRPr="00365719" w:rsidRDefault="000E46A5" w:rsidP="000E46A5">
            <w:pPr>
              <w:jc w:val="center"/>
              <w:rPr>
                <w:rFonts w:ascii="Times New Roman" w:hAnsi="Times New Roman" w:cs="Times New Roman"/>
                <w:sz w:val="20"/>
                <w:szCs w:val="20"/>
              </w:rPr>
            </w:pPr>
          </w:p>
        </w:tc>
        <w:tc>
          <w:tcPr>
            <w:tcW w:w="1463" w:type="dxa"/>
            <w:vAlign w:val="bottom"/>
          </w:tcPr>
          <w:p w14:paraId="5CAC6DC4" w14:textId="1BF00234" w:rsidR="000E46A5" w:rsidRPr="00365719" w:rsidRDefault="000E46A5" w:rsidP="000E46A5">
            <w:pPr>
              <w:jc w:val="center"/>
              <w:rPr>
                <w:rFonts w:ascii="Times New Roman" w:hAnsi="Times New Roman" w:cs="Times New Roman"/>
                <w:sz w:val="20"/>
                <w:szCs w:val="20"/>
              </w:rPr>
            </w:pPr>
          </w:p>
        </w:tc>
      </w:tr>
      <w:tr w:rsidR="000E46A5" w:rsidRPr="00365719" w14:paraId="1CC9089C" w14:textId="5DFBD5F0" w:rsidTr="000641F2">
        <w:tc>
          <w:tcPr>
            <w:tcW w:w="3330" w:type="dxa"/>
          </w:tcPr>
          <w:p w14:paraId="5C236478" w14:textId="05372443" w:rsidR="000E46A5" w:rsidRPr="00365719" w:rsidRDefault="000E46A5" w:rsidP="000E46A5">
            <w:pPr>
              <w:ind w:firstLine="251"/>
              <w:rPr>
                <w:rFonts w:ascii="Times New Roman" w:hAnsi="Times New Roman" w:cs="Times New Roman"/>
                <w:sz w:val="20"/>
                <w:szCs w:val="20"/>
              </w:rPr>
            </w:pPr>
            <w:r w:rsidRPr="00365719">
              <w:rPr>
                <w:rFonts w:ascii="Times New Roman" w:hAnsi="Times New Roman" w:cs="Times New Roman"/>
                <w:sz w:val="20"/>
                <w:szCs w:val="20"/>
              </w:rPr>
              <w:t>Intercept</w:t>
            </w:r>
          </w:p>
        </w:tc>
        <w:tc>
          <w:tcPr>
            <w:tcW w:w="1462" w:type="dxa"/>
            <w:vAlign w:val="bottom"/>
          </w:tcPr>
          <w:p w14:paraId="54D23F3C" w14:textId="3C420CDE"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1.209</w:t>
            </w:r>
          </w:p>
        </w:tc>
        <w:tc>
          <w:tcPr>
            <w:tcW w:w="1463" w:type="dxa"/>
            <w:vAlign w:val="bottom"/>
          </w:tcPr>
          <w:p w14:paraId="20D0D35D" w14:textId="44B1C6BC"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0.255</w:t>
            </w:r>
          </w:p>
        </w:tc>
        <w:tc>
          <w:tcPr>
            <w:tcW w:w="1462" w:type="dxa"/>
            <w:vAlign w:val="bottom"/>
          </w:tcPr>
          <w:p w14:paraId="06496637" w14:textId="74701F23" w:rsidR="000E46A5" w:rsidRPr="00365719" w:rsidRDefault="000E46A5" w:rsidP="000E46A5">
            <w:pPr>
              <w:jc w:val="center"/>
              <w:rPr>
                <w:rFonts w:ascii="Times New Roman" w:hAnsi="Times New Roman" w:cs="Times New Roman"/>
                <w:sz w:val="20"/>
                <w:szCs w:val="20"/>
              </w:rPr>
            </w:pPr>
          </w:p>
        </w:tc>
        <w:tc>
          <w:tcPr>
            <w:tcW w:w="1463" w:type="dxa"/>
            <w:vAlign w:val="bottom"/>
          </w:tcPr>
          <w:p w14:paraId="214B3AF2" w14:textId="55493481" w:rsidR="000E46A5" w:rsidRPr="00365719" w:rsidRDefault="000E46A5" w:rsidP="000E46A5">
            <w:pPr>
              <w:jc w:val="center"/>
              <w:rPr>
                <w:rFonts w:ascii="Times New Roman" w:hAnsi="Times New Roman" w:cs="Times New Roman"/>
                <w:color w:val="010205"/>
                <w:sz w:val="20"/>
                <w:szCs w:val="20"/>
              </w:rPr>
            </w:pPr>
          </w:p>
        </w:tc>
      </w:tr>
      <w:tr w:rsidR="000E46A5" w:rsidRPr="00365719" w14:paraId="676B0A6F" w14:textId="5E2118D3" w:rsidTr="000641F2">
        <w:tc>
          <w:tcPr>
            <w:tcW w:w="3330" w:type="dxa"/>
          </w:tcPr>
          <w:p w14:paraId="675C1360" w14:textId="6F6F33B8" w:rsidR="000E46A5" w:rsidRPr="00365719" w:rsidRDefault="000E46A5" w:rsidP="000E46A5">
            <w:pPr>
              <w:ind w:firstLine="251"/>
              <w:rPr>
                <w:rFonts w:ascii="Times New Roman" w:hAnsi="Times New Roman" w:cs="Times New Roman"/>
                <w:sz w:val="20"/>
                <w:szCs w:val="20"/>
              </w:rPr>
            </w:pPr>
            <w:r w:rsidRPr="00365719">
              <w:rPr>
                <w:rFonts w:ascii="Times New Roman" w:hAnsi="Times New Roman" w:cs="Times New Roman"/>
                <w:sz w:val="20"/>
                <w:szCs w:val="20"/>
              </w:rPr>
              <w:t>Second v. First</w:t>
            </w:r>
          </w:p>
        </w:tc>
        <w:tc>
          <w:tcPr>
            <w:tcW w:w="1462" w:type="dxa"/>
            <w:vAlign w:val="bottom"/>
          </w:tcPr>
          <w:p w14:paraId="52602762" w14:textId="4CF472B2"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-0.171</w:t>
            </w:r>
          </w:p>
        </w:tc>
        <w:tc>
          <w:tcPr>
            <w:tcW w:w="1463" w:type="dxa"/>
            <w:vAlign w:val="bottom"/>
          </w:tcPr>
          <w:p w14:paraId="4DD3CED1" w14:textId="02B32C02"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0.38</w:t>
            </w:r>
            <w:r w:rsidR="00365719">
              <w:rPr>
                <w:rFonts w:ascii="Times New Roman" w:hAnsi="Times New Roman" w:cs="Times New Roman"/>
                <w:color w:val="010205"/>
                <w:sz w:val="20"/>
                <w:szCs w:val="20"/>
              </w:rPr>
              <w:t>0</w:t>
            </w:r>
          </w:p>
        </w:tc>
        <w:tc>
          <w:tcPr>
            <w:tcW w:w="1462" w:type="dxa"/>
            <w:vAlign w:val="bottom"/>
          </w:tcPr>
          <w:p w14:paraId="51B1F733" w14:textId="56AB29D2"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.653</w:t>
            </w:r>
          </w:p>
        </w:tc>
        <w:tc>
          <w:tcPr>
            <w:tcW w:w="1463" w:type="dxa"/>
            <w:vAlign w:val="bottom"/>
          </w:tcPr>
          <w:p w14:paraId="36C2385C" w14:textId="283CBFE7"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0.843</w:t>
            </w:r>
          </w:p>
        </w:tc>
      </w:tr>
      <w:tr w:rsidR="000E46A5" w:rsidRPr="00365719" w14:paraId="491FC3FB" w14:textId="53F8F5DD" w:rsidTr="000641F2">
        <w:tc>
          <w:tcPr>
            <w:tcW w:w="3330" w:type="dxa"/>
          </w:tcPr>
          <w:p w14:paraId="107C36D1" w14:textId="1FD98F76" w:rsidR="000E46A5" w:rsidRPr="00365719" w:rsidRDefault="000E46A5" w:rsidP="000E46A5">
            <w:pPr>
              <w:ind w:firstLine="251"/>
              <w:rPr>
                <w:rFonts w:ascii="Times New Roman" w:hAnsi="Times New Roman" w:cs="Times New Roman"/>
                <w:sz w:val="20"/>
                <w:szCs w:val="20"/>
              </w:rPr>
            </w:pPr>
            <w:r w:rsidRPr="00365719">
              <w:rPr>
                <w:rFonts w:ascii="Times New Roman" w:hAnsi="Times New Roman" w:cs="Times New Roman"/>
                <w:sz w:val="20"/>
                <w:szCs w:val="20"/>
              </w:rPr>
              <w:t>Third v. First</w:t>
            </w:r>
          </w:p>
        </w:tc>
        <w:tc>
          <w:tcPr>
            <w:tcW w:w="1462" w:type="dxa"/>
            <w:vAlign w:val="bottom"/>
          </w:tcPr>
          <w:p w14:paraId="084FB863" w14:textId="39F19C75"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0.42</w:t>
            </w:r>
            <w:r w:rsidR="00365719">
              <w:rPr>
                <w:rFonts w:ascii="Times New Roman" w:hAnsi="Times New Roman" w:cs="Times New Roman"/>
                <w:color w:val="010205"/>
                <w:sz w:val="20"/>
                <w:szCs w:val="20"/>
              </w:rPr>
              <w:t>0</w:t>
            </w:r>
          </w:p>
        </w:tc>
        <w:tc>
          <w:tcPr>
            <w:tcW w:w="1463" w:type="dxa"/>
            <w:vAlign w:val="bottom"/>
          </w:tcPr>
          <w:p w14:paraId="756153E0" w14:textId="2EAC00ED"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0.43</w:t>
            </w:r>
            <w:r w:rsidR="00365719">
              <w:rPr>
                <w:rFonts w:ascii="Times New Roman" w:hAnsi="Times New Roman" w:cs="Times New Roman"/>
                <w:color w:val="010205"/>
                <w:sz w:val="20"/>
                <w:szCs w:val="20"/>
              </w:rPr>
              <w:t>0</w:t>
            </w:r>
          </w:p>
        </w:tc>
        <w:tc>
          <w:tcPr>
            <w:tcW w:w="1462" w:type="dxa"/>
            <w:vAlign w:val="bottom"/>
          </w:tcPr>
          <w:p w14:paraId="31DBB522" w14:textId="7F704A9B"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.328</w:t>
            </w:r>
          </w:p>
        </w:tc>
        <w:tc>
          <w:tcPr>
            <w:tcW w:w="1463" w:type="dxa"/>
            <w:vAlign w:val="bottom"/>
          </w:tcPr>
          <w:p w14:paraId="10FD1454" w14:textId="757FBBE9"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1.522</w:t>
            </w:r>
          </w:p>
        </w:tc>
      </w:tr>
      <w:tr w:rsidR="000E46A5" w:rsidRPr="00365719" w14:paraId="1B2C3B09" w14:textId="5801835A" w:rsidTr="000641F2">
        <w:tc>
          <w:tcPr>
            <w:tcW w:w="3330" w:type="dxa"/>
          </w:tcPr>
          <w:p w14:paraId="62AE4DA5" w14:textId="499AFC90" w:rsidR="000E46A5" w:rsidRPr="00365719" w:rsidRDefault="000E46A5" w:rsidP="000E46A5">
            <w:pPr>
              <w:ind w:firstLine="251"/>
              <w:rPr>
                <w:rFonts w:ascii="Times New Roman" w:hAnsi="Times New Roman" w:cs="Times New Roman"/>
                <w:sz w:val="20"/>
                <w:szCs w:val="20"/>
              </w:rPr>
            </w:pPr>
            <w:r w:rsidRPr="00365719">
              <w:rPr>
                <w:rFonts w:ascii="Times New Roman" w:hAnsi="Times New Roman" w:cs="Times New Roman"/>
                <w:sz w:val="20"/>
                <w:szCs w:val="20"/>
              </w:rPr>
              <w:t>Fourth v. First</w:t>
            </w:r>
          </w:p>
        </w:tc>
        <w:tc>
          <w:tcPr>
            <w:tcW w:w="1462" w:type="dxa"/>
            <w:vAlign w:val="bottom"/>
          </w:tcPr>
          <w:p w14:paraId="53E5AE7F" w14:textId="4B5175B0"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-0.271</w:t>
            </w:r>
          </w:p>
        </w:tc>
        <w:tc>
          <w:tcPr>
            <w:tcW w:w="1463" w:type="dxa"/>
            <w:vAlign w:val="bottom"/>
          </w:tcPr>
          <w:p w14:paraId="2D642C22" w14:textId="26224FE9"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0.469</w:t>
            </w:r>
          </w:p>
        </w:tc>
        <w:tc>
          <w:tcPr>
            <w:tcW w:w="1462" w:type="dxa"/>
            <w:vAlign w:val="bottom"/>
          </w:tcPr>
          <w:p w14:paraId="76FDE0B3" w14:textId="11EB1D0A"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.563</w:t>
            </w:r>
          </w:p>
        </w:tc>
        <w:tc>
          <w:tcPr>
            <w:tcW w:w="1463" w:type="dxa"/>
            <w:vAlign w:val="bottom"/>
          </w:tcPr>
          <w:p w14:paraId="4D18ED4F" w14:textId="27F59642"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0.763</w:t>
            </w:r>
          </w:p>
        </w:tc>
      </w:tr>
      <w:tr w:rsidR="000E46A5" w:rsidRPr="00365719" w14:paraId="558D4DA3" w14:textId="77777777" w:rsidTr="000641F2">
        <w:tc>
          <w:tcPr>
            <w:tcW w:w="3330" w:type="dxa"/>
          </w:tcPr>
          <w:p w14:paraId="06176889" w14:textId="4D4E3FB8" w:rsidR="000E46A5" w:rsidRPr="00365719" w:rsidRDefault="000E46A5" w:rsidP="000E46A5">
            <w:pPr>
              <w:ind w:firstLine="251"/>
              <w:rPr>
                <w:rFonts w:ascii="Times New Roman" w:hAnsi="Times New Roman" w:cs="Times New Roman"/>
                <w:sz w:val="20"/>
                <w:szCs w:val="20"/>
              </w:rPr>
            </w:pPr>
            <w:r w:rsidRPr="00365719">
              <w:rPr>
                <w:rFonts w:ascii="Times New Roman" w:hAnsi="Times New Roman" w:cs="Times New Roman"/>
                <w:sz w:val="20"/>
                <w:szCs w:val="20"/>
              </w:rPr>
              <w:t>Other v. First</w:t>
            </w:r>
          </w:p>
        </w:tc>
        <w:tc>
          <w:tcPr>
            <w:tcW w:w="1462" w:type="dxa"/>
            <w:vAlign w:val="bottom"/>
          </w:tcPr>
          <w:p w14:paraId="4B11F9CE" w14:textId="0F1CAF64"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-0.11</w:t>
            </w:r>
          </w:p>
        </w:tc>
        <w:tc>
          <w:tcPr>
            <w:tcW w:w="1463" w:type="dxa"/>
            <w:vAlign w:val="bottom"/>
          </w:tcPr>
          <w:p w14:paraId="0BA929DB" w14:textId="0D60723E"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0.714</w:t>
            </w:r>
          </w:p>
        </w:tc>
        <w:tc>
          <w:tcPr>
            <w:tcW w:w="1462" w:type="dxa"/>
            <w:vAlign w:val="bottom"/>
          </w:tcPr>
          <w:p w14:paraId="73B77E1D" w14:textId="03C5BE5C"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.877</w:t>
            </w:r>
          </w:p>
        </w:tc>
        <w:tc>
          <w:tcPr>
            <w:tcW w:w="1463" w:type="dxa"/>
            <w:vAlign w:val="bottom"/>
          </w:tcPr>
          <w:p w14:paraId="616E0A48" w14:textId="0CE59725"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0.896</w:t>
            </w:r>
          </w:p>
        </w:tc>
      </w:tr>
      <w:tr w:rsidR="000E46A5" w:rsidRPr="00365719" w14:paraId="543AFC23" w14:textId="77777777" w:rsidTr="00DD339E">
        <w:tc>
          <w:tcPr>
            <w:tcW w:w="3330" w:type="dxa"/>
            <w:tcBorders>
              <w:bottom w:val="single" w:sz="4" w:space="0" w:color="auto"/>
            </w:tcBorders>
          </w:tcPr>
          <w:p w14:paraId="6B3D9DE6" w14:textId="77777777" w:rsidR="000E46A5" w:rsidRPr="00365719" w:rsidRDefault="000E46A5" w:rsidP="000E46A5">
            <w:pPr>
              <w:rPr>
                <w:rFonts w:ascii="Times New Roman" w:hAnsi="Times New Roman" w:cs="Times New Roman"/>
                <w:sz w:val="20"/>
                <w:szCs w:val="20"/>
              </w:rPr>
            </w:pPr>
          </w:p>
        </w:tc>
        <w:tc>
          <w:tcPr>
            <w:tcW w:w="1462" w:type="dxa"/>
            <w:tcBorders>
              <w:bottom w:val="single" w:sz="4" w:space="0" w:color="auto"/>
            </w:tcBorders>
          </w:tcPr>
          <w:p w14:paraId="35DF828E" w14:textId="77777777" w:rsidR="000E46A5" w:rsidRPr="00365719" w:rsidRDefault="000E46A5" w:rsidP="000E46A5">
            <w:pPr>
              <w:jc w:val="center"/>
              <w:rPr>
                <w:rFonts w:ascii="Times New Roman" w:hAnsi="Times New Roman" w:cs="Times New Roman"/>
                <w:sz w:val="20"/>
                <w:szCs w:val="20"/>
              </w:rPr>
            </w:pPr>
          </w:p>
        </w:tc>
        <w:tc>
          <w:tcPr>
            <w:tcW w:w="1463" w:type="dxa"/>
            <w:tcBorders>
              <w:bottom w:val="single" w:sz="4" w:space="0" w:color="auto"/>
            </w:tcBorders>
          </w:tcPr>
          <w:p w14:paraId="5AA0611E" w14:textId="77777777" w:rsidR="000E46A5" w:rsidRPr="00365719" w:rsidRDefault="000E46A5" w:rsidP="000E46A5">
            <w:pPr>
              <w:jc w:val="center"/>
              <w:rPr>
                <w:rFonts w:ascii="Times New Roman" w:hAnsi="Times New Roman" w:cs="Times New Roman"/>
                <w:sz w:val="20"/>
                <w:szCs w:val="20"/>
              </w:rPr>
            </w:pPr>
          </w:p>
        </w:tc>
        <w:tc>
          <w:tcPr>
            <w:tcW w:w="1462" w:type="dxa"/>
            <w:tcBorders>
              <w:bottom w:val="single" w:sz="4" w:space="0" w:color="auto"/>
            </w:tcBorders>
          </w:tcPr>
          <w:p w14:paraId="55BAAC71" w14:textId="77777777" w:rsidR="000E46A5" w:rsidRPr="00365719" w:rsidRDefault="000E46A5" w:rsidP="000E46A5">
            <w:pPr>
              <w:jc w:val="center"/>
              <w:rPr>
                <w:rFonts w:ascii="Times New Roman" w:hAnsi="Times New Roman" w:cs="Times New Roman"/>
                <w:sz w:val="20"/>
                <w:szCs w:val="20"/>
              </w:rPr>
            </w:pPr>
          </w:p>
        </w:tc>
        <w:tc>
          <w:tcPr>
            <w:tcW w:w="1463" w:type="dxa"/>
            <w:tcBorders>
              <w:bottom w:val="single" w:sz="4" w:space="0" w:color="auto"/>
            </w:tcBorders>
          </w:tcPr>
          <w:p w14:paraId="75763E25" w14:textId="77777777" w:rsidR="000E46A5" w:rsidRPr="00365719" w:rsidRDefault="000E46A5" w:rsidP="000E46A5">
            <w:pPr>
              <w:jc w:val="center"/>
              <w:rPr>
                <w:rFonts w:ascii="Times New Roman" w:hAnsi="Times New Roman" w:cs="Times New Roman"/>
                <w:color w:val="010205"/>
                <w:sz w:val="20"/>
                <w:szCs w:val="20"/>
              </w:rPr>
            </w:pPr>
          </w:p>
        </w:tc>
      </w:tr>
      <w:tr w:rsidR="000E46A5" w:rsidRPr="00365719" w14:paraId="7EB3E063" w14:textId="77777777" w:rsidTr="00471A31">
        <w:tc>
          <w:tcPr>
            <w:tcW w:w="3330" w:type="dxa"/>
            <w:tcBorders>
              <w:top w:val="single" w:sz="4" w:space="0" w:color="auto"/>
              <w:bottom w:val="single" w:sz="4" w:space="0" w:color="auto"/>
            </w:tcBorders>
          </w:tcPr>
          <w:p w14:paraId="63BB8F9A" w14:textId="1D13BA3A" w:rsidR="000E46A5" w:rsidRPr="00365719" w:rsidRDefault="000E46A5" w:rsidP="000E46A5">
            <w:pPr>
              <w:rPr>
                <w:rFonts w:ascii="Times New Roman" w:hAnsi="Times New Roman" w:cs="Times New Roman"/>
                <w:sz w:val="20"/>
                <w:szCs w:val="20"/>
              </w:rPr>
            </w:pPr>
            <w:r w:rsidRPr="00365719">
              <w:rPr>
                <w:rFonts w:ascii="Times New Roman" w:hAnsi="Times New Roman" w:cs="Times New Roman"/>
                <w:b/>
                <w:bCs/>
                <w:sz w:val="20"/>
                <w:szCs w:val="20"/>
              </w:rPr>
              <w:t>Field of Study</w:t>
            </w:r>
          </w:p>
        </w:tc>
        <w:tc>
          <w:tcPr>
            <w:tcW w:w="1462" w:type="dxa"/>
            <w:tcBorders>
              <w:top w:val="single" w:sz="4" w:space="0" w:color="auto"/>
              <w:bottom w:val="single" w:sz="4" w:space="0" w:color="auto"/>
            </w:tcBorders>
          </w:tcPr>
          <w:p w14:paraId="2D81050D" w14:textId="6E1E8C04"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b/>
                <w:bCs/>
                <w:sz w:val="20"/>
                <w:szCs w:val="20"/>
              </w:rPr>
              <w:t>B</w:t>
            </w:r>
          </w:p>
        </w:tc>
        <w:tc>
          <w:tcPr>
            <w:tcW w:w="1463" w:type="dxa"/>
            <w:tcBorders>
              <w:top w:val="single" w:sz="4" w:space="0" w:color="auto"/>
              <w:bottom w:val="single" w:sz="4" w:space="0" w:color="auto"/>
            </w:tcBorders>
          </w:tcPr>
          <w:p w14:paraId="49AB9219" w14:textId="24EE5BA8"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b/>
                <w:bCs/>
                <w:sz w:val="20"/>
                <w:szCs w:val="20"/>
              </w:rPr>
              <w:t>S.E.</w:t>
            </w:r>
          </w:p>
        </w:tc>
        <w:tc>
          <w:tcPr>
            <w:tcW w:w="1462" w:type="dxa"/>
            <w:tcBorders>
              <w:top w:val="single" w:sz="4" w:space="0" w:color="auto"/>
              <w:bottom w:val="single" w:sz="4" w:space="0" w:color="auto"/>
            </w:tcBorders>
          </w:tcPr>
          <w:p w14:paraId="5610A2C5" w14:textId="673F0C94"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b/>
                <w:bCs/>
                <w:i/>
                <w:iCs/>
                <w:sz w:val="20"/>
                <w:szCs w:val="20"/>
              </w:rPr>
              <w:t>p</w:t>
            </w:r>
          </w:p>
        </w:tc>
        <w:tc>
          <w:tcPr>
            <w:tcW w:w="1463" w:type="dxa"/>
            <w:tcBorders>
              <w:top w:val="single" w:sz="4" w:space="0" w:color="auto"/>
              <w:bottom w:val="single" w:sz="4" w:space="0" w:color="auto"/>
            </w:tcBorders>
          </w:tcPr>
          <w:p w14:paraId="574149AA" w14:textId="78D26DB8"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b/>
                <w:bCs/>
                <w:sz w:val="20"/>
                <w:szCs w:val="20"/>
              </w:rPr>
              <w:t>O.R.</w:t>
            </w:r>
          </w:p>
        </w:tc>
      </w:tr>
      <w:tr w:rsidR="000E46A5" w:rsidRPr="00365719" w14:paraId="1D04855A" w14:textId="77777777" w:rsidTr="00DD339E">
        <w:tc>
          <w:tcPr>
            <w:tcW w:w="3330" w:type="dxa"/>
          </w:tcPr>
          <w:p w14:paraId="4733F036" w14:textId="665FF63C" w:rsidR="000E46A5" w:rsidRPr="00365719" w:rsidRDefault="000E46A5" w:rsidP="000E46A5">
            <w:pPr>
              <w:rPr>
                <w:rFonts w:ascii="Times New Roman" w:hAnsi="Times New Roman" w:cs="Times New Roman"/>
                <w:sz w:val="20"/>
                <w:szCs w:val="20"/>
              </w:rPr>
            </w:pPr>
            <w:r w:rsidRPr="00365719">
              <w:rPr>
                <w:rFonts w:ascii="Times New Roman" w:hAnsi="Times New Roman" w:cs="Times New Roman"/>
                <w:i/>
                <w:iCs/>
                <w:sz w:val="20"/>
                <w:szCs w:val="20"/>
              </w:rPr>
              <w:t>Values vs. Competence</w:t>
            </w:r>
          </w:p>
        </w:tc>
        <w:tc>
          <w:tcPr>
            <w:tcW w:w="1462" w:type="dxa"/>
          </w:tcPr>
          <w:p w14:paraId="2E931E3C" w14:textId="77777777" w:rsidR="000E46A5" w:rsidRPr="00365719" w:rsidRDefault="000E46A5" w:rsidP="000E46A5">
            <w:pPr>
              <w:jc w:val="center"/>
              <w:rPr>
                <w:rFonts w:ascii="Times New Roman" w:hAnsi="Times New Roman" w:cs="Times New Roman"/>
                <w:sz w:val="20"/>
                <w:szCs w:val="20"/>
              </w:rPr>
            </w:pPr>
          </w:p>
        </w:tc>
        <w:tc>
          <w:tcPr>
            <w:tcW w:w="1463" w:type="dxa"/>
          </w:tcPr>
          <w:p w14:paraId="5CFBBCBC" w14:textId="77777777" w:rsidR="000E46A5" w:rsidRPr="00365719" w:rsidRDefault="000E46A5" w:rsidP="000E46A5">
            <w:pPr>
              <w:jc w:val="center"/>
              <w:rPr>
                <w:rFonts w:ascii="Times New Roman" w:hAnsi="Times New Roman" w:cs="Times New Roman"/>
                <w:sz w:val="20"/>
                <w:szCs w:val="20"/>
              </w:rPr>
            </w:pPr>
          </w:p>
        </w:tc>
        <w:tc>
          <w:tcPr>
            <w:tcW w:w="1462" w:type="dxa"/>
          </w:tcPr>
          <w:p w14:paraId="40846970" w14:textId="77777777" w:rsidR="000E46A5" w:rsidRPr="00365719" w:rsidRDefault="000E46A5" w:rsidP="000E46A5">
            <w:pPr>
              <w:jc w:val="center"/>
              <w:rPr>
                <w:rFonts w:ascii="Times New Roman" w:hAnsi="Times New Roman" w:cs="Times New Roman"/>
                <w:sz w:val="20"/>
                <w:szCs w:val="20"/>
              </w:rPr>
            </w:pPr>
          </w:p>
        </w:tc>
        <w:tc>
          <w:tcPr>
            <w:tcW w:w="1463" w:type="dxa"/>
          </w:tcPr>
          <w:p w14:paraId="32CDD22B" w14:textId="77777777" w:rsidR="000E46A5" w:rsidRPr="00365719" w:rsidRDefault="000E46A5" w:rsidP="000E46A5">
            <w:pPr>
              <w:jc w:val="center"/>
              <w:rPr>
                <w:rFonts w:ascii="Times New Roman" w:hAnsi="Times New Roman" w:cs="Times New Roman"/>
                <w:color w:val="010205"/>
                <w:sz w:val="20"/>
                <w:szCs w:val="20"/>
              </w:rPr>
            </w:pPr>
          </w:p>
        </w:tc>
      </w:tr>
      <w:tr w:rsidR="000E46A5" w:rsidRPr="00365719" w14:paraId="2FC26CD4" w14:textId="77777777" w:rsidTr="002F755D">
        <w:tc>
          <w:tcPr>
            <w:tcW w:w="3330" w:type="dxa"/>
          </w:tcPr>
          <w:p w14:paraId="4D9338A7" w14:textId="50D5DDDA" w:rsidR="000E46A5" w:rsidRPr="00365719" w:rsidRDefault="000E46A5" w:rsidP="000E46A5">
            <w:pPr>
              <w:ind w:firstLine="251"/>
              <w:rPr>
                <w:rFonts w:ascii="Times New Roman" w:hAnsi="Times New Roman" w:cs="Times New Roman"/>
                <w:sz w:val="20"/>
                <w:szCs w:val="20"/>
              </w:rPr>
            </w:pPr>
            <w:r w:rsidRPr="00365719">
              <w:rPr>
                <w:rFonts w:ascii="Times New Roman" w:hAnsi="Times New Roman" w:cs="Times New Roman"/>
                <w:sz w:val="20"/>
                <w:szCs w:val="20"/>
              </w:rPr>
              <w:t>Intercept</w:t>
            </w:r>
          </w:p>
        </w:tc>
        <w:tc>
          <w:tcPr>
            <w:tcW w:w="1462" w:type="dxa"/>
            <w:vAlign w:val="bottom"/>
          </w:tcPr>
          <w:p w14:paraId="23F12A7F" w14:textId="1CF0C994"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1.758</w:t>
            </w:r>
          </w:p>
        </w:tc>
        <w:tc>
          <w:tcPr>
            <w:tcW w:w="1463" w:type="dxa"/>
            <w:vAlign w:val="bottom"/>
          </w:tcPr>
          <w:p w14:paraId="75F81D14" w14:textId="3C32C4C2"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0.28</w:t>
            </w:r>
            <w:r w:rsidR="00365719">
              <w:rPr>
                <w:rFonts w:ascii="Times New Roman" w:hAnsi="Times New Roman" w:cs="Times New Roman"/>
                <w:color w:val="010205"/>
                <w:sz w:val="20"/>
                <w:szCs w:val="20"/>
              </w:rPr>
              <w:t>0</w:t>
            </w:r>
          </w:p>
        </w:tc>
        <w:tc>
          <w:tcPr>
            <w:tcW w:w="1462" w:type="dxa"/>
            <w:vAlign w:val="bottom"/>
          </w:tcPr>
          <w:p w14:paraId="4A808B64" w14:textId="16C958F6" w:rsidR="000E46A5" w:rsidRPr="00365719" w:rsidRDefault="000E46A5" w:rsidP="000E46A5">
            <w:pPr>
              <w:jc w:val="center"/>
              <w:rPr>
                <w:rFonts w:ascii="Times New Roman" w:hAnsi="Times New Roman" w:cs="Times New Roman"/>
                <w:sz w:val="20"/>
                <w:szCs w:val="20"/>
              </w:rPr>
            </w:pPr>
          </w:p>
        </w:tc>
        <w:tc>
          <w:tcPr>
            <w:tcW w:w="1463" w:type="dxa"/>
            <w:vAlign w:val="bottom"/>
          </w:tcPr>
          <w:p w14:paraId="40705039" w14:textId="77777777" w:rsidR="000E46A5" w:rsidRPr="00365719" w:rsidRDefault="000E46A5" w:rsidP="000E46A5">
            <w:pPr>
              <w:jc w:val="center"/>
              <w:rPr>
                <w:rFonts w:ascii="Times New Roman" w:hAnsi="Times New Roman" w:cs="Times New Roman"/>
                <w:color w:val="010205"/>
                <w:sz w:val="20"/>
                <w:szCs w:val="20"/>
              </w:rPr>
            </w:pPr>
          </w:p>
        </w:tc>
      </w:tr>
      <w:tr w:rsidR="000E46A5" w:rsidRPr="00365719" w14:paraId="101945DC" w14:textId="77777777" w:rsidTr="002F755D">
        <w:tc>
          <w:tcPr>
            <w:tcW w:w="3330" w:type="dxa"/>
          </w:tcPr>
          <w:p w14:paraId="12C12E2B" w14:textId="75713A82" w:rsidR="000E46A5" w:rsidRPr="00365719" w:rsidRDefault="000E46A5" w:rsidP="000E46A5">
            <w:pPr>
              <w:ind w:firstLine="251"/>
              <w:rPr>
                <w:rFonts w:ascii="Times New Roman" w:hAnsi="Times New Roman" w:cs="Times New Roman"/>
                <w:sz w:val="20"/>
                <w:szCs w:val="20"/>
              </w:rPr>
            </w:pPr>
            <w:r w:rsidRPr="00365719">
              <w:rPr>
                <w:rFonts w:ascii="Times New Roman" w:hAnsi="Times New Roman" w:cs="Times New Roman"/>
                <w:sz w:val="20"/>
                <w:szCs w:val="20"/>
              </w:rPr>
              <w:t>CS v. Bio</w:t>
            </w:r>
          </w:p>
        </w:tc>
        <w:tc>
          <w:tcPr>
            <w:tcW w:w="1462" w:type="dxa"/>
            <w:vAlign w:val="bottom"/>
          </w:tcPr>
          <w:p w14:paraId="1814DFBF" w14:textId="18896AF9"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-0.116</w:t>
            </w:r>
          </w:p>
        </w:tc>
        <w:tc>
          <w:tcPr>
            <w:tcW w:w="1463" w:type="dxa"/>
            <w:vAlign w:val="bottom"/>
          </w:tcPr>
          <w:p w14:paraId="73D857BC" w14:textId="6AD99E35"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0.526</w:t>
            </w:r>
          </w:p>
        </w:tc>
        <w:tc>
          <w:tcPr>
            <w:tcW w:w="1462" w:type="dxa"/>
            <w:vAlign w:val="bottom"/>
          </w:tcPr>
          <w:p w14:paraId="4DAAADB9" w14:textId="54248BF7"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.826</w:t>
            </w:r>
          </w:p>
        </w:tc>
        <w:tc>
          <w:tcPr>
            <w:tcW w:w="1463" w:type="dxa"/>
            <w:vAlign w:val="bottom"/>
          </w:tcPr>
          <w:p w14:paraId="27D777BD" w14:textId="69B0AB83"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0.891</w:t>
            </w:r>
          </w:p>
        </w:tc>
      </w:tr>
      <w:tr w:rsidR="000E46A5" w:rsidRPr="00365719" w14:paraId="35C16966" w14:textId="77777777" w:rsidTr="002F755D">
        <w:tc>
          <w:tcPr>
            <w:tcW w:w="3330" w:type="dxa"/>
          </w:tcPr>
          <w:p w14:paraId="48811E65" w14:textId="13DE78AD" w:rsidR="000E46A5" w:rsidRPr="00365719" w:rsidRDefault="000E46A5" w:rsidP="000E46A5">
            <w:pPr>
              <w:ind w:firstLine="251"/>
              <w:rPr>
                <w:rFonts w:ascii="Times New Roman" w:hAnsi="Times New Roman" w:cs="Times New Roman"/>
                <w:sz w:val="20"/>
                <w:szCs w:val="20"/>
              </w:rPr>
            </w:pPr>
            <w:r w:rsidRPr="00365719">
              <w:rPr>
                <w:rFonts w:ascii="Times New Roman" w:hAnsi="Times New Roman" w:cs="Times New Roman"/>
                <w:sz w:val="20"/>
                <w:szCs w:val="20"/>
              </w:rPr>
              <w:t>Eng. v. Bio</w:t>
            </w:r>
          </w:p>
        </w:tc>
        <w:tc>
          <w:tcPr>
            <w:tcW w:w="1462" w:type="dxa"/>
            <w:vAlign w:val="bottom"/>
          </w:tcPr>
          <w:p w14:paraId="1C77E06F" w14:textId="39974998"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0.223</w:t>
            </w:r>
          </w:p>
        </w:tc>
        <w:tc>
          <w:tcPr>
            <w:tcW w:w="1463" w:type="dxa"/>
            <w:vAlign w:val="bottom"/>
          </w:tcPr>
          <w:p w14:paraId="3DE9D0B3" w14:textId="7BEF2D19"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0.469</w:t>
            </w:r>
          </w:p>
        </w:tc>
        <w:tc>
          <w:tcPr>
            <w:tcW w:w="1462" w:type="dxa"/>
            <w:vAlign w:val="bottom"/>
          </w:tcPr>
          <w:p w14:paraId="4DF83CB7" w14:textId="191A5395"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.635</w:t>
            </w:r>
          </w:p>
        </w:tc>
        <w:tc>
          <w:tcPr>
            <w:tcW w:w="1463" w:type="dxa"/>
            <w:vAlign w:val="bottom"/>
          </w:tcPr>
          <w:p w14:paraId="473E2294" w14:textId="77D33DCE"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1.25</w:t>
            </w:r>
            <w:r w:rsidR="00365719">
              <w:rPr>
                <w:rFonts w:ascii="Times New Roman" w:hAnsi="Times New Roman" w:cs="Times New Roman"/>
                <w:color w:val="010205"/>
                <w:sz w:val="20"/>
                <w:szCs w:val="20"/>
              </w:rPr>
              <w:t>0</w:t>
            </w:r>
          </w:p>
        </w:tc>
      </w:tr>
      <w:tr w:rsidR="000E46A5" w:rsidRPr="00365719" w14:paraId="625BD436" w14:textId="77777777" w:rsidTr="002F755D">
        <w:tc>
          <w:tcPr>
            <w:tcW w:w="3330" w:type="dxa"/>
          </w:tcPr>
          <w:p w14:paraId="44F89072" w14:textId="58C84A74" w:rsidR="000E46A5" w:rsidRPr="00365719" w:rsidRDefault="000E46A5" w:rsidP="000E46A5">
            <w:pPr>
              <w:ind w:firstLine="251"/>
              <w:rPr>
                <w:rFonts w:ascii="Times New Roman" w:hAnsi="Times New Roman" w:cs="Times New Roman"/>
                <w:sz w:val="20"/>
                <w:szCs w:val="20"/>
              </w:rPr>
            </w:pPr>
            <w:r w:rsidRPr="00365719">
              <w:rPr>
                <w:rFonts w:ascii="Times New Roman" w:hAnsi="Times New Roman" w:cs="Times New Roman"/>
                <w:sz w:val="20"/>
                <w:szCs w:val="20"/>
              </w:rPr>
              <w:t>Other v. Bio</w:t>
            </w:r>
          </w:p>
        </w:tc>
        <w:tc>
          <w:tcPr>
            <w:tcW w:w="1462" w:type="dxa"/>
            <w:vAlign w:val="bottom"/>
          </w:tcPr>
          <w:p w14:paraId="0ECA4420" w14:textId="21A212F7"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-0.321</w:t>
            </w:r>
          </w:p>
        </w:tc>
        <w:tc>
          <w:tcPr>
            <w:tcW w:w="1463" w:type="dxa"/>
            <w:vAlign w:val="bottom"/>
          </w:tcPr>
          <w:p w14:paraId="00A449E2" w14:textId="61BE635F"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0.348</w:t>
            </w:r>
          </w:p>
        </w:tc>
        <w:tc>
          <w:tcPr>
            <w:tcW w:w="1462" w:type="dxa"/>
            <w:vAlign w:val="bottom"/>
          </w:tcPr>
          <w:p w14:paraId="39B316CE" w14:textId="22052E3B"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.356</w:t>
            </w:r>
          </w:p>
        </w:tc>
        <w:tc>
          <w:tcPr>
            <w:tcW w:w="1463" w:type="dxa"/>
            <w:vAlign w:val="bottom"/>
          </w:tcPr>
          <w:p w14:paraId="267E9D0D" w14:textId="565505B8"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0.725</w:t>
            </w:r>
          </w:p>
        </w:tc>
      </w:tr>
      <w:tr w:rsidR="000E46A5" w:rsidRPr="00365719" w14:paraId="27799211" w14:textId="77777777" w:rsidTr="00DD339E">
        <w:tc>
          <w:tcPr>
            <w:tcW w:w="3330" w:type="dxa"/>
          </w:tcPr>
          <w:p w14:paraId="458C5DD0" w14:textId="511C9961" w:rsidR="000E46A5" w:rsidRPr="00365719" w:rsidRDefault="000E46A5" w:rsidP="000E46A5">
            <w:pPr>
              <w:rPr>
                <w:rFonts w:ascii="Times New Roman" w:hAnsi="Times New Roman" w:cs="Times New Roman"/>
                <w:sz w:val="20"/>
                <w:szCs w:val="20"/>
              </w:rPr>
            </w:pPr>
            <w:r w:rsidRPr="00365719">
              <w:rPr>
                <w:rFonts w:ascii="Times New Roman" w:hAnsi="Times New Roman" w:cs="Times New Roman"/>
                <w:i/>
                <w:iCs/>
                <w:sz w:val="20"/>
                <w:szCs w:val="20"/>
              </w:rPr>
              <w:t>Multifaceted vs. Competence</w:t>
            </w:r>
          </w:p>
        </w:tc>
        <w:tc>
          <w:tcPr>
            <w:tcW w:w="1462" w:type="dxa"/>
          </w:tcPr>
          <w:p w14:paraId="34F7BB5F" w14:textId="77777777" w:rsidR="000E46A5" w:rsidRPr="00365719" w:rsidRDefault="000E46A5" w:rsidP="000E46A5">
            <w:pPr>
              <w:jc w:val="center"/>
              <w:rPr>
                <w:rFonts w:ascii="Times New Roman" w:hAnsi="Times New Roman" w:cs="Times New Roman"/>
                <w:sz w:val="20"/>
                <w:szCs w:val="20"/>
              </w:rPr>
            </w:pPr>
          </w:p>
        </w:tc>
        <w:tc>
          <w:tcPr>
            <w:tcW w:w="1463" w:type="dxa"/>
          </w:tcPr>
          <w:p w14:paraId="1EDBF7F1" w14:textId="77777777" w:rsidR="000E46A5" w:rsidRPr="00365719" w:rsidRDefault="000E46A5" w:rsidP="000E46A5">
            <w:pPr>
              <w:jc w:val="center"/>
              <w:rPr>
                <w:rFonts w:ascii="Times New Roman" w:hAnsi="Times New Roman" w:cs="Times New Roman"/>
                <w:sz w:val="20"/>
                <w:szCs w:val="20"/>
              </w:rPr>
            </w:pPr>
          </w:p>
        </w:tc>
        <w:tc>
          <w:tcPr>
            <w:tcW w:w="1462" w:type="dxa"/>
          </w:tcPr>
          <w:p w14:paraId="77C39683" w14:textId="77777777" w:rsidR="000E46A5" w:rsidRPr="00365719" w:rsidRDefault="000E46A5" w:rsidP="000E46A5">
            <w:pPr>
              <w:jc w:val="center"/>
              <w:rPr>
                <w:rFonts w:ascii="Times New Roman" w:hAnsi="Times New Roman" w:cs="Times New Roman"/>
                <w:sz w:val="20"/>
                <w:szCs w:val="20"/>
              </w:rPr>
            </w:pPr>
          </w:p>
        </w:tc>
        <w:tc>
          <w:tcPr>
            <w:tcW w:w="1463" w:type="dxa"/>
          </w:tcPr>
          <w:p w14:paraId="2572281C" w14:textId="77777777" w:rsidR="000E46A5" w:rsidRPr="00365719" w:rsidRDefault="000E46A5" w:rsidP="000E46A5">
            <w:pPr>
              <w:jc w:val="center"/>
              <w:rPr>
                <w:rFonts w:ascii="Times New Roman" w:hAnsi="Times New Roman" w:cs="Times New Roman"/>
                <w:color w:val="010205"/>
                <w:sz w:val="20"/>
                <w:szCs w:val="20"/>
              </w:rPr>
            </w:pPr>
          </w:p>
        </w:tc>
      </w:tr>
      <w:tr w:rsidR="000E46A5" w:rsidRPr="00365719" w14:paraId="3C765F74" w14:textId="77777777" w:rsidTr="000E46A5">
        <w:trPr>
          <w:trHeight w:val="93"/>
        </w:trPr>
        <w:tc>
          <w:tcPr>
            <w:tcW w:w="3330" w:type="dxa"/>
          </w:tcPr>
          <w:p w14:paraId="73F6B0BA" w14:textId="2C4B5F53" w:rsidR="000E46A5" w:rsidRPr="00365719" w:rsidRDefault="000E46A5" w:rsidP="000E46A5">
            <w:pPr>
              <w:ind w:firstLine="251"/>
              <w:rPr>
                <w:rFonts w:ascii="Times New Roman" w:hAnsi="Times New Roman" w:cs="Times New Roman"/>
                <w:sz w:val="20"/>
                <w:szCs w:val="20"/>
              </w:rPr>
            </w:pPr>
            <w:r w:rsidRPr="00365719">
              <w:rPr>
                <w:rFonts w:ascii="Times New Roman" w:hAnsi="Times New Roman" w:cs="Times New Roman"/>
                <w:sz w:val="20"/>
                <w:szCs w:val="20"/>
              </w:rPr>
              <w:t>Intercept</w:t>
            </w:r>
          </w:p>
        </w:tc>
        <w:tc>
          <w:tcPr>
            <w:tcW w:w="1462" w:type="dxa"/>
            <w:vAlign w:val="bottom"/>
          </w:tcPr>
          <w:p w14:paraId="59E6D0F8" w14:textId="3588AD1E"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1.369</w:t>
            </w:r>
          </w:p>
        </w:tc>
        <w:tc>
          <w:tcPr>
            <w:tcW w:w="1463" w:type="dxa"/>
            <w:vAlign w:val="bottom"/>
          </w:tcPr>
          <w:p w14:paraId="06EBAE9C" w14:textId="57661AE2"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0.289</w:t>
            </w:r>
          </w:p>
        </w:tc>
        <w:tc>
          <w:tcPr>
            <w:tcW w:w="1462" w:type="dxa"/>
          </w:tcPr>
          <w:p w14:paraId="1A965B75" w14:textId="77777777" w:rsidR="000E46A5" w:rsidRPr="00365719" w:rsidRDefault="000E46A5" w:rsidP="000E46A5">
            <w:pPr>
              <w:jc w:val="center"/>
              <w:rPr>
                <w:rFonts w:ascii="Times New Roman" w:hAnsi="Times New Roman" w:cs="Times New Roman"/>
                <w:sz w:val="20"/>
                <w:szCs w:val="20"/>
              </w:rPr>
            </w:pPr>
          </w:p>
        </w:tc>
        <w:tc>
          <w:tcPr>
            <w:tcW w:w="1463" w:type="dxa"/>
          </w:tcPr>
          <w:p w14:paraId="153F679B" w14:textId="77777777" w:rsidR="000E46A5" w:rsidRPr="00365719" w:rsidRDefault="000E46A5" w:rsidP="000E46A5">
            <w:pPr>
              <w:jc w:val="center"/>
              <w:rPr>
                <w:rFonts w:ascii="Times New Roman" w:hAnsi="Times New Roman" w:cs="Times New Roman"/>
                <w:color w:val="010205"/>
                <w:sz w:val="20"/>
                <w:szCs w:val="20"/>
              </w:rPr>
            </w:pPr>
          </w:p>
        </w:tc>
      </w:tr>
      <w:tr w:rsidR="000E46A5" w:rsidRPr="00365719" w14:paraId="3DDC00F0" w14:textId="77777777" w:rsidTr="00925C0B">
        <w:tc>
          <w:tcPr>
            <w:tcW w:w="3330" w:type="dxa"/>
          </w:tcPr>
          <w:p w14:paraId="5228D19F" w14:textId="45E37D9A" w:rsidR="000E46A5" w:rsidRPr="00365719" w:rsidRDefault="000E46A5" w:rsidP="000E46A5">
            <w:pPr>
              <w:ind w:firstLine="251"/>
              <w:rPr>
                <w:rFonts w:ascii="Times New Roman" w:hAnsi="Times New Roman" w:cs="Times New Roman"/>
                <w:sz w:val="20"/>
                <w:szCs w:val="20"/>
              </w:rPr>
            </w:pPr>
            <w:r w:rsidRPr="00365719">
              <w:rPr>
                <w:rFonts w:ascii="Times New Roman" w:hAnsi="Times New Roman" w:cs="Times New Roman"/>
                <w:sz w:val="20"/>
                <w:szCs w:val="20"/>
              </w:rPr>
              <w:t>CS v. Bio</w:t>
            </w:r>
          </w:p>
        </w:tc>
        <w:tc>
          <w:tcPr>
            <w:tcW w:w="1462" w:type="dxa"/>
            <w:vAlign w:val="bottom"/>
          </w:tcPr>
          <w:p w14:paraId="02FE9B0E" w14:textId="032238C8"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-0.217</w:t>
            </w:r>
          </w:p>
        </w:tc>
        <w:tc>
          <w:tcPr>
            <w:tcW w:w="1463" w:type="dxa"/>
            <w:vAlign w:val="bottom"/>
          </w:tcPr>
          <w:p w14:paraId="7C8F16D6" w14:textId="050C1949"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0.55</w:t>
            </w:r>
            <w:r w:rsidR="00365719">
              <w:rPr>
                <w:rFonts w:ascii="Times New Roman" w:hAnsi="Times New Roman" w:cs="Times New Roman"/>
                <w:color w:val="010205"/>
                <w:sz w:val="20"/>
                <w:szCs w:val="20"/>
              </w:rPr>
              <w:t>0</w:t>
            </w:r>
          </w:p>
        </w:tc>
        <w:tc>
          <w:tcPr>
            <w:tcW w:w="1462" w:type="dxa"/>
            <w:vAlign w:val="bottom"/>
          </w:tcPr>
          <w:p w14:paraId="186C1D23" w14:textId="3BCB62A1"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.694</w:t>
            </w:r>
          </w:p>
        </w:tc>
        <w:tc>
          <w:tcPr>
            <w:tcW w:w="1463" w:type="dxa"/>
            <w:vAlign w:val="bottom"/>
          </w:tcPr>
          <w:p w14:paraId="06A688D5" w14:textId="4D6BFE72"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0.805</w:t>
            </w:r>
          </w:p>
        </w:tc>
      </w:tr>
      <w:tr w:rsidR="000E46A5" w:rsidRPr="00365719" w14:paraId="2AA8CCD9" w14:textId="77777777" w:rsidTr="00925C0B">
        <w:tc>
          <w:tcPr>
            <w:tcW w:w="3330" w:type="dxa"/>
          </w:tcPr>
          <w:p w14:paraId="14415782" w14:textId="43564A7F" w:rsidR="000E46A5" w:rsidRPr="00365719" w:rsidRDefault="000E46A5" w:rsidP="000E46A5">
            <w:pPr>
              <w:ind w:firstLine="251"/>
              <w:rPr>
                <w:rFonts w:ascii="Times New Roman" w:hAnsi="Times New Roman" w:cs="Times New Roman"/>
                <w:sz w:val="20"/>
                <w:szCs w:val="20"/>
              </w:rPr>
            </w:pPr>
            <w:r w:rsidRPr="00365719">
              <w:rPr>
                <w:rFonts w:ascii="Times New Roman" w:hAnsi="Times New Roman" w:cs="Times New Roman"/>
                <w:sz w:val="20"/>
                <w:szCs w:val="20"/>
              </w:rPr>
              <w:t>Eng. v. Bio</w:t>
            </w:r>
          </w:p>
        </w:tc>
        <w:tc>
          <w:tcPr>
            <w:tcW w:w="1462" w:type="dxa"/>
            <w:vAlign w:val="bottom"/>
          </w:tcPr>
          <w:p w14:paraId="29C6D551" w14:textId="4EE34E73"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-0.676</w:t>
            </w:r>
          </w:p>
        </w:tc>
        <w:tc>
          <w:tcPr>
            <w:tcW w:w="1463" w:type="dxa"/>
            <w:vAlign w:val="bottom"/>
          </w:tcPr>
          <w:p w14:paraId="4BF25C04" w14:textId="01457476"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0.521</w:t>
            </w:r>
          </w:p>
        </w:tc>
        <w:tc>
          <w:tcPr>
            <w:tcW w:w="1462" w:type="dxa"/>
            <w:vAlign w:val="bottom"/>
          </w:tcPr>
          <w:p w14:paraId="2BC0EC42" w14:textId="04938220"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.194</w:t>
            </w:r>
          </w:p>
        </w:tc>
        <w:tc>
          <w:tcPr>
            <w:tcW w:w="1463" w:type="dxa"/>
            <w:vAlign w:val="bottom"/>
          </w:tcPr>
          <w:p w14:paraId="23345B8C" w14:textId="6CAF910F"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0.508</w:t>
            </w:r>
          </w:p>
        </w:tc>
      </w:tr>
      <w:tr w:rsidR="000E46A5" w:rsidRPr="00365719" w14:paraId="250AB375" w14:textId="77777777" w:rsidTr="00925C0B">
        <w:tc>
          <w:tcPr>
            <w:tcW w:w="3330" w:type="dxa"/>
          </w:tcPr>
          <w:p w14:paraId="5B98C59E" w14:textId="6074C3E6" w:rsidR="000E46A5" w:rsidRPr="00365719" w:rsidRDefault="000E46A5" w:rsidP="000E46A5">
            <w:pPr>
              <w:ind w:firstLine="251"/>
              <w:rPr>
                <w:rFonts w:ascii="Times New Roman" w:hAnsi="Times New Roman" w:cs="Times New Roman"/>
                <w:sz w:val="20"/>
                <w:szCs w:val="20"/>
              </w:rPr>
            </w:pPr>
            <w:r w:rsidRPr="00365719">
              <w:rPr>
                <w:rFonts w:ascii="Times New Roman" w:hAnsi="Times New Roman" w:cs="Times New Roman"/>
                <w:sz w:val="20"/>
                <w:szCs w:val="20"/>
              </w:rPr>
              <w:t>Other v. Bio</w:t>
            </w:r>
          </w:p>
        </w:tc>
        <w:tc>
          <w:tcPr>
            <w:tcW w:w="1462" w:type="dxa"/>
            <w:vAlign w:val="bottom"/>
          </w:tcPr>
          <w:p w14:paraId="0EE2128C" w14:textId="60918ECF"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-0.073</w:t>
            </w:r>
          </w:p>
        </w:tc>
        <w:tc>
          <w:tcPr>
            <w:tcW w:w="1463" w:type="dxa"/>
            <w:vAlign w:val="bottom"/>
          </w:tcPr>
          <w:p w14:paraId="11EE37AA" w14:textId="4B208107"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0.357</w:t>
            </w:r>
          </w:p>
        </w:tc>
        <w:tc>
          <w:tcPr>
            <w:tcW w:w="1462" w:type="dxa"/>
            <w:vAlign w:val="bottom"/>
          </w:tcPr>
          <w:p w14:paraId="7ADA2E13" w14:textId="29F3AB9E"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color w:val="010205"/>
                <w:sz w:val="20"/>
                <w:szCs w:val="20"/>
              </w:rPr>
              <w:t>.837</w:t>
            </w:r>
          </w:p>
        </w:tc>
        <w:tc>
          <w:tcPr>
            <w:tcW w:w="1463" w:type="dxa"/>
            <w:vAlign w:val="bottom"/>
          </w:tcPr>
          <w:p w14:paraId="1F268D62" w14:textId="53D32CBA"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0.929</w:t>
            </w:r>
          </w:p>
        </w:tc>
      </w:tr>
      <w:tr w:rsidR="000E46A5" w:rsidRPr="00365719" w14:paraId="2429C997" w14:textId="77777777" w:rsidTr="00DD339E">
        <w:tc>
          <w:tcPr>
            <w:tcW w:w="3330" w:type="dxa"/>
            <w:tcBorders>
              <w:bottom w:val="single" w:sz="4" w:space="0" w:color="auto"/>
            </w:tcBorders>
          </w:tcPr>
          <w:p w14:paraId="705D9642" w14:textId="77777777" w:rsidR="000E46A5" w:rsidRPr="00365719" w:rsidRDefault="000E46A5" w:rsidP="000E46A5">
            <w:pPr>
              <w:rPr>
                <w:rFonts w:ascii="Times New Roman" w:hAnsi="Times New Roman" w:cs="Times New Roman"/>
                <w:sz w:val="20"/>
                <w:szCs w:val="20"/>
              </w:rPr>
            </w:pPr>
          </w:p>
        </w:tc>
        <w:tc>
          <w:tcPr>
            <w:tcW w:w="1462" w:type="dxa"/>
            <w:tcBorders>
              <w:bottom w:val="single" w:sz="4" w:space="0" w:color="auto"/>
            </w:tcBorders>
          </w:tcPr>
          <w:p w14:paraId="515A50F2" w14:textId="77777777" w:rsidR="000E46A5" w:rsidRPr="00365719" w:rsidRDefault="000E46A5" w:rsidP="000E46A5">
            <w:pPr>
              <w:jc w:val="center"/>
              <w:rPr>
                <w:rFonts w:ascii="Times New Roman" w:hAnsi="Times New Roman" w:cs="Times New Roman"/>
                <w:sz w:val="20"/>
                <w:szCs w:val="20"/>
              </w:rPr>
            </w:pPr>
          </w:p>
        </w:tc>
        <w:tc>
          <w:tcPr>
            <w:tcW w:w="1463" w:type="dxa"/>
            <w:tcBorders>
              <w:bottom w:val="single" w:sz="4" w:space="0" w:color="auto"/>
            </w:tcBorders>
          </w:tcPr>
          <w:p w14:paraId="10E02E35" w14:textId="77777777" w:rsidR="000E46A5" w:rsidRPr="00365719" w:rsidRDefault="000E46A5" w:rsidP="000E46A5">
            <w:pPr>
              <w:jc w:val="center"/>
              <w:rPr>
                <w:rFonts w:ascii="Times New Roman" w:hAnsi="Times New Roman" w:cs="Times New Roman"/>
                <w:sz w:val="20"/>
                <w:szCs w:val="20"/>
              </w:rPr>
            </w:pPr>
          </w:p>
        </w:tc>
        <w:tc>
          <w:tcPr>
            <w:tcW w:w="1462" w:type="dxa"/>
            <w:tcBorders>
              <w:bottom w:val="single" w:sz="4" w:space="0" w:color="auto"/>
            </w:tcBorders>
          </w:tcPr>
          <w:p w14:paraId="03595603" w14:textId="77777777" w:rsidR="000E46A5" w:rsidRPr="00365719" w:rsidRDefault="000E46A5" w:rsidP="000E46A5">
            <w:pPr>
              <w:jc w:val="center"/>
              <w:rPr>
                <w:rFonts w:ascii="Times New Roman" w:hAnsi="Times New Roman" w:cs="Times New Roman"/>
                <w:sz w:val="20"/>
                <w:szCs w:val="20"/>
              </w:rPr>
            </w:pPr>
          </w:p>
        </w:tc>
        <w:tc>
          <w:tcPr>
            <w:tcW w:w="1463" w:type="dxa"/>
            <w:tcBorders>
              <w:bottom w:val="single" w:sz="4" w:space="0" w:color="auto"/>
            </w:tcBorders>
          </w:tcPr>
          <w:p w14:paraId="154571C2" w14:textId="77777777" w:rsidR="000E46A5" w:rsidRPr="00365719" w:rsidRDefault="000E46A5" w:rsidP="000E46A5">
            <w:pPr>
              <w:jc w:val="center"/>
              <w:rPr>
                <w:rFonts w:ascii="Times New Roman" w:hAnsi="Times New Roman" w:cs="Times New Roman"/>
                <w:color w:val="010205"/>
                <w:sz w:val="20"/>
                <w:szCs w:val="20"/>
              </w:rPr>
            </w:pPr>
          </w:p>
        </w:tc>
      </w:tr>
      <w:tr w:rsidR="000E46A5" w:rsidRPr="00365719" w14:paraId="55B08FD5" w14:textId="77777777" w:rsidTr="00DD339E">
        <w:tc>
          <w:tcPr>
            <w:tcW w:w="3330" w:type="dxa"/>
            <w:tcBorders>
              <w:top w:val="single" w:sz="4" w:space="0" w:color="auto"/>
              <w:bottom w:val="single" w:sz="4" w:space="0" w:color="auto"/>
            </w:tcBorders>
          </w:tcPr>
          <w:p w14:paraId="182321BC" w14:textId="5EB504D6" w:rsidR="000E46A5" w:rsidRPr="00365719" w:rsidRDefault="000E46A5" w:rsidP="000E46A5">
            <w:pPr>
              <w:rPr>
                <w:rFonts w:ascii="Times New Roman" w:hAnsi="Times New Roman" w:cs="Times New Roman"/>
                <w:sz w:val="20"/>
                <w:szCs w:val="20"/>
              </w:rPr>
            </w:pPr>
            <w:r w:rsidRPr="00365719">
              <w:rPr>
                <w:rFonts w:ascii="Times New Roman" w:hAnsi="Times New Roman" w:cs="Times New Roman"/>
                <w:sz w:val="20"/>
                <w:szCs w:val="20"/>
              </w:rPr>
              <w:t>GPA</w:t>
            </w:r>
          </w:p>
        </w:tc>
        <w:tc>
          <w:tcPr>
            <w:tcW w:w="1462" w:type="dxa"/>
            <w:tcBorders>
              <w:top w:val="single" w:sz="4" w:space="0" w:color="auto"/>
              <w:bottom w:val="single" w:sz="4" w:space="0" w:color="auto"/>
            </w:tcBorders>
          </w:tcPr>
          <w:p w14:paraId="16D1DE80" w14:textId="1B65DE9B"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b/>
                <w:bCs/>
                <w:sz w:val="20"/>
                <w:szCs w:val="20"/>
              </w:rPr>
              <w:t>B</w:t>
            </w:r>
          </w:p>
        </w:tc>
        <w:tc>
          <w:tcPr>
            <w:tcW w:w="1463" w:type="dxa"/>
            <w:tcBorders>
              <w:top w:val="single" w:sz="4" w:space="0" w:color="auto"/>
              <w:bottom w:val="single" w:sz="4" w:space="0" w:color="auto"/>
            </w:tcBorders>
          </w:tcPr>
          <w:p w14:paraId="0C5186A1" w14:textId="2E19A1B9"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b/>
                <w:bCs/>
                <w:sz w:val="20"/>
                <w:szCs w:val="20"/>
              </w:rPr>
              <w:t>S.E.</w:t>
            </w:r>
          </w:p>
        </w:tc>
        <w:tc>
          <w:tcPr>
            <w:tcW w:w="1462" w:type="dxa"/>
            <w:tcBorders>
              <w:top w:val="single" w:sz="4" w:space="0" w:color="auto"/>
              <w:bottom w:val="single" w:sz="4" w:space="0" w:color="auto"/>
            </w:tcBorders>
          </w:tcPr>
          <w:p w14:paraId="2EA695D2" w14:textId="285DFFA3"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b/>
                <w:bCs/>
                <w:i/>
                <w:iCs/>
                <w:sz w:val="20"/>
                <w:szCs w:val="20"/>
              </w:rPr>
              <w:t>p</w:t>
            </w:r>
          </w:p>
        </w:tc>
        <w:tc>
          <w:tcPr>
            <w:tcW w:w="1463" w:type="dxa"/>
            <w:tcBorders>
              <w:top w:val="single" w:sz="4" w:space="0" w:color="auto"/>
              <w:bottom w:val="single" w:sz="4" w:space="0" w:color="auto"/>
            </w:tcBorders>
          </w:tcPr>
          <w:p w14:paraId="47CE7021" w14:textId="3924EA5B"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b/>
                <w:bCs/>
                <w:sz w:val="20"/>
                <w:szCs w:val="20"/>
              </w:rPr>
              <w:t>O.R.</w:t>
            </w:r>
          </w:p>
        </w:tc>
      </w:tr>
      <w:tr w:rsidR="000E46A5" w:rsidRPr="00365719" w14:paraId="1D7680D2" w14:textId="77777777" w:rsidTr="00DD339E">
        <w:tc>
          <w:tcPr>
            <w:tcW w:w="3330" w:type="dxa"/>
          </w:tcPr>
          <w:p w14:paraId="7FB038DD" w14:textId="74A6B7DE" w:rsidR="000E46A5" w:rsidRPr="00365719" w:rsidRDefault="000E46A5" w:rsidP="000E46A5">
            <w:pPr>
              <w:rPr>
                <w:rFonts w:ascii="Times New Roman" w:hAnsi="Times New Roman" w:cs="Times New Roman"/>
                <w:sz w:val="20"/>
                <w:szCs w:val="20"/>
              </w:rPr>
            </w:pPr>
            <w:r w:rsidRPr="00365719">
              <w:rPr>
                <w:rFonts w:ascii="Times New Roman" w:hAnsi="Times New Roman" w:cs="Times New Roman"/>
                <w:i/>
                <w:iCs/>
                <w:sz w:val="20"/>
                <w:szCs w:val="20"/>
              </w:rPr>
              <w:t>Values vs. Competence</w:t>
            </w:r>
          </w:p>
        </w:tc>
        <w:tc>
          <w:tcPr>
            <w:tcW w:w="1462" w:type="dxa"/>
          </w:tcPr>
          <w:p w14:paraId="26826BB3" w14:textId="77777777" w:rsidR="000E46A5" w:rsidRPr="00365719" w:rsidRDefault="000E46A5" w:rsidP="000E46A5">
            <w:pPr>
              <w:jc w:val="center"/>
              <w:rPr>
                <w:rFonts w:ascii="Times New Roman" w:hAnsi="Times New Roman" w:cs="Times New Roman"/>
                <w:sz w:val="20"/>
                <w:szCs w:val="20"/>
              </w:rPr>
            </w:pPr>
          </w:p>
        </w:tc>
        <w:tc>
          <w:tcPr>
            <w:tcW w:w="1463" w:type="dxa"/>
          </w:tcPr>
          <w:p w14:paraId="746A7DC7" w14:textId="77777777" w:rsidR="000E46A5" w:rsidRPr="00365719" w:rsidRDefault="000E46A5" w:rsidP="000E46A5">
            <w:pPr>
              <w:jc w:val="center"/>
              <w:rPr>
                <w:rFonts w:ascii="Times New Roman" w:hAnsi="Times New Roman" w:cs="Times New Roman"/>
                <w:sz w:val="20"/>
                <w:szCs w:val="20"/>
              </w:rPr>
            </w:pPr>
          </w:p>
        </w:tc>
        <w:tc>
          <w:tcPr>
            <w:tcW w:w="1462" w:type="dxa"/>
          </w:tcPr>
          <w:p w14:paraId="34682DA2" w14:textId="77777777" w:rsidR="000E46A5" w:rsidRPr="00365719" w:rsidRDefault="000E46A5" w:rsidP="000E46A5">
            <w:pPr>
              <w:jc w:val="center"/>
              <w:rPr>
                <w:rFonts w:ascii="Times New Roman" w:hAnsi="Times New Roman" w:cs="Times New Roman"/>
                <w:sz w:val="20"/>
                <w:szCs w:val="20"/>
              </w:rPr>
            </w:pPr>
          </w:p>
        </w:tc>
        <w:tc>
          <w:tcPr>
            <w:tcW w:w="1463" w:type="dxa"/>
          </w:tcPr>
          <w:p w14:paraId="1BAB80BD" w14:textId="77777777" w:rsidR="000E46A5" w:rsidRPr="00365719" w:rsidRDefault="000E46A5" w:rsidP="000E46A5">
            <w:pPr>
              <w:jc w:val="center"/>
              <w:rPr>
                <w:rFonts w:ascii="Times New Roman" w:hAnsi="Times New Roman" w:cs="Times New Roman"/>
                <w:color w:val="010205"/>
                <w:sz w:val="20"/>
                <w:szCs w:val="20"/>
              </w:rPr>
            </w:pPr>
          </w:p>
        </w:tc>
      </w:tr>
      <w:tr w:rsidR="000E46A5" w:rsidRPr="00365719" w14:paraId="14FAEDFB" w14:textId="77777777" w:rsidTr="00DD339E">
        <w:tc>
          <w:tcPr>
            <w:tcW w:w="3330" w:type="dxa"/>
          </w:tcPr>
          <w:p w14:paraId="20B03703" w14:textId="14D75660" w:rsidR="000E46A5" w:rsidRPr="00365719" w:rsidRDefault="000E46A5" w:rsidP="000E46A5">
            <w:pPr>
              <w:ind w:firstLine="251"/>
              <w:rPr>
                <w:rFonts w:ascii="Times New Roman" w:hAnsi="Times New Roman" w:cs="Times New Roman"/>
                <w:sz w:val="20"/>
                <w:szCs w:val="20"/>
              </w:rPr>
            </w:pPr>
            <w:r w:rsidRPr="00365719">
              <w:rPr>
                <w:rFonts w:ascii="Times New Roman" w:hAnsi="Times New Roman" w:cs="Times New Roman"/>
                <w:sz w:val="20"/>
                <w:szCs w:val="20"/>
              </w:rPr>
              <w:t>Intercept</w:t>
            </w:r>
          </w:p>
        </w:tc>
        <w:tc>
          <w:tcPr>
            <w:tcW w:w="1462" w:type="dxa"/>
          </w:tcPr>
          <w:p w14:paraId="233B3B1E" w14:textId="74282E99" w:rsidR="000E46A5" w:rsidRPr="00365719" w:rsidRDefault="000E46A5" w:rsidP="00365719">
            <w:pPr>
              <w:jc w:val="center"/>
              <w:rPr>
                <w:rFonts w:ascii="Times New Roman" w:hAnsi="Times New Roman" w:cs="Times New Roman"/>
                <w:sz w:val="20"/>
                <w:szCs w:val="20"/>
              </w:rPr>
            </w:pPr>
            <w:r w:rsidRPr="00365719">
              <w:rPr>
                <w:rFonts w:ascii="Times New Roman" w:hAnsi="Times New Roman" w:cs="Times New Roman"/>
                <w:sz w:val="20"/>
                <w:szCs w:val="20"/>
              </w:rPr>
              <w:t>1.627</w:t>
            </w:r>
          </w:p>
        </w:tc>
        <w:tc>
          <w:tcPr>
            <w:tcW w:w="1463" w:type="dxa"/>
          </w:tcPr>
          <w:p w14:paraId="3257BD40" w14:textId="749EBAEC"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sz w:val="20"/>
                <w:szCs w:val="20"/>
              </w:rPr>
              <w:t>0.149</w:t>
            </w:r>
          </w:p>
        </w:tc>
        <w:tc>
          <w:tcPr>
            <w:tcW w:w="1462" w:type="dxa"/>
          </w:tcPr>
          <w:p w14:paraId="6B04016F" w14:textId="643192C1" w:rsidR="000E46A5" w:rsidRPr="00365719" w:rsidRDefault="000E46A5" w:rsidP="000E46A5">
            <w:pPr>
              <w:jc w:val="center"/>
              <w:rPr>
                <w:rFonts w:ascii="Times New Roman" w:hAnsi="Times New Roman" w:cs="Times New Roman"/>
                <w:sz w:val="20"/>
                <w:szCs w:val="20"/>
              </w:rPr>
            </w:pPr>
          </w:p>
        </w:tc>
        <w:tc>
          <w:tcPr>
            <w:tcW w:w="1463" w:type="dxa"/>
          </w:tcPr>
          <w:p w14:paraId="13B80094" w14:textId="77777777" w:rsidR="000E46A5" w:rsidRPr="00365719" w:rsidRDefault="000E46A5" w:rsidP="000E46A5">
            <w:pPr>
              <w:jc w:val="center"/>
              <w:rPr>
                <w:rFonts w:ascii="Times New Roman" w:hAnsi="Times New Roman" w:cs="Times New Roman"/>
                <w:color w:val="010205"/>
                <w:sz w:val="20"/>
                <w:szCs w:val="20"/>
              </w:rPr>
            </w:pPr>
          </w:p>
        </w:tc>
      </w:tr>
      <w:tr w:rsidR="000E46A5" w:rsidRPr="00365719" w14:paraId="0CFC810C" w14:textId="77777777" w:rsidTr="00DD339E">
        <w:tc>
          <w:tcPr>
            <w:tcW w:w="3330" w:type="dxa"/>
          </w:tcPr>
          <w:p w14:paraId="3B9F51C3" w14:textId="33B081B2" w:rsidR="000E46A5" w:rsidRPr="00365719" w:rsidRDefault="000E46A5" w:rsidP="000E46A5">
            <w:pPr>
              <w:ind w:firstLine="251"/>
              <w:rPr>
                <w:rFonts w:ascii="Times New Roman" w:hAnsi="Times New Roman" w:cs="Times New Roman"/>
                <w:sz w:val="20"/>
                <w:szCs w:val="20"/>
              </w:rPr>
            </w:pPr>
            <w:r w:rsidRPr="00365719">
              <w:rPr>
                <w:rFonts w:ascii="Times New Roman" w:hAnsi="Times New Roman" w:cs="Times New Roman"/>
                <w:sz w:val="20"/>
                <w:szCs w:val="20"/>
              </w:rPr>
              <w:t>GPA</w:t>
            </w:r>
          </w:p>
        </w:tc>
        <w:tc>
          <w:tcPr>
            <w:tcW w:w="1462" w:type="dxa"/>
          </w:tcPr>
          <w:p w14:paraId="6A1075C9" w14:textId="7C30A43A" w:rsidR="000E46A5" w:rsidRPr="00365719" w:rsidRDefault="000E46A5" w:rsidP="00365719">
            <w:pPr>
              <w:jc w:val="center"/>
              <w:rPr>
                <w:rFonts w:ascii="Times New Roman" w:hAnsi="Times New Roman" w:cs="Times New Roman"/>
                <w:sz w:val="20"/>
                <w:szCs w:val="20"/>
              </w:rPr>
            </w:pPr>
            <w:r w:rsidRPr="00365719">
              <w:rPr>
                <w:rFonts w:ascii="Times New Roman" w:hAnsi="Times New Roman" w:cs="Times New Roman"/>
                <w:sz w:val="20"/>
                <w:szCs w:val="20"/>
              </w:rPr>
              <w:t>0.451</w:t>
            </w:r>
          </w:p>
        </w:tc>
        <w:tc>
          <w:tcPr>
            <w:tcW w:w="1463" w:type="dxa"/>
          </w:tcPr>
          <w:p w14:paraId="148398F5" w14:textId="00FB0563"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sz w:val="20"/>
                <w:szCs w:val="20"/>
              </w:rPr>
              <w:t>0.128</w:t>
            </w:r>
          </w:p>
        </w:tc>
        <w:tc>
          <w:tcPr>
            <w:tcW w:w="1462" w:type="dxa"/>
          </w:tcPr>
          <w:p w14:paraId="178FA8ED" w14:textId="5767D736"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sz w:val="20"/>
                <w:szCs w:val="20"/>
              </w:rPr>
              <w:t>&lt;.001</w:t>
            </w:r>
          </w:p>
        </w:tc>
        <w:tc>
          <w:tcPr>
            <w:tcW w:w="1463" w:type="dxa"/>
          </w:tcPr>
          <w:p w14:paraId="7D504F3B" w14:textId="7146CBF3"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1.569</w:t>
            </w:r>
          </w:p>
        </w:tc>
      </w:tr>
      <w:tr w:rsidR="000E46A5" w:rsidRPr="00365719" w14:paraId="306B233B" w14:textId="77777777" w:rsidTr="00DD339E">
        <w:tc>
          <w:tcPr>
            <w:tcW w:w="3330" w:type="dxa"/>
          </w:tcPr>
          <w:p w14:paraId="381C9B31" w14:textId="774092E4" w:rsidR="000E46A5" w:rsidRPr="00365719" w:rsidRDefault="000E46A5" w:rsidP="000E46A5">
            <w:pPr>
              <w:rPr>
                <w:rFonts w:ascii="Times New Roman" w:hAnsi="Times New Roman" w:cs="Times New Roman"/>
                <w:sz w:val="20"/>
                <w:szCs w:val="20"/>
              </w:rPr>
            </w:pPr>
            <w:r w:rsidRPr="00365719">
              <w:rPr>
                <w:rFonts w:ascii="Times New Roman" w:hAnsi="Times New Roman" w:cs="Times New Roman"/>
                <w:i/>
                <w:iCs/>
                <w:sz w:val="20"/>
                <w:szCs w:val="20"/>
              </w:rPr>
              <w:t>Multifaceted vs. Competence</w:t>
            </w:r>
          </w:p>
        </w:tc>
        <w:tc>
          <w:tcPr>
            <w:tcW w:w="1462" w:type="dxa"/>
          </w:tcPr>
          <w:p w14:paraId="3C7A73FA" w14:textId="77777777" w:rsidR="000E46A5" w:rsidRPr="00365719" w:rsidRDefault="000E46A5" w:rsidP="00365719">
            <w:pPr>
              <w:jc w:val="center"/>
              <w:rPr>
                <w:rFonts w:ascii="Times New Roman" w:hAnsi="Times New Roman" w:cs="Times New Roman"/>
                <w:sz w:val="20"/>
                <w:szCs w:val="20"/>
              </w:rPr>
            </w:pPr>
          </w:p>
        </w:tc>
        <w:tc>
          <w:tcPr>
            <w:tcW w:w="1463" w:type="dxa"/>
          </w:tcPr>
          <w:p w14:paraId="40C01B1B" w14:textId="77777777" w:rsidR="000E46A5" w:rsidRPr="00365719" w:rsidRDefault="000E46A5" w:rsidP="000E46A5">
            <w:pPr>
              <w:jc w:val="center"/>
              <w:rPr>
                <w:rFonts w:ascii="Times New Roman" w:hAnsi="Times New Roman" w:cs="Times New Roman"/>
                <w:sz w:val="20"/>
                <w:szCs w:val="20"/>
              </w:rPr>
            </w:pPr>
          </w:p>
        </w:tc>
        <w:tc>
          <w:tcPr>
            <w:tcW w:w="1462" w:type="dxa"/>
          </w:tcPr>
          <w:p w14:paraId="24DCBA1F" w14:textId="77777777" w:rsidR="000E46A5" w:rsidRPr="00365719" w:rsidRDefault="000E46A5" w:rsidP="000E46A5">
            <w:pPr>
              <w:jc w:val="center"/>
              <w:rPr>
                <w:rFonts w:ascii="Times New Roman" w:hAnsi="Times New Roman" w:cs="Times New Roman"/>
                <w:sz w:val="20"/>
                <w:szCs w:val="20"/>
              </w:rPr>
            </w:pPr>
          </w:p>
        </w:tc>
        <w:tc>
          <w:tcPr>
            <w:tcW w:w="1463" w:type="dxa"/>
          </w:tcPr>
          <w:p w14:paraId="42DCEC89" w14:textId="77777777" w:rsidR="000E46A5" w:rsidRPr="00365719" w:rsidRDefault="000E46A5" w:rsidP="000E46A5">
            <w:pPr>
              <w:jc w:val="center"/>
              <w:rPr>
                <w:rFonts w:ascii="Times New Roman" w:hAnsi="Times New Roman" w:cs="Times New Roman"/>
                <w:color w:val="010205"/>
                <w:sz w:val="20"/>
                <w:szCs w:val="20"/>
              </w:rPr>
            </w:pPr>
          </w:p>
        </w:tc>
      </w:tr>
      <w:tr w:rsidR="000E46A5" w:rsidRPr="00365719" w14:paraId="1A1151E3" w14:textId="77777777" w:rsidTr="00DD339E">
        <w:tc>
          <w:tcPr>
            <w:tcW w:w="3330" w:type="dxa"/>
          </w:tcPr>
          <w:p w14:paraId="4AD046B2" w14:textId="3739C09E" w:rsidR="000E46A5" w:rsidRPr="00365719" w:rsidRDefault="000E46A5" w:rsidP="000E46A5">
            <w:pPr>
              <w:ind w:firstLine="251"/>
              <w:rPr>
                <w:rFonts w:ascii="Times New Roman" w:hAnsi="Times New Roman" w:cs="Times New Roman"/>
                <w:sz w:val="20"/>
                <w:szCs w:val="20"/>
              </w:rPr>
            </w:pPr>
            <w:r w:rsidRPr="00365719">
              <w:rPr>
                <w:rFonts w:ascii="Times New Roman" w:hAnsi="Times New Roman" w:cs="Times New Roman"/>
                <w:sz w:val="20"/>
                <w:szCs w:val="20"/>
              </w:rPr>
              <w:t>Intercept</w:t>
            </w:r>
          </w:p>
        </w:tc>
        <w:tc>
          <w:tcPr>
            <w:tcW w:w="1462" w:type="dxa"/>
          </w:tcPr>
          <w:p w14:paraId="333505BD" w14:textId="38B31A75" w:rsidR="000E46A5" w:rsidRPr="00365719" w:rsidRDefault="000E46A5" w:rsidP="00365719">
            <w:pPr>
              <w:jc w:val="center"/>
              <w:rPr>
                <w:rFonts w:ascii="Times New Roman" w:hAnsi="Times New Roman" w:cs="Times New Roman"/>
                <w:sz w:val="20"/>
                <w:szCs w:val="20"/>
              </w:rPr>
            </w:pPr>
            <w:r w:rsidRPr="00365719">
              <w:rPr>
                <w:rFonts w:ascii="Times New Roman" w:hAnsi="Times New Roman" w:cs="Times New Roman"/>
                <w:sz w:val="20"/>
                <w:szCs w:val="20"/>
              </w:rPr>
              <w:t>1.255</w:t>
            </w:r>
          </w:p>
        </w:tc>
        <w:tc>
          <w:tcPr>
            <w:tcW w:w="1463" w:type="dxa"/>
          </w:tcPr>
          <w:p w14:paraId="1429ECCB" w14:textId="01F51615"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sz w:val="20"/>
                <w:szCs w:val="20"/>
              </w:rPr>
              <w:t>0.155</w:t>
            </w:r>
          </w:p>
        </w:tc>
        <w:tc>
          <w:tcPr>
            <w:tcW w:w="1462" w:type="dxa"/>
          </w:tcPr>
          <w:p w14:paraId="276DE603" w14:textId="77777777" w:rsidR="000E46A5" w:rsidRPr="00365719" w:rsidRDefault="000E46A5" w:rsidP="000E46A5">
            <w:pPr>
              <w:jc w:val="center"/>
              <w:rPr>
                <w:rFonts w:ascii="Times New Roman" w:hAnsi="Times New Roman" w:cs="Times New Roman"/>
                <w:sz w:val="20"/>
                <w:szCs w:val="20"/>
              </w:rPr>
            </w:pPr>
          </w:p>
        </w:tc>
        <w:tc>
          <w:tcPr>
            <w:tcW w:w="1463" w:type="dxa"/>
          </w:tcPr>
          <w:p w14:paraId="3E1DD8C2" w14:textId="77777777" w:rsidR="000E46A5" w:rsidRPr="00365719" w:rsidRDefault="000E46A5" w:rsidP="000E46A5">
            <w:pPr>
              <w:jc w:val="center"/>
              <w:rPr>
                <w:rFonts w:ascii="Times New Roman" w:hAnsi="Times New Roman" w:cs="Times New Roman"/>
                <w:color w:val="010205"/>
                <w:sz w:val="20"/>
                <w:szCs w:val="20"/>
              </w:rPr>
            </w:pPr>
          </w:p>
        </w:tc>
      </w:tr>
      <w:tr w:rsidR="000E46A5" w:rsidRPr="00365719" w14:paraId="5E9B293B" w14:textId="77777777" w:rsidTr="00DD339E">
        <w:tc>
          <w:tcPr>
            <w:tcW w:w="3330" w:type="dxa"/>
          </w:tcPr>
          <w:p w14:paraId="56EB9B3B" w14:textId="3D9F3867" w:rsidR="000E46A5" w:rsidRPr="00365719" w:rsidRDefault="000E46A5" w:rsidP="000E46A5">
            <w:pPr>
              <w:ind w:firstLine="251"/>
              <w:rPr>
                <w:rFonts w:ascii="Times New Roman" w:hAnsi="Times New Roman" w:cs="Times New Roman"/>
                <w:sz w:val="20"/>
                <w:szCs w:val="20"/>
              </w:rPr>
            </w:pPr>
            <w:r w:rsidRPr="00365719">
              <w:rPr>
                <w:rFonts w:ascii="Times New Roman" w:hAnsi="Times New Roman" w:cs="Times New Roman"/>
                <w:sz w:val="20"/>
                <w:szCs w:val="20"/>
              </w:rPr>
              <w:t>GPA</w:t>
            </w:r>
          </w:p>
        </w:tc>
        <w:tc>
          <w:tcPr>
            <w:tcW w:w="1462" w:type="dxa"/>
          </w:tcPr>
          <w:p w14:paraId="27AF1DCC" w14:textId="0CEF535B" w:rsidR="000E46A5" w:rsidRPr="00365719" w:rsidRDefault="000E46A5" w:rsidP="00365719">
            <w:pPr>
              <w:jc w:val="center"/>
              <w:rPr>
                <w:rFonts w:ascii="Times New Roman" w:hAnsi="Times New Roman" w:cs="Times New Roman"/>
                <w:sz w:val="20"/>
                <w:szCs w:val="20"/>
              </w:rPr>
            </w:pPr>
            <w:r w:rsidRPr="00365719">
              <w:rPr>
                <w:rFonts w:ascii="Times New Roman" w:hAnsi="Times New Roman" w:cs="Times New Roman"/>
                <w:sz w:val="20"/>
                <w:szCs w:val="20"/>
              </w:rPr>
              <w:t>0.293</w:t>
            </w:r>
          </w:p>
        </w:tc>
        <w:tc>
          <w:tcPr>
            <w:tcW w:w="1463" w:type="dxa"/>
          </w:tcPr>
          <w:p w14:paraId="0416DC27" w14:textId="05E516EF"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sz w:val="20"/>
                <w:szCs w:val="20"/>
              </w:rPr>
              <w:t>0.128</w:t>
            </w:r>
          </w:p>
        </w:tc>
        <w:tc>
          <w:tcPr>
            <w:tcW w:w="1462" w:type="dxa"/>
          </w:tcPr>
          <w:p w14:paraId="7C086AC1" w14:textId="708271EB" w:rsidR="000E46A5" w:rsidRPr="00365719" w:rsidRDefault="000E46A5" w:rsidP="000E46A5">
            <w:pPr>
              <w:jc w:val="center"/>
              <w:rPr>
                <w:rFonts w:ascii="Times New Roman" w:hAnsi="Times New Roman" w:cs="Times New Roman"/>
                <w:sz w:val="20"/>
                <w:szCs w:val="20"/>
              </w:rPr>
            </w:pPr>
            <w:r w:rsidRPr="00365719">
              <w:rPr>
                <w:rFonts w:ascii="Times New Roman" w:hAnsi="Times New Roman" w:cs="Times New Roman"/>
                <w:sz w:val="20"/>
                <w:szCs w:val="20"/>
              </w:rPr>
              <w:t>.022</w:t>
            </w:r>
          </w:p>
        </w:tc>
        <w:tc>
          <w:tcPr>
            <w:tcW w:w="1463" w:type="dxa"/>
          </w:tcPr>
          <w:p w14:paraId="69F45CDB" w14:textId="644400CD" w:rsidR="000E46A5" w:rsidRPr="00365719" w:rsidRDefault="000E46A5" w:rsidP="000E46A5">
            <w:pPr>
              <w:jc w:val="center"/>
              <w:rPr>
                <w:rFonts w:ascii="Times New Roman" w:hAnsi="Times New Roman" w:cs="Times New Roman"/>
                <w:color w:val="010205"/>
                <w:sz w:val="20"/>
                <w:szCs w:val="20"/>
              </w:rPr>
            </w:pPr>
            <w:r w:rsidRPr="00365719">
              <w:rPr>
                <w:rFonts w:ascii="Times New Roman" w:hAnsi="Times New Roman" w:cs="Times New Roman"/>
                <w:color w:val="010205"/>
                <w:sz w:val="20"/>
                <w:szCs w:val="20"/>
              </w:rPr>
              <w:t>1.341</w:t>
            </w:r>
          </w:p>
        </w:tc>
      </w:tr>
      <w:tr w:rsidR="000E46A5" w:rsidRPr="00365719" w14:paraId="0235F2CF" w14:textId="77777777" w:rsidTr="00DD339E">
        <w:tc>
          <w:tcPr>
            <w:tcW w:w="3330" w:type="dxa"/>
            <w:tcBorders>
              <w:bottom w:val="single" w:sz="4" w:space="0" w:color="auto"/>
            </w:tcBorders>
          </w:tcPr>
          <w:p w14:paraId="36D47EFB" w14:textId="77777777" w:rsidR="000E46A5" w:rsidRPr="00365719" w:rsidRDefault="000E46A5" w:rsidP="000E46A5">
            <w:pPr>
              <w:rPr>
                <w:rFonts w:ascii="Times New Roman" w:hAnsi="Times New Roman" w:cs="Times New Roman"/>
                <w:sz w:val="20"/>
                <w:szCs w:val="20"/>
              </w:rPr>
            </w:pPr>
          </w:p>
        </w:tc>
        <w:tc>
          <w:tcPr>
            <w:tcW w:w="1462" w:type="dxa"/>
            <w:tcBorders>
              <w:bottom w:val="single" w:sz="4" w:space="0" w:color="auto"/>
            </w:tcBorders>
          </w:tcPr>
          <w:p w14:paraId="11182174" w14:textId="77777777" w:rsidR="000E46A5" w:rsidRPr="00365719" w:rsidRDefault="000E46A5" w:rsidP="000E46A5">
            <w:pPr>
              <w:jc w:val="center"/>
              <w:rPr>
                <w:rFonts w:ascii="Times New Roman" w:hAnsi="Times New Roman" w:cs="Times New Roman"/>
                <w:sz w:val="20"/>
                <w:szCs w:val="20"/>
              </w:rPr>
            </w:pPr>
          </w:p>
        </w:tc>
        <w:tc>
          <w:tcPr>
            <w:tcW w:w="1463" w:type="dxa"/>
            <w:tcBorders>
              <w:bottom w:val="single" w:sz="4" w:space="0" w:color="auto"/>
            </w:tcBorders>
          </w:tcPr>
          <w:p w14:paraId="65C81071" w14:textId="77777777" w:rsidR="000E46A5" w:rsidRPr="00365719" w:rsidRDefault="000E46A5" w:rsidP="000E46A5">
            <w:pPr>
              <w:jc w:val="center"/>
              <w:rPr>
                <w:rFonts w:ascii="Times New Roman" w:hAnsi="Times New Roman" w:cs="Times New Roman"/>
                <w:sz w:val="20"/>
                <w:szCs w:val="20"/>
              </w:rPr>
            </w:pPr>
          </w:p>
        </w:tc>
        <w:tc>
          <w:tcPr>
            <w:tcW w:w="1462" w:type="dxa"/>
            <w:tcBorders>
              <w:bottom w:val="single" w:sz="4" w:space="0" w:color="auto"/>
            </w:tcBorders>
          </w:tcPr>
          <w:p w14:paraId="472BACD2" w14:textId="77777777" w:rsidR="000E46A5" w:rsidRPr="00365719" w:rsidRDefault="000E46A5" w:rsidP="000E46A5">
            <w:pPr>
              <w:jc w:val="center"/>
              <w:rPr>
                <w:rFonts w:ascii="Times New Roman" w:hAnsi="Times New Roman" w:cs="Times New Roman"/>
                <w:sz w:val="20"/>
                <w:szCs w:val="20"/>
              </w:rPr>
            </w:pPr>
          </w:p>
        </w:tc>
        <w:tc>
          <w:tcPr>
            <w:tcW w:w="1463" w:type="dxa"/>
            <w:tcBorders>
              <w:bottom w:val="single" w:sz="4" w:space="0" w:color="auto"/>
            </w:tcBorders>
          </w:tcPr>
          <w:p w14:paraId="7191D219" w14:textId="77777777" w:rsidR="000E46A5" w:rsidRPr="00365719" w:rsidRDefault="000E46A5" w:rsidP="000E46A5">
            <w:pPr>
              <w:jc w:val="center"/>
              <w:rPr>
                <w:rFonts w:ascii="Times New Roman" w:hAnsi="Times New Roman" w:cs="Times New Roman"/>
                <w:color w:val="010205"/>
                <w:sz w:val="20"/>
                <w:szCs w:val="20"/>
              </w:rPr>
            </w:pPr>
          </w:p>
        </w:tc>
      </w:tr>
    </w:tbl>
    <w:p w14:paraId="0AE17DB2" w14:textId="22F01FFC" w:rsidR="00DD339E" w:rsidRPr="00BC1BF5" w:rsidRDefault="00DD339E" w:rsidP="00DD339E">
      <w:pPr>
        <w:rPr>
          <w:rFonts w:ascii="Times New Roman" w:hAnsi="Times New Roman" w:cs="Times New Roman"/>
          <w:sz w:val="22"/>
          <w:szCs w:val="22"/>
        </w:rPr>
      </w:pPr>
      <w:r w:rsidRPr="00BC1BF5">
        <w:rPr>
          <w:rFonts w:ascii="Times New Roman" w:hAnsi="Times New Roman" w:cs="Times New Roman"/>
          <w:i/>
          <w:iCs/>
          <w:sz w:val="22"/>
          <w:szCs w:val="22"/>
        </w:rPr>
        <w:t>Note</w:t>
      </w:r>
      <w:r w:rsidRPr="00BC1BF5">
        <w:rPr>
          <w:rFonts w:ascii="Times New Roman" w:hAnsi="Times New Roman" w:cs="Times New Roman"/>
          <w:sz w:val="22"/>
          <w:szCs w:val="22"/>
        </w:rPr>
        <w:t xml:space="preserve">: CS = Computer science-related fields of study. Eng. = Engineering-related fields of study. Bio = Biology-related fields of study. B/AA = Black or African American students. A/AA = Asian or Asian </w:t>
      </w:r>
      <w:r w:rsidRPr="00BC1BF5">
        <w:rPr>
          <w:rFonts w:ascii="Times New Roman" w:hAnsi="Times New Roman" w:cs="Times New Roman"/>
          <w:sz w:val="22"/>
          <w:szCs w:val="22"/>
        </w:rPr>
        <w:lastRenderedPageBreak/>
        <w:t>American students. H/L = Hispanic or Latino/a students. Other = students who identified with other ethnicities or races. GPA = Grade point average. O</w:t>
      </w:r>
      <w:r>
        <w:rPr>
          <w:rFonts w:ascii="Times New Roman" w:hAnsi="Times New Roman" w:cs="Times New Roman"/>
          <w:sz w:val="22"/>
          <w:szCs w:val="22"/>
        </w:rPr>
        <w:t>.</w:t>
      </w:r>
      <w:r w:rsidRPr="00BC1BF5">
        <w:rPr>
          <w:rFonts w:ascii="Times New Roman" w:hAnsi="Times New Roman" w:cs="Times New Roman"/>
          <w:sz w:val="22"/>
          <w:szCs w:val="22"/>
        </w:rPr>
        <w:t>R</w:t>
      </w:r>
      <w:r>
        <w:rPr>
          <w:rFonts w:ascii="Times New Roman" w:hAnsi="Times New Roman" w:cs="Times New Roman"/>
          <w:sz w:val="22"/>
          <w:szCs w:val="22"/>
        </w:rPr>
        <w:t>.</w:t>
      </w:r>
      <w:r w:rsidRPr="00BC1BF5">
        <w:rPr>
          <w:rFonts w:ascii="Times New Roman" w:hAnsi="Times New Roman" w:cs="Times New Roman"/>
          <w:sz w:val="22"/>
          <w:szCs w:val="22"/>
        </w:rPr>
        <w:t xml:space="preserve"> = Odds ratio. </w:t>
      </w:r>
    </w:p>
    <w:p w14:paraId="1EBB0234" w14:textId="7D6F0399" w:rsidR="00DD339E" w:rsidRPr="00BC1BF5" w:rsidRDefault="00DD339E" w:rsidP="00A473EA">
      <w:pPr>
        <w:rPr>
          <w:rFonts w:ascii="Times New Roman" w:hAnsi="Times New Roman" w:cs="Times New Roman"/>
        </w:rPr>
      </w:pPr>
    </w:p>
    <w:p w14:paraId="400A0690" w14:textId="77777777" w:rsidR="00A473EA" w:rsidRPr="00A473EA" w:rsidRDefault="00A473EA" w:rsidP="00A473EA">
      <w:pPr>
        <w:spacing w:line="480" w:lineRule="auto"/>
        <w:rPr>
          <w:rFonts w:ascii="Times New Roman" w:eastAsia="Times New Roman" w:hAnsi="Times New Roman" w:cs="Times New Roman"/>
          <w:i/>
          <w:iCs/>
        </w:rPr>
      </w:pPr>
    </w:p>
    <w:sectPr w:rsidR="00A473EA" w:rsidRPr="00A473EA" w:rsidSect="00DD3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420"/>
    <w:rsid w:val="00042B61"/>
    <w:rsid w:val="00047151"/>
    <w:rsid w:val="000623A9"/>
    <w:rsid w:val="000D3F8E"/>
    <w:rsid w:val="000E46A5"/>
    <w:rsid w:val="000E6C1B"/>
    <w:rsid w:val="0022260E"/>
    <w:rsid w:val="002A7BFE"/>
    <w:rsid w:val="00365719"/>
    <w:rsid w:val="003806AF"/>
    <w:rsid w:val="00386DE9"/>
    <w:rsid w:val="00407F23"/>
    <w:rsid w:val="004D2907"/>
    <w:rsid w:val="005939AA"/>
    <w:rsid w:val="00667A29"/>
    <w:rsid w:val="00731B57"/>
    <w:rsid w:val="007F4DDC"/>
    <w:rsid w:val="00822FFB"/>
    <w:rsid w:val="008F4982"/>
    <w:rsid w:val="009D267D"/>
    <w:rsid w:val="00A46420"/>
    <w:rsid w:val="00A473EA"/>
    <w:rsid w:val="00A63E48"/>
    <w:rsid w:val="00B734E4"/>
    <w:rsid w:val="00C14959"/>
    <w:rsid w:val="00CC2452"/>
    <w:rsid w:val="00CE774B"/>
    <w:rsid w:val="00D9304E"/>
    <w:rsid w:val="00DA1B08"/>
    <w:rsid w:val="00DD339E"/>
    <w:rsid w:val="00E0295B"/>
    <w:rsid w:val="00EE3F14"/>
    <w:rsid w:val="00EF31B1"/>
    <w:rsid w:val="00F57F33"/>
    <w:rsid w:val="00F73293"/>
    <w:rsid w:val="00FB0AD5"/>
    <w:rsid w:val="00FF4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9B71B7"/>
  <w15:chartTrackingRefBased/>
  <w15:docId w15:val="{AD841EF1-733A-2441-9E54-B2B80EA0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46420"/>
    <w:rPr>
      <w:sz w:val="16"/>
      <w:szCs w:val="16"/>
    </w:rPr>
  </w:style>
  <w:style w:type="paragraph" w:styleId="CommentText">
    <w:name w:val="annotation text"/>
    <w:basedOn w:val="Normal"/>
    <w:link w:val="CommentTextChar"/>
    <w:uiPriority w:val="99"/>
    <w:semiHidden/>
    <w:unhideWhenUsed/>
    <w:rsid w:val="00A46420"/>
    <w:rPr>
      <w:sz w:val="20"/>
      <w:szCs w:val="20"/>
    </w:rPr>
  </w:style>
  <w:style w:type="character" w:customStyle="1" w:styleId="CommentTextChar">
    <w:name w:val="Comment Text Char"/>
    <w:basedOn w:val="DefaultParagraphFont"/>
    <w:link w:val="CommentText"/>
    <w:uiPriority w:val="99"/>
    <w:semiHidden/>
    <w:rsid w:val="00A4642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6492">
      <w:bodyDiv w:val="1"/>
      <w:marLeft w:val="0"/>
      <w:marRight w:val="0"/>
      <w:marTop w:val="0"/>
      <w:marBottom w:val="0"/>
      <w:divBdr>
        <w:top w:val="none" w:sz="0" w:space="0" w:color="auto"/>
        <w:left w:val="none" w:sz="0" w:space="0" w:color="auto"/>
        <w:bottom w:val="none" w:sz="0" w:space="0" w:color="auto"/>
        <w:right w:val="none" w:sz="0" w:space="0" w:color="auto"/>
      </w:divBdr>
    </w:div>
    <w:div w:id="250091208">
      <w:bodyDiv w:val="1"/>
      <w:marLeft w:val="0"/>
      <w:marRight w:val="0"/>
      <w:marTop w:val="0"/>
      <w:marBottom w:val="0"/>
      <w:divBdr>
        <w:top w:val="none" w:sz="0" w:space="0" w:color="auto"/>
        <w:left w:val="none" w:sz="0" w:space="0" w:color="auto"/>
        <w:bottom w:val="none" w:sz="0" w:space="0" w:color="auto"/>
        <w:right w:val="none" w:sz="0" w:space="0" w:color="auto"/>
      </w:divBdr>
    </w:div>
    <w:div w:id="40051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11</Pages>
  <Words>2732</Words>
  <Characters>15577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Quinn Rosenzweig</dc:creator>
  <cp:keywords/>
  <dc:description/>
  <cp:lastModifiedBy>Emily Quinn Rosenzweig</cp:lastModifiedBy>
  <cp:revision>11</cp:revision>
  <dcterms:created xsi:type="dcterms:W3CDTF">2023-08-07T16:40:00Z</dcterms:created>
  <dcterms:modified xsi:type="dcterms:W3CDTF">2024-05-30T20:53:00Z</dcterms:modified>
</cp:coreProperties>
</file>