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74AC" w14:textId="77777777" w:rsidR="00DA2EE5" w:rsidRPr="00DA2EE5" w:rsidRDefault="00DA2EE5" w:rsidP="00DA2EE5">
      <w:pPr>
        <w:pStyle w:val="NormalWeb"/>
        <w:spacing w:line="480" w:lineRule="auto"/>
        <w:contextualSpacing/>
        <w:jc w:val="center"/>
        <w:rPr>
          <w:rFonts w:eastAsia="MS Mincho"/>
          <w:b/>
          <w:bCs/>
          <w:lang w:eastAsia="ja-JP"/>
        </w:rPr>
      </w:pPr>
      <w:r w:rsidRPr="00DA2EE5">
        <w:rPr>
          <w:rFonts w:eastAsia="MS Mincho"/>
          <w:b/>
          <w:bCs/>
          <w:lang w:eastAsia="ja-JP"/>
        </w:rPr>
        <w:t>Building Word-Problem Solving and Working Memory Capacity:</w:t>
      </w:r>
    </w:p>
    <w:p w14:paraId="3F6F81AD" w14:textId="4A2E3CDF" w:rsidR="00F512F4" w:rsidRDefault="00DA2EE5" w:rsidP="00DA2EE5">
      <w:pPr>
        <w:pStyle w:val="NormalWeb"/>
        <w:spacing w:line="480" w:lineRule="auto"/>
        <w:contextualSpacing/>
        <w:jc w:val="center"/>
        <w:rPr>
          <w:rFonts w:eastAsia="MS Mincho"/>
          <w:b/>
          <w:bCs/>
          <w:lang w:eastAsia="ja-JP"/>
        </w:rPr>
      </w:pPr>
      <w:r w:rsidRPr="00DA2EE5">
        <w:rPr>
          <w:rFonts w:eastAsia="MS Mincho"/>
          <w:b/>
          <w:bCs/>
          <w:lang w:eastAsia="ja-JP"/>
        </w:rPr>
        <w:t xml:space="preserve">A Randomized Controlled Trial Comparing Three Intervention Approaches </w:t>
      </w:r>
    </w:p>
    <w:p w14:paraId="6AE203A9" w14:textId="7BB363A0" w:rsidR="002E70E1" w:rsidRDefault="002E70E1" w:rsidP="00DA2EE5">
      <w:pPr>
        <w:pStyle w:val="NormalWeb"/>
        <w:spacing w:line="480" w:lineRule="auto"/>
        <w:contextualSpacing/>
        <w:jc w:val="center"/>
        <w:rPr>
          <w:rFonts w:eastAsia="MS Mincho"/>
          <w:b/>
          <w:bCs/>
          <w:lang w:eastAsia="ja-JP"/>
        </w:rPr>
      </w:pPr>
    </w:p>
    <w:p w14:paraId="142CC25D" w14:textId="34B76C43" w:rsidR="00F512F4" w:rsidRPr="002E70E1" w:rsidRDefault="002E70E1" w:rsidP="002E70E1">
      <w:pPr>
        <w:pStyle w:val="NormalWeb"/>
        <w:spacing w:line="480" w:lineRule="auto"/>
        <w:contextualSpacing/>
        <w:jc w:val="center"/>
        <w:rPr>
          <w:rFonts w:eastAsia="MS Mincho"/>
          <w:b/>
          <w:bCs/>
          <w:lang w:eastAsia="ja-JP"/>
        </w:rPr>
      </w:pPr>
      <w:r>
        <w:rPr>
          <w:rFonts w:eastAsia="MS Mincho"/>
          <w:b/>
          <w:bCs/>
          <w:lang w:eastAsia="ja-JP"/>
        </w:rPr>
        <w:t>Supplemental File</w:t>
      </w:r>
    </w:p>
    <w:p w14:paraId="02983ADF" w14:textId="70B89EFF" w:rsidR="00D132DA" w:rsidRPr="00E63903" w:rsidRDefault="00D132DA" w:rsidP="00D132DA">
      <w:pPr>
        <w:spacing w:before="14" w:line="480" w:lineRule="auto"/>
        <w:contextualSpacing/>
        <w:jc w:val="center"/>
        <w:rPr>
          <w:rFonts w:ascii="Times New Roman" w:hAnsi="Times New Roman" w:cs="Times New Roman"/>
          <w:sz w:val="24"/>
          <w:szCs w:val="24"/>
        </w:rPr>
      </w:pPr>
      <w:r w:rsidRPr="00E63903">
        <w:rPr>
          <w:rFonts w:ascii="Times New Roman" w:hAnsi="Times New Roman" w:cs="Times New Roman"/>
          <w:sz w:val="24"/>
          <w:szCs w:val="24"/>
        </w:rPr>
        <w:t>Lynn S. Fuchs</w:t>
      </w:r>
      <w:r w:rsidRPr="00E63903">
        <w:rPr>
          <w:rFonts w:ascii="Times New Roman" w:hAnsi="Times New Roman" w:cs="Times New Roman"/>
          <w:sz w:val="24"/>
          <w:szCs w:val="24"/>
          <w:vertAlign w:val="superscript"/>
        </w:rPr>
        <w:t>1</w:t>
      </w:r>
      <w:r w:rsidR="0064381D">
        <w:rPr>
          <w:rFonts w:ascii="Times New Roman" w:hAnsi="Times New Roman" w:cs="Times New Roman"/>
          <w:sz w:val="24"/>
          <w:szCs w:val="24"/>
          <w:vertAlign w:val="superscript"/>
        </w:rPr>
        <w:t>,2</w:t>
      </w:r>
      <w:r w:rsidRPr="00E63903">
        <w:rPr>
          <w:rFonts w:ascii="Times New Roman" w:hAnsi="Times New Roman" w:cs="Times New Roman"/>
          <w:sz w:val="24"/>
          <w:szCs w:val="24"/>
        </w:rPr>
        <w:t>, Douglas Fuchs</w:t>
      </w:r>
      <w:r w:rsidRPr="00E63903">
        <w:rPr>
          <w:rFonts w:ascii="Times New Roman" w:hAnsi="Times New Roman" w:cs="Times New Roman"/>
          <w:sz w:val="24"/>
          <w:szCs w:val="24"/>
          <w:vertAlign w:val="superscript"/>
        </w:rPr>
        <w:t>1</w:t>
      </w:r>
      <w:r w:rsidR="0064381D">
        <w:rPr>
          <w:rFonts w:ascii="Times New Roman" w:hAnsi="Times New Roman" w:cs="Times New Roman"/>
          <w:sz w:val="24"/>
          <w:szCs w:val="24"/>
          <w:vertAlign w:val="superscript"/>
        </w:rPr>
        <w:t>,2</w:t>
      </w:r>
      <w:r w:rsidRPr="00E63903">
        <w:rPr>
          <w:rFonts w:ascii="Times New Roman" w:hAnsi="Times New Roman" w:cs="Times New Roman"/>
          <w:sz w:val="24"/>
          <w:szCs w:val="24"/>
        </w:rPr>
        <w:t>, Sonya K. Sterba</w:t>
      </w:r>
      <w:r w:rsidRPr="00E63903">
        <w:rPr>
          <w:rFonts w:ascii="Times New Roman" w:hAnsi="Times New Roman" w:cs="Times New Roman"/>
          <w:sz w:val="24"/>
          <w:szCs w:val="24"/>
          <w:vertAlign w:val="superscript"/>
        </w:rPr>
        <w:t>1</w:t>
      </w:r>
      <w:r w:rsidRPr="00E63903">
        <w:rPr>
          <w:rFonts w:ascii="Times New Roman" w:hAnsi="Times New Roman" w:cs="Times New Roman"/>
          <w:sz w:val="24"/>
          <w:szCs w:val="24"/>
        </w:rPr>
        <w:t xml:space="preserve">, </w:t>
      </w:r>
    </w:p>
    <w:p w14:paraId="25172BC5" w14:textId="42DF1E76" w:rsidR="00D132DA" w:rsidRPr="00E63903" w:rsidRDefault="00D132DA" w:rsidP="00D132DA">
      <w:pPr>
        <w:spacing w:before="14" w:line="480" w:lineRule="auto"/>
        <w:contextualSpacing/>
        <w:jc w:val="center"/>
        <w:rPr>
          <w:rFonts w:ascii="Times New Roman" w:hAnsi="Times New Roman" w:cs="Times New Roman"/>
          <w:sz w:val="24"/>
          <w:szCs w:val="24"/>
        </w:rPr>
      </w:pPr>
      <w:r w:rsidRPr="00E63903">
        <w:rPr>
          <w:rFonts w:ascii="Times New Roman" w:hAnsi="Times New Roman" w:cs="Times New Roman"/>
          <w:sz w:val="24"/>
          <w:szCs w:val="24"/>
        </w:rPr>
        <w:t>Marcia Barnes</w:t>
      </w:r>
      <w:r w:rsidRPr="00E63903">
        <w:rPr>
          <w:rFonts w:ascii="Times New Roman" w:hAnsi="Times New Roman" w:cs="Times New Roman"/>
          <w:sz w:val="24"/>
          <w:szCs w:val="24"/>
          <w:vertAlign w:val="superscript"/>
        </w:rPr>
        <w:t>1</w:t>
      </w:r>
      <w:r w:rsidRPr="00E63903">
        <w:rPr>
          <w:rFonts w:ascii="Times New Roman" w:hAnsi="Times New Roman" w:cs="Times New Roman"/>
          <w:sz w:val="24"/>
          <w:szCs w:val="24"/>
        </w:rPr>
        <w:t>, Pamela M. Seethaler</w:t>
      </w:r>
      <w:r w:rsidRPr="00E63903">
        <w:rPr>
          <w:rFonts w:ascii="Times New Roman" w:hAnsi="Times New Roman" w:cs="Times New Roman"/>
          <w:sz w:val="24"/>
          <w:szCs w:val="24"/>
          <w:vertAlign w:val="superscript"/>
        </w:rPr>
        <w:t>1</w:t>
      </w:r>
      <w:r w:rsidRPr="00E63903">
        <w:rPr>
          <w:rFonts w:ascii="Times New Roman" w:hAnsi="Times New Roman" w:cs="Times New Roman"/>
          <w:sz w:val="24"/>
          <w:szCs w:val="24"/>
        </w:rPr>
        <w:t>, and Paul Changas</w:t>
      </w:r>
      <w:r w:rsidR="0064381D">
        <w:rPr>
          <w:rFonts w:ascii="Times New Roman" w:hAnsi="Times New Roman" w:cs="Times New Roman"/>
          <w:sz w:val="24"/>
          <w:szCs w:val="24"/>
          <w:vertAlign w:val="superscript"/>
        </w:rPr>
        <w:t>3</w:t>
      </w:r>
    </w:p>
    <w:p w14:paraId="0E6F4F64" w14:textId="77777777" w:rsidR="0064381D" w:rsidRDefault="00D132DA" w:rsidP="00D132DA">
      <w:pPr>
        <w:spacing w:before="14" w:line="480" w:lineRule="auto"/>
        <w:contextualSpacing/>
        <w:jc w:val="center"/>
        <w:rPr>
          <w:rFonts w:ascii="Times New Roman" w:hAnsi="Times New Roman" w:cs="Times New Roman"/>
          <w:sz w:val="24"/>
          <w:szCs w:val="24"/>
        </w:rPr>
      </w:pPr>
      <w:r w:rsidRPr="00E63903">
        <w:rPr>
          <w:rFonts w:ascii="Times New Roman" w:hAnsi="Times New Roman" w:cs="Times New Roman"/>
          <w:sz w:val="24"/>
          <w:szCs w:val="24"/>
          <w:vertAlign w:val="superscript"/>
        </w:rPr>
        <w:t>1</w:t>
      </w:r>
      <w:r w:rsidRPr="00E63903">
        <w:rPr>
          <w:rFonts w:ascii="Times New Roman" w:hAnsi="Times New Roman" w:cs="Times New Roman"/>
          <w:sz w:val="24"/>
          <w:szCs w:val="24"/>
        </w:rPr>
        <w:t xml:space="preserve">Vanderbilt University, </w:t>
      </w:r>
      <w:r w:rsidRPr="00E63903">
        <w:rPr>
          <w:rFonts w:ascii="Times New Roman" w:hAnsi="Times New Roman" w:cs="Times New Roman"/>
          <w:sz w:val="24"/>
          <w:szCs w:val="24"/>
          <w:vertAlign w:val="superscript"/>
        </w:rPr>
        <w:t>2</w:t>
      </w:r>
      <w:r w:rsidR="0064381D">
        <w:rPr>
          <w:rFonts w:ascii="Times New Roman" w:hAnsi="Times New Roman" w:cs="Times New Roman"/>
          <w:sz w:val="24"/>
          <w:szCs w:val="24"/>
        </w:rPr>
        <w:t xml:space="preserve">American Institutes for Research, </w:t>
      </w:r>
    </w:p>
    <w:p w14:paraId="04F6E53C" w14:textId="4C23A49F" w:rsidR="00D132DA" w:rsidRDefault="0064381D" w:rsidP="00D132DA">
      <w:pPr>
        <w:spacing w:before="14" w:line="480" w:lineRule="auto"/>
        <w:contextualSpacing/>
        <w:jc w:val="center"/>
        <w:rPr>
          <w:rFonts w:ascii="Times New Roman" w:hAnsi="Times New Roman" w:cs="Times New Roman"/>
          <w:sz w:val="24"/>
          <w:szCs w:val="24"/>
        </w:rPr>
      </w:pPr>
      <w:r>
        <w:rPr>
          <w:rFonts w:ascii="Times New Roman" w:hAnsi="Times New Roman" w:cs="Times New Roman"/>
          <w:sz w:val="24"/>
          <w:szCs w:val="24"/>
          <w:vertAlign w:val="superscript"/>
        </w:rPr>
        <w:t>3</w:t>
      </w:r>
      <w:r w:rsidRPr="00E63903">
        <w:rPr>
          <w:rFonts w:ascii="Times New Roman" w:hAnsi="Times New Roman" w:cs="Times New Roman"/>
          <w:sz w:val="24"/>
          <w:szCs w:val="24"/>
        </w:rPr>
        <w:t>M</w:t>
      </w:r>
      <w:r w:rsidR="00D132DA" w:rsidRPr="00E63903">
        <w:rPr>
          <w:rFonts w:ascii="Times New Roman" w:hAnsi="Times New Roman" w:cs="Times New Roman"/>
          <w:sz w:val="24"/>
          <w:szCs w:val="24"/>
        </w:rPr>
        <w:t>etropolitan-Nashville Public Schools</w:t>
      </w:r>
    </w:p>
    <w:p w14:paraId="0EC4EFEA" w14:textId="77777777" w:rsidR="00D132DA" w:rsidRDefault="00D132DA" w:rsidP="00D132DA">
      <w:pPr>
        <w:spacing w:line="480" w:lineRule="auto"/>
        <w:contextualSpacing/>
        <w:rPr>
          <w:rFonts w:ascii="Times New Roman" w:hAnsi="Times New Roman" w:cs="Times New Roman"/>
          <w:sz w:val="24"/>
          <w:szCs w:val="24"/>
        </w:rPr>
      </w:pPr>
    </w:p>
    <w:p w14:paraId="34349191" w14:textId="77777777" w:rsidR="00D132DA" w:rsidRPr="00CA7426" w:rsidRDefault="00D132DA" w:rsidP="00D132DA">
      <w:pPr>
        <w:spacing w:line="480" w:lineRule="auto"/>
        <w:contextualSpacing/>
        <w:rPr>
          <w:rFonts w:ascii="Times New Roman" w:hAnsi="Times New Roman" w:cs="Times New Roman"/>
          <w:sz w:val="24"/>
          <w:szCs w:val="24"/>
        </w:rPr>
      </w:pPr>
      <w:r w:rsidRPr="00CA7426">
        <w:rPr>
          <w:rFonts w:ascii="Times New Roman" w:hAnsi="Times New Roman" w:cs="Times New Roman"/>
          <w:sz w:val="24"/>
          <w:szCs w:val="24"/>
        </w:rPr>
        <w:t xml:space="preserve">Inquiries should be sent to Lynn S. Fuchs, </w:t>
      </w:r>
      <w:hyperlink r:id="rId9" w:history="1">
        <w:r w:rsidRPr="003C3484">
          <w:rPr>
            <w:rStyle w:val="Hyperlink"/>
            <w:rFonts w:ascii="Times New Roman" w:hAnsi="Times New Roman" w:cs="Times New Roman"/>
            <w:sz w:val="24"/>
            <w:szCs w:val="24"/>
          </w:rPr>
          <w:t>lynn.fuchs@vanderbilt.edu</w:t>
        </w:r>
      </w:hyperlink>
      <w:r>
        <w:rPr>
          <w:rFonts w:ascii="Times New Roman" w:hAnsi="Times New Roman" w:cs="Times New Roman"/>
          <w:sz w:val="24"/>
          <w:szCs w:val="24"/>
        </w:rPr>
        <w:t xml:space="preserve">; </w:t>
      </w:r>
      <w:r w:rsidRPr="00CA7426">
        <w:rPr>
          <w:rFonts w:ascii="Times New Roman" w:hAnsi="Times New Roman" w:cs="Times New Roman"/>
          <w:sz w:val="24"/>
          <w:szCs w:val="24"/>
        </w:rPr>
        <w:t xml:space="preserve">228 Peabody, Vanderbilt University, Nashville, TN 37203. </w:t>
      </w:r>
    </w:p>
    <w:p w14:paraId="5FC12BEF" w14:textId="77777777" w:rsidR="00D132DA" w:rsidRDefault="00D132DA" w:rsidP="00D132DA">
      <w:pPr>
        <w:pStyle w:val="BodyText2"/>
        <w:widowControl w:val="0"/>
        <w:suppressAutoHyphens/>
        <w:contextualSpacing/>
        <w:jc w:val="left"/>
        <w:rPr>
          <w:rFonts w:ascii="Times New Roman" w:hAnsi="Times New Roman"/>
          <w:szCs w:val="24"/>
        </w:rPr>
      </w:pPr>
    </w:p>
    <w:p w14:paraId="5E7DC458" w14:textId="77777777" w:rsidR="0064381D" w:rsidRDefault="00D132DA" w:rsidP="0064381D">
      <w:pPr>
        <w:pStyle w:val="BodyText2"/>
        <w:widowControl w:val="0"/>
        <w:suppressAutoHyphens/>
        <w:contextualSpacing/>
        <w:jc w:val="left"/>
        <w:rPr>
          <w:rFonts w:ascii="Times New Roman" w:hAnsi="Times New Roman"/>
          <w:szCs w:val="24"/>
        </w:rPr>
      </w:pPr>
      <w:r w:rsidRPr="00CA7426">
        <w:rPr>
          <w:rFonts w:ascii="Times New Roman" w:hAnsi="Times New Roman"/>
          <w:szCs w:val="24"/>
        </w:rPr>
        <w:t xml:space="preserve">This research was </w:t>
      </w:r>
      <w:r w:rsidRPr="00140FC4">
        <w:rPr>
          <w:rFonts w:ascii="Times New Roman" w:hAnsi="Times New Roman"/>
          <w:szCs w:val="24"/>
        </w:rPr>
        <w:t xml:space="preserve">supported by R305A150200 and Core Grant HD15052 </w:t>
      </w:r>
      <w:r>
        <w:rPr>
          <w:rFonts w:ascii="Times New Roman" w:hAnsi="Times New Roman"/>
          <w:szCs w:val="24"/>
        </w:rPr>
        <w:t xml:space="preserve">to Vanderbilt University </w:t>
      </w:r>
      <w:r w:rsidRPr="00140FC4">
        <w:rPr>
          <w:rFonts w:ascii="Times New Roman" w:hAnsi="Times New Roman"/>
          <w:szCs w:val="24"/>
        </w:rPr>
        <w:t xml:space="preserve">from the </w:t>
      </w:r>
      <w:r>
        <w:rPr>
          <w:rFonts w:ascii="Times New Roman" w:hAnsi="Times New Roman"/>
          <w:szCs w:val="24"/>
        </w:rPr>
        <w:t>Institute of Education Science’s National Center on Education Research in the U.S. Department of Education</w:t>
      </w:r>
      <w:r w:rsidRPr="00CA7426">
        <w:rPr>
          <w:rFonts w:ascii="Times New Roman" w:hAnsi="Times New Roman"/>
          <w:szCs w:val="24"/>
        </w:rPr>
        <w:t xml:space="preserve">. The content is solely the responsibility of the authors and does not necessarily represent the official views of the </w:t>
      </w:r>
      <w:r>
        <w:rPr>
          <w:rFonts w:ascii="Times New Roman" w:hAnsi="Times New Roman"/>
          <w:szCs w:val="24"/>
        </w:rPr>
        <w:t>Institute of Education Science or the National Center on Education Research or the U.S. Department of Education</w:t>
      </w:r>
      <w:r w:rsidRPr="00CA7426">
        <w:rPr>
          <w:rFonts w:ascii="Times New Roman" w:hAnsi="Times New Roman"/>
          <w:szCs w:val="24"/>
        </w:rPr>
        <w:t>.</w:t>
      </w:r>
    </w:p>
    <w:p w14:paraId="1BA88EFD" w14:textId="77777777" w:rsidR="0064381D" w:rsidRDefault="0064381D" w:rsidP="0064381D">
      <w:pPr>
        <w:pStyle w:val="BodyText2"/>
        <w:widowControl w:val="0"/>
        <w:suppressAutoHyphens/>
        <w:contextualSpacing/>
        <w:jc w:val="left"/>
        <w:rPr>
          <w:rFonts w:ascii="Times New Roman" w:hAnsi="Times New Roman"/>
          <w:szCs w:val="24"/>
        </w:rPr>
      </w:pPr>
    </w:p>
    <w:p w14:paraId="2A1468C8" w14:textId="4FCAA0FF" w:rsidR="00D132DA" w:rsidRPr="0064381D" w:rsidRDefault="00D132DA" w:rsidP="0064381D">
      <w:pPr>
        <w:pStyle w:val="BodyText2"/>
        <w:widowControl w:val="0"/>
        <w:suppressAutoHyphens/>
        <w:contextualSpacing/>
        <w:jc w:val="left"/>
        <w:rPr>
          <w:rFonts w:ascii="Times New Roman" w:hAnsi="Times New Roman"/>
          <w:szCs w:val="24"/>
        </w:rPr>
      </w:pPr>
      <w:r w:rsidRPr="00E63903">
        <w:rPr>
          <w:rFonts w:ascii="Times New Roman" w:hAnsi="Times New Roman"/>
          <w:bCs/>
          <w:szCs w:val="24"/>
        </w:rPr>
        <w:t>This Supplemental File includes the following</w:t>
      </w:r>
      <w:r>
        <w:rPr>
          <w:rFonts w:ascii="Times New Roman" w:hAnsi="Times New Roman"/>
          <w:bCs/>
          <w:szCs w:val="24"/>
        </w:rPr>
        <w:t xml:space="preserve">: (1) a table with descriptions of the </w:t>
      </w:r>
      <w:proofErr w:type="spellStart"/>
      <w:r>
        <w:rPr>
          <w:rFonts w:ascii="Times New Roman" w:hAnsi="Times New Roman"/>
          <w:bCs/>
          <w:szCs w:val="24"/>
        </w:rPr>
        <w:t>Cogmed</w:t>
      </w:r>
      <w:proofErr w:type="spellEnd"/>
      <w:r>
        <w:rPr>
          <w:rFonts w:ascii="Times New Roman" w:hAnsi="Times New Roman"/>
          <w:bCs/>
          <w:szCs w:val="24"/>
        </w:rPr>
        <w:t xml:space="preserve"> activities that involve numbers or letters; (2) a table with descriptions of games in the two WPS conditions; (3) a table with an outline of the instructional content in the two WPS conditions; (4) a table providing intra-class correlations</w:t>
      </w:r>
      <w:r w:rsidR="0064381D">
        <w:rPr>
          <w:rFonts w:ascii="Times New Roman" w:hAnsi="Times New Roman"/>
          <w:bCs/>
          <w:szCs w:val="24"/>
        </w:rPr>
        <w:t xml:space="preserve">; and (5) examples of </w:t>
      </w:r>
      <w:proofErr w:type="gramStart"/>
      <w:r w:rsidR="0064381D">
        <w:rPr>
          <w:rFonts w:ascii="Times New Roman" w:hAnsi="Times New Roman"/>
          <w:bCs/>
          <w:szCs w:val="24"/>
        </w:rPr>
        <w:t>second-grade</w:t>
      </w:r>
      <w:proofErr w:type="gramEnd"/>
      <w:r w:rsidR="0064381D">
        <w:rPr>
          <w:rFonts w:ascii="Times New Roman" w:hAnsi="Times New Roman"/>
          <w:bCs/>
          <w:szCs w:val="24"/>
        </w:rPr>
        <w:t xml:space="preserve"> WPS intervention work</w:t>
      </w:r>
      <w:r>
        <w:rPr>
          <w:rFonts w:ascii="Times New Roman" w:hAnsi="Times New Roman"/>
          <w:bCs/>
          <w:szCs w:val="24"/>
        </w:rPr>
        <w:t>.</w:t>
      </w:r>
    </w:p>
    <w:p w14:paraId="627300D4" w14:textId="77777777" w:rsidR="000660C6" w:rsidRPr="00E63903" w:rsidRDefault="000660C6" w:rsidP="00D132DA">
      <w:pPr>
        <w:ind w:firstLine="720"/>
        <w:rPr>
          <w:rFonts w:ascii="Times New Roman" w:hAnsi="Times New Roman" w:cs="Times New Roman"/>
          <w:bCs/>
          <w:sz w:val="24"/>
          <w:szCs w:val="24"/>
        </w:rPr>
      </w:pPr>
    </w:p>
    <w:p w14:paraId="3CB35435" w14:textId="77777777" w:rsidR="00D132DA" w:rsidRPr="00674BCF" w:rsidRDefault="00D132DA" w:rsidP="00D132DA">
      <w:pPr>
        <w:rPr>
          <w:rFonts w:ascii="Times New Roman" w:hAnsi="Times New Roman" w:cs="Times New Roman"/>
          <w:bCs/>
          <w:sz w:val="24"/>
          <w:szCs w:val="24"/>
        </w:rPr>
      </w:pPr>
      <w:r w:rsidRPr="00E4143F">
        <w:rPr>
          <w:rFonts w:ascii="Times New Roman" w:hAnsi="Times New Roman" w:cs="Times New Roman"/>
          <w:bCs/>
          <w:sz w:val="24"/>
          <w:szCs w:val="24"/>
        </w:rPr>
        <w:t xml:space="preserve">Supplemental File </w:t>
      </w:r>
      <w:r>
        <w:rPr>
          <w:rFonts w:ascii="Times New Roman" w:hAnsi="Times New Roman" w:cs="Times New Roman"/>
          <w:bCs/>
          <w:sz w:val="24"/>
          <w:szCs w:val="24"/>
        </w:rPr>
        <w:t>Tabl</w:t>
      </w:r>
      <w:r w:rsidRPr="00E4143F">
        <w:rPr>
          <w:rFonts w:ascii="Times New Roman" w:hAnsi="Times New Roman" w:cs="Times New Roman"/>
          <w:bCs/>
          <w:sz w:val="24"/>
          <w:szCs w:val="24"/>
        </w:rPr>
        <w:t>e 1</w:t>
      </w:r>
    </w:p>
    <w:p w14:paraId="46B25C0E" w14:textId="77777777" w:rsidR="00D132DA" w:rsidRPr="00F51864" w:rsidRDefault="00D132DA" w:rsidP="00D132DA">
      <w:pPr>
        <w:rPr>
          <w:rFonts w:ascii="Times New Roman" w:hAnsi="Times New Roman" w:cs="Times New Roman"/>
          <w:bCs/>
          <w:sz w:val="24"/>
          <w:szCs w:val="24"/>
        </w:rPr>
      </w:pPr>
      <w:proofErr w:type="spellStart"/>
      <w:r w:rsidRPr="00674BCF">
        <w:rPr>
          <w:rFonts w:ascii="Times New Roman" w:hAnsi="Times New Roman" w:cs="Times New Roman"/>
          <w:bCs/>
          <w:i/>
          <w:iCs/>
          <w:sz w:val="24"/>
          <w:szCs w:val="24"/>
        </w:rPr>
        <w:t>Cogmed</w:t>
      </w:r>
      <w:proofErr w:type="spellEnd"/>
      <w:r w:rsidRPr="00674BCF">
        <w:rPr>
          <w:rFonts w:ascii="Times New Roman" w:hAnsi="Times New Roman" w:cs="Times New Roman"/>
          <w:bCs/>
          <w:i/>
          <w:iCs/>
          <w:sz w:val="24"/>
          <w:szCs w:val="24"/>
        </w:rPr>
        <w:t xml:space="preserve"> Activities Involving Numbers or Letters</w:t>
      </w:r>
      <w:r w:rsidRPr="00E4143F">
        <w:rPr>
          <w:rFonts w:ascii="Times New Roman" w:hAnsi="Times New Roman" w:cs="Times New Roman"/>
          <w:bCs/>
          <w:i/>
          <w:iCs/>
          <w:sz w:val="24"/>
          <w:szCs w:val="24"/>
        </w:rPr>
        <w:t xml:space="preserve"> </w:t>
      </w:r>
    </w:p>
    <w:p w14:paraId="43826704" w14:textId="77777777" w:rsidR="00D132DA" w:rsidRPr="00E4143F" w:rsidRDefault="00D132DA" w:rsidP="00D132DA">
      <w:pPr>
        <w:rPr>
          <w:rFonts w:ascii="Times New Roman" w:hAnsi="Times New Roman" w:cs="Times New Roman"/>
          <w:b/>
          <w:sz w:val="24"/>
          <w:szCs w:val="24"/>
        </w:rPr>
      </w:pPr>
      <w:r w:rsidRPr="00E4143F">
        <w:rPr>
          <w:rFonts w:ascii="Times New Roman" w:hAnsi="Times New Roman" w:cs="Times New Roman"/>
          <w:b/>
          <w:sz w:val="24"/>
          <w:szCs w:val="24"/>
        </w:rPr>
        <w:t xml:space="preserve">_____________________________________________________________________________ </w:t>
      </w:r>
    </w:p>
    <w:p w14:paraId="7CB6EDCD" w14:textId="77777777" w:rsidR="00D132DA" w:rsidRPr="00E4143F" w:rsidRDefault="00D132DA" w:rsidP="00D132DA">
      <w:pPr>
        <w:rPr>
          <w:rFonts w:ascii="Times New Roman" w:hAnsi="Times New Roman" w:cs="Times New Roman"/>
          <w:b/>
          <w:sz w:val="24"/>
          <w:szCs w:val="24"/>
        </w:rPr>
      </w:pPr>
    </w:p>
    <w:p w14:paraId="10CDBA27" w14:textId="70F3BAA6" w:rsidR="00D132DA" w:rsidRDefault="00D132DA" w:rsidP="00D132DA">
      <w:pPr>
        <w:rPr>
          <w:rFonts w:ascii="Times New Roman" w:hAnsi="Times New Roman" w:cs="Times New Roman"/>
          <w:sz w:val="24"/>
          <w:szCs w:val="24"/>
        </w:rPr>
      </w:pPr>
      <w:r>
        <w:rPr>
          <w:rFonts w:ascii="Times New Roman" w:hAnsi="Times New Roman" w:cs="Times New Roman"/>
          <w:sz w:val="24"/>
          <w:szCs w:val="24"/>
        </w:rPr>
        <w:t xml:space="preserve">Add-Up (included on six </w:t>
      </w:r>
      <w:proofErr w:type="spellStart"/>
      <w:r w:rsidRPr="00E4143F">
        <w:rPr>
          <w:rFonts w:ascii="Times New Roman" w:hAnsi="Times New Roman" w:cs="Times New Roman"/>
          <w:sz w:val="24"/>
          <w:szCs w:val="24"/>
        </w:rPr>
        <w:t>Cog</w:t>
      </w:r>
      <w:r>
        <w:rPr>
          <w:rFonts w:ascii="Times New Roman" w:hAnsi="Times New Roman" w:cs="Times New Roman"/>
          <w:sz w:val="24"/>
          <w:szCs w:val="24"/>
        </w:rPr>
        <w:t>m</w:t>
      </w:r>
      <w:r w:rsidRPr="00E4143F">
        <w:rPr>
          <w:rFonts w:ascii="Times New Roman" w:hAnsi="Times New Roman" w:cs="Times New Roman"/>
          <w:sz w:val="24"/>
          <w:szCs w:val="24"/>
        </w:rPr>
        <w:t>ed</w:t>
      </w:r>
      <w:proofErr w:type="spellEnd"/>
      <w:r w:rsidRPr="00E4143F">
        <w:rPr>
          <w:rFonts w:ascii="Times New Roman" w:hAnsi="Times New Roman" w:cs="Times New Roman"/>
          <w:sz w:val="24"/>
          <w:szCs w:val="24"/>
        </w:rPr>
        <w:t xml:space="preserve"> Progress Indicator (CPI</w:t>
      </w:r>
      <w:r>
        <w:rPr>
          <w:rFonts w:ascii="Times New Roman" w:hAnsi="Times New Roman" w:cs="Times New Roman"/>
          <w:sz w:val="24"/>
          <w:szCs w:val="24"/>
        </w:rPr>
        <w:t xml:space="preserve">) Lessons, which </w:t>
      </w:r>
      <w:r w:rsidRPr="00E4143F">
        <w:rPr>
          <w:rFonts w:ascii="Times New Roman" w:hAnsi="Times New Roman" w:cs="Times New Roman"/>
          <w:sz w:val="24"/>
          <w:szCs w:val="24"/>
        </w:rPr>
        <w:t xml:space="preserve">index performance and improvement on WM tasks not practiced during training </w:t>
      </w:r>
      <w:r>
        <w:rPr>
          <w:rFonts w:ascii="Times New Roman" w:hAnsi="Times New Roman" w:cs="Times New Roman"/>
          <w:sz w:val="24"/>
          <w:szCs w:val="24"/>
        </w:rPr>
        <w:t>Lessons): S</w:t>
      </w:r>
      <w:r w:rsidRPr="00E4143F">
        <w:rPr>
          <w:rFonts w:ascii="Times New Roman" w:hAnsi="Times New Roman" w:cs="Times New Roman"/>
          <w:sz w:val="24"/>
          <w:szCs w:val="24"/>
        </w:rPr>
        <w:t xml:space="preserve">tudents solve single-digit addition problems in 1 min in multiple-choice format, using up/down/side arrows to answer. </w:t>
      </w:r>
    </w:p>
    <w:p w14:paraId="3F6B1434" w14:textId="77777777" w:rsidR="00D132DA" w:rsidRDefault="00D132DA" w:rsidP="00D132DA">
      <w:pPr>
        <w:rPr>
          <w:rFonts w:ascii="Times New Roman" w:hAnsi="Times New Roman" w:cs="Times New Roman"/>
          <w:sz w:val="24"/>
          <w:szCs w:val="24"/>
        </w:rPr>
      </w:pPr>
    </w:p>
    <w:p w14:paraId="09F2E4E9" w14:textId="77777777" w:rsidR="00D132DA" w:rsidRPr="00F51864" w:rsidRDefault="00D132DA" w:rsidP="00D132DA">
      <w:pPr>
        <w:rPr>
          <w:rFonts w:ascii="Times New Roman" w:hAnsi="Times New Roman" w:cs="Times New Roman"/>
          <w:sz w:val="24"/>
          <w:szCs w:val="24"/>
        </w:rPr>
      </w:pPr>
      <w:r w:rsidRPr="00F51864">
        <w:rPr>
          <w:rFonts w:ascii="Times New Roman" w:hAnsi="Times New Roman" w:cs="Times New Roman"/>
          <w:sz w:val="24"/>
          <w:szCs w:val="24"/>
        </w:rPr>
        <w:t>Sorter: Students see</w:t>
      </w:r>
      <w:r>
        <w:rPr>
          <w:rFonts w:ascii="Times New Roman" w:hAnsi="Times New Roman" w:cs="Times New Roman"/>
          <w:sz w:val="24"/>
          <w:szCs w:val="24"/>
        </w:rPr>
        <w:t xml:space="preserve"> boxes open to reveal numbers out of order and then click on the boxes in correct order</w:t>
      </w:r>
      <w:r w:rsidRPr="00F51864">
        <w:rPr>
          <w:rFonts w:ascii="Times New Roman" w:hAnsi="Times New Roman" w:cs="Times New Roman"/>
          <w:color w:val="000000"/>
          <w:sz w:val="24"/>
          <w:szCs w:val="24"/>
          <w:shd w:val="clear" w:color="auto" w:fill="FFFCF0"/>
        </w:rPr>
        <w:t>.</w:t>
      </w:r>
    </w:p>
    <w:p w14:paraId="46448633" w14:textId="77777777" w:rsidR="00D132DA" w:rsidRPr="00F51864" w:rsidRDefault="00D132DA" w:rsidP="00D132DA">
      <w:pPr>
        <w:rPr>
          <w:rFonts w:ascii="Times New Roman" w:hAnsi="Times New Roman" w:cs="Times New Roman"/>
          <w:sz w:val="24"/>
          <w:szCs w:val="24"/>
        </w:rPr>
      </w:pPr>
    </w:p>
    <w:p w14:paraId="4DDD3E46" w14:textId="77777777" w:rsidR="00D132DA" w:rsidRDefault="00D132DA" w:rsidP="00D132DA">
      <w:pPr>
        <w:rPr>
          <w:rFonts w:ascii="Times New Roman" w:hAnsi="Times New Roman" w:cs="Times New Roman"/>
          <w:sz w:val="24"/>
          <w:szCs w:val="24"/>
        </w:rPr>
      </w:pPr>
      <w:r w:rsidRPr="00F51864">
        <w:rPr>
          <w:rFonts w:ascii="Times New Roman" w:hAnsi="Times New Roman" w:cs="Times New Roman"/>
          <w:sz w:val="24"/>
          <w:szCs w:val="24"/>
        </w:rPr>
        <w:t>Input Module with Lid: Students see a covered panel; hear a series of numbers presented aloud</w:t>
      </w:r>
      <w:r>
        <w:rPr>
          <w:rFonts w:ascii="Times New Roman" w:hAnsi="Times New Roman" w:cs="Times New Roman"/>
          <w:sz w:val="24"/>
          <w:szCs w:val="24"/>
        </w:rPr>
        <w:t xml:space="preserve"> while the numbers are covered with a lid</w:t>
      </w:r>
      <w:r w:rsidRPr="00F51864">
        <w:rPr>
          <w:rFonts w:ascii="Times New Roman" w:hAnsi="Times New Roman" w:cs="Times New Roman"/>
          <w:sz w:val="24"/>
          <w:szCs w:val="24"/>
        </w:rPr>
        <w:t xml:space="preserve">; and then see </w:t>
      </w:r>
      <w:r>
        <w:rPr>
          <w:rFonts w:ascii="Times New Roman" w:hAnsi="Times New Roman" w:cs="Times New Roman"/>
          <w:sz w:val="24"/>
          <w:szCs w:val="24"/>
        </w:rPr>
        <w:t>the</w:t>
      </w:r>
      <w:r w:rsidRPr="00F51864">
        <w:rPr>
          <w:rFonts w:ascii="Times New Roman" w:hAnsi="Times New Roman" w:cs="Times New Roman"/>
          <w:sz w:val="24"/>
          <w:szCs w:val="24"/>
        </w:rPr>
        <w:t xml:space="preserve"> panel of numbers</w:t>
      </w:r>
      <w:r>
        <w:rPr>
          <w:rFonts w:ascii="Times New Roman" w:hAnsi="Times New Roman" w:cs="Times New Roman"/>
          <w:sz w:val="24"/>
          <w:szCs w:val="24"/>
        </w:rPr>
        <w:t xml:space="preserve"> labeled 1 - 9 and click on number </w:t>
      </w:r>
      <w:r w:rsidRPr="00E4143F">
        <w:rPr>
          <w:rFonts w:ascii="Times New Roman" w:hAnsi="Times New Roman" w:cs="Times New Roman"/>
          <w:sz w:val="24"/>
          <w:szCs w:val="24"/>
        </w:rPr>
        <w:t>in reverse order</w:t>
      </w:r>
      <w:r>
        <w:rPr>
          <w:rFonts w:ascii="Times New Roman" w:hAnsi="Times New Roman" w:cs="Times New Roman"/>
          <w:sz w:val="24"/>
          <w:szCs w:val="24"/>
        </w:rPr>
        <w:t xml:space="preserve"> in which they were presented</w:t>
      </w:r>
      <w:r w:rsidRPr="00E4143F">
        <w:rPr>
          <w:rFonts w:ascii="Times New Roman" w:hAnsi="Times New Roman" w:cs="Times New Roman"/>
          <w:sz w:val="24"/>
          <w:szCs w:val="24"/>
        </w:rPr>
        <w:t xml:space="preserve">. </w:t>
      </w:r>
    </w:p>
    <w:p w14:paraId="3BAAE4E9" w14:textId="77777777" w:rsidR="00D132DA" w:rsidRDefault="00D132DA" w:rsidP="00D132DA">
      <w:pPr>
        <w:rPr>
          <w:rFonts w:ascii="Times New Roman" w:hAnsi="Times New Roman" w:cs="Times New Roman"/>
          <w:sz w:val="24"/>
          <w:szCs w:val="24"/>
        </w:rPr>
      </w:pPr>
    </w:p>
    <w:p w14:paraId="261CA48D" w14:textId="77777777" w:rsidR="00D132DA" w:rsidRDefault="00D132DA" w:rsidP="00D132DA">
      <w:pPr>
        <w:rPr>
          <w:rFonts w:ascii="Times New Roman" w:hAnsi="Times New Roman" w:cs="Times New Roman"/>
          <w:sz w:val="24"/>
          <w:szCs w:val="24"/>
        </w:rPr>
      </w:pPr>
      <w:r>
        <w:rPr>
          <w:rFonts w:ascii="Times New Roman" w:hAnsi="Times New Roman" w:cs="Times New Roman"/>
          <w:sz w:val="24"/>
          <w:szCs w:val="24"/>
        </w:rPr>
        <w:t>Input Module: Students see a panel of numbers labeled 1 – 9; hear a series of number of numbers presented aloud, which light up sequentially as they are read; then click on the numbers in reverse order.</w:t>
      </w:r>
    </w:p>
    <w:p w14:paraId="33E169E6" w14:textId="77777777" w:rsidR="00D132DA" w:rsidRDefault="00D132DA" w:rsidP="00D132DA">
      <w:pPr>
        <w:rPr>
          <w:rFonts w:ascii="Times New Roman" w:hAnsi="Times New Roman" w:cs="Times New Roman"/>
          <w:sz w:val="24"/>
          <w:szCs w:val="24"/>
        </w:rPr>
      </w:pPr>
    </w:p>
    <w:p w14:paraId="69A86AA1" w14:textId="77777777" w:rsidR="00D132DA" w:rsidRPr="00E4143F" w:rsidRDefault="00D132DA" w:rsidP="00D132DA">
      <w:pPr>
        <w:rPr>
          <w:rFonts w:ascii="Times New Roman" w:hAnsi="Times New Roman" w:cs="Times New Roman"/>
          <w:sz w:val="24"/>
          <w:szCs w:val="24"/>
        </w:rPr>
      </w:pPr>
      <w:r>
        <w:rPr>
          <w:rFonts w:ascii="Times New Roman" w:hAnsi="Times New Roman" w:cs="Times New Roman"/>
          <w:sz w:val="24"/>
          <w:szCs w:val="24"/>
        </w:rPr>
        <w:t>Decoder: Students hear l</w:t>
      </w:r>
      <w:r w:rsidRPr="00E4143F">
        <w:rPr>
          <w:rFonts w:ascii="Times New Roman" w:hAnsi="Times New Roman" w:cs="Times New Roman"/>
          <w:sz w:val="24"/>
          <w:szCs w:val="24"/>
        </w:rPr>
        <w:t>etters read sequentially as a lamp lights up for each</w:t>
      </w:r>
      <w:r>
        <w:rPr>
          <w:rFonts w:ascii="Times New Roman" w:hAnsi="Times New Roman" w:cs="Times New Roman"/>
          <w:sz w:val="24"/>
          <w:szCs w:val="24"/>
        </w:rPr>
        <w:t xml:space="preserve">; then </w:t>
      </w:r>
      <w:r w:rsidRPr="00E4143F">
        <w:rPr>
          <w:rFonts w:ascii="Times New Roman" w:hAnsi="Times New Roman" w:cs="Times New Roman"/>
          <w:sz w:val="24"/>
          <w:szCs w:val="24"/>
        </w:rPr>
        <w:t>reproduce the sequence by selecting 1 letter from 3 choices below each lamp.</w:t>
      </w:r>
    </w:p>
    <w:p w14:paraId="7D0F86AA" w14:textId="77777777" w:rsidR="00D132DA" w:rsidRPr="00E4143F" w:rsidRDefault="00D132DA" w:rsidP="00D132DA">
      <w:pPr>
        <w:rPr>
          <w:rFonts w:ascii="Times New Roman" w:hAnsi="Times New Roman" w:cs="Times New Roman"/>
          <w:sz w:val="24"/>
          <w:szCs w:val="24"/>
        </w:rPr>
      </w:pPr>
    </w:p>
    <w:p w14:paraId="57AE2257" w14:textId="77777777" w:rsidR="00D132DA" w:rsidRDefault="00D132DA" w:rsidP="00D132DA">
      <w:pPr>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_____________________________________________________________________________ </w:t>
      </w:r>
    </w:p>
    <w:p w14:paraId="16F2D11E" w14:textId="77777777" w:rsidR="000E1C61" w:rsidRDefault="000E1C61">
      <w:pPr>
        <w:rPr>
          <w:rFonts w:ascii="Times New Roman" w:hAnsi="Times New Roman" w:cs="Times New Roman"/>
          <w:bCs/>
          <w:sz w:val="24"/>
          <w:szCs w:val="24"/>
        </w:rPr>
      </w:pPr>
      <w:r>
        <w:rPr>
          <w:rFonts w:ascii="Times New Roman" w:hAnsi="Times New Roman" w:cs="Times New Roman"/>
          <w:bCs/>
          <w:sz w:val="24"/>
          <w:szCs w:val="24"/>
        </w:rPr>
        <w:br w:type="page"/>
      </w:r>
    </w:p>
    <w:p w14:paraId="7C4D1FAC" w14:textId="330C1754" w:rsidR="000E1C61" w:rsidRPr="00E63903" w:rsidRDefault="000E1C61" w:rsidP="000E1C61">
      <w:pPr>
        <w:rPr>
          <w:rFonts w:ascii="Times New Roman" w:hAnsi="Times New Roman" w:cs="Times New Roman"/>
          <w:bCs/>
          <w:sz w:val="24"/>
          <w:szCs w:val="24"/>
        </w:rPr>
      </w:pPr>
      <w:r w:rsidRPr="00E63903">
        <w:rPr>
          <w:rFonts w:ascii="Times New Roman" w:hAnsi="Times New Roman" w:cs="Times New Roman"/>
          <w:bCs/>
          <w:sz w:val="24"/>
          <w:szCs w:val="24"/>
        </w:rPr>
        <w:lastRenderedPageBreak/>
        <w:t xml:space="preserve">Supplemental File </w:t>
      </w:r>
      <w:r>
        <w:rPr>
          <w:rFonts w:ascii="Times New Roman" w:hAnsi="Times New Roman" w:cs="Times New Roman"/>
          <w:bCs/>
          <w:sz w:val="24"/>
          <w:szCs w:val="24"/>
        </w:rPr>
        <w:t>Table 2</w:t>
      </w:r>
    </w:p>
    <w:p w14:paraId="35C4F708" w14:textId="77777777" w:rsidR="000E1C61" w:rsidRDefault="000E1C61" w:rsidP="000E1C61">
      <w:pPr>
        <w:rPr>
          <w:rFonts w:ascii="Times New Roman" w:hAnsi="Times New Roman" w:cs="Times New Roman"/>
          <w:b/>
          <w:sz w:val="24"/>
          <w:szCs w:val="24"/>
        </w:rPr>
      </w:pPr>
    </w:p>
    <w:p w14:paraId="6045B6F6" w14:textId="77777777" w:rsidR="000E1C61" w:rsidRPr="0060304A" w:rsidRDefault="000E1C61" w:rsidP="000E1C61">
      <w:pPr>
        <w:rPr>
          <w:rFonts w:ascii="Times New Roman" w:hAnsi="Times New Roman" w:cs="Times New Roman"/>
          <w:bCs/>
          <w:sz w:val="24"/>
          <w:szCs w:val="24"/>
        </w:rPr>
      </w:pPr>
      <w:r>
        <w:rPr>
          <w:rFonts w:ascii="Times New Roman" w:hAnsi="Times New Roman" w:cs="Times New Roman"/>
          <w:bCs/>
          <w:i/>
          <w:iCs/>
          <w:sz w:val="24"/>
          <w:szCs w:val="24"/>
        </w:rPr>
        <w:t xml:space="preserve">Content Addressed </w:t>
      </w:r>
      <w:r w:rsidRPr="00E63903">
        <w:rPr>
          <w:rFonts w:ascii="Times New Roman" w:hAnsi="Times New Roman" w:cs="Times New Roman"/>
          <w:bCs/>
          <w:i/>
          <w:iCs/>
          <w:sz w:val="24"/>
          <w:szCs w:val="24"/>
        </w:rPr>
        <w:t>in the Two WP</w:t>
      </w:r>
      <w:r>
        <w:rPr>
          <w:rFonts w:ascii="Times New Roman" w:hAnsi="Times New Roman" w:cs="Times New Roman"/>
          <w:bCs/>
          <w:i/>
          <w:iCs/>
          <w:sz w:val="24"/>
          <w:szCs w:val="24"/>
        </w:rPr>
        <w:t>S</w:t>
      </w:r>
      <w:r w:rsidRPr="00E63903">
        <w:rPr>
          <w:rFonts w:ascii="Times New Roman" w:hAnsi="Times New Roman" w:cs="Times New Roman"/>
          <w:bCs/>
          <w:i/>
          <w:iCs/>
          <w:sz w:val="24"/>
          <w:szCs w:val="24"/>
        </w:rPr>
        <w:t xml:space="preserve"> Conditions</w:t>
      </w:r>
      <w:r>
        <w:rPr>
          <w:rFonts w:ascii="Times New Roman" w:hAnsi="Times New Roman" w:cs="Times New Roman"/>
          <w:bCs/>
          <w:sz w:val="24"/>
          <w:szCs w:val="24"/>
        </w:rPr>
        <w:t xml:space="preserve"> </w:t>
      </w:r>
    </w:p>
    <w:p w14:paraId="6D88D906" w14:textId="77777777" w:rsidR="000E1C61" w:rsidRPr="006766DC" w:rsidRDefault="000E1C61" w:rsidP="000E1C61">
      <w:pPr>
        <w:rPr>
          <w:i/>
          <w:sz w:val="18"/>
          <w:szCs w:val="18"/>
        </w:rPr>
      </w:pPr>
      <w:r>
        <w:rPr>
          <w:rFonts w:ascii="Times New Roman" w:hAnsi="Times New Roman" w:cs="Times New Roman"/>
          <w:bCs/>
          <w:sz w:val="24"/>
          <w:szCs w:val="24"/>
        </w:rPr>
        <w:t xml:space="preserve">______________________________________________________________________________ </w:t>
      </w:r>
      <w:r w:rsidRPr="006766DC">
        <w:rPr>
          <w:i/>
          <w:sz w:val="18"/>
          <w:szCs w:val="18"/>
        </w:rPr>
        <w:t xml:space="preserve"> </w:t>
      </w:r>
    </w:p>
    <w:tbl>
      <w:tblPr>
        <w:tblStyle w:val="TableGrid"/>
        <w:tblW w:w="0" w:type="auto"/>
        <w:tblLook w:val="04A0" w:firstRow="1" w:lastRow="0" w:firstColumn="1" w:lastColumn="0" w:noHBand="0" w:noVBand="1"/>
      </w:tblPr>
      <w:tblGrid>
        <w:gridCol w:w="1035"/>
        <w:gridCol w:w="3010"/>
        <w:gridCol w:w="5305"/>
      </w:tblGrid>
      <w:tr w:rsidR="000E1C61" w:rsidRPr="007319AB" w14:paraId="144403AE" w14:textId="77777777" w:rsidTr="008706A3">
        <w:tc>
          <w:tcPr>
            <w:tcW w:w="1035" w:type="dxa"/>
          </w:tcPr>
          <w:p w14:paraId="35FABD55" w14:textId="77777777" w:rsidR="000E1C61" w:rsidRPr="007319AB" w:rsidRDefault="000E1C61" w:rsidP="008706A3">
            <w:pPr>
              <w:rPr>
                <w:sz w:val="18"/>
                <w:szCs w:val="18"/>
              </w:rPr>
            </w:pPr>
            <w:r w:rsidRPr="007319AB">
              <w:rPr>
                <w:sz w:val="18"/>
                <w:szCs w:val="18"/>
              </w:rPr>
              <w:t>Lesson(s)</w:t>
            </w:r>
          </w:p>
        </w:tc>
        <w:tc>
          <w:tcPr>
            <w:tcW w:w="3010" w:type="dxa"/>
          </w:tcPr>
          <w:p w14:paraId="6F3E2CFC" w14:textId="77777777" w:rsidR="000E1C61" w:rsidRPr="007319AB" w:rsidRDefault="000E1C61" w:rsidP="008706A3">
            <w:pPr>
              <w:rPr>
                <w:sz w:val="18"/>
                <w:szCs w:val="18"/>
              </w:rPr>
            </w:pPr>
            <w:r w:rsidRPr="007319AB">
              <w:rPr>
                <w:sz w:val="18"/>
                <w:szCs w:val="18"/>
              </w:rPr>
              <w:t>Lesson Content</w:t>
            </w:r>
          </w:p>
        </w:tc>
        <w:tc>
          <w:tcPr>
            <w:tcW w:w="5305" w:type="dxa"/>
          </w:tcPr>
          <w:p w14:paraId="3F50A7D9" w14:textId="77777777" w:rsidR="000E1C61" w:rsidRPr="007319AB" w:rsidRDefault="000E1C61" w:rsidP="008706A3">
            <w:pPr>
              <w:rPr>
                <w:sz w:val="18"/>
                <w:szCs w:val="18"/>
              </w:rPr>
            </w:pPr>
            <w:r w:rsidRPr="007319AB">
              <w:rPr>
                <w:sz w:val="18"/>
                <w:szCs w:val="18"/>
              </w:rPr>
              <w:t>Focus of Lesson(s)</w:t>
            </w:r>
          </w:p>
        </w:tc>
      </w:tr>
      <w:tr w:rsidR="000E1C61" w:rsidRPr="007319AB" w14:paraId="366650BA" w14:textId="77777777" w:rsidTr="008706A3">
        <w:tc>
          <w:tcPr>
            <w:tcW w:w="1035" w:type="dxa"/>
          </w:tcPr>
          <w:p w14:paraId="104DE781" w14:textId="77777777" w:rsidR="000E1C61" w:rsidRDefault="000E1C61" w:rsidP="008706A3">
            <w:pPr>
              <w:jc w:val="center"/>
              <w:rPr>
                <w:sz w:val="18"/>
                <w:szCs w:val="18"/>
              </w:rPr>
            </w:pPr>
            <w:r w:rsidRPr="007319AB">
              <w:rPr>
                <w:sz w:val="18"/>
                <w:szCs w:val="18"/>
              </w:rPr>
              <w:t>1-</w:t>
            </w:r>
            <w:r>
              <w:rPr>
                <w:sz w:val="18"/>
                <w:szCs w:val="18"/>
              </w:rPr>
              <w:t xml:space="preserve">11 </w:t>
            </w:r>
          </w:p>
          <w:p w14:paraId="17B709AC" w14:textId="77777777" w:rsidR="000E1C61" w:rsidRPr="007319AB" w:rsidRDefault="000E1C61" w:rsidP="008706A3">
            <w:pPr>
              <w:jc w:val="center"/>
              <w:rPr>
                <w:sz w:val="18"/>
                <w:szCs w:val="18"/>
              </w:rPr>
            </w:pPr>
            <w:r>
              <w:rPr>
                <w:sz w:val="18"/>
                <w:szCs w:val="18"/>
              </w:rPr>
              <w:t>(Unit 1: Intro)</w:t>
            </w:r>
          </w:p>
        </w:tc>
        <w:tc>
          <w:tcPr>
            <w:tcW w:w="3010" w:type="dxa"/>
          </w:tcPr>
          <w:p w14:paraId="63FABBBD" w14:textId="77777777" w:rsidR="000E1C61" w:rsidRPr="007319AB" w:rsidRDefault="000E1C61" w:rsidP="008706A3">
            <w:pPr>
              <w:rPr>
                <w:sz w:val="18"/>
                <w:szCs w:val="18"/>
              </w:rPr>
            </w:pPr>
            <w:r>
              <w:rPr>
                <w:sz w:val="18"/>
                <w:szCs w:val="18"/>
              </w:rPr>
              <w:t>Intervention behavior expectations; =, +, - signs; Counting strategies for addition/subtraction; Meet or Beat Your Score and strategies; Checking if answers make sense; “Find What’s Missing!” strategy; Bar graphs/pictographs; Double-digit addition/subtraction; Labels; Parts of sentences</w:t>
            </w:r>
          </w:p>
        </w:tc>
        <w:tc>
          <w:tcPr>
            <w:tcW w:w="5305" w:type="dxa"/>
          </w:tcPr>
          <w:p w14:paraId="25011A9A" w14:textId="77777777" w:rsidR="000E1C61" w:rsidRPr="007319AB" w:rsidRDefault="000E1C61" w:rsidP="008706A3">
            <w:pPr>
              <w:rPr>
                <w:sz w:val="18"/>
                <w:szCs w:val="18"/>
              </w:rPr>
            </w:pPr>
            <w:r w:rsidRPr="007319AB">
              <w:rPr>
                <w:sz w:val="18"/>
                <w:szCs w:val="18"/>
              </w:rPr>
              <w:t>Equal sign as a relational symbol</w:t>
            </w:r>
            <w:r>
              <w:rPr>
                <w:sz w:val="18"/>
                <w:szCs w:val="18"/>
              </w:rPr>
              <w:t xml:space="preserve">; </w:t>
            </w:r>
            <w:r w:rsidRPr="007319AB">
              <w:rPr>
                <w:sz w:val="18"/>
                <w:szCs w:val="18"/>
              </w:rPr>
              <w:t xml:space="preserve">Addition and subtraction concepts, inverse relation between adding/subtracting, meaning of subtraction as take away and </w:t>
            </w:r>
            <w:r>
              <w:rPr>
                <w:sz w:val="18"/>
                <w:szCs w:val="18"/>
              </w:rPr>
              <w:t xml:space="preserve">as </w:t>
            </w:r>
            <w:r w:rsidRPr="007319AB">
              <w:rPr>
                <w:sz w:val="18"/>
                <w:szCs w:val="18"/>
              </w:rPr>
              <w:t xml:space="preserve">equalize, missing addends; Commutative property of addition/addend order; </w:t>
            </w:r>
            <w:r>
              <w:rPr>
                <w:sz w:val="18"/>
                <w:szCs w:val="18"/>
              </w:rPr>
              <w:t>Solving for missing number (___) in addition and subtraction number sentences</w:t>
            </w:r>
          </w:p>
        </w:tc>
      </w:tr>
      <w:tr w:rsidR="000E1C61" w:rsidRPr="007319AB" w14:paraId="33D095C4" w14:textId="77777777" w:rsidTr="008706A3">
        <w:tc>
          <w:tcPr>
            <w:tcW w:w="1035" w:type="dxa"/>
          </w:tcPr>
          <w:p w14:paraId="0E33ADB0" w14:textId="77777777" w:rsidR="000E1C61" w:rsidRDefault="000E1C61" w:rsidP="008706A3">
            <w:pPr>
              <w:jc w:val="center"/>
              <w:rPr>
                <w:sz w:val="18"/>
                <w:szCs w:val="18"/>
              </w:rPr>
            </w:pPr>
            <w:r w:rsidRPr="007319AB">
              <w:rPr>
                <w:sz w:val="18"/>
                <w:szCs w:val="18"/>
              </w:rPr>
              <w:t>1</w:t>
            </w:r>
            <w:r>
              <w:rPr>
                <w:sz w:val="18"/>
                <w:szCs w:val="18"/>
              </w:rPr>
              <w:t>2-20</w:t>
            </w:r>
          </w:p>
          <w:p w14:paraId="6F9B02AA" w14:textId="77777777" w:rsidR="000E1C61" w:rsidRPr="007319AB" w:rsidRDefault="000E1C61" w:rsidP="008706A3">
            <w:pPr>
              <w:jc w:val="center"/>
              <w:rPr>
                <w:sz w:val="18"/>
                <w:szCs w:val="18"/>
              </w:rPr>
            </w:pPr>
            <w:r>
              <w:rPr>
                <w:sz w:val="18"/>
                <w:szCs w:val="18"/>
              </w:rPr>
              <w:t>(Unit 2: Total)</w:t>
            </w:r>
          </w:p>
        </w:tc>
        <w:tc>
          <w:tcPr>
            <w:tcW w:w="3010" w:type="dxa"/>
          </w:tcPr>
          <w:p w14:paraId="28C229C6" w14:textId="77777777" w:rsidR="000E1C61" w:rsidRPr="007319AB" w:rsidRDefault="000E1C61" w:rsidP="008706A3">
            <w:pPr>
              <w:rPr>
                <w:sz w:val="18"/>
                <w:szCs w:val="18"/>
              </w:rPr>
            </w:pPr>
            <w:r w:rsidRPr="007319AB">
              <w:rPr>
                <w:sz w:val="18"/>
                <w:szCs w:val="18"/>
              </w:rPr>
              <w:t xml:space="preserve">Intro to Total problems; </w:t>
            </w:r>
            <w:r>
              <w:rPr>
                <w:sz w:val="18"/>
                <w:szCs w:val="18"/>
              </w:rPr>
              <w:t>I</w:t>
            </w:r>
            <w:r w:rsidRPr="007319AB">
              <w:rPr>
                <w:sz w:val="18"/>
                <w:szCs w:val="18"/>
              </w:rPr>
              <w:t xml:space="preserve">ntro to </w:t>
            </w:r>
            <w:proofErr w:type="gramStart"/>
            <w:r w:rsidRPr="007319AB">
              <w:rPr>
                <w:sz w:val="18"/>
                <w:szCs w:val="18"/>
              </w:rPr>
              <w:t>RUN!;</w:t>
            </w:r>
            <w:proofErr w:type="gramEnd"/>
            <w:r w:rsidRPr="007319AB">
              <w:rPr>
                <w:sz w:val="18"/>
                <w:szCs w:val="18"/>
              </w:rPr>
              <w:t xml:space="preserve"> </w:t>
            </w:r>
            <w:r>
              <w:rPr>
                <w:sz w:val="18"/>
                <w:szCs w:val="18"/>
              </w:rPr>
              <w:t>S</w:t>
            </w:r>
            <w:r w:rsidRPr="007319AB">
              <w:rPr>
                <w:sz w:val="18"/>
                <w:szCs w:val="18"/>
              </w:rPr>
              <w:t>olving Total problems;</w:t>
            </w:r>
            <w:r>
              <w:rPr>
                <w:sz w:val="18"/>
                <w:szCs w:val="18"/>
              </w:rPr>
              <w:t xml:space="preserve"> I</w:t>
            </w:r>
            <w:r w:rsidRPr="007319AB">
              <w:rPr>
                <w:sz w:val="18"/>
                <w:szCs w:val="18"/>
              </w:rPr>
              <w:t>rrel</w:t>
            </w:r>
            <w:r>
              <w:rPr>
                <w:sz w:val="18"/>
                <w:szCs w:val="18"/>
              </w:rPr>
              <w:t>evant information; Double-digit problems; Money problems; Problems with g</w:t>
            </w:r>
            <w:r w:rsidRPr="007319AB">
              <w:rPr>
                <w:sz w:val="18"/>
                <w:szCs w:val="18"/>
              </w:rPr>
              <w:t>raphs</w:t>
            </w:r>
            <w:r>
              <w:rPr>
                <w:sz w:val="18"/>
                <w:szCs w:val="18"/>
              </w:rPr>
              <w:t>; Missing information in varied positions;  3-part problems</w:t>
            </w:r>
          </w:p>
        </w:tc>
        <w:tc>
          <w:tcPr>
            <w:tcW w:w="5305" w:type="dxa"/>
          </w:tcPr>
          <w:p w14:paraId="3BC947B4" w14:textId="77777777" w:rsidR="000E1C61" w:rsidRPr="007319AB" w:rsidRDefault="000E1C61" w:rsidP="008706A3">
            <w:pPr>
              <w:rPr>
                <w:sz w:val="18"/>
                <w:szCs w:val="18"/>
              </w:rPr>
            </w:pPr>
            <w:r w:rsidRPr="007319AB">
              <w:rPr>
                <w:sz w:val="18"/>
                <w:szCs w:val="18"/>
              </w:rPr>
              <w:t xml:space="preserve">Addition concepts; </w:t>
            </w:r>
            <w:r>
              <w:rPr>
                <w:sz w:val="18"/>
                <w:szCs w:val="18"/>
              </w:rPr>
              <w:t>Understanding the central mathematical event in Total problems; S</w:t>
            </w:r>
            <w:r w:rsidRPr="007319AB">
              <w:rPr>
                <w:sz w:val="18"/>
                <w:szCs w:val="18"/>
              </w:rPr>
              <w:t>et</w:t>
            </w:r>
            <w:r>
              <w:rPr>
                <w:sz w:val="18"/>
                <w:szCs w:val="18"/>
              </w:rPr>
              <w:t>ting</w:t>
            </w:r>
            <w:r w:rsidRPr="007319AB">
              <w:rPr>
                <w:sz w:val="18"/>
                <w:szCs w:val="18"/>
              </w:rPr>
              <w:t xml:space="preserve"> up </w:t>
            </w:r>
            <w:r>
              <w:rPr>
                <w:sz w:val="18"/>
                <w:szCs w:val="18"/>
              </w:rPr>
              <w:t>problem-model number sentences</w:t>
            </w:r>
            <w:r w:rsidRPr="007319AB">
              <w:rPr>
                <w:sz w:val="18"/>
                <w:szCs w:val="18"/>
              </w:rPr>
              <w:t xml:space="preserve"> to correspond to t</w:t>
            </w:r>
            <w:r>
              <w:rPr>
                <w:sz w:val="18"/>
                <w:szCs w:val="18"/>
              </w:rPr>
              <w:t>he structure of Total word problems; S</w:t>
            </w:r>
            <w:r w:rsidRPr="007319AB">
              <w:rPr>
                <w:sz w:val="18"/>
                <w:szCs w:val="18"/>
              </w:rPr>
              <w:t>olv</w:t>
            </w:r>
            <w:r>
              <w:rPr>
                <w:sz w:val="18"/>
                <w:szCs w:val="18"/>
              </w:rPr>
              <w:t>ing</w:t>
            </w:r>
            <w:r w:rsidRPr="007319AB">
              <w:rPr>
                <w:sz w:val="18"/>
                <w:szCs w:val="18"/>
              </w:rPr>
              <w:t xml:space="preserve"> for the missing </w:t>
            </w:r>
            <w:r>
              <w:rPr>
                <w:sz w:val="18"/>
                <w:szCs w:val="18"/>
              </w:rPr>
              <w:t>number</w:t>
            </w:r>
            <w:r w:rsidRPr="007319AB">
              <w:rPr>
                <w:sz w:val="18"/>
                <w:szCs w:val="18"/>
              </w:rPr>
              <w:t xml:space="preserve"> (</w:t>
            </w:r>
            <w:r>
              <w:rPr>
                <w:sz w:val="18"/>
                <w:szCs w:val="18"/>
              </w:rPr>
              <w:t>__</w:t>
            </w:r>
            <w:r w:rsidRPr="007319AB">
              <w:rPr>
                <w:sz w:val="18"/>
                <w:szCs w:val="18"/>
              </w:rPr>
              <w:t>)</w:t>
            </w:r>
            <w:r>
              <w:rPr>
                <w:sz w:val="18"/>
                <w:szCs w:val="18"/>
              </w:rPr>
              <w:t xml:space="preserve"> in the problem-model number sentence; E</w:t>
            </w:r>
            <w:r w:rsidRPr="007319AB">
              <w:rPr>
                <w:sz w:val="18"/>
                <w:szCs w:val="18"/>
              </w:rPr>
              <w:t>valuat</w:t>
            </w:r>
            <w:r>
              <w:rPr>
                <w:sz w:val="18"/>
                <w:szCs w:val="18"/>
              </w:rPr>
              <w:t>ing</w:t>
            </w:r>
            <w:r w:rsidRPr="007319AB">
              <w:rPr>
                <w:sz w:val="18"/>
                <w:szCs w:val="18"/>
              </w:rPr>
              <w:t xml:space="preserve"> the reasonableness of solutions</w:t>
            </w:r>
          </w:p>
        </w:tc>
      </w:tr>
      <w:tr w:rsidR="000E1C61" w:rsidRPr="007319AB" w14:paraId="1BA83D33" w14:textId="77777777" w:rsidTr="008706A3">
        <w:tc>
          <w:tcPr>
            <w:tcW w:w="1035" w:type="dxa"/>
          </w:tcPr>
          <w:p w14:paraId="640E3DB8" w14:textId="77777777" w:rsidR="000E1C61" w:rsidRDefault="000E1C61" w:rsidP="008706A3">
            <w:pPr>
              <w:jc w:val="center"/>
              <w:rPr>
                <w:sz w:val="18"/>
                <w:szCs w:val="18"/>
              </w:rPr>
            </w:pPr>
            <w:r>
              <w:rPr>
                <w:sz w:val="18"/>
                <w:szCs w:val="18"/>
              </w:rPr>
              <w:t>21-29</w:t>
            </w:r>
          </w:p>
          <w:p w14:paraId="11629A8E" w14:textId="77777777" w:rsidR="000E1C61" w:rsidRPr="007319AB" w:rsidRDefault="000E1C61" w:rsidP="008706A3">
            <w:pPr>
              <w:jc w:val="center"/>
              <w:rPr>
                <w:sz w:val="18"/>
                <w:szCs w:val="18"/>
              </w:rPr>
            </w:pPr>
            <w:r>
              <w:rPr>
                <w:sz w:val="18"/>
                <w:szCs w:val="18"/>
              </w:rPr>
              <w:t>(Unit 3: Difference)</w:t>
            </w:r>
          </w:p>
        </w:tc>
        <w:tc>
          <w:tcPr>
            <w:tcW w:w="3010" w:type="dxa"/>
          </w:tcPr>
          <w:p w14:paraId="0ED003D8" w14:textId="77777777" w:rsidR="000E1C61" w:rsidRPr="007319AB" w:rsidRDefault="000E1C61" w:rsidP="008706A3">
            <w:pPr>
              <w:rPr>
                <w:sz w:val="18"/>
                <w:szCs w:val="18"/>
              </w:rPr>
            </w:pPr>
            <w:r w:rsidRPr="007319AB">
              <w:rPr>
                <w:sz w:val="18"/>
                <w:szCs w:val="18"/>
              </w:rPr>
              <w:t>Intro to Differ</w:t>
            </w:r>
            <w:r>
              <w:rPr>
                <w:sz w:val="18"/>
                <w:szCs w:val="18"/>
              </w:rPr>
              <w:t xml:space="preserve">ence problems; Graphs; Compare/Contrasting Total and </w:t>
            </w:r>
            <w:r w:rsidRPr="007319AB">
              <w:rPr>
                <w:sz w:val="18"/>
                <w:szCs w:val="18"/>
              </w:rPr>
              <w:t>Difference</w:t>
            </w:r>
            <w:r>
              <w:rPr>
                <w:sz w:val="18"/>
                <w:szCs w:val="18"/>
              </w:rPr>
              <w:t xml:space="preserve"> problems</w:t>
            </w:r>
            <w:r w:rsidRPr="007319AB">
              <w:rPr>
                <w:sz w:val="18"/>
                <w:szCs w:val="18"/>
              </w:rPr>
              <w:t>;</w:t>
            </w:r>
            <w:r>
              <w:rPr>
                <w:sz w:val="18"/>
                <w:szCs w:val="18"/>
              </w:rPr>
              <w:t xml:space="preserve"> “Compare” words; “Greater Gator” and “Cover” </w:t>
            </w:r>
            <w:proofErr w:type="gramStart"/>
            <w:r>
              <w:rPr>
                <w:sz w:val="18"/>
                <w:szCs w:val="18"/>
              </w:rPr>
              <w:t xml:space="preserve">strategies; </w:t>
            </w:r>
            <w:r w:rsidRPr="007319AB">
              <w:rPr>
                <w:sz w:val="18"/>
                <w:szCs w:val="18"/>
              </w:rPr>
              <w:t xml:space="preserve"> </w:t>
            </w:r>
            <w:r>
              <w:rPr>
                <w:sz w:val="18"/>
                <w:szCs w:val="18"/>
              </w:rPr>
              <w:t>I</w:t>
            </w:r>
            <w:r w:rsidRPr="007319AB">
              <w:rPr>
                <w:sz w:val="18"/>
                <w:szCs w:val="18"/>
              </w:rPr>
              <w:t>rrel</w:t>
            </w:r>
            <w:r>
              <w:rPr>
                <w:sz w:val="18"/>
                <w:szCs w:val="18"/>
              </w:rPr>
              <w:t>evant</w:t>
            </w:r>
            <w:proofErr w:type="gramEnd"/>
            <w:r>
              <w:rPr>
                <w:sz w:val="18"/>
                <w:szCs w:val="18"/>
              </w:rPr>
              <w:t xml:space="preserve"> information; Double-digit problems; Money problems; Problems with g</w:t>
            </w:r>
            <w:r w:rsidRPr="007319AB">
              <w:rPr>
                <w:sz w:val="18"/>
                <w:szCs w:val="18"/>
              </w:rPr>
              <w:t>raphs</w:t>
            </w:r>
            <w:r>
              <w:rPr>
                <w:sz w:val="18"/>
                <w:szCs w:val="18"/>
              </w:rPr>
              <w:t>; Missing information in varied positions</w:t>
            </w:r>
            <w:r w:rsidRPr="007319AB">
              <w:rPr>
                <w:sz w:val="18"/>
                <w:szCs w:val="18"/>
              </w:rPr>
              <w:t>; Review of Total/ Difference problems</w:t>
            </w:r>
          </w:p>
        </w:tc>
        <w:tc>
          <w:tcPr>
            <w:tcW w:w="5305" w:type="dxa"/>
          </w:tcPr>
          <w:p w14:paraId="5D30292B" w14:textId="77777777" w:rsidR="000E1C61" w:rsidRPr="007319AB" w:rsidRDefault="000E1C61" w:rsidP="008706A3">
            <w:pPr>
              <w:rPr>
                <w:sz w:val="18"/>
                <w:szCs w:val="18"/>
              </w:rPr>
            </w:pPr>
            <w:r w:rsidRPr="007319AB">
              <w:rPr>
                <w:sz w:val="18"/>
                <w:szCs w:val="18"/>
              </w:rPr>
              <w:t xml:space="preserve">Subtraction concepts; </w:t>
            </w:r>
            <w:r>
              <w:rPr>
                <w:sz w:val="18"/>
                <w:szCs w:val="18"/>
              </w:rPr>
              <w:t>Understanding the central mathematical event in</w:t>
            </w:r>
            <w:r w:rsidRPr="007319AB">
              <w:rPr>
                <w:sz w:val="18"/>
                <w:szCs w:val="18"/>
              </w:rPr>
              <w:t xml:space="preserve"> Difference</w:t>
            </w:r>
            <w:r>
              <w:rPr>
                <w:sz w:val="18"/>
                <w:szCs w:val="18"/>
              </w:rPr>
              <w:t xml:space="preserve"> problems; S</w:t>
            </w:r>
            <w:r w:rsidRPr="007319AB">
              <w:rPr>
                <w:sz w:val="18"/>
                <w:szCs w:val="18"/>
              </w:rPr>
              <w:t>et</w:t>
            </w:r>
            <w:r>
              <w:rPr>
                <w:sz w:val="18"/>
                <w:szCs w:val="18"/>
              </w:rPr>
              <w:t>ting</w:t>
            </w:r>
            <w:r w:rsidRPr="007319AB">
              <w:rPr>
                <w:sz w:val="18"/>
                <w:szCs w:val="18"/>
              </w:rPr>
              <w:t xml:space="preserve"> up </w:t>
            </w:r>
            <w:r>
              <w:rPr>
                <w:sz w:val="18"/>
                <w:szCs w:val="18"/>
              </w:rPr>
              <w:t>problem-model number sentences</w:t>
            </w:r>
            <w:r w:rsidRPr="007319AB">
              <w:rPr>
                <w:sz w:val="18"/>
                <w:szCs w:val="18"/>
              </w:rPr>
              <w:t xml:space="preserve"> to correspond to t</w:t>
            </w:r>
            <w:r>
              <w:rPr>
                <w:sz w:val="18"/>
                <w:szCs w:val="18"/>
              </w:rPr>
              <w:t>he structure of Difference word problems; S</w:t>
            </w:r>
            <w:r w:rsidRPr="007319AB">
              <w:rPr>
                <w:sz w:val="18"/>
                <w:szCs w:val="18"/>
              </w:rPr>
              <w:t>olv</w:t>
            </w:r>
            <w:r>
              <w:rPr>
                <w:sz w:val="18"/>
                <w:szCs w:val="18"/>
              </w:rPr>
              <w:t>ing</w:t>
            </w:r>
            <w:r w:rsidRPr="007319AB">
              <w:rPr>
                <w:sz w:val="18"/>
                <w:szCs w:val="18"/>
              </w:rPr>
              <w:t xml:space="preserve"> for the missing </w:t>
            </w:r>
            <w:r>
              <w:rPr>
                <w:sz w:val="18"/>
                <w:szCs w:val="18"/>
              </w:rPr>
              <w:t>number</w:t>
            </w:r>
            <w:r w:rsidRPr="007319AB">
              <w:rPr>
                <w:sz w:val="18"/>
                <w:szCs w:val="18"/>
              </w:rPr>
              <w:t xml:space="preserve"> (</w:t>
            </w:r>
            <w:r>
              <w:rPr>
                <w:sz w:val="18"/>
                <w:szCs w:val="18"/>
              </w:rPr>
              <w:t>__</w:t>
            </w:r>
            <w:r w:rsidRPr="007319AB">
              <w:rPr>
                <w:sz w:val="18"/>
                <w:szCs w:val="18"/>
              </w:rPr>
              <w:t>)</w:t>
            </w:r>
            <w:r>
              <w:rPr>
                <w:sz w:val="18"/>
                <w:szCs w:val="18"/>
              </w:rPr>
              <w:t xml:space="preserve"> in the problem-model number sentence; E</w:t>
            </w:r>
            <w:r w:rsidRPr="007319AB">
              <w:rPr>
                <w:sz w:val="18"/>
                <w:szCs w:val="18"/>
              </w:rPr>
              <w:t>valuat</w:t>
            </w:r>
            <w:r>
              <w:rPr>
                <w:sz w:val="18"/>
                <w:szCs w:val="18"/>
              </w:rPr>
              <w:t>ing</w:t>
            </w:r>
            <w:r w:rsidRPr="007319AB">
              <w:rPr>
                <w:sz w:val="18"/>
                <w:szCs w:val="18"/>
              </w:rPr>
              <w:t xml:space="preserve"> the reasonableness of solutions</w:t>
            </w:r>
            <w:r>
              <w:rPr>
                <w:sz w:val="18"/>
                <w:szCs w:val="18"/>
              </w:rPr>
              <w:t xml:space="preserve"> </w:t>
            </w:r>
          </w:p>
        </w:tc>
      </w:tr>
      <w:tr w:rsidR="000E1C61" w:rsidRPr="007319AB" w14:paraId="20B25DC4" w14:textId="77777777" w:rsidTr="008706A3">
        <w:tc>
          <w:tcPr>
            <w:tcW w:w="1035" w:type="dxa"/>
          </w:tcPr>
          <w:p w14:paraId="20409A8E" w14:textId="77777777" w:rsidR="000E1C61" w:rsidRPr="007319AB" w:rsidRDefault="000E1C61" w:rsidP="008706A3">
            <w:pPr>
              <w:jc w:val="center"/>
              <w:rPr>
                <w:sz w:val="18"/>
                <w:szCs w:val="18"/>
              </w:rPr>
            </w:pPr>
            <w:r>
              <w:rPr>
                <w:sz w:val="18"/>
                <w:szCs w:val="18"/>
              </w:rPr>
              <w:t>30-38 (Unit 4: Change)</w:t>
            </w:r>
          </w:p>
        </w:tc>
        <w:tc>
          <w:tcPr>
            <w:tcW w:w="3010" w:type="dxa"/>
          </w:tcPr>
          <w:p w14:paraId="697608EF" w14:textId="77777777" w:rsidR="000E1C61" w:rsidRPr="007319AB" w:rsidRDefault="000E1C61" w:rsidP="008706A3">
            <w:pPr>
              <w:rPr>
                <w:sz w:val="18"/>
                <w:szCs w:val="18"/>
              </w:rPr>
            </w:pPr>
            <w:r w:rsidRPr="007319AB">
              <w:rPr>
                <w:sz w:val="18"/>
                <w:szCs w:val="18"/>
              </w:rPr>
              <w:t>Intro to Change-Bigger problems; Intro to Change-Smaller problems; Compare/Contrast Total, Difference, Change</w:t>
            </w:r>
            <w:r>
              <w:rPr>
                <w:sz w:val="18"/>
                <w:szCs w:val="18"/>
              </w:rPr>
              <w:t xml:space="preserve"> problems; I</w:t>
            </w:r>
            <w:r w:rsidRPr="007319AB">
              <w:rPr>
                <w:sz w:val="18"/>
                <w:szCs w:val="18"/>
              </w:rPr>
              <w:t>rrel</w:t>
            </w:r>
            <w:r>
              <w:rPr>
                <w:sz w:val="18"/>
                <w:szCs w:val="18"/>
              </w:rPr>
              <w:t>evant information; Double-digit problems; Money problems; Problems with g</w:t>
            </w:r>
            <w:r w:rsidRPr="007319AB">
              <w:rPr>
                <w:sz w:val="18"/>
                <w:szCs w:val="18"/>
              </w:rPr>
              <w:t>raphs</w:t>
            </w:r>
            <w:r>
              <w:rPr>
                <w:sz w:val="18"/>
                <w:szCs w:val="18"/>
              </w:rPr>
              <w:t>; Missing information in varied positions</w:t>
            </w:r>
            <w:r w:rsidRPr="007319AB">
              <w:rPr>
                <w:sz w:val="18"/>
                <w:szCs w:val="18"/>
              </w:rPr>
              <w:t>;</w:t>
            </w:r>
            <w:r>
              <w:rPr>
                <w:sz w:val="18"/>
                <w:szCs w:val="18"/>
              </w:rPr>
              <w:t xml:space="preserve"> 2-Change problems; Review all three problem types</w:t>
            </w:r>
          </w:p>
        </w:tc>
        <w:tc>
          <w:tcPr>
            <w:tcW w:w="5305" w:type="dxa"/>
          </w:tcPr>
          <w:p w14:paraId="7041A05F" w14:textId="77777777" w:rsidR="000E1C61" w:rsidRPr="007319AB" w:rsidRDefault="000E1C61" w:rsidP="008706A3">
            <w:pPr>
              <w:rPr>
                <w:sz w:val="18"/>
                <w:szCs w:val="18"/>
              </w:rPr>
            </w:pPr>
            <w:r w:rsidRPr="007319AB">
              <w:rPr>
                <w:sz w:val="18"/>
                <w:szCs w:val="18"/>
              </w:rPr>
              <w:t xml:space="preserve">Change concepts; </w:t>
            </w:r>
            <w:r>
              <w:rPr>
                <w:sz w:val="18"/>
                <w:szCs w:val="18"/>
              </w:rPr>
              <w:t>Understanding the central mathematical event in</w:t>
            </w:r>
            <w:r w:rsidRPr="007319AB">
              <w:rPr>
                <w:sz w:val="18"/>
                <w:szCs w:val="18"/>
              </w:rPr>
              <w:t xml:space="preserve"> Change</w:t>
            </w:r>
            <w:r>
              <w:rPr>
                <w:sz w:val="18"/>
                <w:szCs w:val="18"/>
              </w:rPr>
              <w:t xml:space="preserve"> problems; S</w:t>
            </w:r>
            <w:r w:rsidRPr="007319AB">
              <w:rPr>
                <w:sz w:val="18"/>
                <w:szCs w:val="18"/>
              </w:rPr>
              <w:t>et</w:t>
            </w:r>
            <w:r>
              <w:rPr>
                <w:sz w:val="18"/>
                <w:szCs w:val="18"/>
              </w:rPr>
              <w:t>ting</w:t>
            </w:r>
            <w:r w:rsidRPr="007319AB">
              <w:rPr>
                <w:sz w:val="18"/>
                <w:szCs w:val="18"/>
              </w:rPr>
              <w:t xml:space="preserve"> up </w:t>
            </w:r>
            <w:r>
              <w:rPr>
                <w:sz w:val="18"/>
                <w:szCs w:val="18"/>
              </w:rPr>
              <w:t>problem-model number sentences</w:t>
            </w:r>
            <w:r w:rsidRPr="007319AB">
              <w:rPr>
                <w:sz w:val="18"/>
                <w:szCs w:val="18"/>
              </w:rPr>
              <w:t xml:space="preserve"> to correspond to t</w:t>
            </w:r>
            <w:r>
              <w:rPr>
                <w:sz w:val="18"/>
                <w:szCs w:val="18"/>
              </w:rPr>
              <w:t>he structure of Change word problems; S</w:t>
            </w:r>
            <w:r w:rsidRPr="007319AB">
              <w:rPr>
                <w:sz w:val="18"/>
                <w:szCs w:val="18"/>
              </w:rPr>
              <w:t>olv</w:t>
            </w:r>
            <w:r>
              <w:rPr>
                <w:sz w:val="18"/>
                <w:szCs w:val="18"/>
              </w:rPr>
              <w:t>ing</w:t>
            </w:r>
            <w:r w:rsidRPr="007319AB">
              <w:rPr>
                <w:sz w:val="18"/>
                <w:szCs w:val="18"/>
              </w:rPr>
              <w:t xml:space="preserve"> for the missing </w:t>
            </w:r>
            <w:r>
              <w:rPr>
                <w:sz w:val="18"/>
                <w:szCs w:val="18"/>
              </w:rPr>
              <w:t>number</w:t>
            </w:r>
            <w:r w:rsidRPr="007319AB">
              <w:rPr>
                <w:sz w:val="18"/>
                <w:szCs w:val="18"/>
              </w:rPr>
              <w:t xml:space="preserve"> (</w:t>
            </w:r>
            <w:r>
              <w:rPr>
                <w:sz w:val="18"/>
                <w:szCs w:val="18"/>
              </w:rPr>
              <w:t>__</w:t>
            </w:r>
            <w:r w:rsidRPr="007319AB">
              <w:rPr>
                <w:sz w:val="18"/>
                <w:szCs w:val="18"/>
              </w:rPr>
              <w:t>)</w:t>
            </w:r>
            <w:r>
              <w:rPr>
                <w:sz w:val="18"/>
                <w:szCs w:val="18"/>
              </w:rPr>
              <w:t xml:space="preserve"> in the problem-model number sentence; E</w:t>
            </w:r>
            <w:r w:rsidRPr="007319AB">
              <w:rPr>
                <w:sz w:val="18"/>
                <w:szCs w:val="18"/>
              </w:rPr>
              <w:t>valuat</w:t>
            </w:r>
            <w:r>
              <w:rPr>
                <w:sz w:val="18"/>
                <w:szCs w:val="18"/>
              </w:rPr>
              <w:t>ing</w:t>
            </w:r>
            <w:r w:rsidRPr="007319AB">
              <w:rPr>
                <w:sz w:val="18"/>
                <w:szCs w:val="18"/>
              </w:rPr>
              <w:t xml:space="preserve"> the reasonableness of solutions</w:t>
            </w:r>
            <w:r>
              <w:rPr>
                <w:sz w:val="18"/>
                <w:szCs w:val="18"/>
              </w:rPr>
              <w:t xml:space="preserve"> </w:t>
            </w:r>
          </w:p>
        </w:tc>
      </w:tr>
      <w:tr w:rsidR="000E1C61" w:rsidRPr="007319AB" w14:paraId="0FB7B88C" w14:textId="77777777" w:rsidTr="008706A3">
        <w:tc>
          <w:tcPr>
            <w:tcW w:w="1035" w:type="dxa"/>
          </w:tcPr>
          <w:p w14:paraId="75C3E86A" w14:textId="77777777" w:rsidR="000E1C61" w:rsidRPr="007319AB" w:rsidRDefault="000E1C61" w:rsidP="008706A3">
            <w:pPr>
              <w:jc w:val="center"/>
              <w:rPr>
                <w:sz w:val="18"/>
                <w:szCs w:val="18"/>
              </w:rPr>
            </w:pPr>
            <w:r w:rsidRPr="007319AB">
              <w:rPr>
                <w:sz w:val="18"/>
                <w:szCs w:val="18"/>
              </w:rPr>
              <w:t>3</w:t>
            </w:r>
            <w:r>
              <w:rPr>
                <w:sz w:val="18"/>
                <w:szCs w:val="18"/>
              </w:rPr>
              <w:t xml:space="preserve">9-45 (Unit 5: Review) </w:t>
            </w:r>
          </w:p>
        </w:tc>
        <w:tc>
          <w:tcPr>
            <w:tcW w:w="3010" w:type="dxa"/>
          </w:tcPr>
          <w:p w14:paraId="77B81DE5" w14:textId="77777777" w:rsidR="000E1C61" w:rsidRPr="007319AB" w:rsidRDefault="000E1C61" w:rsidP="008706A3">
            <w:pPr>
              <w:rPr>
                <w:sz w:val="18"/>
                <w:szCs w:val="18"/>
              </w:rPr>
            </w:pPr>
            <w:r>
              <w:rPr>
                <w:sz w:val="18"/>
                <w:szCs w:val="18"/>
              </w:rPr>
              <w:t>Mixed review of and practice with all problem types</w:t>
            </w:r>
          </w:p>
        </w:tc>
        <w:tc>
          <w:tcPr>
            <w:tcW w:w="5305" w:type="dxa"/>
          </w:tcPr>
          <w:p w14:paraId="6D5FCFE7" w14:textId="77777777" w:rsidR="000E1C61" w:rsidRPr="007319AB" w:rsidRDefault="000E1C61" w:rsidP="008706A3">
            <w:pPr>
              <w:rPr>
                <w:sz w:val="18"/>
                <w:szCs w:val="18"/>
              </w:rPr>
            </w:pPr>
            <w:r w:rsidRPr="007319AB">
              <w:rPr>
                <w:sz w:val="18"/>
                <w:szCs w:val="18"/>
              </w:rPr>
              <w:t xml:space="preserve">Total/Difference/Change concepts; </w:t>
            </w:r>
            <w:r>
              <w:rPr>
                <w:sz w:val="18"/>
                <w:szCs w:val="18"/>
              </w:rPr>
              <w:t>Understanding of the central mathematics events in</w:t>
            </w:r>
            <w:r w:rsidRPr="007319AB">
              <w:rPr>
                <w:sz w:val="18"/>
                <w:szCs w:val="18"/>
              </w:rPr>
              <w:t xml:space="preserve"> Total/Difference/Change</w:t>
            </w:r>
            <w:r>
              <w:rPr>
                <w:sz w:val="18"/>
                <w:szCs w:val="18"/>
              </w:rPr>
              <w:t xml:space="preserve"> problems; S</w:t>
            </w:r>
            <w:r w:rsidRPr="007319AB">
              <w:rPr>
                <w:sz w:val="18"/>
                <w:szCs w:val="18"/>
              </w:rPr>
              <w:t xml:space="preserve">et up </w:t>
            </w:r>
            <w:r>
              <w:rPr>
                <w:sz w:val="18"/>
                <w:szCs w:val="18"/>
              </w:rPr>
              <w:t>problem-model number sentence</w:t>
            </w:r>
            <w:r w:rsidRPr="007319AB">
              <w:rPr>
                <w:sz w:val="18"/>
                <w:szCs w:val="18"/>
              </w:rPr>
              <w:t xml:space="preserve"> to correspond to t</w:t>
            </w:r>
            <w:r>
              <w:rPr>
                <w:sz w:val="18"/>
                <w:szCs w:val="18"/>
              </w:rPr>
              <w:t>he structure of word problems; S</w:t>
            </w:r>
            <w:r w:rsidRPr="007319AB">
              <w:rPr>
                <w:sz w:val="18"/>
                <w:szCs w:val="18"/>
              </w:rPr>
              <w:t xml:space="preserve">olve for the missing </w:t>
            </w:r>
            <w:r>
              <w:rPr>
                <w:sz w:val="18"/>
                <w:szCs w:val="18"/>
              </w:rPr>
              <w:t>number</w:t>
            </w:r>
            <w:r w:rsidRPr="007319AB">
              <w:rPr>
                <w:sz w:val="18"/>
                <w:szCs w:val="18"/>
              </w:rPr>
              <w:t xml:space="preserve"> (</w:t>
            </w:r>
            <w:r>
              <w:rPr>
                <w:sz w:val="18"/>
                <w:szCs w:val="18"/>
              </w:rPr>
              <w:t>__</w:t>
            </w:r>
            <w:r w:rsidRPr="007319AB">
              <w:rPr>
                <w:sz w:val="18"/>
                <w:szCs w:val="18"/>
              </w:rPr>
              <w:t>), as expres</w:t>
            </w:r>
            <w:r>
              <w:rPr>
                <w:sz w:val="18"/>
                <w:szCs w:val="18"/>
              </w:rPr>
              <w:t>sed in problem-model number sentences; E</w:t>
            </w:r>
            <w:r w:rsidRPr="007319AB">
              <w:rPr>
                <w:sz w:val="18"/>
                <w:szCs w:val="18"/>
              </w:rPr>
              <w:t>valuat</w:t>
            </w:r>
            <w:r>
              <w:rPr>
                <w:sz w:val="18"/>
                <w:szCs w:val="18"/>
              </w:rPr>
              <w:t>ing</w:t>
            </w:r>
            <w:r w:rsidRPr="007319AB">
              <w:rPr>
                <w:sz w:val="18"/>
                <w:szCs w:val="18"/>
              </w:rPr>
              <w:t xml:space="preserve"> the reasonableness of solutions</w:t>
            </w:r>
            <w:r>
              <w:rPr>
                <w:sz w:val="18"/>
                <w:szCs w:val="18"/>
              </w:rPr>
              <w:t xml:space="preserve"> </w:t>
            </w:r>
          </w:p>
        </w:tc>
      </w:tr>
    </w:tbl>
    <w:p w14:paraId="162F8E6E" w14:textId="77777777" w:rsidR="000E1C61" w:rsidRDefault="000E1C61" w:rsidP="000E1C61">
      <w:pPr>
        <w:jc w:val="center"/>
        <w:rPr>
          <w:rFonts w:ascii="Times New Roman" w:hAnsi="Times New Roman"/>
          <w:b/>
          <w:szCs w:val="24"/>
        </w:rPr>
      </w:pPr>
    </w:p>
    <w:p w14:paraId="3977D4F3" w14:textId="77777777" w:rsidR="000E1C61" w:rsidRDefault="000E1C61" w:rsidP="000E1C61">
      <w:pPr>
        <w:rPr>
          <w:rFonts w:ascii="Times New Roman" w:hAnsi="Times New Roman"/>
          <w:b/>
          <w:szCs w:val="24"/>
        </w:rPr>
      </w:pPr>
      <w:r>
        <w:rPr>
          <w:rFonts w:ascii="Times New Roman" w:hAnsi="Times New Roman"/>
          <w:b/>
          <w:szCs w:val="24"/>
        </w:rPr>
        <w:br w:type="page"/>
      </w:r>
    </w:p>
    <w:p w14:paraId="10FB853A" w14:textId="2DC870C3" w:rsidR="00D132DA" w:rsidRPr="00674BCF" w:rsidRDefault="00D132DA" w:rsidP="00D132DA">
      <w:pPr>
        <w:rPr>
          <w:rFonts w:ascii="Times New Roman" w:hAnsi="Times New Roman" w:cs="Times New Roman"/>
          <w:bCs/>
          <w:sz w:val="24"/>
          <w:szCs w:val="24"/>
        </w:rPr>
      </w:pPr>
      <w:r w:rsidRPr="00E63903">
        <w:rPr>
          <w:rFonts w:ascii="Times New Roman" w:hAnsi="Times New Roman" w:cs="Times New Roman"/>
          <w:bCs/>
          <w:sz w:val="24"/>
          <w:szCs w:val="24"/>
        </w:rPr>
        <w:lastRenderedPageBreak/>
        <w:t xml:space="preserve">Supplemental File </w:t>
      </w:r>
      <w:r>
        <w:rPr>
          <w:rFonts w:ascii="Times New Roman" w:hAnsi="Times New Roman" w:cs="Times New Roman"/>
          <w:bCs/>
          <w:sz w:val="24"/>
          <w:szCs w:val="24"/>
        </w:rPr>
        <w:t xml:space="preserve">Table </w:t>
      </w:r>
      <w:r w:rsidR="000E1C61">
        <w:rPr>
          <w:rFonts w:ascii="Times New Roman" w:hAnsi="Times New Roman" w:cs="Times New Roman"/>
          <w:bCs/>
          <w:sz w:val="24"/>
          <w:szCs w:val="24"/>
        </w:rPr>
        <w:t>3</w:t>
      </w:r>
    </w:p>
    <w:p w14:paraId="1C32B433" w14:textId="77777777" w:rsidR="00D132DA" w:rsidRPr="00E63903" w:rsidRDefault="00D132DA" w:rsidP="00D132DA">
      <w:pPr>
        <w:rPr>
          <w:rFonts w:ascii="Times New Roman" w:hAnsi="Times New Roman" w:cs="Times New Roman"/>
          <w:bCs/>
          <w:i/>
          <w:iCs/>
          <w:sz w:val="24"/>
          <w:szCs w:val="24"/>
        </w:rPr>
      </w:pPr>
      <w:r w:rsidRPr="00E63903">
        <w:rPr>
          <w:rFonts w:ascii="Times New Roman" w:hAnsi="Times New Roman" w:cs="Times New Roman"/>
          <w:bCs/>
          <w:i/>
          <w:iCs/>
          <w:sz w:val="24"/>
          <w:szCs w:val="24"/>
        </w:rPr>
        <w:t>Games in the Two WP</w:t>
      </w:r>
      <w:r>
        <w:rPr>
          <w:rFonts w:ascii="Times New Roman" w:hAnsi="Times New Roman" w:cs="Times New Roman"/>
          <w:bCs/>
          <w:i/>
          <w:iCs/>
          <w:sz w:val="24"/>
          <w:szCs w:val="24"/>
        </w:rPr>
        <w:t>S</w:t>
      </w:r>
      <w:r w:rsidRPr="00E63903">
        <w:rPr>
          <w:rFonts w:ascii="Times New Roman" w:hAnsi="Times New Roman" w:cs="Times New Roman"/>
          <w:bCs/>
          <w:i/>
          <w:iCs/>
          <w:sz w:val="24"/>
          <w:szCs w:val="24"/>
        </w:rPr>
        <w:t xml:space="preserve"> Conditions</w:t>
      </w:r>
      <w:r>
        <w:rPr>
          <w:rFonts w:ascii="Times New Roman" w:hAnsi="Times New Roman" w:cs="Times New Roman"/>
          <w:bCs/>
          <w:i/>
          <w:iCs/>
          <w:sz w:val="24"/>
          <w:szCs w:val="24"/>
        </w:rPr>
        <w:t xml:space="preserve"> (and Lessons Played)</w:t>
      </w:r>
    </w:p>
    <w:p w14:paraId="6037CFDC" w14:textId="77777777" w:rsidR="00D132DA" w:rsidRDefault="00D132DA" w:rsidP="00D132DA">
      <w:pP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 </w:t>
      </w:r>
    </w:p>
    <w:p w14:paraId="582E01C3" w14:textId="77777777" w:rsidR="00D132DA" w:rsidRPr="00E63903" w:rsidRDefault="00D132DA" w:rsidP="00D132DA">
      <w:pPr>
        <w:rPr>
          <w:rFonts w:ascii="Times New Roman" w:hAnsi="Times New Roman" w:cs="Times New Roman"/>
          <w:bCs/>
          <w:sz w:val="24"/>
          <w:szCs w:val="24"/>
        </w:rPr>
      </w:pPr>
      <w:r w:rsidRPr="00E63903">
        <w:rPr>
          <w:rFonts w:ascii="Times New Roman" w:hAnsi="Times New Roman" w:cs="Times New Roman"/>
          <w:bCs/>
          <w:sz w:val="24"/>
          <w:szCs w:val="24"/>
        </w:rPr>
        <w:t>Condition: WP</w:t>
      </w:r>
      <w:r>
        <w:rPr>
          <w:rFonts w:ascii="Times New Roman" w:hAnsi="Times New Roman" w:cs="Times New Roman"/>
          <w:bCs/>
          <w:sz w:val="24"/>
          <w:szCs w:val="24"/>
        </w:rPr>
        <w:t>S</w:t>
      </w:r>
      <w:r w:rsidRPr="00E63903">
        <w:rPr>
          <w:rFonts w:ascii="Times New Roman" w:hAnsi="Times New Roman" w:cs="Times New Roman"/>
          <w:bCs/>
          <w:sz w:val="24"/>
          <w:szCs w:val="24"/>
        </w:rPr>
        <w:t xml:space="preserve"> </w:t>
      </w:r>
      <w:r>
        <w:rPr>
          <w:rFonts w:ascii="Times New Roman" w:hAnsi="Times New Roman" w:cs="Times New Roman"/>
          <w:bCs/>
          <w:sz w:val="24"/>
          <w:szCs w:val="24"/>
        </w:rPr>
        <w:t>(</w:t>
      </w:r>
      <w:r w:rsidRPr="00E63903">
        <w:rPr>
          <w:rFonts w:ascii="Times New Roman" w:hAnsi="Times New Roman" w:cs="Times New Roman"/>
          <w:bCs/>
          <w:sz w:val="24"/>
          <w:szCs w:val="24"/>
        </w:rPr>
        <w:t>without WM Training</w:t>
      </w:r>
      <w:r>
        <w:rPr>
          <w:rFonts w:ascii="Times New Roman" w:hAnsi="Times New Roman" w:cs="Times New Roman"/>
          <w:bCs/>
          <w:sz w:val="24"/>
          <w:szCs w:val="24"/>
        </w:rPr>
        <w:t>)</w:t>
      </w:r>
    </w:p>
    <w:p w14:paraId="780683AE" w14:textId="77777777" w:rsidR="00D132DA" w:rsidRPr="00E63903" w:rsidRDefault="00D132DA" w:rsidP="00D132DA">
      <w:pPr>
        <w:rPr>
          <w:rFonts w:ascii="Times New Roman" w:hAnsi="Times New Roman" w:cs="Times New Roman"/>
          <w:bCs/>
          <w:sz w:val="24"/>
          <w:szCs w:val="24"/>
        </w:rPr>
      </w:pPr>
      <w:r w:rsidRPr="00E63903">
        <w:rPr>
          <w:rFonts w:ascii="Times New Roman" w:hAnsi="Times New Roman" w:cs="Times New Roman"/>
          <w:bCs/>
          <w:sz w:val="24"/>
          <w:szCs w:val="24"/>
        </w:rPr>
        <w:t xml:space="preserve">_____________________________________________________________________________ </w:t>
      </w:r>
    </w:p>
    <w:p w14:paraId="2CF6B55B" w14:textId="77777777" w:rsidR="00D132DA" w:rsidRPr="00E63903" w:rsidRDefault="00D132DA" w:rsidP="00D132DA">
      <w:pPr>
        <w:rPr>
          <w:rFonts w:ascii="Times New Roman" w:hAnsi="Times New Roman" w:cs="Times New Roman"/>
          <w:bCs/>
          <w:sz w:val="24"/>
          <w:szCs w:val="24"/>
        </w:rPr>
      </w:pPr>
    </w:p>
    <w:p w14:paraId="0F982360" w14:textId="77777777" w:rsidR="00D132DA" w:rsidRPr="0086062E" w:rsidRDefault="00D132DA" w:rsidP="00D132DA">
      <w:pPr>
        <w:rPr>
          <w:rFonts w:ascii="Times New Roman" w:hAnsi="Times New Roman" w:cs="Times New Roman"/>
          <w:bCs/>
          <w:sz w:val="24"/>
          <w:szCs w:val="24"/>
        </w:rPr>
      </w:pPr>
      <w:r w:rsidRPr="0086062E">
        <w:rPr>
          <w:rFonts w:ascii="Times New Roman" w:hAnsi="Times New Roman" w:cs="Times New Roman"/>
          <w:bCs/>
          <w:sz w:val="24"/>
          <w:szCs w:val="24"/>
          <w:u w:val="single"/>
        </w:rPr>
        <w:t>Biggest Number Game:</w:t>
      </w:r>
      <w:r w:rsidRPr="0086062E">
        <w:rPr>
          <w:rFonts w:ascii="Times New Roman" w:hAnsi="Times New Roman" w:cs="Times New Roman"/>
          <w:bCs/>
          <w:sz w:val="24"/>
          <w:szCs w:val="24"/>
        </w:rPr>
        <w:t xml:space="preserve"> Student identifies the operation and the location of the </w:t>
      </w:r>
      <w:proofErr w:type="gramStart"/>
      <w:r w:rsidRPr="0086062E">
        <w:rPr>
          <w:rFonts w:ascii="Times New Roman" w:hAnsi="Times New Roman" w:cs="Times New Roman"/>
          <w:bCs/>
          <w:sz w:val="24"/>
          <w:szCs w:val="24"/>
        </w:rPr>
        <w:t>Biggest</w:t>
      </w:r>
      <w:proofErr w:type="gramEnd"/>
      <w:r w:rsidRPr="0086062E">
        <w:rPr>
          <w:rFonts w:ascii="Times New Roman" w:hAnsi="Times New Roman" w:cs="Times New Roman"/>
          <w:bCs/>
          <w:sz w:val="24"/>
          <w:szCs w:val="24"/>
        </w:rPr>
        <w:t xml:space="preserve"> number in an addition or subtraction equation. Student explains why the </w:t>
      </w:r>
      <w:proofErr w:type="gramStart"/>
      <w:r w:rsidRPr="0086062E">
        <w:rPr>
          <w:rFonts w:ascii="Times New Roman" w:hAnsi="Times New Roman" w:cs="Times New Roman"/>
          <w:bCs/>
          <w:sz w:val="24"/>
          <w:szCs w:val="24"/>
        </w:rPr>
        <w:t>Biggest</w:t>
      </w:r>
      <w:proofErr w:type="gramEnd"/>
      <w:r w:rsidRPr="0086062E">
        <w:rPr>
          <w:rFonts w:ascii="Times New Roman" w:hAnsi="Times New Roman" w:cs="Times New Roman"/>
          <w:bCs/>
          <w:sz w:val="24"/>
          <w:szCs w:val="24"/>
        </w:rPr>
        <w:t xml:space="preserve"> number is first/last. (Lessons 1-5)</w:t>
      </w:r>
    </w:p>
    <w:p w14:paraId="5A91E002" w14:textId="77777777" w:rsidR="00D132DA" w:rsidRPr="0086062E" w:rsidRDefault="00D132DA" w:rsidP="00D132DA">
      <w:pPr>
        <w:rPr>
          <w:rFonts w:ascii="Times New Roman" w:hAnsi="Times New Roman" w:cs="Times New Roman"/>
          <w:bCs/>
          <w:sz w:val="24"/>
          <w:szCs w:val="24"/>
        </w:rPr>
      </w:pPr>
    </w:p>
    <w:p w14:paraId="294B872B" w14:textId="77777777" w:rsidR="00D132DA" w:rsidRPr="0086062E" w:rsidRDefault="00D132DA" w:rsidP="00D132DA">
      <w:pPr>
        <w:rPr>
          <w:rFonts w:ascii="Times New Roman" w:hAnsi="Times New Roman" w:cs="Times New Roman"/>
          <w:bCs/>
          <w:sz w:val="24"/>
          <w:szCs w:val="24"/>
        </w:rPr>
      </w:pPr>
      <w:r w:rsidRPr="0086062E">
        <w:rPr>
          <w:rFonts w:ascii="Times New Roman" w:hAnsi="Times New Roman" w:cs="Times New Roman"/>
          <w:bCs/>
          <w:sz w:val="24"/>
          <w:szCs w:val="24"/>
          <w:u w:val="single"/>
        </w:rPr>
        <w:t>Find What’s Missing! Game</w:t>
      </w:r>
      <w:r w:rsidRPr="0086062E">
        <w:rPr>
          <w:rFonts w:ascii="Times New Roman" w:hAnsi="Times New Roman" w:cs="Times New Roman"/>
          <w:bCs/>
          <w:sz w:val="24"/>
          <w:szCs w:val="24"/>
        </w:rPr>
        <w:t xml:space="preserve">: Student identifies the operation and the location of the </w:t>
      </w:r>
      <w:proofErr w:type="gramStart"/>
      <w:r w:rsidRPr="0086062E">
        <w:rPr>
          <w:rFonts w:ascii="Times New Roman" w:hAnsi="Times New Roman" w:cs="Times New Roman"/>
          <w:bCs/>
          <w:sz w:val="24"/>
          <w:szCs w:val="24"/>
        </w:rPr>
        <w:t>Biggest</w:t>
      </w:r>
      <w:proofErr w:type="gramEnd"/>
      <w:r w:rsidRPr="0086062E">
        <w:rPr>
          <w:rFonts w:ascii="Times New Roman" w:hAnsi="Times New Roman" w:cs="Times New Roman"/>
          <w:bCs/>
          <w:sz w:val="24"/>
          <w:szCs w:val="24"/>
        </w:rPr>
        <w:t xml:space="preserve"> number in an addition or subtraction equation. Student explains why the </w:t>
      </w:r>
      <w:proofErr w:type="gramStart"/>
      <w:r w:rsidRPr="0086062E">
        <w:rPr>
          <w:rFonts w:ascii="Times New Roman" w:hAnsi="Times New Roman" w:cs="Times New Roman"/>
          <w:bCs/>
          <w:sz w:val="24"/>
          <w:szCs w:val="24"/>
        </w:rPr>
        <w:t>Biggest</w:t>
      </w:r>
      <w:proofErr w:type="gramEnd"/>
      <w:r w:rsidRPr="0086062E">
        <w:rPr>
          <w:rFonts w:ascii="Times New Roman" w:hAnsi="Times New Roman" w:cs="Times New Roman"/>
          <w:bCs/>
          <w:sz w:val="24"/>
          <w:szCs w:val="24"/>
        </w:rPr>
        <w:t xml:space="preserve"> number is first/last. Then, student uses Find What’s Missing! steps to solve for the missing number. (Lessons 7-11, 15, 18, 26, 32, 40, 44)</w:t>
      </w:r>
    </w:p>
    <w:p w14:paraId="518D3950" w14:textId="77777777" w:rsidR="00D132DA" w:rsidRPr="0086062E" w:rsidRDefault="00D132DA" w:rsidP="00D132DA">
      <w:pPr>
        <w:rPr>
          <w:rFonts w:ascii="Times New Roman" w:hAnsi="Times New Roman" w:cs="Times New Roman"/>
          <w:bCs/>
          <w:sz w:val="24"/>
          <w:szCs w:val="24"/>
        </w:rPr>
      </w:pPr>
    </w:p>
    <w:p w14:paraId="31DC90D9" w14:textId="77777777" w:rsidR="00D132DA" w:rsidRPr="0086062E" w:rsidRDefault="00D132DA" w:rsidP="00D132DA">
      <w:pPr>
        <w:rPr>
          <w:rFonts w:ascii="Times New Roman" w:hAnsi="Times New Roman" w:cs="Times New Roman"/>
          <w:bCs/>
          <w:sz w:val="24"/>
          <w:szCs w:val="24"/>
        </w:rPr>
      </w:pPr>
      <w:r w:rsidRPr="0086062E">
        <w:rPr>
          <w:rFonts w:ascii="Times New Roman" w:hAnsi="Times New Roman" w:cs="Times New Roman"/>
          <w:bCs/>
          <w:sz w:val="24"/>
          <w:szCs w:val="24"/>
          <w:u w:val="single"/>
        </w:rPr>
        <w:t>Total Game:</w:t>
      </w:r>
      <w:r w:rsidRPr="0086062E">
        <w:rPr>
          <w:rFonts w:ascii="Times New Roman" w:hAnsi="Times New Roman" w:cs="Times New Roman"/>
          <w:bCs/>
          <w:sz w:val="24"/>
          <w:szCs w:val="24"/>
        </w:rPr>
        <w:t xml:space="preserve"> Student creates a Total word problem to match a given number sentence. (Lessons 14, 16, 17, 19, 20, 35)</w:t>
      </w:r>
    </w:p>
    <w:p w14:paraId="75ADA60D" w14:textId="77777777" w:rsidR="00D132DA" w:rsidRPr="0086062E" w:rsidRDefault="00D132DA" w:rsidP="00D132DA">
      <w:pPr>
        <w:rPr>
          <w:rFonts w:ascii="Times New Roman" w:hAnsi="Times New Roman" w:cs="Times New Roman"/>
          <w:bCs/>
          <w:sz w:val="24"/>
          <w:szCs w:val="24"/>
        </w:rPr>
      </w:pPr>
    </w:p>
    <w:p w14:paraId="21C83D08" w14:textId="77777777" w:rsidR="00D132DA" w:rsidRPr="0086062E" w:rsidRDefault="00D132DA" w:rsidP="00D132DA">
      <w:pPr>
        <w:rPr>
          <w:rFonts w:ascii="Times New Roman" w:hAnsi="Times New Roman" w:cs="Times New Roman"/>
          <w:bCs/>
          <w:sz w:val="24"/>
          <w:szCs w:val="24"/>
        </w:rPr>
      </w:pPr>
      <w:r w:rsidRPr="0086062E">
        <w:rPr>
          <w:rFonts w:ascii="Times New Roman" w:hAnsi="Times New Roman" w:cs="Times New Roman"/>
          <w:bCs/>
          <w:sz w:val="24"/>
          <w:szCs w:val="24"/>
          <w:u w:val="single"/>
        </w:rPr>
        <w:t>Greater Gator Game:</w:t>
      </w:r>
      <w:r w:rsidRPr="0086062E">
        <w:rPr>
          <w:rFonts w:ascii="Times New Roman" w:hAnsi="Times New Roman" w:cs="Times New Roman"/>
          <w:bCs/>
          <w:sz w:val="24"/>
          <w:szCs w:val="24"/>
        </w:rPr>
        <w:t xml:space="preserve"> Student circles the two things being compared in a compare sentence. Next, student uses Greater Gator cards to decide &lt; or &gt; sign. Student labels the </w:t>
      </w:r>
      <w:proofErr w:type="gramStart"/>
      <w:r w:rsidRPr="0086062E">
        <w:rPr>
          <w:rFonts w:ascii="Times New Roman" w:hAnsi="Times New Roman" w:cs="Times New Roman"/>
          <w:bCs/>
          <w:sz w:val="24"/>
          <w:szCs w:val="24"/>
        </w:rPr>
        <w:t>Bigger and smaller</w:t>
      </w:r>
      <w:proofErr w:type="gramEnd"/>
      <w:r w:rsidRPr="0086062E">
        <w:rPr>
          <w:rFonts w:ascii="Times New Roman" w:hAnsi="Times New Roman" w:cs="Times New Roman"/>
          <w:bCs/>
          <w:sz w:val="24"/>
          <w:szCs w:val="24"/>
        </w:rPr>
        <w:t xml:space="preserve"> amounts. (Lessons 22-24, 28, 33, 37)</w:t>
      </w:r>
    </w:p>
    <w:p w14:paraId="19DA1C92" w14:textId="77777777" w:rsidR="00D132DA" w:rsidRPr="0086062E" w:rsidRDefault="00D132DA" w:rsidP="00D132DA">
      <w:pPr>
        <w:rPr>
          <w:rFonts w:ascii="Times New Roman" w:hAnsi="Times New Roman" w:cs="Times New Roman"/>
          <w:bCs/>
          <w:sz w:val="24"/>
          <w:szCs w:val="24"/>
        </w:rPr>
      </w:pPr>
    </w:p>
    <w:p w14:paraId="5F86DD83" w14:textId="77777777" w:rsidR="00D132DA" w:rsidRPr="0086062E" w:rsidRDefault="00D132DA" w:rsidP="00D132DA">
      <w:pPr>
        <w:pBdr>
          <w:bottom w:val="single" w:sz="12" w:space="1" w:color="auto"/>
        </w:pBdr>
        <w:rPr>
          <w:rFonts w:ascii="Times New Roman" w:hAnsi="Times New Roman" w:cs="Times New Roman"/>
          <w:bCs/>
          <w:sz w:val="24"/>
          <w:szCs w:val="24"/>
        </w:rPr>
      </w:pPr>
      <w:r w:rsidRPr="0086062E">
        <w:rPr>
          <w:rFonts w:ascii="Times New Roman" w:hAnsi="Times New Roman" w:cs="Times New Roman"/>
          <w:bCs/>
          <w:sz w:val="24"/>
          <w:szCs w:val="24"/>
          <w:u w:val="single"/>
        </w:rPr>
        <w:t>Sorting Game:</w:t>
      </w:r>
      <w:r w:rsidRPr="0086062E">
        <w:rPr>
          <w:rFonts w:ascii="Times New Roman" w:hAnsi="Times New Roman" w:cs="Times New Roman"/>
          <w:bCs/>
          <w:sz w:val="24"/>
          <w:szCs w:val="24"/>
        </w:rPr>
        <w:t xml:space="preserve"> Tutor reads a word problem out loud. Student identifies the problem type (Total, Difference, Change). (Lessons 25, 27, 29, 31, 34, 38, 39, 42, 43, 45)</w:t>
      </w:r>
    </w:p>
    <w:p w14:paraId="53ECC793" w14:textId="77777777" w:rsidR="00D132DA" w:rsidRPr="0086062E" w:rsidRDefault="00D132DA" w:rsidP="00D132DA">
      <w:pPr>
        <w:pBdr>
          <w:bottom w:val="single" w:sz="12" w:space="1" w:color="auto"/>
        </w:pBdr>
        <w:rPr>
          <w:rFonts w:ascii="Times New Roman" w:hAnsi="Times New Roman" w:cs="Times New Roman"/>
          <w:bCs/>
          <w:sz w:val="24"/>
          <w:szCs w:val="24"/>
        </w:rPr>
      </w:pPr>
      <w:r w:rsidRPr="0086062E">
        <w:rPr>
          <w:rFonts w:ascii="Times New Roman" w:hAnsi="Times New Roman" w:cs="Times New Roman"/>
          <w:bCs/>
          <w:sz w:val="24"/>
          <w:szCs w:val="24"/>
        </w:rPr>
        <w:t xml:space="preserve">_____________________________________________________________________________ </w:t>
      </w:r>
    </w:p>
    <w:p w14:paraId="3DB13C34" w14:textId="77777777" w:rsidR="00D132DA" w:rsidRPr="0086062E" w:rsidRDefault="00D132DA" w:rsidP="00D132DA">
      <w:pPr>
        <w:pBdr>
          <w:bottom w:val="single" w:sz="12" w:space="1" w:color="auto"/>
        </w:pBdr>
        <w:rPr>
          <w:rFonts w:ascii="Times New Roman" w:hAnsi="Times New Roman" w:cs="Times New Roman"/>
          <w:bCs/>
          <w:sz w:val="24"/>
          <w:szCs w:val="24"/>
        </w:rPr>
      </w:pPr>
      <w:r w:rsidRPr="0086062E">
        <w:rPr>
          <w:rFonts w:ascii="Times New Roman" w:hAnsi="Times New Roman" w:cs="Times New Roman"/>
          <w:bCs/>
          <w:sz w:val="24"/>
          <w:szCs w:val="24"/>
        </w:rPr>
        <w:t>Condition: WP</w:t>
      </w:r>
      <w:r>
        <w:rPr>
          <w:rFonts w:ascii="Times New Roman" w:hAnsi="Times New Roman" w:cs="Times New Roman"/>
          <w:bCs/>
          <w:sz w:val="24"/>
          <w:szCs w:val="24"/>
        </w:rPr>
        <w:t>S+M</w:t>
      </w:r>
      <w:r w:rsidRPr="0086062E">
        <w:rPr>
          <w:rFonts w:ascii="Times New Roman" w:hAnsi="Times New Roman" w:cs="Times New Roman"/>
          <w:bCs/>
          <w:sz w:val="24"/>
          <w:szCs w:val="24"/>
        </w:rPr>
        <w:t xml:space="preserve">WM </w:t>
      </w:r>
      <w:r>
        <w:rPr>
          <w:rFonts w:ascii="Times New Roman" w:hAnsi="Times New Roman" w:cs="Times New Roman"/>
          <w:bCs/>
          <w:sz w:val="24"/>
          <w:szCs w:val="24"/>
        </w:rPr>
        <w:t xml:space="preserve">(with WM </w:t>
      </w:r>
      <w:r w:rsidRPr="0086062E">
        <w:rPr>
          <w:rFonts w:ascii="Times New Roman" w:hAnsi="Times New Roman" w:cs="Times New Roman"/>
          <w:bCs/>
          <w:sz w:val="24"/>
          <w:szCs w:val="24"/>
        </w:rPr>
        <w:t>Training</w:t>
      </w:r>
      <w:r>
        <w:rPr>
          <w:rFonts w:ascii="Times New Roman" w:hAnsi="Times New Roman" w:cs="Times New Roman"/>
          <w:bCs/>
          <w:sz w:val="24"/>
          <w:szCs w:val="24"/>
        </w:rPr>
        <w:t>)</w:t>
      </w:r>
    </w:p>
    <w:p w14:paraId="535F5CA6" w14:textId="77777777" w:rsidR="00D132DA" w:rsidRPr="0086062E" w:rsidRDefault="00D132DA" w:rsidP="00D132DA">
      <w:pPr>
        <w:rPr>
          <w:rFonts w:ascii="Times New Roman" w:hAnsi="Times New Roman" w:cs="Times New Roman"/>
          <w:sz w:val="24"/>
          <w:szCs w:val="24"/>
          <w:u w:val="single"/>
        </w:rPr>
      </w:pPr>
    </w:p>
    <w:p w14:paraId="0C722A45" w14:textId="77777777" w:rsidR="00D132DA" w:rsidRPr="0086062E" w:rsidRDefault="00D132DA" w:rsidP="00D132DA">
      <w:pPr>
        <w:rPr>
          <w:rFonts w:ascii="Times New Roman" w:hAnsi="Times New Roman" w:cs="Times New Roman"/>
          <w:bCs/>
          <w:sz w:val="24"/>
          <w:szCs w:val="24"/>
        </w:rPr>
      </w:pPr>
      <w:r w:rsidRPr="0086062E">
        <w:rPr>
          <w:rFonts w:ascii="Times New Roman" w:hAnsi="Times New Roman" w:cs="Times New Roman"/>
          <w:sz w:val="24"/>
          <w:szCs w:val="24"/>
          <w:u w:val="single"/>
        </w:rPr>
        <w:t>Biggest Number Memory Game</w:t>
      </w:r>
      <w:r w:rsidRPr="0086062E">
        <w:rPr>
          <w:rFonts w:ascii="Times New Roman" w:hAnsi="Times New Roman" w:cs="Times New Roman"/>
          <w:sz w:val="24"/>
          <w:szCs w:val="24"/>
        </w:rPr>
        <w:t xml:space="preserve">: Student identifies the operation and the location of the </w:t>
      </w:r>
      <w:proofErr w:type="gramStart"/>
      <w:r w:rsidRPr="0086062E">
        <w:rPr>
          <w:rFonts w:ascii="Times New Roman" w:hAnsi="Times New Roman" w:cs="Times New Roman"/>
          <w:sz w:val="24"/>
          <w:szCs w:val="24"/>
        </w:rPr>
        <w:t>Biggest</w:t>
      </w:r>
      <w:proofErr w:type="gramEnd"/>
      <w:r>
        <w:rPr>
          <w:rFonts w:ascii="Times New Roman" w:hAnsi="Times New Roman" w:cs="Times New Roman"/>
          <w:sz w:val="24"/>
          <w:szCs w:val="24"/>
        </w:rPr>
        <w:t xml:space="preserve"> </w:t>
      </w:r>
      <w:r w:rsidRPr="0086062E">
        <w:rPr>
          <w:rFonts w:ascii="Times New Roman" w:hAnsi="Times New Roman" w:cs="Times New Roman"/>
          <w:sz w:val="24"/>
          <w:szCs w:val="24"/>
        </w:rPr>
        <w:t xml:space="preserve">number in an addition or subtraction equation. Student explains why the </w:t>
      </w:r>
      <w:proofErr w:type="gramStart"/>
      <w:r w:rsidRPr="0086062E">
        <w:rPr>
          <w:rFonts w:ascii="Times New Roman" w:hAnsi="Times New Roman" w:cs="Times New Roman"/>
          <w:sz w:val="24"/>
          <w:szCs w:val="24"/>
        </w:rPr>
        <w:t>Biggest</w:t>
      </w:r>
      <w:proofErr w:type="gramEnd"/>
      <w:r w:rsidRPr="0086062E">
        <w:rPr>
          <w:rFonts w:ascii="Times New Roman" w:hAnsi="Times New Roman" w:cs="Times New Roman"/>
          <w:sz w:val="24"/>
          <w:szCs w:val="24"/>
        </w:rPr>
        <w:t xml:space="preserve"> number is first/last. </w:t>
      </w:r>
      <w:r w:rsidRPr="0086062E">
        <w:rPr>
          <w:rFonts w:ascii="Times New Roman" w:hAnsi="Times New Roman" w:cs="Times New Roman"/>
          <w:i/>
          <w:sz w:val="24"/>
          <w:szCs w:val="24"/>
        </w:rPr>
        <w:t xml:space="preserve">Student recalls the </w:t>
      </w:r>
      <w:proofErr w:type="gramStart"/>
      <w:r w:rsidRPr="0086062E">
        <w:rPr>
          <w:rFonts w:ascii="Times New Roman" w:hAnsi="Times New Roman" w:cs="Times New Roman"/>
          <w:i/>
          <w:sz w:val="24"/>
          <w:szCs w:val="24"/>
        </w:rPr>
        <w:t>Biggest</w:t>
      </w:r>
      <w:proofErr w:type="gramEnd"/>
      <w:r w:rsidRPr="0086062E">
        <w:rPr>
          <w:rFonts w:ascii="Times New Roman" w:hAnsi="Times New Roman" w:cs="Times New Roman"/>
          <w:i/>
          <w:sz w:val="24"/>
          <w:szCs w:val="24"/>
        </w:rPr>
        <w:t xml:space="preserve"> number.</w:t>
      </w:r>
      <w:r w:rsidRPr="0086062E">
        <w:rPr>
          <w:rFonts w:ascii="Times New Roman" w:hAnsi="Times New Roman" w:cs="Times New Roman"/>
          <w:sz w:val="24"/>
          <w:szCs w:val="24"/>
        </w:rPr>
        <w:t xml:space="preserve"> </w:t>
      </w:r>
      <w:r w:rsidRPr="0086062E">
        <w:rPr>
          <w:rFonts w:ascii="Times New Roman" w:hAnsi="Times New Roman" w:cs="Times New Roman"/>
          <w:bCs/>
          <w:sz w:val="24"/>
          <w:szCs w:val="24"/>
        </w:rPr>
        <w:t>(Lessons 2, 4)</w:t>
      </w:r>
    </w:p>
    <w:p w14:paraId="12CC4401" w14:textId="77777777" w:rsidR="00D132DA" w:rsidRPr="0086062E" w:rsidRDefault="00D132DA" w:rsidP="00D132DA">
      <w:pPr>
        <w:rPr>
          <w:rFonts w:ascii="Times New Roman" w:hAnsi="Times New Roman" w:cs="Times New Roman"/>
          <w:sz w:val="24"/>
          <w:szCs w:val="24"/>
        </w:rPr>
      </w:pPr>
    </w:p>
    <w:p w14:paraId="415990E9" w14:textId="77777777" w:rsidR="00D132DA" w:rsidRPr="0086062E" w:rsidRDefault="00D132DA" w:rsidP="00D132DA">
      <w:pPr>
        <w:rPr>
          <w:rFonts w:ascii="Times New Roman" w:hAnsi="Times New Roman" w:cs="Times New Roman"/>
          <w:bCs/>
          <w:sz w:val="24"/>
          <w:szCs w:val="24"/>
        </w:rPr>
      </w:pPr>
      <w:r w:rsidRPr="0086062E">
        <w:rPr>
          <w:rFonts w:ascii="Times New Roman" w:hAnsi="Times New Roman" w:cs="Times New Roman"/>
          <w:sz w:val="24"/>
          <w:szCs w:val="24"/>
          <w:u w:val="single"/>
        </w:rPr>
        <w:t>Find What’s Missing! Memory Game:</w:t>
      </w:r>
      <w:r w:rsidRPr="0086062E">
        <w:rPr>
          <w:rFonts w:ascii="Times New Roman" w:hAnsi="Times New Roman" w:cs="Times New Roman"/>
          <w:sz w:val="24"/>
          <w:szCs w:val="24"/>
        </w:rPr>
        <w:t xml:space="preserve"> Student identifies the operation and the location of the </w:t>
      </w:r>
      <w:proofErr w:type="gramStart"/>
      <w:r w:rsidRPr="0086062E">
        <w:rPr>
          <w:rFonts w:ascii="Times New Roman" w:hAnsi="Times New Roman" w:cs="Times New Roman"/>
          <w:sz w:val="24"/>
          <w:szCs w:val="24"/>
        </w:rPr>
        <w:t>Biggest</w:t>
      </w:r>
      <w:proofErr w:type="gramEnd"/>
      <w:r w:rsidRPr="0086062E">
        <w:rPr>
          <w:rFonts w:ascii="Times New Roman" w:hAnsi="Times New Roman" w:cs="Times New Roman"/>
          <w:sz w:val="24"/>
          <w:szCs w:val="24"/>
        </w:rPr>
        <w:t xml:space="preserve"> number in a number sentence. Student explains why the </w:t>
      </w:r>
      <w:proofErr w:type="gramStart"/>
      <w:r w:rsidRPr="0086062E">
        <w:rPr>
          <w:rFonts w:ascii="Times New Roman" w:hAnsi="Times New Roman" w:cs="Times New Roman"/>
          <w:sz w:val="24"/>
          <w:szCs w:val="24"/>
        </w:rPr>
        <w:t>Biggest</w:t>
      </w:r>
      <w:proofErr w:type="gramEnd"/>
      <w:r w:rsidRPr="0086062E">
        <w:rPr>
          <w:rFonts w:ascii="Times New Roman" w:hAnsi="Times New Roman" w:cs="Times New Roman"/>
          <w:sz w:val="24"/>
          <w:szCs w:val="24"/>
        </w:rPr>
        <w:t xml:space="preserve"> number is first/last. Then, student uses Find What’s Missing! steps to solve for the missing number. </w:t>
      </w:r>
      <w:r w:rsidRPr="0086062E">
        <w:rPr>
          <w:rFonts w:ascii="Times New Roman" w:hAnsi="Times New Roman" w:cs="Times New Roman"/>
          <w:i/>
          <w:sz w:val="24"/>
          <w:szCs w:val="24"/>
        </w:rPr>
        <w:t>Student recalls the missing number.</w:t>
      </w:r>
      <w:r w:rsidRPr="0086062E">
        <w:rPr>
          <w:rFonts w:ascii="Times New Roman" w:hAnsi="Times New Roman" w:cs="Times New Roman"/>
          <w:bCs/>
          <w:sz w:val="24"/>
          <w:szCs w:val="24"/>
        </w:rPr>
        <w:t xml:space="preserve"> (Lessons 8, 10, 15, 18, 33, 37)</w:t>
      </w:r>
    </w:p>
    <w:p w14:paraId="24191D7A" w14:textId="77777777" w:rsidR="00D132DA" w:rsidRPr="0086062E" w:rsidRDefault="00D132DA" w:rsidP="00D132DA">
      <w:pPr>
        <w:rPr>
          <w:rFonts w:ascii="Times New Roman" w:hAnsi="Times New Roman" w:cs="Times New Roman"/>
          <w:sz w:val="24"/>
          <w:szCs w:val="24"/>
          <w:u w:val="single"/>
        </w:rPr>
      </w:pPr>
    </w:p>
    <w:p w14:paraId="728C9B32" w14:textId="77777777" w:rsidR="00D132DA" w:rsidRPr="0086062E" w:rsidRDefault="00D132DA" w:rsidP="00D132DA">
      <w:pPr>
        <w:rPr>
          <w:rFonts w:ascii="Times New Roman" w:hAnsi="Times New Roman" w:cs="Times New Roman"/>
          <w:bCs/>
          <w:sz w:val="24"/>
          <w:szCs w:val="24"/>
        </w:rPr>
      </w:pPr>
      <w:r w:rsidRPr="0086062E">
        <w:rPr>
          <w:rFonts w:ascii="Times New Roman" w:hAnsi="Times New Roman" w:cs="Times New Roman"/>
          <w:sz w:val="24"/>
          <w:szCs w:val="24"/>
          <w:u w:val="single"/>
        </w:rPr>
        <w:t>Greater Gator Memory Game</w:t>
      </w:r>
      <w:r w:rsidRPr="0086062E">
        <w:rPr>
          <w:rFonts w:ascii="Times New Roman" w:hAnsi="Times New Roman" w:cs="Times New Roman"/>
          <w:sz w:val="24"/>
          <w:szCs w:val="24"/>
        </w:rPr>
        <w:t xml:space="preserve">: Student identifies the two things being compared in a compare sentence. Next, student uses Greater Gator to decide &lt; or &gt; sign. Student labels the </w:t>
      </w:r>
      <w:proofErr w:type="gramStart"/>
      <w:r w:rsidRPr="0086062E">
        <w:rPr>
          <w:rFonts w:ascii="Times New Roman" w:hAnsi="Times New Roman" w:cs="Times New Roman"/>
          <w:sz w:val="24"/>
          <w:szCs w:val="24"/>
        </w:rPr>
        <w:t>Bigger and smaller</w:t>
      </w:r>
      <w:proofErr w:type="gramEnd"/>
      <w:r w:rsidRPr="0086062E">
        <w:rPr>
          <w:rFonts w:ascii="Times New Roman" w:hAnsi="Times New Roman" w:cs="Times New Roman"/>
          <w:sz w:val="24"/>
          <w:szCs w:val="24"/>
        </w:rPr>
        <w:t xml:space="preserve"> amounts. </w:t>
      </w:r>
      <w:r w:rsidRPr="0086062E">
        <w:rPr>
          <w:rFonts w:ascii="Times New Roman" w:hAnsi="Times New Roman" w:cs="Times New Roman"/>
          <w:i/>
          <w:sz w:val="24"/>
          <w:szCs w:val="24"/>
        </w:rPr>
        <w:t>Student recalls the &lt; or &gt; sign.</w:t>
      </w:r>
      <w:r w:rsidRPr="0086062E">
        <w:rPr>
          <w:rFonts w:ascii="Times New Roman" w:hAnsi="Times New Roman" w:cs="Times New Roman"/>
          <w:bCs/>
          <w:sz w:val="24"/>
          <w:szCs w:val="24"/>
        </w:rPr>
        <w:t xml:space="preserve"> (Lessons 22, 25, 28)</w:t>
      </w:r>
    </w:p>
    <w:p w14:paraId="172AD11E" w14:textId="77777777" w:rsidR="00D132DA" w:rsidRPr="0086062E" w:rsidRDefault="00D132DA" w:rsidP="00D132DA">
      <w:pPr>
        <w:rPr>
          <w:rFonts w:ascii="Times New Roman" w:hAnsi="Times New Roman" w:cs="Times New Roman"/>
          <w:sz w:val="24"/>
          <w:szCs w:val="24"/>
        </w:rPr>
      </w:pPr>
    </w:p>
    <w:p w14:paraId="60A51A6D" w14:textId="77777777" w:rsidR="00D132DA" w:rsidRPr="0086062E" w:rsidRDefault="00D132DA" w:rsidP="00D132DA">
      <w:pPr>
        <w:rPr>
          <w:rFonts w:ascii="Times New Roman" w:hAnsi="Times New Roman" w:cs="Times New Roman"/>
          <w:bCs/>
          <w:sz w:val="24"/>
          <w:szCs w:val="24"/>
        </w:rPr>
      </w:pPr>
      <w:r w:rsidRPr="0086062E">
        <w:rPr>
          <w:rFonts w:ascii="Times New Roman" w:hAnsi="Times New Roman" w:cs="Times New Roman"/>
          <w:sz w:val="24"/>
          <w:szCs w:val="24"/>
          <w:u w:val="single"/>
        </w:rPr>
        <w:t>Sorting Memory Game</w:t>
      </w:r>
      <w:r w:rsidRPr="0086062E">
        <w:rPr>
          <w:rFonts w:ascii="Times New Roman" w:hAnsi="Times New Roman" w:cs="Times New Roman"/>
          <w:sz w:val="24"/>
          <w:szCs w:val="24"/>
        </w:rPr>
        <w:t xml:space="preserve">: Student matches </w:t>
      </w:r>
      <w:proofErr w:type="gramStart"/>
      <w:r w:rsidRPr="0086062E">
        <w:rPr>
          <w:rFonts w:ascii="Times New Roman" w:hAnsi="Times New Roman" w:cs="Times New Roman"/>
          <w:sz w:val="24"/>
          <w:szCs w:val="24"/>
        </w:rPr>
        <w:t>3 word</w:t>
      </w:r>
      <w:proofErr w:type="gramEnd"/>
      <w:r w:rsidRPr="0086062E">
        <w:rPr>
          <w:rFonts w:ascii="Times New Roman" w:hAnsi="Times New Roman" w:cs="Times New Roman"/>
          <w:sz w:val="24"/>
          <w:szCs w:val="24"/>
        </w:rPr>
        <w:t xml:space="preserve"> problems to corresponding problem type (Total, Difference, Change).</w:t>
      </w:r>
      <w:r w:rsidRPr="0086062E">
        <w:rPr>
          <w:rFonts w:ascii="Times New Roman" w:hAnsi="Times New Roman" w:cs="Times New Roman"/>
          <w:bCs/>
          <w:sz w:val="24"/>
          <w:szCs w:val="24"/>
        </w:rPr>
        <w:t xml:space="preserve"> (Lessons 42, 45)</w:t>
      </w:r>
    </w:p>
    <w:p w14:paraId="38F3C015" w14:textId="77777777" w:rsidR="00D132DA" w:rsidRPr="0086062E" w:rsidRDefault="00D132DA" w:rsidP="00D132DA">
      <w:pPr>
        <w:rPr>
          <w:rFonts w:ascii="Times New Roman" w:hAnsi="Times New Roman" w:cs="Times New Roman"/>
          <w:sz w:val="24"/>
          <w:szCs w:val="24"/>
        </w:rPr>
      </w:pPr>
    </w:p>
    <w:p w14:paraId="7A1CC276" w14:textId="77777777" w:rsidR="00D132DA" w:rsidRPr="0086062E" w:rsidRDefault="00D132DA" w:rsidP="00D132DA">
      <w:pPr>
        <w:rPr>
          <w:rFonts w:ascii="Times New Roman" w:hAnsi="Times New Roman" w:cs="Times New Roman"/>
          <w:bCs/>
          <w:sz w:val="24"/>
          <w:szCs w:val="24"/>
        </w:rPr>
      </w:pPr>
      <w:r w:rsidRPr="0086062E">
        <w:rPr>
          <w:rFonts w:ascii="Times New Roman" w:hAnsi="Times New Roman" w:cs="Times New Roman"/>
          <w:sz w:val="24"/>
          <w:szCs w:val="24"/>
          <w:u w:val="single"/>
        </w:rPr>
        <w:t>Adding Memory Game</w:t>
      </w:r>
      <w:r w:rsidRPr="0086062E">
        <w:rPr>
          <w:rFonts w:ascii="Times New Roman" w:hAnsi="Times New Roman" w:cs="Times New Roman"/>
          <w:sz w:val="24"/>
          <w:szCs w:val="24"/>
        </w:rPr>
        <w:t>: Tutor reads addition problems out loud. Student solves each problem verbally, then recalls the answers to each problem in the correct order. Trials increase in Span following 4 consecutive correct trials or decrease in Span following 4 consecutive incorrect trials.</w:t>
      </w:r>
      <w:r w:rsidRPr="0086062E">
        <w:rPr>
          <w:rFonts w:ascii="Times New Roman" w:hAnsi="Times New Roman" w:cs="Times New Roman"/>
          <w:bCs/>
          <w:sz w:val="24"/>
          <w:szCs w:val="24"/>
        </w:rPr>
        <w:t xml:space="preserve"> (Lessons 1, 3, 5, 7, 9, 11)</w:t>
      </w:r>
    </w:p>
    <w:p w14:paraId="3C5D2B18" w14:textId="77777777" w:rsidR="00D132DA" w:rsidRPr="0086062E" w:rsidRDefault="00D132DA" w:rsidP="00D132DA">
      <w:pPr>
        <w:rPr>
          <w:rFonts w:ascii="Times New Roman" w:hAnsi="Times New Roman" w:cs="Times New Roman"/>
          <w:sz w:val="24"/>
          <w:szCs w:val="24"/>
        </w:rPr>
      </w:pPr>
    </w:p>
    <w:p w14:paraId="5D4B05B8" w14:textId="77777777" w:rsidR="00D132DA" w:rsidRPr="0086062E" w:rsidRDefault="00D132DA" w:rsidP="00D132DA">
      <w:pPr>
        <w:rPr>
          <w:rFonts w:ascii="Times New Roman" w:hAnsi="Times New Roman" w:cs="Times New Roman"/>
          <w:bCs/>
          <w:sz w:val="24"/>
          <w:szCs w:val="24"/>
        </w:rPr>
      </w:pPr>
      <w:r w:rsidRPr="0086062E">
        <w:rPr>
          <w:rFonts w:ascii="Times New Roman" w:hAnsi="Times New Roman" w:cs="Times New Roman"/>
          <w:sz w:val="24"/>
          <w:szCs w:val="24"/>
          <w:u w:val="single"/>
        </w:rPr>
        <w:t>Total Memory Game:</w:t>
      </w:r>
      <w:r w:rsidRPr="0086062E">
        <w:rPr>
          <w:rFonts w:ascii="Times New Roman" w:hAnsi="Times New Roman" w:cs="Times New Roman"/>
          <w:sz w:val="24"/>
          <w:szCs w:val="24"/>
        </w:rPr>
        <w:t xml:space="preserve"> Tutor reads Total word problems out loud. After each word problem, student states the label and the number sentence with the answer. Student recalls the answers to each word problem in the correct order. Trials increase in Span following 4 consecutive correct trials or decrease in Span following 4 consecutive incorrect trials.  </w:t>
      </w:r>
      <w:r w:rsidRPr="0086062E">
        <w:rPr>
          <w:rFonts w:ascii="Times New Roman" w:hAnsi="Times New Roman" w:cs="Times New Roman"/>
          <w:bCs/>
          <w:sz w:val="24"/>
          <w:szCs w:val="24"/>
        </w:rPr>
        <w:t>(Lessons 14, 16, 17, 19, 20)</w:t>
      </w:r>
    </w:p>
    <w:p w14:paraId="2227410F" w14:textId="77777777" w:rsidR="00D132DA" w:rsidRPr="0086062E" w:rsidRDefault="00D132DA" w:rsidP="00D132DA">
      <w:pPr>
        <w:rPr>
          <w:rFonts w:ascii="Times New Roman" w:hAnsi="Times New Roman" w:cs="Times New Roman"/>
          <w:sz w:val="24"/>
          <w:szCs w:val="24"/>
          <w:u w:val="single"/>
        </w:rPr>
      </w:pPr>
    </w:p>
    <w:p w14:paraId="56F78E6D" w14:textId="77777777" w:rsidR="00D132DA" w:rsidRPr="0086062E" w:rsidRDefault="00D132DA" w:rsidP="00D132DA">
      <w:pPr>
        <w:rPr>
          <w:rFonts w:ascii="Times New Roman" w:hAnsi="Times New Roman" w:cs="Times New Roman"/>
          <w:bCs/>
          <w:sz w:val="24"/>
          <w:szCs w:val="24"/>
        </w:rPr>
      </w:pPr>
      <w:r w:rsidRPr="0086062E">
        <w:rPr>
          <w:rFonts w:ascii="Times New Roman" w:hAnsi="Times New Roman" w:cs="Times New Roman"/>
          <w:sz w:val="24"/>
          <w:szCs w:val="24"/>
          <w:u w:val="single"/>
        </w:rPr>
        <w:t>Difference Memory Game:</w:t>
      </w:r>
      <w:r w:rsidRPr="0086062E">
        <w:rPr>
          <w:rFonts w:ascii="Times New Roman" w:hAnsi="Times New Roman" w:cs="Times New Roman"/>
          <w:sz w:val="24"/>
          <w:szCs w:val="24"/>
        </w:rPr>
        <w:t xml:space="preserve"> Tutor reads Difference word problems out loud. After each word problem, student states the label and the number sentence with the answer. Student recalls the answers to each word problem in the correct order. Trials increase in Span following 4 consecutive correct trials or decrease in Span following 4 consecutive incorrect trials.</w:t>
      </w:r>
      <w:r w:rsidRPr="0086062E">
        <w:rPr>
          <w:rFonts w:ascii="Times New Roman" w:hAnsi="Times New Roman" w:cs="Times New Roman"/>
          <w:bCs/>
          <w:sz w:val="24"/>
          <w:szCs w:val="24"/>
        </w:rPr>
        <w:t xml:space="preserve"> (Lessons 23, 24, 26, 27, 29)</w:t>
      </w:r>
    </w:p>
    <w:p w14:paraId="721FCB5A" w14:textId="77777777" w:rsidR="00D132DA" w:rsidRPr="0086062E" w:rsidRDefault="00D132DA" w:rsidP="00D132DA">
      <w:pPr>
        <w:rPr>
          <w:rFonts w:ascii="Times New Roman" w:hAnsi="Times New Roman" w:cs="Times New Roman"/>
          <w:sz w:val="24"/>
          <w:szCs w:val="24"/>
        </w:rPr>
      </w:pPr>
    </w:p>
    <w:p w14:paraId="48C94124" w14:textId="77777777" w:rsidR="00D132DA" w:rsidRPr="0086062E" w:rsidRDefault="00D132DA" w:rsidP="00D132DA">
      <w:pPr>
        <w:rPr>
          <w:rFonts w:ascii="Times New Roman" w:hAnsi="Times New Roman" w:cs="Times New Roman"/>
          <w:bCs/>
          <w:sz w:val="24"/>
          <w:szCs w:val="24"/>
        </w:rPr>
      </w:pPr>
      <w:r w:rsidRPr="0086062E">
        <w:rPr>
          <w:rFonts w:ascii="Times New Roman" w:hAnsi="Times New Roman" w:cs="Times New Roman"/>
          <w:sz w:val="24"/>
          <w:szCs w:val="24"/>
          <w:u w:val="single"/>
        </w:rPr>
        <w:t>Change Memory Game:</w:t>
      </w:r>
      <w:r w:rsidRPr="0086062E">
        <w:rPr>
          <w:rFonts w:ascii="Times New Roman" w:hAnsi="Times New Roman" w:cs="Times New Roman"/>
          <w:sz w:val="24"/>
          <w:szCs w:val="24"/>
        </w:rPr>
        <w:t xml:space="preserve"> Tutor reads Change word problems out loud. After each word problem, student states the label and the number sentence with the answer. Student recalls the answers to each word problem in the correct order. Trials increase in Span following 4 consecutive correct trials or decrease in Span following 4 consecutive incorrect trials.</w:t>
      </w:r>
      <w:r w:rsidRPr="0086062E">
        <w:rPr>
          <w:rFonts w:ascii="Times New Roman" w:hAnsi="Times New Roman" w:cs="Times New Roman"/>
          <w:bCs/>
          <w:sz w:val="24"/>
          <w:szCs w:val="24"/>
        </w:rPr>
        <w:t xml:space="preserve"> (Lessons 31, 32, 34, 35, 38)</w:t>
      </w:r>
    </w:p>
    <w:p w14:paraId="6BD4EF3F" w14:textId="77777777" w:rsidR="00D132DA" w:rsidRPr="0086062E" w:rsidRDefault="00D132DA" w:rsidP="00D132DA">
      <w:pPr>
        <w:rPr>
          <w:rFonts w:ascii="Times New Roman" w:hAnsi="Times New Roman" w:cs="Times New Roman"/>
          <w:sz w:val="24"/>
          <w:szCs w:val="24"/>
        </w:rPr>
      </w:pPr>
    </w:p>
    <w:p w14:paraId="62EB36AD" w14:textId="77777777" w:rsidR="00D132DA" w:rsidRPr="00D6773C" w:rsidRDefault="00D132DA" w:rsidP="00D132DA">
      <w:pPr>
        <w:rPr>
          <w:rFonts w:ascii="Times New Roman" w:hAnsi="Times New Roman" w:cs="Times New Roman"/>
          <w:bCs/>
          <w:sz w:val="24"/>
          <w:szCs w:val="24"/>
        </w:rPr>
      </w:pPr>
      <w:r w:rsidRPr="0086062E">
        <w:rPr>
          <w:rFonts w:ascii="Times New Roman" w:hAnsi="Times New Roman" w:cs="Times New Roman"/>
          <w:sz w:val="24"/>
          <w:szCs w:val="24"/>
          <w:u w:val="single"/>
        </w:rPr>
        <w:t>Problem Type Memory Game:</w:t>
      </w:r>
      <w:r w:rsidRPr="0086062E">
        <w:rPr>
          <w:rFonts w:ascii="Times New Roman" w:hAnsi="Times New Roman" w:cs="Times New Roman"/>
          <w:sz w:val="24"/>
          <w:szCs w:val="24"/>
        </w:rPr>
        <w:t xml:space="preserve"> Tutor reads Total, Difference, and Change word problems out loud. After each word problem, student identifies the problem type. Next, student states the label and the number sentence with the answer. Student recalls the answers to each word problem in the correct order. Trials increase in Span following 4 consecutive correct trials or decrease in Span following 4 consecutive incorrect trials.</w:t>
      </w:r>
      <w:r w:rsidRPr="0086062E">
        <w:rPr>
          <w:rFonts w:ascii="Times New Roman" w:hAnsi="Times New Roman" w:cs="Times New Roman"/>
          <w:bCs/>
          <w:sz w:val="24"/>
          <w:szCs w:val="24"/>
        </w:rPr>
        <w:t xml:space="preserve"> (Lessons 39, 40, 43, 44)</w:t>
      </w:r>
    </w:p>
    <w:p w14:paraId="749D6F2C" w14:textId="77777777" w:rsidR="00D132DA" w:rsidRDefault="00D132DA" w:rsidP="00D132DA">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14:paraId="56BEF381" w14:textId="77777777" w:rsidR="00D132DA" w:rsidRDefault="00D132DA" w:rsidP="00D132DA">
      <w:pPr>
        <w:rPr>
          <w:rFonts w:ascii="Times New Roman" w:hAnsi="Times New Roman" w:cs="Times New Roman"/>
          <w:sz w:val="24"/>
          <w:szCs w:val="24"/>
        </w:rPr>
      </w:pPr>
    </w:p>
    <w:p w14:paraId="769073C0" w14:textId="77777777" w:rsidR="00D132DA" w:rsidRDefault="00D132DA" w:rsidP="00D132DA">
      <w:pPr>
        <w:rPr>
          <w:rFonts w:ascii="Times New Roman" w:hAnsi="Times New Roman" w:cs="Times New Roman"/>
          <w:sz w:val="24"/>
          <w:szCs w:val="24"/>
        </w:rPr>
      </w:pPr>
    </w:p>
    <w:p w14:paraId="0F8E1699" w14:textId="13EC6297" w:rsidR="00AA0A6C" w:rsidRPr="00506651" w:rsidRDefault="00D132DA" w:rsidP="00AA0A6C">
      <w:pPr>
        <w:rPr>
          <w:rFonts w:ascii="Times New Roman" w:hAnsi="Times New Roman" w:cs="Times New Roman"/>
          <w:sz w:val="23"/>
          <w:szCs w:val="23"/>
        </w:rPr>
      </w:pPr>
      <w:r>
        <w:rPr>
          <w:rFonts w:ascii="Times New Roman" w:hAnsi="Times New Roman" w:cs="Times New Roman"/>
          <w:sz w:val="24"/>
          <w:szCs w:val="24"/>
        </w:rPr>
        <w:br w:type="page"/>
      </w:r>
      <w:r w:rsidR="000E1C61">
        <w:rPr>
          <w:rFonts w:ascii="Times New Roman" w:hAnsi="Times New Roman" w:cs="Times New Roman"/>
          <w:sz w:val="24"/>
          <w:szCs w:val="24"/>
        </w:rPr>
        <w:lastRenderedPageBreak/>
        <w:t>S</w:t>
      </w:r>
      <w:r w:rsidR="00AA0A6C" w:rsidRPr="00506651">
        <w:rPr>
          <w:rFonts w:ascii="Times New Roman" w:hAnsi="Times New Roman" w:cs="Times New Roman"/>
          <w:sz w:val="23"/>
          <w:szCs w:val="23"/>
        </w:rPr>
        <w:t>upplemental File Table 4</w:t>
      </w:r>
    </w:p>
    <w:p w14:paraId="59059E62" w14:textId="0A49A814" w:rsidR="00AA0A6C" w:rsidRPr="00506651" w:rsidRDefault="00AA0A6C" w:rsidP="00AA0A6C">
      <w:pPr>
        <w:contextualSpacing/>
        <w:rPr>
          <w:rFonts w:ascii="Times New Roman" w:hAnsi="Times New Roman" w:cs="Times New Roman"/>
          <w:i/>
          <w:iCs/>
          <w:sz w:val="23"/>
          <w:szCs w:val="23"/>
        </w:rPr>
      </w:pPr>
      <w:r w:rsidRPr="00506651">
        <w:rPr>
          <w:rFonts w:ascii="Times New Roman" w:hAnsi="Times New Roman" w:cs="Times New Roman"/>
          <w:i/>
          <w:iCs/>
          <w:sz w:val="23"/>
          <w:szCs w:val="23"/>
        </w:rPr>
        <w:t>Intra-Class Correlation (ICC) Coefficients Indexing Dependency of Outcomes at the Classroom-level (Le</w:t>
      </w:r>
      <w:r w:rsidR="00A507ED" w:rsidRPr="00506651">
        <w:rPr>
          <w:rFonts w:ascii="Times New Roman" w:hAnsi="Times New Roman" w:cs="Times New Roman"/>
          <w:i/>
          <w:iCs/>
          <w:sz w:val="23"/>
          <w:szCs w:val="23"/>
        </w:rPr>
        <w:t xml:space="preserve">vel 2) </w:t>
      </w:r>
      <w:r w:rsidRPr="00506651">
        <w:rPr>
          <w:rFonts w:ascii="Times New Roman" w:hAnsi="Times New Roman" w:cs="Times New Roman"/>
          <w:i/>
          <w:iCs/>
          <w:sz w:val="23"/>
          <w:szCs w:val="23"/>
        </w:rPr>
        <w:t>and School-Level (Level-3)</w:t>
      </w:r>
    </w:p>
    <w:p w14:paraId="4799F549" w14:textId="77777777" w:rsidR="00AA0A6C" w:rsidRPr="00506651" w:rsidRDefault="00AA0A6C" w:rsidP="00AA0A6C">
      <w:pPr>
        <w:contextualSpacing/>
        <w:rPr>
          <w:rFonts w:ascii="Times New Roman" w:hAnsi="Times New Roman" w:cs="Times New Roman"/>
          <w:i/>
          <w:iCs/>
          <w:sz w:val="23"/>
          <w:szCs w:val="23"/>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1800"/>
        <w:gridCol w:w="1568"/>
      </w:tblGrid>
      <w:tr w:rsidR="00506651" w:rsidRPr="00506651" w14:paraId="1FF26937" w14:textId="77777777" w:rsidTr="00506651">
        <w:trPr>
          <w:jc w:val="center"/>
        </w:trPr>
        <w:tc>
          <w:tcPr>
            <w:tcW w:w="4449" w:type="dxa"/>
            <w:tcBorders>
              <w:top w:val="single" w:sz="4" w:space="0" w:color="auto"/>
              <w:bottom w:val="single" w:sz="6" w:space="0" w:color="auto"/>
              <w:right w:val="nil"/>
            </w:tcBorders>
            <w:shd w:val="clear" w:color="auto" w:fill="auto"/>
            <w:vAlign w:val="bottom"/>
          </w:tcPr>
          <w:p w14:paraId="7863C9A2" w14:textId="77777777" w:rsidR="00AA0A6C" w:rsidRPr="00506651" w:rsidRDefault="00AA0A6C" w:rsidP="00D23D65">
            <w:pPr>
              <w:jc w:val="center"/>
              <w:rPr>
                <w:rFonts w:ascii="Times New Roman" w:hAnsi="Times New Roman" w:cs="Times New Roman"/>
                <w:sz w:val="23"/>
                <w:szCs w:val="23"/>
              </w:rPr>
            </w:pPr>
          </w:p>
        </w:tc>
        <w:tc>
          <w:tcPr>
            <w:tcW w:w="1800" w:type="dxa"/>
            <w:tcBorders>
              <w:top w:val="single" w:sz="6" w:space="0" w:color="auto"/>
              <w:left w:val="nil"/>
              <w:bottom w:val="single" w:sz="6" w:space="0" w:color="auto"/>
              <w:right w:val="nil"/>
            </w:tcBorders>
            <w:shd w:val="clear" w:color="auto" w:fill="auto"/>
            <w:vAlign w:val="bottom"/>
          </w:tcPr>
          <w:p w14:paraId="6622553C" w14:textId="77777777" w:rsidR="00506651" w:rsidRPr="00506651" w:rsidRDefault="00AA0A6C" w:rsidP="00506651">
            <w:pPr>
              <w:rPr>
                <w:rFonts w:ascii="Times New Roman" w:hAnsi="Times New Roman" w:cs="Times New Roman"/>
                <w:sz w:val="23"/>
                <w:szCs w:val="23"/>
              </w:rPr>
            </w:pPr>
            <w:r w:rsidRPr="00506651">
              <w:rPr>
                <w:rFonts w:ascii="Times New Roman" w:hAnsi="Times New Roman" w:cs="Times New Roman"/>
                <w:sz w:val="23"/>
                <w:szCs w:val="23"/>
              </w:rPr>
              <w:t>Classroom-level</w:t>
            </w:r>
            <w:r w:rsidR="00506651" w:rsidRPr="00506651">
              <w:rPr>
                <w:rFonts w:ascii="Times New Roman" w:hAnsi="Times New Roman" w:cs="Times New Roman"/>
                <w:sz w:val="23"/>
                <w:szCs w:val="23"/>
              </w:rPr>
              <w:t xml:space="preserve"> </w:t>
            </w:r>
          </w:p>
          <w:p w14:paraId="273B3D12" w14:textId="1B73210C"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sz w:val="23"/>
                <w:szCs w:val="23"/>
              </w:rPr>
              <w:t>ICC</w:t>
            </w:r>
          </w:p>
        </w:tc>
        <w:tc>
          <w:tcPr>
            <w:tcW w:w="1568" w:type="dxa"/>
            <w:tcBorders>
              <w:top w:val="single" w:sz="6" w:space="0" w:color="auto"/>
              <w:left w:val="nil"/>
              <w:bottom w:val="single" w:sz="6" w:space="0" w:color="auto"/>
              <w:right w:val="nil"/>
            </w:tcBorders>
            <w:shd w:val="clear" w:color="auto" w:fill="auto"/>
            <w:vAlign w:val="bottom"/>
          </w:tcPr>
          <w:p w14:paraId="26A2A0B3" w14:textId="77777777"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sz w:val="23"/>
                <w:szCs w:val="23"/>
              </w:rPr>
              <w:t>School-level</w:t>
            </w:r>
          </w:p>
          <w:p w14:paraId="47FBBF9B" w14:textId="77777777"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sz w:val="23"/>
                <w:szCs w:val="23"/>
              </w:rPr>
              <w:t>ICC</w:t>
            </w:r>
          </w:p>
        </w:tc>
      </w:tr>
      <w:tr w:rsidR="00506651" w:rsidRPr="00506651" w14:paraId="7A1B643C" w14:textId="77777777" w:rsidTr="00506651">
        <w:trPr>
          <w:jc w:val="center"/>
        </w:trPr>
        <w:tc>
          <w:tcPr>
            <w:tcW w:w="4449" w:type="dxa"/>
            <w:tcBorders>
              <w:top w:val="single" w:sz="6" w:space="0" w:color="auto"/>
              <w:left w:val="nil"/>
              <w:bottom w:val="nil"/>
              <w:right w:val="nil"/>
            </w:tcBorders>
            <w:shd w:val="clear" w:color="auto" w:fill="auto"/>
            <w:vAlign w:val="bottom"/>
          </w:tcPr>
          <w:p w14:paraId="31BB1688" w14:textId="22ACD8F7" w:rsidR="00AA0A6C" w:rsidRPr="00506651" w:rsidRDefault="00506651" w:rsidP="00D23D65">
            <w:pPr>
              <w:jc w:val="center"/>
              <w:rPr>
                <w:rFonts w:ascii="Times New Roman" w:hAnsi="Times New Roman" w:cs="Times New Roman"/>
                <w:sz w:val="23"/>
                <w:szCs w:val="23"/>
              </w:rPr>
            </w:pPr>
            <w:r w:rsidRPr="00506651">
              <w:rPr>
                <w:rFonts w:ascii="Times New Roman" w:hAnsi="Times New Roman" w:cs="Times New Roman"/>
                <w:sz w:val="23"/>
                <w:szCs w:val="23"/>
              </w:rPr>
              <w:t>Post visuospatial WM [VS</w:t>
            </w:r>
            <w:r w:rsidR="00AA0A6C" w:rsidRPr="00506651">
              <w:rPr>
                <w:rFonts w:ascii="Times New Roman" w:hAnsi="Times New Roman" w:cs="Times New Roman"/>
                <w:sz w:val="23"/>
                <w:szCs w:val="23"/>
              </w:rPr>
              <w:t>WM</w:t>
            </w:r>
            <w:r w:rsidRPr="00506651">
              <w:rPr>
                <w:rFonts w:ascii="Times New Roman" w:hAnsi="Times New Roman" w:cs="Times New Roman"/>
                <w:sz w:val="23"/>
                <w:szCs w:val="23"/>
              </w:rPr>
              <w:t>]</w:t>
            </w:r>
          </w:p>
        </w:tc>
        <w:tc>
          <w:tcPr>
            <w:tcW w:w="1800" w:type="dxa"/>
            <w:tcBorders>
              <w:top w:val="single" w:sz="6" w:space="0" w:color="auto"/>
              <w:left w:val="nil"/>
              <w:bottom w:val="nil"/>
              <w:right w:val="nil"/>
            </w:tcBorders>
            <w:shd w:val="clear" w:color="auto" w:fill="auto"/>
            <w:vAlign w:val="bottom"/>
          </w:tcPr>
          <w:p w14:paraId="715C380B" w14:textId="77777777"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color w:val="000000"/>
                <w:sz w:val="23"/>
                <w:szCs w:val="23"/>
              </w:rPr>
              <w:t>.048</w:t>
            </w:r>
          </w:p>
        </w:tc>
        <w:tc>
          <w:tcPr>
            <w:tcW w:w="1568" w:type="dxa"/>
            <w:tcBorders>
              <w:top w:val="single" w:sz="6" w:space="0" w:color="auto"/>
              <w:left w:val="nil"/>
              <w:bottom w:val="nil"/>
              <w:right w:val="nil"/>
            </w:tcBorders>
            <w:shd w:val="clear" w:color="auto" w:fill="auto"/>
            <w:vAlign w:val="bottom"/>
          </w:tcPr>
          <w:p w14:paraId="79DEF9A0" w14:textId="77777777"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color w:val="000000"/>
                <w:sz w:val="23"/>
                <w:szCs w:val="23"/>
              </w:rPr>
              <w:t>.005</w:t>
            </w:r>
          </w:p>
        </w:tc>
      </w:tr>
      <w:tr w:rsidR="00506651" w:rsidRPr="00506651" w14:paraId="6B9B35C1" w14:textId="77777777" w:rsidTr="00506651">
        <w:trPr>
          <w:jc w:val="center"/>
        </w:trPr>
        <w:tc>
          <w:tcPr>
            <w:tcW w:w="4449" w:type="dxa"/>
            <w:tcBorders>
              <w:top w:val="nil"/>
              <w:left w:val="nil"/>
              <w:bottom w:val="nil"/>
              <w:right w:val="nil"/>
            </w:tcBorders>
            <w:shd w:val="clear" w:color="auto" w:fill="auto"/>
            <w:vAlign w:val="bottom"/>
          </w:tcPr>
          <w:p w14:paraId="07E14E68" w14:textId="49DB3705" w:rsidR="00AA0A6C" w:rsidRPr="00506651" w:rsidRDefault="00506651" w:rsidP="00D23D65">
            <w:pPr>
              <w:jc w:val="center"/>
              <w:rPr>
                <w:rFonts w:ascii="Times New Roman" w:hAnsi="Times New Roman" w:cs="Times New Roman"/>
                <w:sz w:val="23"/>
                <w:szCs w:val="23"/>
              </w:rPr>
            </w:pPr>
            <w:r w:rsidRPr="00506651">
              <w:rPr>
                <w:rFonts w:ascii="Times New Roman" w:hAnsi="Times New Roman" w:cs="Times New Roman"/>
                <w:sz w:val="23"/>
                <w:szCs w:val="23"/>
              </w:rPr>
              <w:t>Post verbal-numerals WM [</w:t>
            </w:r>
            <w:r w:rsidR="007D7F00" w:rsidRPr="00506651">
              <w:rPr>
                <w:rFonts w:ascii="Times New Roman" w:hAnsi="Times New Roman" w:cs="Times New Roman"/>
                <w:sz w:val="23"/>
                <w:szCs w:val="23"/>
              </w:rPr>
              <w:t>NWM</w:t>
            </w:r>
            <w:r w:rsidRPr="00506651">
              <w:rPr>
                <w:rFonts w:ascii="Times New Roman" w:hAnsi="Times New Roman" w:cs="Times New Roman"/>
                <w:sz w:val="23"/>
                <w:szCs w:val="23"/>
              </w:rPr>
              <w:t>]</w:t>
            </w:r>
          </w:p>
        </w:tc>
        <w:tc>
          <w:tcPr>
            <w:tcW w:w="1800" w:type="dxa"/>
            <w:tcBorders>
              <w:top w:val="nil"/>
              <w:left w:val="nil"/>
              <w:bottom w:val="nil"/>
              <w:right w:val="nil"/>
            </w:tcBorders>
            <w:shd w:val="clear" w:color="auto" w:fill="auto"/>
            <w:vAlign w:val="bottom"/>
          </w:tcPr>
          <w:p w14:paraId="6989A1F4" w14:textId="77777777"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color w:val="000000"/>
                <w:sz w:val="23"/>
                <w:szCs w:val="23"/>
              </w:rPr>
              <w:t>.027</w:t>
            </w:r>
          </w:p>
        </w:tc>
        <w:tc>
          <w:tcPr>
            <w:tcW w:w="1568" w:type="dxa"/>
            <w:tcBorders>
              <w:top w:val="nil"/>
              <w:left w:val="nil"/>
              <w:bottom w:val="nil"/>
              <w:right w:val="nil"/>
            </w:tcBorders>
            <w:shd w:val="clear" w:color="auto" w:fill="auto"/>
            <w:vAlign w:val="bottom"/>
          </w:tcPr>
          <w:p w14:paraId="6016F3FE" w14:textId="77777777"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color w:val="000000"/>
                <w:sz w:val="23"/>
                <w:szCs w:val="23"/>
              </w:rPr>
              <w:t>.007</w:t>
            </w:r>
          </w:p>
        </w:tc>
      </w:tr>
      <w:tr w:rsidR="00506651" w:rsidRPr="00506651" w14:paraId="6FDE3B40" w14:textId="77777777" w:rsidTr="00506651">
        <w:trPr>
          <w:jc w:val="center"/>
        </w:trPr>
        <w:tc>
          <w:tcPr>
            <w:tcW w:w="4449" w:type="dxa"/>
            <w:tcBorders>
              <w:top w:val="nil"/>
              <w:left w:val="nil"/>
              <w:bottom w:val="nil"/>
              <w:right w:val="nil"/>
            </w:tcBorders>
            <w:shd w:val="clear" w:color="auto" w:fill="auto"/>
            <w:vAlign w:val="bottom"/>
          </w:tcPr>
          <w:p w14:paraId="3C6A2F30" w14:textId="2AC78CDF" w:rsidR="00AA0A6C" w:rsidRPr="00506651" w:rsidRDefault="00506651" w:rsidP="00D23D65">
            <w:pPr>
              <w:jc w:val="center"/>
              <w:rPr>
                <w:rFonts w:ascii="Times New Roman" w:hAnsi="Times New Roman" w:cs="Times New Roman"/>
                <w:sz w:val="23"/>
                <w:szCs w:val="23"/>
              </w:rPr>
            </w:pPr>
            <w:r w:rsidRPr="00506651">
              <w:rPr>
                <w:rFonts w:ascii="Times New Roman" w:hAnsi="Times New Roman" w:cs="Times New Roman"/>
                <w:sz w:val="23"/>
                <w:szCs w:val="23"/>
              </w:rPr>
              <w:t>Post verbal-sentences WM [</w:t>
            </w:r>
            <w:r w:rsidR="007D7F00" w:rsidRPr="00506651">
              <w:rPr>
                <w:rFonts w:ascii="Times New Roman" w:hAnsi="Times New Roman" w:cs="Times New Roman"/>
                <w:sz w:val="23"/>
                <w:szCs w:val="23"/>
              </w:rPr>
              <w:t>SWM</w:t>
            </w:r>
            <w:r w:rsidRPr="00506651">
              <w:rPr>
                <w:rFonts w:ascii="Times New Roman" w:hAnsi="Times New Roman" w:cs="Times New Roman"/>
                <w:sz w:val="23"/>
                <w:szCs w:val="23"/>
              </w:rPr>
              <w:t>]</w:t>
            </w:r>
          </w:p>
        </w:tc>
        <w:tc>
          <w:tcPr>
            <w:tcW w:w="1800" w:type="dxa"/>
            <w:tcBorders>
              <w:top w:val="nil"/>
              <w:left w:val="nil"/>
              <w:bottom w:val="nil"/>
              <w:right w:val="nil"/>
            </w:tcBorders>
            <w:shd w:val="clear" w:color="auto" w:fill="auto"/>
            <w:vAlign w:val="bottom"/>
          </w:tcPr>
          <w:p w14:paraId="50A12ADD" w14:textId="447413BD"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color w:val="000000"/>
                <w:sz w:val="23"/>
                <w:szCs w:val="23"/>
              </w:rPr>
              <w:t>.0</w:t>
            </w:r>
            <w:r w:rsidR="009143F9" w:rsidRPr="00506651">
              <w:rPr>
                <w:rFonts w:ascii="Times New Roman" w:hAnsi="Times New Roman" w:cs="Times New Roman"/>
                <w:color w:val="000000"/>
                <w:sz w:val="23"/>
                <w:szCs w:val="23"/>
              </w:rPr>
              <w:t>7</w:t>
            </w:r>
            <w:r w:rsidRPr="00506651">
              <w:rPr>
                <w:rFonts w:ascii="Times New Roman" w:hAnsi="Times New Roman" w:cs="Times New Roman"/>
                <w:color w:val="000000"/>
                <w:sz w:val="23"/>
                <w:szCs w:val="23"/>
              </w:rPr>
              <w:t>3</w:t>
            </w:r>
          </w:p>
        </w:tc>
        <w:tc>
          <w:tcPr>
            <w:tcW w:w="1568" w:type="dxa"/>
            <w:tcBorders>
              <w:top w:val="nil"/>
              <w:left w:val="nil"/>
              <w:bottom w:val="nil"/>
              <w:right w:val="nil"/>
            </w:tcBorders>
            <w:shd w:val="clear" w:color="auto" w:fill="auto"/>
            <w:vAlign w:val="bottom"/>
          </w:tcPr>
          <w:p w14:paraId="51F645BD" w14:textId="77777777"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color w:val="000000"/>
                <w:sz w:val="23"/>
                <w:szCs w:val="23"/>
              </w:rPr>
              <w:t>.058</w:t>
            </w:r>
          </w:p>
        </w:tc>
      </w:tr>
      <w:tr w:rsidR="00506651" w:rsidRPr="00506651" w14:paraId="08A9C722" w14:textId="77777777" w:rsidTr="00506651">
        <w:trPr>
          <w:jc w:val="center"/>
        </w:trPr>
        <w:tc>
          <w:tcPr>
            <w:tcW w:w="4449" w:type="dxa"/>
            <w:tcBorders>
              <w:top w:val="nil"/>
              <w:left w:val="nil"/>
              <w:bottom w:val="nil"/>
              <w:right w:val="nil"/>
            </w:tcBorders>
            <w:shd w:val="clear" w:color="auto" w:fill="auto"/>
            <w:vAlign w:val="bottom"/>
          </w:tcPr>
          <w:p w14:paraId="3B93ED0D" w14:textId="562A41C0" w:rsidR="00AA0A6C" w:rsidRPr="00506651" w:rsidRDefault="00506651" w:rsidP="00D23D65">
            <w:pPr>
              <w:jc w:val="center"/>
              <w:rPr>
                <w:rFonts w:ascii="Times New Roman" w:hAnsi="Times New Roman" w:cs="Times New Roman"/>
                <w:sz w:val="23"/>
                <w:szCs w:val="23"/>
              </w:rPr>
            </w:pPr>
            <w:r w:rsidRPr="00506651">
              <w:rPr>
                <w:rFonts w:ascii="Times New Roman" w:hAnsi="Times New Roman" w:cs="Times New Roman"/>
                <w:sz w:val="23"/>
                <w:szCs w:val="23"/>
              </w:rPr>
              <w:t>Post verbal WM word problems [</w:t>
            </w:r>
            <w:r w:rsidR="007D7F00" w:rsidRPr="00506651">
              <w:rPr>
                <w:rFonts w:ascii="Times New Roman" w:hAnsi="Times New Roman" w:cs="Times New Roman"/>
                <w:sz w:val="23"/>
                <w:szCs w:val="23"/>
              </w:rPr>
              <w:t>WPWM</w:t>
            </w:r>
            <w:r w:rsidRPr="00506651">
              <w:rPr>
                <w:rFonts w:ascii="Times New Roman" w:hAnsi="Times New Roman" w:cs="Times New Roman"/>
                <w:sz w:val="23"/>
                <w:szCs w:val="23"/>
              </w:rPr>
              <w:t>]</w:t>
            </w:r>
          </w:p>
        </w:tc>
        <w:tc>
          <w:tcPr>
            <w:tcW w:w="1800" w:type="dxa"/>
            <w:tcBorders>
              <w:top w:val="nil"/>
              <w:left w:val="nil"/>
              <w:bottom w:val="nil"/>
              <w:right w:val="nil"/>
            </w:tcBorders>
            <w:shd w:val="clear" w:color="auto" w:fill="auto"/>
            <w:vAlign w:val="bottom"/>
          </w:tcPr>
          <w:p w14:paraId="34F9EDA8" w14:textId="77777777"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color w:val="000000"/>
                <w:sz w:val="23"/>
                <w:szCs w:val="23"/>
              </w:rPr>
              <w:t>.032</w:t>
            </w:r>
          </w:p>
        </w:tc>
        <w:tc>
          <w:tcPr>
            <w:tcW w:w="1568" w:type="dxa"/>
            <w:tcBorders>
              <w:top w:val="nil"/>
              <w:left w:val="nil"/>
              <w:bottom w:val="nil"/>
              <w:right w:val="nil"/>
            </w:tcBorders>
            <w:shd w:val="clear" w:color="auto" w:fill="auto"/>
            <w:vAlign w:val="bottom"/>
          </w:tcPr>
          <w:p w14:paraId="731F0904" w14:textId="77777777"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color w:val="000000"/>
                <w:sz w:val="23"/>
                <w:szCs w:val="23"/>
              </w:rPr>
              <w:t>.045</w:t>
            </w:r>
          </w:p>
        </w:tc>
      </w:tr>
      <w:tr w:rsidR="00506651" w:rsidRPr="00506651" w14:paraId="569CD431" w14:textId="77777777" w:rsidTr="00506651">
        <w:trPr>
          <w:jc w:val="center"/>
        </w:trPr>
        <w:tc>
          <w:tcPr>
            <w:tcW w:w="4449" w:type="dxa"/>
            <w:tcBorders>
              <w:top w:val="nil"/>
              <w:left w:val="nil"/>
              <w:bottom w:val="nil"/>
              <w:right w:val="nil"/>
            </w:tcBorders>
            <w:shd w:val="clear" w:color="auto" w:fill="auto"/>
            <w:vAlign w:val="bottom"/>
          </w:tcPr>
          <w:p w14:paraId="74490D62" w14:textId="386996C1"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color w:val="000000"/>
                <w:sz w:val="23"/>
                <w:szCs w:val="23"/>
                <w:shd w:val="clear" w:color="auto" w:fill="FFFFFF"/>
              </w:rPr>
              <w:t>Post</w:t>
            </w:r>
            <w:r w:rsidR="006F1B3D" w:rsidRPr="00506651">
              <w:rPr>
                <w:rFonts w:ascii="Times New Roman" w:hAnsi="Times New Roman" w:cs="Times New Roman"/>
                <w:color w:val="000000"/>
                <w:sz w:val="23"/>
                <w:szCs w:val="23"/>
                <w:shd w:val="clear" w:color="auto" w:fill="FFFFFF"/>
              </w:rPr>
              <w:t xml:space="preserve"> Arith</w:t>
            </w:r>
            <w:r w:rsidR="00506651" w:rsidRPr="00506651">
              <w:rPr>
                <w:rFonts w:ascii="Times New Roman" w:hAnsi="Times New Roman" w:cs="Times New Roman"/>
                <w:color w:val="000000"/>
                <w:sz w:val="23"/>
                <w:szCs w:val="23"/>
                <w:shd w:val="clear" w:color="auto" w:fill="FFFFFF"/>
              </w:rPr>
              <w:t>metic</w:t>
            </w:r>
          </w:p>
        </w:tc>
        <w:tc>
          <w:tcPr>
            <w:tcW w:w="1800" w:type="dxa"/>
            <w:tcBorders>
              <w:top w:val="nil"/>
              <w:left w:val="nil"/>
              <w:bottom w:val="nil"/>
              <w:right w:val="nil"/>
            </w:tcBorders>
            <w:shd w:val="clear" w:color="auto" w:fill="auto"/>
            <w:vAlign w:val="bottom"/>
          </w:tcPr>
          <w:p w14:paraId="319364FC" w14:textId="77777777"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color w:val="000000"/>
                <w:sz w:val="23"/>
                <w:szCs w:val="23"/>
              </w:rPr>
              <w:t>.067</w:t>
            </w:r>
          </w:p>
        </w:tc>
        <w:tc>
          <w:tcPr>
            <w:tcW w:w="1568" w:type="dxa"/>
            <w:tcBorders>
              <w:top w:val="nil"/>
              <w:left w:val="nil"/>
              <w:bottom w:val="nil"/>
              <w:right w:val="nil"/>
            </w:tcBorders>
            <w:shd w:val="clear" w:color="auto" w:fill="auto"/>
            <w:vAlign w:val="bottom"/>
          </w:tcPr>
          <w:p w14:paraId="7E95DF1A" w14:textId="77777777"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color w:val="000000"/>
                <w:sz w:val="23"/>
                <w:szCs w:val="23"/>
              </w:rPr>
              <w:t>.156</w:t>
            </w:r>
          </w:p>
        </w:tc>
      </w:tr>
      <w:tr w:rsidR="00506651" w:rsidRPr="00506651" w14:paraId="64DBFCE4" w14:textId="77777777" w:rsidTr="00506651">
        <w:trPr>
          <w:jc w:val="center"/>
        </w:trPr>
        <w:tc>
          <w:tcPr>
            <w:tcW w:w="4449" w:type="dxa"/>
            <w:tcBorders>
              <w:top w:val="nil"/>
              <w:left w:val="nil"/>
              <w:bottom w:val="nil"/>
              <w:right w:val="nil"/>
            </w:tcBorders>
            <w:shd w:val="clear" w:color="auto" w:fill="auto"/>
            <w:vAlign w:val="bottom"/>
          </w:tcPr>
          <w:p w14:paraId="59853D6E" w14:textId="74A2B870"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sz w:val="23"/>
                <w:szCs w:val="23"/>
              </w:rPr>
              <w:t>Dela</w:t>
            </w:r>
            <w:r w:rsidR="006F1B3D" w:rsidRPr="00506651">
              <w:rPr>
                <w:rFonts w:ascii="Times New Roman" w:hAnsi="Times New Roman" w:cs="Times New Roman"/>
                <w:sz w:val="23"/>
                <w:szCs w:val="23"/>
              </w:rPr>
              <w:t>y Arith</w:t>
            </w:r>
            <w:r w:rsidR="00506651" w:rsidRPr="00506651">
              <w:rPr>
                <w:rFonts w:ascii="Times New Roman" w:hAnsi="Times New Roman" w:cs="Times New Roman"/>
                <w:sz w:val="23"/>
                <w:szCs w:val="23"/>
              </w:rPr>
              <w:t>metic</w:t>
            </w:r>
          </w:p>
        </w:tc>
        <w:tc>
          <w:tcPr>
            <w:tcW w:w="1800" w:type="dxa"/>
            <w:tcBorders>
              <w:top w:val="nil"/>
              <w:left w:val="nil"/>
              <w:bottom w:val="nil"/>
              <w:right w:val="nil"/>
            </w:tcBorders>
            <w:shd w:val="clear" w:color="auto" w:fill="auto"/>
            <w:vAlign w:val="bottom"/>
          </w:tcPr>
          <w:p w14:paraId="679298CC" w14:textId="77777777"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color w:val="000000"/>
                <w:sz w:val="23"/>
                <w:szCs w:val="23"/>
              </w:rPr>
              <w:t>.070</w:t>
            </w:r>
          </w:p>
        </w:tc>
        <w:tc>
          <w:tcPr>
            <w:tcW w:w="1568" w:type="dxa"/>
            <w:tcBorders>
              <w:top w:val="nil"/>
              <w:left w:val="nil"/>
              <w:bottom w:val="nil"/>
              <w:right w:val="nil"/>
            </w:tcBorders>
            <w:shd w:val="clear" w:color="auto" w:fill="auto"/>
            <w:vAlign w:val="bottom"/>
          </w:tcPr>
          <w:p w14:paraId="7DFCC344" w14:textId="77777777"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color w:val="000000"/>
                <w:sz w:val="23"/>
                <w:szCs w:val="23"/>
              </w:rPr>
              <w:t>.127</w:t>
            </w:r>
          </w:p>
        </w:tc>
      </w:tr>
      <w:tr w:rsidR="00506651" w:rsidRPr="00506651" w14:paraId="61C96FDC" w14:textId="77777777" w:rsidTr="00506651">
        <w:trPr>
          <w:jc w:val="center"/>
        </w:trPr>
        <w:tc>
          <w:tcPr>
            <w:tcW w:w="4449" w:type="dxa"/>
            <w:tcBorders>
              <w:top w:val="nil"/>
              <w:left w:val="nil"/>
              <w:bottom w:val="nil"/>
              <w:right w:val="nil"/>
            </w:tcBorders>
            <w:shd w:val="clear" w:color="auto" w:fill="auto"/>
            <w:vAlign w:val="bottom"/>
          </w:tcPr>
          <w:p w14:paraId="668193F6" w14:textId="7940BEFB"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sz w:val="23"/>
                <w:szCs w:val="23"/>
              </w:rPr>
              <w:t>Post</w:t>
            </w:r>
            <w:r w:rsidR="006F1B3D" w:rsidRPr="00506651">
              <w:rPr>
                <w:rFonts w:ascii="Times New Roman" w:hAnsi="Times New Roman" w:cs="Times New Roman"/>
                <w:sz w:val="23"/>
                <w:szCs w:val="23"/>
              </w:rPr>
              <w:t xml:space="preserve"> WPS</w:t>
            </w:r>
          </w:p>
        </w:tc>
        <w:tc>
          <w:tcPr>
            <w:tcW w:w="1800" w:type="dxa"/>
            <w:tcBorders>
              <w:top w:val="nil"/>
              <w:left w:val="nil"/>
              <w:bottom w:val="nil"/>
              <w:right w:val="nil"/>
            </w:tcBorders>
            <w:shd w:val="clear" w:color="auto" w:fill="auto"/>
            <w:vAlign w:val="bottom"/>
          </w:tcPr>
          <w:p w14:paraId="14163C1B" w14:textId="77777777"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color w:val="000000"/>
                <w:sz w:val="23"/>
                <w:szCs w:val="23"/>
              </w:rPr>
              <w:t>.006</w:t>
            </w:r>
          </w:p>
        </w:tc>
        <w:tc>
          <w:tcPr>
            <w:tcW w:w="1568" w:type="dxa"/>
            <w:tcBorders>
              <w:top w:val="nil"/>
              <w:left w:val="nil"/>
              <w:bottom w:val="nil"/>
              <w:right w:val="nil"/>
            </w:tcBorders>
            <w:shd w:val="clear" w:color="auto" w:fill="auto"/>
            <w:vAlign w:val="bottom"/>
          </w:tcPr>
          <w:p w14:paraId="340C9553" w14:textId="77777777"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color w:val="000000"/>
                <w:sz w:val="23"/>
                <w:szCs w:val="23"/>
              </w:rPr>
              <w:t>.001</w:t>
            </w:r>
          </w:p>
        </w:tc>
      </w:tr>
      <w:tr w:rsidR="00506651" w:rsidRPr="00506651" w14:paraId="5D67890C" w14:textId="77777777" w:rsidTr="00506651">
        <w:trPr>
          <w:jc w:val="center"/>
        </w:trPr>
        <w:tc>
          <w:tcPr>
            <w:tcW w:w="4449" w:type="dxa"/>
            <w:tcBorders>
              <w:top w:val="nil"/>
              <w:left w:val="nil"/>
              <w:bottom w:val="single" w:sz="6" w:space="0" w:color="auto"/>
              <w:right w:val="nil"/>
            </w:tcBorders>
            <w:shd w:val="clear" w:color="auto" w:fill="auto"/>
            <w:vAlign w:val="bottom"/>
          </w:tcPr>
          <w:p w14:paraId="07D53B8B" w14:textId="4D0867E0" w:rsidR="00AA0A6C" w:rsidRPr="00506651" w:rsidRDefault="00AA0A6C" w:rsidP="00D23D65">
            <w:pPr>
              <w:jc w:val="center"/>
              <w:rPr>
                <w:rFonts w:ascii="Times New Roman" w:hAnsi="Times New Roman" w:cs="Times New Roman"/>
                <w:color w:val="000000"/>
                <w:sz w:val="23"/>
                <w:szCs w:val="23"/>
                <w:shd w:val="clear" w:color="auto" w:fill="FFFFFF"/>
              </w:rPr>
            </w:pPr>
            <w:r w:rsidRPr="00506651">
              <w:rPr>
                <w:rFonts w:ascii="Times New Roman" w:hAnsi="Times New Roman" w:cs="Times New Roman"/>
                <w:color w:val="000000"/>
                <w:sz w:val="23"/>
                <w:szCs w:val="23"/>
                <w:shd w:val="clear" w:color="auto" w:fill="FFFFFF"/>
              </w:rPr>
              <w:t>Delay</w:t>
            </w:r>
            <w:r w:rsidR="006F1B3D" w:rsidRPr="00506651">
              <w:rPr>
                <w:rFonts w:ascii="Times New Roman" w:hAnsi="Times New Roman" w:cs="Times New Roman"/>
                <w:color w:val="000000"/>
                <w:sz w:val="23"/>
                <w:szCs w:val="23"/>
                <w:shd w:val="clear" w:color="auto" w:fill="FFFFFF"/>
              </w:rPr>
              <w:t xml:space="preserve"> WPS</w:t>
            </w:r>
          </w:p>
        </w:tc>
        <w:tc>
          <w:tcPr>
            <w:tcW w:w="1800" w:type="dxa"/>
            <w:tcBorders>
              <w:top w:val="nil"/>
              <w:left w:val="nil"/>
              <w:bottom w:val="single" w:sz="6" w:space="0" w:color="auto"/>
              <w:right w:val="nil"/>
            </w:tcBorders>
            <w:shd w:val="clear" w:color="auto" w:fill="auto"/>
            <w:vAlign w:val="bottom"/>
          </w:tcPr>
          <w:p w14:paraId="1A59F733" w14:textId="77777777"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color w:val="000000"/>
                <w:sz w:val="23"/>
                <w:szCs w:val="23"/>
              </w:rPr>
              <w:t>.024</w:t>
            </w:r>
          </w:p>
        </w:tc>
        <w:tc>
          <w:tcPr>
            <w:tcW w:w="1568" w:type="dxa"/>
            <w:tcBorders>
              <w:top w:val="nil"/>
              <w:left w:val="nil"/>
              <w:bottom w:val="single" w:sz="6" w:space="0" w:color="auto"/>
              <w:right w:val="nil"/>
            </w:tcBorders>
            <w:shd w:val="clear" w:color="auto" w:fill="auto"/>
            <w:vAlign w:val="bottom"/>
          </w:tcPr>
          <w:p w14:paraId="086D1FBF" w14:textId="77777777" w:rsidR="00AA0A6C" w:rsidRPr="00506651" w:rsidRDefault="00AA0A6C" w:rsidP="00D23D65">
            <w:pPr>
              <w:jc w:val="center"/>
              <w:rPr>
                <w:rFonts w:ascii="Times New Roman" w:hAnsi="Times New Roman" w:cs="Times New Roman"/>
                <w:sz w:val="23"/>
                <w:szCs w:val="23"/>
              </w:rPr>
            </w:pPr>
            <w:r w:rsidRPr="00506651">
              <w:rPr>
                <w:rFonts w:ascii="Times New Roman" w:hAnsi="Times New Roman" w:cs="Times New Roman"/>
                <w:color w:val="000000"/>
                <w:sz w:val="23"/>
                <w:szCs w:val="23"/>
              </w:rPr>
              <w:t>.003</w:t>
            </w:r>
          </w:p>
        </w:tc>
      </w:tr>
    </w:tbl>
    <w:p w14:paraId="301ED686" w14:textId="2CEB0C98" w:rsidR="006F1B3D" w:rsidRDefault="00B0353F" w:rsidP="00506651">
      <w:pPr>
        <w:widowControl w:val="0"/>
        <w:tabs>
          <w:tab w:val="left" w:pos="8310"/>
        </w:tabs>
        <w:rPr>
          <w:rFonts w:ascii="Times New Roman" w:hAnsi="Times New Roman" w:cs="Times New Roman"/>
          <w:sz w:val="24"/>
          <w:szCs w:val="24"/>
        </w:rPr>
      </w:pPr>
      <w:r w:rsidRPr="00506651">
        <w:rPr>
          <w:rFonts w:ascii="Times New Roman" w:hAnsi="Times New Roman" w:cs="Times New Roman"/>
          <w:sz w:val="24"/>
          <w:szCs w:val="24"/>
        </w:rPr>
        <w:t xml:space="preserve">                  </w:t>
      </w:r>
      <w:r w:rsidR="00506651" w:rsidRPr="00506651">
        <w:rPr>
          <w:rFonts w:ascii="Times New Roman" w:hAnsi="Times New Roman" w:cs="Times New Roman"/>
          <w:i/>
          <w:sz w:val="24"/>
          <w:szCs w:val="24"/>
        </w:rPr>
        <w:t>Notes.</w:t>
      </w:r>
      <w:r w:rsidR="00506651">
        <w:rPr>
          <w:rFonts w:ascii="Times New Roman" w:hAnsi="Times New Roman" w:cs="Times New Roman"/>
          <w:i/>
          <w:sz w:val="24"/>
          <w:szCs w:val="24"/>
        </w:rPr>
        <w:t xml:space="preserve"> </w:t>
      </w:r>
      <w:r w:rsidR="00506651" w:rsidRPr="00506651">
        <w:rPr>
          <w:rFonts w:ascii="Times New Roman" w:hAnsi="Times New Roman" w:cs="Times New Roman"/>
          <w:sz w:val="23"/>
          <w:szCs w:val="23"/>
        </w:rPr>
        <w:t xml:space="preserve">Post is posttest; </w:t>
      </w:r>
      <w:r w:rsidR="006F1B3D" w:rsidRPr="00506651">
        <w:rPr>
          <w:rFonts w:ascii="Times New Roman" w:hAnsi="Times New Roman" w:cs="Times New Roman"/>
          <w:sz w:val="23"/>
          <w:szCs w:val="23"/>
        </w:rPr>
        <w:t>Delay is delayed posttest</w:t>
      </w:r>
      <w:r w:rsidR="00506651" w:rsidRPr="00506651">
        <w:rPr>
          <w:rFonts w:ascii="Times New Roman" w:hAnsi="Times New Roman" w:cs="Times New Roman"/>
          <w:sz w:val="23"/>
          <w:szCs w:val="23"/>
        </w:rPr>
        <w:t xml:space="preserve">. </w:t>
      </w:r>
      <w:r w:rsidR="006F1B3D" w:rsidRPr="00506651">
        <w:rPr>
          <w:rFonts w:ascii="Times New Roman" w:hAnsi="Times New Roman" w:cs="Times New Roman"/>
          <w:sz w:val="23"/>
          <w:szCs w:val="23"/>
        </w:rPr>
        <w:t>WPS is word-problem solving</w:t>
      </w:r>
      <w:r w:rsidR="00506651">
        <w:rPr>
          <w:rFonts w:ascii="Times New Roman" w:hAnsi="Times New Roman" w:cs="Times New Roman"/>
          <w:sz w:val="23"/>
          <w:szCs w:val="23"/>
        </w:rPr>
        <w:t>.</w:t>
      </w:r>
      <w:r w:rsidR="006F1B3D" w:rsidRPr="00506651">
        <w:rPr>
          <w:rFonts w:ascii="Times New Roman" w:hAnsi="Times New Roman" w:cs="Times New Roman"/>
          <w:sz w:val="23"/>
          <w:szCs w:val="23"/>
        </w:rPr>
        <w:t xml:space="preserve"> </w:t>
      </w:r>
    </w:p>
    <w:p w14:paraId="7E8223F0" w14:textId="7ADBCDB3" w:rsidR="00B0353F" w:rsidRDefault="00B0353F">
      <w:pPr>
        <w:rPr>
          <w:rFonts w:ascii="Times New Roman" w:hAnsi="Times New Roman" w:cs="Times New Roman"/>
          <w:sz w:val="24"/>
          <w:szCs w:val="24"/>
        </w:rPr>
      </w:pPr>
    </w:p>
    <w:p w14:paraId="350AB5CF" w14:textId="77777777" w:rsidR="00B0353F" w:rsidRDefault="00B0353F">
      <w:pPr>
        <w:rPr>
          <w:rFonts w:ascii="Times New Roman" w:hAnsi="Times New Roman" w:cs="Times New Roman"/>
          <w:sz w:val="23"/>
          <w:szCs w:val="23"/>
        </w:rPr>
      </w:pPr>
      <w:r>
        <w:rPr>
          <w:rFonts w:ascii="Times New Roman" w:hAnsi="Times New Roman" w:cs="Times New Roman"/>
          <w:sz w:val="23"/>
          <w:szCs w:val="23"/>
        </w:rPr>
        <w:br w:type="page"/>
      </w:r>
    </w:p>
    <w:p w14:paraId="21F6803F" w14:textId="219437CD" w:rsidR="00C04DAC" w:rsidRDefault="00C04DAC" w:rsidP="00C04DAC">
      <w:pPr>
        <w:jc w:val="center"/>
        <w:rPr>
          <w:rFonts w:ascii="Times New Roman" w:hAnsi="Times New Roman"/>
          <w:b/>
          <w:szCs w:val="24"/>
          <w:highlight w:val="yellow"/>
        </w:rPr>
      </w:pPr>
      <w:r w:rsidRPr="004F49A1">
        <w:rPr>
          <w:rFonts w:ascii="Times New Roman" w:hAnsi="Times New Roman"/>
          <w:b/>
          <w:szCs w:val="24"/>
        </w:rPr>
        <w:lastRenderedPageBreak/>
        <w:t xml:space="preserve">SFF1: Examples of </w:t>
      </w:r>
      <w:proofErr w:type="gramStart"/>
      <w:r>
        <w:rPr>
          <w:rFonts w:ascii="Times New Roman" w:hAnsi="Times New Roman"/>
          <w:b/>
          <w:szCs w:val="24"/>
        </w:rPr>
        <w:t>Second</w:t>
      </w:r>
      <w:r w:rsidRPr="004F49A1">
        <w:rPr>
          <w:rFonts w:ascii="Times New Roman" w:hAnsi="Times New Roman"/>
          <w:b/>
          <w:szCs w:val="24"/>
        </w:rPr>
        <w:t>-Grade</w:t>
      </w:r>
      <w:proofErr w:type="gramEnd"/>
      <w:r w:rsidRPr="004F49A1">
        <w:rPr>
          <w:rFonts w:ascii="Times New Roman" w:hAnsi="Times New Roman"/>
          <w:b/>
          <w:szCs w:val="24"/>
        </w:rPr>
        <w:t xml:space="preserve"> </w:t>
      </w:r>
      <w:r w:rsidR="0064381D">
        <w:rPr>
          <w:rFonts w:ascii="Times New Roman" w:hAnsi="Times New Roman"/>
          <w:b/>
          <w:szCs w:val="24"/>
        </w:rPr>
        <w:t xml:space="preserve">WPS Intervention </w:t>
      </w:r>
      <w:r w:rsidRPr="004F49A1">
        <w:rPr>
          <w:rFonts w:ascii="Times New Roman" w:hAnsi="Times New Roman"/>
          <w:b/>
          <w:szCs w:val="24"/>
        </w:rPr>
        <w:t>Work</w:t>
      </w:r>
      <w:r>
        <w:rPr>
          <w:rFonts w:ascii="Times New Roman" w:hAnsi="Times New Roman"/>
          <w:b/>
          <w:szCs w:val="24"/>
          <w:highlight w:val="yellow"/>
        </w:rPr>
        <w:t xml:space="preserve"> </w:t>
      </w:r>
    </w:p>
    <w:p w14:paraId="08A2C39C" w14:textId="77777777" w:rsidR="00C04DAC" w:rsidRPr="004F49A1" w:rsidRDefault="00C04DAC" w:rsidP="00C04DAC">
      <w:pPr>
        <w:jc w:val="center"/>
        <w:rPr>
          <w:rFonts w:ascii="Times New Roman" w:hAnsi="Times New Roman" w:cs="Times New Roman"/>
          <w:b/>
          <w:highlight w:val="cyan"/>
        </w:rPr>
      </w:pPr>
    </w:p>
    <w:p w14:paraId="6736FF87" w14:textId="77777777" w:rsidR="00C04DAC" w:rsidRPr="0060304A" w:rsidRDefault="00C04DAC" w:rsidP="00C04DAC">
      <w:pPr>
        <w:jc w:val="center"/>
        <w:rPr>
          <w:iCs/>
          <w:sz w:val="18"/>
          <w:szCs w:val="18"/>
        </w:rPr>
      </w:pPr>
      <w:r w:rsidRPr="002069F5">
        <w:rPr>
          <w:i/>
          <w:noProof/>
          <w:sz w:val="18"/>
          <w:szCs w:val="18"/>
        </w:rPr>
        <w:drawing>
          <wp:inline distT="0" distB="0" distL="0" distR="0" wp14:anchorId="5B5CBA7E" wp14:editId="0F6B6717">
            <wp:extent cx="4249003" cy="5486400"/>
            <wp:effectExtent l="19050" t="19050" r="1841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9003" cy="5486400"/>
                    </a:xfrm>
                    <a:prstGeom prst="rect">
                      <a:avLst/>
                    </a:prstGeom>
                    <a:noFill/>
                    <a:ln>
                      <a:solidFill>
                        <a:schemeClr val="tx1"/>
                      </a:solidFill>
                    </a:ln>
                  </pic:spPr>
                </pic:pic>
              </a:graphicData>
            </a:graphic>
          </wp:inline>
        </w:drawing>
      </w:r>
    </w:p>
    <w:p w14:paraId="43F5BF4D" w14:textId="77777777" w:rsidR="00C04DAC" w:rsidRDefault="00C04DAC" w:rsidP="00C04DAC">
      <w:pPr>
        <w:jc w:val="center"/>
        <w:rPr>
          <w:i/>
          <w:sz w:val="18"/>
          <w:szCs w:val="18"/>
        </w:rPr>
      </w:pPr>
    </w:p>
    <w:p w14:paraId="45B8BDF8" w14:textId="77777777" w:rsidR="00C04DAC" w:rsidRDefault="00C04DAC" w:rsidP="00C04DAC">
      <w:pPr>
        <w:jc w:val="center"/>
        <w:rPr>
          <w:rFonts w:ascii="Times New Roman" w:hAnsi="Times New Roman" w:cs="Times New Roman"/>
          <w:sz w:val="24"/>
          <w:szCs w:val="24"/>
        </w:rPr>
      </w:pPr>
      <w:r w:rsidRPr="002069F5">
        <w:rPr>
          <w:rFonts w:ascii="Times New Roman" w:hAnsi="Times New Roman" w:cs="Times New Roman"/>
          <w:noProof/>
          <w:sz w:val="24"/>
          <w:szCs w:val="24"/>
        </w:rPr>
        <w:lastRenderedPageBreak/>
        <w:drawing>
          <wp:inline distT="0" distB="0" distL="0" distR="0" wp14:anchorId="265EA5BD" wp14:editId="180908F9">
            <wp:extent cx="4249002" cy="5486400"/>
            <wp:effectExtent l="19050" t="19050" r="1841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9002" cy="5486400"/>
                    </a:xfrm>
                    <a:prstGeom prst="rect">
                      <a:avLst/>
                    </a:prstGeom>
                    <a:noFill/>
                    <a:ln>
                      <a:solidFill>
                        <a:schemeClr val="tx1"/>
                      </a:solidFill>
                    </a:ln>
                  </pic:spPr>
                </pic:pic>
              </a:graphicData>
            </a:graphic>
          </wp:inline>
        </w:drawing>
      </w:r>
    </w:p>
    <w:sectPr w:rsidR="00C04DAC" w:rsidSect="00B639E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EA34" w14:textId="77777777" w:rsidR="00D545A6" w:rsidRDefault="00D545A6" w:rsidP="003F184C">
      <w:r>
        <w:separator/>
      </w:r>
    </w:p>
  </w:endnote>
  <w:endnote w:type="continuationSeparator" w:id="0">
    <w:p w14:paraId="2C1A7B98" w14:textId="77777777" w:rsidR="00D545A6" w:rsidRDefault="00D545A6" w:rsidP="003F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2D92" w14:textId="77777777" w:rsidR="00D545A6" w:rsidRDefault="00D545A6" w:rsidP="003F184C">
      <w:r>
        <w:separator/>
      </w:r>
    </w:p>
  </w:footnote>
  <w:footnote w:type="continuationSeparator" w:id="0">
    <w:p w14:paraId="08ED42C7" w14:textId="77777777" w:rsidR="00D545A6" w:rsidRDefault="00D545A6" w:rsidP="003F1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9B4"/>
    <w:multiLevelType w:val="hybridMultilevel"/>
    <w:tmpl w:val="3FEEF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11F28"/>
    <w:multiLevelType w:val="hybridMultilevel"/>
    <w:tmpl w:val="E838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F2E65"/>
    <w:multiLevelType w:val="hybridMultilevel"/>
    <w:tmpl w:val="14846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25D7D"/>
    <w:multiLevelType w:val="hybridMultilevel"/>
    <w:tmpl w:val="986C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04E20"/>
    <w:multiLevelType w:val="hybridMultilevel"/>
    <w:tmpl w:val="D09C9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C223E"/>
    <w:multiLevelType w:val="hybridMultilevel"/>
    <w:tmpl w:val="AA96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F3E9D"/>
    <w:multiLevelType w:val="hybridMultilevel"/>
    <w:tmpl w:val="B9FC6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673BA"/>
    <w:multiLevelType w:val="hybridMultilevel"/>
    <w:tmpl w:val="12AA8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BB4496"/>
    <w:multiLevelType w:val="hybridMultilevel"/>
    <w:tmpl w:val="BF4C7BF0"/>
    <w:lvl w:ilvl="0" w:tplc="29F63E08">
      <w:start w:val="1"/>
      <w:numFmt w:val="decimal"/>
      <w:lvlText w:val="%1)"/>
      <w:lvlJc w:val="left"/>
      <w:pPr>
        <w:tabs>
          <w:tab w:val="num" w:pos="720"/>
        </w:tabs>
        <w:ind w:left="720" w:hanging="360"/>
      </w:pPr>
      <w:rPr>
        <w:rFonts w:asciiTheme="minorHAnsi" w:eastAsiaTheme="minorHAnsi" w:hAnsiTheme="minorHAnsi" w:cstheme="minorBidi"/>
      </w:rPr>
    </w:lvl>
    <w:lvl w:ilvl="1" w:tplc="123C0378">
      <w:start w:val="1"/>
      <w:numFmt w:val="bullet"/>
      <w:lvlText w:val=""/>
      <w:lvlJc w:val="left"/>
      <w:pPr>
        <w:tabs>
          <w:tab w:val="num" w:pos="1440"/>
        </w:tabs>
        <w:ind w:left="1440" w:hanging="360"/>
      </w:pPr>
      <w:rPr>
        <w:rFonts w:ascii="Wingdings" w:hAnsi="Wingdings" w:hint="default"/>
      </w:rPr>
    </w:lvl>
    <w:lvl w:ilvl="2" w:tplc="6EA2A484">
      <w:start w:val="1"/>
      <w:numFmt w:val="bullet"/>
      <w:lvlText w:val=""/>
      <w:lvlJc w:val="left"/>
      <w:pPr>
        <w:tabs>
          <w:tab w:val="num" w:pos="2160"/>
        </w:tabs>
        <w:ind w:left="2160" w:hanging="360"/>
      </w:pPr>
      <w:rPr>
        <w:rFonts w:ascii="Wingdings" w:hAnsi="Wingdings" w:hint="default"/>
      </w:rPr>
    </w:lvl>
    <w:lvl w:ilvl="3" w:tplc="E3B8C836">
      <w:start w:val="1"/>
      <w:numFmt w:val="bullet"/>
      <w:lvlText w:val=""/>
      <w:lvlJc w:val="left"/>
      <w:pPr>
        <w:tabs>
          <w:tab w:val="num" w:pos="2880"/>
        </w:tabs>
        <w:ind w:left="2880" w:hanging="360"/>
      </w:pPr>
      <w:rPr>
        <w:rFonts w:ascii="Wingdings" w:hAnsi="Wingdings" w:hint="default"/>
      </w:rPr>
    </w:lvl>
    <w:lvl w:ilvl="4" w:tplc="499AEEF0">
      <w:start w:val="1"/>
      <w:numFmt w:val="bullet"/>
      <w:lvlText w:val=""/>
      <w:lvlJc w:val="left"/>
      <w:pPr>
        <w:tabs>
          <w:tab w:val="num" w:pos="3600"/>
        </w:tabs>
        <w:ind w:left="3600" w:hanging="360"/>
      </w:pPr>
      <w:rPr>
        <w:rFonts w:ascii="Wingdings" w:hAnsi="Wingdings" w:hint="default"/>
      </w:rPr>
    </w:lvl>
    <w:lvl w:ilvl="5" w:tplc="33CC7396">
      <w:start w:val="1"/>
      <w:numFmt w:val="bullet"/>
      <w:lvlText w:val=""/>
      <w:lvlJc w:val="left"/>
      <w:pPr>
        <w:tabs>
          <w:tab w:val="num" w:pos="4320"/>
        </w:tabs>
        <w:ind w:left="4320" w:hanging="360"/>
      </w:pPr>
      <w:rPr>
        <w:rFonts w:ascii="Wingdings" w:hAnsi="Wingdings" w:hint="default"/>
      </w:rPr>
    </w:lvl>
    <w:lvl w:ilvl="6" w:tplc="B5B0B588">
      <w:start w:val="1"/>
      <w:numFmt w:val="bullet"/>
      <w:lvlText w:val=""/>
      <w:lvlJc w:val="left"/>
      <w:pPr>
        <w:tabs>
          <w:tab w:val="num" w:pos="5040"/>
        </w:tabs>
        <w:ind w:left="5040" w:hanging="360"/>
      </w:pPr>
      <w:rPr>
        <w:rFonts w:ascii="Wingdings" w:hAnsi="Wingdings" w:hint="default"/>
      </w:rPr>
    </w:lvl>
    <w:lvl w:ilvl="7" w:tplc="B0D66E80">
      <w:start w:val="1"/>
      <w:numFmt w:val="bullet"/>
      <w:lvlText w:val=""/>
      <w:lvlJc w:val="left"/>
      <w:pPr>
        <w:tabs>
          <w:tab w:val="num" w:pos="5760"/>
        </w:tabs>
        <w:ind w:left="5760" w:hanging="360"/>
      </w:pPr>
      <w:rPr>
        <w:rFonts w:ascii="Wingdings" w:hAnsi="Wingdings" w:hint="default"/>
      </w:rPr>
    </w:lvl>
    <w:lvl w:ilvl="8" w:tplc="A00C5B0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015B0"/>
    <w:multiLevelType w:val="hybridMultilevel"/>
    <w:tmpl w:val="61F6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5652A"/>
    <w:multiLevelType w:val="hybridMultilevel"/>
    <w:tmpl w:val="F70C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912B4"/>
    <w:multiLevelType w:val="hybridMultilevel"/>
    <w:tmpl w:val="8C1A3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0F7012"/>
    <w:multiLevelType w:val="hybridMultilevel"/>
    <w:tmpl w:val="986C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56718"/>
    <w:multiLevelType w:val="hybridMultilevel"/>
    <w:tmpl w:val="A4BAD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1FC5FEA"/>
    <w:multiLevelType w:val="hybridMultilevel"/>
    <w:tmpl w:val="B3E03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876E1"/>
    <w:multiLevelType w:val="hybridMultilevel"/>
    <w:tmpl w:val="8A1E2CB6"/>
    <w:lvl w:ilvl="0" w:tplc="9698E756">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0403D"/>
    <w:multiLevelType w:val="hybridMultilevel"/>
    <w:tmpl w:val="503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D262F"/>
    <w:multiLevelType w:val="hybridMultilevel"/>
    <w:tmpl w:val="8A1E2CB6"/>
    <w:lvl w:ilvl="0" w:tplc="9698E756">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D536C"/>
    <w:multiLevelType w:val="hybridMultilevel"/>
    <w:tmpl w:val="540E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B461D"/>
    <w:multiLevelType w:val="hybridMultilevel"/>
    <w:tmpl w:val="2C8EB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A5CDC"/>
    <w:multiLevelType w:val="hybridMultilevel"/>
    <w:tmpl w:val="72C0B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C402BF"/>
    <w:multiLevelType w:val="hybridMultilevel"/>
    <w:tmpl w:val="0BBA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17032"/>
    <w:multiLevelType w:val="hybridMultilevel"/>
    <w:tmpl w:val="F2DC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340ED"/>
    <w:multiLevelType w:val="hybridMultilevel"/>
    <w:tmpl w:val="03041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4E48DB"/>
    <w:multiLevelType w:val="hybridMultilevel"/>
    <w:tmpl w:val="4B6AB668"/>
    <w:lvl w:ilvl="0" w:tplc="93326C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A4BBC"/>
    <w:multiLevelType w:val="hybridMultilevel"/>
    <w:tmpl w:val="4DE2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B0334"/>
    <w:multiLevelType w:val="hybridMultilevel"/>
    <w:tmpl w:val="47EA3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B5BE1"/>
    <w:multiLevelType w:val="hybridMultilevel"/>
    <w:tmpl w:val="412C8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C02FA"/>
    <w:multiLevelType w:val="hybridMultilevel"/>
    <w:tmpl w:val="D892F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4E44B3"/>
    <w:multiLevelType w:val="hybridMultilevel"/>
    <w:tmpl w:val="A2564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72A34"/>
    <w:multiLevelType w:val="hybridMultilevel"/>
    <w:tmpl w:val="8196C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9"/>
  </w:num>
  <w:num w:numId="4">
    <w:abstractNumId w:val="16"/>
  </w:num>
  <w:num w:numId="5">
    <w:abstractNumId w:val="3"/>
  </w:num>
  <w:num w:numId="6">
    <w:abstractNumId w:val="12"/>
  </w:num>
  <w:num w:numId="7">
    <w:abstractNumId w:val="13"/>
  </w:num>
  <w:num w:numId="8">
    <w:abstractNumId w:val="28"/>
  </w:num>
  <w:num w:numId="9">
    <w:abstractNumId w:val="11"/>
  </w:num>
  <w:num w:numId="10">
    <w:abstractNumId w:val="2"/>
  </w:num>
  <w:num w:numId="11">
    <w:abstractNumId w:val="7"/>
  </w:num>
  <w:num w:numId="12">
    <w:abstractNumId w:val="20"/>
  </w:num>
  <w:num w:numId="13">
    <w:abstractNumId w:val="30"/>
  </w:num>
  <w:num w:numId="14">
    <w:abstractNumId w:val="1"/>
  </w:num>
  <w:num w:numId="15">
    <w:abstractNumId w:val="23"/>
  </w:num>
  <w:num w:numId="16">
    <w:abstractNumId w:val="29"/>
  </w:num>
  <w:num w:numId="17">
    <w:abstractNumId w:val="18"/>
  </w:num>
  <w:num w:numId="18">
    <w:abstractNumId w:val="4"/>
  </w:num>
  <w:num w:numId="19">
    <w:abstractNumId w:val="6"/>
  </w:num>
  <w:num w:numId="20">
    <w:abstractNumId w:val="14"/>
  </w:num>
  <w:num w:numId="21">
    <w:abstractNumId w:val="19"/>
  </w:num>
  <w:num w:numId="22">
    <w:abstractNumId w:val="26"/>
  </w:num>
  <w:num w:numId="23">
    <w:abstractNumId w:val="5"/>
  </w:num>
  <w:num w:numId="24">
    <w:abstractNumId w:val="21"/>
  </w:num>
  <w:num w:numId="25">
    <w:abstractNumId w:val="27"/>
  </w:num>
  <w:num w:numId="26">
    <w:abstractNumId w:val="0"/>
  </w:num>
  <w:num w:numId="27">
    <w:abstractNumId w:val="8"/>
  </w:num>
  <w:num w:numId="28">
    <w:abstractNumId w:val="17"/>
  </w:num>
  <w:num w:numId="29">
    <w:abstractNumId w:val="22"/>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47"/>
    <w:rsid w:val="0002454F"/>
    <w:rsid w:val="00030CDF"/>
    <w:rsid w:val="000339C4"/>
    <w:rsid w:val="00036F3B"/>
    <w:rsid w:val="00057808"/>
    <w:rsid w:val="000660C6"/>
    <w:rsid w:val="000E1C61"/>
    <w:rsid w:val="000E5B47"/>
    <w:rsid w:val="0012384F"/>
    <w:rsid w:val="0014484C"/>
    <w:rsid w:val="00171725"/>
    <w:rsid w:val="0019294A"/>
    <w:rsid w:val="001B1FB1"/>
    <w:rsid w:val="001C41FC"/>
    <w:rsid w:val="002019DC"/>
    <w:rsid w:val="00201B4C"/>
    <w:rsid w:val="0021254F"/>
    <w:rsid w:val="00237B2B"/>
    <w:rsid w:val="002440D4"/>
    <w:rsid w:val="002533C6"/>
    <w:rsid w:val="002D0EB1"/>
    <w:rsid w:val="002D77AF"/>
    <w:rsid w:val="002E70E1"/>
    <w:rsid w:val="00367A83"/>
    <w:rsid w:val="00397DBF"/>
    <w:rsid w:val="003A7A4B"/>
    <w:rsid w:val="003D6A1A"/>
    <w:rsid w:val="003F1839"/>
    <w:rsid w:val="003F184C"/>
    <w:rsid w:val="003F2220"/>
    <w:rsid w:val="003F6106"/>
    <w:rsid w:val="0044281A"/>
    <w:rsid w:val="00452325"/>
    <w:rsid w:val="00456458"/>
    <w:rsid w:val="004644DF"/>
    <w:rsid w:val="0046698B"/>
    <w:rsid w:val="00473572"/>
    <w:rsid w:val="00475218"/>
    <w:rsid w:val="004B4671"/>
    <w:rsid w:val="004B73C3"/>
    <w:rsid w:val="00506651"/>
    <w:rsid w:val="005134FA"/>
    <w:rsid w:val="005356B1"/>
    <w:rsid w:val="00536F84"/>
    <w:rsid w:val="00551296"/>
    <w:rsid w:val="00595CCB"/>
    <w:rsid w:val="005B3628"/>
    <w:rsid w:val="005C399D"/>
    <w:rsid w:val="005C586B"/>
    <w:rsid w:val="005D08EE"/>
    <w:rsid w:val="0060304A"/>
    <w:rsid w:val="00611B2D"/>
    <w:rsid w:val="00622567"/>
    <w:rsid w:val="0064381D"/>
    <w:rsid w:val="00674BCF"/>
    <w:rsid w:val="00687D6D"/>
    <w:rsid w:val="00687F41"/>
    <w:rsid w:val="0069047B"/>
    <w:rsid w:val="006D218B"/>
    <w:rsid w:val="006E04DB"/>
    <w:rsid w:val="006F1B3D"/>
    <w:rsid w:val="007536C9"/>
    <w:rsid w:val="007B4654"/>
    <w:rsid w:val="007D7F00"/>
    <w:rsid w:val="00817101"/>
    <w:rsid w:val="00832511"/>
    <w:rsid w:val="008445BE"/>
    <w:rsid w:val="0086062E"/>
    <w:rsid w:val="008912A0"/>
    <w:rsid w:val="008944C5"/>
    <w:rsid w:val="008B1B6B"/>
    <w:rsid w:val="008B20E6"/>
    <w:rsid w:val="008B4F3D"/>
    <w:rsid w:val="00911E68"/>
    <w:rsid w:val="009143F9"/>
    <w:rsid w:val="00966F6B"/>
    <w:rsid w:val="009B6A38"/>
    <w:rsid w:val="009C24EF"/>
    <w:rsid w:val="009D3B22"/>
    <w:rsid w:val="009D7411"/>
    <w:rsid w:val="00A5045A"/>
    <w:rsid w:val="00A507ED"/>
    <w:rsid w:val="00A76929"/>
    <w:rsid w:val="00AA0A6C"/>
    <w:rsid w:val="00AC78F9"/>
    <w:rsid w:val="00AF5031"/>
    <w:rsid w:val="00B0353F"/>
    <w:rsid w:val="00B1598B"/>
    <w:rsid w:val="00B639E1"/>
    <w:rsid w:val="00B74516"/>
    <w:rsid w:val="00B8504B"/>
    <w:rsid w:val="00BB66A8"/>
    <w:rsid w:val="00BE05D2"/>
    <w:rsid w:val="00C04DAC"/>
    <w:rsid w:val="00C44E50"/>
    <w:rsid w:val="00C45EC9"/>
    <w:rsid w:val="00CD1B99"/>
    <w:rsid w:val="00D132DA"/>
    <w:rsid w:val="00D23D65"/>
    <w:rsid w:val="00D24497"/>
    <w:rsid w:val="00D545A6"/>
    <w:rsid w:val="00D6773C"/>
    <w:rsid w:val="00DA2EE5"/>
    <w:rsid w:val="00E16F05"/>
    <w:rsid w:val="00E4143F"/>
    <w:rsid w:val="00E63903"/>
    <w:rsid w:val="00E8495A"/>
    <w:rsid w:val="00EA2ADD"/>
    <w:rsid w:val="00EE11DD"/>
    <w:rsid w:val="00EF7F11"/>
    <w:rsid w:val="00F512F4"/>
    <w:rsid w:val="00F51864"/>
    <w:rsid w:val="00F55DC8"/>
    <w:rsid w:val="00F75150"/>
    <w:rsid w:val="00F912AB"/>
    <w:rsid w:val="00FD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B062"/>
  <w15:docId w15:val="{A86DC333-6FAC-4E4E-88C3-0EC05D28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13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4FA"/>
    <w:rPr>
      <w:rFonts w:ascii="Segoe UI" w:hAnsi="Segoe UI" w:cs="Segoe UI"/>
      <w:sz w:val="18"/>
      <w:szCs w:val="18"/>
    </w:rPr>
  </w:style>
  <w:style w:type="paragraph" w:styleId="BodyText2">
    <w:name w:val="Body Text 2"/>
    <w:basedOn w:val="Normal"/>
    <w:link w:val="BodyText2Char"/>
    <w:rsid w:val="00E63903"/>
    <w:pPr>
      <w:overflowPunct w:val="0"/>
      <w:autoSpaceDE w:val="0"/>
      <w:autoSpaceDN w:val="0"/>
      <w:adjustRightInd w:val="0"/>
      <w:spacing w:line="480" w:lineRule="auto"/>
      <w:jc w:val="both"/>
      <w:textAlignment w:val="baseline"/>
    </w:pPr>
    <w:rPr>
      <w:rFonts w:ascii="Courier New" w:eastAsia="Times New Roman" w:hAnsi="Courier New" w:cs="Times New Roman"/>
      <w:sz w:val="24"/>
      <w:szCs w:val="20"/>
    </w:rPr>
  </w:style>
  <w:style w:type="character" w:customStyle="1" w:styleId="BodyText2Char">
    <w:name w:val="Body Text 2 Char"/>
    <w:basedOn w:val="DefaultParagraphFont"/>
    <w:link w:val="BodyText2"/>
    <w:rsid w:val="00E63903"/>
    <w:rPr>
      <w:rFonts w:ascii="Courier New" w:eastAsia="Times New Roman" w:hAnsi="Courier New" w:cs="Times New Roman"/>
      <w:sz w:val="24"/>
      <w:szCs w:val="20"/>
    </w:rPr>
  </w:style>
  <w:style w:type="table" w:styleId="TableGrid">
    <w:name w:val="Table Grid"/>
    <w:basedOn w:val="TableNormal"/>
    <w:uiPriority w:val="59"/>
    <w:rsid w:val="00E4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36C9"/>
  </w:style>
  <w:style w:type="paragraph" w:styleId="CommentText">
    <w:name w:val="annotation text"/>
    <w:basedOn w:val="Normal"/>
    <w:link w:val="CommentTextChar"/>
    <w:rsid w:val="007536C9"/>
    <w:rPr>
      <w:rFonts w:ascii="Times" w:eastAsia="Times New Roman" w:hAnsi="Times" w:cs="Times New Roman"/>
      <w:sz w:val="20"/>
      <w:szCs w:val="20"/>
    </w:rPr>
  </w:style>
  <w:style w:type="character" w:customStyle="1" w:styleId="CommentTextChar">
    <w:name w:val="Comment Text Char"/>
    <w:basedOn w:val="DefaultParagraphFont"/>
    <w:link w:val="CommentText"/>
    <w:rsid w:val="007536C9"/>
    <w:rPr>
      <w:rFonts w:ascii="Times" w:eastAsia="Times New Roman" w:hAnsi="Times" w:cs="Times New Roman"/>
      <w:sz w:val="20"/>
      <w:szCs w:val="20"/>
    </w:rPr>
  </w:style>
  <w:style w:type="character" w:styleId="CommentReference">
    <w:name w:val="annotation reference"/>
    <w:rsid w:val="007536C9"/>
    <w:rPr>
      <w:rFonts w:cs="Times New Roman"/>
      <w:sz w:val="16"/>
      <w:szCs w:val="16"/>
    </w:rPr>
  </w:style>
  <w:style w:type="character" w:customStyle="1" w:styleId="CommentSubjectChar">
    <w:name w:val="Comment Subject Char"/>
    <w:basedOn w:val="CommentTextChar"/>
    <w:link w:val="CommentSubject"/>
    <w:uiPriority w:val="99"/>
    <w:semiHidden/>
    <w:rsid w:val="007536C9"/>
    <w:rPr>
      <w:rFonts w:ascii="Times" w:eastAsia="Times New Roman" w:hAnsi="Times" w:cs="Times New Roman"/>
      <w:b/>
      <w:bCs/>
      <w:sz w:val="20"/>
      <w:szCs w:val="20"/>
    </w:rPr>
  </w:style>
  <w:style w:type="paragraph" w:styleId="CommentSubject">
    <w:name w:val="annotation subject"/>
    <w:basedOn w:val="CommentText"/>
    <w:next w:val="CommentText"/>
    <w:link w:val="CommentSubjectChar"/>
    <w:uiPriority w:val="99"/>
    <w:semiHidden/>
    <w:unhideWhenUsed/>
    <w:rsid w:val="007536C9"/>
    <w:pPr>
      <w:spacing w:after="160"/>
    </w:pPr>
    <w:rPr>
      <w:rFonts w:asciiTheme="minorHAnsi" w:eastAsiaTheme="minorHAnsi" w:hAnsiTheme="minorHAnsi" w:cstheme="minorBidi"/>
      <w:b/>
      <w:bCs/>
    </w:rPr>
  </w:style>
  <w:style w:type="character" w:customStyle="1" w:styleId="spelle">
    <w:name w:val="spelle"/>
    <w:basedOn w:val="DefaultParagraphFont"/>
    <w:rsid w:val="007536C9"/>
  </w:style>
  <w:style w:type="character" w:customStyle="1" w:styleId="FootnoteTextChar">
    <w:name w:val="Footnote Text Char"/>
    <w:basedOn w:val="DefaultParagraphFont"/>
    <w:link w:val="FootnoteText"/>
    <w:uiPriority w:val="99"/>
    <w:semiHidden/>
    <w:rsid w:val="007536C9"/>
    <w:rPr>
      <w:sz w:val="20"/>
      <w:szCs w:val="20"/>
    </w:rPr>
  </w:style>
  <w:style w:type="paragraph" w:styleId="FootnoteText">
    <w:name w:val="footnote text"/>
    <w:basedOn w:val="Normal"/>
    <w:link w:val="FootnoteTextChar"/>
    <w:uiPriority w:val="99"/>
    <w:semiHidden/>
    <w:unhideWhenUsed/>
    <w:rsid w:val="007536C9"/>
    <w:rPr>
      <w:sz w:val="20"/>
      <w:szCs w:val="20"/>
    </w:rPr>
  </w:style>
  <w:style w:type="paragraph" w:styleId="Revision">
    <w:name w:val="Revision"/>
    <w:hidden/>
    <w:uiPriority w:val="99"/>
    <w:semiHidden/>
    <w:rsid w:val="009B6A38"/>
  </w:style>
  <w:style w:type="character" w:styleId="FootnoteReference">
    <w:name w:val="footnote reference"/>
    <w:basedOn w:val="DefaultParagraphFont"/>
    <w:uiPriority w:val="99"/>
    <w:semiHidden/>
    <w:unhideWhenUsed/>
    <w:rsid w:val="009B6A38"/>
    <w:rPr>
      <w:vertAlign w:val="superscript"/>
    </w:rPr>
  </w:style>
  <w:style w:type="paragraph" w:styleId="Header">
    <w:name w:val="header"/>
    <w:basedOn w:val="Normal"/>
    <w:link w:val="HeaderChar"/>
    <w:uiPriority w:val="99"/>
    <w:unhideWhenUsed/>
    <w:rsid w:val="003F184C"/>
    <w:pPr>
      <w:tabs>
        <w:tab w:val="center" w:pos="4680"/>
        <w:tab w:val="right" w:pos="9360"/>
      </w:tabs>
    </w:pPr>
  </w:style>
  <w:style w:type="character" w:customStyle="1" w:styleId="HeaderChar">
    <w:name w:val="Header Char"/>
    <w:basedOn w:val="DefaultParagraphFont"/>
    <w:link w:val="Header"/>
    <w:uiPriority w:val="99"/>
    <w:rsid w:val="003F184C"/>
  </w:style>
  <w:style w:type="paragraph" w:styleId="Footer">
    <w:name w:val="footer"/>
    <w:basedOn w:val="Normal"/>
    <w:link w:val="FooterChar"/>
    <w:uiPriority w:val="99"/>
    <w:unhideWhenUsed/>
    <w:rsid w:val="003F184C"/>
    <w:pPr>
      <w:tabs>
        <w:tab w:val="center" w:pos="4680"/>
        <w:tab w:val="right" w:pos="9360"/>
      </w:tabs>
    </w:pPr>
  </w:style>
  <w:style w:type="character" w:customStyle="1" w:styleId="FooterChar">
    <w:name w:val="Footer Char"/>
    <w:basedOn w:val="DefaultParagraphFont"/>
    <w:link w:val="Footer"/>
    <w:uiPriority w:val="99"/>
    <w:rsid w:val="003F184C"/>
  </w:style>
  <w:style w:type="paragraph" w:styleId="NormalWeb">
    <w:name w:val="Normal (Web)"/>
    <w:basedOn w:val="Normal"/>
    <w:uiPriority w:val="99"/>
    <w:rsid w:val="00DA2EE5"/>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30265">
      <w:bodyDiv w:val="1"/>
      <w:marLeft w:val="0"/>
      <w:marRight w:val="0"/>
      <w:marTop w:val="0"/>
      <w:marBottom w:val="0"/>
      <w:divBdr>
        <w:top w:val="none" w:sz="0" w:space="0" w:color="auto"/>
        <w:left w:val="none" w:sz="0" w:space="0" w:color="auto"/>
        <w:bottom w:val="none" w:sz="0" w:space="0" w:color="auto"/>
        <w:right w:val="none" w:sz="0" w:space="0" w:color="auto"/>
      </w:divBdr>
    </w:div>
    <w:div w:id="13435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lynn.fuchs@vanderbilt.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eyh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2E240E3-B7F8-4F13-AB9B-EFE6A192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8</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Athey, Hannah E</dc:creator>
  <cp:lastModifiedBy>Lynn Fuchs</cp:lastModifiedBy>
  <cp:revision>2</cp:revision>
  <cp:lastPrinted>2021-03-29T15:58:00Z</cp:lastPrinted>
  <dcterms:created xsi:type="dcterms:W3CDTF">2022-03-05T11:21:00Z</dcterms:created>
  <dcterms:modified xsi:type="dcterms:W3CDTF">2022-03-05T11:21:00Z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