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1865FB" w:rsidRDefault="00B53436">
      <w:pPr>
        <w:pStyle w:val="Title"/>
        <w:spacing w:after="0" w:line="480" w:lineRule="auto"/>
        <w:jc w:val="cente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Supporting Information</w:t>
      </w:r>
    </w:p>
    <w:p w14:paraId="00000002"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and analysis script to reproduce these model selections will be made openly available in Open Science Framework (OSF) and can be accessed at: </w:t>
      </w:r>
      <w:hyperlink r:id="rId7">
        <w:r>
          <w:rPr>
            <w:rFonts w:ascii="Times New Roman" w:eastAsia="Times New Roman" w:hAnsi="Times New Roman" w:cs="Times New Roman"/>
            <w:sz w:val="24"/>
            <w:szCs w:val="24"/>
          </w:rPr>
          <w:t>https://osf.io/shuq2/</w:t>
        </w:r>
        <w:r>
          <w:rPr>
            <w:rFonts w:ascii="Times New Roman" w:eastAsia="Times New Roman" w:hAnsi="Times New Roman" w:cs="Times New Roman"/>
            <w:sz w:val="24"/>
            <w:szCs w:val="24"/>
          </w:rPr>
          <w:t xml:space="preserve">?view_only=6676ca3e2a6e426c8a61839d24cc37f1 </w:t>
        </w:r>
      </w:hyperlink>
    </w:p>
    <w:p w14:paraId="00000003" w14:textId="77777777" w:rsidR="001865FB" w:rsidRDefault="00B53436">
      <w:pPr>
        <w:pStyle w:val="Heading1"/>
        <w:spacing w:line="480" w:lineRule="auto"/>
        <w:jc w:val="both"/>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t>S1. Adjusted pumps and explosions distribution</w:t>
      </w:r>
    </w:p>
    <w:p w14:paraId="00000004"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we report the density graph of the pumps (only in successful trials) and of explosions distributed in the four conditions: violet low advantageous (block 1 ‘</w:t>
      </w:r>
      <w:proofErr w:type="spellStart"/>
      <w:r>
        <w:rPr>
          <w:rFonts w:ascii="Times New Roman" w:eastAsia="Times New Roman" w:hAnsi="Times New Roman" w:cs="Times New Roman"/>
          <w:sz w:val="24"/>
          <w:szCs w:val="24"/>
        </w:rPr>
        <w:t>YE</w:t>
      </w:r>
      <w:r>
        <w:rPr>
          <w:rFonts w:ascii="Times New Roman" w:eastAsia="Times New Roman" w:hAnsi="Times New Roman" w:cs="Times New Roman"/>
          <w:sz w:val="24"/>
          <w:szCs w:val="24"/>
        </w:rPr>
        <w:t>LLOWviolet</w:t>
      </w:r>
      <w:proofErr w:type="spellEnd"/>
      <w:r>
        <w:rPr>
          <w:rFonts w:ascii="Times New Roman" w:eastAsia="Times New Roman" w:hAnsi="Times New Roman" w:cs="Times New Roman"/>
          <w:sz w:val="24"/>
          <w:szCs w:val="24"/>
        </w:rPr>
        <w:t>’, upper panel left), violet high advantageous (block 2 ‘</w:t>
      </w:r>
      <w:proofErr w:type="spellStart"/>
      <w:r>
        <w:rPr>
          <w:rFonts w:ascii="Times New Roman" w:eastAsia="Times New Roman" w:hAnsi="Times New Roman" w:cs="Times New Roman"/>
          <w:sz w:val="24"/>
          <w:szCs w:val="24"/>
        </w:rPr>
        <w:t>yellowVIOLET</w:t>
      </w:r>
      <w:proofErr w:type="spellEnd"/>
      <w:r>
        <w:rPr>
          <w:rFonts w:ascii="Times New Roman" w:eastAsia="Times New Roman" w:hAnsi="Times New Roman" w:cs="Times New Roman"/>
          <w:sz w:val="24"/>
          <w:szCs w:val="24"/>
        </w:rPr>
        <w:t>’, upper panel right), yellow high advantageous (block 1 ‘</w:t>
      </w:r>
      <w:proofErr w:type="spellStart"/>
      <w:r>
        <w:rPr>
          <w:rFonts w:ascii="Times New Roman" w:eastAsia="Times New Roman" w:hAnsi="Times New Roman" w:cs="Times New Roman"/>
          <w:sz w:val="24"/>
          <w:szCs w:val="24"/>
        </w:rPr>
        <w:t>YELLOWviolet</w:t>
      </w:r>
      <w:proofErr w:type="spellEnd"/>
      <w:r>
        <w:rPr>
          <w:rFonts w:ascii="Times New Roman" w:eastAsia="Times New Roman" w:hAnsi="Times New Roman" w:cs="Times New Roman"/>
          <w:sz w:val="24"/>
          <w:szCs w:val="24"/>
        </w:rPr>
        <w:t>’, lower panel left) and yellow low advantageous (block 2 ‘</w:t>
      </w:r>
      <w:proofErr w:type="spellStart"/>
      <w:r>
        <w:rPr>
          <w:rFonts w:ascii="Times New Roman" w:eastAsia="Times New Roman" w:hAnsi="Times New Roman" w:cs="Times New Roman"/>
          <w:sz w:val="24"/>
          <w:szCs w:val="24"/>
        </w:rPr>
        <w:t>yellowVIOLET</w:t>
      </w:r>
      <w:proofErr w:type="spellEnd"/>
      <w:r>
        <w:rPr>
          <w:rFonts w:ascii="Times New Roman" w:eastAsia="Times New Roman" w:hAnsi="Times New Roman" w:cs="Times New Roman"/>
          <w:sz w:val="24"/>
          <w:szCs w:val="24"/>
        </w:rPr>
        <w:t>’, lower panel right).</w:t>
      </w:r>
    </w:p>
    <w:p w14:paraId="00000005" w14:textId="77777777" w:rsidR="001865FB" w:rsidRDefault="001865FB">
      <w:pPr>
        <w:spacing w:line="480" w:lineRule="auto"/>
        <w:jc w:val="both"/>
        <w:rPr>
          <w:rFonts w:ascii="Times New Roman" w:eastAsia="Times New Roman" w:hAnsi="Times New Roman" w:cs="Times New Roman"/>
          <w:sz w:val="24"/>
          <w:szCs w:val="24"/>
        </w:rPr>
      </w:pPr>
    </w:p>
    <w:p w14:paraId="00000006"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2CF0596" wp14:editId="6B163DD5">
            <wp:extent cx="5731200" cy="4089400"/>
            <wp:effectExtent l="0" t="0" r="0" b="0"/>
            <wp:docPr id="16079971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31200" cy="4089400"/>
                    </a:xfrm>
                    <a:prstGeom prst="rect">
                      <a:avLst/>
                    </a:prstGeom>
                    <a:ln/>
                  </pic:spPr>
                </pic:pic>
              </a:graphicData>
            </a:graphic>
          </wp:inline>
        </w:drawing>
      </w:r>
    </w:p>
    <w:p w14:paraId="00000007" w14:textId="77777777" w:rsidR="001865FB" w:rsidRDefault="00B534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S1.</w:t>
      </w:r>
      <w:r>
        <w:rPr>
          <w:rFonts w:ascii="Times New Roman" w:eastAsia="Times New Roman" w:hAnsi="Times New Roman" w:cs="Times New Roman"/>
          <w:b/>
          <w:sz w:val="24"/>
          <w:szCs w:val="24"/>
        </w:rPr>
        <w:t xml:space="preserve">1. Explosions. </w:t>
      </w:r>
      <w:r>
        <w:rPr>
          <w:rFonts w:ascii="Times New Roman" w:eastAsia="Times New Roman" w:hAnsi="Times New Roman" w:cs="Times New Roman"/>
          <w:i/>
          <w:sz w:val="24"/>
          <w:szCs w:val="24"/>
        </w:rPr>
        <w:t xml:space="preserve">Upper panel. </w:t>
      </w:r>
      <w:r>
        <w:rPr>
          <w:rFonts w:ascii="Times New Roman" w:eastAsia="Times New Roman" w:hAnsi="Times New Roman" w:cs="Times New Roman"/>
          <w:sz w:val="24"/>
          <w:szCs w:val="24"/>
        </w:rPr>
        <w:t xml:space="preserve">Explosion distribution for the violet balloons in block 1 (left) and block 2 (right). </w:t>
      </w:r>
      <w:r>
        <w:rPr>
          <w:rFonts w:ascii="Times New Roman" w:eastAsia="Times New Roman" w:hAnsi="Times New Roman" w:cs="Times New Roman"/>
          <w:i/>
          <w:sz w:val="24"/>
          <w:szCs w:val="24"/>
        </w:rPr>
        <w:t xml:space="preserve">Bottom panel. </w:t>
      </w:r>
      <w:r>
        <w:rPr>
          <w:rFonts w:ascii="Times New Roman" w:eastAsia="Times New Roman" w:hAnsi="Times New Roman" w:cs="Times New Roman"/>
          <w:sz w:val="24"/>
          <w:szCs w:val="24"/>
        </w:rPr>
        <w:t>Explosion distribution for the yellow balloons in block 1 (left) and block 2 (right).</w:t>
      </w:r>
    </w:p>
    <w:p w14:paraId="00000008" w14:textId="77777777" w:rsidR="001865FB" w:rsidRDefault="001865FB">
      <w:pPr>
        <w:spacing w:line="480" w:lineRule="auto"/>
        <w:jc w:val="both"/>
        <w:rPr>
          <w:rFonts w:ascii="Times New Roman" w:eastAsia="Times New Roman" w:hAnsi="Times New Roman" w:cs="Times New Roman"/>
          <w:sz w:val="24"/>
          <w:szCs w:val="24"/>
        </w:rPr>
      </w:pPr>
    </w:p>
    <w:p w14:paraId="00000009"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4EF543" wp14:editId="2323DFF0">
            <wp:extent cx="5731200" cy="4089400"/>
            <wp:effectExtent l="0" t="0" r="0" b="0"/>
            <wp:docPr id="16079971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4089400"/>
                    </a:xfrm>
                    <a:prstGeom prst="rect">
                      <a:avLst/>
                    </a:prstGeom>
                    <a:ln/>
                  </pic:spPr>
                </pic:pic>
              </a:graphicData>
            </a:graphic>
          </wp:inline>
        </w:drawing>
      </w:r>
    </w:p>
    <w:p w14:paraId="0000000A" w14:textId="77777777" w:rsidR="001865FB" w:rsidRDefault="00B53436">
      <w:pPr>
        <w:spacing w:line="360" w:lineRule="auto"/>
        <w:jc w:val="both"/>
        <w:rPr>
          <w:rFonts w:ascii="Times New Roman" w:eastAsia="Times New Roman" w:hAnsi="Times New Roman" w:cs="Times New Roman"/>
          <w:b/>
          <w:sz w:val="24"/>
          <w:szCs w:val="24"/>
        </w:rPr>
      </w:pPr>
      <w:bookmarkStart w:id="2" w:name="_heading=h.1fob9te" w:colFirst="0" w:colLast="0"/>
      <w:bookmarkEnd w:id="2"/>
      <w:r>
        <w:rPr>
          <w:rFonts w:ascii="Times New Roman" w:eastAsia="Times New Roman" w:hAnsi="Times New Roman" w:cs="Times New Roman"/>
          <w:b/>
          <w:sz w:val="24"/>
          <w:szCs w:val="24"/>
        </w:rPr>
        <w:t>Figure S1.2. Pumps in successful trials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Upper panel. </w:t>
      </w:r>
      <w:r>
        <w:rPr>
          <w:rFonts w:ascii="Times New Roman" w:eastAsia="Times New Roman" w:hAnsi="Times New Roman" w:cs="Times New Roman"/>
          <w:sz w:val="24"/>
          <w:szCs w:val="24"/>
        </w:rPr>
        <w:t xml:space="preserve">Pumps distribution for the violet balloons in block 1 (left) and block 2 (right). </w:t>
      </w:r>
      <w:r>
        <w:rPr>
          <w:rFonts w:ascii="Times New Roman" w:eastAsia="Times New Roman" w:hAnsi="Times New Roman" w:cs="Times New Roman"/>
          <w:i/>
          <w:sz w:val="24"/>
          <w:szCs w:val="24"/>
        </w:rPr>
        <w:t xml:space="preserve">Bottom panel. </w:t>
      </w:r>
      <w:r>
        <w:rPr>
          <w:rFonts w:ascii="Times New Roman" w:eastAsia="Times New Roman" w:hAnsi="Times New Roman" w:cs="Times New Roman"/>
          <w:sz w:val="24"/>
          <w:szCs w:val="24"/>
        </w:rPr>
        <w:t>Pumps distribution for the yellow balloons in block 1 (left) and block 2 (right).</w:t>
      </w:r>
    </w:p>
    <w:p w14:paraId="0000000B" w14:textId="77777777" w:rsidR="001865FB" w:rsidRDefault="00B53436">
      <w:pPr>
        <w:pStyle w:val="Heading1"/>
        <w:spacing w:line="480" w:lineRule="auto"/>
        <w:jc w:val="both"/>
        <w:rPr>
          <w:rFonts w:ascii="Times New Roman" w:eastAsia="Times New Roman" w:hAnsi="Times New Roman" w:cs="Times New Roman"/>
          <w:b/>
          <w:sz w:val="24"/>
          <w:szCs w:val="24"/>
        </w:rPr>
      </w:pPr>
      <w:bookmarkStart w:id="3" w:name="_heading=h.3znysh7" w:colFirst="0" w:colLast="0"/>
      <w:bookmarkEnd w:id="3"/>
      <w:r>
        <w:rPr>
          <w:rFonts w:ascii="Times New Roman" w:eastAsia="Times New Roman" w:hAnsi="Times New Roman" w:cs="Times New Roman"/>
          <w:b/>
          <w:sz w:val="24"/>
          <w:szCs w:val="24"/>
        </w:rPr>
        <w:lastRenderedPageBreak/>
        <w:t xml:space="preserve">S2. Modelling pumps and explosions </w:t>
      </w:r>
    </w:p>
    <w:p w14:paraId="0000000C" w14:textId="77777777" w:rsidR="001865FB" w:rsidRDefault="00B53436">
      <w:pPr>
        <w:widowControl w:val="0"/>
        <w:spacing w:line="480" w:lineRule="auto"/>
        <w:jc w:val="center"/>
        <w:rPr>
          <w:rFonts w:ascii="Times New Roman" w:eastAsia="Times New Roman" w:hAnsi="Times New Roman" w:cs="Times New Roman"/>
          <w:b/>
          <w:sz w:val="24"/>
          <w:szCs w:val="24"/>
        </w:rPr>
      </w:pPr>
      <w:bookmarkStart w:id="4" w:name="_heading=h.2et92p0" w:colFirst="0" w:colLast="0"/>
      <w:bookmarkEnd w:id="4"/>
      <w:r>
        <w:rPr>
          <w:rFonts w:ascii="Times New Roman" w:eastAsia="Times New Roman" w:hAnsi="Times New Roman" w:cs="Times New Roman"/>
          <w:b/>
          <w:noProof/>
          <w:sz w:val="24"/>
          <w:szCs w:val="24"/>
        </w:rPr>
        <w:drawing>
          <wp:inline distT="114300" distB="114300" distL="114300" distR="114300" wp14:anchorId="3252B070" wp14:editId="29477FA5">
            <wp:extent cx="4586288" cy="4913879"/>
            <wp:effectExtent l="0" t="0" r="0" b="0"/>
            <wp:docPr id="16079971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86288" cy="4913879"/>
                    </a:xfrm>
                    <a:prstGeom prst="rect">
                      <a:avLst/>
                    </a:prstGeom>
                    <a:ln/>
                  </pic:spPr>
                </pic:pic>
              </a:graphicData>
            </a:graphic>
          </wp:inline>
        </w:drawing>
      </w:r>
    </w:p>
    <w:p w14:paraId="0000000D" w14:textId="77777777" w:rsidR="001865FB" w:rsidRDefault="00B5343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S2.1. Modelling pumps and explosions: an example. </w:t>
      </w:r>
      <w:r>
        <w:rPr>
          <w:rFonts w:ascii="Times New Roman" w:eastAsia="Times New Roman" w:hAnsi="Times New Roman" w:cs="Times New Roman"/>
          <w:sz w:val="24"/>
          <w:szCs w:val="24"/>
        </w:rPr>
        <w:t>Here we report an example of the implications of modelling pumps and explosions separately using generalized linear mixed effects models (GLMMs) vs together using the survival analysis.</w:t>
      </w:r>
    </w:p>
    <w:p w14:paraId="0000000E" w14:textId="77777777" w:rsidR="001865FB" w:rsidRDefault="00B53436">
      <w:pPr>
        <w:pStyle w:val="Heading1"/>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 Model sel</w:t>
      </w:r>
      <w:r>
        <w:rPr>
          <w:rFonts w:ascii="Times New Roman" w:eastAsia="Times New Roman" w:hAnsi="Times New Roman" w:cs="Times New Roman"/>
          <w:b/>
          <w:sz w:val="24"/>
          <w:szCs w:val="24"/>
        </w:rPr>
        <w:t>ection results</w:t>
      </w:r>
    </w:p>
    <w:p w14:paraId="0000000F" w14:textId="77777777" w:rsidR="001865FB" w:rsidRDefault="00B53436">
      <w:pPr>
        <w:spacing w:before="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S3.1 Survival analysis. </w:t>
      </w:r>
    </w:p>
    <w:p w14:paraId="00000010" w14:textId="77777777" w:rsidR="001865FB" w:rsidRDefault="00B53436">
      <w:pPr>
        <w:spacing w:line="480" w:lineRule="auto"/>
        <w:jc w:val="both"/>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sz w:val="24"/>
          <w:szCs w:val="24"/>
        </w:rPr>
        <w:t>All models were fitted using an Exponential family distribution with a log link function, weakly informative prior for the regression coefficient of the interaction term (gaussian(0,1)) and brms default priors for th</w:t>
      </w:r>
      <w:r>
        <w:rPr>
          <w:rFonts w:ascii="Times New Roman" w:eastAsia="Times New Roman" w:hAnsi="Times New Roman" w:cs="Times New Roman"/>
          <w:sz w:val="24"/>
          <w:szCs w:val="24"/>
        </w:rPr>
        <w:t xml:space="preserve">e other parameters (i.e., correlations of group-level ('random') effects: </w:t>
      </w:r>
      <w:proofErr w:type="spellStart"/>
      <w:r>
        <w:rPr>
          <w:rFonts w:ascii="Times New Roman" w:eastAsia="Times New Roman" w:hAnsi="Times New Roman" w:cs="Times New Roman"/>
          <w:sz w:val="24"/>
          <w:szCs w:val="24"/>
        </w:rPr>
        <w:lastRenderedPageBreak/>
        <w:t>lkj_corr_cholesky</w:t>
      </w:r>
      <w:proofErr w:type="spellEnd"/>
      <w:r>
        <w:rPr>
          <w:rFonts w:ascii="Times New Roman" w:eastAsia="Times New Roman" w:hAnsi="Times New Roman" w:cs="Times New Roman"/>
          <w:sz w:val="24"/>
          <w:szCs w:val="24"/>
        </w:rPr>
        <w:t xml:space="preserve">(1); standard deviations of group-level ('random') effects: </w:t>
      </w:r>
      <w:proofErr w:type="spellStart"/>
      <w:r>
        <w:rPr>
          <w:rFonts w:ascii="Times New Roman" w:eastAsia="Times New Roman" w:hAnsi="Times New Roman" w:cs="Times New Roman"/>
          <w:sz w:val="24"/>
          <w:szCs w:val="24"/>
        </w:rPr>
        <w:t>student_t</w:t>
      </w:r>
      <w:proofErr w:type="spellEnd"/>
      <w:r>
        <w:rPr>
          <w:rFonts w:ascii="Times New Roman" w:eastAsia="Times New Roman" w:hAnsi="Times New Roman" w:cs="Times New Roman"/>
          <w:sz w:val="24"/>
          <w:szCs w:val="24"/>
        </w:rPr>
        <w:t>(3, 0, 2.5)). We ran 4 chains, with 4000 samples each and with the first 2000 discarded as burn-</w:t>
      </w:r>
      <w:r>
        <w:rPr>
          <w:rFonts w:ascii="Times New Roman" w:eastAsia="Times New Roman" w:hAnsi="Times New Roman" w:cs="Times New Roman"/>
          <w:sz w:val="24"/>
          <w:szCs w:val="24"/>
        </w:rPr>
        <w:t xml:space="preserve">in. </w:t>
      </w:r>
    </w:p>
    <w:p w14:paraId="00000011" w14:textId="77777777" w:rsidR="001865FB" w:rsidRDefault="001865FB">
      <w:pPr>
        <w:spacing w:line="480" w:lineRule="auto"/>
        <w:jc w:val="both"/>
        <w:rPr>
          <w:rFonts w:ascii="Times New Roman" w:eastAsia="Times New Roman" w:hAnsi="Times New Roman" w:cs="Times New Roman"/>
          <w:sz w:val="24"/>
          <w:szCs w:val="24"/>
        </w:rPr>
      </w:pPr>
      <w:bookmarkStart w:id="6" w:name="_heading=h.4srmw5w2wrqz" w:colFirst="0" w:colLast="0"/>
      <w:bookmarkEnd w:id="6"/>
    </w:p>
    <w:tbl>
      <w:tblPr>
        <w:tblStyle w:val="ad"/>
        <w:tblW w:w="1003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4"/>
        <w:gridCol w:w="2140"/>
        <w:gridCol w:w="2140"/>
        <w:gridCol w:w="3231"/>
      </w:tblGrid>
      <w:tr w:rsidR="00B53436" w14:paraId="66146CF2" w14:textId="77777777" w:rsidTr="00630693">
        <w:tc>
          <w:tcPr>
            <w:tcW w:w="1770" w:type="dxa"/>
            <w:shd w:val="clear" w:color="auto" w:fill="auto"/>
            <w:tcMar>
              <w:top w:w="100" w:type="dxa"/>
              <w:left w:w="100" w:type="dxa"/>
              <w:bottom w:w="100" w:type="dxa"/>
              <w:right w:w="100" w:type="dxa"/>
            </w:tcMar>
          </w:tcPr>
          <w:p w14:paraId="221C1785" w14:textId="77777777" w:rsidR="00B53436"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1500" w:type="dxa"/>
            <w:shd w:val="clear" w:color="auto" w:fill="auto"/>
            <w:tcMar>
              <w:top w:w="100" w:type="dxa"/>
              <w:left w:w="100" w:type="dxa"/>
              <w:bottom w:w="100" w:type="dxa"/>
              <w:right w:w="100" w:type="dxa"/>
            </w:tcMar>
          </w:tcPr>
          <w:p w14:paraId="2ABF1200" w14:textId="77777777" w:rsidR="00B53436"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ΔELPD</w:t>
            </w:r>
          </w:p>
        </w:tc>
        <w:tc>
          <w:tcPr>
            <w:tcW w:w="1500" w:type="dxa"/>
            <w:shd w:val="clear" w:color="auto" w:fill="auto"/>
            <w:tcMar>
              <w:top w:w="100" w:type="dxa"/>
              <w:left w:w="100" w:type="dxa"/>
              <w:bottom w:w="100" w:type="dxa"/>
              <w:right w:w="100" w:type="dxa"/>
            </w:tcMar>
          </w:tcPr>
          <w:p w14:paraId="7F2244D1" w14:textId="77777777" w:rsidR="00B53436" w:rsidRDefault="00B53436">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Δ</w:t>
            </w:r>
            <w:r>
              <w:rPr>
                <w:rFonts w:ascii="Times New Roman" w:eastAsia="Times New Roman" w:hAnsi="Times New Roman" w:cs="Times New Roman"/>
                <w:b/>
                <w:i/>
                <w:sz w:val="24"/>
                <w:szCs w:val="24"/>
              </w:rPr>
              <w:t>SE</w:t>
            </w:r>
          </w:p>
        </w:tc>
        <w:tc>
          <w:tcPr>
            <w:tcW w:w="2265" w:type="dxa"/>
            <w:shd w:val="clear" w:color="auto" w:fill="auto"/>
            <w:tcMar>
              <w:top w:w="100" w:type="dxa"/>
              <w:left w:w="100" w:type="dxa"/>
              <w:bottom w:w="100" w:type="dxa"/>
              <w:right w:w="100" w:type="dxa"/>
            </w:tcMar>
          </w:tcPr>
          <w:p w14:paraId="60B6F651" w14:textId="77777777" w:rsidR="00B53436"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Right side of the formula</w:t>
            </w:r>
          </w:p>
        </w:tc>
      </w:tr>
      <w:tr w:rsidR="00B53436" w14:paraId="0A9C5D4C" w14:textId="77777777" w:rsidTr="00CB7D53">
        <w:tc>
          <w:tcPr>
            <w:tcW w:w="1770" w:type="dxa"/>
            <w:shd w:val="clear" w:color="auto" w:fill="auto"/>
            <w:tcMar>
              <w:top w:w="100" w:type="dxa"/>
              <w:left w:w="100" w:type="dxa"/>
              <w:bottom w:w="100" w:type="dxa"/>
              <w:right w:w="100" w:type="dxa"/>
            </w:tcMar>
          </w:tcPr>
          <w:p w14:paraId="60699CDA" w14:textId="77777777" w:rsidR="00B53436"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mod3</w:t>
            </w:r>
          </w:p>
        </w:tc>
        <w:tc>
          <w:tcPr>
            <w:tcW w:w="1500" w:type="dxa"/>
            <w:shd w:val="clear" w:color="auto" w:fill="auto"/>
            <w:tcMar>
              <w:top w:w="100" w:type="dxa"/>
              <w:left w:w="100" w:type="dxa"/>
              <w:bottom w:w="100" w:type="dxa"/>
              <w:right w:w="100" w:type="dxa"/>
            </w:tcMar>
          </w:tcPr>
          <w:p w14:paraId="4EB34471" w14:textId="77777777" w:rsidR="00B53436"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00" w:type="dxa"/>
            <w:shd w:val="clear" w:color="auto" w:fill="auto"/>
            <w:tcMar>
              <w:top w:w="100" w:type="dxa"/>
              <w:left w:w="100" w:type="dxa"/>
              <w:bottom w:w="100" w:type="dxa"/>
              <w:right w:w="100" w:type="dxa"/>
            </w:tcMar>
          </w:tcPr>
          <w:p w14:paraId="4E557672" w14:textId="77777777" w:rsidR="00B53436"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2265" w:type="dxa"/>
            <w:shd w:val="clear" w:color="auto" w:fill="auto"/>
            <w:tcMar>
              <w:top w:w="100" w:type="dxa"/>
              <w:left w:w="100" w:type="dxa"/>
              <w:bottom w:w="100" w:type="dxa"/>
              <w:right w:w="100" w:type="dxa"/>
            </w:tcMar>
          </w:tcPr>
          <w:p w14:paraId="3FADD39F" w14:textId="7BDC8434" w:rsidR="00B53436" w:rsidRDefault="00B53436">
            <w:pPr>
              <w:widowControl w:val="0"/>
              <w:spacing w:line="480" w:lineRule="auto"/>
              <w:jc w:val="both"/>
              <w:rPr>
                <w:rFonts w:ascii="Times New Roman" w:eastAsia="Times New Roman" w:hAnsi="Times New Roman" w:cs="Times New Roman"/>
                <w:sz w:val="24"/>
                <w:szCs w:val="24"/>
              </w:rPr>
            </w:pPr>
            <w:sdt>
              <w:sdtPr>
                <w:tag w:val="goog_rdk_15"/>
                <w:id w:val="2064285408"/>
              </w:sdtPr>
              <w:sdtContent>
                <w:r>
                  <w:rPr>
                    <w:rFonts w:ascii="Times New Roman" w:eastAsia="Times New Roman" w:hAnsi="Times New Roman" w:cs="Times New Roman"/>
                    <w:sz w:val="24"/>
                    <w:szCs w:val="24"/>
                  </w:rPr>
                  <w:t>1</w:t>
                </w:r>
              </w:sdtContent>
            </w:sdt>
            <w:sdt>
              <w:sdtPr>
                <w:tag w:val="goog_rdk_16"/>
                <w:id w:val="-1016912928"/>
                <w:showingPlcHdr/>
              </w:sdtPr>
              <w:sdtContent>
                <w:r>
                  <w:t xml:space="preserve">     </w:t>
                </w:r>
              </w:sdtContent>
            </w:sdt>
            <w:r>
              <w:rPr>
                <w:rFonts w:ascii="Times New Roman" w:eastAsia="Times New Roman" w:hAnsi="Times New Roman" w:cs="Times New Roman"/>
                <w:sz w:val="24"/>
                <w:szCs w:val="24"/>
              </w:rPr>
              <w:t xml:space="preserve"> + color * </w:t>
            </w:r>
            <w:sdt>
              <w:sdtPr>
                <w:tag w:val="goog_rdk_17"/>
                <w:id w:val="-1948759876"/>
              </w:sdtPr>
              <w:sdtContent>
                <w:r>
                  <w:rPr>
                    <w:rFonts w:ascii="Times New Roman" w:eastAsia="Times New Roman" w:hAnsi="Times New Roman" w:cs="Times New Roman"/>
                    <w:sz w:val="24"/>
                    <w:szCs w:val="24"/>
                  </w:rPr>
                  <w:t xml:space="preserve">block </w:t>
                </w:r>
              </w:sdtContent>
            </w:sdt>
            <w:sdt>
              <w:sdtPr>
                <w:tag w:val="goog_rdk_18"/>
                <w:id w:val="-1665473931"/>
                <w:showingPlcHdr/>
              </w:sdtPr>
              <w:sdtContent>
                <w:r>
                  <w:t xml:space="preserve">     </w:t>
                </w:r>
              </w:sdtContent>
            </w:sdt>
            <w:r>
              <w:rPr>
                <w:rFonts w:ascii="Times New Roman" w:eastAsia="Times New Roman" w:hAnsi="Times New Roman" w:cs="Times New Roman"/>
                <w:sz w:val="24"/>
                <w:szCs w:val="24"/>
              </w:rPr>
              <w:t>+ age</w:t>
            </w:r>
            <w:sdt>
              <w:sdtPr>
                <w:tag w:val="goog_rdk_19"/>
                <w:id w:val="549347442"/>
              </w:sdt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w:t>
            </w:r>
            <w:sdt>
              <w:sdtPr>
                <w:tag w:val="goog_rdk_20"/>
                <w:id w:val="1046414506"/>
              </w:sdtPr>
              <w:sdtContent>
                <w:r>
                  <w:rPr>
                    <w:rFonts w:ascii="Times New Roman" w:eastAsia="Times New Roman" w:hAnsi="Times New Roman" w:cs="Times New Roman"/>
                    <w:sz w:val="24"/>
                    <w:szCs w:val="24"/>
                  </w:rPr>
                  <w:t>1</w:t>
                </w:r>
              </w:sdtContent>
            </w:sdt>
            <w:sdt>
              <w:sdtPr>
                <w:tag w:val="goog_rdk_21"/>
                <w:id w:val="958229716"/>
                <w:showingPlcHdr/>
              </w:sdtPr>
              <w:sdtContent>
                <w:r>
                  <w:t xml:space="preserve">     </w:t>
                </w:r>
              </w:sdtContent>
            </w:sdt>
            <w:r>
              <w:rPr>
                <w:rFonts w:ascii="Times New Roman" w:eastAsia="Times New Roman" w:hAnsi="Times New Roman" w:cs="Times New Roman"/>
                <w:sz w:val="24"/>
                <w:szCs w:val="24"/>
              </w:rPr>
              <w:t xml:space="preserve"> + color * </w:t>
            </w:r>
            <w:sdt>
              <w:sdtPr>
                <w:tag w:val="goog_rdk_22"/>
                <w:id w:val="1556661396"/>
              </w:sdtPr>
              <w:sdtContent>
                <w:r>
                  <w:rPr>
                    <w:rFonts w:ascii="Times New Roman" w:eastAsia="Times New Roman" w:hAnsi="Times New Roman" w:cs="Times New Roman"/>
                    <w:sz w:val="24"/>
                    <w:szCs w:val="24"/>
                  </w:rPr>
                  <w:t>block</w:t>
                </w:r>
              </w:sdtContent>
            </w:sdt>
            <w:sdt>
              <w:sdtPr>
                <w:tag w:val="goog_rdk_23"/>
                <w:id w:val="-1233929770"/>
                <w:showingPlcHdr/>
              </w:sdtPr>
              <w:sdtContent>
                <w:r>
                  <w:t xml:space="preserve">     </w:t>
                </w:r>
              </w:sdtContent>
            </w:sdt>
            <w:r>
              <w:rPr>
                <w:rFonts w:ascii="Times New Roman" w:eastAsia="Times New Roman" w:hAnsi="Times New Roman" w:cs="Times New Roman"/>
                <w:sz w:val="24"/>
                <w:szCs w:val="24"/>
              </w:rPr>
              <w:t>|subj)</w:t>
            </w:r>
          </w:p>
        </w:tc>
      </w:tr>
      <w:tr w:rsidR="00B53436" w14:paraId="1C2A0FA9" w14:textId="77777777" w:rsidTr="000C7987">
        <w:tc>
          <w:tcPr>
            <w:tcW w:w="1770" w:type="dxa"/>
            <w:shd w:val="clear" w:color="auto" w:fill="auto"/>
            <w:tcMar>
              <w:top w:w="100" w:type="dxa"/>
              <w:left w:w="100" w:type="dxa"/>
              <w:bottom w:w="100" w:type="dxa"/>
              <w:right w:w="100" w:type="dxa"/>
            </w:tcMar>
          </w:tcPr>
          <w:p w14:paraId="5294EDB8" w14:textId="77777777" w:rsidR="00B53436"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mod4</w:t>
            </w:r>
          </w:p>
        </w:tc>
        <w:tc>
          <w:tcPr>
            <w:tcW w:w="1500" w:type="dxa"/>
            <w:shd w:val="clear" w:color="auto" w:fill="auto"/>
            <w:tcMar>
              <w:top w:w="100" w:type="dxa"/>
              <w:left w:w="100" w:type="dxa"/>
              <w:bottom w:w="100" w:type="dxa"/>
              <w:right w:w="100" w:type="dxa"/>
            </w:tcMar>
          </w:tcPr>
          <w:p w14:paraId="36707B0C" w14:textId="55C8C935" w:rsidR="00B53436"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31"/>
                <w:id w:val="-630170718"/>
              </w:sdtPr>
              <w:sdtContent>
                <w:r>
                  <w:rPr>
                    <w:rFonts w:ascii="Times New Roman" w:eastAsia="Times New Roman" w:hAnsi="Times New Roman" w:cs="Times New Roman"/>
                    <w:sz w:val="24"/>
                    <w:szCs w:val="24"/>
                  </w:rPr>
                  <w:t>1</w:t>
                </w:r>
              </w:sdtContent>
            </w:sdt>
            <w:sdt>
              <w:sdtPr>
                <w:tag w:val="goog_rdk_32"/>
                <w:id w:val="-1352331547"/>
                <w:showingPlcHdr/>
              </w:sdtPr>
              <w:sdtContent>
                <w:r>
                  <w:t xml:space="preserve">     </w:t>
                </w:r>
              </w:sdtContent>
            </w:sdt>
          </w:p>
        </w:tc>
        <w:tc>
          <w:tcPr>
            <w:tcW w:w="1500" w:type="dxa"/>
            <w:shd w:val="clear" w:color="auto" w:fill="auto"/>
            <w:tcMar>
              <w:top w:w="100" w:type="dxa"/>
              <w:left w:w="100" w:type="dxa"/>
              <w:bottom w:w="100" w:type="dxa"/>
              <w:right w:w="100" w:type="dxa"/>
            </w:tcMar>
          </w:tcPr>
          <w:p w14:paraId="142D459E" w14:textId="77777777" w:rsidR="00B53436"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w:t>
            </w:r>
          </w:p>
        </w:tc>
        <w:tc>
          <w:tcPr>
            <w:tcW w:w="2265" w:type="dxa"/>
            <w:shd w:val="clear" w:color="auto" w:fill="auto"/>
            <w:tcMar>
              <w:top w:w="100" w:type="dxa"/>
              <w:left w:w="100" w:type="dxa"/>
              <w:bottom w:w="100" w:type="dxa"/>
              <w:right w:w="100" w:type="dxa"/>
            </w:tcMar>
          </w:tcPr>
          <w:p w14:paraId="27D4721A" w14:textId="22852C83" w:rsidR="00B53436" w:rsidRDefault="00B53436">
            <w:pPr>
              <w:widowControl w:val="0"/>
              <w:spacing w:line="480" w:lineRule="auto"/>
              <w:jc w:val="both"/>
              <w:rPr>
                <w:rFonts w:ascii="Times New Roman" w:eastAsia="Times New Roman" w:hAnsi="Times New Roman" w:cs="Times New Roman"/>
                <w:sz w:val="24"/>
                <w:szCs w:val="24"/>
              </w:rPr>
            </w:pPr>
            <w:sdt>
              <w:sdtPr>
                <w:tag w:val="goog_rdk_34"/>
                <w:id w:val="-1211410949"/>
              </w:sdtPr>
              <w:sdtContent>
                <w:r>
                  <w:rPr>
                    <w:rFonts w:ascii="Times New Roman" w:eastAsia="Times New Roman" w:hAnsi="Times New Roman" w:cs="Times New Roman"/>
                    <w:sz w:val="24"/>
                    <w:szCs w:val="24"/>
                  </w:rPr>
                  <w:t>1</w:t>
                </w:r>
              </w:sdtContent>
            </w:sdt>
            <w:sdt>
              <w:sdtPr>
                <w:tag w:val="goog_rdk_35"/>
                <w:id w:val="-624846159"/>
                <w:showingPlcHdr/>
              </w:sdtPr>
              <w:sdtContent>
                <w:r>
                  <w:t xml:space="preserve">     </w:t>
                </w:r>
              </w:sdtContent>
            </w:sdt>
            <w:r>
              <w:rPr>
                <w:rFonts w:ascii="Times New Roman" w:eastAsia="Times New Roman" w:hAnsi="Times New Roman" w:cs="Times New Roman"/>
                <w:sz w:val="24"/>
                <w:szCs w:val="24"/>
              </w:rPr>
              <w:t xml:space="preserve"> + color * </w:t>
            </w:r>
            <w:sdt>
              <w:sdtPr>
                <w:tag w:val="goog_rdk_36"/>
                <w:id w:val="-433973154"/>
              </w:sdtPr>
              <w:sdtContent>
                <w:r>
                  <w:rPr>
                    <w:rFonts w:ascii="Times New Roman" w:eastAsia="Times New Roman" w:hAnsi="Times New Roman" w:cs="Times New Roman"/>
                    <w:sz w:val="24"/>
                    <w:szCs w:val="24"/>
                  </w:rPr>
                  <w:t xml:space="preserve">block </w:t>
                </w:r>
              </w:sdtContent>
            </w:sdt>
            <w:sdt>
              <w:sdtPr>
                <w:tag w:val="goog_rdk_37"/>
                <w:id w:val="557139267"/>
                <w:showingPlcHdr/>
              </w:sdtPr>
              <w:sdtContent>
                <w:r>
                  <w:t xml:space="preserve">     </w:t>
                </w:r>
              </w:sdtContent>
            </w:sdt>
            <w:proofErr w:type="gramStart"/>
            <w:r>
              <w:rPr>
                <w:rFonts w:ascii="Times New Roman" w:eastAsia="Times New Roman" w:hAnsi="Times New Roman" w:cs="Times New Roman"/>
                <w:sz w:val="24"/>
                <w:szCs w:val="24"/>
              </w:rPr>
              <w:t>*  age</w:t>
            </w:r>
            <w:proofErr w:type="gramEnd"/>
            <w:r>
              <w:rPr>
                <w:rFonts w:ascii="Times New Roman" w:eastAsia="Times New Roman" w:hAnsi="Times New Roman" w:cs="Times New Roman"/>
                <w:sz w:val="24"/>
                <w:szCs w:val="24"/>
              </w:rPr>
              <w:t xml:space="preserve"> + (</w:t>
            </w:r>
            <w:sdt>
              <w:sdtPr>
                <w:tag w:val="goog_rdk_38"/>
                <w:id w:val="1972551940"/>
              </w:sdtPr>
              <w:sdtContent>
                <w:r>
                  <w:rPr>
                    <w:rFonts w:ascii="Times New Roman" w:eastAsia="Times New Roman" w:hAnsi="Times New Roman" w:cs="Times New Roman"/>
                    <w:sz w:val="24"/>
                    <w:szCs w:val="24"/>
                  </w:rPr>
                  <w:t>1</w:t>
                </w:r>
              </w:sdtContent>
            </w:sdt>
            <w:sdt>
              <w:sdtPr>
                <w:tag w:val="goog_rdk_39"/>
                <w:id w:val="417754115"/>
                <w:showingPlcHdr/>
              </w:sdtPr>
              <w:sdtContent>
                <w:r>
                  <w:t xml:space="preserve">     </w:t>
                </w:r>
              </w:sdtContent>
            </w:sdt>
            <w:r>
              <w:rPr>
                <w:rFonts w:ascii="Times New Roman" w:eastAsia="Times New Roman" w:hAnsi="Times New Roman" w:cs="Times New Roman"/>
                <w:sz w:val="24"/>
                <w:szCs w:val="24"/>
              </w:rPr>
              <w:t xml:space="preserve"> + </w:t>
            </w:r>
            <w:sdt>
              <w:sdtPr>
                <w:tag w:val="goog_rdk_40"/>
                <w:id w:val="-166022178"/>
              </w:sdtPr>
              <w:sdtContent>
                <w:r>
                  <w:rPr>
                    <w:rFonts w:ascii="Times New Roman" w:eastAsia="Times New Roman" w:hAnsi="Times New Roman" w:cs="Times New Roman"/>
                    <w:sz w:val="24"/>
                    <w:szCs w:val="24"/>
                  </w:rPr>
                  <w:t>color * block</w:t>
                </w:r>
              </w:sdtContent>
            </w:sdt>
            <w:sdt>
              <w:sdtPr>
                <w:tag w:val="goog_rdk_41"/>
                <w:id w:val="-1880313844"/>
                <w:showingPlcHdr/>
              </w:sdtPr>
              <w:sdtContent>
                <w:r>
                  <w:t xml:space="preserve">     </w:t>
                </w:r>
              </w:sdtContent>
            </w:sdt>
            <w:r>
              <w:rPr>
                <w:rFonts w:ascii="Times New Roman" w:eastAsia="Times New Roman" w:hAnsi="Times New Roman" w:cs="Times New Roman"/>
                <w:sz w:val="24"/>
                <w:szCs w:val="24"/>
              </w:rPr>
              <w:t>|subj)</w:t>
            </w:r>
          </w:p>
        </w:tc>
      </w:tr>
      <w:tr w:rsidR="00B53436" w14:paraId="7D3D59E1" w14:textId="77777777" w:rsidTr="00C94082">
        <w:tc>
          <w:tcPr>
            <w:tcW w:w="1770" w:type="dxa"/>
            <w:shd w:val="clear" w:color="auto" w:fill="auto"/>
            <w:tcMar>
              <w:top w:w="100" w:type="dxa"/>
              <w:left w:w="100" w:type="dxa"/>
              <w:bottom w:w="100" w:type="dxa"/>
              <w:right w:w="100" w:type="dxa"/>
            </w:tcMar>
          </w:tcPr>
          <w:p w14:paraId="1C6A5EB8" w14:textId="77777777" w:rsidR="00B53436" w:rsidRDefault="00B53436">
            <w:pPr>
              <w:widowControl w:val="0"/>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mod_null</w:t>
            </w:r>
            <w:proofErr w:type="spellEnd"/>
          </w:p>
        </w:tc>
        <w:tc>
          <w:tcPr>
            <w:tcW w:w="1500" w:type="dxa"/>
            <w:shd w:val="clear" w:color="auto" w:fill="auto"/>
            <w:tcMar>
              <w:top w:w="100" w:type="dxa"/>
              <w:left w:w="100" w:type="dxa"/>
              <w:bottom w:w="100" w:type="dxa"/>
              <w:right w:w="100" w:type="dxa"/>
            </w:tcMar>
          </w:tcPr>
          <w:p w14:paraId="37C08439" w14:textId="6A097554" w:rsidR="00B53436"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-116.</w:t>
            </w:r>
            <w:sdt>
              <w:sdtPr>
                <w:tag w:val="goog_rdk_49"/>
                <w:id w:val="-87084136"/>
              </w:sdtPr>
              <w:sdtContent>
                <w:r>
                  <w:rPr>
                    <w:rFonts w:ascii="Times New Roman" w:eastAsia="Times New Roman" w:hAnsi="Times New Roman" w:cs="Times New Roman"/>
                    <w:sz w:val="24"/>
                    <w:szCs w:val="24"/>
                  </w:rPr>
                  <w:t>4</w:t>
                </w:r>
              </w:sdtContent>
            </w:sdt>
            <w:sdt>
              <w:sdtPr>
                <w:tag w:val="goog_rdk_50"/>
                <w:id w:val="-1776242845"/>
                <w:showingPlcHdr/>
              </w:sdtPr>
              <w:sdtContent>
                <w:r>
                  <w:t xml:space="preserve">     </w:t>
                </w:r>
              </w:sdtContent>
            </w:sdt>
          </w:p>
        </w:tc>
        <w:tc>
          <w:tcPr>
            <w:tcW w:w="1500" w:type="dxa"/>
            <w:shd w:val="clear" w:color="auto" w:fill="auto"/>
            <w:tcMar>
              <w:top w:w="100" w:type="dxa"/>
              <w:left w:w="100" w:type="dxa"/>
              <w:bottom w:w="100" w:type="dxa"/>
              <w:right w:w="100" w:type="dxa"/>
            </w:tcMar>
          </w:tcPr>
          <w:p w14:paraId="6F9D4E34" w14:textId="77777777" w:rsidR="00B53436"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265" w:type="dxa"/>
            <w:shd w:val="clear" w:color="auto" w:fill="auto"/>
            <w:tcMar>
              <w:top w:w="100" w:type="dxa"/>
              <w:left w:w="100" w:type="dxa"/>
              <w:bottom w:w="100" w:type="dxa"/>
              <w:right w:w="100" w:type="dxa"/>
            </w:tcMar>
          </w:tcPr>
          <w:p w14:paraId="00CE1662" w14:textId="77777777" w:rsidR="00B53436"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(1|subj)</w:t>
            </w:r>
          </w:p>
        </w:tc>
      </w:tr>
    </w:tbl>
    <w:p w14:paraId="0000002A" w14:textId="07E70C42" w:rsidR="001865FB" w:rsidRDefault="00B53436">
      <w:pPr>
        <w:spacing w:before="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S3.1. Survival analysis. </w:t>
      </w:r>
      <w:r>
        <w:rPr>
          <w:rFonts w:ascii="Times New Roman" w:eastAsia="Times New Roman" w:hAnsi="Times New Roman" w:cs="Times New Roman"/>
          <w:sz w:val="24"/>
          <w:szCs w:val="24"/>
        </w:rPr>
        <w:t xml:space="preserve">We see from </w:t>
      </w:r>
      <w:hyperlink r:id="rId11" w:anchor="T7">
        <w:r>
          <w:rPr>
            <w:rFonts w:ascii="Times New Roman" w:eastAsia="Times New Roman" w:hAnsi="Times New Roman" w:cs="Times New Roman"/>
            <w:sz w:val="24"/>
            <w:szCs w:val="24"/>
          </w:rPr>
          <w:t xml:space="preserve">Table </w:t>
        </w:r>
      </w:hyperlink>
      <w:r>
        <w:rPr>
          <w:rFonts w:ascii="Times New Roman" w:eastAsia="Times New Roman" w:hAnsi="Times New Roman" w:cs="Times New Roman"/>
          <w:sz w:val="24"/>
          <w:szCs w:val="24"/>
        </w:rPr>
        <w:t xml:space="preserve">1 that  mod3 is  the best performing model (see </w:t>
      </w:r>
      <w:sdt>
        <w:sdtPr>
          <w:tag w:val="goog_rdk_51"/>
          <w:id w:val="1945413462"/>
          <w:showingPlcHdr/>
        </w:sdtPr>
        <w:sdtEndPr/>
        <w:sdtContent>
          <w:r>
            <w:t xml:space="preserve">     </w:t>
          </w:r>
        </w:sdtContent>
      </w:sdt>
      <w:r>
        <w:rPr>
          <w:rFonts w:ascii="Times New Roman" w:eastAsia="Times New Roman" w:hAnsi="Times New Roman" w:cs="Times New Roman"/>
          <w:sz w:val="24"/>
          <w:szCs w:val="24"/>
        </w:rPr>
        <w:t>ELPD</w:t>
      </w:r>
      <w:sdt>
        <w:sdtPr>
          <w:tag w:val="goog_rdk_52"/>
          <w:id w:val="-422194170"/>
        </w:sdtPr>
        <w:sdtEndPr/>
        <w:sdtContent>
          <w:r>
            <w:rPr>
              <w:rFonts w:ascii="Times New Roman" w:eastAsia="Times New Roman" w:hAnsi="Times New Roman" w:cs="Times New Roman"/>
              <w:sz w:val="24"/>
              <w:szCs w:val="24"/>
            </w:rPr>
            <w:t xml:space="preserve"> and SE</w:t>
          </w:r>
        </w:sdtContent>
      </w:sdt>
      <w:r>
        <w:rPr>
          <w:rFonts w:ascii="Times New Roman" w:eastAsia="Times New Roman" w:hAnsi="Times New Roman" w:cs="Times New Roman"/>
          <w:sz w:val="24"/>
          <w:szCs w:val="24"/>
        </w:rPr>
        <w:t xml:space="preserve"> values).  </w:t>
      </w:r>
    </w:p>
    <w:p w14:paraId="0000002B" w14:textId="77777777" w:rsidR="001865FB" w:rsidRDefault="001865FB">
      <w:pPr>
        <w:spacing w:line="480" w:lineRule="auto"/>
        <w:jc w:val="both"/>
        <w:rPr>
          <w:rFonts w:ascii="Times New Roman" w:eastAsia="Times New Roman" w:hAnsi="Times New Roman" w:cs="Times New Roman"/>
          <w:b/>
          <w:sz w:val="24"/>
          <w:szCs w:val="24"/>
        </w:rPr>
      </w:pPr>
    </w:p>
    <w:p w14:paraId="0000002C"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S3.2 Questionnaires.</w:t>
      </w:r>
    </w:p>
    <w:p w14:paraId="0000002D" w14:textId="77777777" w:rsidR="001865FB" w:rsidRDefault="00B53436">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models were fitted using a Gaussian family distribution,  weakly informative priors for the regression coefficients of cluster (i.e., </w:t>
      </w:r>
      <w:proofErr w:type="spellStart"/>
      <w:r>
        <w:rPr>
          <w:rFonts w:ascii="Times New Roman" w:eastAsia="Times New Roman" w:hAnsi="Times New Roman" w:cs="Times New Roman"/>
          <w:sz w:val="24"/>
          <w:szCs w:val="24"/>
        </w:rPr>
        <w:t>student_t</w:t>
      </w:r>
      <w:proofErr w:type="spellEnd"/>
      <w:r>
        <w:rPr>
          <w:rFonts w:ascii="Times New Roman" w:eastAsia="Times New Roman" w:hAnsi="Times New Roman" w:cs="Times New Roman"/>
          <w:sz w:val="24"/>
          <w:szCs w:val="24"/>
        </w:rPr>
        <w:t>(3,0,3)) and for the intercepts (i.e., all with a lower bound on zero and means coming from gaussian distribu</w:t>
      </w:r>
      <w:r>
        <w:rPr>
          <w:rFonts w:ascii="Times New Roman" w:eastAsia="Times New Roman" w:hAnsi="Times New Roman" w:cs="Times New Roman"/>
          <w:sz w:val="24"/>
          <w:szCs w:val="24"/>
        </w:rPr>
        <w:t xml:space="preserve">tions: ADHD Index: gaussian(6,3); DSM </w:t>
      </w:r>
      <w:proofErr w:type="spellStart"/>
      <w:r>
        <w:rPr>
          <w:rFonts w:ascii="Times New Roman" w:eastAsia="Times New Roman" w:hAnsi="Times New Roman" w:cs="Times New Roman"/>
          <w:sz w:val="24"/>
          <w:szCs w:val="24"/>
        </w:rPr>
        <w:t>disattention</w:t>
      </w:r>
      <w:proofErr w:type="spellEnd"/>
      <w:r>
        <w:rPr>
          <w:rFonts w:ascii="Times New Roman" w:eastAsia="Times New Roman" w:hAnsi="Times New Roman" w:cs="Times New Roman"/>
          <w:sz w:val="24"/>
          <w:szCs w:val="24"/>
        </w:rPr>
        <w:t>: gaussian(5,4); DSM impulsivity and hyperactivity: gaussian(6,5); CGI Restlessness/Hyperactivity: gaussian(4,3)) and brms default priors for all the other parameters (i.e.,  residual standard deviation: AD</w:t>
      </w:r>
      <w:r>
        <w:rPr>
          <w:rFonts w:ascii="Times New Roman" w:eastAsia="Times New Roman" w:hAnsi="Times New Roman" w:cs="Times New Roman"/>
          <w:sz w:val="24"/>
          <w:szCs w:val="24"/>
        </w:rPr>
        <w:t xml:space="preserve">HD Index: </w:t>
      </w:r>
      <w:proofErr w:type="spellStart"/>
      <w:r>
        <w:rPr>
          <w:rFonts w:ascii="Times New Roman" w:eastAsia="Times New Roman" w:hAnsi="Times New Roman" w:cs="Times New Roman"/>
          <w:sz w:val="24"/>
          <w:szCs w:val="24"/>
        </w:rPr>
        <w:t>student_t</w:t>
      </w:r>
      <w:proofErr w:type="spellEnd"/>
      <w:r>
        <w:rPr>
          <w:rFonts w:ascii="Times New Roman" w:eastAsia="Times New Roman" w:hAnsi="Times New Roman" w:cs="Times New Roman"/>
          <w:sz w:val="24"/>
          <w:szCs w:val="24"/>
        </w:rPr>
        <w:t xml:space="preserve">(3, 0, 5.9); DSM </w:t>
      </w:r>
      <w:proofErr w:type="spellStart"/>
      <w:r>
        <w:rPr>
          <w:rFonts w:ascii="Times New Roman" w:eastAsia="Times New Roman" w:hAnsi="Times New Roman" w:cs="Times New Roman"/>
          <w:sz w:val="24"/>
          <w:szCs w:val="24"/>
        </w:rPr>
        <w:t>disattention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student_t</w:t>
      </w:r>
      <w:proofErr w:type="spellEnd"/>
      <w:r>
        <w:rPr>
          <w:rFonts w:ascii="Times New Roman" w:eastAsia="Times New Roman" w:hAnsi="Times New Roman" w:cs="Times New Roman"/>
          <w:sz w:val="24"/>
          <w:szCs w:val="24"/>
        </w:rPr>
        <w:t xml:space="preserve">(3, 0, 3.7); DSM impulsivity and hyperactivity: </w:t>
      </w:r>
      <w:proofErr w:type="spellStart"/>
      <w:r>
        <w:rPr>
          <w:rFonts w:ascii="Times New Roman" w:eastAsia="Times New Roman" w:hAnsi="Times New Roman" w:cs="Times New Roman"/>
          <w:sz w:val="24"/>
          <w:szCs w:val="24"/>
        </w:rPr>
        <w:t>student_t</w:t>
      </w:r>
      <w:proofErr w:type="spellEnd"/>
      <w:r>
        <w:rPr>
          <w:rFonts w:ascii="Times New Roman" w:eastAsia="Times New Roman" w:hAnsi="Times New Roman" w:cs="Times New Roman"/>
          <w:sz w:val="24"/>
          <w:szCs w:val="24"/>
        </w:rPr>
        <w:t xml:space="preserve">(3, 0, 4.4); CGI Restlessness/Hyperactivity:  </w:t>
      </w:r>
      <w:proofErr w:type="spellStart"/>
      <w:r>
        <w:rPr>
          <w:rFonts w:ascii="Times New Roman" w:eastAsia="Times New Roman" w:hAnsi="Times New Roman" w:cs="Times New Roman"/>
          <w:sz w:val="24"/>
          <w:szCs w:val="24"/>
        </w:rPr>
        <w:t>student_t</w:t>
      </w:r>
      <w:proofErr w:type="spellEnd"/>
      <w:r>
        <w:rPr>
          <w:rFonts w:ascii="Times New Roman" w:eastAsia="Times New Roman" w:hAnsi="Times New Roman" w:cs="Times New Roman"/>
          <w:sz w:val="24"/>
          <w:szCs w:val="24"/>
        </w:rPr>
        <w:t>(3, 0, 3)). We ran 4 chains, with 6000 samples each and with the first 2000 discarded</w:t>
      </w:r>
      <w:r>
        <w:rPr>
          <w:rFonts w:ascii="Times New Roman" w:eastAsia="Times New Roman" w:hAnsi="Times New Roman" w:cs="Times New Roman"/>
          <w:sz w:val="24"/>
          <w:szCs w:val="24"/>
        </w:rPr>
        <w:t xml:space="preserve"> as burn-in.</w:t>
      </w:r>
    </w:p>
    <w:tbl>
      <w:tblPr>
        <w:tblStyle w:val="ae"/>
        <w:tblW w:w="1003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500"/>
        <w:gridCol w:w="1500"/>
        <w:gridCol w:w="1500"/>
        <w:gridCol w:w="1500"/>
        <w:gridCol w:w="2265"/>
      </w:tblGrid>
      <w:tr w:rsidR="001865FB" w14:paraId="23AF240E" w14:textId="77777777">
        <w:tc>
          <w:tcPr>
            <w:tcW w:w="1770" w:type="dxa"/>
            <w:shd w:val="clear" w:color="auto" w:fill="auto"/>
            <w:tcMar>
              <w:top w:w="100" w:type="dxa"/>
              <w:left w:w="100" w:type="dxa"/>
              <w:bottom w:w="100" w:type="dxa"/>
              <w:right w:w="100" w:type="dxa"/>
            </w:tcMar>
          </w:tcPr>
          <w:p w14:paraId="0000002E"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Model</w:t>
            </w:r>
          </w:p>
        </w:tc>
        <w:tc>
          <w:tcPr>
            <w:tcW w:w="1500" w:type="dxa"/>
            <w:shd w:val="clear" w:color="auto" w:fill="auto"/>
            <w:tcMar>
              <w:top w:w="100" w:type="dxa"/>
              <w:left w:w="100" w:type="dxa"/>
              <w:bottom w:w="100" w:type="dxa"/>
              <w:right w:w="100" w:type="dxa"/>
            </w:tcMar>
          </w:tcPr>
          <w:p w14:paraId="0000002F"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LOOIC</w:t>
            </w:r>
          </w:p>
        </w:tc>
        <w:tc>
          <w:tcPr>
            <w:tcW w:w="1500" w:type="dxa"/>
            <w:shd w:val="clear" w:color="auto" w:fill="auto"/>
            <w:tcMar>
              <w:top w:w="100" w:type="dxa"/>
              <w:left w:w="100" w:type="dxa"/>
              <w:bottom w:w="100" w:type="dxa"/>
              <w:right w:w="100" w:type="dxa"/>
            </w:tcMar>
          </w:tcPr>
          <w:p w14:paraId="00000030" w14:textId="77777777" w:rsidR="001865FB" w:rsidRDefault="00B53436">
            <w:pPr>
              <w:widowControl w:val="0"/>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 LOOIC</w:t>
            </w:r>
          </w:p>
        </w:tc>
        <w:tc>
          <w:tcPr>
            <w:tcW w:w="1500" w:type="dxa"/>
            <w:shd w:val="clear" w:color="auto" w:fill="auto"/>
            <w:tcMar>
              <w:top w:w="100" w:type="dxa"/>
              <w:left w:w="100" w:type="dxa"/>
              <w:bottom w:w="100" w:type="dxa"/>
              <w:right w:w="100" w:type="dxa"/>
            </w:tcMar>
          </w:tcPr>
          <w:p w14:paraId="00000031"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ΔELPD</w:t>
            </w:r>
          </w:p>
        </w:tc>
        <w:tc>
          <w:tcPr>
            <w:tcW w:w="1500" w:type="dxa"/>
            <w:shd w:val="clear" w:color="auto" w:fill="auto"/>
            <w:tcMar>
              <w:top w:w="100" w:type="dxa"/>
              <w:left w:w="100" w:type="dxa"/>
              <w:bottom w:w="100" w:type="dxa"/>
              <w:right w:w="100" w:type="dxa"/>
            </w:tcMar>
          </w:tcPr>
          <w:p w14:paraId="00000032" w14:textId="77777777" w:rsidR="001865FB" w:rsidRDefault="00B53436">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Δ</w:t>
            </w:r>
            <w:r>
              <w:rPr>
                <w:rFonts w:ascii="Times New Roman" w:eastAsia="Times New Roman" w:hAnsi="Times New Roman" w:cs="Times New Roman"/>
                <w:b/>
                <w:i/>
                <w:sz w:val="24"/>
                <w:szCs w:val="24"/>
              </w:rPr>
              <w:t>SE</w:t>
            </w:r>
          </w:p>
        </w:tc>
        <w:tc>
          <w:tcPr>
            <w:tcW w:w="2265" w:type="dxa"/>
            <w:shd w:val="clear" w:color="auto" w:fill="auto"/>
            <w:tcMar>
              <w:top w:w="100" w:type="dxa"/>
              <w:left w:w="100" w:type="dxa"/>
              <w:bottom w:w="100" w:type="dxa"/>
              <w:right w:w="100" w:type="dxa"/>
            </w:tcMar>
          </w:tcPr>
          <w:p w14:paraId="00000033"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Right side of the formula</w:t>
            </w:r>
          </w:p>
        </w:tc>
      </w:tr>
      <w:tr w:rsidR="001865FB" w14:paraId="1106F71E" w14:textId="77777777">
        <w:tc>
          <w:tcPr>
            <w:tcW w:w="1770" w:type="dxa"/>
            <w:shd w:val="clear" w:color="auto" w:fill="auto"/>
            <w:tcMar>
              <w:top w:w="100" w:type="dxa"/>
              <w:left w:w="100" w:type="dxa"/>
              <w:bottom w:w="100" w:type="dxa"/>
              <w:right w:w="100" w:type="dxa"/>
            </w:tcMar>
          </w:tcPr>
          <w:p w14:paraId="00000034"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mod1</w:t>
            </w:r>
          </w:p>
        </w:tc>
        <w:tc>
          <w:tcPr>
            <w:tcW w:w="1500" w:type="dxa"/>
            <w:shd w:val="clear" w:color="auto" w:fill="auto"/>
            <w:tcMar>
              <w:top w:w="100" w:type="dxa"/>
              <w:left w:w="100" w:type="dxa"/>
              <w:bottom w:w="100" w:type="dxa"/>
              <w:right w:w="100" w:type="dxa"/>
            </w:tcMar>
          </w:tcPr>
          <w:p w14:paraId="00000035"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626.726</w:t>
            </w:r>
          </w:p>
        </w:tc>
        <w:tc>
          <w:tcPr>
            <w:tcW w:w="1500" w:type="dxa"/>
            <w:shd w:val="clear" w:color="auto" w:fill="auto"/>
            <w:tcMar>
              <w:top w:w="100" w:type="dxa"/>
              <w:left w:w="100" w:type="dxa"/>
              <w:bottom w:w="100" w:type="dxa"/>
              <w:right w:w="100" w:type="dxa"/>
            </w:tcMar>
          </w:tcPr>
          <w:p w14:paraId="00000036"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18.511</w:t>
            </w:r>
          </w:p>
        </w:tc>
        <w:tc>
          <w:tcPr>
            <w:tcW w:w="1500" w:type="dxa"/>
            <w:shd w:val="clear" w:color="auto" w:fill="auto"/>
            <w:tcMar>
              <w:top w:w="100" w:type="dxa"/>
              <w:left w:w="100" w:type="dxa"/>
              <w:bottom w:w="100" w:type="dxa"/>
              <w:right w:w="100" w:type="dxa"/>
            </w:tcMar>
          </w:tcPr>
          <w:p w14:paraId="00000037"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00" w:type="dxa"/>
            <w:shd w:val="clear" w:color="auto" w:fill="auto"/>
            <w:tcMar>
              <w:top w:w="100" w:type="dxa"/>
              <w:left w:w="100" w:type="dxa"/>
              <w:bottom w:w="100" w:type="dxa"/>
              <w:right w:w="100" w:type="dxa"/>
            </w:tcMar>
          </w:tcPr>
          <w:p w14:paraId="0000003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265" w:type="dxa"/>
            <w:shd w:val="clear" w:color="auto" w:fill="auto"/>
            <w:tcMar>
              <w:top w:w="100" w:type="dxa"/>
              <w:left w:w="100" w:type="dxa"/>
              <w:bottom w:w="100" w:type="dxa"/>
              <w:right w:w="100" w:type="dxa"/>
            </w:tcMar>
          </w:tcPr>
          <w:p w14:paraId="0000003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cluster</w:t>
            </w:r>
          </w:p>
        </w:tc>
      </w:tr>
      <w:tr w:rsidR="001865FB" w14:paraId="5342FF0E" w14:textId="77777777">
        <w:tc>
          <w:tcPr>
            <w:tcW w:w="1770" w:type="dxa"/>
            <w:shd w:val="clear" w:color="auto" w:fill="auto"/>
            <w:tcMar>
              <w:top w:w="100" w:type="dxa"/>
              <w:left w:w="100" w:type="dxa"/>
              <w:bottom w:w="100" w:type="dxa"/>
              <w:right w:w="100" w:type="dxa"/>
            </w:tcMar>
          </w:tcPr>
          <w:p w14:paraId="0000003A"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mod3</w:t>
            </w:r>
          </w:p>
        </w:tc>
        <w:tc>
          <w:tcPr>
            <w:tcW w:w="1500" w:type="dxa"/>
            <w:shd w:val="clear" w:color="auto" w:fill="auto"/>
            <w:tcMar>
              <w:top w:w="100" w:type="dxa"/>
              <w:left w:w="100" w:type="dxa"/>
              <w:bottom w:w="100" w:type="dxa"/>
              <w:right w:w="100" w:type="dxa"/>
            </w:tcMar>
          </w:tcPr>
          <w:p w14:paraId="0000003B"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628.575</w:t>
            </w:r>
          </w:p>
        </w:tc>
        <w:tc>
          <w:tcPr>
            <w:tcW w:w="1500" w:type="dxa"/>
            <w:shd w:val="clear" w:color="auto" w:fill="auto"/>
            <w:tcMar>
              <w:top w:w="100" w:type="dxa"/>
              <w:left w:w="100" w:type="dxa"/>
              <w:bottom w:w="100" w:type="dxa"/>
              <w:right w:w="100" w:type="dxa"/>
            </w:tcMar>
          </w:tcPr>
          <w:p w14:paraId="0000003C"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18.366</w:t>
            </w:r>
          </w:p>
        </w:tc>
        <w:tc>
          <w:tcPr>
            <w:tcW w:w="1500" w:type="dxa"/>
            <w:shd w:val="clear" w:color="auto" w:fill="auto"/>
            <w:tcMar>
              <w:top w:w="100" w:type="dxa"/>
              <w:left w:w="100" w:type="dxa"/>
              <w:bottom w:w="100" w:type="dxa"/>
              <w:right w:w="100" w:type="dxa"/>
            </w:tcMar>
          </w:tcPr>
          <w:p w14:paraId="0000003D"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-0.924</w:t>
            </w:r>
          </w:p>
        </w:tc>
        <w:tc>
          <w:tcPr>
            <w:tcW w:w="1500" w:type="dxa"/>
            <w:shd w:val="clear" w:color="auto" w:fill="auto"/>
            <w:tcMar>
              <w:top w:w="100" w:type="dxa"/>
              <w:left w:w="100" w:type="dxa"/>
              <w:bottom w:w="100" w:type="dxa"/>
              <w:right w:w="100" w:type="dxa"/>
            </w:tcMar>
          </w:tcPr>
          <w:p w14:paraId="0000003E"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0.233</w:t>
            </w:r>
          </w:p>
        </w:tc>
        <w:tc>
          <w:tcPr>
            <w:tcW w:w="2265" w:type="dxa"/>
            <w:shd w:val="clear" w:color="auto" w:fill="auto"/>
            <w:tcMar>
              <w:top w:w="100" w:type="dxa"/>
              <w:left w:w="100" w:type="dxa"/>
              <w:bottom w:w="100" w:type="dxa"/>
              <w:right w:w="100" w:type="dxa"/>
            </w:tcMar>
          </w:tcPr>
          <w:p w14:paraId="0000003F"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cluster + age</w:t>
            </w:r>
          </w:p>
        </w:tc>
      </w:tr>
      <w:tr w:rsidR="001865FB" w14:paraId="4C3FAF07" w14:textId="77777777">
        <w:tc>
          <w:tcPr>
            <w:tcW w:w="1770" w:type="dxa"/>
            <w:shd w:val="clear" w:color="auto" w:fill="auto"/>
            <w:tcMar>
              <w:top w:w="100" w:type="dxa"/>
              <w:left w:w="100" w:type="dxa"/>
              <w:bottom w:w="100" w:type="dxa"/>
              <w:right w:w="100" w:type="dxa"/>
            </w:tcMar>
          </w:tcPr>
          <w:p w14:paraId="00000040" w14:textId="77777777" w:rsidR="001865FB" w:rsidRDefault="00B53436">
            <w:pPr>
              <w:widowControl w:val="0"/>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mod_null</w:t>
            </w:r>
            <w:proofErr w:type="spellEnd"/>
          </w:p>
        </w:tc>
        <w:tc>
          <w:tcPr>
            <w:tcW w:w="1500" w:type="dxa"/>
            <w:shd w:val="clear" w:color="auto" w:fill="auto"/>
            <w:tcMar>
              <w:top w:w="100" w:type="dxa"/>
              <w:left w:w="100" w:type="dxa"/>
              <w:bottom w:w="100" w:type="dxa"/>
              <w:right w:w="100" w:type="dxa"/>
            </w:tcMar>
          </w:tcPr>
          <w:p w14:paraId="00000041"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629.628</w:t>
            </w:r>
          </w:p>
        </w:tc>
        <w:tc>
          <w:tcPr>
            <w:tcW w:w="1500" w:type="dxa"/>
            <w:shd w:val="clear" w:color="auto" w:fill="auto"/>
            <w:tcMar>
              <w:top w:w="100" w:type="dxa"/>
              <w:left w:w="100" w:type="dxa"/>
              <w:bottom w:w="100" w:type="dxa"/>
              <w:right w:w="100" w:type="dxa"/>
            </w:tcMar>
          </w:tcPr>
          <w:p w14:paraId="00000042"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19.587</w:t>
            </w:r>
          </w:p>
        </w:tc>
        <w:tc>
          <w:tcPr>
            <w:tcW w:w="1500" w:type="dxa"/>
            <w:shd w:val="clear" w:color="auto" w:fill="auto"/>
            <w:tcMar>
              <w:top w:w="100" w:type="dxa"/>
              <w:left w:w="100" w:type="dxa"/>
              <w:bottom w:w="100" w:type="dxa"/>
              <w:right w:w="100" w:type="dxa"/>
            </w:tcMar>
          </w:tcPr>
          <w:p w14:paraId="00000043"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-1.451</w:t>
            </w:r>
          </w:p>
        </w:tc>
        <w:tc>
          <w:tcPr>
            <w:tcW w:w="1500" w:type="dxa"/>
            <w:shd w:val="clear" w:color="auto" w:fill="auto"/>
            <w:tcMar>
              <w:top w:w="100" w:type="dxa"/>
              <w:left w:w="100" w:type="dxa"/>
              <w:bottom w:w="100" w:type="dxa"/>
              <w:right w:w="100" w:type="dxa"/>
            </w:tcMar>
          </w:tcPr>
          <w:p w14:paraId="00000044"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2.098</w:t>
            </w:r>
          </w:p>
        </w:tc>
        <w:tc>
          <w:tcPr>
            <w:tcW w:w="2265" w:type="dxa"/>
            <w:shd w:val="clear" w:color="auto" w:fill="auto"/>
            <w:tcMar>
              <w:top w:w="100" w:type="dxa"/>
              <w:left w:w="100" w:type="dxa"/>
              <w:bottom w:w="100" w:type="dxa"/>
              <w:right w:w="100" w:type="dxa"/>
            </w:tcMar>
          </w:tcPr>
          <w:p w14:paraId="00000045"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865FB" w14:paraId="422A6B72" w14:textId="77777777">
        <w:tc>
          <w:tcPr>
            <w:tcW w:w="1770" w:type="dxa"/>
            <w:shd w:val="clear" w:color="auto" w:fill="auto"/>
            <w:tcMar>
              <w:top w:w="100" w:type="dxa"/>
              <w:left w:w="100" w:type="dxa"/>
              <w:bottom w:w="100" w:type="dxa"/>
              <w:right w:w="100" w:type="dxa"/>
            </w:tcMar>
          </w:tcPr>
          <w:p w14:paraId="00000046"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mod2</w:t>
            </w:r>
          </w:p>
        </w:tc>
        <w:tc>
          <w:tcPr>
            <w:tcW w:w="1500" w:type="dxa"/>
            <w:shd w:val="clear" w:color="auto" w:fill="auto"/>
            <w:tcMar>
              <w:top w:w="100" w:type="dxa"/>
              <w:left w:w="100" w:type="dxa"/>
              <w:bottom w:w="100" w:type="dxa"/>
              <w:right w:w="100" w:type="dxa"/>
            </w:tcMar>
          </w:tcPr>
          <w:p w14:paraId="00000047"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631.355</w:t>
            </w:r>
          </w:p>
        </w:tc>
        <w:tc>
          <w:tcPr>
            <w:tcW w:w="1500" w:type="dxa"/>
            <w:shd w:val="clear" w:color="auto" w:fill="auto"/>
            <w:tcMar>
              <w:top w:w="100" w:type="dxa"/>
              <w:left w:w="100" w:type="dxa"/>
              <w:bottom w:w="100" w:type="dxa"/>
              <w:right w:w="100" w:type="dxa"/>
            </w:tcMar>
          </w:tcPr>
          <w:p w14:paraId="0000004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19.402</w:t>
            </w:r>
          </w:p>
        </w:tc>
        <w:tc>
          <w:tcPr>
            <w:tcW w:w="1500" w:type="dxa"/>
            <w:shd w:val="clear" w:color="auto" w:fill="auto"/>
            <w:tcMar>
              <w:top w:w="100" w:type="dxa"/>
              <w:left w:w="100" w:type="dxa"/>
              <w:bottom w:w="100" w:type="dxa"/>
              <w:right w:w="100" w:type="dxa"/>
            </w:tcMar>
          </w:tcPr>
          <w:p w14:paraId="0000004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-2.315</w:t>
            </w:r>
          </w:p>
        </w:tc>
        <w:tc>
          <w:tcPr>
            <w:tcW w:w="1500" w:type="dxa"/>
            <w:shd w:val="clear" w:color="auto" w:fill="auto"/>
            <w:tcMar>
              <w:top w:w="100" w:type="dxa"/>
              <w:left w:w="100" w:type="dxa"/>
              <w:bottom w:w="100" w:type="dxa"/>
              <w:right w:w="100" w:type="dxa"/>
            </w:tcMar>
          </w:tcPr>
          <w:p w14:paraId="0000004A"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2.045</w:t>
            </w:r>
          </w:p>
        </w:tc>
        <w:tc>
          <w:tcPr>
            <w:tcW w:w="2265" w:type="dxa"/>
            <w:shd w:val="clear" w:color="auto" w:fill="auto"/>
            <w:tcMar>
              <w:top w:w="100" w:type="dxa"/>
              <w:left w:w="100" w:type="dxa"/>
              <w:bottom w:w="100" w:type="dxa"/>
              <w:right w:w="100" w:type="dxa"/>
            </w:tcMar>
          </w:tcPr>
          <w:p w14:paraId="0000004B"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age</w:t>
            </w:r>
          </w:p>
        </w:tc>
      </w:tr>
    </w:tbl>
    <w:p w14:paraId="0000004C" w14:textId="77777777" w:rsidR="001865FB" w:rsidRDefault="00B534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S3.2.1. ADHD index. </w:t>
      </w:r>
      <w:r>
        <w:rPr>
          <w:rFonts w:ascii="Times New Roman" w:eastAsia="Times New Roman" w:hAnsi="Times New Roman" w:cs="Times New Roman"/>
          <w:sz w:val="24"/>
          <w:szCs w:val="24"/>
        </w:rPr>
        <w:t xml:space="preserve">For the ADHD index composite scale, mod1 is performing better than the other models, as it has the lower LOOIC and ELPD. </w:t>
      </w:r>
    </w:p>
    <w:p w14:paraId="0000004D" w14:textId="77777777" w:rsidR="001865FB" w:rsidRDefault="001865FB">
      <w:pPr>
        <w:spacing w:line="480" w:lineRule="auto"/>
        <w:jc w:val="both"/>
        <w:rPr>
          <w:rFonts w:ascii="Times New Roman" w:eastAsia="Times New Roman" w:hAnsi="Times New Roman" w:cs="Times New Roman"/>
          <w:b/>
          <w:sz w:val="24"/>
          <w:szCs w:val="24"/>
        </w:rPr>
      </w:pPr>
    </w:p>
    <w:tbl>
      <w:tblPr>
        <w:tblStyle w:val="af"/>
        <w:tblW w:w="1003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500"/>
        <w:gridCol w:w="1500"/>
        <w:gridCol w:w="1500"/>
        <w:gridCol w:w="1500"/>
        <w:gridCol w:w="2265"/>
      </w:tblGrid>
      <w:tr w:rsidR="001865FB" w14:paraId="7068CE53" w14:textId="77777777">
        <w:tc>
          <w:tcPr>
            <w:tcW w:w="1770" w:type="dxa"/>
            <w:shd w:val="clear" w:color="auto" w:fill="auto"/>
            <w:tcMar>
              <w:top w:w="100" w:type="dxa"/>
              <w:left w:w="100" w:type="dxa"/>
              <w:bottom w:w="100" w:type="dxa"/>
              <w:right w:w="100" w:type="dxa"/>
            </w:tcMar>
          </w:tcPr>
          <w:p w14:paraId="0000004E"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1500" w:type="dxa"/>
            <w:shd w:val="clear" w:color="auto" w:fill="auto"/>
            <w:tcMar>
              <w:top w:w="100" w:type="dxa"/>
              <w:left w:w="100" w:type="dxa"/>
              <w:bottom w:w="100" w:type="dxa"/>
              <w:right w:w="100" w:type="dxa"/>
            </w:tcMar>
          </w:tcPr>
          <w:p w14:paraId="0000004F"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LOOIC</w:t>
            </w:r>
          </w:p>
        </w:tc>
        <w:tc>
          <w:tcPr>
            <w:tcW w:w="1500" w:type="dxa"/>
            <w:shd w:val="clear" w:color="auto" w:fill="auto"/>
            <w:tcMar>
              <w:top w:w="100" w:type="dxa"/>
              <w:left w:w="100" w:type="dxa"/>
              <w:bottom w:w="100" w:type="dxa"/>
              <w:right w:w="100" w:type="dxa"/>
            </w:tcMar>
          </w:tcPr>
          <w:p w14:paraId="00000050" w14:textId="77777777" w:rsidR="001865FB" w:rsidRDefault="00B53436">
            <w:pPr>
              <w:widowControl w:val="0"/>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 LOOIC</w:t>
            </w:r>
          </w:p>
        </w:tc>
        <w:tc>
          <w:tcPr>
            <w:tcW w:w="1500" w:type="dxa"/>
            <w:shd w:val="clear" w:color="auto" w:fill="auto"/>
            <w:tcMar>
              <w:top w:w="100" w:type="dxa"/>
              <w:left w:w="100" w:type="dxa"/>
              <w:bottom w:w="100" w:type="dxa"/>
              <w:right w:w="100" w:type="dxa"/>
            </w:tcMar>
          </w:tcPr>
          <w:p w14:paraId="00000051"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ΔELPD</w:t>
            </w:r>
          </w:p>
        </w:tc>
        <w:tc>
          <w:tcPr>
            <w:tcW w:w="1500" w:type="dxa"/>
            <w:shd w:val="clear" w:color="auto" w:fill="auto"/>
            <w:tcMar>
              <w:top w:w="100" w:type="dxa"/>
              <w:left w:w="100" w:type="dxa"/>
              <w:bottom w:w="100" w:type="dxa"/>
              <w:right w:w="100" w:type="dxa"/>
            </w:tcMar>
          </w:tcPr>
          <w:p w14:paraId="00000052" w14:textId="77777777" w:rsidR="001865FB" w:rsidRDefault="00B53436">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Δ</w:t>
            </w:r>
            <w:r>
              <w:rPr>
                <w:rFonts w:ascii="Times New Roman" w:eastAsia="Times New Roman" w:hAnsi="Times New Roman" w:cs="Times New Roman"/>
                <w:b/>
                <w:i/>
                <w:sz w:val="24"/>
                <w:szCs w:val="24"/>
              </w:rPr>
              <w:t>SE</w:t>
            </w:r>
          </w:p>
        </w:tc>
        <w:tc>
          <w:tcPr>
            <w:tcW w:w="2265" w:type="dxa"/>
            <w:shd w:val="clear" w:color="auto" w:fill="auto"/>
            <w:tcMar>
              <w:top w:w="100" w:type="dxa"/>
              <w:left w:w="100" w:type="dxa"/>
              <w:bottom w:w="100" w:type="dxa"/>
              <w:right w:w="100" w:type="dxa"/>
            </w:tcMar>
          </w:tcPr>
          <w:p w14:paraId="00000053"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Right side of the formula</w:t>
            </w:r>
          </w:p>
        </w:tc>
      </w:tr>
      <w:tr w:rsidR="001865FB" w14:paraId="7FC04527" w14:textId="77777777">
        <w:tc>
          <w:tcPr>
            <w:tcW w:w="1770" w:type="dxa"/>
            <w:shd w:val="clear" w:color="auto" w:fill="auto"/>
            <w:tcMar>
              <w:top w:w="100" w:type="dxa"/>
              <w:left w:w="100" w:type="dxa"/>
              <w:bottom w:w="100" w:type="dxa"/>
              <w:right w:w="100" w:type="dxa"/>
            </w:tcMar>
          </w:tcPr>
          <w:p w14:paraId="00000054" w14:textId="77777777" w:rsidR="001865FB" w:rsidRDefault="00B53436">
            <w:pPr>
              <w:widowControl w:val="0"/>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mod_null</w:t>
            </w:r>
            <w:proofErr w:type="spellEnd"/>
          </w:p>
        </w:tc>
        <w:tc>
          <w:tcPr>
            <w:tcW w:w="1500" w:type="dxa"/>
            <w:shd w:val="clear" w:color="auto" w:fill="auto"/>
            <w:tcMar>
              <w:top w:w="100" w:type="dxa"/>
              <w:left w:w="100" w:type="dxa"/>
              <w:bottom w:w="100" w:type="dxa"/>
              <w:right w:w="100" w:type="dxa"/>
            </w:tcMar>
          </w:tcPr>
          <w:p w14:paraId="00000055"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552.917</w:t>
            </w:r>
          </w:p>
        </w:tc>
        <w:tc>
          <w:tcPr>
            <w:tcW w:w="1500" w:type="dxa"/>
            <w:shd w:val="clear" w:color="auto" w:fill="auto"/>
            <w:tcMar>
              <w:top w:w="100" w:type="dxa"/>
              <w:left w:w="100" w:type="dxa"/>
              <w:bottom w:w="100" w:type="dxa"/>
              <w:right w:w="100" w:type="dxa"/>
            </w:tcMar>
          </w:tcPr>
          <w:p w14:paraId="00000056"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15.325</w:t>
            </w:r>
          </w:p>
        </w:tc>
        <w:tc>
          <w:tcPr>
            <w:tcW w:w="1500" w:type="dxa"/>
            <w:shd w:val="clear" w:color="auto" w:fill="auto"/>
            <w:tcMar>
              <w:top w:w="100" w:type="dxa"/>
              <w:left w:w="100" w:type="dxa"/>
              <w:bottom w:w="100" w:type="dxa"/>
              <w:right w:w="100" w:type="dxa"/>
            </w:tcMar>
          </w:tcPr>
          <w:p w14:paraId="00000057"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00" w:type="dxa"/>
            <w:shd w:val="clear" w:color="auto" w:fill="auto"/>
            <w:tcMar>
              <w:top w:w="100" w:type="dxa"/>
              <w:left w:w="100" w:type="dxa"/>
              <w:bottom w:w="100" w:type="dxa"/>
              <w:right w:w="100" w:type="dxa"/>
            </w:tcMar>
          </w:tcPr>
          <w:p w14:paraId="0000005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265" w:type="dxa"/>
            <w:shd w:val="clear" w:color="auto" w:fill="auto"/>
            <w:tcMar>
              <w:top w:w="100" w:type="dxa"/>
              <w:left w:w="100" w:type="dxa"/>
              <w:bottom w:w="100" w:type="dxa"/>
              <w:right w:w="100" w:type="dxa"/>
            </w:tcMar>
          </w:tcPr>
          <w:p w14:paraId="0000005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865FB" w14:paraId="0E29E4E1" w14:textId="77777777">
        <w:tc>
          <w:tcPr>
            <w:tcW w:w="1770" w:type="dxa"/>
            <w:shd w:val="clear" w:color="auto" w:fill="auto"/>
            <w:tcMar>
              <w:top w:w="100" w:type="dxa"/>
              <w:left w:w="100" w:type="dxa"/>
              <w:bottom w:w="100" w:type="dxa"/>
              <w:right w:w="100" w:type="dxa"/>
            </w:tcMar>
          </w:tcPr>
          <w:p w14:paraId="0000005A"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mod1</w:t>
            </w:r>
          </w:p>
        </w:tc>
        <w:tc>
          <w:tcPr>
            <w:tcW w:w="1500" w:type="dxa"/>
            <w:shd w:val="clear" w:color="auto" w:fill="auto"/>
            <w:tcMar>
              <w:top w:w="100" w:type="dxa"/>
              <w:left w:w="100" w:type="dxa"/>
              <w:bottom w:w="100" w:type="dxa"/>
              <w:right w:w="100" w:type="dxa"/>
            </w:tcMar>
          </w:tcPr>
          <w:p w14:paraId="0000005B"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553.366</w:t>
            </w:r>
          </w:p>
        </w:tc>
        <w:tc>
          <w:tcPr>
            <w:tcW w:w="1500" w:type="dxa"/>
            <w:shd w:val="clear" w:color="auto" w:fill="auto"/>
            <w:tcMar>
              <w:top w:w="100" w:type="dxa"/>
              <w:left w:w="100" w:type="dxa"/>
              <w:bottom w:w="100" w:type="dxa"/>
              <w:right w:w="100" w:type="dxa"/>
            </w:tcMar>
          </w:tcPr>
          <w:p w14:paraId="0000005C"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15.228</w:t>
            </w:r>
          </w:p>
        </w:tc>
        <w:tc>
          <w:tcPr>
            <w:tcW w:w="1500" w:type="dxa"/>
            <w:shd w:val="clear" w:color="auto" w:fill="auto"/>
            <w:tcMar>
              <w:top w:w="100" w:type="dxa"/>
              <w:left w:w="100" w:type="dxa"/>
              <w:bottom w:w="100" w:type="dxa"/>
              <w:right w:w="100" w:type="dxa"/>
            </w:tcMar>
          </w:tcPr>
          <w:p w14:paraId="0000005D"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-0.224</w:t>
            </w:r>
          </w:p>
        </w:tc>
        <w:tc>
          <w:tcPr>
            <w:tcW w:w="1500" w:type="dxa"/>
            <w:shd w:val="clear" w:color="auto" w:fill="auto"/>
            <w:tcMar>
              <w:top w:w="100" w:type="dxa"/>
              <w:left w:w="100" w:type="dxa"/>
              <w:bottom w:w="100" w:type="dxa"/>
              <w:right w:w="100" w:type="dxa"/>
            </w:tcMar>
          </w:tcPr>
          <w:p w14:paraId="0000005E"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1.293</w:t>
            </w:r>
          </w:p>
        </w:tc>
        <w:tc>
          <w:tcPr>
            <w:tcW w:w="2265" w:type="dxa"/>
            <w:shd w:val="clear" w:color="auto" w:fill="auto"/>
            <w:tcMar>
              <w:top w:w="100" w:type="dxa"/>
              <w:left w:w="100" w:type="dxa"/>
              <w:bottom w:w="100" w:type="dxa"/>
              <w:right w:w="100" w:type="dxa"/>
            </w:tcMar>
          </w:tcPr>
          <w:p w14:paraId="0000005F"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cluster</w:t>
            </w:r>
          </w:p>
        </w:tc>
      </w:tr>
      <w:tr w:rsidR="001865FB" w14:paraId="783E3B04" w14:textId="77777777">
        <w:tc>
          <w:tcPr>
            <w:tcW w:w="1770" w:type="dxa"/>
            <w:shd w:val="clear" w:color="auto" w:fill="auto"/>
            <w:tcMar>
              <w:top w:w="100" w:type="dxa"/>
              <w:left w:w="100" w:type="dxa"/>
              <w:bottom w:w="100" w:type="dxa"/>
              <w:right w:w="100" w:type="dxa"/>
            </w:tcMar>
          </w:tcPr>
          <w:p w14:paraId="00000060"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mod2</w:t>
            </w:r>
          </w:p>
        </w:tc>
        <w:tc>
          <w:tcPr>
            <w:tcW w:w="1500" w:type="dxa"/>
            <w:shd w:val="clear" w:color="auto" w:fill="auto"/>
            <w:tcMar>
              <w:top w:w="100" w:type="dxa"/>
              <w:left w:w="100" w:type="dxa"/>
              <w:bottom w:w="100" w:type="dxa"/>
              <w:right w:w="100" w:type="dxa"/>
            </w:tcMar>
          </w:tcPr>
          <w:p w14:paraId="00000061"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553.748</w:t>
            </w:r>
          </w:p>
        </w:tc>
        <w:tc>
          <w:tcPr>
            <w:tcW w:w="1500" w:type="dxa"/>
            <w:shd w:val="clear" w:color="auto" w:fill="auto"/>
            <w:tcMar>
              <w:top w:w="100" w:type="dxa"/>
              <w:left w:w="100" w:type="dxa"/>
              <w:bottom w:w="100" w:type="dxa"/>
              <w:right w:w="100" w:type="dxa"/>
            </w:tcMar>
          </w:tcPr>
          <w:p w14:paraId="00000062"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15.442</w:t>
            </w:r>
          </w:p>
        </w:tc>
        <w:tc>
          <w:tcPr>
            <w:tcW w:w="1500" w:type="dxa"/>
            <w:shd w:val="clear" w:color="auto" w:fill="auto"/>
            <w:tcMar>
              <w:top w:w="100" w:type="dxa"/>
              <w:left w:w="100" w:type="dxa"/>
              <w:bottom w:w="100" w:type="dxa"/>
              <w:right w:w="100" w:type="dxa"/>
            </w:tcMar>
          </w:tcPr>
          <w:p w14:paraId="00000063"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-0.415</w:t>
            </w:r>
          </w:p>
        </w:tc>
        <w:tc>
          <w:tcPr>
            <w:tcW w:w="1500" w:type="dxa"/>
            <w:shd w:val="clear" w:color="auto" w:fill="auto"/>
            <w:tcMar>
              <w:top w:w="100" w:type="dxa"/>
              <w:left w:w="100" w:type="dxa"/>
              <w:bottom w:w="100" w:type="dxa"/>
              <w:right w:w="100" w:type="dxa"/>
            </w:tcMar>
          </w:tcPr>
          <w:p w14:paraId="00000064"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1.960</w:t>
            </w:r>
          </w:p>
        </w:tc>
        <w:tc>
          <w:tcPr>
            <w:tcW w:w="2265" w:type="dxa"/>
            <w:shd w:val="clear" w:color="auto" w:fill="auto"/>
            <w:tcMar>
              <w:top w:w="100" w:type="dxa"/>
              <w:left w:w="100" w:type="dxa"/>
              <w:bottom w:w="100" w:type="dxa"/>
              <w:right w:w="100" w:type="dxa"/>
            </w:tcMar>
          </w:tcPr>
          <w:p w14:paraId="00000065"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age</w:t>
            </w:r>
          </w:p>
        </w:tc>
      </w:tr>
      <w:tr w:rsidR="001865FB" w14:paraId="066AF9E6" w14:textId="77777777">
        <w:tc>
          <w:tcPr>
            <w:tcW w:w="1770" w:type="dxa"/>
            <w:shd w:val="clear" w:color="auto" w:fill="auto"/>
            <w:tcMar>
              <w:top w:w="100" w:type="dxa"/>
              <w:left w:w="100" w:type="dxa"/>
              <w:bottom w:w="100" w:type="dxa"/>
              <w:right w:w="100" w:type="dxa"/>
            </w:tcMar>
          </w:tcPr>
          <w:p w14:paraId="00000066"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mod3</w:t>
            </w:r>
          </w:p>
        </w:tc>
        <w:tc>
          <w:tcPr>
            <w:tcW w:w="1500" w:type="dxa"/>
            <w:shd w:val="clear" w:color="auto" w:fill="auto"/>
            <w:tcMar>
              <w:top w:w="100" w:type="dxa"/>
              <w:left w:w="100" w:type="dxa"/>
              <w:bottom w:w="100" w:type="dxa"/>
              <w:right w:w="100" w:type="dxa"/>
            </w:tcMar>
          </w:tcPr>
          <w:p w14:paraId="00000067"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554.420</w:t>
            </w:r>
          </w:p>
        </w:tc>
        <w:tc>
          <w:tcPr>
            <w:tcW w:w="1500" w:type="dxa"/>
            <w:shd w:val="clear" w:color="auto" w:fill="auto"/>
            <w:tcMar>
              <w:top w:w="100" w:type="dxa"/>
              <w:left w:w="100" w:type="dxa"/>
              <w:bottom w:w="100" w:type="dxa"/>
              <w:right w:w="100" w:type="dxa"/>
            </w:tcMar>
          </w:tcPr>
          <w:p w14:paraId="0000006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15.372</w:t>
            </w:r>
          </w:p>
        </w:tc>
        <w:tc>
          <w:tcPr>
            <w:tcW w:w="1500" w:type="dxa"/>
            <w:shd w:val="clear" w:color="auto" w:fill="auto"/>
            <w:tcMar>
              <w:top w:w="100" w:type="dxa"/>
              <w:left w:w="100" w:type="dxa"/>
              <w:bottom w:w="100" w:type="dxa"/>
              <w:right w:w="100" w:type="dxa"/>
            </w:tcMar>
          </w:tcPr>
          <w:p w14:paraId="0000006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-0.751</w:t>
            </w:r>
          </w:p>
        </w:tc>
        <w:tc>
          <w:tcPr>
            <w:tcW w:w="1500" w:type="dxa"/>
            <w:shd w:val="clear" w:color="auto" w:fill="auto"/>
            <w:tcMar>
              <w:top w:w="100" w:type="dxa"/>
              <w:left w:w="100" w:type="dxa"/>
              <w:bottom w:w="100" w:type="dxa"/>
              <w:right w:w="100" w:type="dxa"/>
            </w:tcMar>
          </w:tcPr>
          <w:p w14:paraId="0000006A"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1.677</w:t>
            </w:r>
          </w:p>
        </w:tc>
        <w:tc>
          <w:tcPr>
            <w:tcW w:w="2265" w:type="dxa"/>
            <w:shd w:val="clear" w:color="auto" w:fill="auto"/>
            <w:tcMar>
              <w:top w:w="100" w:type="dxa"/>
              <w:left w:w="100" w:type="dxa"/>
              <w:bottom w:w="100" w:type="dxa"/>
              <w:right w:w="100" w:type="dxa"/>
            </w:tcMar>
          </w:tcPr>
          <w:p w14:paraId="0000006B"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cluster + age</w:t>
            </w:r>
          </w:p>
        </w:tc>
      </w:tr>
    </w:tbl>
    <w:p w14:paraId="0000006C" w14:textId="77777777" w:rsidR="001865FB" w:rsidRDefault="00B53436">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S3.2.2. DSM </w:t>
      </w:r>
      <w:proofErr w:type="spellStart"/>
      <w:r>
        <w:rPr>
          <w:rFonts w:ascii="Times New Roman" w:eastAsia="Times New Roman" w:hAnsi="Times New Roman" w:cs="Times New Roman"/>
          <w:b/>
          <w:sz w:val="24"/>
          <w:szCs w:val="24"/>
        </w:rPr>
        <w:t>disattention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For the DSM </w:t>
      </w:r>
      <w:proofErr w:type="spellStart"/>
      <w:r>
        <w:rPr>
          <w:rFonts w:ascii="Times New Roman" w:eastAsia="Times New Roman" w:hAnsi="Times New Roman" w:cs="Times New Roman"/>
          <w:sz w:val="24"/>
          <w:szCs w:val="24"/>
        </w:rPr>
        <w:t>Disattention</w:t>
      </w:r>
      <w:proofErr w:type="spellEnd"/>
      <w:r>
        <w:rPr>
          <w:rFonts w:ascii="Times New Roman" w:eastAsia="Times New Roman" w:hAnsi="Times New Roman" w:cs="Times New Roman"/>
          <w:sz w:val="24"/>
          <w:szCs w:val="24"/>
        </w:rPr>
        <w:t xml:space="preserve"> composite scale, </w:t>
      </w:r>
      <w:proofErr w:type="spellStart"/>
      <w:r>
        <w:rPr>
          <w:rFonts w:ascii="Times New Roman" w:eastAsia="Times New Roman" w:hAnsi="Times New Roman" w:cs="Times New Roman"/>
          <w:sz w:val="24"/>
          <w:szCs w:val="24"/>
        </w:rPr>
        <w:t>mod_null</w:t>
      </w:r>
      <w:proofErr w:type="spellEnd"/>
      <w:r>
        <w:rPr>
          <w:rFonts w:ascii="Times New Roman" w:eastAsia="Times New Roman" w:hAnsi="Times New Roman" w:cs="Times New Roman"/>
          <w:sz w:val="24"/>
          <w:szCs w:val="24"/>
        </w:rPr>
        <w:t xml:space="preserve"> is performing better than the other models, as it has the lower LOOIC and ELPD. </w:t>
      </w:r>
    </w:p>
    <w:p w14:paraId="0000006D" w14:textId="77777777" w:rsidR="001865FB" w:rsidRDefault="001865FB">
      <w:pPr>
        <w:spacing w:line="480" w:lineRule="auto"/>
        <w:jc w:val="both"/>
        <w:rPr>
          <w:rFonts w:ascii="Times New Roman" w:eastAsia="Times New Roman" w:hAnsi="Times New Roman" w:cs="Times New Roman"/>
          <w:b/>
          <w:sz w:val="24"/>
          <w:szCs w:val="24"/>
        </w:rPr>
      </w:pPr>
    </w:p>
    <w:tbl>
      <w:tblPr>
        <w:tblStyle w:val="af0"/>
        <w:tblW w:w="1003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500"/>
        <w:gridCol w:w="1500"/>
        <w:gridCol w:w="1500"/>
        <w:gridCol w:w="1500"/>
        <w:gridCol w:w="2265"/>
      </w:tblGrid>
      <w:tr w:rsidR="001865FB" w14:paraId="5101A054" w14:textId="77777777">
        <w:tc>
          <w:tcPr>
            <w:tcW w:w="1770" w:type="dxa"/>
            <w:shd w:val="clear" w:color="auto" w:fill="auto"/>
            <w:tcMar>
              <w:top w:w="100" w:type="dxa"/>
              <w:left w:w="100" w:type="dxa"/>
              <w:bottom w:w="100" w:type="dxa"/>
              <w:right w:w="100" w:type="dxa"/>
            </w:tcMar>
          </w:tcPr>
          <w:p w14:paraId="0000006E"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1500" w:type="dxa"/>
            <w:shd w:val="clear" w:color="auto" w:fill="auto"/>
            <w:tcMar>
              <w:top w:w="100" w:type="dxa"/>
              <w:left w:w="100" w:type="dxa"/>
              <w:bottom w:w="100" w:type="dxa"/>
              <w:right w:w="100" w:type="dxa"/>
            </w:tcMar>
          </w:tcPr>
          <w:p w14:paraId="0000006F"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LOOIC</w:t>
            </w:r>
          </w:p>
        </w:tc>
        <w:tc>
          <w:tcPr>
            <w:tcW w:w="1500" w:type="dxa"/>
            <w:shd w:val="clear" w:color="auto" w:fill="auto"/>
            <w:tcMar>
              <w:top w:w="100" w:type="dxa"/>
              <w:left w:w="100" w:type="dxa"/>
              <w:bottom w:w="100" w:type="dxa"/>
              <w:right w:w="100" w:type="dxa"/>
            </w:tcMar>
          </w:tcPr>
          <w:p w14:paraId="00000070" w14:textId="77777777" w:rsidR="001865FB" w:rsidRDefault="00B53436">
            <w:pPr>
              <w:widowControl w:val="0"/>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 LOOIC</w:t>
            </w:r>
          </w:p>
        </w:tc>
        <w:tc>
          <w:tcPr>
            <w:tcW w:w="1500" w:type="dxa"/>
            <w:shd w:val="clear" w:color="auto" w:fill="auto"/>
            <w:tcMar>
              <w:top w:w="100" w:type="dxa"/>
              <w:left w:w="100" w:type="dxa"/>
              <w:bottom w:w="100" w:type="dxa"/>
              <w:right w:w="100" w:type="dxa"/>
            </w:tcMar>
          </w:tcPr>
          <w:p w14:paraId="00000071"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ΔELPD</w:t>
            </w:r>
          </w:p>
        </w:tc>
        <w:tc>
          <w:tcPr>
            <w:tcW w:w="1500" w:type="dxa"/>
            <w:shd w:val="clear" w:color="auto" w:fill="auto"/>
            <w:tcMar>
              <w:top w:w="100" w:type="dxa"/>
              <w:left w:w="100" w:type="dxa"/>
              <w:bottom w:w="100" w:type="dxa"/>
              <w:right w:w="100" w:type="dxa"/>
            </w:tcMar>
          </w:tcPr>
          <w:p w14:paraId="00000072" w14:textId="77777777" w:rsidR="001865FB" w:rsidRDefault="00B53436">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Δ</w:t>
            </w:r>
            <w:r>
              <w:rPr>
                <w:rFonts w:ascii="Times New Roman" w:eastAsia="Times New Roman" w:hAnsi="Times New Roman" w:cs="Times New Roman"/>
                <w:b/>
                <w:i/>
                <w:sz w:val="24"/>
                <w:szCs w:val="24"/>
              </w:rPr>
              <w:t>SE</w:t>
            </w:r>
          </w:p>
        </w:tc>
        <w:tc>
          <w:tcPr>
            <w:tcW w:w="2265" w:type="dxa"/>
            <w:shd w:val="clear" w:color="auto" w:fill="auto"/>
            <w:tcMar>
              <w:top w:w="100" w:type="dxa"/>
              <w:left w:w="100" w:type="dxa"/>
              <w:bottom w:w="100" w:type="dxa"/>
              <w:right w:w="100" w:type="dxa"/>
            </w:tcMar>
          </w:tcPr>
          <w:p w14:paraId="00000073"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Right side of the formula</w:t>
            </w:r>
          </w:p>
        </w:tc>
      </w:tr>
      <w:tr w:rsidR="001865FB" w14:paraId="4670A410" w14:textId="77777777">
        <w:tc>
          <w:tcPr>
            <w:tcW w:w="1770" w:type="dxa"/>
            <w:shd w:val="clear" w:color="auto" w:fill="auto"/>
            <w:tcMar>
              <w:top w:w="100" w:type="dxa"/>
              <w:left w:w="100" w:type="dxa"/>
              <w:bottom w:w="100" w:type="dxa"/>
              <w:right w:w="100" w:type="dxa"/>
            </w:tcMar>
          </w:tcPr>
          <w:p w14:paraId="00000074"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mod1</w:t>
            </w:r>
          </w:p>
        </w:tc>
        <w:tc>
          <w:tcPr>
            <w:tcW w:w="1500" w:type="dxa"/>
            <w:shd w:val="clear" w:color="auto" w:fill="auto"/>
            <w:tcMar>
              <w:top w:w="100" w:type="dxa"/>
              <w:left w:w="100" w:type="dxa"/>
              <w:bottom w:w="100" w:type="dxa"/>
              <w:right w:w="100" w:type="dxa"/>
            </w:tcMar>
          </w:tcPr>
          <w:p w14:paraId="00000075"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591.021</w:t>
            </w:r>
          </w:p>
        </w:tc>
        <w:tc>
          <w:tcPr>
            <w:tcW w:w="1500" w:type="dxa"/>
            <w:shd w:val="clear" w:color="auto" w:fill="auto"/>
            <w:tcMar>
              <w:top w:w="100" w:type="dxa"/>
              <w:left w:w="100" w:type="dxa"/>
              <w:bottom w:w="100" w:type="dxa"/>
              <w:right w:w="100" w:type="dxa"/>
            </w:tcMar>
          </w:tcPr>
          <w:p w14:paraId="00000076"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17.664</w:t>
            </w:r>
          </w:p>
        </w:tc>
        <w:tc>
          <w:tcPr>
            <w:tcW w:w="1500" w:type="dxa"/>
            <w:shd w:val="clear" w:color="auto" w:fill="auto"/>
            <w:tcMar>
              <w:top w:w="100" w:type="dxa"/>
              <w:left w:w="100" w:type="dxa"/>
              <w:bottom w:w="100" w:type="dxa"/>
              <w:right w:w="100" w:type="dxa"/>
            </w:tcMar>
          </w:tcPr>
          <w:p w14:paraId="00000077"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00" w:type="dxa"/>
            <w:shd w:val="clear" w:color="auto" w:fill="auto"/>
            <w:tcMar>
              <w:top w:w="100" w:type="dxa"/>
              <w:left w:w="100" w:type="dxa"/>
              <w:bottom w:w="100" w:type="dxa"/>
              <w:right w:w="100" w:type="dxa"/>
            </w:tcMar>
          </w:tcPr>
          <w:p w14:paraId="0000007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265" w:type="dxa"/>
            <w:shd w:val="clear" w:color="auto" w:fill="auto"/>
            <w:tcMar>
              <w:top w:w="100" w:type="dxa"/>
              <w:left w:w="100" w:type="dxa"/>
              <w:bottom w:w="100" w:type="dxa"/>
              <w:right w:w="100" w:type="dxa"/>
            </w:tcMar>
          </w:tcPr>
          <w:p w14:paraId="0000007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cluster</w:t>
            </w:r>
          </w:p>
        </w:tc>
      </w:tr>
      <w:tr w:rsidR="001865FB" w14:paraId="6A52C2B7" w14:textId="77777777">
        <w:tc>
          <w:tcPr>
            <w:tcW w:w="1770" w:type="dxa"/>
            <w:shd w:val="clear" w:color="auto" w:fill="auto"/>
            <w:tcMar>
              <w:top w:w="100" w:type="dxa"/>
              <w:left w:w="100" w:type="dxa"/>
              <w:bottom w:w="100" w:type="dxa"/>
              <w:right w:w="100" w:type="dxa"/>
            </w:tcMar>
          </w:tcPr>
          <w:p w14:paraId="0000007A" w14:textId="77777777" w:rsidR="001865FB" w:rsidRDefault="00B53436">
            <w:pPr>
              <w:widowControl w:val="0"/>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mod_null</w:t>
            </w:r>
            <w:proofErr w:type="spellEnd"/>
          </w:p>
        </w:tc>
        <w:tc>
          <w:tcPr>
            <w:tcW w:w="1500" w:type="dxa"/>
            <w:shd w:val="clear" w:color="auto" w:fill="auto"/>
            <w:tcMar>
              <w:top w:w="100" w:type="dxa"/>
              <w:left w:w="100" w:type="dxa"/>
              <w:bottom w:w="100" w:type="dxa"/>
              <w:right w:w="100" w:type="dxa"/>
            </w:tcMar>
          </w:tcPr>
          <w:p w14:paraId="0000007B"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591.377</w:t>
            </w:r>
          </w:p>
        </w:tc>
        <w:tc>
          <w:tcPr>
            <w:tcW w:w="1500" w:type="dxa"/>
            <w:shd w:val="clear" w:color="auto" w:fill="auto"/>
            <w:tcMar>
              <w:top w:w="100" w:type="dxa"/>
              <w:left w:w="100" w:type="dxa"/>
              <w:bottom w:w="100" w:type="dxa"/>
              <w:right w:w="100" w:type="dxa"/>
            </w:tcMar>
          </w:tcPr>
          <w:p w14:paraId="0000007C"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18.696</w:t>
            </w:r>
          </w:p>
        </w:tc>
        <w:tc>
          <w:tcPr>
            <w:tcW w:w="1500" w:type="dxa"/>
            <w:shd w:val="clear" w:color="auto" w:fill="auto"/>
            <w:tcMar>
              <w:top w:w="100" w:type="dxa"/>
              <w:left w:w="100" w:type="dxa"/>
              <w:bottom w:w="100" w:type="dxa"/>
              <w:right w:w="100" w:type="dxa"/>
            </w:tcMar>
          </w:tcPr>
          <w:p w14:paraId="0000007D"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-0.178</w:t>
            </w:r>
          </w:p>
        </w:tc>
        <w:tc>
          <w:tcPr>
            <w:tcW w:w="1500" w:type="dxa"/>
            <w:shd w:val="clear" w:color="auto" w:fill="auto"/>
            <w:tcMar>
              <w:top w:w="100" w:type="dxa"/>
              <w:left w:w="100" w:type="dxa"/>
              <w:bottom w:w="100" w:type="dxa"/>
              <w:right w:w="100" w:type="dxa"/>
            </w:tcMar>
          </w:tcPr>
          <w:p w14:paraId="0000007E"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1.514</w:t>
            </w:r>
          </w:p>
        </w:tc>
        <w:tc>
          <w:tcPr>
            <w:tcW w:w="2265" w:type="dxa"/>
            <w:shd w:val="clear" w:color="auto" w:fill="auto"/>
            <w:tcMar>
              <w:top w:w="100" w:type="dxa"/>
              <w:left w:w="100" w:type="dxa"/>
              <w:bottom w:w="100" w:type="dxa"/>
              <w:right w:w="100" w:type="dxa"/>
            </w:tcMar>
          </w:tcPr>
          <w:p w14:paraId="0000007F"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865FB" w14:paraId="0404DC92" w14:textId="77777777">
        <w:tc>
          <w:tcPr>
            <w:tcW w:w="1770" w:type="dxa"/>
            <w:shd w:val="clear" w:color="auto" w:fill="auto"/>
            <w:tcMar>
              <w:top w:w="100" w:type="dxa"/>
              <w:left w:w="100" w:type="dxa"/>
              <w:bottom w:w="100" w:type="dxa"/>
              <w:right w:w="100" w:type="dxa"/>
            </w:tcMar>
          </w:tcPr>
          <w:p w14:paraId="00000080"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mod3</w:t>
            </w:r>
          </w:p>
        </w:tc>
        <w:tc>
          <w:tcPr>
            <w:tcW w:w="1500" w:type="dxa"/>
            <w:shd w:val="clear" w:color="auto" w:fill="auto"/>
            <w:tcMar>
              <w:top w:w="100" w:type="dxa"/>
              <w:left w:w="100" w:type="dxa"/>
              <w:bottom w:w="100" w:type="dxa"/>
              <w:right w:w="100" w:type="dxa"/>
            </w:tcMar>
          </w:tcPr>
          <w:p w14:paraId="00000081"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591.523</w:t>
            </w:r>
          </w:p>
        </w:tc>
        <w:tc>
          <w:tcPr>
            <w:tcW w:w="1500" w:type="dxa"/>
            <w:shd w:val="clear" w:color="auto" w:fill="auto"/>
            <w:tcMar>
              <w:top w:w="100" w:type="dxa"/>
              <w:left w:w="100" w:type="dxa"/>
              <w:bottom w:w="100" w:type="dxa"/>
              <w:right w:w="100" w:type="dxa"/>
            </w:tcMar>
          </w:tcPr>
          <w:p w14:paraId="00000082"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17.307</w:t>
            </w:r>
          </w:p>
        </w:tc>
        <w:tc>
          <w:tcPr>
            <w:tcW w:w="1500" w:type="dxa"/>
            <w:shd w:val="clear" w:color="auto" w:fill="auto"/>
            <w:tcMar>
              <w:top w:w="100" w:type="dxa"/>
              <w:left w:w="100" w:type="dxa"/>
              <w:bottom w:w="100" w:type="dxa"/>
              <w:right w:w="100" w:type="dxa"/>
            </w:tcMar>
          </w:tcPr>
          <w:p w14:paraId="00000083"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-0.251</w:t>
            </w:r>
          </w:p>
        </w:tc>
        <w:tc>
          <w:tcPr>
            <w:tcW w:w="1500" w:type="dxa"/>
            <w:shd w:val="clear" w:color="auto" w:fill="auto"/>
            <w:tcMar>
              <w:top w:w="100" w:type="dxa"/>
              <w:left w:w="100" w:type="dxa"/>
              <w:bottom w:w="100" w:type="dxa"/>
              <w:right w:w="100" w:type="dxa"/>
            </w:tcMar>
          </w:tcPr>
          <w:p w14:paraId="00000084"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0.994</w:t>
            </w:r>
          </w:p>
        </w:tc>
        <w:tc>
          <w:tcPr>
            <w:tcW w:w="2265" w:type="dxa"/>
            <w:shd w:val="clear" w:color="auto" w:fill="auto"/>
            <w:tcMar>
              <w:top w:w="100" w:type="dxa"/>
              <w:left w:w="100" w:type="dxa"/>
              <w:bottom w:w="100" w:type="dxa"/>
              <w:right w:w="100" w:type="dxa"/>
            </w:tcMar>
          </w:tcPr>
          <w:p w14:paraId="00000085"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cluster + age</w:t>
            </w:r>
          </w:p>
        </w:tc>
      </w:tr>
      <w:tr w:rsidR="001865FB" w14:paraId="498E8AB4" w14:textId="77777777">
        <w:tc>
          <w:tcPr>
            <w:tcW w:w="1770" w:type="dxa"/>
            <w:shd w:val="clear" w:color="auto" w:fill="auto"/>
            <w:tcMar>
              <w:top w:w="100" w:type="dxa"/>
              <w:left w:w="100" w:type="dxa"/>
              <w:bottom w:w="100" w:type="dxa"/>
              <w:right w:w="100" w:type="dxa"/>
            </w:tcMar>
          </w:tcPr>
          <w:p w14:paraId="00000086"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mod2</w:t>
            </w:r>
          </w:p>
        </w:tc>
        <w:tc>
          <w:tcPr>
            <w:tcW w:w="1500" w:type="dxa"/>
            <w:shd w:val="clear" w:color="auto" w:fill="auto"/>
            <w:tcMar>
              <w:top w:w="100" w:type="dxa"/>
              <w:left w:w="100" w:type="dxa"/>
              <w:bottom w:w="100" w:type="dxa"/>
              <w:right w:w="100" w:type="dxa"/>
            </w:tcMar>
          </w:tcPr>
          <w:p w14:paraId="00000087"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591.787</w:t>
            </w:r>
          </w:p>
        </w:tc>
        <w:tc>
          <w:tcPr>
            <w:tcW w:w="1500" w:type="dxa"/>
            <w:shd w:val="clear" w:color="auto" w:fill="auto"/>
            <w:tcMar>
              <w:top w:w="100" w:type="dxa"/>
              <w:left w:w="100" w:type="dxa"/>
              <w:bottom w:w="100" w:type="dxa"/>
              <w:right w:w="100" w:type="dxa"/>
            </w:tcMar>
          </w:tcPr>
          <w:p w14:paraId="0000008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18.217</w:t>
            </w:r>
          </w:p>
        </w:tc>
        <w:tc>
          <w:tcPr>
            <w:tcW w:w="1500" w:type="dxa"/>
            <w:shd w:val="clear" w:color="auto" w:fill="auto"/>
            <w:tcMar>
              <w:top w:w="100" w:type="dxa"/>
              <w:left w:w="100" w:type="dxa"/>
              <w:bottom w:w="100" w:type="dxa"/>
              <w:right w:w="100" w:type="dxa"/>
            </w:tcMar>
          </w:tcPr>
          <w:p w14:paraId="0000008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-0.383</w:t>
            </w:r>
          </w:p>
        </w:tc>
        <w:tc>
          <w:tcPr>
            <w:tcW w:w="1500" w:type="dxa"/>
            <w:shd w:val="clear" w:color="auto" w:fill="auto"/>
            <w:tcMar>
              <w:top w:w="100" w:type="dxa"/>
              <w:left w:w="100" w:type="dxa"/>
              <w:bottom w:w="100" w:type="dxa"/>
              <w:right w:w="100" w:type="dxa"/>
            </w:tcMar>
          </w:tcPr>
          <w:p w14:paraId="0000008A"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1.588</w:t>
            </w:r>
          </w:p>
        </w:tc>
        <w:tc>
          <w:tcPr>
            <w:tcW w:w="2265" w:type="dxa"/>
            <w:shd w:val="clear" w:color="auto" w:fill="auto"/>
            <w:tcMar>
              <w:top w:w="100" w:type="dxa"/>
              <w:left w:w="100" w:type="dxa"/>
              <w:bottom w:w="100" w:type="dxa"/>
              <w:right w:w="100" w:type="dxa"/>
            </w:tcMar>
          </w:tcPr>
          <w:p w14:paraId="0000008B"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age</w:t>
            </w:r>
          </w:p>
        </w:tc>
      </w:tr>
    </w:tbl>
    <w:p w14:paraId="0000008C" w14:textId="77777777" w:rsidR="001865FB" w:rsidRDefault="00B534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S3.2.3. DSM hyperactivity and impulsivity. </w:t>
      </w:r>
      <w:r>
        <w:rPr>
          <w:rFonts w:ascii="Times New Roman" w:eastAsia="Times New Roman" w:hAnsi="Times New Roman" w:cs="Times New Roman"/>
          <w:sz w:val="24"/>
          <w:szCs w:val="24"/>
        </w:rPr>
        <w:t>For the DSM Hyperactivity and Impulsivity composite scale, mod1 is performing</w:t>
      </w:r>
      <w:r>
        <w:rPr>
          <w:rFonts w:ascii="Times New Roman" w:eastAsia="Times New Roman" w:hAnsi="Times New Roman" w:cs="Times New Roman"/>
          <w:sz w:val="24"/>
          <w:szCs w:val="24"/>
        </w:rPr>
        <w:t xml:space="preserve"> better than the other models, as it has the lower LOOIC and ELPD. </w:t>
      </w:r>
    </w:p>
    <w:p w14:paraId="0000008D" w14:textId="77777777" w:rsidR="001865FB" w:rsidRDefault="001865FB">
      <w:pPr>
        <w:spacing w:line="480" w:lineRule="auto"/>
        <w:jc w:val="both"/>
        <w:rPr>
          <w:rFonts w:ascii="Times New Roman" w:eastAsia="Times New Roman" w:hAnsi="Times New Roman" w:cs="Times New Roman"/>
          <w:b/>
          <w:sz w:val="24"/>
          <w:szCs w:val="24"/>
        </w:rPr>
      </w:pPr>
    </w:p>
    <w:p w14:paraId="0000008E" w14:textId="77777777" w:rsidR="001865FB" w:rsidRDefault="001865FB">
      <w:pPr>
        <w:spacing w:line="480" w:lineRule="auto"/>
        <w:jc w:val="both"/>
        <w:rPr>
          <w:rFonts w:ascii="Times New Roman" w:eastAsia="Times New Roman" w:hAnsi="Times New Roman" w:cs="Times New Roman"/>
          <w:b/>
          <w:sz w:val="24"/>
          <w:szCs w:val="24"/>
        </w:rPr>
      </w:pPr>
    </w:p>
    <w:tbl>
      <w:tblPr>
        <w:tblStyle w:val="af1"/>
        <w:tblW w:w="1003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500"/>
        <w:gridCol w:w="1500"/>
        <w:gridCol w:w="1500"/>
        <w:gridCol w:w="1500"/>
        <w:gridCol w:w="2265"/>
      </w:tblGrid>
      <w:tr w:rsidR="001865FB" w14:paraId="7C6C0809" w14:textId="77777777">
        <w:tc>
          <w:tcPr>
            <w:tcW w:w="1770" w:type="dxa"/>
            <w:shd w:val="clear" w:color="auto" w:fill="auto"/>
            <w:tcMar>
              <w:top w:w="100" w:type="dxa"/>
              <w:left w:w="100" w:type="dxa"/>
              <w:bottom w:w="100" w:type="dxa"/>
              <w:right w:w="100" w:type="dxa"/>
            </w:tcMar>
          </w:tcPr>
          <w:p w14:paraId="0000008F"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1500" w:type="dxa"/>
            <w:shd w:val="clear" w:color="auto" w:fill="auto"/>
            <w:tcMar>
              <w:top w:w="100" w:type="dxa"/>
              <w:left w:w="100" w:type="dxa"/>
              <w:bottom w:w="100" w:type="dxa"/>
              <w:right w:w="100" w:type="dxa"/>
            </w:tcMar>
          </w:tcPr>
          <w:p w14:paraId="00000090"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LOOIC</w:t>
            </w:r>
          </w:p>
        </w:tc>
        <w:tc>
          <w:tcPr>
            <w:tcW w:w="1500" w:type="dxa"/>
            <w:shd w:val="clear" w:color="auto" w:fill="auto"/>
            <w:tcMar>
              <w:top w:w="100" w:type="dxa"/>
              <w:left w:w="100" w:type="dxa"/>
              <w:bottom w:w="100" w:type="dxa"/>
              <w:right w:w="100" w:type="dxa"/>
            </w:tcMar>
          </w:tcPr>
          <w:p w14:paraId="00000091" w14:textId="77777777" w:rsidR="001865FB" w:rsidRDefault="00B53436">
            <w:pPr>
              <w:widowControl w:val="0"/>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 LOOIC</w:t>
            </w:r>
          </w:p>
        </w:tc>
        <w:tc>
          <w:tcPr>
            <w:tcW w:w="1500" w:type="dxa"/>
            <w:shd w:val="clear" w:color="auto" w:fill="auto"/>
            <w:tcMar>
              <w:top w:w="100" w:type="dxa"/>
              <w:left w:w="100" w:type="dxa"/>
              <w:bottom w:w="100" w:type="dxa"/>
              <w:right w:w="100" w:type="dxa"/>
            </w:tcMar>
          </w:tcPr>
          <w:p w14:paraId="00000092"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ΔELPD</w:t>
            </w:r>
          </w:p>
        </w:tc>
        <w:tc>
          <w:tcPr>
            <w:tcW w:w="1500" w:type="dxa"/>
            <w:shd w:val="clear" w:color="auto" w:fill="auto"/>
            <w:tcMar>
              <w:top w:w="100" w:type="dxa"/>
              <w:left w:w="100" w:type="dxa"/>
              <w:bottom w:w="100" w:type="dxa"/>
              <w:right w:w="100" w:type="dxa"/>
            </w:tcMar>
          </w:tcPr>
          <w:p w14:paraId="00000093" w14:textId="77777777" w:rsidR="001865FB" w:rsidRDefault="00B53436">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Δ</w:t>
            </w:r>
            <w:r>
              <w:rPr>
                <w:rFonts w:ascii="Times New Roman" w:eastAsia="Times New Roman" w:hAnsi="Times New Roman" w:cs="Times New Roman"/>
                <w:b/>
                <w:i/>
                <w:sz w:val="24"/>
                <w:szCs w:val="24"/>
              </w:rPr>
              <w:t>SE</w:t>
            </w:r>
          </w:p>
        </w:tc>
        <w:tc>
          <w:tcPr>
            <w:tcW w:w="2265" w:type="dxa"/>
            <w:shd w:val="clear" w:color="auto" w:fill="auto"/>
            <w:tcMar>
              <w:top w:w="100" w:type="dxa"/>
              <w:left w:w="100" w:type="dxa"/>
              <w:bottom w:w="100" w:type="dxa"/>
              <w:right w:w="100" w:type="dxa"/>
            </w:tcMar>
          </w:tcPr>
          <w:p w14:paraId="00000094"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Right side of the formula</w:t>
            </w:r>
          </w:p>
        </w:tc>
      </w:tr>
      <w:tr w:rsidR="001865FB" w14:paraId="577D29A5" w14:textId="77777777">
        <w:tc>
          <w:tcPr>
            <w:tcW w:w="1770" w:type="dxa"/>
            <w:shd w:val="clear" w:color="auto" w:fill="auto"/>
            <w:tcMar>
              <w:top w:w="100" w:type="dxa"/>
              <w:left w:w="100" w:type="dxa"/>
              <w:bottom w:w="100" w:type="dxa"/>
              <w:right w:w="100" w:type="dxa"/>
            </w:tcMar>
          </w:tcPr>
          <w:p w14:paraId="00000095"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mod1</w:t>
            </w:r>
          </w:p>
        </w:tc>
        <w:tc>
          <w:tcPr>
            <w:tcW w:w="1500" w:type="dxa"/>
            <w:shd w:val="clear" w:color="auto" w:fill="auto"/>
            <w:tcMar>
              <w:top w:w="100" w:type="dxa"/>
              <w:left w:w="100" w:type="dxa"/>
              <w:bottom w:w="100" w:type="dxa"/>
              <w:right w:w="100" w:type="dxa"/>
            </w:tcMar>
          </w:tcPr>
          <w:p w14:paraId="00000096"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524.453</w:t>
            </w:r>
          </w:p>
        </w:tc>
        <w:tc>
          <w:tcPr>
            <w:tcW w:w="1500" w:type="dxa"/>
            <w:shd w:val="clear" w:color="auto" w:fill="auto"/>
            <w:tcMar>
              <w:top w:w="100" w:type="dxa"/>
              <w:left w:w="100" w:type="dxa"/>
              <w:bottom w:w="100" w:type="dxa"/>
              <w:right w:w="100" w:type="dxa"/>
            </w:tcMar>
          </w:tcPr>
          <w:p w14:paraId="00000097"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16.940</w:t>
            </w:r>
          </w:p>
        </w:tc>
        <w:tc>
          <w:tcPr>
            <w:tcW w:w="1500" w:type="dxa"/>
            <w:shd w:val="clear" w:color="auto" w:fill="auto"/>
            <w:tcMar>
              <w:top w:w="100" w:type="dxa"/>
              <w:left w:w="100" w:type="dxa"/>
              <w:bottom w:w="100" w:type="dxa"/>
              <w:right w:w="100" w:type="dxa"/>
            </w:tcMar>
          </w:tcPr>
          <w:p w14:paraId="0000009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500" w:type="dxa"/>
            <w:shd w:val="clear" w:color="auto" w:fill="auto"/>
            <w:tcMar>
              <w:top w:w="100" w:type="dxa"/>
              <w:left w:w="100" w:type="dxa"/>
              <w:bottom w:w="100" w:type="dxa"/>
              <w:right w:w="100" w:type="dxa"/>
            </w:tcMar>
          </w:tcPr>
          <w:p w14:paraId="0000009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265" w:type="dxa"/>
            <w:shd w:val="clear" w:color="auto" w:fill="auto"/>
            <w:tcMar>
              <w:top w:w="100" w:type="dxa"/>
              <w:left w:w="100" w:type="dxa"/>
              <w:bottom w:w="100" w:type="dxa"/>
              <w:right w:w="100" w:type="dxa"/>
            </w:tcMar>
          </w:tcPr>
          <w:p w14:paraId="0000009A"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cluster</w:t>
            </w:r>
          </w:p>
        </w:tc>
      </w:tr>
      <w:tr w:rsidR="001865FB" w14:paraId="77B379D4" w14:textId="77777777">
        <w:tc>
          <w:tcPr>
            <w:tcW w:w="1770" w:type="dxa"/>
            <w:shd w:val="clear" w:color="auto" w:fill="auto"/>
            <w:tcMar>
              <w:top w:w="100" w:type="dxa"/>
              <w:left w:w="100" w:type="dxa"/>
              <w:bottom w:w="100" w:type="dxa"/>
              <w:right w:w="100" w:type="dxa"/>
            </w:tcMar>
          </w:tcPr>
          <w:p w14:paraId="0000009B" w14:textId="77777777" w:rsidR="001865FB" w:rsidRDefault="00B53436">
            <w:pPr>
              <w:widowControl w:val="0"/>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mod_null</w:t>
            </w:r>
            <w:proofErr w:type="spellEnd"/>
          </w:p>
        </w:tc>
        <w:tc>
          <w:tcPr>
            <w:tcW w:w="1500" w:type="dxa"/>
            <w:shd w:val="clear" w:color="auto" w:fill="auto"/>
            <w:tcMar>
              <w:top w:w="100" w:type="dxa"/>
              <w:left w:w="100" w:type="dxa"/>
              <w:bottom w:w="100" w:type="dxa"/>
              <w:right w:w="100" w:type="dxa"/>
            </w:tcMar>
          </w:tcPr>
          <w:p w14:paraId="0000009C"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525.562</w:t>
            </w:r>
          </w:p>
        </w:tc>
        <w:tc>
          <w:tcPr>
            <w:tcW w:w="1500" w:type="dxa"/>
            <w:shd w:val="clear" w:color="auto" w:fill="auto"/>
            <w:tcMar>
              <w:top w:w="100" w:type="dxa"/>
              <w:left w:w="100" w:type="dxa"/>
              <w:bottom w:w="100" w:type="dxa"/>
              <w:right w:w="100" w:type="dxa"/>
            </w:tcMar>
          </w:tcPr>
          <w:p w14:paraId="0000009D"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17.975</w:t>
            </w:r>
          </w:p>
        </w:tc>
        <w:tc>
          <w:tcPr>
            <w:tcW w:w="1500" w:type="dxa"/>
            <w:shd w:val="clear" w:color="auto" w:fill="auto"/>
            <w:tcMar>
              <w:top w:w="100" w:type="dxa"/>
              <w:left w:w="100" w:type="dxa"/>
              <w:bottom w:w="100" w:type="dxa"/>
              <w:right w:w="100" w:type="dxa"/>
            </w:tcMar>
          </w:tcPr>
          <w:p w14:paraId="0000009E"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-0.554</w:t>
            </w:r>
          </w:p>
        </w:tc>
        <w:tc>
          <w:tcPr>
            <w:tcW w:w="1500" w:type="dxa"/>
            <w:shd w:val="clear" w:color="auto" w:fill="auto"/>
            <w:tcMar>
              <w:top w:w="100" w:type="dxa"/>
              <w:left w:w="100" w:type="dxa"/>
              <w:bottom w:w="100" w:type="dxa"/>
              <w:right w:w="100" w:type="dxa"/>
            </w:tcMar>
          </w:tcPr>
          <w:p w14:paraId="0000009F"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1.654</w:t>
            </w:r>
          </w:p>
        </w:tc>
        <w:tc>
          <w:tcPr>
            <w:tcW w:w="2265" w:type="dxa"/>
            <w:shd w:val="clear" w:color="auto" w:fill="auto"/>
            <w:tcMar>
              <w:top w:w="100" w:type="dxa"/>
              <w:left w:w="100" w:type="dxa"/>
              <w:bottom w:w="100" w:type="dxa"/>
              <w:right w:w="100" w:type="dxa"/>
            </w:tcMar>
          </w:tcPr>
          <w:p w14:paraId="000000A0"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865FB" w14:paraId="3B55A085" w14:textId="77777777">
        <w:tc>
          <w:tcPr>
            <w:tcW w:w="1770" w:type="dxa"/>
            <w:shd w:val="clear" w:color="auto" w:fill="auto"/>
            <w:tcMar>
              <w:top w:w="100" w:type="dxa"/>
              <w:left w:w="100" w:type="dxa"/>
              <w:bottom w:w="100" w:type="dxa"/>
              <w:right w:w="100" w:type="dxa"/>
            </w:tcMar>
          </w:tcPr>
          <w:p w14:paraId="000000A1"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mod3</w:t>
            </w:r>
          </w:p>
        </w:tc>
        <w:tc>
          <w:tcPr>
            <w:tcW w:w="1500" w:type="dxa"/>
            <w:shd w:val="clear" w:color="auto" w:fill="auto"/>
            <w:tcMar>
              <w:top w:w="100" w:type="dxa"/>
              <w:left w:w="100" w:type="dxa"/>
              <w:bottom w:w="100" w:type="dxa"/>
              <w:right w:w="100" w:type="dxa"/>
            </w:tcMar>
          </w:tcPr>
          <w:p w14:paraId="000000A2"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526.659</w:t>
            </w:r>
          </w:p>
        </w:tc>
        <w:tc>
          <w:tcPr>
            <w:tcW w:w="1500" w:type="dxa"/>
            <w:shd w:val="clear" w:color="auto" w:fill="auto"/>
            <w:tcMar>
              <w:top w:w="100" w:type="dxa"/>
              <w:left w:w="100" w:type="dxa"/>
              <w:bottom w:w="100" w:type="dxa"/>
              <w:right w:w="100" w:type="dxa"/>
            </w:tcMar>
          </w:tcPr>
          <w:p w14:paraId="000000A3"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16.831</w:t>
            </w:r>
          </w:p>
        </w:tc>
        <w:tc>
          <w:tcPr>
            <w:tcW w:w="1500" w:type="dxa"/>
            <w:shd w:val="clear" w:color="auto" w:fill="auto"/>
            <w:tcMar>
              <w:top w:w="100" w:type="dxa"/>
              <w:left w:w="100" w:type="dxa"/>
              <w:bottom w:w="100" w:type="dxa"/>
              <w:right w:w="100" w:type="dxa"/>
            </w:tcMar>
          </w:tcPr>
          <w:p w14:paraId="000000A4"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1500" w:type="dxa"/>
            <w:shd w:val="clear" w:color="auto" w:fill="auto"/>
            <w:tcMar>
              <w:top w:w="100" w:type="dxa"/>
              <w:left w:w="100" w:type="dxa"/>
              <w:bottom w:w="100" w:type="dxa"/>
              <w:right w:w="100" w:type="dxa"/>
            </w:tcMar>
          </w:tcPr>
          <w:p w14:paraId="000000A5"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0.150</w:t>
            </w:r>
          </w:p>
        </w:tc>
        <w:tc>
          <w:tcPr>
            <w:tcW w:w="2265" w:type="dxa"/>
            <w:shd w:val="clear" w:color="auto" w:fill="auto"/>
            <w:tcMar>
              <w:top w:w="100" w:type="dxa"/>
              <w:left w:w="100" w:type="dxa"/>
              <w:bottom w:w="100" w:type="dxa"/>
              <w:right w:w="100" w:type="dxa"/>
            </w:tcMar>
          </w:tcPr>
          <w:p w14:paraId="000000A6"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w:t>
            </w:r>
            <w:r>
              <w:rPr>
                <w:rFonts w:ascii="Times New Roman" w:eastAsia="Times New Roman" w:hAnsi="Times New Roman" w:cs="Times New Roman"/>
                <w:sz w:val="24"/>
                <w:szCs w:val="24"/>
              </w:rPr>
              <w:t>cluster + age</w:t>
            </w:r>
          </w:p>
        </w:tc>
      </w:tr>
      <w:tr w:rsidR="001865FB" w14:paraId="5EFBD45F" w14:textId="77777777">
        <w:tc>
          <w:tcPr>
            <w:tcW w:w="1770" w:type="dxa"/>
            <w:shd w:val="clear" w:color="auto" w:fill="auto"/>
            <w:tcMar>
              <w:top w:w="100" w:type="dxa"/>
              <w:left w:w="100" w:type="dxa"/>
              <w:bottom w:w="100" w:type="dxa"/>
              <w:right w:w="100" w:type="dxa"/>
            </w:tcMar>
          </w:tcPr>
          <w:p w14:paraId="000000A7" w14:textId="77777777" w:rsidR="001865FB" w:rsidRDefault="00B53436">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mod2</w:t>
            </w:r>
          </w:p>
        </w:tc>
        <w:tc>
          <w:tcPr>
            <w:tcW w:w="1500" w:type="dxa"/>
            <w:shd w:val="clear" w:color="auto" w:fill="auto"/>
            <w:tcMar>
              <w:top w:w="100" w:type="dxa"/>
              <w:left w:w="100" w:type="dxa"/>
              <w:bottom w:w="100" w:type="dxa"/>
              <w:right w:w="100" w:type="dxa"/>
            </w:tcMar>
          </w:tcPr>
          <w:p w14:paraId="000000A8"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527.363</w:t>
            </w:r>
          </w:p>
        </w:tc>
        <w:tc>
          <w:tcPr>
            <w:tcW w:w="1500" w:type="dxa"/>
            <w:shd w:val="clear" w:color="auto" w:fill="auto"/>
            <w:tcMar>
              <w:top w:w="100" w:type="dxa"/>
              <w:left w:w="100" w:type="dxa"/>
              <w:bottom w:w="100" w:type="dxa"/>
              <w:right w:w="100" w:type="dxa"/>
            </w:tcMar>
          </w:tcPr>
          <w:p w14:paraId="000000A9"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17.812</w:t>
            </w:r>
          </w:p>
        </w:tc>
        <w:tc>
          <w:tcPr>
            <w:tcW w:w="1500" w:type="dxa"/>
            <w:shd w:val="clear" w:color="auto" w:fill="auto"/>
            <w:tcMar>
              <w:top w:w="100" w:type="dxa"/>
              <w:left w:w="100" w:type="dxa"/>
              <w:bottom w:w="100" w:type="dxa"/>
              <w:right w:w="100" w:type="dxa"/>
            </w:tcMar>
          </w:tcPr>
          <w:p w14:paraId="000000AA"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-1.455</w:t>
            </w:r>
          </w:p>
        </w:tc>
        <w:tc>
          <w:tcPr>
            <w:tcW w:w="1500" w:type="dxa"/>
            <w:shd w:val="clear" w:color="auto" w:fill="auto"/>
            <w:tcMar>
              <w:top w:w="100" w:type="dxa"/>
              <w:left w:w="100" w:type="dxa"/>
              <w:bottom w:w="100" w:type="dxa"/>
              <w:right w:w="100" w:type="dxa"/>
            </w:tcMar>
          </w:tcPr>
          <w:p w14:paraId="000000AB"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1.608</w:t>
            </w:r>
          </w:p>
        </w:tc>
        <w:tc>
          <w:tcPr>
            <w:tcW w:w="2265" w:type="dxa"/>
            <w:shd w:val="clear" w:color="auto" w:fill="auto"/>
            <w:tcMar>
              <w:top w:w="100" w:type="dxa"/>
              <w:left w:w="100" w:type="dxa"/>
              <w:bottom w:w="100" w:type="dxa"/>
              <w:right w:w="100" w:type="dxa"/>
            </w:tcMar>
          </w:tcPr>
          <w:p w14:paraId="000000AC" w14:textId="77777777" w:rsidR="001865FB" w:rsidRDefault="00B53436">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age</w:t>
            </w:r>
          </w:p>
        </w:tc>
      </w:tr>
    </w:tbl>
    <w:p w14:paraId="000000AD" w14:textId="77777777" w:rsidR="001865FB" w:rsidRDefault="00B53436">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S3.2.4. CGI restlessness/hyperactivity. </w:t>
      </w:r>
      <w:r>
        <w:rPr>
          <w:rFonts w:ascii="Times New Roman" w:eastAsia="Times New Roman" w:hAnsi="Times New Roman" w:cs="Times New Roman"/>
          <w:sz w:val="24"/>
          <w:szCs w:val="24"/>
        </w:rPr>
        <w:t xml:space="preserve">For the CGI restlessness/hyperactivity composite scale, mod1 is performing better than the other models, as it has the lower LOOIC and ELPD. </w:t>
      </w:r>
    </w:p>
    <w:p w14:paraId="000000AE" w14:textId="77777777" w:rsidR="001865FB" w:rsidRDefault="00B53436">
      <w:pPr>
        <w:pStyle w:val="Heading1"/>
        <w:spacing w:line="480" w:lineRule="auto"/>
        <w:jc w:val="both"/>
        <w:rPr>
          <w:rFonts w:ascii="Times New Roman" w:eastAsia="Times New Roman" w:hAnsi="Times New Roman" w:cs="Times New Roman"/>
          <w:b/>
          <w:sz w:val="24"/>
          <w:szCs w:val="24"/>
        </w:rPr>
      </w:pPr>
      <w:bookmarkStart w:id="7" w:name="_heading=h.3dy6vkm" w:colFirst="0" w:colLast="0"/>
      <w:bookmarkEnd w:id="7"/>
      <w:r>
        <w:rPr>
          <w:rFonts w:ascii="Times New Roman" w:eastAsia="Times New Roman" w:hAnsi="Times New Roman" w:cs="Times New Roman"/>
          <w:b/>
          <w:sz w:val="24"/>
          <w:szCs w:val="24"/>
        </w:rPr>
        <w:t xml:space="preserve">S4. Number </w:t>
      </w:r>
      <w:r>
        <w:rPr>
          <w:rFonts w:ascii="Times New Roman" w:eastAsia="Times New Roman" w:hAnsi="Times New Roman" w:cs="Times New Roman"/>
          <w:b/>
          <w:sz w:val="24"/>
          <w:szCs w:val="24"/>
        </w:rPr>
        <w:t>of clusters and cluster stability</w:t>
      </w:r>
    </w:p>
    <w:p w14:paraId="000000AF" w14:textId="25E824AF" w:rsidR="001865FB" w:rsidRDefault="00B53436">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used the </w:t>
      </w:r>
      <w:proofErr w:type="spellStart"/>
      <w:r>
        <w:rPr>
          <w:rFonts w:ascii="Times New Roman" w:eastAsia="Times New Roman" w:hAnsi="Times New Roman" w:cs="Times New Roman"/>
          <w:sz w:val="24"/>
          <w:szCs w:val="24"/>
        </w:rPr>
        <w:t>NbClust</w:t>
      </w:r>
      <w:proofErr w:type="spellEnd"/>
      <w:r>
        <w:rPr>
          <w:rFonts w:ascii="Times New Roman" w:eastAsia="Times New Roman" w:hAnsi="Times New Roman" w:cs="Times New Roman"/>
          <w:sz w:val="24"/>
          <w:szCs w:val="24"/>
        </w:rPr>
        <w:t xml:space="preserve"> package (</w:t>
      </w:r>
      <w:proofErr w:type="spellStart"/>
      <w:r>
        <w:rPr>
          <w:rFonts w:ascii="Times New Roman" w:eastAsia="Times New Roman" w:hAnsi="Times New Roman" w:cs="Times New Roman"/>
          <w:sz w:val="24"/>
          <w:szCs w:val="24"/>
        </w:rPr>
        <w:t>Charrad</w:t>
      </w:r>
      <w:proofErr w:type="spellEnd"/>
      <w:r>
        <w:rPr>
          <w:rFonts w:ascii="Times New Roman" w:eastAsia="Times New Roman" w:hAnsi="Times New Roman" w:cs="Times New Roman"/>
          <w:sz w:val="24"/>
          <w:szCs w:val="24"/>
        </w:rPr>
        <w:t xml:space="preserve"> et al., 2014) to identify the best clustering solutions on 100 randomly selected subsets (50% of the whole dataset). Overall, in 52% of the iterations 2 was the best solution, in 47% 3 was the best solution and in 1% of iterations 6 was the best solution.</w:t>
      </w:r>
      <w:r>
        <w:rPr>
          <w:rFonts w:ascii="Times New Roman" w:eastAsia="Times New Roman" w:hAnsi="Times New Roman" w:cs="Times New Roman"/>
          <w:sz w:val="24"/>
          <w:szCs w:val="24"/>
        </w:rPr>
        <w:t xml:space="preserve"> Therefore, although 3 might be a plausible solution too, 2 was a more stable and </w:t>
      </w:r>
      <w:r>
        <w:rPr>
          <w:rFonts w:ascii="Times New Roman" w:eastAsia="Times New Roman" w:hAnsi="Times New Roman" w:cs="Times New Roman"/>
          <w:sz w:val="24"/>
          <w:szCs w:val="24"/>
        </w:rPr>
        <w:lastRenderedPageBreak/>
        <w:t>parsimonious solution. To check the stability of cluster assignment, we run the k-means clustering on 100 randomly selected subsets (50% of the whole dataset). At each iterat</w:t>
      </w:r>
      <w:r>
        <w:rPr>
          <w:rFonts w:ascii="Times New Roman" w:eastAsia="Times New Roman" w:hAnsi="Times New Roman" w:cs="Times New Roman"/>
          <w:sz w:val="24"/>
          <w:szCs w:val="24"/>
        </w:rPr>
        <w:t>ion, we compared the current cluster assignment (i.e., either 1 or 2) with the original cluster assignment (reported in the Manuscript). Therefore, at each iteration and for each subject, we could estimate the level of accordance between the current and th</w:t>
      </w:r>
      <w:r>
        <w:rPr>
          <w:rFonts w:ascii="Times New Roman" w:eastAsia="Times New Roman" w:hAnsi="Times New Roman" w:cs="Times New Roman"/>
          <w:sz w:val="24"/>
          <w:szCs w:val="24"/>
        </w:rPr>
        <w:t>e original cluster assignment and retrieve a mean measure of accordance for the whole sample. Importantly: labels (1 vs 2) are random, so that cluster 1 in one iteration can correspond to cluster 2 in another iteration. Therefore, a very low mean accordanc</w:t>
      </w:r>
      <w:r>
        <w:rPr>
          <w:rFonts w:ascii="Times New Roman" w:eastAsia="Times New Roman" w:hAnsi="Times New Roman" w:cs="Times New Roman"/>
          <w:sz w:val="24"/>
          <w:szCs w:val="24"/>
        </w:rPr>
        <w:t>e (e.g., &lt; .20) or a very high accordance (e.g., &gt; .80) can be considered as suggesting high coherence in label assignment (if accordance is &lt; .20 it suggests that participants have been assigned to the same cluster as the original, but labels are inverted</w:t>
      </w:r>
      <w:r>
        <w:rPr>
          <w:rFonts w:ascii="Times New Roman" w:eastAsia="Times New Roman" w:hAnsi="Times New Roman" w:cs="Times New Roman"/>
          <w:sz w:val="24"/>
          <w:szCs w:val="24"/>
        </w:rPr>
        <w:t xml:space="preserve">). Overall, in 96% of iterations, coherence of cluster assignment was over 80%. Please find the script and results at the following link: </w:t>
      </w:r>
      <w:hyperlink r:id="rId12">
        <w:r>
          <w:rPr>
            <w:rFonts w:ascii="Times New Roman" w:eastAsia="Times New Roman" w:hAnsi="Times New Roman" w:cs="Times New Roman"/>
            <w:sz w:val="24"/>
            <w:szCs w:val="24"/>
          </w:rPr>
          <w:t>https://osf.io/shuq2/?view_only=66</w:t>
        </w:r>
        <w:r>
          <w:rPr>
            <w:rFonts w:ascii="Times New Roman" w:eastAsia="Times New Roman" w:hAnsi="Times New Roman" w:cs="Times New Roman"/>
            <w:sz w:val="24"/>
            <w:szCs w:val="24"/>
          </w:rPr>
          <w:t>76ca3e2a6e426c8a61839d24cc37f1</w:t>
        </w:r>
      </w:hyperlink>
      <w:r>
        <w:rPr>
          <w:rFonts w:ascii="Times New Roman" w:eastAsia="Times New Roman" w:hAnsi="Times New Roman" w:cs="Times New Roman"/>
          <w:sz w:val="24"/>
          <w:szCs w:val="24"/>
        </w:rPr>
        <w:t xml:space="preserve">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“Analysis”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“Scripts”</w:t>
      </w:r>
      <w:r w:rsidR="00AE02B5">
        <w:rPr>
          <w:rFonts w:ascii="Times New Roman" w:eastAsia="Times New Roman" w:hAnsi="Times New Roman" w:cs="Times New Roman"/>
          <w:sz w:val="24"/>
          <w:szCs w:val="24"/>
        </w:rPr>
        <w:t xml:space="preserve"> </w:t>
      </w:r>
      <w:r w:rsidR="00AE02B5" w:rsidRPr="00AE02B5">
        <w:rPr>
          <w:rFonts w:ascii="Times New Roman" w:eastAsia="Times New Roman" w:hAnsi="Times New Roman" w:cs="Times New Roman"/>
          <w:sz w:val="24"/>
          <w:szCs w:val="24"/>
        </w:rPr>
        <w:sym w:font="Wingdings" w:char="F0E0"/>
      </w:r>
      <w:r w:rsidR="00AE02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”Scripts and analyses for reviewers”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“kmeans_clustering_checks_restReviewers_june24.html”.</w:t>
      </w:r>
      <w:r w:rsidR="00AE02B5">
        <w:rPr>
          <w:rFonts w:ascii="Times New Roman" w:eastAsia="Times New Roman" w:hAnsi="Times New Roman" w:cs="Times New Roman"/>
          <w:sz w:val="24"/>
          <w:szCs w:val="24"/>
        </w:rPr>
        <w:t xml:space="preserve"> </w:t>
      </w:r>
    </w:p>
    <w:p w14:paraId="000000B0" w14:textId="77777777" w:rsidR="001865FB" w:rsidRDefault="00B53436">
      <w:pPr>
        <w:pStyle w:val="Heading1"/>
        <w:spacing w:line="480" w:lineRule="auto"/>
        <w:jc w:val="both"/>
        <w:rPr>
          <w:rFonts w:ascii="Times New Roman" w:eastAsia="Times New Roman" w:hAnsi="Times New Roman" w:cs="Times New Roman"/>
          <w:b/>
          <w:sz w:val="24"/>
          <w:szCs w:val="24"/>
        </w:rPr>
      </w:pPr>
      <w:bookmarkStart w:id="8" w:name="_heading=h.1t3h5sf" w:colFirst="0" w:colLast="0"/>
      <w:bookmarkEnd w:id="8"/>
      <w:r>
        <w:rPr>
          <w:rFonts w:ascii="Times New Roman" w:eastAsia="Times New Roman" w:hAnsi="Times New Roman" w:cs="Times New Roman"/>
          <w:b/>
          <w:sz w:val="24"/>
          <w:szCs w:val="24"/>
        </w:rPr>
        <w:t>S5. Experimental design and time-on-task effects</w:t>
      </w:r>
    </w:p>
    <w:p w14:paraId="000000B1" w14:textId="77777777" w:rsidR="001865FB" w:rsidRDefault="00B5343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S5.1 Experimental design</w:t>
      </w:r>
    </w:p>
    <w:p w14:paraId="000000B2" w14:textId="77777777" w:rsidR="001865FB" w:rsidRDefault="001865FB">
      <w:pPr>
        <w:jc w:val="both"/>
        <w:rPr>
          <w:rFonts w:ascii="Times New Roman" w:eastAsia="Times New Roman" w:hAnsi="Times New Roman" w:cs="Times New Roman"/>
          <w:b/>
          <w:sz w:val="24"/>
          <w:szCs w:val="24"/>
        </w:rPr>
      </w:pPr>
    </w:p>
    <w:p w14:paraId="000000B3"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note that analyzing the interaction between color and advantageousness versus color and block is effectively equivalent, as both approaches examine the data from different perspectives. In our experimental design, the variables of color,</w:t>
      </w:r>
      <w:r>
        <w:rPr>
          <w:rFonts w:ascii="Times New Roman" w:eastAsia="Times New Roman" w:hAnsi="Times New Roman" w:cs="Times New Roman"/>
          <w:sz w:val="24"/>
          <w:szCs w:val="24"/>
        </w:rPr>
        <w:t xml:space="preserve"> block, and advantageousness are interdependent, as illustrated in the accompanying Figure:</w:t>
      </w:r>
    </w:p>
    <w:p w14:paraId="000000B4" w14:textId="77777777" w:rsidR="001865FB" w:rsidRDefault="00B5343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6F8B74E" wp14:editId="7E9D076B">
            <wp:extent cx="5624513" cy="1752791"/>
            <wp:effectExtent l="0" t="0" r="0" b="0"/>
            <wp:docPr id="16079971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24513" cy="1752791"/>
                    </a:xfrm>
                    <a:prstGeom prst="rect">
                      <a:avLst/>
                    </a:prstGeom>
                    <a:ln/>
                  </pic:spPr>
                </pic:pic>
              </a:graphicData>
            </a:graphic>
          </wp:inline>
        </w:drawing>
      </w:r>
    </w:p>
    <w:p w14:paraId="000000B5" w14:textId="77777777" w:rsidR="001865FB" w:rsidRDefault="00B534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S5.1.1.</w:t>
      </w:r>
      <w:r>
        <w:rPr>
          <w:rFonts w:ascii="Times New Roman" w:eastAsia="Times New Roman" w:hAnsi="Times New Roman" w:cs="Times New Roman"/>
          <w:sz w:val="24"/>
          <w:szCs w:val="24"/>
        </w:rPr>
        <w:t xml:space="preserve"> Experimental design. The figure describes the experimental design. From the picture </w:t>
      </w:r>
      <w:proofErr w:type="gramStart"/>
      <w:r>
        <w:rPr>
          <w:rFonts w:ascii="Times New Roman" w:eastAsia="Times New Roman" w:hAnsi="Times New Roman" w:cs="Times New Roman"/>
          <w:sz w:val="24"/>
          <w:szCs w:val="24"/>
        </w:rPr>
        <w:t>it is clear that some</w:t>
      </w:r>
      <w:proofErr w:type="gramEnd"/>
      <w:r>
        <w:rPr>
          <w:rFonts w:ascii="Times New Roman" w:eastAsia="Times New Roman" w:hAnsi="Times New Roman" w:cs="Times New Roman"/>
          <w:sz w:val="24"/>
          <w:szCs w:val="24"/>
        </w:rPr>
        <w:t xml:space="preserve"> of the levels are missing (i.e., violet a</w:t>
      </w:r>
      <w:r>
        <w:rPr>
          <w:rFonts w:ascii="Times New Roman" w:eastAsia="Times New Roman" w:hAnsi="Times New Roman" w:cs="Times New Roman"/>
          <w:sz w:val="24"/>
          <w:szCs w:val="24"/>
        </w:rPr>
        <w:t>dvantageous block 1, violet disadvantageous block 2, yellow advantageous block 2, yellow disadvantageous block 1). Therefore, violet advantageous corresponds to violet in block 2, violet disadvantageous corresponds to violet in block 1 and so forth.</w:t>
      </w:r>
    </w:p>
    <w:p w14:paraId="000000B6" w14:textId="77777777" w:rsidR="001865FB" w:rsidRDefault="001865FB">
      <w:pPr>
        <w:spacing w:line="480" w:lineRule="auto"/>
        <w:jc w:val="both"/>
        <w:rPr>
          <w:rFonts w:ascii="Times New Roman" w:eastAsia="Times New Roman" w:hAnsi="Times New Roman" w:cs="Times New Roman"/>
          <w:sz w:val="24"/>
          <w:szCs w:val="24"/>
        </w:rPr>
      </w:pPr>
    </w:p>
    <w:p w14:paraId="000000B7"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ot</w:t>
      </w:r>
      <w:r>
        <w:rPr>
          <w:rFonts w:ascii="Times New Roman" w:eastAsia="Times New Roman" w:hAnsi="Times New Roman" w:cs="Times New Roman"/>
          <w:sz w:val="24"/>
          <w:szCs w:val="24"/>
        </w:rPr>
        <w:t>her words, testing e.g., the difference between violet disadvantageousness and violet advantageously is the same as testing violet in Block 1 vs violet in Block 2. However, when examining interaction effects, we observe an interaction for color X advantage</w:t>
      </w:r>
      <w:r>
        <w:rPr>
          <w:rFonts w:ascii="Times New Roman" w:eastAsia="Times New Roman" w:hAnsi="Times New Roman" w:cs="Times New Roman"/>
          <w:sz w:val="24"/>
          <w:szCs w:val="24"/>
        </w:rPr>
        <w:t>ousness and for block X advantageousness but not for color X block, as illustrated in the following Figure:</w:t>
      </w:r>
    </w:p>
    <w:p w14:paraId="000000B8" w14:textId="77777777" w:rsidR="001865FB" w:rsidRDefault="00B53436">
      <w:pPr>
        <w:spacing w:before="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9329D23" wp14:editId="55C33EED">
            <wp:extent cx="5731200" cy="1930400"/>
            <wp:effectExtent l="0" t="0" r="0" b="0"/>
            <wp:docPr id="16079971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31200" cy="1930400"/>
                    </a:xfrm>
                    <a:prstGeom prst="rect">
                      <a:avLst/>
                    </a:prstGeom>
                    <a:ln/>
                  </pic:spPr>
                </pic:pic>
              </a:graphicData>
            </a:graphic>
          </wp:inline>
        </w:drawing>
      </w:r>
    </w:p>
    <w:p w14:paraId="000000B9"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S5.1.2. Graphical comparison of color X advantageousness versus color X block and block X advantageousness. Left figure: adjusted pumps are</w:t>
      </w:r>
      <w:r>
        <w:rPr>
          <w:rFonts w:ascii="Times New Roman" w:eastAsia="Times New Roman" w:hAnsi="Times New Roman" w:cs="Times New Roman"/>
          <w:sz w:val="24"/>
          <w:szCs w:val="24"/>
        </w:rPr>
        <w:t xml:space="preserve"> displayed on the y-axis, advantageousness on the x-axis. The picture shows a decrease in pumps for violet balloons and an increase in pumps for yellow balloons when going from the advantage to the disadvantage condition. Yellow advantage and violet disadv</w:t>
      </w:r>
      <w:r>
        <w:rPr>
          <w:rFonts w:ascii="Times New Roman" w:eastAsia="Times New Roman" w:hAnsi="Times New Roman" w:cs="Times New Roman"/>
          <w:sz w:val="24"/>
          <w:szCs w:val="24"/>
        </w:rPr>
        <w:t xml:space="preserve">antage correspond to block 1 (B1) and yellow </w:t>
      </w:r>
      <w:r>
        <w:rPr>
          <w:rFonts w:ascii="Times New Roman" w:eastAsia="Times New Roman" w:hAnsi="Times New Roman" w:cs="Times New Roman"/>
          <w:sz w:val="24"/>
          <w:szCs w:val="24"/>
        </w:rPr>
        <w:lastRenderedPageBreak/>
        <w:t>disadvantage and violet advantage correspond to block 2 (B2). Middle figure: adjusted pumps are displayed on the y-axis, block on the x-axis. The picture shows an overall increase in pumps for both violet and ye</w:t>
      </w:r>
      <w:r>
        <w:rPr>
          <w:rFonts w:ascii="Times New Roman" w:eastAsia="Times New Roman" w:hAnsi="Times New Roman" w:cs="Times New Roman"/>
          <w:sz w:val="24"/>
          <w:szCs w:val="24"/>
        </w:rPr>
        <w:t>llow balloons when going from block 1 to block 2. Yellow B1 and violet B2 correspond to advantage (Adv) and yellow B2 and violet B1 correspond to disadvantage (Dis). Right figure: adjusted pumps are displayed on the y-axis, block on the x-axis. The picture</w:t>
      </w:r>
      <w:r>
        <w:rPr>
          <w:rFonts w:ascii="Times New Roman" w:eastAsia="Times New Roman" w:hAnsi="Times New Roman" w:cs="Times New Roman"/>
          <w:sz w:val="24"/>
          <w:szCs w:val="24"/>
        </w:rPr>
        <w:t xml:space="preserve"> shows an overall increase in pumps for disadvantageous balloons (red arrow) when going from block 1 to block 2, and no difference for advantageous balloons (green arrow). Yellow B1 and violet B2 correspond to advantage (Adv) and yellow B2 and violet B1 co</w:t>
      </w:r>
      <w:r>
        <w:rPr>
          <w:rFonts w:ascii="Times New Roman" w:eastAsia="Times New Roman" w:hAnsi="Times New Roman" w:cs="Times New Roman"/>
          <w:sz w:val="24"/>
          <w:szCs w:val="24"/>
        </w:rPr>
        <w:t xml:space="preserve">rrespond to disadvantage (Dis). </w:t>
      </w:r>
    </w:p>
    <w:p w14:paraId="000000BA" w14:textId="77777777" w:rsidR="001865FB" w:rsidRDefault="001865FB">
      <w:pPr>
        <w:jc w:val="both"/>
        <w:rPr>
          <w:rFonts w:ascii="Times New Roman" w:eastAsia="Times New Roman" w:hAnsi="Times New Roman" w:cs="Times New Roman"/>
          <w:sz w:val="24"/>
          <w:szCs w:val="24"/>
        </w:rPr>
      </w:pPr>
    </w:p>
    <w:p w14:paraId="000000BB" w14:textId="75AA0DA9" w:rsidR="001865FB" w:rsidRDefault="00B5343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S5.2 Considering </w:t>
      </w:r>
      <w:sdt>
        <w:sdtPr>
          <w:tag w:val="goog_rdk_53"/>
          <w:id w:val="-65187205"/>
        </w:sdtPr>
        <w:sdtEndPr/>
        <w:sdtContent>
          <w:r>
            <w:rPr>
              <w:rFonts w:ascii="Times New Roman" w:eastAsia="Times New Roman" w:hAnsi="Times New Roman" w:cs="Times New Roman"/>
              <w:b/>
              <w:sz w:val="24"/>
              <w:szCs w:val="24"/>
            </w:rPr>
            <w:t>advantageousness instead</w:t>
          </w:r>
        </w:sdtContent>
      </w:sdt>
      <w:sdt>
        <w:sdtPr>
          <w:tag w:val="goog_rdk_54"/>
          <w:id w:val="102851446"/>
        </w:sdtPr>
        <w:sdtEndPr/>
        <w:sdtContent>
          <w:sdt>
            <w:sdtPr>
              <w:tag w:val="goog_rdk_55"/>
              <w:id w:val="-1585900781"/>
              <w:showingPlcHdr/>
            </w:sdtPr>
            <w:sdtEndPr/>
            <w:sdtContent>
              <w:r>
                <w:t xml:space="preserve">     </w:t>
              </w:r>
            </w:sdtContent>
          </w:sdt>
        </w:sdtContent>
      </w:sdt>
      <w:sdt>
        <w:sdtPr>
          <w:tag w:val="goog_rdk_56"/>
          <w:id w:val="-144057932"/>
          <w:showingPlcHdr/>
        </w:sdtPr>
        <w:sdtEndPr/>
        <w:sdtContent>
          <w:r>
            <w:t xml:space="preserve">     </w:t>
          </w:r>
        </w:sdtContent>
      </w:sdt>
      <w:sdt>
        <w:sdtPr>
          <w:tag w:val="goog_rdk_57"/>
          <w:id w:val="-2144337187"/>
        </w:sdtPr>
        <w:sdtEndPr/>
        <w:sdtContent>
          <w:sdt>
            <w:sdtPr>
              <w:tag w:val="goog_rdk_58"/>
              <w:id w:val="1226176325"/>
              <w:showingPlcHdr/>
            </w:sdtPr>
            <w:sdtEndPr/>
            <w:sdtContent>
              <w:r>
                <w:t xml:space="preserve">     </w:t>
              </w:r>
            </w:sdtContent>
          </w:sdt>
        </w:sdtContent>
      </w:sdt>
      <w:sdt>
        <w:sdtPr>
          <w:tag w:val="goog_rdk_59"/>
          <w:id w:val="723253192"/>
          <w:showingPlcHdr/>
        </w:sdtPr>
        <w:sdtEndPr/>
        <w:sdtContent>
          <w:r>
            <w:t xml:space="preserve">     </w:t>
          </w:r>
        </w:sdtContent>
      </w:sdt>
      <w:r>
        <w:rPr>
          <w:rFonts w:ascii="Times New Roman" w:eastAsia="Times New Roman" w:hAnsi="Times New Roman" w:cs="Times New Roman"/>
          <w:b/>
          <w:sz w:val="24"/>
          <w:szCs w:val="24"/>
        </w:rPr>
        <w:t xml:space="preserve"> of </w:t>
      </w:r>
      <w:sdt>
        <w:sdtPr>
          <w:tag w:val="goog_rdk_60"/>
          <w:id w:val="868337479"/>
        </w:sdtPr>
        <w:sdtEndPr/>
        <w:sdtContent>
          <w:r>
            <w:rPr>
              <w:rFonts w:ascii="Times New Roman" w:eastAsia="Times New Roman" w:hAnsi="Times New Roman" w:cs="Times New Roman"/>
              <w:b/>
              <w:sz w:val="24"/>
              <w:szCs w:val="24"/>
            </w:rPr>
            <w:t>block</w:t>
          </w:r>
        </w:sdtContent>
      </w:sdt>
      <w:sdt>
        <w:sdtPr>
          <w:tag w:val="goog_rdk_61"/>
          <w:id w:val="1725332521"/>
          <w:showingPlcHdr/>
        </w:sdtPr>
        <w:sdtEndPr/>
        <w:sdtContent>
          <w:r>
            <w:t xml:space="preserve">     </w:t>
          </w:r>
        </w:sdtContent>
      </w:sdt>
    </w:p>
    <w:p w14:paraId="000000BC" w14:textId="17DB0196" w:rsidR="001865FB" w:rsidRDefault="00B53436">
      <w:pPr>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we report the results of the color X </w:t>
      </w:r>
      <w:sdt>
        <w:sdtPr>
          <w:tag w:val="goog_rdk_62"/>
          <w:id w:val="-1778777931"/>
        </w:sdtPr>
        <w:sdtEndPr/>
        <w:sdtContent>
          <w:r>
            <w:rPr>
              <w:rFonts w:ascii="Times New Roman" w:eastAsia="Times New Roman" w:hAnsi="Times New Roman" w:cs="Times New Roman"/>
              <w:sz w:val="24"/>
              <w:szCs w:val="24"/>
            </w:rPr>
            <w:t>advantageousness</w:t>
          </w:r>
        </w:sdtContent>
      </w:sdt>
      <w:sdt>
        <w:sdtPr>
          <w:tag w:val="goog_rdk_63"/>
          <w:id w:val="1533847191"/>
          <w:showingPlcHdr/>
        </w:sdtPr>
        <w:sdtEndPr/>
        <w:sdtContent>
          <w:r>
            <w:t xml:space="preserve">     </w:t>
          </w:r>
        </w:sdtContent>
      </w:sdt>
      <w:r>
        <w:rPr>
          <w:rFonts w:ascii="Times New Roman" w:eastAsia="Times New Roman" w:hAnsi="Times New Roman" w:cs="Times New Roman"/>
          <w:sz w:val="24"/>
          <w:szCs w:val="24"/>
        </w:rPr>
        <w:t xml:space="preserve"> model:</w:t>
      </w:r>
    </w:p>
    <w:p w14:paraId="000000BD" w14:textId="77777777" w:rsidR="001865FB" w:rsidRDefault="00B53436">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dependent variable = “pumps | </w:t>
      </w:r>
      <w:proofErr w:type="spellStart"/>
      <w:r>
        <w:rPr>
          <w:rFonts w:ascii="Times New Roman" w:eastAsia="Times New Roman" w:hAnsi="Times New Roman" w:cs="Times New Roman"/>
          <w:sz w:val="24"/>
          <w:szCs w:val="24"/>
        </w:rPr>
        <w:t>cens</w:t>
      </w:r>
      <w:proofErr w:type="spellEnd"/>
      <w:r>
        <w:rPr>
          <w:rFonts w:ascii="Times New Roman" w:eastAsia="Times New Roman" w:hAnsi="Times New Roman" w:cs="Times New Roman"/>
          <w:sz w:val="24"/>
          <w:szCs w:val="24"/>
        </w:rPr>
        <w:t>(explosions)”, number of pumps conditioned by the number of explosions</w:t>
      </w:r>
    </w:p>
    <w:p w14:paraId="000000BE" w14:textId="1894F4C9" w:rsidR="001865FB" w:rsidRDefault="00B53436">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variables = “color” (factor with 2 levels: violet, yellow) X “</w:t>
      </w:r>
      <w:sdt>
        <w:sdtPr>
          <w:tag w:val="goog_rdk_64"/>
          <w:id w:val="1052122874"/>
        </w:sdtPr>
        <w:sdtEndPr/>
        <w:sdtContent>
          <w:r>
            <w:rPr>
              <w:rFonts w:ascii="Times New Roman" w:eastAsia="Times New Roman" w:hAnsi="Times New Roman" w:cs="Times New Roman"/>
              <w:sz w:val="24"/>
              <w:szCs w:val="24"/>
            </w:rPr>
            <w:t>advantageousness</w:t>
          </w:r>
        </w:sdtContent>
      </w:sdt>
      <w:sdt>
        <w:sdtPr>
          <w:tag w:val="goog_rdk_65"/>
          <w:id w:val="-1704702185"/>
          <w:showingPlcHdr/>
        </w:sdtPr>
        <w:sdtEndPr/>
        <w:sdtContent>
          <w:r>
            <w:t xml:space="preserve">     </w:t>
          </w:r>
        </w:sdtContent>
      </w:sdt>
      <w:r>
        <w:rPr>
          <w:rFonts w:ascii="Times New Roman" w:eastAsia="Times New Roman" w:hAnsi="Times New Roman" w:cs="Times New Roman"/>
          <w:sz w:val="24"/>
          <w:szCs w:val="24"/>
        </w:rPr>
        <w:t xml:space="preserve">” (factor with 2 levels: </w:t>
      </w:r>
      <w:sdt>
        <w:sdtPr>
          <w:tag w:val="goog_rdk_66"/>
          <w:id w:val="1826096205"/>
        </w:sdtPr>
        <w:sdtEndPr/>
        <w:sdtContent>
          <w:r>
            <w:rPr>
              <w:rFonts w:ascii="Times New Roman" w:eastAsia="Times New Roman" w:hAnsi="Times New Roman" w:cs="Times New Roman"/>
              <w:sz w:val="24"/>
              <w:szCs w:val="24"/>
            </w:rPr>
            <w:t>low</w:t>
          </w:r>
        </w:sdtContent>
      </w:sdt>
      <w:sdt>
        <w:sdtPr>
          <w:tag w:val="goog_rdk_67"/>
          <w:id w:val="1030217672"/>
          <w:showingPlcHdr/>
        </w:sdtPr>
        <w:sdtEndPr/>
        <w:sdtContent>
          <w:r>
            <w:t xml:space="preserve">     </w:t>
          </w:r>
        </w:sdtContent>
      </w:sdt>
      <w:r>
        <w:rPr>
          <w:rFonts w:ascii="Times New Roman" w:eastAsia="Times New Roman" w:hAnsi="Times New Roman" w:cs="Times New Roman"/>
          <w:sz w:val="24"/>
          <w:szCs w:val="24"/>
        </w:rPr>
        <w:t xml:space="preserve">, </w:t>
      </w:r>
      <w:sdt>
        <w:sdtPr>
          <w:tag w:val="goog_rdk_68"/>
          <w:id w:val="1492680019"/>
        </w:sdtPr>
        <w:sdtEndPr/>
        <w:sdtContent>
          <w:r>
            <w:rPr>
              <w:rFonts w:ascii="Times New Roman" w:eastAsia="Times New Roman" w:hAnsi="Times New Roman" w:cs="Times New Roman"/>
              <w:sz w:val="24"/>
              <w:szCs w:val="24"/>
            </w:rPr>
            <w:t>high</w:t>
          </w:r>
        </w:sdtContent>
      </w:sdt>
      <w:sdt>
        <w:sdtPr>
          <w:tag w:val="goog_rdk_69"/>
          <w:id w:val="909040360"/>
          <w:showingPlcHdr/>
        </w:sdtPr>
        <w:sdtEndPr/>
        <w:sdtContent>
          <w:r>
            <w:t xml:space="preserve">     </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“age” (numeric scaled) as covariate</w:t>
      </w:r>
    </w:p>
    <w:p w14:paraId="000000BF" w14:textId="257F7B5E" w:rsidR="001865FB" w:rsidRDefault="00B53436">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part = “1 + color X </w:t>
      </w:r>
      <w:sdt>
        <w:sdtPr>
          <w:tag w:val="goog_rdk_70"/>
          <w:id w:val="1644615151"/>
        </w:sdtPr>
        <w:sdtEndPr/>
        <w:sdtContent>
          <w:r>
            <w:rPr>
              <w:rFonts w:ascii="Times New Roman" w:eastAsia="Times New Roman" w:hAnsi="Times New Roman" w:cs="Times New Roman"/>
              <w:sz w:val="24"/>
              <w:szCs w:val="24"/>
            </w:rPr>
            <w:t>advantageousness</w:t>
          </w:r>
        </w:sdtContent>
      </w:sdt>
      <w:sdt>
        <w:sdtPr>
          <w:tag w:val="goog_rdk_71"/>
          <w:id w:val="-1789496915"/>
          <w:showingPlcHdr/>
        </w:sdtPr>
        <w:sdtEndPr/>
        <w:sdtContent>
          <w:r>
            <w:t xml:space="preserve">     </w:t>
          </w:r>
        </w:sdtContent>
      </w:sdt>
      <w:r>
        <w:rPr>
          <w:rFonts w:ascii="Times New Roman" w:eastAsia="Times New Roman" w:hAnsi="Times New Roman" w:cs="Times New Roman"/>
          <w:sz w:val="24"/>
          <w:szCs w:val="24"/>
        </w:rPr>
        <w:t xml:space="preserve"> | subject”, both group and individual parameters for each interaction levels</w:t>
      </w:r>
    </w:p>
    <w:tbl>
      <w:tblPr>
        <w:tblStyle w:val="af2"/>
        <w:tblW w:w="892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2055"/>
        <w:gridCol w:w="2055"/>
        <w:gridCol w:w="2055"/>
      </w:tblGrid>
      <w:tr w:rsidR="001865FB" w14:paraId="583817E8" w14:textId="77777777">
        <w:tc>
          <w:tcPr>
            <w:tcW w:w="2760" w:type="dxa"/>
            <w:shd w:val="clear" w:color="auto" w:fill="auto"/>
            <w:tcMar>
              <w:top w:w="100" w:type="dxa"/>
              <w:left w:w="100" w:type="dxa"/>
              <w:bottom w:w="100" w:type="dxa"/>
              <w:right w:w="100" w:type="dxa"/>
            </w:tcMar>
          </w:tcPr>
          <w:p w14:paraId="000000C0" w14:textId="77777777" w:rsidR="001865FB" w:rsidRDefault="001865FB">
            <w:pPr>
              <w:widowControl w:val="0"/>
              <w:spacing w:line="240" w:lineRule="auto"/>
              <w:jc w:val="both"/>
              <w:rPr>
                <w:rFonts w:ascii="Times New Roman" w:eastAsia="Times New Roman" w:hAnsi="Times New Roman" w:cs="Times New Roman"/>
                <w:sz w:val="24"/>
                <w:szCs w:val="24"/>
              </w:rPr>
            </w:pPr>
          </w:p>
        </w:tc>
        <w:tc>
          <w:tcPr>
            <w:tcW w:w="2055" w:type="dxa"/>
            <w:shd w:val="clear" w:color="auto" w:fill="auto"/>
            <w:tcMar>
              <w:top w:w="100" w:type="dxa"/>
              <w:left w:w="100" w:type="dxa"/>
              <w:bottom w:w="100" w:type="dxa"/>
              <w:right w:w="100" w:type="dxa"/>
            </w:tcMar>
          </w:tcPr>
          <w:p w14:paraId="000000C1" w14:textId="77777777" w:rsidR="001865FB" w:rsidRDefault="00B53436">
            <w:pPr>
              <w:widowControl w:val="0"/>
              <w:spacing w:line="240" w:lineRule="auto"/>
              <w:jc w:val="center"/>
              <w:rPr>
                <w:rFonts w:ascii="Times New Roman" w:eastAsia="Times New Roman" w:hAnsi="Times New Roman" w:cs="Times New Roman"/>
                <w:sz w:val="24"/>
                <w:szCs w:val="24"/>
              </w:rPr>
            </w:pPr>
            <w:sdt>
              <w:sdtPr>
                <w:tag w:val="goog_rdk_72"/>
                <w:id w:val="1635832427"/>
              </w:sdtPr>
              <w:sdtEndPr/>
              <w:sdtContent>
                <w:r>
                  <w:rPr>
                    <w:rFonts w:ascii="Cardo" w:eastAsia="Cardo" w:hAnsi="Cardo" w:cs="Cardo"/>
                    <w:sz w:val="24"/>
                    <w:szCs w:val="24"/>
                  </w:rPr>
                  <w:t>ꞵ</w:t>
                </w:r>
              </w:sdtContent>
            </w:sdt>
          </w:p>
        </w:tc>
        <w:tc>
          <w:tcPr>
            <w:tcW w:w="2055" w:type="dxa"/>
            <w:shd w:val="clear" w:color="auto" w:fill="auto"/>
            <w:tcMar>
              <w:top w:w="100" w:type="dxa"/>
              <w:left w:w="100" w:type="dxa"/>
              <w:bottom w:w="100" w:type="dxa"/>
              <w:right w:w="100" w:type="dxa"/>
            </w:tcMar>
          </w:tcPr>
          <w:p w14:paraId="000000C2"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w:t>
            </w:r>
          </w:p>
        </w:tc>
        <w:tc>
          <w:tcPr>
            <w:tcW w:w="2055" w:type="dxa"/>
            <w:shd w:val="clear" w:color="auto" w:fill="auto"/>
            <w:tcMar>
              <w:top w:w="100" w:type="dxa"/>
              <w:left w:w="100" w:type="dxa"/>
              <w:bottom w:w="100" w:type="dxa"/>
              <w:right w:w="100" w:type="dxa"/>
            </w:tcMar>
          </w:tcPr>
          <w:p w14:paraId="000000C3"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MPE</w:t>
            </w:r>
          </w:p>
        </w:tc>
      </w:tr>
      <w:tr w:rsidR="001865FB" w14:paraId="33DF3151" w14:textId="77777777">
        <w:tc>
          <w:tcPr>
            <w:tcW w:w="2760" w:type="dxa"/>
            <w:shd w:val="clear" w:color="auto" w:fill="auto"/>
            <w:tcMar>
              <w:top w:w="100" w:type="dxa"/>
              <w:left w:w="100" w:type="dxa"/>
              <w:bottom w:w="100" w:type="dxa"/>
              <w:right w:w="100" w:type="dxa"/>
            </w:tcMar>
          </w:tcPr>
          <w:p w14:paraId="000000C4" w14:textId="77777777" w:rsidR="001865FB" w:rsidRDefault="00B5343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color (violet - yellow)</w:t>
            </w:r>
          </w:p>
        </w:tc>
        <w:tc>
          <w:tcPr>
            <w:tcW w:w="2055" w:type="dxa"/>
            <w:shd w:val="clear" w:color="auto" w:fill="auto"/>
            <w:tcMar>
              <w:top w:w="100" w:type="dxa"/>
              <w:left w:w="100" w:type="dxa"/>
              <w:bottom w:w="100" w:type="dxa"/>
              <w:right w:w="100" w:type="dxa"/>
            </w:tcMar>
          </w:tcPr>
          <w:p w14:paraId="000000C5"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2055" w:type="dxa"/>
            <w:shd w:val="clear" w:color="auto" w:fill="auto"/>
            <w:tcMar>
              <w:top w:w="100" w:type="dxa"/>
              <w:left w:w="100" w:type="dxa"/>
              <w:bottom w:w="100" w:type="dxa"/>
              <w:right w:w="100" w:type="dxa"/>
            </w:tcMar>
          </w:tcPr>
          <w:p w14:paraId="000000C6" w14:textId="45063C7B"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sdt>
              <w:sdtPr>
                <w:tag w:val="goog_rdk_73"/>
                <w:id w:val="-168639289"/>
              </w:sdtPr>
              <w:sdtEndPr/>
              <w:sdtContent>
                <w:r>
                  <w:rPr>
                    <w:rFonts w:ascii="Times New Roman" w:eastAsia="Times New Roman" w:hAnsi="Times New Roman" w:cs="Times New Roman"/>
                    <w:sz w:val="24"/>
                    <w:szCs w:val="24"/>
                  </w:rPr>
                  <w:t>8</w:t>
                </w:r>
              </w:sdtContent>
            </w:sdt>
            <w:sdt>
              <w:sdtPr>
                <w:tag w:val="goog_rdk_74"/>
                <w:id w:val="1581947050"/>
                <w:showingPlcHdr/>
              </w:sdtPr>
              <w:sdtEndPr/>
              <w:sdtContent>
                <w:r>
                  <w:t xml:space="preserve">     </w:t>
                </w:r>
              </w:sdtContent>
            </w:sdt>
            <w:r>
              <w:rPr>
                <w:rFonts w:ascii="Times New Roman" w:eastAsia="Times New Roman" w:hAnsi="Times New Roman" w:cs="Times New Roman"/>
                <w:sz w:val="24"/>
                <w:szCs w:val="24"/>
              </w:rPr>
              <w:t>, -0.1</w:t>
            </w:r>
            <w:sdt>
              <w:sdtPr>
                <w:tag w:val="goog_rdk_75"/>
                <w:id w:val="283010260"/>
              </w:sdtPr>
              <w:sdtEndPr/>
              <w:sdtContent>
                <w:r>
                  <w:rPr>
                    <w:rFonts w:ascii="Times New Roman" w:eastAsia="Times New Roman" w:hAnsi="Times New Roman" w:cs="Times New Roman"/>
                    <w:sz w:val="24"/>
                    <w:szCs w:val="24"/>
                  </w:rPr>
                  <w:t>5</w:t>
                </w:r>
              </w:sdtContent>
            </w:sdt>
            <w:sdt>
              <w:sdtPr>
                <w:tag w:val="goog_rdk_76"/>
                <w:id w:val="2005394006"/>
                <w:showingPlcHdr/>
              </w:sdtPr>
              <w:sdtEndPr/>
              <w:sdtContent>
                <w:r>
                  <w:t xml:space="preserve">     </w:t>
                </w:r>
              </w:sdtContent>
            </w:sdt>
            <w:r>
              <w:rPr>
                <w:rFonts w:ascii="Times New Roman" w:eastAsia="Times New Roman" w:hAnsi="Times New Roman" w:cs="Times New Roman"/>
                <w:sz w:val="24"/>
                <w:szCs w:val="24"/>
              </w:rPr>
              <w:t>]</w:t>
            </w:r>
          </w:p>
        </w:tc>
        <w:tc>
          <w:tcPr>
            <w:tcW w:w="2055" w:type="dxa"/>
            <w:shd w:val="clear" w:color="auto" w:fill="auto"/>
            <w:tcMar>
              <w:top w:w="100" w:type="dxa"/>
              <w:left w:w="100" w:type="dxa"/>
              <w:bottom w:w="100" w:type="dxa"/>
              <w:right w:w="100" w:type="dxa"/>
            </w:tcMar>
          </w:tcPr>
          <w:p w14:paraId="000000C7"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&gt;99%</w:t>
            </w:r>
          </w:p>
        </w:tc>
      </w:tr>
      <w:tr w:rsidR="001865FB" w14:paraId="4A657C0E" w14:textId="77777777">
        <w:tc>
          <w:tcPr>
            <w:tcW w:w="2760" w:type="dxa"/>
            <w:shd w:val="clear" w:color="auto" w:fill="auto"/>
            <w:tcMar>
              <w:top w:w="100" w:type="dxa"/>
              <w:left w:w="100" w:type="dxa"/>
              <w:bottom w:w="100" w:type="dxa"/>
              <w:right w:w="100" w:type="dxa"/>
            </w:tcMar>
          </w:tcPr>
          <w:p w14:paraId="000000C8" w14:textId="5AAAE97F" w:rsidR="001865FB" w:rsidRDefault="00B53436">
            <w:pPr>
              <w:widowControl w:val="0"/>
              <w:spacing w:line="240" w:lineRule="auto"/>
              <w:jc w:val="both"/>
              <w:rPr>
                <w:rFonts w:ascii="Times New Roman" w:eastAsia="Times New Roman" w:hAnsi="Times New Roman" w:cs="Times New Roman"/>
                <w:sz w:val="24"/>
                <w:szCs w:val="24"/>
              </w:rPr>
            </w:pPr>
            <w:sdt>
              <w:sdtPr>
                <w:tag w:val="goog_rdk_78"/>
                <w:id w:val="686256514"/>
              </w:sdtPr>
              <w:sdtEndPr/>
              <w:sdtContent>
                <w:r>
                  <w:rPr>
                    <w:rFonts w:ascii="Times New Roman" w:eastAsia="Times New Roman" w:hAnsi="Times New Roman" w:cs="Times New Roman"/>
                    <w:sz w:val="24"/>
                    <w:szCs w:val="24"/>
                  </w:rPr>
                  <w:t>advantageousness</w:t>
                </w:r>
              </w:sdtContent>
            </w:sdt>
            <w:sdt>
              <w:sdtPr>
                <w:tag w:val="goog_rdk_79"/>
                <w:id w:val="-253210436"/>
                <w:showingPlcHdr/>
              </w:sdtPr>
              <w:sdtEndPr/>
              <w:sdtContent>
                <w:r>
                  <w:t xml:space="preserve">     </w:t>
                </w:r>
              </w:sdtContent>
            </w:sdt>
            <w:r>
              <w:rPr>
                <w:rFonts w:ascii="Times New Roman" w:eastAsia="Times New Roman" w:hAnsi="Times New Roman" w:cs="Times New Roman"/>
                <w:sz w:val="24"/>
                <w:szCs w:val="24"/>
              </w:rPr>
              <w:t xml:space="preserve"> (</w:t>
            </w:r>
            <w:sdt>
              <w:sdtPr>
                <w:tag w:val="goog_rdk_80"/>
                <w:id w:val="-1530795135"/>
              </w:sdtPr>
              <w:sdtEndPr/>
              <w:sdtContent>
                <w:r>
                  <w:rPr>
                    <w:rFonts w:ascii="Times New Roman" w:eastAsia="Times New Roman" w:hAnsi="Times New Roman" w:cs="Times New Roman"/>
                    <w:sz w:val="24"/>
                    <w:szCs w:val="24"/>
                  </w:rPr>
                  <w:t>low</w:t>
                </w:r>
              </w:sdtContent>
            </w:sdt>
            <w:sdt>
              <w:sdtPr>
                <w:tag w:val="goog_rdk_81"/>
                <w:id w:val="288403132"/>
                <w:showingPlcHdr/>
              </w:sdtPr>
              <w:sdtEndPr/>
              <w:sdtContent>
                <w:r>
                  <w:t xml:space="preserve">     </w:t>
                </w:r>
              </w:sdtContent>
            </w:sdt>
            <w:r>
              <w:rPr>
                <w:rFonts w:ascii="Times New Roman" w:eastAsia="Times New Roman" w:hAnsi="Times New Roman" w:cs="Times New Roman"/>
                <w:sz w:val="24"/>
                <w:szCs w:val="24"/>
              </w:rPr>
              <w:t xml:space="preserve"> - </w:t>
            </w:r>
            <w:sdt>
              <w:sdtPr>
                <w:tag w:val="goog_rdk_82"/>
                <w:id w:val="-1204789988"/>
              </w:sdtPr>
              <w:sdtEndPr/>
              <w:sdtContent>
                <w:r>
                  <w:rPr>
                    <w:rFonts w:ascii="Times New Roman" w:eastAsia="Times New Roman" w:hAnsi="Times New Roman" w:cs="Times New Roman"/>
                    <w:sz w:val="24"/>
                    <w:szCs w:val="24"/>
                  </w:rPr>
                  <w:t>high</w:t>
                </w:r>
              </w:sdtContent>
            </w:sdt>
            <w:sdt>
              <w:sdtPr>
                <w:tag w:val="goog_rdk_83"/>
                <w:id w:val="1145545824"/>
                <w:showingPlcHdr/>
              </w:sdtPr>
              <w:sdtEndPr/>
              <w:sdtContent>
                <w:r>
                  <w:t xml:space="preserve">     </w:t>
                </w:r>
              </w:sdtContent>
            </w:sdt>
            <w:r>
              <w:rPr>
                <w:rFonts w:ascii="Times New Roman" w:eastAsia="Times New Roman" w:hAnsi="Times New Roman" w:cs="Times New Roman"/>
                <w:sz w:val="24"/>
                <w:szCs w:val="24"/>
              </w:rPr>
              <w:t>)</w:t>
            </w:r>
          </w:p>
        </w:tc>
        <w:tc>
          <w:tcPr>
            <w:tcW w:w="2055" w:type="dxa"/>
            <w:shd w:val="clear" w:color="auto" w:fill="auto"/>
            <w:tcMar>
              <w:top w:w="100" w:type="dxa"/>
              <w:left w:w="100" w:type="dxa"/>
              <w:bottom w:w="100" w:type="dxa"/>
              <w:right w:w="100" w:type="dxa"/>
            </w:tcMar>
          </w:tcPr>
          <w:p w14:paraId="000000C9" w14:textId="69CC94AF"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84"/>
                <w:id w:val="1718007044"/>
              </w:sdtPr>
              <w:sdtEndPr/>
              <w:sdtContent>
                <w:r>
                  <w:rPr>
                    <w:rFonts w:ascii="Times New Roman" w:eastAsia="Times New Roman" w:hAnsi="Times New Roman" w:cs="Times New Roman"/>
                    <w:sz w:val="24"/>
                    <w:szCs w:val="24"/>
                  </w:rPr>
                  <w:t>01</w:t>
                </w:r>
              </w:sdtContent>
            </w:sdt>
            <w:sdt>
              <w:sdtPr>
                <w:tag w:val="goog_rdk_85"/>
                <w:id w:val="-1193225353"/>
                <w:showingPlcHdr/>
              </w:sdtPr>
              <w:sdtEndPr/>
              <w:sdtContent>
                <w:r>
                  <w:t xml:space="preserve">     </w:t>
                </w:r>
              </w:sdtContent>
            </w:sdt>
          </w:p>
        </w:tc>
        <w:tc>
          <w:tcPr>
            <w:tcW w:w="2055" w:type="dxa"/>
            <w:shd w:val="clear" w:color="auto" w:fill="auto"/>
            <w:tcMar>
              <w:top w:w="100" w:type="dxa"/>
              <w:left w:w="100" w:type="dxa"/>
              <w:bottom w:w="100" w:type="dxa"/>
              <w:right w:w="100" w:type="dxa"/>
            </w:tcMar>
          </w:tcPr>
          <w:p w14:paraId="000000CA" w14:textId="51ECCB2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86"/>
                <w:id w:val="-393738633"/>
              </w:sdtPr>
              <w:sdtEndPr/>
              <w:sdtContent>
                <w:r>
                  <w:rPr>
                    <w:rFonts w:ascii="Times New Roman" w:eastAsia="Times New Roman" w:hAnsi="Times New Roman" w:cs="Times New Roman"/>
                    <w:sz w:val="24"/>
                    <w:szCs w:val="24"/>
                  </w:rPr>
                  <w:t>12</w:t>
                </w:r>
              </w:sdtContent>
            </w:sdt>
            <w:sdt>
              <w:sdtPr>
                <w:tag w:val="goog_rdk_87"/>
                <w:id w:val="986360968"/>
                <w:showingPlcHdr/>
              </w:sdtPr>
              <w:sdtEndPr/>
              <w:sdtContent>
                <w:r>
                  <w:t xml:space="preserve">     </w:t>
                </w:r>
              </w:sdtContent>
            </w:sdt>
            <w:r>
              <w:rPr>
                <w:rFonts w:ascii="Times New Roman" w:eastAsia="Times New Roman" w:hAnsi="Times New Roman" w:cs="Times New Roman"/>
                <w:sz w:val="24"/>
                <w:szCs w:val="24"/>
              </w:rPr>
              <w:t xml:space="preserve">, </w:t>
            </w:r>
            <w:sdt>
              <w:sdtPr>
                <w:tag w:val="goog_rdk_88"/>
                <w:id w:val="991837546"/>
              </w:sdtPr>
              <w:sdtEndPr/>
              <w:sdtContent>
                <w:r>
                  <w:rPr>
                    <w:rFonts w:ascii="Times New Roman" w:eastAsia="Times New Roman" w:hAnsi="Times New Roman" w:cs="Times New Roman"/>
                    <w:sz w:val="24"/>
                    <w:szCs w:val="24"/>
                  </w:rPr>
                  <w:t>0.10</w:t>
                </w:r>
              </w:sdtContent>
            </w:sdt>
            <w:sdt>
              <w:sdtPr>
                <w:tag w:val="goog_rdk_89"/>
                <w:id w:val="1898621833"/>
                <w:showingPlcHdr/>
              </w:sdtPr>
              <w:sdtEndPr/>
              <w:sdtContent>
                <w:r>
                  <w:t xml:space="preserve">     </w:t>
                </w:r>
              </w:sdtContent>
            </w:sdt>
            <w:r>
              <w:rPr>
                <w:rFonts w:ascii="Times New Roman" w:eastAsia="Times New Roman" w:hAnsi="Times New Roman" w:cs="Times New Roman"/>
                <w:sz w:val="24"/>
                <w:szCs w:val="24"/>
              </w:rPr>
              <w:t>]</w:t>
            </w:r>
          </w:p>
        </w:tc>
        <w:tc>
          <w:tcPr>
            <w:tcW w:w="2055" w:type="dxa"/>
            <w:shd w:val="clear" w:color="auto" w:fill="auto"/>
            <w:tcMar>
              <w:top w:w="100" w:type="dxa"/>
              <w:left w:w="100" w:type="dxa"/>
              <w:bottom w:w="100" w:type="dxa"/>
              <w:right w:w="100" w:type="dxa"/>
            </w:tcMar>
          </w:tcPr>
          <w:p w14:paraId="000000CB" w14:textId="043A8398" w:rsidR="001865FB" w:rsidRDefault="00B53436">
            <w:pPr>
              <w:widowControl w:val="0"/>
              <w:spacing w:line="240" w:lineRule="auto"/>
              <w:jc w:val="center"/>
              <w:rPr>
                <w:rFonts w:ascii="Times New Roman" w:eastAsia="Times New Roman" w:hAnsi="Times New Roman" w:cs="Times New Roman"/>
                <w:sz w:val="24"/>
                <w:szCs w:val="24"/>
              </w:rPr>
            </w:pPr>
            <w:sdt>
              <w:sdtPr>
                <w:tag w:val="goog_rdk_91"/>
                <w:id w:val="-12763327"/>
              </w:sdtPr>
              <w:sdtEndPr/>
              <w:sdtContent>
                <w:r>
                  <w:rPr>
                    <w:rFonts w:ascii="Times New Roman" w:eastAsia="Times New Roman" w:hAnsi="Times New Roman" w:cs="Times New Roman"/>
                    <w:sz w:val="24"/>
                    <w:szCs w:val="24"/>
                  </w:rPr>
                  <w:t>68.08</w:t>
                </w:r>
              </w:sdtContent>
            </w:sdt>
            <w:sdt>
              <w:sdtPr>
                <w:tag w:val="goog_rdk_92"/>
                <w:id w:val="-242263688"/>
                <w:showingPlcHdr/>
              </w:sdtPr>
              <w:sdtEndPr/>
              <w:sdtContent>
                <w:r>
                  <w:t xml:space="preserve">     </w:t>
                </w:r>
              </w:sdtContent>
            </w:sdt>
            <w:r>
              <w:rPr>
                <w:rFonts w:ascii="Times New Roman" w:eastAsia="Times New Roman" w:hAnsi="Times New Roman" w:cs="Times New Roman"/>
                <w:sz w:val="24"/>
                <w:szCs w:val="24"/>
              </w:rPr>
              <w:t>%</w:t>
            </w:r>
          </w:p>
        </w:tc>
      </w:tr>
      <w:tr w:rsidR="001865FB" w14:paraId="1E2C8820" w14:textId="77777777">
        <w:tc>
          <w:tcPr>
            <w:tcW w:w="2760" w:type="dxa"/>
            <w:shd w:val="clear" w:color="auto" w:fill="auto"/>
            <w:tcMar>
              <w:top w:w="100" w:type="dxa"/>
              <w:left w:w="100" w:type="dxa"/>
              <w:bottom w:w="100" w:type="dxa"/>
              <w:right w:w="100" w:type="dxa"/>
            </w:tcMar>
          </w:tcPr>
          <w:p w14:paraId="000000CC" w14:textId="77777777" w:rsidR="001865FB" w:rsidRDefault="00B5343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2055" w:type="dxa"/>
            <w:shd w:val="clear" w:color="auto" w:fill="auto"/>
            <w:tcMar>
              <w:top w:w="100" w:type="dxa"/>
              <w:left w:w="100" w:type="dxa"/>
              <w:bottom w:w="100" w:type="dxa"/>
              <w:right w:w="100" w:type="dxa"/>
            </w:tcMar>
          </w:tcPr>
          <w:p w14:paraId="000000CD" w14:textId="53D70B53"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sdt>
              <w:sdtPr>
                <w:tag w:val="goog_rdk_93"/>
                <w:id w:val="1688799762"/>
              </w:sdtPr>
              <w:sdtEndPr/>
              <w:sdtContent>
                <w:r>
                  <w:rPr>
                    <w:rFonts w:ascii="Times New Roman" w:eastAsia="Times New Roman" w:hAnsi="Times New Roman" w:cs="Times New Roman"/>
                    <w:sz w:val="24"/>
                    <w:szCs w:val="24"/>
                  </w:rPr>
                  <w:t>2</w:t>
                </w:r>
              </w:sdtContent>
            </w:sdt>
            <w:sdt>
              <w:sdtPr>
                <w:tag w:val="goog_rdk_94"/>
                <w:id w:val="-1857723350"/>
                <w:showingPlcHdr/>
              </w:sdtPr>
              <w:sdtEndPr/>
              <w:sdtContent>
                <w:r>
                  <w:t xml:space="preserve">     </w:t>
                </w:r>
              </w:sdtContent>
            </w:sdt>
          </w:p>
        </w:tc>
        <w:tc>
          <w:tcPr>
            <w:tcW w:w="2055" w:type="dxa"/>
            <w:shd w:val="clear" w:color="auto" w:fill="auto"/>
            <w:tcMar>
              <w:top w:w="100" w:type="dxa"/>
              <w:left w:w="100" w:type="dxa"/>
              <w:bottom w:w="100" w:type="dxa"/>
              <w:right w:w="100" w:type="dxa"/>
            </w:tcMar>
          </w:tcPr>
          <w:p w14:paraId="000000CE" w14:textId="022EB2EE"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sdt>
              <w:sdtPr>
                <w:tag w:val="goog_rdk_95"/>
                <w:id w:val="-25411797"/>
              </w:sdtPr>
              <w:sdtEndPr/>
              <w:sdtContent>
                <w:r>
                  <w:rPr>
                    <w:rFonts w:ascii="Times New Roman" w:eastAsia="Times New Roman" w:hAnsi="Times New Roman" w:cs="Times New Roman"/>
                    <w:sz w:val="24"/>
                    <w:szCs w:val="24"/>
                  </w:rPr>
                  <w:t>9</w:t>
                </w:r>
              </w:sdtContent>
            </w:sdt>
            <w:sdt>
              <w:sdtPr>
                <w:tag w:val="goog_rdk_96"/>
                <w:id w:val="-1242568752"/>
                <w:showingPlcHdr/>
              </w:sdtPr>
              <w:sdtEndPr/>
              <w:sdtContent>
                <w:r>
                  <w:t xml:space="preserve">     </w:t>
                </w:r>
              </w:sdtContent>
            </w:sdt>
            <w:r>
              <w:rPr>
                <w:rFonts w:ascii="Times New Roman" w:eastAsia="Times New Roman" w:hAnsi="Times New Roman" w:cs="Times New Roman"/>
                <w:sz w:val="24"/>
                <w:szCs w:val="24"/>
              </w:rPr>
              <w:t>, 0.1</w:t>
            </w:r>
            <w:sdt>
              <w:sdtPr>
                <w:tag w:val="goog_rdk_97"/>
                <w:id w:val="2142688287"/>
              </w:sdtPr>
              <w:sdtEndPr/>
              <w:sdtContent>
                <w:r>
                  <w:rPr>
                    <w:rFonts w:ascii="Times New Roman" w:eastAsia="Times New Roman" w:hAnsi="Times New Roman" w:cs="Times New Roman"/>
                    <w:sz w:val="24"/>
                    <w:szCs w:val="24"/>
                  </w:rPr>
                  <w:t>4</w:t>
                </w:r>
              </w:sdtContent>
            </w:sdt>
            <w:sdt>
              <w:sdtPr>
                <w:tag w:val="goog_rdk_98"/>
                <w:id w:val="443118630"/>
                <w:showingPlcHdr/>
              </w:sdtPr>
              <w:sdtEndPr/>
              <w:sdtContent>
                <w:r>
                  <w:t xml:space="preserve">     </w:t>
                </w:r>
              </w:sdtContent>
            </w:sdt>
            <w:r>
              <w:rPr>
                <w:rFonts w:ascii="Times New Roman" w:eastAsia="Times New Roman" w:hAnsi="Times New Roman" w:cs="Times New Roman"/>
                <w:sz w:val="24"/>
                <w:szCs w:val="24"/>
              </w:rPr>
              <w:t>]</w:t>
            </w:r>
          </w:p>
        </w:tc>
        <w:tc>
          <w:tcPr>
            <w:tcW w:w="2055" w:type="dxa"/>
            <w:shd w:val="clear" w:color="auto" w:fill="auto"/>
            <w:tcMar>
              <w:top w:w="100" w:type="dxa"/>
              <w:left w:w="100" w:type="dxa"/>
              <w:bottom w:w="100" w:type="dxa"/>
              <w:right w:w="100" w:type="dxa"/>
            </w:tcMar>
          </w:tcPr>
          <w:p w14:paraId="000000CF" w14:textId="549302D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sdt>
              <w:sdtPr>
                <w:tag w:val="goog_rdk_99"/>
                <w:id w:val="595534046"/>
              </w:sdtPr>
              <w:sdtEndPr/>
              <w:sdtContent>
                <w:r>
                  <w:rPr>
                    <w:rFonts w:ascii="Times New Roman" w:eastAsia="Times New Roman" w:hAnsi="Times New Roman" w:cs="Times New Roman"/>
                    <w:sz w:val="24"/>
                    <w:szCs w:val="24"/>
                  </w:rPr>
                  <w:t>3.39</w:t>
                </w:r>
              </w:sdtContent>
            </w:sdt>
            <w:sdt>
              <w:sdtPr>
                <w:tag w:val="goog_rdk_100"/>
                <w:id w:val="916747342"/>
                <w:showingPlcHdr/>
              </w:sdtPr>
              <w:sdtEndPr/>
              <w:sdtContent>
                <w:r>
                  <w:t xml:space="preserve">     </w:t>
                </w:r>
              </w:sdtContent>
            </w:sdt>
            <w:r>
              <w:rPr>
                <w:rFonts w:ascii="Times New Roman" w:eastAsia="Times New Roman" w:hAnsi="Times New Roman" w:cs="Times New Roman"/>
                <w:sz w:val="24"/>
                <w:szCs w:val="24"/>
              </w:rPr>
              <w:t>%</w:t>
            </w:r>
          </w:p>
        </w:tc>
      </w:tr>
      <w:tr w:rsidR="001865FB" w14:paraId="249B7F8C" w14:textId="77777777">
        <w:tc>
          <w:tcPr>
            <w:tcW w:w="2760" w:type="dxa"/>
            <w:shd w:val="clear" w:color="auto" w:fill="auto"/>
            <w:tcMar>
              <w:top w:w="100" w:type="dxa"/>
              <w:left w:w="100" w:type="dxa"/>
              <w:bottom w:w="100" w:type="dxa"/>
              <w:right w:w="100" w:type="dxa"/>
            </w:tcMar>
          </w:tcPr>
          <w:p w14:paraId="000000D0" w14:textId="26E0DCA8" w:rsidR="001865FB" w:rsidRDefault="00B5343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 X </w:t>
            </w:r>
            <w:sdt>
              <w:sdtPr>
                <w:tag w:val="goog_rdk_101"/>
                <w:id w:val="1524442625"/>
              </w:sdtPr>
              <w:sdtEndPr/>
              <w:sdtContent>
                <w:r>
                  <w:rPr>
                    <w:rFonts w:ascii="Times New Roman" w:eastAsia="Times New Roman" w:hAnsi="Times New Roman" w:cs="Times New Roman"/>
                    <w:sz w:val="24"/>
                    <w:szCs w:val="24"/>
                  </w:rPr>
                  <w:t>advantageousness</w:t>
                </w:r>
              </w:sdtContent>
            </w:sdt>
            <w:sdt>
              <w:sdtPr>
                <w:tag w:val="goog_rdk_102"/>
                <w:id w:val="863171511"/>
                <w:showingPlcHdr/>
              </w:sdtPr>
              <w:sdtEndPr/>
              <w:sdtContent>
                <w:r>
                  <w:t xml:space="preserve">     </w:t>
                </w:r>
              </w:sdtContent>
            </w:sdt>
          </w:p>
        </w:tc>
        <w:tc>
          <w:tcPr>
            <w:tcW w:w="2055" w:type="dxa"/>
            <w:shd w:val="clear" w:color="auto" w:fill="auto"/>
            <w:tcMar>
              <w:top w:w="100" w:type="dxa"/>
              <w:left w:w="100" w:type="dxa"/>
              <w:bottom w:w="100" w:type="dxa"/>
              <w:right w:w="100" w:type="dxa"/>
            </w:tcMar>
          </w:tcPr>
          <w:p w14:paraId="000000D1" w14:textId="1B7DEEC0"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103"/>
                <w:id w:val="376058470"/>
              </w:sdtPr>
              <w:sdtEndPr/>
              <w:sdtContent>
                <w:r>
                  <w:rPr>
                    <w:rFonts w:ascii="Times New Roman" w:eastAsia="Times New Roman" w:hAnsi="Times New Roman" w:cs="Times New Roman"/>
                    <w:sz w:val="24"/>
                    <w:szCs w:val="24"/>
                  </w:rPr>
                  <w:t>52</w:t>
                </w:r>
              </w:sdtContent>
            </w:sdt>
            <w:sdt>
              <w:sdtPr>
                <w:tag w:val="goog_rdk_104"/>
                <w:id w:val="-988632789"/>
                <w:showingPlcHdr/>
              </w:sdtPr>
              <w:sdtEndPr/>
              <w:sdtContent>
                <w:r>
                  <w:t xml:space="preserve">     </w:t>
                </w:r>
              </w:sdtContent>
            </w:sdt>
          </w:p>
        </w:tc>
        <w:tc>
          <w:tcPr>
            <w:tcW w:w="2055" w:type="dxa"/>
            <w:shd w:val="clear" w:color="auto" w:fill="auto"/>
            <w:tcMar>
              <w:top w:w="100" w:type="dxa"/>
              <w:left w:w="100" w:type="dxa"/>
              <w:bottom w:w="100" w:type="dxa"/>
              <w:right w:w="100" w:type="dxa"/>
            </w:tcMar>
          </w:tcPr>
          <w:p w14:paraId="000000D2" w14:textId="464720FA"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105"/>
                <w:id w:val="1098221673"/>
              </w:sdtPr>
              <w:sdtEndPr/>
              <w:sdtContent>
                <w:r>
                  <w:rPr>
                    <w:rFonts w:ascii="Times New Roman" w:eastAsia="Times New Roman" w:hAnsi="Times New Roman" w:cs="Times New Roman"/>
                    <w:sz w:val="24"/>
                    <w:szCs w:val="24"/>
                  </w:rPr>
                  <w:t>77</w:t>
                </w:r>
              </w:sdtContent>
            </w:sdt>
            <w:sdt>
              <w:sdtPr>
                <w:tag w:val="goog_rdk_106"/>
                <w:id w:val="-2122514396"/>
                <w:showingPlcHdr/>
              </w:sdtPr>
              <w:sdtEndPr/>
              <w:sdtContent>
                <w:r>
                  <w:t xml:space="preserve">     </w:t>
                </w:r>
              </w:sdtContent>
            </w:sdt>
            <w:r>
              <w:rPr>
                <w:rFonts w:ascii="Times New Roman" w:eastAsia="Times New Roman" w:hAnsi="Times New Roman" w:cs="Times New Roman"/>
                <w:sz w:val="24"/>
                <w:szCs w:val="24"/>
              </w:rPr>
              <w:t xml:space="preserve">, </w:t>
            </w:r>
            <w:sdt>
              <w:sdtPr>
                <w:tag w:val="goog_rdk_107"/>
                <w:id w:val="-1116214652"/>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0.2</w:t>
            </w:r>
            <w:sdt>
              <w:sdtPr>
                <w:tag w:val="goog_rdk_108"/>
                <w:id w:val="951510907"/>
              </w:sdtPr>
              <w:sdtEndPr/>
              <w:sdtContent>
                <w:r>
                  <w:rPr>
                    <w:rFonts w:ascii="Times New Roman" w:eastAsia="Times New Roman" w:hAnsi="Times New Roman" w:cs="Times New Roman"/>
                    <w:sz w:val="24"/>
                    <w:szCs w:val="24"/>
                  </w:rPr>
                  <w:t>1</w:t>
                </w:r>
              </w:sdtContent>
            </w:sdt>
            <w:sdt>
              <w:sdtPr>
                <w:tag w:val="goog_rdk_109"/>
                <w:id w:val="-1063409385"/>
                <w:showingPlcHdr/>
              </w:sdtPr>
              <w:sdtEndPr/>
              <w:sdtContent>
                <w:r>
                  <w:t xml:space="preserve">     </w:t>
                </w:r>
              </w:sdtContent>
            </w:sdt>
            <w:r>
              <w:rPr>
                <w:rFonts w:ascii="Times New Roman" w:eastAsia="Times New Roman" w:hAnsi="Times New Roman" w:cs="Times New Roman"/>
                <w:sz w:val="24"/>
                <w:szCs w:val="24"/>
              </w:rPr>
              <w:t>]</w:t>
            </w:r>
          </w:p>
        </w:tc>
        <w:tc>
          <w:tcPr>
            <w:tcW w:w="2055" w:type="dxa"/>
            <w:shd w:val="clear" w:color="auto" w:fill="auto"/>
            <w:tcMar>
              <w:top w:w="100" w:type="dxa"/>
              <w:left w:w="100" w:type="dxa"/>
              <w:bottom w:w="100" w:type="dxa"/>
              <w:right w:w="100" w:type="dxa"/>
            </w:tcMar>
          </w:tcPr>
          <w:p w14:paraId="000000D3" w14:textId="31C8F6CE" w:rsidR="001865FB" w:rsidRDefault="00B53436">
            <w:pPr>
              <w:widowControl w:val="0"/>
              <w:spacing w:line="240" w:lineRule="auto"/>
              <w:jc w:val="center"/>
              <w:rPr>
                <w:rFonts w:ascii="Times New Roman" w:eastAsia="Times New Roman" w:hAnsi="Times New Roman" w:cs="Times New Roman"/>
                <w:sz w:val="24"/>
                <w:szCs w:val="24"/>
              </w:rPr>
            </w:pPr>
            <w:sdt>
              <w:sdtPr>
                <w:tag w:val="goog_rdk_111"/>
                <w:id w:val="1228345741"/>
              </w:sdtPr>
              <w:sdtEndPr/>
              <w:sdtContent>
                <w:r>
                  <w:rPr>
                    <w:rFonts w:ascii="Times New Roman" w:eastAsia="Times New Roman" w:hAnsi="Times New Roman" w:cs="Times New Roman"/>
                    <w:sz w:val="24"/>
                    <w:szCs w:val="24"/>
                  </w:rPr>
                  <w:t>&gt;100</w:t>
                </w:r>
              </w:sdtContent>
            </w:sdt>
            <w:sdt>
              <w:sdtPr>
                <w:tag w:val="goog_rdk_112"/>
                <w:id w:val="-2011519264"/>
                <w:showingPlcHdr/>
              </w:sdtPr>
              <w:sdtEndPr/>
              <w:sdtContent>
                <w:r>
                  <w:t xml:space="preserve">     </w:t>
                </w:r>
              </w:sdtContent>
            </w:sdt>
            <w:r>
              <w:rPr>
                <w:rFonts w:ascii="Times New Roman" w:eastAsia="Times New Roman" w:hAnsi="Times New Roman" w:cs="Times New Roman"/>
                <w:sz w:val="24"/>
                <w:szCs w:val="24"/>
              </w:rPr>
              <w:t>%</w:t>
            </w:r>
          </w:p>
        </w:tc>
      </w:tr>
    </w:tbl>
    <w:p w14:paraId="000000D4" w14:textId="77777777" w:rsidR="001865FB" w:rsidRDefault="00B53436">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S5.2.</w:t>
      </w:r>
      <w:sdt>
        <w:sdtPr>
          <w:tag w:val="goog_rdk_113"/>
          <w:id w:val="-118454910"/>
        </w:sdtPr>
        <w:sdtEndPr/>
        <w:sdtContent>
          <w:r>
            <w:rPr>
              <w:rFonts w:ascii="Cardo" w:eastAsia="Cardo" w:hAnsi="Cardo" w:cs="Cardo"/>
              <w:sz w:val="24"/>
              <w:szCs w:val="24"/>
            </w:rPr>
            <w:t xml:space="preserve"> For each main effect and for the interaction term, in the table we reported </w:t>
          </w:r>
          <w:proofErr w:type="gramStart"/>
          <w:r>
            <w:rPr>
              <w:rFonts w:ascii="Cardo" w:eastAsia="Cardo" w:hAnsi="Cardo" w:cs="Cardo"/>
              <w:sz w:val="24"/>
              <w:szCs w:val="24"/>
            </w:rPr>
            <w:t>the ꞵ parameter</w:t>
          </w:r>
          <w:proofErr w:type="gramEnd"/>
          <w:r>
            <w:rPr>
              <w:rFonts w:ascii="Cardo" w:eastAsia="Cardo" w:hAnsi="Cardo" w:cs="Cardo"/>
              <w:sz w:val="24"/>
              <w:szCs w:val="24"/>
            </w:rPr>
            <w:t xml:space="preserve">, the full posterior interval (PI) and the Maximum Probability of an Effect (MPE). </w:t>
          </w:r>
        </w:sdtContent>
      </w:sdt>
    </w:p>
    <w:p w14:paraId="000000D5" w14:textId="77777777" w:rsidR="001865FB" w:rsidRDefault="001865FB">
      <w:pPr>
        <w:spacing w:line="480" w:lineRule="auto"/>
        <w:jc w:val="both"/>
        <w:rPr>
          <w:rFonts w:ascii="Times New Roman" w:eastAsia="Times New Roman" w:hAnsi="Times New Roman" w:cs="Times New Roman"/>
          <w:sz w:val="24"/>
          <w:szCs w:val="24"/>
        </w:rPr>
      </w:pPr>
    </w:p>
    <w:sdt>
      <w:sdtPr>
        <w:tag w:val="goog_rdk_121"/>
        <w:id w:val="916067472"/>
      </w:sdtPr>
      <w:sdtEndPr/>
      <w:sdtContent>
        <w:p w14:paraId="000000D6" w14:textId="20DAA788"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found a plausible main effect of color (overall, higher number of adjusted pumps for the yellow compared to the violet balloon) </w:t>
          </w:r>
          <w:sdt>
            <w:sdtPr>
              <w:tag w:val="goog_rdk_114"/>
              <w:id w:val="488449862"/>
            </w:sdtPr>
            <w:sdtEndPr/>
            <w:sdtContent>
              <w:r>
                <w:rPr>
                  <w:rFonts w:ascii="Times New Roman" w:eastAsia="Times New Roman" w:hAnsi="Times New Roman" w:cs="Times New Roman"/>
                  <w:sz w:val="24"/>
                  <w:szCs w:val="24"/>
                </w:rPr>
                <w:t>but not of advantageousness</w:t>
              </w:r>
            </w:sdtContent>
          </w:sdt>
          <w:sdt>
            <w:sdtPr>
              <w:tag w:val="goog_rdk_115"/>
              <w:id w:val="-321964156"/>
              <w:showingPlcHdr/>
            </w:sdtPr>
            <w:sdtEndPr/>
            <w:sdtContent>
              <w:r>
                <w:t xml:space="preserve">     </w:t>
              </w:r>
            </w:sdtContent>
          </w:sdt>
          <w:r>
            <w:rPr>
              <w:rFonts w:ascii="Times New Roman" w:eastAsia="Times New Roman" w:hAnsi="Times New Roman" w:cs="Times New Roman"/>
              <w:sz w:val="24"/>
              <w:szCs w:val="24"/>
            </w:rPr>
            <w:t xml:space="preserve"> (overall, </w:t>
          </w:r>
          <w:sdt>
            <w:sdtPr>
              <w:tag w:val="goog_rdk_116"/>
              <w:id w:val="91834106"/>
            </w:sdtPr>
            <w:sdtEndPr/>
            <w:sdtContent>
              <w:r>
                <w:rPr>
                  <w:rFonts w:ascii="Times New Roman" w:eastAsia="Times New Roman" w:hAnsi="Times New Roman" w:cs="Times New Roman"/>
                  <w:sz w:val="24"/>
                  <w:szCs w:val="24"/>
                </w:rPr>
                <w:t>the number of pumps in advantageous compared to disadvantageous balloon</w:t>
              </w:r>
              <w:r>
                <w:rPr>
                  <w:rFonts w:ascii="Times New Roman" w:eastAsia="Times New Roman" w:hAnsi="Times New Roman" w:cs="Times New Roman"/>
                  <w:sz w:val="24"/>
                  <w:szCs w:val="24"/>
                </w:rPr>
                <w:t>s do not differ</w:t>
              </w:r>
            </w:sdtContent>
          </w:sdt>
          <w:sdt>
            <w:sdtPr>
              <w:tag w:val="goog_rdk_117"/>
              <w:id w:val="1056975496"/>
              <w:showingPlcHdr/>
            </w:sdtPr>
            <w:sdtEndPr/>
            <w:sdtContent>
              <w:r>
                <w:t xml:space="preserve">     </w:t>
              </w:r>
            </w:sdtContent>
          </w:sdt>
          <w:r>
            <w:rPr>
              <w:rFonts w:ascii="Times New Roman" w:eastAsia="Times New Roman" w:hAnsi="Times New Roman" w:cs="Times New Roman"/>
              <w:sz w:val="24"/>
              <w:szCs w:val="24"/>
            </w:rPr>
            <w:t xml:space="preserve">). </w:t>
          </w:r>
          <w:sdt>
            <w:sdtPr>
              <w:tag w:val="goog_rdk_118"/>
              <w:id w:val="-112602750"/>
            </w:sdtPr>
            <w:sdtEndPr/>
            <w:sdtContent>
              <w:r>
                <w:rPr>
                  <w:rFonts w:ascii="Times New Roman" w:eastAsia="Times New Roman" w:hAnsi="Times New Roman" w:cs="Times New Roman"/>
                  <w:sz w:val="24"/>
                  <w:szCs w:val="24"/>
                </w:rPr>
                <w:t>However, we found a plausible effect of the color X advantageousness interaction (overall, higher number of pumps for yellow advantageous compared to disadvantageous balloons, and t</w:t>
              </w:r>
              <w:r>
                <w:rPr>
                  <w:rFonts w:ascii="Times New Roman" w:eastAsia="Times New Roman" w:hAnsi="Times New Roman" w:cs="Times New Roman"/>
                  <w:sz w:val="24"/>
                  <w:szCs w:val="24"/>
                </w:rPr>
                <w:t xml:space="preserve">he opposite patterns for violet balloons). </w:t>
              </w:r>
            </w:sdtContent>
          </w:sdt>
          <w:r>
            <w:rPr>
              <w:rFonts w:ascii="Times New Roman" w:eastAsia="Times New Roman" w:hAnsi="Times New Roman" w:cs="Times New Roman"/>
              <w:sz w:val="24"/>
              <w:szCs w:val="24"/>
            </w:rPr>
            <w:t xml:space="preserve">We did not find a plausible main effect of age </w:t>
          </w:r>
          <w:sdt>
            <w:sdtPr>
              <w:tag w:val="goog_rdk_119"/>
              <w:id w:val="-944069603"/>
              <w:showingPlcHdr/>
            </w:sdtPr>
            <w:sdtEndPr/>
            <w:sdtContent>
              <w:r>
                <w:t xml:space="preserve">     </w:t>
              </w:r>
            </w:sdtContent>
          </w:sdt>
          <w:r>
            <w:rPr>
              <w:rFonts w:ascii="Times New Roman" w:eastAsia="Times New Roman" w:hAnsi="Times New Roman" w:cs="Times New Roman"/>
              <w:sz w:val="24"/>
              <w:szCs w:val="24"/>
            </w:rPr>
            <w:t>(see the Figures below).</w:t>
          </w:r>
          <w:sdt>
            <w:sdtPr>
              <w:tag w:val="goog_rdk_120"/>
              <w:id w:val="1606309200"/>
            </w:sdtPr>
            <w:sdtEndPr/>
            <w:sdtContent/>
          </w:sdt>
        </w:p>
      </w:sdtContent>
    </w:sdt>
    <w:p w14:paraId="000000D7" w14:textId="77777777" w:rsidR="001865FB" w:rsidRDefault="00B53436">
      <w:pPr>
        <w:spacing w:line="480" w:lineRule="auto"/>
        <w:jc w:val="both"/>
        <w:rPr>
          <w:rFonts w:ascii="Times New Roman" w:eastAsia="Times New Roman" w:hAnsi="Times New Roman" w:cs="Times New Roman"/>
          <w:sz w:val="24"/>
          <w:szCs w:val="24"/>
        </w:rPr>
      </w:pPr>
      <w:sdt>
        <w:sdtPr>
          <w:tag w:val="goog_rdk_122"/>
          <w:id w:val="465940076"/>
        </w:sdtPr>
        <w:sdtEndPr/>
        <w:sdtContent>
          <w:r>
            <w:rPr>
              <w:rFonts w:ascii="Times New Roman" w:eastAsia="Times New Roman" w:hAnsi="Times New Roman" w:cs="Times New Roman"/>
              <w:noProof/>
              <w:sz w:val="24"/>
              <w:szCs w:val="24"/>
            </w:rPr>
            <w:drawing>
              <wp:inline distT="114300" distB="114300" distL="114300" distR="114300" wp14:anchorId="3E51E390" wp14:editId="6693E081">
                <wp:extent cx="5731200" cy="2476500"/>
                <wp:effectExtent l="0" t="0" r="0" b="0"/>
                <wp:docPr id="16079971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31200" cy="2476500"/>
                        </a:xfrm>
                        <a:prstGeom prst="rect">
                          <a:avLst/>
                        </a:prstGeom>
                        <a:ln/>
                      </pic:spPr>
                    </pic:pic>
                  </a:graphicData>
                </a:graphic>
              </wp:inline>
            </w:drawing>
          </w:r>
        </w:sdtContent>
      </w:sdt>
    </w:p>
    <w:p w14:paraId="000000D8" w14:textId="7F59C413" w:rsidR="001865FB" w:rsidRDefault="00B53436">
      <w:pPr>
        <w:spacing w:line="480" w:lineRule="auto"/>
        <w:jc w:val="both"/>
        <w:rPr>
          <w:rFonts w:ascii="Times New Roman" w:eastAsia="Times New Roman" w:hAnsi="Times New Roman" w:cs="Times New Roman"/>
          <w:sz w:val="24"/>
          <w:szCs w:val="24"/>
        </w:rPr>
      </w:pPr>
      <w:sdt>
        <w:sdtPr>
          <w:tag w:val="goog_rdk_124"/>
          <w:id w:val="-762762091"/>
          <w:showingPlcHdr/>
        </w:sdtPr>
        <w:sdtEndPr/>
        <w:sdtContent>
          <w:r>
            <w:t xml:space="preserve">     </w:t>
          </w:r>
        </w:sdtContent>
      </w:sdt>
    </w:p>
    <w:p w14:paraId="000000D9" w14:textId="68D3D61C" w:rsidR="001865FB" w:rsidRDefault="00B534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S5.2.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Left figure</w:t>
      </w:r>
      <w:r>
        <w:rPr>
          <w:rFonts w:ascii="Times New Roman" w:eastAsia="Times New Roman" w:hAnsi="Times New Roman" w:cs="Times New Roman"/>
          <w:sz w:val="24"/>
          <w:szCs w:val="24"/>
        </w:rPr>
        <w:t xml:space="preserve">: number of pumps estimated by the survival analysis (x-axis) and posterior distribution densities (y-axis) for the four-levels of the color X </w:t>
      </w:r>
      <w:sdt>
        <w:sdtPr>
          <w:tag w:val="goog_rdk_125"/>
          <w:id w:val="-1377388539"/>
        </w:sdtPr>
        <w:sdtEndPr/>
        <w:sdtContent>
          <w:r>
            <w:rPr>
              <w:rFonts w:ascii="Times New Roman" w:eastAsia="Times New Roman" w:hAnsi="Times New Roman" w:cs="Times New Roman"/>
              <w:sz w:val="24"/>
              <w:szCs w:val="24"/>
            </w:rPr>
            <w:t>advantageousness</w:t>
          </w:r>
        </w:sdtContent>
      </w:sdt>
      <w:sdt>
        <w:sdtPr>
          <w:tag w:val="goog_rdk_126"/>
          <w:id w:val="139471938"/>
          <w:showingPlcHdr/>
        </w:sdtPr>
        <w:sdtEndPr/>
        <w:sdtContent>
          <w:r>
            <w:t xml:space="preserve">     </w:t>
          </w:r>
        </w:sdtContent>
      </w:sdt>
      <w:sdt>
        <w:sdtPr>
          <w:tag w:val="goog_rdk_127"/>
          <w:id w:val="1047809129"/>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interaction: yellow high advantage (yellow with large yellow balloon on top), yellow</w:t>
      </w:r>
      <w:r>
        <w:rPr>
          <w:rFonts w:ascii="Times New Roman" w:eastAsia="Times New Roman" w:hAnsi="Times New Roman" w:cs="Times New Roman"/>
          <w:sz w:val="24"/>
          <w:szCs w:val="24"/>
        </w:rPr>
        <w:t xml:space="preserve"> low advantage (yellow with small yellow balloon on top), violet high advantage (violet with large violet balloon on top), violet low advantage (violet with small violet balloon on top). Labels B1 and B2 stand for block 1 and block 2, respectively. </w:t>
      </w:r>
      <w:r>
        <w:rPr>
          <w:rFonts w:ascii="Times New Roman" w:eastAsia="Times New Roman" w:hAnsi="Times New Roman" w:cs="Times New Roman"/>
          <w:i/>
          <w:sz w:val="24"/>
          <w:szCs w:val="24"/>
        </w:rPr>
        <w:t>Right f</w:t>
      </w:r>
      <w:r>
        <w:rPr>
          <w:rFonts w:ascii="Times New Roman" w:eastAsia="Times New Roman" w:hAnsi="Times New Roman" w:cs="Times New Roman"/>
          <w:i/>
          <w:sz w:val="24"/>
          <w:szCs w:val="24"/>
        </w:rPr>
        <w:t>igure</w:t>
      </w:r>
      <w:r>
        <w:rPr>
          <w:rFonts w:ascii="Times New Roman" w:eastAsia="Times New Roman" w:hAnsi="Times New Roman" w:cs="Times New Roman"/>
          <w:sz w:val="24"/>
          <w:szCs w:val="24"/>
        </w:rPr>
        <w:t xml:space="preserve">: Mean and standard deviation of the estimated pumps by the survival analysis (y-axis) and </w:t>
      </w:r>
      <w:sdt>
        <w:sdtPr>
          <w:tag w:val="goog_rdk_128"/>
          <w:id w:val="-1096949677"/>
        </w:sdtPr>
        <w:sdtEndPr/>
        <w:sdtContent>
          <w:r>
            <w:rPr>
              <w:rFonts w:ascii="Times New Roman" w:eastAsia="Times New Roman" w:hAnsi="Times New Roman" w:cs="Times New Roman"/>
              <w:sz w:val="24"/>
              <w:szCs w:val="24"/>
            </w:rPr>
            <w:t>advantageousness</w:t>
          </w:r>
        </w:sdtContent>
      </w:sdt>
      <w:sdt>
        <w:sdtPr>
          <w:tag w:val="goog_rdk_129"/>
          <w:id w:val="837653898"/>
          <w:showingPlcHdr/>
        </w:sdtPr>
        <w:sdtEndPr/>
        <w:sdtContent>
          <w:r>
            <w:t xml:space="preserve">     </w:t>
          </w:r>
        </w:sdtContent>
      </w:sdt>
      <w:sdt>
        <w:sdtPr>
          <w:tag w:val="goog_rdk_130"/>
          <w:id w:val="701444510"/>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(x-axis) for the two balloon colors (violet and yellow). The arro</w:t>
      </w:r>
      <w:sdt>
        <w:sdtPr>
          <w:tag w:val="goog_rdk_131"/>
          <w:id w:val="-1203476823"/>
        </w:sdtPr>
        <w:sdtEndPr/>
        <w:sdtContent>
          <w:r>
            <w:rPr>
              <w:rFonts w:ascii="Times New Roman" w:eastAsia="Times New Roman" w:hAnsi="Times New Roman" w:cs="Times New Roman"/>
              <w:sz w:val="24"/>
              <w:szCs w:val="24"/>
            </w:rPr>
            <w:t>w</w:t>
          </w:r>
        </w:sdtContent>
      </w:sdt>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z w:val="24"/>
          <w:szCs w:val="24"/>
        </w:rPr>
        <w:t>show</w:t>
      </w:r>
      <w:proofErr w:type="gramEnd"/>
      <w:r>
        <w:rPr>
          <w:rFonts w:ascii="Times New Roman" w:eastAsia="Times New Roman" w:hAnsi="Times New Roman" w:cs="Times New Roman"/>
          <w:sz w:val="24"/>
          <w:szCs w:val="24"/>
        </w:rPr>
        <w:t xml:space="preserve"> an increase in estimated </w:t>
      </w:r>
      <w:r>
        <w:rPr>
          <w:rFonts w:ascii="Times New Roman" w:eastAsia="Times New Roman" w:hAnsi="Times New Roman" w:cs="Times New Roman"/>
          <w:sz w:val="24"/>
          <w:szCs w:val="24"/>
        </w:rPr>
        <w:lastRenderedPageBreak/>
        <w:t xml:space="preserve">pumps from </w:t>
      </w:r>
      <w:sdt>
        <w:sdtPr>
          <w:tag w:val="goog_rdk_132"/>
          <w:id w:val="-1171634536"/>
        </w:sdtPr>
        <w:sdtEndPr/>
        <w:sdtContent>
          <w:r>
            <w:rPr>
              <w:rFonts w:ascii="Times New Roman" w:eastAsia="Times New Roman" w:hAnsi="Times New Roman" w:cs="Times New Roman"/>
              <w:sz w:val="24"/>
              <w:szCs w:val="24"/>
            </w:rPr>
            <w:t>low to high advanta</w:t>
          </w:r>
          <w:r>
            <w:rPr>
              <w:rFonts w:ascii="Times New Roman" w:eastAsia="Times New Roman" w:hAnsi="Times New Roman" w:cs="Times New Roman"/>
              <w:sz w:val="24"/>
              <w:szCs w:val="24"/>
            </w:rPr>
            <w:t xml:space="preserve">ge for the violet balloons, while showing the opposite pattern for yellow </w:t>
          </w:r>
          <w:proofErr w:type="spellStart"/>
          <w:r>
            <w:rPr>
              <w:rFonts w:ascii="Times New Roman" w:eastAsia="Times New Roman" w:hAnsi="Times New Roman" w:cs="Times New Roman"/>
              <w:sz w:val="24"/>
              <w:szCs w:val="24"/>
            </w:rPr>
            <w:t>baloons</w:t>
          </w:r>
          <w:proofErr w:type="spellEnd"/>
        </w:sdtContent>
      </w:sdt>
      <w:sdt>
        <w:sdtPr>
          <w:tag w:val="goog_rdk_133"/>
          <w:id w:val="-1875224038"/>
          <w:showingPlcHdr/>
        </w:sdtPr>
        <w:sdtEndPr/>
        <w:sdtContent>
          <w:r>
            <w:t xml:space="preserve">     </w:t>
          </w:r>
        </w:sdtContent>
      </w:sdt>
      <w:r>
        <w:rPr>
          <w:rFonts w:ascii="Times New Roman" w:eastAsia="Times New Roman" w:hAnsi="Times New Roman" w:cs="Times New Roman"/>
          <w:sz w:val="24"/>
          <w:szCs w:val="24"/>
        </w:rPr>
        <w:t>.</w:t>
      </w:r>
    </w:p>
    <w:p w14:paraId="000000DA" w14:textId="77777777" w:rsidR="001865FB" w:rsidRDefault="001865FB">
      <w:pPr>
        <w:spacing w:line="480" w:lineRule="auto"/>
        <w:jc w:val="both"/>
        <w:rPr>
          <w:rFonts w:ascii="Times New Roman" w:eastAsia="Times New Roman" w:hAnsi="Times New Roman" w:cs="Times New Roman"/>
          <w:sz w:val="24"/>
          <w:szCs w:val="24"/>
        </w:rPr>
      </w:pPr>
    </w:p>
    <w:p w14:paraId="000000DB"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sake of completeness, we also report here the block X advantageousness interaction.</w:t>
      </w:r>
    </w:p>
    <w:p w14:paraId="000000DC" w14:textId="77777777" w:rsidR="001865FB" w:rsidRDefault="00B53436">
      <w:pPr>
        <w:numPr>
          <w:ilvl w:val="0"/>
          <w:numId w:val="1"/>
        </w:numPr>
        <w:spacing w:line="480"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dependent variable = “pumps | </w:t>
      </w:r>
      <w:proofErr w:type="spellStart"/>
      <w:r>
        <w:rPr>
          <w:rFonts w:ascii="Times New Roman" w:eastAsia="Times New Roman" w:hAnsi="Times New Roman" w:cs="Times New Roman"/>
          <w:sz w:val="24"/>
          <w:szCs w:val="24"/>
        </w:rPr>
        <w:t>cens</w:t>
      </w:r>
      <w:proofErr w:type="spellEnd"/>
      <w:r>
        <w:rPr>
          <w:rFonts w:ascii="Times New Roman" w:eastAsia="Times New Roman" w:hAnsi="Times New Roman" w:cs="Times New Roman"/>
          <w:sz w:val="24"/>
          <w:szCs w:val="24"/>
        </w:rPr>
        <w:t>(explosi</w:t>
      </w:r>
      <w:r>
        <w:rPr>
          <w:rFonts w:ascii="Times New Roman" w:eastAsia="Times New Roman" w:hAnsi="Times New Roman" w:cs="Times New Roman"/>
          <w:sz w:val="24"/>
          <w:szCs w:val="24"/>
        </w:rPr>
        <w:t>ons)”, number of pumps conditioned by the number of explosions</w:t>
      </w:r>
    </w:p>
    <w:p w14:paraId="000000DD" w14:textId="77777777" w:rsidR="001865FB" w:rsidRDefault="00B53436">
      <w:pPr>
        <w:numPr>
          <w:ilvl w:val="0"/>
          <w:numId w:val="1"/>
        </w:numPr>
        <w:spacing w:line="480"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independent variables = “adv” (factor with 2 levels: high, low) X “block” (factor with 2 levels: 1, 2), and “age” (numeric scaled) as covariate</w:t>
      </w:r>
    </w:p>
    <w:p w14:paraId="000000DE" w14:textId="77777777" w:rsidR="001865FB" w:rsidRDefault="00B53436">
      <w:pPr>
        <w:numPr>
          <w:ilvl w:val="0"/>
          <w:numId w:val="1"/>
        </w:numPr>
        <w:spacing w:line="480"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random part = “1 + adv X block | subject”, both g</w:t>
      </w:r>
      <w:r>
        <w:rPr>
          <w:rFonts w:ascii="Times New Roman" w:eastAsia="Times New Roman" w:hAnsi="Times New Roman" w:cs="Times New Roman"/>
          <w:sz w:val="24"/>
          <w:szCs w:val="24"/>
        </w:rPr>
        <w:t>roup and individual parameters for each interaction levels</w:t>
      </w:r>
    </w:p>
    <w:p w14:paraId="000000DF" w14:textId="77777777" w:rsidR="001865FB" w:rsidRDefault="001865FB">
      <w:pPr>
        <w:spacing w:line="480" w:lineRule="auto"/>
        <w:jc w:val="both"/>
        <w:rPr>
          <w:rFonts w:ascii="Times New Roman" w:eastAsia="Times New Roman" w:hAnsi="Times New Roman" w:cs="Times New Roman"/>
          <w:sz w:val="24"/>
          <w:szCs w:val="24"/>
        </w:rPr>
      </w:pPr>
    </w:p>
    <w:tbl>
      <w:tblPr>
        <w:tblStyle w:val="af3"/>
        <w:tblW w:w="958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1425"/>
        <w:gridCol w:w="1800"/>
        <w:gridCol w:w="1275"/>
      </w:tblGrid>
      <w:tr w:rsidR="001865FB" w14:paraId="6593E2B6" w14:textId="77777777">
        <w:tc>
          <w:tcPr>
            <w:tcW w:w="5085" w:type="dxa"/>
            <w:shd w:val="clear" w:color="auto" w:fill="auto"/>
            <w:tcMar>
              <w:top w:w="100" w:type="dxa"/>
              <w:left w:w="100" w:type="dxa"/>
              <w:bottom w:w="100" w:type="dxa"/>
              <w:right w:w="100" w:type="dxa"/>
            </w:tcMar>
          </w:tcPr>
          <w:p w14:paraId="000000E0" w14:textId="77777777" w:rsidR="001865FB" w:rsidRDefault="001865FB">
            <w:pPr>
              <w:widowControl w:val="0"/>
              <w:spacing w:line="240" w:lineRule="auto"/>
              <w:jc w:val="center"/>
              <w:rPr>
                <w:rFonts w:ascii="Times New Roman" w:eastAsia="Times New Roman" w:hAnsi="Times New Roman" w:cs="Times New Roman"/>
                <w:sz w:val="24"/>
                <w:szCs w:val="24"/>
              </w:rPr>
            </w:pPr>
          </w:p>
        </w:tc>
        <w:tc>
          <w:tcPr>
            <w:tcW w:w="1425" w:type="dxa"/>
            <w:shd w:val="clear" w:color="auto" w:fill="auto"/>
            <w:tcMar>
              <w:top w:w="100" w:type="dxa"/>
              <w:left w:w="100" w:type="dxa"/>
              <w:bottom w:w="100" w:type="dxa"/>
              <w:right w:w="100" w:type="dxa"/>
            </w:tcMar>
          </w:tcPr>
          <w:p w14:paraId="000000E1" w14:textId="77777777" w:rsidR="001865FB" w:rsidRDefault="00B53436">
            <w:pPr>
              <w:widowControl w:val="0"/>
              <w:spacing w:line="240" w:lineRule="auto"/>
              <w:jc w:val="center"/>
              <w:rPr>
                <w:rFonts w:ascii="Times New Roman" w:eastAsia="Times New Roman" w:hAnsi="Times New Roman" w:cs="Times New Roman"/>
                <w:sz w:val="24"/>
                <w:szCs w:val="24"/>
              </w:rPr>
            </w:pPr>
            <w:sdt>
              <w:sdtPr>
                <w:tag w:val="goog_rdk_134"/>
                <w:id w:val="-73975814"/>
              </w:sdtPr>
              <w:sdtEndPr/>
              <w:sdtContent>
                <w:r>
                  <w:rPr>
                    <w:rFonts w:ascii="Cardo" w:eastAsia="Cardo" w:hAnsi="Cardo" w:cs="Cardo"/>
                    <w:sz w:val="24"/>
                    <w:szCs w:val="24"/>
                  </w:rPr>
                  <w:t>ꞵ</w:t>
                </w:r>
              </w:sdtContent>
            </w:sdt>
          </w:p>
        </w:tc>
        <w:tc>
          <w:tcPr>
            <w:tcW w:w="1800" w:type="dxa"/>
            <w:shd w:val="clear" w:color="auto" w:fill="auto"/>
            <w:tcMar>
              <w:top w:w="100" w:type="dxa"/>
              <w:left w:w="100" w:type="dxa"/>
              <w:bottom w:w="100" w:type="dxa"/>
              <w:right w:w="100" w:type="dxa"/>
            </w:tcMar>
          </w:tcPr>
          <w:p w14:paraId="000000E2"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w:t>
            </w:r>
          </w:p>
        </w:tc>
        <w:tc>
          <w:tcPr>
            <w:tcW w:w="1275" w:type="dxa"/>
            <w:shd w:val="clear" w:color="auto" w:fill="auto"/>
            <w:tcMar>
              <w:top w:w="100" w:type="dxa"/>
              <w:left w:w="100" w:type="dxa"/>
              <w:bottom w:w="100" w:type="dxa"/>
              <w:right w:w="100" w:type="dxa"/>
            </w:tcMar>
          </w:tcPr>
          <w:p w14:paraId="000000E3"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MPE</w:t>
            </w:r>
          </w:p>
        </w:tc>
      </w:tr>
      <w:tr w:rsidR="001865FB" w14:paraId="756D524E" w14:textId="77777777">
        <w:tc>
          <w:tcPr>
            <w:tcW w:w="5085" w:type="dxa"/>
            <w:shd w:val="clear" w:color="auto" w:fill="auto"/>
            <w:tcMar>
              <w:top w:w="100" w:type="dxa"/>
              <w:left w:w="100" w:type="dxa"/>
              <w:bottom w:w="100" w:type="dxa"/>
              <w:right w:w="100" w:type="dxa"/>
            </w:tcMar>
          </w:tcPr>
          <w:p w14:paraId="000000E4"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 (low - high)</w:t>
            </w:r>
          </w:p>
        </w:tc>
        <w:tc>
          <w:tcPr>
            <w:tcW w:w="1425" w:type="dxa"/>
            <w:shd w:val="clear" w:color="auto" w:fill="auto"/>
            <w:tcMar>
              <w:top w:w="100" w:type="dxa"/>
              <w:left w:w="100" w:type="dxa"/>
              <w:bottom w:w="100" w:type="dxa"/>
              <w:right w:w="100" w:type="dxa"/>
            </w:tcMar>
          </w:tcPr>
          <w:p w14:paraId="000000E5"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800" w:type="dxa"/>
            <w:shd w:val="clear" w:color="auto" w:fill="auto"/>
            <w:tcMar>
              <w:top w:w="100" w:type="dxa"/>
              <w:left w:w="100" w:type="dxa"/>
              <w:bottom w:w="100" w:type="dxa"/>
              <w:right w:w="100" w:type="dxa"/>
            </w:tcMar>
          </w:tcPr>
          <w:p w14:paraId="000000E6"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 0.08]</w:t>
            </w:r>
          </w:p>
        </w:tc>
        <w:tc>
          <w:tcPr>
            <w:tcW w:w="1275" w:type="dxa"/>
            <w:shd w:val="clear" w:color="auto" w:fill="auto"/>
            <w:tcMar>
              <w:top w:w="100" w:type="dxa"/>
              <w:left w:w="100" w:type="dxa"/>
              <w:bottom w:w="100" w:type="dxa"/>
              <w:right w:w="100" w:type="dxa"/>
            </w:tcMar>
          </w:tcPr>
          <w:p w14:paraId="000000E7"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67.95%</w:t>
            </w:r>
          </w:p>
        </w:tc>
      </w:tr>
      <w:tr w:rsidR="001865FB" w14:paraId="7DFB73A4" w14:textId="77777777">
        <w:tc>
          <w:tcPr>
            <w:tcW w:w="5085" w:type="dxa"/>
            <w:shd w:val="clear" w:color="auto" w:fill="auto"/>
            <w:tcMar>
              <w:top w:w="100" w:type="dxa"/>
              <w:left w:w="100" w:type="dxa"/>
              <w:bottom w:w="100" w:type="dxa"/>
              <w:right w:w="100" w:type="dxa"/>
            </w:tcMar>
          </w:tcPr>
          <w:p w14:paraId="000000E8"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block (block 1 - block 2)</w:t>
            </w:r>
          </w:p>
        </w:tc>
        <w:tc>
          <w:tcPr>
            <w:tcW w:w="1425" w:type="dxa"/>
            <w:shd w:val="clear" w:color="auto" w:fill="auto"/>
            <w:tcMar>
              <w:top w:w="100" w:type="dxa"/>
              <w:left w:w="100" w:type="dxa"/>
              <w:bottom w:w="100" w:type="dxa"/>
              <w:right w:w="100" w:type="dxa"/>
            </w:tcMar>
          </w:tcPr>
          <w:p w14:paraId="000000E9"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1800" w:type="dxa"/>
            <w:shd w:val="clear" w:color="auto" w:fill="auto"/>
            <w:tcMar>
              <w:top w:w="100" w:type="dxa"/>
              <w:left w:w="100" w:type="dxa"/>
              <w:bottom w:w="100" w:type="dxa"/>
              <w:right w:w="100" w:type="dxa"/>
            </w:tcMar>
          </w:tcPr>
          <w:p w14:paraId="000000EA"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 -0.15]</w:t>
            </w:r>
          </w:p>
        </w:tc>
        <w:tc>
          <w:tcPr>
            <w:tcW w:w="1275" w:type="dxa"/>
            <w:shd w:val="clear" w:color="auto" w:fill="auto"/>
            <w:tcMar>
              <w:top w:w="100" w:type="dxa"/>
              <w:left w:w="100" w:type="dxa"/>
              <w:bottom w:w="100" w:type="dxa"/>
              <w:right w:w="100" w:type="dxa"/>
            </w:tcMar>
          </w:tcPr>
          <w:p w14:paraId="000000EB"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&gt;99%</w:t>
            </w:r>
          </w:p>
        </w:tc>
      </w:tr>
      <w:tr w:rsidR="001865FB" w14:paraId="32905DC7" w14:textId="77777777">
        <w:tc>
          <w:tcPr>
            <w:tcW w:w="5085" w:type="dxa"/>
            <w:shd w:val="clear" w:color="auto" w:fill="auto"/>
            <w:tcMar>
              <w:top w:w="100" w:type="dxa"/>
              <w:left w:w="100" w:type="dxa"/>
              <w:bottom w:w="100" w:type="dxa"/>
              <w:right w:w="100" w:type="dxa"/>
            </w:tcMar>
          </w:tcPr>
          <w:p w14:paraId="000000EC"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1425" w:type="dxa"/>
            <w:shd w:val="clear" w:color="auto" w:fill="auto"/>
            <w:tcMar>
              <w:top w:w="100" w:type="dxa"/>
              <w:left w:w="100" w:type="dxa"/>
              <w:bottom w:w="100" w:type="dxa"/>
              <w:right w:w="100" w:type="dxa"/>
            </w:tcMar>
          </w:tcPr>
          <w:p w14:paraId="000000ED"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800" w:type="dxa"/>
            <w:shd w:val="clear" w:color="auto" w:fill="auto"/>
            <w:tcMar>
              <w:top w:w="100" w:type="dxa"/>
              <w:left w:w="100" w:type="dxa"/>
              <w:bottom w:w="100" w:type="dxa"/>
              <w:right w:w="100" w:type="dxa"/>
            </w:tcMar>
          </w:tcPr>
          <w:p w14:paraId="000000EE"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 0.14]</w:t>
            </w:r>
          </w:p>
        </w:tc>
        <w:tc>
          <w:tcPr>
            <w:tcW w:w="1275" w:type="dxa"/>
            <w:shd w:val="clear" w:color="auto" w:fill="auto"/>
            <w:tcMar>
              <w:top w:w="100" w:type="dxa"/>
              <w:left w:w="100" w:type="dxa"/>
              <w:bottom w:w="100" w:type="dxa"/>
              <w:right w:w="100" w:type="dxa"/>
            </w:tcMar>
          </w:tcPr>
          <w:p w14:paraId="000000EF"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74.16%</w:t>
            </w:r>
          </w:p>
        </w:tc>
      </w:tr>
      <w:tr w:rsidR="001865FB" w14:paraId="676A773A" w14:textId="77777777">
        <w:tc>
          <w:tcPr>
            <w:tcW w:w="5085" w:type="dxa"/>
            <w:shd w:val="clear" w:color="auto" w:fill="auto"/>
            <w:tcMar>
              <w:top w:w="100" w:type="dxa"/>
              <w:left w:w="100" w:type="dxa"/>
              <w:bottom w:w="100" w:type="dxa"/>
              <w:right w:w="100" w:type="dxa"/>
            </w:tcMar>
          </w:tcPr>
          <w:p w14:paraId="000000F0"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adv (low - high) X block (block 1 - block 2)</w:t>
            </w:r>
          </w:p>
        </w:tc>
        <w:tc>
          <w:tcPr>
            <w:tcW w:w="1425" w:type="dxa"/>
            <w:shd w:val="clear" w:color="auto" w:fill="auto"/>
            <w:tcMar>
              <w:top w:w="100" w:type="dxa"/>
              <w:left w:w="100" w:type="dxa"/>
              <w:bottom w:w="100" w:type="dxa"/>
              <w:right w:w="100" w:type="dxa"/>
            </w:tcMar>
          </w:tcPr>
          <w:p w14:paraId="000000F1"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c>
          <w:tcPr>
            <w:tcW w:w="1800" w:type="dxa"/>
            <w:shd w:val="clear" w:color="auto" w:fill="auto"/>
            <w:tcMar>
              <w:top w:w="100" w:type="dxa"/>
              <w:left w:w="100" w:type="dxa"/>
              <w:bottom w:w="100" w:type="dxa"/>
              <w:right w:w="100" w:type="dxa"/>
            </w:tcMar>
          </w:tcPr>
          <w:p w14:paraId="000000F2"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 -0.26]</w:t>
            </w:r>
          </w:p>
        </w:tc>
        <w:tc>
          <w:tcPr>
            <w:tcW w:w="1275" w:type="dxa"/>
            <w:shd w:val="clear" w:color="auto" w:fill="auto"/>
            <w:tcMar>
              <w:top w:w="100" w:type="dxa"/>
              <w:left w:w="100" w:type="dxa"/>
              <w:bottom w:w="100" w:type="dxa"/>
              <w:right w:w="100" w:type="dxa"/>
            </w:tcMar>
          </w:tcPr>
          <w:p w14:paraId="000000F3"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&gt;99%</w:t>
            </w:r>
          </w:p>
        </w:tc>
      </w:tr>
    </w:tbl>
    <w:p w14:paraId="000000F4" w14:textId="77777777" w:rsidR="001865FB" w:rsidRDefault="00B53436">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S5.3.</w:t>
      </w:r>
      <w:sdt>
        <w:sdtPr>
          <w:tag w:val="goog_rdk_135"/>
          <w:id w:val="-187138581"/>
        </w:sdtPr>
        <w:sdtEndPr/>
        <w:sdtContent>
          <w:r>
            <w:rPr>
              <w:rFonts w:ascii="Cardo" w:eastAsia="Cardo" w:hAnsi="Cardo" w:cs="Cardo"/>
              <w:sz w:val="24"/>
              <w:szCs w:val="24"/>
            </w:rPr>
            <w:t xml:space="preserve"> For each main effect and for the interaction term, in the table we reported </w:t>
          </w:r>
          <w:proofErr w:type="gramStart"/>
          <w:r>
            <w:rPr>
              <w:rFonts w:ascii="Cardo" w:eastAsia="Cardo" w:hAnsi="Cardo" w:cs="Cardo"/>
              <w:sz w:val="24"/>
              <w:szCs w:val="24"/>
            </w:rPr>
            <w:t>the ꞵ parameter</w:t>
          </w:r>
          <w:proofErr w:type="gramEnd"/>
          <w:r>
            <w:rPr>
              <w:rFonts w:ascii="Cardo" w:eastAsia="Cardo" w:hAnsi="Cardo" w:cs="Cardo"/>
              <w:sz w:val="24"/>
              <w:szCs w:val="24"/>
            </w:rPr>
            <w:t>, the full posterior interval (PI) and the Maximum Probability of an Effec</w:t>
          </w:r>
          <w:r>
            <w:rPr>
              <w:rFonts w:ascii="Cardo" w:eastAsia="Cardo" w:hAnsi="Cardo" w:cs="Cardo"/>
              <w:sz w:val="24"/>
              <w:szCs w:val="24"/>
            </w:rPr>
            <w:t xml:space="preserve">t (MPE). </w:t>
          </w:r>
        </w:sdtContent>
      </w:sdt>
    </w:p>
    <w:p w14:paraId="000000F5" w14:textId="77777777" w:rsidR="001865FB" w:rsidRDefault="00B53436">
      <w:pPr>
        <w:spacing w:line="360" w:lineRule="auto"/>
        <w:jc w:val="both"/>
        <w:rPr>
          <w:rFonts w:ascii="Times New Roman" w:eastAsia="Times New Roman" w:hAnsi="Times New Roman" w:cs="Times New Roman"/>
          <w:b/>
          <w:sz w:val="24"/>
          <w:szCs w:val="24"/>
        </w:rPr>
      </w:pPr>
      <w:r>
        <w:rPr>
          <w:noProof/>
        </w:rPr>
        <w:drawing>
          <wp:inline distT="114300" distB="114300" distL="114300" distR="114300" wp14:anchorId="48C0C0CA" wp14:editId="25B0EBA9">
            <wp:extent cx="2583610" cy="2217789"/>
            <wp:effectExtent l="0" t="0" r="0" b="0"/>
            <wp:docPr id="1607997165" name="image7.png" descr="Immagine che contiene testo, diagramma, Diagramma, line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testo, diagramma, Diagramma, linea&#10;&#10;Descrizione generata automaticamente"/>
                    <pic:cNvPicPr preferRelativeResize="0"/>
                  </pic:nvPicPr>
                  <pic:blipFill>
                    <a:blip r:embed="rId16"/>
                    <a:srcRect r="54693"/>
                    <a:stretch>
                      <a:fillRect/>
                    </a:stretch>
                  </pic:blipFill>
                  <pic:spPr>
                    <a:xfrm>
                      <a:off x="0" y="0"/>
                      <a:ext cx="2583610" cy="2217789"/>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F4D89EA" wp14:editId="2CB08F7B">
            <wp:simplePos x="0" y="0"/>
            <wp:positionH relativeFrom="column">
              <wp:posOffset>2781300</wp:posOffset>
            </wp:positionH>
            <wp:positionV relativeFrom="paragraph">
              <wp:posOffset>124460</wp:posOffset>
            </wp:positionV>
            <wp:extent cx="3460115" cy="2259965"/>
            <wp:effectExtent l="0" t="0" r="0" b="0"/>
            <wp:wrapSquare wrapText="bothSides" distT="0" distB="0" distL="114300" distR="114300"/>
            <wp:docPr id="1607997168" name="image10.png" descr="Immagine che contiene testo, diagramma, linea,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0.png" descr="Immagine che contiene testo, diagramma, linea, Diagramma&#10;&#10;Descrizione generata automaticamente"/>
                    <pic:cNvPicPr preferRelativeResize="0"/>
                  </pic:nvPicPr>
                  <pic:blipFill>
                    <a:blip r:embed="rId17"/>
                    <a:srcRect/>
                    <a:stretch>
                      <a:fillRect/>
                    </a:stretch>
                  </pic:blipFill>
                  <pic:spPr>
                    <a:xfrm>
                      <a:off x="0" y="0"/>
                      <a:ext cx="3460115" cy="2259965"/>
                    </a:xfrm>
                    <a:prstGeom prst="rect">
                      <a:avLst/>
                    </a:prstGeom>
                    <a:ln/>
                  </pic:spPr>
                </pic:pic>
              </a:graphicData>
            </a:graphic>
          </wp:anchor>
        </w:drawing>
      </w:r>
    </w:p>
    <w:p w14:paraId="000000F6" w14:textId="77777777" w:rsidR="001865FB" w:rsidRDefault="00B534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S5.3.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Left figure</w:t>
      </w:r>
      <w:r>
        <w:rPr>
          <w:rFonts w:ascii="Times New Roman" w:eastAsia="Times New Roman" w:hAnsi="Times New Roman" w:cs="Times New Roman"/>
          <w:sz w:val="24"/>
          <w:szCs w:val="24"/>
        </w:rPr>
        <w:t>: number of pumps estimated by the survival analysis (x-axis) and posterior distribution densities (y-axis) for the four-levels of the color X block interaction: yellow high advantage (light yellow), yellow low advant</w:t>
      </w:r>
      <w:r>
        <w:rPr>
          <w:rFonts w:ascii="Times New Roman" w:eastAsia="Times New Roman" w:hAnsi="Times New Roman" w:cs="Times New Roman"/>
          <w:sz w:val="24"/>
          <w:szCs w:val="24"/>
        </w:rPr>
        <w:t xml:space="preserve">age (dark yellow), violet high advantage (dark violet), violet low advantage (light violet). Labels B1 and B2 stand for block 1 and block 2, respectively. </w:t>
      </w:r>
      <w:r>
        <w:rPr>
          <w:rFonts w:ascii="Times New Roman" w:eastAsia="Times New Roman" w:hAnsi="Times New Roman" w:cs="Times New Roman"/>
          <w:i/>
          <w:sz w:val="24"/>
          <w:szCs w:val="24"/>
        </w:rPr>
        <w:t>Right figure</w:t>
      </w:r>
      <w:r>
        <w:rPr>
          <w:rFonts w:ascii="Times New Roman" w:eastAsia="Times New Roman" w:hAnsi="Times New Roman" w:cs="Times New Roman"/>
          <w:sz w:val="24"/>
          <w:szCs w:val="24"/>
        </w:rPr>
        <w:t>: Mean and standard deviation of the estimated pumps by the survival analysis (y-axis) an</w:t>
      </w:r>
      <w:r>
        <w:rPr>
          <w:rFonts w:ascii="Times New Roman" w:eastAsia="Times New Roman" w:hAnsi="Times New Roman" w:cs="Times New Roman"/>
          <w:sz w:val="24"/>
          <w:szCs w:val="24"/>
        </w:rPr>
        <w:t>d blocks (x-axis) for advantageous and disadvantageous balloons. The arrows show an increase in estimated pumps in the disadvantageous condition from block 1 to block 2, but not for the disadvantageous condition.</w:t>
      </w:r>
    </w:p>
    <w:p w14:paraId="000000F7" w14:textId="77777777" w:rsidR="001865FB" w:rsidRDefault="001865FB">
      <w:pPr>
        <w:spacing w:line="480" w:lineRule="auto"/>
        <w:jc w:val="both"/>
        <w:rPr>
          <w:rFonts w:ascii="Times New Roman" w:eastAsia="Times New Roman" w:hAnsi="Times New Roman" w:cs="Times New Roman"/>
          <w:sz w:val="24"/>
          <w:szCs w:val="24"/>
        </w:rPr>
      </w:pPr>
    </w:p>
    <w:p w14:paraId="000000F8"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case, as with the color X advantag</w:t>
      </w:r>
      <w:r>
        <w:rPr>
          <w:rFonts w:ascii="Times New Roman" w:eastAsia="Times New Roman" w:hAnsi="Times New Roman" w:cs="Times New Roman"/>
          <w:sz w:val="24"/>
          <w:szCs w:val="24"/>
        </w:rPr>
        <w:t>eousness interaction, we find an interaction suggesting that while children made a similar number of pumps in advantageous conditions across both blocks, this was not the case for disadvantageous conditions, where overall pumps increased in Block 2. If the</w:t>
      </w:r>
      <w:r>
        <w:rPr>
          <w:rFonts w:ascii="Times New Roman" w:eastAsia="Times New Roman" w:hAnsi="Times New Roman" w:cs="Times New Roman"/>
          <w:sz w:val="24"/>
          <w:szCs w:val="24"/>
        </w:rPr>
        <w:t xml:space="preserve"> observed increase in pumps was solely due to greater confidence over time, we would have expected a higher number of pumps in the advantageous condition of Block 2 compared to Block 1.</w:t>
      </w:r>
    </w:p>
    <w:p w14:paraId="000000F9" w14:textId="77777777" w:rsidR="001865FB" w:rsidRDefault="001865FB">
      <w:pPr>
        <w:jc w:val="both"/>
        <w:rPr>
          <w:rFonts w:ascii="Times New Roman" w:eastAsia="Times New Roman" w:hAnsi="Times New Roman" w:cs="Times New Roman"/>
          <w:sz w:val="24"/>
          <w:szCs w:val="24"/>
        </w:rPr>
      </w:pPr>
    </w:p>
    <w:p w14:paraId="00000123" w14:textId="713F63A4" w:rsidR="001865FB" w:rsidRDefault="00B53436">
      <w:pPr>
        <w:spacing w:after="240" w:line="360" w:lineRule="auto"/>
        <w:jc w:val="both"/>
        <w:rPr>
          <w:rFonts w:ascii="Times New Roman" w:eastAsia="Times New Roman" w:hAnsi="Times New Roman" w:cs="Times New Roman"/>
          <w:b/>
          <w:sz w:val="24"/>
          <w:szCs w:val="24"/>
        </w:rPr>
      </w:pPr>
      <w:sdt>
        <w:sdtPr>
          <w:tag w:val="goog_rdk_140"/>
          <w:id w:val="1874960708"/>
        </w:sdtPr>
        <w:sdtEndPr/>
        <w:sdtContent>
          <w:sdt>
            <w:sdtPr>
              <w:tag w:val="goog_rdk_137"/>
              <w:id w:val="793638998"/>
            </w:sdtPr>
            <w:sdtEndPr/>
            <w:sdtContent>
              <w:sdt>
                <w:sdtPr>
                  <w:tag w:val="goog_rdk_138"/>
                  <w:id w:val="205849714"/>
                </w:sdtPr>
                <w:sdtEndPr/>
                <w:sdtContent/>
              </w:sdt>
            </w:sdtContent>
          </w:sdt>
        </w:sdtContent>
      </w:sdt>
      <w:sdt>
        <w:sdtPr>
          <w:tag w:val="goog_rdk_143"/>
          <w:id w:val="-1617279474"/>
        </w:sdtPr>
        <w:sdtEndPr/>
        <w:sdtContent>
          <w:sdt>
            <w:sdtPr>
              <w:tag w:val="goog_rdk_141"/>
              <w:id w:val="-1490084443"/>
            </w:sdtPr>
            <w:sdtEndPr/>
            <w:sdtContent>
              <w:sdt>
                <w:sdtPr>
                  <w:tag w:val="goog_rdk_142"/>
                  <w:id w:val="342835801"/>
                  <w:showingPlcHdr/>
                </w:sdtPr>
                <w:sdtEndPr/>
                <w:sdtContent>
                  <w:r>
                    <w:t xml:space="preserve">     </w:t>
                  </w:r>
                </w:sdtContent>
              </w:sdt>
            </w:sdtContent>
          </w:sdt>
        </w:sdtContent>
      </w:sdt>
      <w:sdt>
        <w:sdtPr>
          <w:tag w:val="goog_rdk_146"/>
          <w:id w:val="-1690134420"/>
        </w:sdtPr>
        <w:sdtEndPr/>
        <w:sdtContent>
          <w:sdt>
            <w:sdtPr>
              <w:tag w:val="goog_rdk_144"/>
              <w:id w:val="-1500952956"/>
            </w:sdtPr>
            <w:sdtEndPr/>
            <w:sdtContent>
              <w:sdt>
                <w:sdtPr>
                  <w:tag w:val="goog_rdk_145"/>
                  <w:id w:val="-727683689"/>
                  <w:showingPlcHdr/>
                </w:sdtPr>
                <w:sdtEndPr/>
                <w:sdtContent>
                  <w:r>
                    <w:t xml:space="preserve">     </w:t>
                  </w:r>
                </w:sdtContent>
              </w:sdt>
            </w:sdtContent>
          </w:sdt>
        </w:sdtContent>
      </w:sdt>
      <w:sdt>
        <w:sdtPr>
          <w:tag w:val="goog_rdk_149"/>
          <w:id w:val="170003378"/>
        </w:sdtPr>
        <w:sdtEndPr/>
        <w:sdtContent>
          <w:sdt>
            <w:sdtPr>
              <w:tag w:val="goog_rdk_147"/>
              <w:id w:val="-181048557"/>
            </w:sdtPr>
            <w:sdtEndPr/>
            <w:sdtContent>
              <w:sdt>
                <w:sdtPr>
                  <w:tag w:val="goog_rdk_148"/>
                  <w:id w:val="-2037341131"/>
                  <w:showingPlcHdr/>
                </w:sdtPr>
                <w:sdtEndPr/>
                <w:sdtContent>
                  <w:r>
                    <w:t xml:space="preserve">     </w:t>
                  </w:r>
                </w:sdtContent>
              </w:sdt>
            </w:sdtContent>
          </w:sdt>
        </w:sdtContent>
      </w:sdt>
      <w:sdt>
        <w:sdtPr>
          <w:tag w:val="goog_rdk_152"/>
          <w:id w:val="-774092537"/>
        </w:sdtPr>
        <w:sdtEndPr/>
        <w:sdtContent>
          <w:sdt>
            <w:sdtPr>
              <w:tag w:val="goog_rdk_150"/>
              <w:id w:val="-1585525084"/>
            </w:sdtPr>
            <w:sdtEndPr/>
            <w:sdtContent>
              <w:sdt>
                <w:sdtPr>
                  <w:tag w:val="goog_rdk_151"/>
                  <w:id w:val="-437908320"/>
                  <w:showingPlcHdr/>
                </w:sdtPr>
                <w:sdtEndPr/>
                <w:sdtContent>
                  <w:r>
                    <w:t xml:space="preserve">     </w:t>
                  </w:r>
                </w:sdtContent>
              </w:sdt>
            </w:sdtContent>
          </w:sdt>
        </w:sdtContent>
      </w:sdt>
      <w:sdt>
        <w:sdtPr>
          <w:tag w:val="goog_rdk_155"/>
          <w:id w:val="-1947373263"/>
        </w:sdtPr>
        <w:sdtEndPr/>
        <w:sdtContent>
          <w:sdt>
            <w:sdtPr>
              <w:tag w:val="goog_rdk_153"/>
              <w:id w:val="319783290"/>
            </w:sdtPr>
            <w:sdtEndPr/>
            <w:sdtContent>
              <w:sdt>
                <w:sdtPr>
                  <w:tag w:val="goog_rdk_154"/>
                  <w:id w:val="-610749471"/>
                  <w:showingPlcHdr/>
                </w:sdtPr>
                <w:sdtEndPr/>
                <w:sdtContent>
                  <w:r>
                    <w:t xml:space="preserve">     </w:t>
                  </w:r>
                </w:sdtContent>
              </w:sdt>
            </w:sdtContent>
          </w:sdt>
        </w:sdtContent>
      </w:sdt>
      <w:sdt>
        <w:sdtPr>
          <w:tag w:val="goog_rdk_158"/>
          <w:id w:val="-1183969924"/>
        </w:sdtPr>
        <w:sdtEndPr/>
        <w:sdtContent>
          <w:sdt>
            <w:sdtPr>
              <w:tag w:val="goog_rdk_156"/>
              <w:id w:val="-1118362402"/>
            </w:sdtPr>
            <w:sdtEndPr/>
            <w:sdtContent>
              <w:sdt>
                <w:sdtPr>
                  <w:tag w:val="goog_rdk_157"/>
                  <w:id w:val="-1359800849"/>
                </w:sdtPr>
                <w:sdtEndPr/>
                <w:sdtContent/>
              </w:sdt>
            </w:sdtContent>
          </w:sdt>
        </w:sdtContent>
      </w:sdt>
      <w:sdt>
        <w:sdtPr>
          <w:tag w:val="goog_rdk_161"/>
          <w:id w:val="1022741688"/>
        </w:sdtPr>
        <w:sdtEndPr/>
        <w:sdtContent>
          <w:sdt>
            <w:sdtPr>
              <w:tag w:val="goog_rdk_159"/>
              <w:id w:val="2022044420"/>
            </w:sdtPr>
            <w:sdtEndPr/>
            <w:sdtContent>
              <w:sdt>
                <w:sdtPr>
                  <w:tag w:val="goog_rdk_160"/>
                  <w:id w:val="-1902667837"/>
                </w:sdtPr>
                <w:sdtEndPr/>
                <w:sdtContent/>
              </w:sdt>
            </w:sdtContent>
          </w:sdt>
        </w:sdtContent>
      </w:sdt>
      <w:sdt>
        <w:sdtPr>
          <w:tag w:val="goog_rdk_165"/>
          <w:id w:val="-329675477"/>
        </w:sdtPr>
        <w:sdtEndPr/>
        <w:sdtContent>
          <w:sdt>
            <w:sdtPr>
              <w:tag w:val="goog_rdk_163"/>
              <w:id w:val="1237751877"/>
            </w:sdtPr>
            <w:sdtEndPr/>
            <w:sdtContent>
              <w:sdt>
                <w:sdtPr>
                  <w:tag w:val="goog_rdk_164"/>
                  <w:id w:val="565388201"/>
                </w:sdtPr>
                <w:sdtEndPr/>
                <w:sdtContent/>
              </w:sdt>
            </w:sdtContent>
          </w:sdt>
        </w:sdtContent>
      </w:sdt>
      <w:sdt>
        <w:sdtPr>
          <w:tag w:val="goog_rdk_168"/>
          <w:id w:val="-508449886"/>
        </w:sdtPr>
        <w:sdtEndPr/>
        <w:sdtContent>
          <w:sdt>
            <w:sdtPr>
              <w:tag w:val="goog_rdk_166"/>
              <w:id w:val="-10456689"/>
            </w:sdtPr>
            <w:sdtEndPr/>
            <w:sdtContent>
              <w:sdt>
                <w:sdtPr>
                  <w:tag w:val="goog_rdk_167"/>
                  <w:id w:val="215484581"/>
                  <w:showingPlcHdr/>
                </w:sdtPr>
                <w:sdtEndPr/>
                <w:sdtContent>
                  <w:r>
                    <w:t xml:space="preserve">     </w:t>
                  </w:r>
                </w:sdtContent>
              </w:sdt>
            </w:sdtContent>
          </w:sdt>
        </w:sdtContent>
      </w:sdt>
      <w:sdt>
        <w:sdtPr>
          <w:tag w:val="goog_rdk_171"/>
          <w:id w:val="670602009"/>
        </w:sdtPr>
        <w:sdtEndPr/>
        <w:sdtContent>
          <w:sdt>
            <w:sdtPr>
              <w:tag w:val="goog_rdk_169"/>
              <w:id w:val="112025299"/>
            </w:sdtPr>
            <w:sdtEndPr/>
            <w:sdtContent>
              <w:sdt>
                <w:sdtPr>
                  <w:tag w:val="goog_rdk_170"/>
                  <w:id w:val="-1117289434"/>
                  <w:showingPlcHdr/>
                </w:sdtPr>
                <w:sdtEndPr/>
                <w:sdtContent>
                  <w:r>
                    <w:t xml:space="preserve">     </w:t>
                  </w:r>
                </w:sdtContent>
              </w:sdt>
            </w:sdtContent>
          </w:sdt>
        </w:sdtContent>
      </w:sdt>
      <w:sdt>
        <w:sdtPr>
          <w:tag w:val="goog_rdk_174"/>
          <w:id w:val="-762990493"/>
        </w:sdtPr>
        <w:sdtEndPr/>
        <w:sdtContent>
          <w:sdt>
            <w:sdtPr>
              <w:tag w:val="goog_rdk_172"/>
              <w:id w:val="1514955497"/>
            </w:sdtPr>
            <w:sdtEndPr/>
            <w:sdtContent>
              <w:sdt>
                <w:sdtPr>
                  <w:tag w:val="goog_rdk_173"/>
                  <w:id w:val="-1799596525"/>
                  <w:showingPlcHdr/>
                </w:sdtPr>
                <w:sdtEndPr/>
                <w:sdtContent>
                  <w:r>
                    <w:t xml:space="preserve">     </w:t>
                  </w:r>
                </w:sdtContent>
              </w:sdt>
            </w:sdtContent>
          </w:sdt>
        </w:sdtContent>
      </w:sdt>
      <w:sdt>
        <w:sdtPr>
          <w:tag w:val="goog_rdk_178"/>
          <w:id w:val="-1205017763"/>
        </w:sdtPr>
        <w:sdtEndPr/>
        <w:sdtContent>
          <w:sdt>
            <w:sdtPr>
              <w:tag w:val="goog_rdk_176"/>
              <w:id w:val="-1264536943"/>
            </w:sdtPr>
            <w:sdtEndPr/>
            <w:sdtContent>
              <w:sdt>
                <w:sdtPr>
                  <w:tag w:val="goog_rdk_177"/>
                  <w:id w:val="-1747177359"/>
                  <w:showingPlcHdr/>
                </w:sdtPr>
                <w:sdtEndPr/>
                <w:sdtContent>
                  <w:r>
                    <w:t xml:space="preserve">     </w:t>
                  </w:r>
                </w:sdtContent>
              </w:sdt>
            </w:sdtContent>
          </w:sdt>
        </w:sdtContent>
      </w:sdt>
      <w:sdt>
        <w:sdtPr>
          <w:tag w:val="goog_rdk_181"/>
          <w:id w:val="847603789"/>
        </w:sdtPr>
        <w:sdtEndPr/>
        <w:sdtContent>
          <w:sdt>
            <w:sdtPr>
              <w:tag w:val="goog_rdk_179"/>
              <w:id w:val="1899707873"/>
            </w:sdtPr>
            <w:sdtEndPr/>
            <w:sdtContent>
              <w:sdt>
                <w:sdtPr>
                  <w:tag w:val="goog_rdk_180"/>
                  <w:id w:val="-952395997"/>
                  <w:showingPlcHdr/>
                </w:sdtPr>
                <w:sdtEndPr/>
                <w:sdtContent>
                  <w:r>
                    <w:t xml:space="preserve">     </w:t>
                  </w:r>
                </w:sdtContent>
              </w:sdt>
            </w:sdtContent>
          </w:sdt>
        </w:sdtContent>
      </w:sdt>
      <w:sdt>
        <w:sdtPr>
          <w:tag w:val="goog_rdk_184"/>
          <w:id w:val="-1696061324"/>
        </w:sdtPr>
        <w:sdtEndPr/>
        <w:sdtContent>
          <w:sdt>
            <w:sdtPr>
              <w:tag w:val="goog_rdk_182"/>
              <w:id w:val="-690303586"/>
            </w:sdtPr>
            <w:sdtEndPr/>
            <w:sdtContent>
              <w:sdt>
                <w:sdtPr>
                  <w:tag w:val="goog_rdk_183"/>
                  <w:id w:val="-1749185272"/>
                  <w:showingPlcHdr/>
                </w:sdtPr>
                <w:sdtEndPr/>
                <w:sdtContent>
                  <w:r>
                    <w:t xml:space="preserve">     </w:t>
                  </w:r>
                </w:sdtContent>
              </w:sdt>
            </w:sdtContent>
          </w:sdt>
        </w:sdtContent>
      </w:sdt>
      <w:sdt>
        <w:sdtPr>
          <w:tag w:val="goog_rdk_187"/>
          <w:id w:val="1906482357"/>
        </w:sdtPr>
        <w:sdtEndPr/>
        <w:sdtContent>
          <w:sdt>
            <w:sdtPr>
              <w:tag w:val="goog_rdk_185"/>
              <w:id w:val="1734118461"/>
            </w:sdtPr>
            <w:sdtEndPr/>
            <w:sdtContent>
              <w:sdt>
                <w:sdtPr>
                  <w:tag w:val="goog_rdk_186"/>
                  <w:id w:val="1198652879"/>
                  <w:showingPlcHdr/>
                </w:sdtPr>
                <w:sdtEndPr/>
                <w:sdtContent>
                  <w:r>
                    <w:t xml:space="preserve">     </w:t>
                  </w:r>
                </w:sdtContent>
              </w:sdt>
            </w:sdtContent>
          </w:sdt>
        </w:sdtContent>
      </w:sdt>
      <w:sdt>
        <w:sdtPr>
          <w:tag w:val="goog_rdk_191"/>
          <w:id w:val="1220554941"/>
        </w:sdtPr>
        <w:sdtEndPr/>
        <w:sdtContent>
          <w:sdt>
            <w:sdtPr>
              <w:tag w:val="goog_rdk_189"/>
              <w:id w:val="1097757187"/>
            </w:sdtPr>
            <w:sdtEndPr/>
            <w:sdtContent>
              <w:sdt>
                <w:sdtPr>
                  <w:tag w:val="goog_rdk_190"/>
                  <w:id w:val="1917968227"/>
                  <w:showingPlcHdr/>
                </w:sdtPr>
                <w:sdtEndPr/>
                <w:sdtContent>
                  <w:r>
                    <w:t xml:space="preserve">     </w:t>
                  </w:r>
                </w:sdtContent>
              </w:sdt>
            </w:sdtContent>
          </w:sdt>
        </w:sdtContent>
      </w:sdt>
      <w:sdt>
        <w:sdtPr>
          <w:tag w:val="goog_rdk_194"/>
          <w:id w:val="440424381"/>
        </w:sdtPr>
        <w:sdtEndPr/>
        <w:sdtContent>
          <w:sdt>
            <w:sdtPr>
              <w:tag w:val="goog_rdk_192"/>
              <w:id w:val="548264631"/>
            </w:sdtPr>
            <w:sdtEndPr/>
            <w:sdtContent>
              <w:sdt>
                <w:sdtPr>
                  <w:tag w:val="goog_rdk_193"/>
                  <w:id w:val="376817998"/>
                  <w:showingPlcHdr/>
                </w:sdtPr>
                <w:sdtEndPr/>
                <w:sdtContent>
                  <w:r>
                    <w:t xml:space="preserve">     </w:t>
                  </w:r>
                </w:sdtContent>
              </w:sdt>
            </w:sdtContent>
          </w:sdt>
        </w:sdtContent>
      </w:sdt>
      <w:sdt>
        <w:sdtPr>
          <w:tag w:val="goog_rdk_197"/>
          <w:id w:val="1722008348"/>
        </w:sdtPr>
        <w:sdtEndPr/>
        <w:sdtContent>
          <w:sdt>
            <w:sdtPr>
              <w:tag w:val="goog_rdk_195"/>
              <w:id w:val="-101960109"/>
            </w:sdtPr>
            <w:sdtEndPr/>
            <w:sdtContent>
              <w:sdt>
                <w:sdtPr>
                  <w:tag w:val="goog_rdk_196"/>
                  <w:id w:val="1084025715"/>
                  <w:showingPlcHdr/>
                </w:sdtPr>
                <w:sdtEndPr/>
                <w:sdtContent>
                  <w:r>
                    <w:t xml:space="preserve">     </w:t>
                  </w:r>
                </w:sdtContent>
              </w:sdt>
            </w:sdtContent>
          </w:sdt>
        </w:sdtContent>
      </w:sdt>
      <w:sdt>
        <w:sdtPr>
          <w:tag w:val="goog_rdk_200"/>
          <w:id w:val="-568576944"/>
        </w:sdtPr>
        <w:sdtEndPr/>
        <w:sdtContent>
          <w:sdt>
            <w:sdtPr>
              <w:tag w:val="goog_rdk_198"/>
              <w:id w:val="1120803909"/>
            </w:sdtPr>
            <w:sdtEndPr/>
            <w:sdtContent>
              <w:sdt>
                <w:sdtPr>
                  <w:tag w:val="goog_rdk_199"/>
                  <w:id w:val="1843114684"/>
                  <w:showingPlcHdr/>
                </w:sdtPr>
                <w:sdtEndPr/>
                <w:sdtContent>
                  <w:r>
                    <w:t xml:space="preserve">     </w:t>
                  </w:r>
                </w:sdtContent>
              </w:sdt>
            </w:sdtContent>
          </w:sdt>
        </w:sdtContent>
      </w:sdt>
      <w:sdt>
        <w:sdtPr>
          <w:tag w:val="goog_rdk_204"/>
          <w:id w:val="1524439237"/>
        </w:sdtPr>
        <w:sdtEndPr/>
        <w:sdtContent>
          <w:sdt>
            <w:sdtPr>
              <w:tag w:val="goog_rdk_202"/>
              <w:id w:val="-1498260242"/>
            </w:sdtPr>
            <w:sdtEndPr/>
            <w:sdtContent>
              <w:sdt>
                <w:sdtPr>
                  <w:tag w:val="goog_rdk_203"/>
                  <w:id w:val="-766385536"/>
                  <w:showingPlcHdr/>
                </w:sdtPr>
                <w:sdtEndPr/>
                <w:sdtContent>
                  <w:r>
                    <w:t xml:space="preserve">     </w:t>
                  </w:r>
                </w:sdtContent>
              </w:sdt>
            </w:sdtContent>
          </w:sdt>
        </w:sdtContent>
      </w:sdt>
      <w:sdt>
        <w:sdtPr>
          <w:tag w:val="goog_rdk_207"/>
          <w:id w:val="-1174882664"/>
        </w:sdtPr>
        <w:sdtEndPr/>
        <w:sdtContent>
          <w:sdt>
            <w:sdtPr>
              <w:tag w:val="goog_rdk_205"/>
              <w:id w:val="1656493631"/>
            </w:sdtPr>
            <w:sdtEndPr/>
            <w:sdtContent>
              <w:sdt>
                <w:sdtPr>
                  <w:tag w:val="goog_rdk_206"/>
                  <w:id w:val="-1852559022"/>
                  <w:showingPlcHdr/>
                </w:sdtPr>
                <w:sdtEndPr/>
                <w:sdtContent>
                  <w:r>
                    <w:t xml:space="preserve">     </w:t>
                  </w:r>
                </w:sdtContent>
              </w:sdt>
            </w:sdtContent>
          </w:sdt>
        </w:sdtContent>
      </w:sdt>
      <w:sdt>
        <w:sdtPr>
          <w:tag w:val="goog_rdk_210"/>
          <w:id w:val="-73670791"/>
        </w:sdtPr>
        <w:sdtEndPr/>
        <w:sdtContent>
          <w:sdt>
            <w:sdtPr>
              <w:tag w:val="goog_rdk_208"/>
              <w:id w:val="-1572351012"/>
            </w:sdtPr>
            <w:sdtEndPr/>
            <w:sdtContent>
              <w:sdt>
                <w:sdtPr>
                  <w:tag w:val="goog_rdk_209"/>
                  <w:id w:val="1199894154"/>
                  <w:showingPlcHdr/>
                </w:sdtPr>
                <w:sdtEndPr/>
                <w:sdtContent>
                  <w:r>
                    <w:t xml:space="preserve">     </w:t>
                  </w:r>
                </w:sdtContent>
              </w:sdt>
            </w:sdtContent>
          </w:sdt>
        </w:sdtContent>
      </w:sdt>
      <w:sdt>
        <w:sdtPr>
          <w:tag w:val="goog_rdk_213"/>
          <w:id w:val="-1556996919"/>
        </w:sdtPr>
        <w:sdtEndPr/>
        <w:sdtContent>
          <w:sdt>
            <w:sdtPr>
              <w:tag w:val="goog_rdk_211"/>
              <w:id w:val="-1569268534"/>
            </w:sdtPr>
            <w:sdtEndPr/>
            <w:sdtContent>
              <w:sdt>
                <w:sdtPr>
                  <w:tag w:val="goog_rdk_212"/>
                  <w:id w:val="2131198911"/>
                  <w:showingPlcHdr/>
                </w:sdtPr>
                <w:sdtEndPr/>
                <w:sdtContent>
                  <w:r>
                    <w:t xml:space="preserve">     </w:t>
                  </w:r>
                </w:sdtContent>
              </w:sdt>
            </w:sdtContent>
          </w:sdt>
        </w:sdtContent>
      </w:sdt>
      <w:sdt>
        <w:sdtPr>
          <w:tag w:val="goog_rdk_217"/>
          <w:id w:val="478344732"/>
        </w:sdtPr>
        <w:sdtEndPr/>
        <w:sdtContent>
          <w:sdt>
            <w:sdtPr>
              <w:tag w:val="goog_rdk_215"/>
              <w:id w:val="2133672520"/>
            </w:sdtPr>
            <w:sdtEndPr/>
            <w:sdtContent>
              <w:sdt>
                <w:sdtPr>
                  <w:tag w:val="goog_rdk_216"/>
                  <w:id w:val="-1850012833"/>
                  <w:showingPlcHdr/>
                </w:sdtPr>
                <w:sdtEndPr/>
                <w:sdtContent>
                  <w:r>
                    <w:t xml:space="preserve">     </w:t>
                  </w:r>
                </w:sdtContent>
              </w:sdt>
            </w:sdtContent>
          </w:sdt>
        </w:sdtContent>
      </w:sdt>
      <w:sdt>
        <w:sdtPr>
          <w:tag w:val="goog_rdk_220"/>
          <w:id w:val="1987427736"/>
        </w:sdtPr>
        <w:sdtEndPr/>
        <w:sdtContent>
          <w:sdt>
            <w:sdtPr>
              <w:tag w:val="goog_rdk_218"/>
              <w:id w:val="-1422485992"/>
            </w:sdtPr>
            <w:sdtEndPr/>
            <w:sdtContent>
              <w:sdt>
                <w:sdtPr>
                  <w:tag w:val="goog_rdk_219"/>
                  <w:id w:val="-110134317"/>
                  <w:showingPlcHdr/>
                </w:sdtPr>
                <w:sdtEndPr/>
                <w:sdtContent>
                  <w:r>
                    <w:t xml:space="preserve">     </w:t>
                  </w:r>
                </w:sdtContent>
              </w:sdt>
            </w:sdtContent>
          </w:sdt>
        </w:sdtContent>
      </w:sdt>
      <w:sdt>
        <w:sdtPr>
          <w:tag w:val="goog_rdk_223"/>
          <w:id w:val="-358195595"/>
        </w:sdtPr>
        <w:sdtEndPr/>
        <w:sdtContent>
          <w:sdt>
            <w:sdtPr>
              <w:tag w:val="goog_rdk_221"/>
              <w:id w:val="340365721"/>
            </w:sdtPr>
            <w:sdtEndPr/>
            <w:sdtContent>
              <w:sdt>
                <w:sdtPr>
                  <w:tag w:val="goog_rdk_222"/>
                  <w:id w:val="-952784238"/>
                  <w:showingPlcHdr/>
                </w:sdtPr>
                <w:sdtEndPr/>
                <w:sdtContent>
                  <w:r>
                    <w:t xml:space="preserve">     </w:t>
                  </w:r>
                </w:sdtContent>
              </w:sdt>
            </w:sdtContent>
          </w:sdt>
        </w:sdtContent>
      </w:sdt>
      <w:sdt>
        <w:sdtPr>
          <w:tag w:val="goog_rdk_226"/>
          <w:id w:val="1157801770"/>
        </w:sdtPr>
        <w:sdtEndPr/>
        <w:sdtContent>
          <w:sdt>
            <w:sdtPr>
              <w:tag w:val="goog_rdk_224"/>
              <w:id w:val="1441805419"/>
            </w:sdtPr>
            <w:sdtEndPr/>
            <w:sdtContent>
              <w:sdt>
                <w:sdtPr>
                  <w:tag w:val="goog_rdk_225"/>
                  <w:id w:val="-213040586"/>
                  <w:showingPlcHdr/>
                </w:sdtPr>
                <w:sdtEndPr/>
                <w:sdtContent>
                  <w:r>
                    <w:t xml:space="preserve">     </w:t>
                  </w:r>
                </w:sdtContent>
              </w:sdt>
            </w:sdtContent>
          </w:sdt>
        </w:sdtContent>
      </w:sdt>
      <w:sdt>
        <w:sdtPr>
          <w:tag w:val="goog_rdk_230"/>
          <w:id w:val="1348828072"/>
        </w:sdtPr>
        <w:sdtEndPr/>
        <w:sdtContent>
          <w:sdt>
            <w:sdtPr>
              <w:tag w:val="goog_rdk_228"/>
              <w:id w:val="-1569637041"/>
            </w:sdtPr>
            <w:sdtEndPr/>
            <w:sdtContent>
              <w:sdt>
                <w:sdtPr>
                  <w:tag w:val="goog_rdk_229"/>
                  <w:id w:val="154809754"/>
                  <w:showingPlcHdr/>
                </w:sdtPr>
                <w:sdtEndPr/>
                <w:sdtContent>
                  <w:r>
                    <w:t xml:space="preserve">     </w:t>
                  </w:r>
                </w:sdtContent>
              </w:sdt>
            </w:sdtContent>
          </w:sdt>
        </w:sdtContent>
      </w:sdt>
      <w:sdt>
        <w:sdtPr>
          <w:tag w:val="goog_rdk_233"/>
          <w:id w:val="-653062415"/>
        </w:sdtPr>
        <w:sdtEndPr/>
        <w:sdtContent>
          <w:sdt>
            <w:sdtPr>
              <w:tag w:val="goog_rdk_231"/>
              <w:id w:val="-1958096356"/>
            </w:sdtPr>
            <w:sdtEndPr/>
            <w:sdtContent>
              <w:sdt>
                <w:sdtPr>
                  <w:tag w:val="goog_rdk_232"/>
                  <w:id w:val="658809553"/>
                  <w:showingPlcHdr/>
                </w:sdtPr>
                <w:sdtEndPr/>
                <w:sdtContent>
                  <w:r>
                    <w:t xml:space="preserve">     </w:t>
                  </w:r>
                </w:sdtContent>
              </w:sdt>
            </w:sdtContent>
          </w:sdt>
        </w:sdtContent>
      </w:sdt>
      <w:sdt>
        <w:sdtPr>
          <w:tag w:val="goog_rdk_236"/>
          <w:id w:val="200449567"/>
        </w:sdtPr>
        <w:sdtEndPr/>
        <w:sdtContent>
          <w:sdt>
            <w:sdtPr>
              <w:tag w:val="goog_rdk_234"/>
              <w:id w:val="658813206"/>
            </w:sdtPr>
            <w:sdtEndPr/>
            <w:sdtContent>
              <w:sdt>
                <w:sdtPr>
                  <w:tag w:val="goog_rdk_235"/>
                  <w:id w:val="1922140216"/>
                  <w:showingPlcHdr/>
                </w:sdtPr>
                <w:sdtEndPr/>
                <w:sdtContent>
                  <w:r>
                    <w:t xml:space="preserve">     </w:t>
                  </w:r>
                </w:sdtContent>
              </w:sdt>
            </w:sdtContent>
          </w:sdt>
        </w:sdtContent>
      </w:sdt>
      <w:sdt>
        <w:sdtPr>
          <w:tag w:val="goog_rdk_239"/>
          <w:id w:val="-1698227767"/>
        </w:sdtPr>
        <w:sdtEndPr/>
        <w:sdtContent>
          <w:sdt>
            <w:sdtPr>
              <w:tag w:val="goog_rdk_237"/>
              <w:id w:val="1686790073"/>
            </w:sdtPr>
            <w:sdtEndPr/>
            <w:sdtContent>
              <w:sdt>
                <w:sdtPr>
                  <w:tag w:val="goog_rdk_238"/>
                  <w:id w:val="2062743638"/>
                  <w:showingPlcHdr/>
                </w:sdtPr>
                <w:sdtEndPr/>
                <w:sdtContent>
                  <w:r>
                    <w:t xml:space="preserve">     </w:t>
                  </w:r>
                </w:sdtContent>
              </w:sdt>
            </w:sdtContent>
          </w:sdt>
        </w:sdtContent>
      </w:sdt>
      <w:sdt>
        <w:sdtPr>
          <w:tag w:val="goog_rdk_243"/>
          <w:id w:val="-1001428051"/>
        </w:sdtPr>
        <w:sdtEndPr/>
        <w:sdtContent>
          <w:sdt>
            <w:sdtPr>
              <w:tag w:val="goog_rdk_241"/>
              <w:id w:val="-1254045498"/>
            </w:sdtPr>
            <w:sdtEndPr/>
            <w:sdtContent>
              <w:sdt>
                <w:sdtPr>
                  <w:tag w:val="goog_rdk_242"/>
                  <w:id w:val="21288292"/>
                  <w:showingPlcHdr/>
                </w:sdtPr>
                <w:sdtEndPr/>
                <w:sdtContent>
                  <w:r>
                    <w:t xml:space="preserve">     </w:t>
                  </w:r>
                </w:sdtContent>
              </w:sdt>
            </w:sdtContent>
          </w:sdt>
        </w:sdtContent>
      </w:sdt>
      <w:sdt>
        <w:sdtPr>
          <w:tag w:val="goog_rdk_246"/>
          <w:id w:val="2024665424"/>
        </w:sdtPr>
        <w:sdtEndPr/>
        <w:sdtContent>
          <w:sdt>
            <w:sdtPr>
              <w:tag w:val="goog_rdk_244"/>
              <w:id w:val="-1782634332"/>
            </w:sdtPr>
            <w:sdtEndPr/>
            <w:sdtContent>
              <w:sdt>
                <w:sdtPr>
                  <w:tag w:val="goog_rdk_245"/>
                  <w:id w:val="626439394"/>
                  <w:showingPlcHdr/>
                </w:sdtPr>
                <w:sdtEndPr/>
                <w:sdtContent>
                  <w:r>
                    <w:t xml:space="preserve">     </w:t>
                  </w:r>
                </w:sdtContent>
              </w:sdt>
            </w:sdtContent>
          </w:sdt>
        </w:sdtContent>
      </w:sdt>
      <w:sdt>
        <w:sdtPr>
          <w:tag w:val="goog_rdk_249"/>
          <w:id w:val="1541167466"/>
        </w:sdtPr>
        <w:sdtEndPr/>
        <w:sdtContent>
          <w:sdt>
            <w:sdtPr>
              <w:tag w:val="goog_rdk_247"/>
              <w:id w:val="-156701541"/>
            </w:sdtPr>
            <w:sdtEndPr/>
            <w:sdtContent>
              <w:sdt>
                <w:sdtPr>
                  <w:tag w:val="goog_rdk_248"/>
                  <w:id w:val="-158082840"/>
                  <w:showingPlcHdr/>
                </w:sdtPr>
                <w:sdtEndPr/>
                <w:sdtContent>
                  <w:r>
                    <w:t xml:space="preserve">     </w:t>
                  </w:r>
                </w:sdtContent>
              </w:sdt>
            </w:sdtContent>
          </w:sdt>
        </w:sdtContent>
      </w:sdt>
      <w:sdt>
        <w:sdtPr>
          <w:tag w:val="goog_rdk_252"/>
          <w:id w:val="-1576502484"/>
        </w:sdtPr>
        <w:sdtEndPr/>
        <w:sdtContent>
          <w:sdt>
            <w:sdtPr>
              <w:tag w:val="goog_rdk_250"/>
              <w:id w:val="-563882680"/>
            </w:sdtPr>
            <w:sdtEndPr/>
            <w:sdtContent>
              <w:sdt>
                <w:sdtPr>
                  <w:tag w:val="goog_rdk_251"/>
                  <w:id w:val="-1629847572"/>
                  <w:showingPlcHdr/>
                </w:sdtPr>
                <w:sdtEndPr/>
                <w:sdtContent>
                  <w:r>
                    <w:t xml:space="preserve">     </w:t>
                  </w:r>
                </w:sdtContent>
              </w:sdt>
            </w:sdtContent>
          </w:sdt>
        </w:sdtContent>
      </w:sdt>
      <w:sdt>
        <w:sdtPr>
          <w:tag w:val="goog_rdk_256"/>
          <w:id w:val="-1320961639"/>
        </w:sdtPr>
        <w:sdtEndPr/>
        <w:sdtContent>
          <w:sdt>
            <w:sdtPr>
              <w:tag w:val="goog_rdk_253"/>
              <w:id w:val="-1580747897"/>
            </w:sdtPr>
            <w:sdtEndPr/>
            <w:sdtContent>
              <w:sdt>
                <w:sdtPr>
                  <w:tag w:val="goog_rdk_254"/>
                  <w:id w:val="-1753342537"/>
                  <w:showingPlcHdr/>
                </w:sdtPr>
                <w:sdtEndPr/>
                <w:sdtContent>
                  <w:r>
                    <w:t xml:space="preserve">     </w:t>
                  </w:r>
                </w:sdtContent>
              </w:sdt>
            </w:sdtContent>
          </w:sdt>
        </w:sdtContent>
      </w:sdt>
      <w:sdt>
        <w:sdtPr>
          <w:tag w:val="goog_rdk_259"/>
          <w:id w:val="-1078135457"/>
        </w:sdtPr>
        <w:sdtEndPr/>
        <w:sdtContent>
          <w:sdt>
            <w:sdtPr>
              <w:tag w:val="goog_rdk_257"/>
              <w:id w:val="2032137367"/>
            </w:sdtPr>
            <w:sdtEndPr/>
            <w:sdtContent>
              <w:sdt>
                <w:sdtPr>
                  <w:tag w:val="goog_rdk_258"/>
                  <w:id w:val="-1851096156"/>
                  <w:showingPlcHdr/>
                </w:sdtPr>
                <w:sdtEndPr/>
                <w:sdtContent>
                  <w:r>
                    <w:t xml:space="preserve">     </w:t>
                  </w:r>
                </w:sdtContent>
              </w:sdt>
            </w:sdtContent>
          </w:sdt>
        </w:sdtContent>
      </w:sdt>
      <w:sdt>
        <w:sdtPr>
          <w:tag w:val="goog_rdk_262"/>
          <w:id w:val="1558282591"/>
        </w:sdtPr>
        <w:sdtEndPr/>
        <w:sdtContent>
          <w:sdt>
            <w:sdtPr>
              <w:tag w:val="goog_rdk_260"/>
              <w:id w:val="-1711492105"/>
            </w:sdtPr>
            <w:sdtEndPr/>
            <w:sdtContent>
              <w:sdt>
                <w:sdtPr>
                  <w:tag w:val="goog_rdk_261"/>
                  <w:id w:val="-1249106883"/>
                </w:sdtPr>
                <w:sdtEndPr/>
                <w:sdtContent/>
              </w:sdt>
            </w:sdtContent>
          </w:sdt>
        </w:sdtContent>
      </w:sdt>
      <w:sdt>
        <w:sdtPr>
          <w:tag w:val="goog_rdk_265"/>
          <w:id w:val="-1081135077"/>
        </w:sdtPr>
        <w:sdtEndPr/>
        <w:sdtContent>
          <w:sdt>
            <w:sdtPr>
              <w:tag w:val="goog_rdk_263"/>
              <w:id w:val="832798099"/>
            </w:sdtPr>
            <w:sdtEndPr/>
            <w:sdtContent>
              <w:sdt>
                <w:sdtPr>
                  <w:tag w:val="goog_rdk_264"/>
                  <w:id w:val="1690110693"/>
                  <w:showingPlcHdr/>
                </w:sdtPr>
                <w:sdtEndPr/>
                <w:sdtContent>
                  <w:r>
                    <w:t xml:space="preserve">     </w:t>
                  </w:r>
                </w:sdtContent>
              </w:sdt>
            </w:sdtContent>
          </w:sdt>
        </w:sdtContent>
      </w:sdt>
      <w:sdt>
        <w:sdtPr>
          <w:tag w:val="goog_rdk_268"/>
          <w:id w:val="-1858186756"/>
        </w:sdtPr>
        <w:sdtEndPr/>
        <w:sdtContent>
          <w:sdt>
            <w:sdtPr>
              <w:tag w:val="goog_rdk_266"/>
              <w:id w:val="980733736"/>
            </w:sdtPr>
            <w:sdtEndPr/>
            <w:sdtContent>
              <w:sdt>
                <w:sdtPr>
                  <w:tag w:val="goog_rdk_267"/>
                  <w:id w:val="-605727575"/>
                </w:sdtPr>
                <w:sdtEndPr/>
                <w:sdtContent/>
              </w:sdt>
            </w:sdtContent>
          </w:sdt>
        </w:sdtContent>
      </w:sdt>
      <w:sdt>
        <w:sdtPr>
          <w:tag w:val="goog_rdk_277"/>
          <w:id w:val="-799913632"/>
        </w:sdtPr>
        <w:sdtEndPr/>
        <w:sdtContent>
          <w:sdt>
            <w:sdtPr>
              <w:tag w:val="goog_rdk_269"/>
              <w:id w:val="-120003552"/>
            </w:sdtPr>
            <w:sdtEndPr/>
            <w:sdtContent>
              <w:sdt>
                <w:sdtPr>
                  <w:tag w:val="goog_rdk_270"/>
                  <w:id w:val="-2065862468"/>
                  <w:showingPlcHdr/>
                </w:sdtPr>
                <w:sdtEndPr/>
                <w:sdtContent>
                  <w:r>
                    <w:t xml:space="preserve">     </w:t>
                  </w:r>
                </w:sdtContent>
              </w:sdt>
            </w:sdtContent>
          </w:sdt>
          <w:sdt>
            <w:sdtPr>
              <w:tag w:val="goog_rdk_276"/>
              <w:id w:val="118733965"/>
            </w:sdtPr>
            <w:sdtEndPr/>
            <w:sdtContent/>
          </w:sdt>
        </w:sdtContent>
      </w:sdt>
    </w:p>
    <w:p w14:paraId="00000124" w14:textId="77777777" w:rsidR="001865FB" w:rsidRDefault="001865FB">
      <w:pPr>
        <w:spacing w:line="480" w:lineRule="auto"/>
        <w:jc w:val="both"/>
        <w:rPr>
          <w:rFonts w:ascii="Times New Roman" w:eastAsia="Times New Roman" w:hAnsi="Times New Roman" w:cs="Times New Roman"/>
          <w:sz w:val="24"/>
          <w:szCs w:val="24"/>
        </w:rPr>
      </w:pPr>
    </w:p>
    <w:p w14:paraId="00000125" w14:textId="27DE8217" w:rsidR="001865FB" w:rsidRDefault="00B53436">
      <w:pPr>
        <w:pStyle w:val="Heading1"/>
        <w:spacing w:line="480" w:lineRule="auto"/>
        <w:jc w:val="both"/>
        <w:rPr>
          <w:rFonts w:ascii="Times New Roman" w:eastAsia="Times New Roman" w:hAnsi="Times New Roman" w:cs="Times New Roman"/>
          <w:b/>
          <w:sz w:val="24"/>
          <w:szCs w:val="24"/>
        </w:rPr>
      </w:pPr>
      <w:bookmarkStart w:id="9" w:name="_heading=h.2s8eyo1" w:colFirst="0" w:colLast="0"/>
      <w:bookmarkEnd w:id="9"/>
      <w:r>
        <w:rPr>
          <w:rFonts w:ascii="Times New Roman" w:eastAsia="Times New Roman" w:hAnsi="Times New Roman" w:cs="Times New Roman"/>
          <w:b/>
          <w:sz w:val="24"/>
          <w:szCs w:val="24"/>
        </w:rPr>
        <w:t>S</w:t>
      </w:r>
      <w:sdt>
        <w:sdtPr>
          <w:tag w:val="goog_rdk_278"/>
          <w:id w:val="1242604566"/>
        </w:sdtPr>
        <w:sdtEndPr/>
        <w:sdtContent>
          <w:r>
            <w:rPr>
              <w:rFonts w:ascii="Times New Roman" w:eastAsia="Times New Roman" w:hAnsi="Times New Roman" w:cs="Times New Roman"/>
              <w:b/>
              <w:sz w:val="24"/>
              <w:szCs w:val="24"/>
            </w:rPr>
            <w:t>5</w:t>
          </w:r>
        </w:sdtContent>
      </w:sdt>
      <w:sdt>
        <w:sdtPr>
          <w:tag w:val="goog_rdk_279"/>
          <w:id w:val="805204404"/>
          <w:showingPlcHdr/>
        </w:sdtPr>
        <w:sdtEndPr/>
        <w:sdtContent>
          <w:r>
            <w:t xml:space="preserve">     </w:t>
          </w:r>
        </w:sdtContent>
      </w:sdt>
      <w:r>
        <w:rPr>
          <w:rFonts w:ascii="Times New Roman" w:eastAsia="Times New Roman" w:hAnsi="Times New Roman" w:cs="Times New Roman"/>
          <w:b/>
          <w:sz w:val="24"/>
          <w:szCs w:val="24"/>
        </w:rPr>
        <w:t>. BART and CPRS descriptive statistics</w:t>
      </w:r>
    </w:p>
    <w:p w14:paraId="00000126"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statistics of BART measures on the whole sample:</w:t>
      </w:r>
    </w:p>
    <w:p w14:paraId="00000127" w14:textId="77777777" w:rsidR="001865FB" w:rsidRDefault="001865FB">
      <w:pPr>
        <w:spacing w:line="480" w:lineRule="auto"/>
        <w:jc w:val="both"/>
        <w:rPr>
          <w:rFonts w:ascii="Times New Roman" w:eastAsia="Times New Roman" w:hAnsi="Times New Roman" w:cs="Times New Roman"/>
          <w:sz w:val="24"/>
          <w:szCs w:val="24"/>
        </w:rPr>
      </w:pPr>
    </w:p>
    <w:tbl>
      <w:tblPr>
        <w:tblStyle w:val="af5"/>
        <w:tblW w:w="10590" w:type="dxa"/>
        <w:tblInd w:w="-510" w:type="dxa"/>
        <w:tblBorders>
          <w:top w:val="nil"/>
          <w:left w:val="nil"/>
          <w:bottom w:val="nil"/>
          <w:right w:val="nil"/>
          <w:insideH w:val="nil"/>
          <w:insideV w:val="nil"/>
        </w:tblBorders>
        <w:tblLayout w:type="fixed"/>
        <w:tblLook w:val="0600" w:firstRow="0" w:lastRow="0" w:firstColumn="0" w:lastColumn="0" w:noHBand="1" w:noVBand="1"/>
      </w:tblPr>
      <w:tblGrid>
        <w:gridCol w:w="931"/>
        <w:gridCol w:w="893"/>
        <w:gridCol w:w="893"/>
        <w:gridCol w:w="892"/>
        <w:gridCol w:w="892"/>
        <w:gridCol w:w="862"/>
        <w:gridCol w:w="862"/>
        <w:gridCol w:w="862"/>
        <w:gridCol w:w="862"/>
        <w:gridCol w:w="2641"/>
      </w:tblGrid>
      <w:tr w:rsidR="001865FB" w14:paraId="320B3908" w14:textId="77777777">
        <w:trPr>
          <w:trHeight w:val="791"/>
        </w:trPr>
        <w:tc>
          <w:tcPr>
            <w:tcW w:w="931" w:type="dxa"/>
            <w:vMerge w:val="restart"/>
            <w:tcBorders>
              <w:top w:val="single" w:sz="5" w:space="0" w:color="000000"/>
              <w:left w:val="single" w:sz="8" w:space="0" w:color="000000"/>
              <w:bottom w:val="single" w:sz="5" w:space="0" w:color="000000"/>
              <w:right w:val="single" w:sz="5" w:space="0" w:color="000000"/>
            </w:tcBorders>
            <w:tcMar>
              <w:top w:w="100" w:type="dxa"/>
              <w:left w:w="100" w:type="dxa"/>
              <w:bottom w:w="100" w:type="dxa"/>
              <w:right w:w="100" w:type="dxa"/>
            </w:tcMar>
          </w:tcPr>
          <w:p w14:paraId="00000128"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3570" w:type="dxa"/>
            <w:gridSpan w:val="4"/>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00000129"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pumps ± SD</w:t>
            </w:r>
          </w:p>
        </w:tc>
        <w:tc>
          <w:tcPr>
            <w:tcW w:w="3448" w:type="dxa"/>
            <w:gridSpan w:val="4"/>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0000012D"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explosions (mean ± SD)</w:t>
            </w:r>
          </w:p>
        </w:tc>
        <w:tc>
          <w:tcPr>
            <w:tcW w:w="2641" w:type="dxa"/>
            <w:vMerge w:val="restart"/>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00000131"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score ± SD (range)</w:t>
            </w:r>
          </w:p>
        </w:tc>
      </w:tr>
      <w:tr w:rsidR="001865FB" w14:paraId="7397C258" w14:textId="77777777">
        <w:trPr>
          <w:trHeight w:val="690"/>
        </w:trPr>
        <w:tc>
          <w:tcPr>
            <w:tcW w:w="931" w:type="dxa"/>
            <w:vMerge/>
            <w:tcBorders>
              <w:top w:val="single" w:sz="5" w:space="0" w:color="000000"/>
              <w:left w:val="single" w:sz="8" w:space="0" w:color="000000"/>
              <w:bottom w:val="single" w:sz="5" w:space="0" w:color="000000"/>
              <w:right w:val="single" w:sz="5" w:space="0" w:color="000000"/>
            </w:tcBorders>
            <w:tcMar>
              <w:top w:w="100" w:type="dxa"/>
              <w:left w:w="100" w:type="dxa"/>
              <w:bottom w:w="100" w:type="dxa"/>
              <w:right w:w="100" w:type="dxa"/>
            </w:tcMar>
          </w:tcPr>
          <w:p w14:paraId="00000132" w14:textId="77777777" w:rsidR="001865FB" w:rsidRDefault="001865FB">
            <w:pPr>
              <w:widowControl w:val="0"/>
              <w:pBdr>
                <w:top w:val="nil"/>
                <w:left w:val="nil"/>
                <w:bottom w:val="nil"/>
                <w:right w:val="nil"/>
                <w:between w:val="nil"/>
              </w:pBdr>
              <w:rPr>
                <w:rFonts w:ascii="Times New Roman" w:eastAsia="Times New Roman" w:hAnsi="Times New Roman" w:cs="Times New Roman"/>
                <w:sz w:val="24"/>
                <w:szCs w:val="24"/>
              </w:rPr>
            </w:pPr>
          </w:p>
        </w:tc>
        <w:tc>
          <w:tcPr>
            <w:tcW w:w="893"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3"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YH</w:t>
            </w:r>
          </w:p>
        </w:tc>
        <w:tc>
          <w:tcPr>
            <w:tcW w:w="893"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4"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YL</w:t>
            </w:r>
          </w:p>
        </w:tc>
        <w:tc>
          <w:tcPr>
            <w:tcW w:w="89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5"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w:t>
            </w:r>
          </w:p>
        </w:tc>
        <w:tc>
          <w:tcPr>
            <w:tcW w:w="89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6"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VL</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7"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YH</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8"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YL</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9"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A"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VL</w:t>
            </w:r>
          </w:p>
        </w:tc>
        <w:tc>
          <w:tcPr>
            <w:tcW w:w="2641"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0000013B" w14:textId="77777777" w:rsidR="001865FB" w:rsidRDefault="001865FB">
            <w:pPr>
              <w:widowControl w:val="0"/>
              <w:pBdr>
                <w:top w:val="nil"/>
                <w:left w:val="nil"/>
                <w:bottom w:val="nil"/>
                <w:right w:val="nil"/>
                <w:between w:val="nil"/>
              </w:pBdr>
              <w:rPr>
                <w:rFonts w:ascii="Times New Roman" w:eastAsia="Times New Roman" w:hAnsi="Times New Roman" w:cs="Times New Roman"/>
                <w:sz w:val="24"/>
                <w:szCs w:val="24"/>
              </w:rPr>
            </w:pPr>
          </w:p>
        </w:tc>
      </w:tr>
      <w:tr w:rsidR="001865FB" w14:paraId="20078D07" w14:textId="77777777">
        <w:trPr>
          <w:trHeight w:val="1410"/>
        </w:trPr>
        <w:tc>
          <w:tcPr>
            <w:tcW w:w="931" w:type="dxa"/>
            <w:tcBorders>
              <w:top w:val="nil"/>
              <w:left w:val="single" w:sz="8" w:space="0" w:color="000000"/>
              <w:bottom w:val="single" w:sz="5" w:space="0" w:color="000000"/>
              <w:right w:val="single" w:sz="5" w:space="0" w:color="000000"/>
            </w:tcBorders>
            <w:shd w:val="clear" w:color="auto" w:fill="auto"/>
            <w:tcMar>
              <w:top w:w="100" w:type="dxa"/>
              <w:left w:w="100" w:type="dxa"/>
              <w:bottom w:w="100" w:type="dxa"/>
              <w:right w:w="100" w:type="dxa"/>
            </w:tcMar>
          </w:tcPr>
          <w:p w14:paraId="0000013C"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170</w:t>
            </w:r>
          </w:p>
        </w:tc>
        <w:tc>
          <w:tcPr>
            <w:tcW w:w="893"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D"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 ± 2.8</w:t>
            </w:r>
          </w:p>
        </w:tc>
        <w:tc>
          <w:tcPr>
            <w:tcW w:w="893"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E"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 ± 1.3</w:t>
            </w:r>
          </w:p>
        </w:tc>
        <w:tc>
          <w:tcPr>
            <w:tcW w:w="89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3F"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 ± 2.7</w:t>
            </w:r>
          </w:p>
        </w:tc>
        <w:tc>
          <w:tcPr>
            <w:tcW w:w="89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40"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 1.0</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41"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 ± 18.7</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42"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 ± 26.2</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43"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 ± 16.6</w:t>
            </w:r>
          </w:p>
        </w:tc>
        <w:tc>
          <w:tcPr>
            <w:tcW w:w="86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44"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 ± 19.7</w:t>
            </w:r>
          </w:p>
        </w:tc>
        <w:tc>
          <w:tcPr>
            <w:tcW w:w="2641"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0000145"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 ± 35</w:t>
            </w:r>
          </w:p>
          <w:p w14:paraId="00000146" w14:textId="77777777" w:rsidR="001865FB" w:rsidRDefault="00B53436">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(82-239)</w:t>
            </w:r>
          </w:p>
        </w:tc>
      </w:tr>
    </w:tbl>
    <w:p w14:paraId="00000147" w14:textId="1E317B68" w:rsidR="001865FB" w:rsidRDefault="00B53436">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w:t>
      </w:r>
      <w:sdt>
        <w:sdtPr>
          <w:tag w:val="goog_rdk_280"/>
          <w:id w:val="-1183593300"/>
        </w:sdtPr>
        <w:sdtEndPr/>
        <w:sdtContent>
          <w:r>
            <w:rPr>
              <w:rFonts w:ascii="Times New Roman" w:eastAsia="Times New Roman" w:hAnsi="Times New Roman" w:cs="Times New Roman"/>
              <w:b/>
              <w:sz w:val="24"/>
              <w:szCs w:val="24"/>
            </w:rPr>
            <w:t>5</w:t>
          </w:r>
        </w:sdtContent>
      </w:sdt>
      <w:sdt>
        <w:sdtPr>
          <w:tag w:val="goog_rdk_281"/>
          <w:id w:val="1044486014"/>
          <w:showingPlcHdr/>
        </w:sdtPr>
        <w:sdtEndPr/>
        <w:sdtContent>
          <w:r>
            <w:t xml:space="preserve">     </w:t>
          </w:r>
        </w:sdtContent>
      </w:sdt>
      <w:r>
        <w:rPr>
          <w:rFonts w:ascii="Times New Roman" w:eastAsia="Times New Roman" w:hAnsi="Times New Roman" w:cs="Times New Roman"/>
          <w:b/>
          <w:sz w:val="24"/>
          <w:szCs w:val="24"/>
        </w:rPr>
        <w:t>.1. BART descriptive statistics.</w:t>
      </w:r>
      <w:r>
        <w:rPr>
          <w:rFonts w:ascii="Times New Roman" w:eastAsia="Times New Roman" w:hAnsi="Times New Roman" w:cs="Times New Roman"/>
          <w:sz w:val="24"/>
          <w:szCs w:val="24"/>
        </w:rPr>
        <w:t xml:space="preserve"> For each condition (YH = yellow high advantage block 1, YL = yellow low advantage block 2, VH = violet high advantage block 2, VL = violet low advantage block 1), we report the mean number of pumps ± standard deviations and the %, mean  ± standard deviati</w:t>
      </w:r>
      <w:r>
        <w:rPr>
          <w:rFonts w:ascii="Times New Roman" w:eastAsia="Times New Roman" w:hAnsi="Times New Roman" w:cs="Times New Roman"/>
          <w:sz w:val="24"/>
          <w:szCs w:val="24"/>
        </w:rPr>
        <w:t>ons of explosions. Moreover, we report the total number of the sample (N) and the mean ± standard deviations and min-max range of the total score.</w:t>
      </w:r>
    </w:p>
    <w:p w14:paraId="00000148" w14:textId="77777777" w:rsidR="001865FB" w:rsidRDefault="00B53436">
      <w:pPr>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statistics of CPRS scores on the whole sample (mean (</w:t>
      </w:r>
      <w:proofErr w:type="spell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w:t>
      </w:r>
    </w:p>
    <w:p w14:paraId="00000149" w14:textId="77777777" w:rsidR="001865FB" w:rsidRDefault="00B5343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15DB3E" wp14:editId="4388BE74">
            <wp:extent cx="4707731" cy="2115975"/>
            <wp:effectExtent l="0" t="0" r="0" b="0"/>
            <wp:docPr id="1607997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rot="16200000">
                      <a:off x="0" y="0"/>
                      <a:ext cx="4707731" cy="2115975"/>
                    </a:xfrm>
                    <a:prstGeom prst="rect">
                      <a:avLst/>
                    </a:prstGeom>
                    <a:ln/>
                  </pic:spPr>
                </pic:pic>
              </a:graphicData>
            </a:graphic>
          </wp:inline>
        </w:drawing>
      </w:r>
    </w:p>
    <w:p w14:paraId="0000014A" w14:textId="6B581075" w:rsidR="001865FB" w:rsidRDefault="00B534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S</w:t>
      </w:r>
      <w:sdt>
        <w:sdtPr>
          <w:tag w:val="goog_rdk_282"/>
          <w:id w:val="174396397"/>
        </w:sdtPr>
        <w:sdtEndPr/>
        <w:sdtContent>
          <w:r>
            <w:rPr>
              <w:rFonts w:ascii="Times New Roman" w:eastAsia="Times New Roman" w:hAnsi="Times New Roman" w:cs="Times New Roman"/>
              <w:b/>
              <w:sz w:val="24"/>
              <w:szCs w:val="24"/>
            </w:rPr>
            <w:t>5</w:t>
          </w:r>
        </w:sdtContent>
      </w:sdt>
      <w:sdt>
        <w:sdtPr>
          <w:tag w:val="goog_rdk_283"/>
          <w:id w:val="-1026018969"/>
          <w:showingPlcHdr/>
        </w:sdtPr>
        <w:sdtEndPr/>
        <w:sdtContent>
          <w:r>
            <w:t xml:space="preserve">     </w:t>
          </w:r>
        </w:sdtContent>
      </w:sdt>
      <w:r>
        <w:rPr>
          <w:rFonts w:ascii="Times New Roman" w:eastAsia="Times New Roman" w:hAnsi="Times New Roman" w:cs="Times New Roman"/>
          <w:b/>
          <w:sz w:val="24"/>
          <w:szCs w:val="24"/>
        </w:rPr>
        <w:t xml:space="preserve">.2.1. CPRS descriptive </w:t>
      </w:r>
      <w:r>
        <w:rPr>
          <w:rFonts w:ascii="Times New Roman" w:eastAsia="Times New Roman" w:hAnsi="Times New Roman" w:cs="Times New Roman"/>
          <w:b/>
          <w:sz w:val="24"/>
          <w:szCs w:val="24"/>
        </w:rPr>
        <w:t>statistics.</w:t>
      </w:r>
      <w:r>
        <w:rPr>
          <w:rFonts w:ascii="Times New Roman" w:eastAsia="Times New Roman" w:hAnsi="Times New Roman" w:cs="Times New Roman"/>
          <w:sz w:val="24"/>
          <w:szCs w:val="24"/>
        </w:rPr>
        <w:t xml:space="preserve"> For each subscale, we report the mean ± standard deviations across the whole sample.</w:t>
      </w:r>
    </w:p>
    <w:p w14:paraId="0000014B" w14:textId="77777777" w:rsidR="001865FB" w:rsidRDefault="001865FB">
      <w:pPr>
        <w:spacing w:line="480" w:lineRule="auto"/>
        <w:jc w:val="both"/>
        <w:rPr>
          <w:rFonts w:ascii="Times New Roman" w:eastAsia="Times New Roman" w:hAnsi="Times New Roman" w:cs="Times New Roman"/>
          <w:sz w:val="24"/>
          <w:szCs w:val="24"/>
        </w:rPr>
      </w:pPr>
    </w:p>
    <w:p w14:paraId="0000014C"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Correlations between BART measures and CPRS scores (only correlations &gt;.20 or &lt;.20 are reported):</w:t>
      </w:r>
    </w:p>
    <w:p w14:paraId="0000014D" w14:textId="77777777" w:rsidR="001865FB" w:rsidRDefault="00B5343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FFF3550" wp14:editId="2CAD41B7">
            <wp:extent cx="3947976" cy="2728913"/>
            <wp:effectExtent l="0" t="0" r="0" b="0"/>
            <wp:docPr id="1607997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947976" cy="2728913"/>
                    </a:xfrm>
                    <a:prstGeom prst="rect">
                      <a:avLst/>
                    </a:prstGeom>
                    <a:ln/>
                  </pic:spPr>
                </pic:pic>
              </a:graphicData>
            </a:graphic>
          </wp:inline>
        </w:drawing>
      </w:r>
    </w:p>
    <w:p w14:paraId="0000014E" w14:textId="2C7C43E1" w:rsidR="001865FB" w:rsidRDefault="00B534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S</w:t>
      </w:r>
      <w:sdt>
        <w:sdtPr>
          <w:tag w:val="goog_rdk_284"/>
          <w:id w:val="-1626540479"/>
        </w:sdtPr>
        <w:sdtEndPr/>
        <w:sdtContent>
          <w:r>
            <w:rPr>
              <w:rFonts w:ascii="Times New Roman" w:eastAsia="Times New Roman" w:hAnsi="Times New Roman" w:cs="Times New Roman"/>
              <w:b/>
              <w:sz w:val="24"/>
              <w:szCs w:val="24"/>
            </w:rPr>
            <w:t>5</w:t>
          </w:r>
        </w:sdtContent>
      </w:sdt>
      <w:sdt>
        <w:sdtPr>
          <w:tag w:val="goog_rdk_285"/>
          <w:id w:val="-2016688842"/>
          <w:showingPlcHdr/>
        </w:sdtPr>
        <w:sdtEndPr/>
        <w:sdtContent>
          <w:r>
            <w:t xml:space="preserve">     </w:t>
          </w:r>
        </w:sdtContent>
      </w:sdt>
      <w:r>
        <w:rPr>
          <w:rFonts w:ascii="Times New Roman" w:eastAsia="Times New Roman" w:hAnsi="Times New Roman" w:cs="Times New Roman"/>
          <w:b/>
          <w:sz w:val="24"/>
          <w:szCs w:val="24"/>
        </w:rPr>
        <w:t xml:space="preserve">.2.2. Correlation between BART and </w:t>
      </w:r>
      <w:r>
        <w:rPr>
          <w:rFonts w:ascii="Times New Roman" w:eastAsia="Times New Roman" w:hAnsi="Times New Roman" w:cs="Times New Roman"/>
          <w:b/>
          <w:sz w:val="24"/>
          <w:szCs w:val="24"/>
        </w:rPr>
        <w:t>CPRS.</w:t>
      </w:r>
      <w:r>
        <w:rPr>
          <w:rFonts w:ascii="Times New Roman" w:eastAsia="Times New Roman" w:hAnsi="Times New Roman" w:cs="Times New Roman"/>
          <w:sz w:val="24"/>
          <w:szCs w:val="24"/>
        </w:rPr>
        <w:t xml:space="preserve"> Each row represents a different CPRS subscale, each column represents a different BART measure. Blue colors indicate negative relationships, red colors indicate positive relationships. The correlation coefficient has been specified only for significa</w:t>
      </w:r>
      <w:r>
        <w:rPr>
          <w:rFonts w:ascii="Times New Roman" w:eastAsia="Times New Roman" w:hAnsi="Times New Roman" w:cs="Times New Roman"/>
          <w:sz w:val="24"/>
          <w:szCs w:val="24"/>
        </w:rPr>
        <w:t>nt correlations (correlation coefficient &gt; or &lt; 0.2).</w:t>
      </w:r>
    </w:p>
    <w:p w14:paraId="0000014F" w14:textId="77777777" w:rsidR="001865FB" w:rsidRDefault="001865FB">
      <w:pPr>
        <w:spacing w:line="480" w:lineRule="auto"/>
        <w:jc w:val="both"/>
        <w:rPr>
          <w:rFonts w:ascii="Times New Roman" w:eastAsia="Times New Roman" w:hAnsi="Times New Roman" w:cs="Times New Roman"/>
          <w:sz w:val="24"/>
          <w:szCs w:val="24"/>
        </w:rPr>
      </w:pPr>
    </w:p>
    <w:p w14:paraId="00000150"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 find the results at the following link:</w:t>
      </w:r>
    </w:p>
    <w:p w14:paraId="00000151" w14:textId="743C8DD1" w:rsidR="001865FB" w:rsidRDefault="00B53436">
      <w:pPr>
        <w:widowControl w:val="0"/>
        <w:spacing w:line="480" w:lineRule="auto"/>
        <w:jc w:val="both"/>
        <w:rPr>
          <w:rFonts w:ascii="Times New Roman" w:eastAsia="Times New Roman" w:hAnsi="Times New Roman" w:cs="Times New Roman"/>
          <w:sz w:val="24"/>
          <w:szCs w:val="24"/>
        </w:rPr>
      </w:pPr>
      <w:hyperlink r:id="rId20">
        <w:r>
          <w:rPr>
            <w:rFonts w:ascii="Times New Roman" w:eastAsia="Times New Roman" w:hAnsi="Times New Roman" w:cs="Times New Roman"/>
            <w:sz w:val="24"/>
            <w:szCs w:val="24"/>
          </w:rPr>
          <w:t>https://osf.io/shuq2/?view_only=6676ca3e2a6e426c8a61839d24cc37f1</w:t>
        </w:r>
      </w:hyperlink>
      <w:r>
        <w:rPr>
          <w:rFonts w:ascii="Times New Roman" w:eastAsia="Times New Roman" w:hAnsi="Times New Roman" w:cs="Times New Roman"/>
          <w:sz w:val="24"/>
          <w:szCs w:val="24"/>
        </w:rPr>
        <w:t xml:space="preserve">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nalysis”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“Scripts”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”Scripts and analyses for reviewers”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“demo_correlations_respReviewers_june24.html”.</w:t>
      </w:r>
    </w:p>
    <w:p w14:paraId="00000152" w14:textId="77777777" w:rsidR="001865FB" w:rsidRDefault="001865FB">
      <w:pPr>
        <w:spacing w:line="480" w:lineRule="auto"/>
        <w:jc w:val="both"/>
        <w:rPr>
          <w:rFonts w:ascii="Times New Roman" w:eastAsia="Times New Roman" w:hAnsi="Times New Roman" w:cs="Times New Roman"/>
          <w:sz w:val="24"/>
          <w:szCs w:val="24"/>
        </w:rPr>
      </w:pPr>
    </w:p>
    <w:p w14:paraId="00000153" w14:textId="3644CD74" w:rsidR="001865FB" w:rsidRDefault="00B53436">
      <w:pPr>
        <w:shd w:val="clear" w:color="auto" w:fill="FFFFFF"/>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sdt>
        <w:sdtPr>
          <w:tag w:val="goog_rdk_286"/>
          <w:id w:val="53736347"/>
        </w:sdtPr>
        <w:sdtEndPr/>
        <w:sdtContent>
          <w:r>
            <w:rPr>
              <w:rFonts w:ascii="Times New Roman" w:eastAsia="Times New Roman" w:hAnsi="Times New Roman" w:cs="Times New Roman"/>
              <w:b/>
              <w:sz w:val="24"/>
              <w:szCs w:val="24"/>
            </w:rPr>
            <w:t>6</w:t>
          </w:r>
        </w:sdtContent>
      </w:sdt>
      <w:sdt>
        <w:sdtPr>
          <w:tag w:val="goog_rdk_287"/>
          <w:id w:val="-48920736"/>
          <w:showingPlcHdr/>
        </w:sdtPr>
        <w:sdtEndPr/>
        <w:sdtContent>
          <w:r>
            <w:t xml:space="preserve">     </w:t>
          </w:r>
        </w:sdtContent>
      </w:sdt>
      <w:r>
        <w:rPr>
          <w:rFonts w:ascii="Times New Roman" w:eastAsia="Times New Roman" w:hAnsi="Times New Roman" w:cs="Times New Roman"/>
          <w:b/>
          <w:sz w:val="24"/>
          <w:szCs w:val="24"/>
        </w:rPr>
        <w:t>. Frequentist approach</w:t>
      </w:r>
    </w:p>
    <w:p w14:paraId="00000154" w14:textId="77777777" w:rsidR="001865FB" w:rsidRDefault="00B53436">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Generalized Mixed Effects Models (GLMMs)</w:t>
      </w:r>
    </w:p>
    <w:p w14:paraId="00000155" w14:textId="77777777" w:rsidR="001865FB" w:rsidRDefault="00B53436">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Pumps</w:t>
      </w:r>
    </w:p>
    <w:p w14:paraId="00000156" w14:textId="77777777"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 pumps</w:t>
      </w:r>
    </w:p>
    <w:p w14:paraId="00000157" w14:textId="088AB642"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Independent variable = block X </w:t>
      </w:r>
      <w:sdt>
        <w:sdtPr>
          <w:tag w:val="goog_rdk_288"/>
          <w:id w:val="-1083758930"/>
        </w:sdtPr>
        <w:sdtEndPr/>
        <w:sdtContent>
          <w:r>
            <w:rPr>
              <w:rFonts w:ascii="Times New Roman" w:eastAsia="Times New Roman" w:hAnsi="Times New Roman" w:cs="Times New Roman"/>
              <w:sz w:val="24"/>
              <w:szCs w:val="24"/>
            </w:rPr>
            <w:t>block</w:t>
          </w:r>
        </w:sdtContent>
      </w:sdt>
      <w:sdt>
        <w:sdtPr>
          <w:tag w:val="goog_rdk_289"/>
          <w:id w:val="813070543"/>
          <w:showingPlcHdr/>
        </w:sdtPr>
        <w:sdtEndPr/>
        <w:sdtContent>
          <w:r>
            <w:t xml:space="preserve">     </w:t>
          </w:r>
        </w:sdtContent>
      </w:sdt>
    </w:p>
    <w:p w14:paraId="00000158" w14:textId="334BFD17"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Random effects = random intercept and random slopes for the interaction between block and </w:t>
      </w:r>
      <w:sdt>
        <w:sdtPr>
          <w:tag w:val="goog_rdk_290"/>
          <w:id w:val="-6444060"/>
        </w:sdtPr>
        <w:sdtEndPr/>
        <w:sdtContent>
          <w:r>
            <w:rPr>
              <w:rFonts w:ascii="Times New Roman" w:eastAsia="Times New Roman" w:hAnsi="Times New Roman" w:cs="Times New Roman"/>
              <w:sz w:val="24"/>
              <w:szCs w:val="24"/>
            </w:rPr>
            <w:t>block</w:t>
          </w:r>
        </w:sdtContent>
      </w:sdt>
      <w:sdt>
        <w:sdtPr>
          <w:tag w:val="goog_rdk_291"/>
          <w:id w:val="-1423643582"/>
          <w:showingPlcHdr/>
        </w:sdtPr>
        <w:sdtEndPr/>
        <w:sdtContent>
          <w:r>
            <w:t xml:space="preserve">     </w:t>
          </w:r>
        </w:sdtContent>
      </w:sdt>
      <w:sdt>
        <w:sdtPr>
          <w:tag w:val="goog_rdk_292"/>
          <w:id w:val="-51780332"/>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for each subject, allowing for individual variation in both baseline responses and the relatio</w:t>
      </w:r>
      <w:r>
        <w:rPr>
          <w:rFonts w:ascii="Times New Roman" w:eastAsia="Times New Roman" w:hAnsi="Times New Roman" w:cs="Times New Roman"/>
          <w:sz w:val="24"/>
          <w:szCs w:val="24"/>
        </w:rPr>
        <w:t xml:space="preserve">nship between block, </w:t>
      </w:r>
      <w:sdt>
        <w:sdtPr>
          <w:tag w:val="goog_rdk_293"/>
          <w:id w:val="-1887401636"/>
        </w:sdtPr>
        <w:sdtEndPr/>
        <w:sdtContent>
          <w:r>
            <w:rPr>
              <w:rFonts w:ascii="Times New Roman" w:eastAsia="Times New Roman" w:hAnsi="Times New Roman" w:cs="Times New Roman"/>
              <w:sz w:val="24"/>
              <w:szCs w:val="24"/>
            </w:rPr>
            <w:t>color</w:t>
          </w:r>
        </w:sdtContent>
      </w:sdt>
      <w:sdt>
        <w:sdtPr>
          <w:tag w:val="goog_rdk_294"/>
          <w:id w:val="-510755954"/>
          <w:showingPlcHdr/>
        </w:sdtPr>
        <w:sdtEndPr/>
        <w:sdtContent>
          <w:r>
            <w:t xml:space="preserve">     </w:t>
          </w:r>
        </w:sdtContent>
      </w:sdt>
      <w:r>
        <w:rPr>
          <w:rFonts w:ascii="Times New Roman" w:eastAsia="Times New Roman" w:hAnsi="Times New Roman" w:cs="Times New Roman"/>
          <w:sz w:val="24"/>
          <w:szCs w:val="24"/>
        </w:rPr>
        <w:t>, and their interaction.</w:t>
      </w:r>
    </w:p>
    <w:p w14:paraId="00000159" w14:textId="77777777"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Family = Poisson</w:t>
      </w:r>
    </w:p>
    <w:tbl>
      <w:tblPr>
        <w:tblStyle w:val="af6"/>
        <w:tblW w:w="915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1560"/>
        <w:gridCol w:w="1560"/>
        <w:gridCol w:w="1260"/>
      </w:tblGrid>
      <w:tr w:rsidR="001865FB" w14:paraId="4944140C" w14:textId="77777777">
        <w:trPr>
          <w:trHeight w:val="761"/>
        </w:trPr>
        <w:tc>
          <w:tcPr>
            <w:tcW w:w="4770" w:type="dxa"/>
            <w:shd w:val="clear" w:color="auto" w:fill="auto"/>
            <w:tcMar>
              <w:top w:w="100" w:type="dxa"/>
              <w:left w:w="100" w:type="dxa"/>
              <w:bottom w:w="100" w:type="dxa"/>
              <w:right w:w="100" w:type="dxa"/>
            </w:tcMar>
          </w:tcPr>
          <w:p w14:paraId="0000015A" w14:textId="77777777" w:rsidR="001865FB" w:rsidRDefault="001865FB">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000015B" w14:textId="77777777" w:rsidR="001865FB" w:rsidRDefault="00B53436">
            <w:pPr>
              <w:widowControl w:val="0"/>
              <w:spacing w:line="240" w:lineRule="auto"/>
              <w:jc w:val="center"/>
              <w:rPr>
                <w:rFonts w:ascii="Times New Roman" w:eastAsia="Times New Roman" w:hAnsi="Times New Roman" w:cs="Times New Roman"/>
                <w:sz w:val="24"/>
                <w:szCs w:val="24"/>
              </w:rPr>
            </w:pPr>
            <w:sdt>
              <w:sdtPr>
                <w:tag w:val="goog_rdk_295"/>
                <w:id w:val="1689333806"/>
              </w:sdtPr>
              <w:sdtEndPr/>
              <w:sdtContent>
                <w:r>
                  <w:rPr>
                    <w:rFonts w:ascii="Cardo" w:eastAsia="Cardo" w:hAnsi="Cardo" w:cs="Cardo"/>
                    <w:sz w:val="24"/>
                    <w:szCs w:val="24"/>
                  </w:rPr>
                  <w:t>ꞵ</w:t>
                </w:r>
              </w:sdtContent>
            </w:sdt>
          </w:p>
        </w:tc>
        <w:tc>
          <w:tcPr>
            <w:tcW w:w="1560" w:type="dxa"/>
            <w:shd w:val="clear" w:color="auto" w:fill="auto"/>
            <w:tcMar>
              <w:top w:w="100" w:type="dxa"/>
              <w:left w:w="100" w:type="dxa"/>
              <w:bottom w:w="100" w:type="dxa"/>
              <w:right w:w="100" w:type="dxa"/>
            </w:tcMar>
          </w:tcPr>
          <w:p w14:paraId="0000015C"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1260" w:type="dxa"/>
            <w:shd w:val="clear" w:color="auto" w:fill="auto"/>
            <w:tcMar>
              <w:top w:w="100" w:type="dxa"/>
              <w:left w:w="100" w:type="dxa"/>
              <w:bottom w:w="100" w:type="dxa"/>
              <w:right w:w="100" w:type="dxa"/>
            </w:tcMar>
          </w:tcPr>
          <w:p w14:paraId="0000015D"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1865FB" w14:paraId="53C1F1C4" w14:textId="77777777">
        <w:trPr>
          <w:trHeight w:val="761"/>
        </w:trPr>
        <w:tc>
          <w:tcPr>
            <w:tcW w:w="4770" w:type="dxa"/>
            <w:shd w:val="clear" w:color="auto" w:fill="auto"/>
            <w:tcMar>
              <w:top w:w="100" w:type="dxa"/>
              <w:left w:w="100" w:type="dxa"/>
              <w:bottom w:w="100" w:type="dxa"/>
              <w:right w:w="100" w:type="dxa"/>
            </w:tcMar>
          </w:tcPr>
          <w:p w14:paraId="0000015E"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color (violet - yellow)</w:t>
            </w:r>
          </w:p>
        </w:tc>
        <w:tc>
          <w:tcPr>
            <w:tcW w:w="1560" w:type="dxa"/>
            <w:shd w:val="clear" w:color="auto" w:fill="auto"/>
            <w:tcMar>
              <w:top w:w="100" w:type="dxa"/>
              <w:left w:w="100" w:type="dxa"/>
              <w:bottom w:w="100" w:type="dxa"/>
              <w:right w:w="100" w:type="dxa"/>
            </w:tcMar>
          </w:tcPr>
          <w:p w14:paraId="0000015F"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560" w:type="dxa"/>
            <w:shd w:val="clear" w:color="auto" w:fill="auto"/>
            <w:tcMar>
              <w:top w:w="100" w:type="dxa"/>
              <w:left w:w="100" w:type="dxa"/>
              <w:bottom w:w="100" w:type="dxa"/>
              <w:right w:w="100" w:type="dxa"/>
            </w:tcMar>
          </w:tcPr>
          <w:p w14:paraId="00000160"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260" w:type="dxa"/>
            <w:shd w:val="clear" w:color="auto" w:fill="auto"/>
            <w:tcMar>
              <w:top w:w="100" w:type="dxa"/>
              <w:left w:w="100" w:type="dxa"/>
              <w:bottom w:w="100" w:type="dxa"/>
              <w:right w:w="100" w:type="dxa"/>
            </w:tcMar>
          </w:tcPr>
          <w:p w14:paraId="00000161"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r>
      <w:tr w:rsidR="001865FB" w14:paraId="795CA628" w14:textId="77777777">
        <w:trPr>
          <w:trHeight w:val="761"/>
        </w:trPr>
        <w:tc>
          <w:tcPr>
            <w:tcW w:w="4770" w:type="dxa"/>
            <w:shd w:val="clear" w:color="auto" w:fill="auto"/>
            <w:tcMar>
              <w:top w:w="100" w:type="dxa"/>
              <w:left w:w="100" w:type="dxa"/>
              <w:bottom w:w="100" w:type="dxa"/>
              <w:right w:w="100" w:type="dxa"/>
            </w:tcMar>
          </w:tcPr>
          <w:p w14:paraId="00000162" w14:textId="2F1246C9" w:rsidR="001865FB" w:rsidRDefault="00B53436">
            <w:pPr>
              <w:widowControl w:val="0"/>
              <w:spacing w:line="240" w:lineRule="auto"/>
              <w:jc w:val="center"/>
              <w:rPr>
                <w:rFonts w:ascii="Times New Roman" w:eastAsia="Times New Roman" w:hAnsi="Times New Roman" w:cs="Times New Roman"/>
                <w:sz w:val="24"/>
                <w:szCs w:val="24"/>
              </w:rPr>
            </w:pPr>
            <w:sdt>
              <w:sdtPr>
                <w:tag w:val="goog_rdk_297"/>
                <w:id w:val="-1530331230"/>
              </w:sdtPr>
              <w:sdtEndPr/>
              <w:sdtContent>
                <w:r>
                  <w:rPr>
                    <w:rFonts w:ascii="Times New Roman" w:eastAsia="Times New Roman" w:hAnsi="Times New Roman" w:cs="Times New Roman"/>
                    <w:sz w:val="24"/>
                    <w:szCs w:val="24"/>
                  </w:rPr>
                  <w:t>block</w:t>
                </w:r>
              </w:sdtContent>
            </w:sdt>
            <w:sdt>
              <w:sdtPr>
                <w:tag w:val="goog_rdk_298"/>
                <w:id w:val="1646696551"/>
                <w:showingPlcHdr/>
              </w:sdtPr>
              <w:sdtEndPr/>
              <w:sdtContent>
                <w:r>
                  <w:t xml:space="preserve">     </w:t>
                </w:r>
              </w:sdtContent>
            </w:sdt>
            <w:sdt>
              <w:sdtPr>
                <w:tag w:val="goog_rdk_299"/>
                <w:id w:val="63466498"/>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w:t>
            </w:r>
            <w:sdt>
              <w:sdtPr>
                <w:tag w:val="goog_rdk_300"/>
                <w:id w:val="-365762248"/>
              </w:sdtPr>
              <w:sdtEndPr/>
              <w:sdtContent>
                <w:r>
                  <w:rPr>
                    <w:rFonts w:ascii="Times New Roman" w:eastAsia="Times New Roman" w:hAnsi="Times New Roman" w:cs="Times New Roman"/>
                    <w:sz w:val="24"/>
                    <w:szCs w:val="24"/>
                  </w:rPr>
                  <w:t>1</w:t>
                </w:r>
              </w:sdtContent>
            </w:sdt>
            <w:sdt>
              <w:sdtPr>
                <w:tag w:val="goog_rdk_301"/>
                <w:id w:val="1941633300"/>
                <w:showingPlcHdr/>
              </w:sdtPr>
              <w:sdtEndPr/>
              <w:sdtContent>
                <w:r>
                  <w:t xml:space="preserve">     </w:t>
                </w:r>
              </w:sdtContent>
            </w:sdt>
            <w:r>
              <w:rPr>
                <w:rFonts w:ascii="Times New Roman" w:eastAsia="Times New Roman" w:hAnsi="Times New Roman" w:cs="Times New Roman"/>
                <w:sz w:val="24"/>
                <w:szCs w:val="24"/>
              </w:rPr>
              <w:t xml:space="preserve"> - </w:t>
            </w:r>
            <w:sdt>
              <w:sdtPr>
                <w:tag w:val="goog_rdk_302"/>
                <w:id w:val="-647126842"/>
              </w:sdtPr>
              <w:sdtEndPr/>
              <w:sdtContent>
                <w:r>
                  <w:rPr>
                    <w:rFonts w:ascii="Times New Roman" w:eastAsia="Times New Roman" w:hAnsi="Times New Roman" w:cs="Times New Roman"/>
                    <w:sz w:val="24"/>
                    <w:szCs w:val="24"/>
                  </w:rPr>
                  <w:t>2</w:t>
                </w:r>
              </w:sdtContent>
            </w:sdt>
            <w:sdt>
              <w:sdtPr>
                <w:tag w:val="goog_rdk_303"/>
                <w:id w:val="1017741108"/>
                <w:showingPlcHdr/>
              </w:sdtPr>
              <w:sdtEndPr/>
              <w:sdtContent>
                <w:r>
                  <w:t xml:space="preserve">     </w:t>
                </w:r>
              </w:sdtContent>
            </w:sdt>
            <w:r>
              <w:rPr>
                <w:rFonts w:ascii="Times New Roman" w:eastAsia="Times New Roman" w:hAnsi="Times New Roman" w:cs="Times New Roman"/>
                <w:sz w:val="24"/>
                <w:szCs w:val="24"/>
              </w:rPr>
              <w:t>)</w:t>
            </w:r>
          </w:p>
        </w:tc>
        <w:tc>
          <w:tcPr>
            <w:tcW w:w="1560" w:type="dxa"/>
            <w:shd w:val="clear" w:color="auto" w:fill="auto"/>
            <w:tcMar>
              <w:top w:w="100" w:type="dxa"/>
              <w:left w:w="100" w:type="dxa"/>
              <w:bottom w:w="100" w:type="dxa"/>
              <w:right w:w="100" w:type="dxa"/>
            </w:tcMar>
          </w:tcPr>
          <w:p w14:paraId="00000163" w14:textId="6B326775"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304"/>
                <w:id w:val="1173763961"/>
              </w:sdtPr>
              <w:sdtEndPr/>
              <w:sdtContent>
                <w:r>
                  <w:rPr>
                    <w:rFonts w:ascii="Times New Roman" w:eastAsia="Times New Roman" w:hAnsi="Times New Roman" w:cs="Times New Roman"/>
                    <w:sz w:val="24"/>
                    <w:szCs w:val="24"/>
                  </w:rPr>
                  <w:t>05</w:t>
                </w:r>
              </w:sdtContent>
            </w:sdt>
            <w:sdt>
              <w:sdtPr>
                <w:tag w:val="goog_rdk_305"/>
                <w:id w:val="1789548074"/>
                <w:showingPlcHdr/>
              </w:sdtPr>
              <w:sdtEndPr/>
              <w:sdtContent>
                <w:r>
                  <w:t xml:space="preserve">     </w:t>
                </w:r>
              </w:sdtContent>
            </w:sdt>
          </w:p>
        </w:tc>
        <w:tc>
          <w:tcPr>
            <w:tcW w:w="1560" w:type="dxa"/>
            <w:shd w:val="clear" w:color="auto" w:fill="auto"/>
            <w:tcMar>
              <w:top w:w="100" w:type="dxa"/>
              <w:left w:w="100" w:type="dxa"/>
              <w:bottom w:w="100" w:type="dxa"/>
              <w:right w:w="100" w:type="dxa"/>
            </w:tcMar>
          </w:tcPr>
          <w:p w14:paraId="00000164" w14:textId="07B7D690"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sdt>
              <w:sdtPr>
                <w:tag w:val="goog_rdk_306"/>
                <w:id w:val="-825362042"/>
              </w:sdtPr>
              <w:sdtEndPr/>
              <w:sdtContent>
                <w:r>
                  <w:rPr>
                    <w:rFonts w:ascii="Times New Roman" w:eastAsia="Times New Roman" w:hAnsi="Times New Roman" w:cs="Times New Roman"/>
                    <w:sz w:val="24"/>
                    <w:szCs w:val="24"/>
                  </w:rPr>
                  <w:t>2.72</w:t>
                </w:r>
              </w:sdtContent>
            </w:sdt>
            <w:sdt>
              <w:sdtPr>
                <w:tag w:val="goog_rdk_307"/>
                <w:id w:val="-122463099"/>
                <w:showingPlcHdr/>
              </w:sdtPr>
              <w:sdtEndPr/>
              <w:sdtContent>
                <w:r>
                  <w:t xml:space="preserve">     </w:t>
                </w:r>
              </w:sdtContent>
            </w:sdt>
          </w:p>
        </w:tc>
        <w:tc>
          <w:tcPr>
            <w:tcW w:w="1260" w:type="dxa"/>
            <w:shd w:val="clear" w:color="auto" w:fill="auto"/>
            <w:tcMar>
              <w:top w:w="100" w:type="dxa"/>
              <w:left w:w="100" w:type="dxa"/>
              <w:bottom w:w="100" w:type="dxa"/>
              <w:right w:w="100" w:type="dxa"/>
            </w:tcMar>
          </w:tcPr>
          <w:p w14:paraId="00000165" w14:textId="00415F44" w:rsidR="001865FB" w:rsidRDefault="00B53436">
            <w:pPr>
              <w:widowControl w:val="0"/>
              <w:spacing w:line="240" w:lineRule="auto"/>
              <w:jc w:val="center"/>
              <w:rPr>
                <w:rFonts w:ascii="Times New Roman" w:eastAsia="Times New Roman" w:hAnsi="Times New Roman" w:cs="Times New Roman"/>
                <w:sz w:val="24"/>
                <w:szCs w:val="24"/>
              </w:rPr>
            </w:pPr>
            <w:sdt>
              <w:sdtPr>
                <w:tag w:val="goog_rdk_309"/>
                <w:id w:val="-1179271656"/>
              </w:sdtPr>
              <w:sdtEndPr/>
              <w:sdtContent>
                <w:r>
                  <w:rPr>
                    <w:rFonts w:ascii="Times New Roman" w:eastAsia="Times New Roman" w:hAnsi="Times New Roman" w:cs="Times New Roman"/>
                    <w:sz w:val="24"/>
                    <w:szCs w:val="24"/>
                  </w:rPr>
                  <w:t>=</w:t>
                </w:r>
              </w:sdtContent>
            </w:sdt>
            <w:sdt>
              <w:sdtPr>
                <w:tag w:val="goog_rdk_310"/>
                <w:id w:val="15661051"/>
                <w:showingPlcHdr/>
              </w:sdtPr>
              <w:sdtEndPr/>
              <w:sdtContent>
                <w:r>
                  <w:t xml:space="preserve">     </w:t>
                </w:r>
              </w:sdtContent>
            </w:sdt>
            <w:r>
              <w:rPr>
                <w:rFonts w:ascii="Times New Roman" w:eastAsia="Times New Roman" w:hAnsi="Times New Roman" w:cs="Times New Roman"/>
                <w:sz w:val="24"/>
                <w:szCs w:val="24"/>
              </w:rPr>
              <w:t>.00</w:t>
            </w:r>
            <w:sdt>
              <w:sdtPr>
                <w:tag w:val="goog_rdk_311"/>
                <w:id w:val="-792596161"/>
              </w:sdtPr>
              <w:sdtEndPr/>
              <w:sdtContent>
                <w:r>
                  <w:rPr>
                    <w:rFonts w:ascii="Times New Roman" w:eastAsia="Times New Roman" w:hAnsi="Times New Roman" w:cs="Times New Roman"/>
                    <w:sz w:val="24"/>
                    <w:szCs w:val="24"/>
                  </w:rPr>
                  <w:t>7</w:t>
                </w:r>
              </w:sdtContent>
            </w:sdt>
            <w:sdt>
              <w:sdtPr>
                <w:tag w:val="goog_rdk_312"/>
                <w:id w:val="1479956077"/>
                <w:showingPlcHdr/>
              </w:sdtPr>
              <w:sdtEndPr/>
              <w:sdtContent>
                <w:r>
                  <w:t xml:space="preserve">     </w:t>
                </w:r>
              </w:sdtContent>
            </w:sdt>
          </w:p>
        </w:tc>
      </w:tr>
      <w:tr w:rsidR="001865FB" w14:paraId="7433FECF" w14:textId="77777777">
        <w:trPr>
          <w:trHeight w:val="761"/>
        </w:trPr>
        <w:tc>
          <w:tcPr>
            <w:tcW w:w="4770" w:type="dxa"/>
            <w:shd w:val="clear" w:color="auto" w:fill="auto"/>
            <w:tcMar>
              <w:top w:w="100" w:type="dxa"/>
              <w:left w:w="100" w:type="dxa"/>
              <w:bottom w:w="100" w:type="dxa"/>
              <w:right w:w="100" w:type="dxa"/>
            </w:tcMar>
          </w:tcPr>
          <w:p w14:paraId="00000166" w14:textId="66F05B0A" w:rsidR="001865FB" w:rsidRDefault="00B53436">
            <w:pPr>
              <w:widowControl w:val="0"/>
              <w:spacing w:line="240" w:lineRule="auto"/>
              <w:jc w:val="center"/>
              <w:rPr>
                <w:rFonts w:ascii="Times New Roman" w:eastAsia="Times New Roman" w:hAnsi="Times New Roman" w:cs="Times New Roman"/>
                <w:sz w:val="24"/>
                <w:szCs w:val="24"/>
              </w:rPr>
            </w:pPr>
            <w:sdt>
              <w:sdtPr>
                <w:tag w:val="goog_rdk_314"/>
                <w:id w:val="-457336692"/>
              </w:sdtPr>
              <w:sdtEndPr/>
              <w:sdtContent>
                <w:r>
                  <w:rPr>
                    <w:rFonts w:ascii="Times New Roman" w:eastAsia="Times New Roman" w:hAnsi="Times New Roman" w:cs="Times New Roman"/>
                    <w:sz w:val="24"/>
                    <w:szCs w:val="24"/>
                  </w:rPr>
                  <w:t xml:space="preserve">color </w:t>
                </w:r>
              </w:sdtContent>
            </w:sdt>
            <w:sdt>
              <w:sdtPr>
                <w:tag w:val="goog_rdk_315"/>
                <w:id w:val="-2035795785"/>
                <w:showingPlcHdr/>
              </w:sdtPr>
              <w:sdtEndPr/>
              <w:sdtContent>
                <w:r>
                  <w:t xml:space="preserve">     </w:t>
                </w:r>
              </w:sdtContent>
            </w:sdt>
            <w:r>
              <w:rPr>
                <w:rFonts w:ascii="Times New Roman" w:eastAsia="Times New Roman" w:hAnsi="Times New Roman" w:cs="Times New Roman"/>
                <w:sz w:val="24"/>
                <w:szCs w:val="24"/>
              </w:rPr>
              <w:t xml:space="preserve">(violet - yellow) X </w:t>
            </w:r>
          </w:p>
          <w:p w14:paraId="00000167" w14:textId="484255D2" w:rsidR="001865FB" w:rsidRDefault="00B53436">
            <w:pPr>
              <w:widowControl w:val="0"/>
              <w:spacing w:line="240" w:lineRule="auto"/>
              <w:jc w:val="center"/>
              <w:rPr>
                <w:rFonts w:ascii="Times New Roman" w:eastAsia="Times New Roman" w:hAnsi="Times New Roman" w:cs="Times New Roman"/>
                <w:sz w:val="24"/>
                <w:szCs w:val="24"/>
              </w:rPr>
            </w:pPr>
            <w:sdt>
              <w:sdtPr>
                <w:tag w:val="goog_rdk_317"/>
                <w:id w:val="506641245"/>
              </w:sdtPr>
              <w:sdtEndPr/>
              <w:sdtContent>
                <w:r>
                  <w:rPr>
                    <w:rFonts w:ascii="Times New Roman" w:eastAsia="Times New Roman" w:hAnsi="Times New Roman" w:cs="Times New Roman"/>
                    <w:sz w:val="24"/>
                    <w:szCs w:val="24"/>
                  </w:rPr>
                  <w:t xml:space="preserve">block </w:t>
                </w:r>
              </w:sdtContent>
            </w:sdt>
            <w:sdt>
              <w:sdtPr>
                <w:tag w:val="goog_rdk_318"/>
                <w:id w:val="889304897"/>
                <w:showingPlcHdr/>
              </w:sdtPr>
              <w:sdtEndPr/>
              <w:sdtContent>
                <w:r>
                  <w:t xml:space="preserve">     </w:t>
                </w:r>
              </w:sdtContent>
            </w:sdt>
            <w:r>
              <w:rPr>
                <w:rFonts w:ascii="Times New Roman" w:eastAsia="Times New Roman" w:hAnsi="Times New Roman" w:cs="Times New Roman"/>
                <w:sz w:val="24"/>
                <w:szCs w:val="24"/>
              </w:rPr>
              <w:t>(</w:t>
            </w:r>
            <w:sdt>
              <w:sdtPr>
                <w:tag w:val="goog_rdk_319"/>
                <w:id w:val="-1515991751"/>
              </w:sdtPr>
              <w:sdtEndPr/>
              <w:sdtContent>
                <w:r>
                  <w:rPr>
                    <w:rFonts w:ascii="Times New Roman" w:eastAsia="Times New Roman" w:hAnsi="Times New Roman" w:cs="Times New Roman"/>
                    <w:sz w:val="24"/>
                    <w:szCs w:val="24"/>
                  </w:rPr>
                  <w:t>1</w:t>
                </w:r>
              </w:sdtContent>
            </w:sdt>
            <w:sdt>
              <w:sdtPr>
                <w:tag w:val="goog_rdk_320"/>
                <w:id w:val="1723636912"/>
                <w:showingPlcHdr/>
              </w:sdtPr>
              <w:sdtEndPr/>
              <w:sdtContent>
                <w:r>
                  <w:t xml:space="preserve">     </w:t>
                </w:r>
              </w:sdtContent>
            </w:sdt>
            <w:r>
              <w:rPr>
                <w:rFonts w:ascii="Times New Roman" w:eastAsia="Times New Roman" w:hAnsi="Times New Roman" w:cs="Times New Roman"/>
                <w:sz w:val="24"/>
                <w:szCs w:val="24"/>
              </w:rPr>
              <w:t xml:space="preserve"> - </w:t>
            </w:r>
            <w:sdt>
              <w:sdtPr>
                <w:tag w:val="goog_rdk_321"/>
                <w:id w:val="1790706551"/>
              </w:sdtPr>
              <w:sdtEndPr/>
              <w:sdtContent>
                <w:r>
                  <w:rPr>
                    <w:rFonts w:ascii="Times New Roman" w:eastAsia="Times New Roman" w:hAnsi="Times New Roman" w:cs="Times New Roman"/>
                    <w:sz w:val="24"/>
                    <w:szCs w:val="24"/>
                  </w:rPr>
                  <w:t>2</w:t>
                </w:r>
              </w:sdtContent>
            </w:sdt>
            <w:sdt>
              <w:sdtPr>
                <w:tag w:val="goog_rdk_322"/>
                <w:id w:val="839120600"/>
                <w:showingPlcHdr/>
              </w:sdtPr>
              <w:sdtEndPr/>
              <w:sdtContent>
                <w:r>
                  <w:t xml:space="preserve">     </w:t>
                </w:r>
              </w:sdtContent>
            </w:sdt>
            <w:r>
              <w:rPr>
                <w:rFonts w:ascii="Times New Roman" w:eastAsia="Times New Roman" w:hAnsi="Times New Roman" w:cs="Times New Roman"/>
                <w:sz w:val="24"/>
                <w:szCs w:val="24"/>
              </w:rPr>
              <w:t xml:space="preserve">) </w:t>
            </w:r>
          </w:p>
        </w:tc>
        <w:tc>
          <w:tcPr>
            <w:tcW w:w="1560" w:type="dxa"/>
            <w:shd w:val="clear" w:color="auto" w:fill="auto"/>
            <w:tcMar>
              <w:top w:w="100" w:type="dxa"/>
              <w:left w:w="100" w:type="dxa"/>
              <w:bottom w:w="100" w:type="dxa"/>
              <w:right w:w="100" w:type="dxa"/>
            </w:tcMar>
          </w:tcPr>
          <w:p w14:paraId="00000168" w14:textId="33E32E7C"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323"/>
                <w:id w:val="403113619"/>
              </w:sdtPr>
              <w:sdtEndPr/>
              <w:sdtContent>
                <w:r>
                  <w:rPr>
                    <w:rFonts w:ascii="Times New Roman" w:eastAsia="Times New Roman" w:hAnsi="Times New Roman" w:cs="Times New Roman"/>
                    <w:sz w:val="24"/>
                    <w:szCs w:val="24"/>
                  </w:rPr>
                  <w:t>79</w:t>
                </w:r>
              </w:sdtContent>
            </w:sdt>
            <w:sdt>
              <w:sdtPr>
                <w:tag w:val="goog_rdk_324"/>
                <w:id w:val="2042399983"/>
                <w:showingPlcHdr/>
              </w:sdtPr>
              <w:sdtEndPr/>
              <w:sdtContent>
                <w:r>
                  <w:t xml:space="preserve">     </w:t>
                </w:r>
              </w:sdtContent>
            </w:sdt>
          </w:p>
        </w:tc>
        <w:tc>
          <w:tcPr>
            <w:tcW w:w="1560" w:type="dxa"/>
            <w:shd w:val="clear" w:color="auto" w:fill="auto"/>
            <w:tcMar>
              <w:top w:w="100" w:type="dxa"/>
              <w:left w:w="100" w:type="dxa"/>
              <w:bottom w:w="100" w:type="dxa"/>
              <w:right w:w="100" w:type="dxa"/>
            </w:tcMar>
          </w:tcPr>
          <w:p w14:paraId="00000169" w14:textId="2D7B12AE"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sdt>
              <w:sdtPr>
                <w:tag w:val="goog_rdk_325"/>
                <w:id w:val="327033726"/>
              </w:sdtPr>
              <w:sdtEndPr/>
              <w:sdtContent>
                <w:r>
                  <w:rPr>
                    <w:rFonts w:ascii="Times New Roman" w:eastAsia="Times New Roman" w:hAnsi="Times New Roman" w:cs="Times New Roman"/>
                    <w:sz w:val="24"/>
                    <w:szCs w:val="24"/>
                  </w:rPr>
                  <w:t>15.40</w:t>
                </w:r>
              </w:sdtContent>
            </w:sdt>
            <w:sdt>
              <w:sdtPr>
                <w:tag w:val="goog_rdk_326"/>
                <w:id w:val="-644969267"/>
                <w:showingPlcHdr/>
              </w:sdtPr>
              <w:sdtEndPr/>
              <w:sdtContent>
                <w:r>
                  <w:t xml:space="preserve">     </w:t>
                </w:r>
              </w:sdtContent>
            </w:sdt>
          </w:p>
        </w:tc>
        <w:tc>
          <w:tcPr>
            <w:tcW w:w="1260" w:type="dxa"/>
            <w:shd w:val="clear" w:color="auto" w:fill="auto"/>
            <w:tcMar>
              <w:top w:w="100" w:type="dxa"/>
              <w:left w:w="100" w:type="dxa"/>
              <w:bottom w:w="100" w:type="dxa"/>
              <w:right w:w="100" w:type="dxa"/>
            </w:tcMar>
          </w:tcPr>
          <w:p w14:paraId="0000016A" w14:textId="3D4696AC" w:rsidR="001865FB" w:rsidRDefault="00B53436">
            <w:pPr>
              <w:widowControl w:val="0"/>
              <w:spacing w:line="240" w:lineRule="auto"/>
              <w:jc w:val="center"/>
              <w:rPr>
                <w:rFonts w:ascii="Times New Roman" w:eastAsia="Times New Roman" w:hAnsi="Times New Roman" w:cs="Times New Roman"/>
                <w:sz w:val="24"/>
                <w:szCs w:val="24"/>
              </w:rPr>
            </w:pPr>
            <w:sdt>
              <w:sdtPr>
                <w:tag w:val="goog_rdk_328"/>
                <w:id w:val="-98414945"/>
              </w:sdtPr>
              <w:sdtEndPr/>
              <w:sdtContent>
                <w:r>
                  <w:rPr>
                    <w:rFonts w:ascii="Times New Roman" w:eastAsia="Times New Roman" w:hAnsi="Times New Roman" w:cs="Times New Roman"/>
                    <w:sz w:val="24"/>
                    <w:szCs w:val="24"/>
                  </w:rPr>
                  <w:t>&lt;</w:t>
                </w:r>
              </w:sdtContent>
            </w:sdt>
            <w:sdt>
              <w:sdtPr>
                <w:tag w:val="goog_rdk_329"/>
                <w:id w:val="-1942984768"/>
                <w:showingPlcHdr/>
              </w:sdtPr>
              <w:sdtEndPr/>
              <w:sdtContent>
                <w:r>
                  <w:t xml:space="preserve">     </w:t>
                </w:r>
              </w:sdtContent>
            </w:sdt>
            <w:r>
              <w:rPr>
                <w:rFonts w:ascii="Times New Roman" w:eastAsia="Times New Roman" w:hAnsi="Times New Roman" w:cs="Times New Roman"/>
                <w:sz w:val="24"/>
                <w:szCs w:val="24"/>
              </w:rPr>
              <w:t>.00</w:t>
            </w:r>
            <w:sdt>
              <w:sdtPr>
                <w:tag w:val="goog_rdk_330"/>
                <w:id w:val="-2101094238"/>
              </w:sdtPr>
              <w:sdtEndPr/>
              <w:sdtContent>
                <w:r>
                  <w:rPr>
                    <w:rFonts w:ascii="Times New Roman" w:eastAsia="Times New Roman" w:hAnsi="Times New Roman" w:cs="Times New Roman"/>
                    <w:sz w:val="24"/>
                    <w:szCs w:val="24"/>
                  </w:rPr>
                  <w:t>1</w:t>
                </w:r>
              </w:sdtContent>
            </w:sdt>
            <w:sdt>
              <w:sdtPr>
                <w:tag w:val="goog_rdk_331"/>
                <w:id w:val="679246017"/>
                <w:showingPlcHdr/>
              </w:sdtPr>
              <w:sdtEndPr/>
              <w:sdtContent>
                <w:r>
                  <w:t xml:space="preserve">     </w:t>
                </w:r>
              </w:sdtContent>
            </w:sdt>
          </w:p>
        </w:tc>
      </w:tr>
    </w:tbl>
    <w:p w14:paraId="0000016B" w14:textId="77777777" w:rsidR="001865FB" w:rsidRDefault="00B53436">
      <w:pPr>
        <w:shd w:val="clear" w:color="auto" w:fill="FFFFFF"/>
        <w:spacing w:before="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S7.1.</w:t>
      </w:r>
      <w:sdt>
        <w:sdtPr>
          <w:tag w:val="goog_rdk_332"/>
          <w:id w:val="327567537"/>
        </w:sdtPr>
        <w:sdtEndPr/>
        <w:sdtContent>
          <w:r>
            <w:rPr>
              <w:rFonts w:ascii="Cardo" w:eastAsia="Cardo" w:hAnsi="Cardo" w:cs="Cardo"/>
              <w:sz w:val="24"/>
              <w:szCs w:val="24"/>
            </w:rPr>
            <w:t xml:space="preserve"> In the table is reported </w:t>
          </w:r>
          <w:proofErr w:type="gramStart"/>
          <w:r>
            <w:rPr>
              <w:rFonts w:ascii="Cardo" w:eastAsia="Cardo" w:hAnsi="Cardo" w:cs="Cardo"/>
              <w:sz w:val="24"/>
              <w:szCs w:val="24"/>
            </w:rPr>
            <w:t>the ꞵ coefficient</w:t>
          </w:r>
          <w:proofErr w:type="gramEnd"/>
          <w:r>
            <w:rPr>
              <w:rFonts w:ascii="Cardo" w:eastAsia="Cardo" w:hAnsi="Cardo" w:cs="Cardo"/>
              <w:sz w:val="24"/>
              <w:szCs w:val="24"/>
            </w:rPr>
            <w:t>, z value and p value for each predictor.</w:t>
          </w:r>
        </w:sdtContent>
      </w:sdt>
    </w:p>
    <w:p w14:paraId="0000016C" w14:textId="77777777" w:rsidR="001865FB" w:rsidRDefault="00B53436">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Post-hoc </w:t>
      </w:r>
      <w:r>
        <w:rPr>
          <w:rFonts w:ascii="Times New Roman" w:eastAsia="Times New Roman" w:hAnsi="Times New Roman" w:cs="Times New Roman"/>
          <w:sz w:val="24"/>
          <w:szCs w:val="24"/>
        </w:rPr>
        <w:t>contrasts:</w:t>
      </w:r>
    </w:p>
    <w:tbl>
      <w:tblPr>
        <w:tblStyle w:val="af7"/>
        <w:tblW w:w="915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1665"/>
        <w:gridCol w:w="1101"/>
        <w:gridCol w:w="1101"/>
        <w:gridCol w:w="1101"/>
        <w:gridCol w:w="1101"/>
        <w:gridCol w:w="1101"/>
      </w:tblGrid>
      <w:tr w:rsidR="001865FB" w14:paraId="7B8B7615" w14:textId="77777777">
        <w:trPr>
          <w:trHeight w:val="420"/>
        </w:trPr>
        <w:tc>
          <w:tcPr>
            <w:tcW w:w="3645" w:type="dxa"/>
            <w:gridSpan w:val="2"/>
            <w:shd w:val="clear" w:color="auto" w:fill="auto"/>
            <w:tcMar>
              <w:top w:w="100" w:type="dxa"/>
              <w:left w:w="100" w:type="dxa"/>
              <w:bottom w:w="100" w:type="dxa"/>
              <w:right w:w="100" w:type="dxa"/>
            </w:tcMar>
          </w:tcPr>
          <w:p w14:paraId="0000016D"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contrast</w:t>
            </w:r>
          </w:p>
        </w:tc>
        <w:tc>
          <w:tcPr>
            <w:tcW w:w="1101" w:type="dxa"/>
            <w:shd w:val="clear" w:color="auto" w:fill="auto"/>
            <w:tcMar>
              <w:top w:w="100" w:type="dxa"/>
              <w:left w:w="100" w:type="dxa"/>
              <w:bottom w:w="100" w:type="dxa"/>
              <w:right w:w="100" w:type="dxa"/>
            </w:tcMar>
          </w:tcPr>
          <w:p w14:paraId="0000016F"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estimate</w:t>
            </w:r>
          </w:p>
        </w:tc>
        <w:tc>
          <w:tcPr>
            <w:tcW w:w="1101" w:type="dxa"/>
            <w:shd w:val="clear" w:color="auto" w:fill="auto"/>
            <w:tcMar>
              <w:top w:w="100" w:type="dxa"/>
              <w:left w:w="100" w:type="dxa"/>
              <w:bottom w:w="100" w:type="dxa"/>
              <w:right w:w="100" w:type="dxa"/>
            </w:tcMar>
          </w:tcPr>
          <w:p w14:paraId="00000170"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tc>
        <w:tc>
          <w:tcPr>
            <w:tcW w:w="1101" w:type="dxa"/>
            <w:shd w:val="clear" w:color="auto" w:fill="auto"/>
            <w:tcMar>
              <w:top w:w="100" w:type="dxa"/>
              <w:left w:w="100" w:type="dxa"/>
              <w:bottom w:w="100" w:type="dxa"/>
              <w:right w:w="100" w:type="dxa"/>
            </w:tcMar>
          </w:tcPr>
          <w:p w14:paraId="00000171"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101" w:type="dxa"/>
            <w:shd w:val="clear" w:color="auto" w:fill="auto"/>
            <w:tcMar>
              <w:top w:w="100" w:type="dxa"/>
              <w:left w:w="100" w:type="dxa"/>
              <w:bottom w:w="100" w:type="dxa"/>
              <w:right w:w="100" w:type="dxa"/>
            </w:tcMar>
          </w:tcPr>
          <w:p w14:paraId="00000172"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1101" w:type="dxa"/>
            <w:shd w:val="clear" w:color="auto" w:fill="auto"/>
            <w:tcMar>
              <w:top w:w="100" w:type="dxa"/>
              <w:left w:w="100" w:type="dxa"/>
              <w:bottom w:w="100" w:type="dxa"/>
              <w:right w:w="100" w:type="dxa"/>
            </w:tcMar>
          </w:tcPr>
          <w:p w14:paraId="00000173"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1865FB" w14:paraId="3095E6AF" w14:textId="77777777">
        <w:trPr>
          <w:trHeight w:val="1035"/>
        </w:trPr>
        <w:tc>
          <w:tcPr>
            <w:tcW w:w="1980" w:type="dxa"/>
            <w:vMerge w:val="restart"/>
            <w:shd w:val="clear" w:color="auto" w:fill="auto"/>
            <w:tcMar>
              <w:top w:w="100" w:type="dxa"/>
              <w:left w:w="100" w:type="dxa"/>
              <w:bottom w:w="100" w:type="dxa"/>
              <w:right w:w="100" w:type="dxa"/>
            </w:tcMar>
          </w:tcPr>
          <w:p w14:paraId="00000174" w14:textId="58E8525B" w:rsidR="001865FB" w:rsidRDefault="00B53436">
            <w:pPr>
              <w:widowControl w:val="0"/>
              <w:spacing w:line="240" w:lineRule="auto"/>
              <w:jc w:val="center"/>
              <w:rPr>
                <w:rFonts w:ascii="Times New Roman" w:eastAsia="Times New Roman" w:hAnsi="Times New Roman" w:cs="Times New Roman"/>
                <w:sz w:val="24"/>
                <w:szCs w:val="24"/>
              </w:rPr>
            </w:pPr>
            <w:sdt>
              <w:sdtPr>
                <w:tag w:val="goog_rdk_334"/>
                <w:id w:val="1618716966"/>
              </w:sdtPr>
              <w:sdtEndPr/>
              <w:sdtContent>
                <w:r>
                  <w:rPr>
                    <w:rFonts w:ascii="Times New Roman" w:eastAsia="Times New Roman" w:hAnsi="Times New Roman" w:cs="Times New Roman"/>
                    <w:sz w:val="24"/>
                    <w:szCs w:val="24"/>
                  </w:rPr>
                  <w:t>block 1</w:t>
                </w:r>
              </w:sdtContent>
            </w:sdt>
            <w:sdt>
              <w:sdtPr>
                <w:tag w:val="goog_rdk_335"/>
                <w:id w:val="1804336885"/>
                <w:showingPlcHdr/>
              </w:sdtPr>
              <w:sdtEndPr/>
              <w:sdtContent>
                <w:r>
                  <w:t xml:space="preserve">     </w:t>
                </w:r>
              </w:sdtContent>
            </w:sdt>
            <w:r>
              <w:rPr>
                <w:rFonts w:ascii="Times New Roman" w:eastAsia="Times New Roman" w:hAnsi="Times New Roman" w:cs="Times New Roman"/>
                <w:sz w:val="24"/>
                <w:szCs w:val="24"/>
              </w:rPr>
              <w:t xml:space="preserve"> - </w:t>
            </w:r>
            <w:sdt>
              <w:sdtPr>
                <w:tag w:val="goog_rdk_336"/>
                <w:id w:val="1844207647"/>
              </w:sdtPr>
              <w:sdtEndPr/>
              <w:sdtContent>
                <w:r>
                  <w:rPr>
                    <w:rFonts w:ascii="Times New Roman" w:eastAsia="Times New Roman" w:hAnsi="Times New Roman" w:cs="Times New Roman"/>
                    <w:sz w:val="24"/>
                    <w:szCs w:val="24"/>
                  </w:rPr>
                  <w:t>block 2</w:t>
                </w:r>
              </w:sdtContent>
            </w:sdt>
            <w:sdt>
              <w:sdtPr>
                <w:tag w:val="goog_rdk_337"/>
                <w:id w:val="-278343571"/>
                <w:showingPlcHdr/>
              </w:sdtPr>
              <w:sdtEndPr/>
              <w:sdtContent>
                <w:r>
                  <w:t xml:space="preserve">     </w:t>
                </w:r>
              </w:sdtContent>
            </w:sdt>
          </w:p>
        </w:tc>
        <w:tc>
          <w:tcPr>
            <w:tcW w:w="1665" w:type="dxa"/>
            <w:shd w:val="clear" w:color="auto" w:fill="auto"/>
            <w:tcMar>
              <w:top w:w="100" w:type="dxa"/>
              <w:left w:w="100" w:type="dxa"/>
              <w:bottom w:w="100" w:type="dxa"/>
              <w:right w:w="100" w:type="dxa"/>
            </w:tcMar>
          </w:tcPr>
          <w:p w14:paraId="00000175"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violet</w:t>
            </w:r>
          </w:p>
        </w:tc>
        <w:tc>
          <w:tcPr>
            <w:tcW w:w="1101" w:type="dxa"/>
            <w:shd w:val="clear" w:color="auto" w:fill="auto"/>
            <w:tcMar>
              <w:top w:w="100" w:type="dxa"/>
              <w:left w:w="100" w:type="dxa"/>
              <w:bottom w:w="100" w:type="dxa"/>
              <w:right w:w="100" w:type="dxa"/>
            </w:tcMar>
          </w:tcPr>
          <w:p w14:paraId="00000176"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101" w:type="dxa"/>
            <w:shd w:val="clear" w:color="auto" w:fill="auto"/>
            <w:tcMar>
              <w:top w:w="100" w:type="dxa"/>
              <w:left w:w="100" w:type="dxa"/>
              <w:bottom w:w="100" w:type="dxa"/>
              <w:right w:w="100" w:type="dxa"/>
            </w:tcMar>
          </w:tcPr>
          <w:p w14:paraId="00000177"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101" w:type="dxa"/>
            <w:shd w:val="clear" w:color="auto" w:fill="auto"/>
            <w:tcMar>
              <w:top w:w="100" w:type="dxa"/>
              <w:left w:w="100" w:type="dxa"/>
              <w:bottom w:w="100" w:type="dxa"/>
              <w:right w:w="100" w:type="dxa"/>
            </w:tcMar>
          </w:tcPr>
          <w:p w14:paraId="00000178"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1" w:type="dxa"/>
            <w:shd w:val="clear" w:color="auto" w:fill="auto"/>
            <w:tcMar>
              <w:top w:w="100" w:type="dxa"/>
              <w:left w:w="100" w:type="dxa"/>
              <w:bottom w:w="100" w:type="dxa"/>
              <w:right w:w="100" w:type="dxa"/>
            </w:tcMar>
          </w:tcPr>
          <w:p w14:paraId="00000179"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-14.22</w:t>
            </w:r>
          </w:p>
        </w:tc>
        <w:tc>
          <w:tcPr>
            <w:tcW w:w="1101" w:type="dxa"/>
            <w:shd w:val="clear" w:color="auto" w:fill="auto"/>
            <w:tcMar>
              <w:top w:w="100" w:type="dxa"/>
              <w:left w:w="100" w:type="dxa"/>
              <w:bottom w:w="100" w:type="dxa"/>
              <w:right w:w="100" w:type="dxa"/>
            </w:tcMar>
          </w:tcPr>
          <w:p w14:paraId="0000017A"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1BEB10EF" w14:textId="77777777">
        <w:trPr>
          <w:trHeight w:val="1035"/>
        </w:trPr>
        <w:tc>
          <w:tcPr>
            <w:tcW w:w="1980" w:type="dxa"/>
            <w:vMerge/>
            <w:shd w:val="clear" w:color="auto" w:fill="auto"/>
            <w:tcMar>
              <w:top w:w="100" w:type="dxa"/>
              <w:left w:w="100" w:type="dxa"/>
              <w:bottom w:w="100" w:type="dxa"/>
              <w:right w:w="100" w:type="dxa"/>
            </w:tcMar>
          </w:tcPr>
          <w:p w14:paraId="0000017B" w14:textId="77777777" w:rsidR="001865FB" w:rsidRDefault="001865FB">
            <w:pPr>
              <w:widowControl w:val="0"/>
              <w:pBdr>
                <w:top w:val="nil"/>
                <w:left w:val="nil"/>
                <w:bottom w:val="nil"/>
                <w:right w:val="nil"/>
                <w:between w:val="nil"/>
              </w:pBdr>
              <w:rPr>
                <w:rFonts w:ascii="Times New Roman" w:eastAsia="Times New Roman" w:hAnsi="Times New Roman" w:cs="Times New Roman"/>
                <w:sz w:val="24"/>
                <w:szCs w:val="24"/>
              </w:rPr>
            </w:pPr>
          </w:p>
        </w:tc>
        <w:tc>
          <w:tcPr>
            <w:tcW w:w="1665" w:type="dxa"/>
            <w:shd w:val="clear" w:color="auto" w:fill="auto"/>
            <w:tcMar>
              <w:top w:w="100" w:type="dxa"/>
              <w:left w:w="100" w:type="dxa"/>
              <w:bottom w:w="100" w:type="dxa"/>
              <w:right w:w="100" w:type="dxa"/>
            </w:tcMar>
          </w:tcPr>
          <w:p w14:paraId="0000017C"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yellow</w:t>
            </w:r>
          </w:p>
        </w:tc>
        <w:tc>
          <w:tcPr>
            <w:tcW w:w="1101" w:type="dxa"/>
            <w:shd w:val="clear" w:color="auto" w:fill="auto"/>
            <w:tcMar>
              <w:top w:w="100" w:type="dxa"/>
              <w:left w:w="100" w:type="dxa"/>
              <w:bottom w:w="100" w:type="dxa"/>
              <w:right w:w="100" w:type="dxa"/>
            </w:tcMar>
          </w:tcPr>
          <w:p w14:paraId="0000017D"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1101" w:type="dxa"/>
            <w:shd w:val="clear" w:color="auto" w:fill="auto"/>
            <w:tcMar>
              <w:top w:w="100" w:type="dxa"/>
              <w:left w:w="100" w:type="dxa"/>
              <w:bottom w:w="100" w:type="dxa"/>
              <w:right w:w="100" w:type="dxa"/>
            </w:tcMar>
          </w:tcPr>
          <w:p w14:paraId="0000017E"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101" w:type="dxa"/>
            <w:shd w:val="clear" w:color="auto" w:fill="auto"/>
            <w:tcMar>
              <w:top w:w="100" w:type="dxa"/>
              <w:left w:w="100" w:type="dxa"/>
              <w:bottom w:w="100" w:type="dxa"/>
              <w:right w:w="100" w:type="dxa"/>
            </w:tcMar>
          </w:tcPr>
          <w:p w14:paraId="0000017F"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1" w:type="dxa"/>
            <w:shd w:val="clear" w:color="auto" w:fill="auto"/>
            <w:tcMar>
              <w:top w:w="100" w:type="dxa"/>
              <w:left w:w="100" w:type="dxa"/>
              <w:bottom w:w="100" w:type="dxa"/>
              <w:right w:w="100" w:type="dxa"/>
            </w:tcMar>
          </w:tcPr>
          <w:p w14:paraId="00000180" w14:textId="63AC4CE4" w:rsidR="001865FB" w:rsidRDefault="00B53436">
            <w:pPr>
              <w:widowControl w:val="0"/>
              <w:spacing w:line="240" w:lineRule="auto"/>
              <w:jc w:val="center"/>
              <w:rPr>
                <w:rFonts w:ascii="Times New Roman" w:eastAsia="Times New Roman" w:hAnsi="Times New Roman" w:cs="Times New Roman"/>
                <w:sz w:val="24"/>
                <w:szCs w:val="24"/>
              </w:rPr>
            </w:pPr>
            <w:sdt>
              <w:sdtPr>
                <w:tag w:val="goog_rdk_339"/>
                <w:id w:val="58678902"/>
                <w:showingPlcHdr/>
              </w:sdtPr>
              <w:sdtEndPr/>
              <w:sdtContent>
                <w:r>
                  <w:t xml:space="preserve">     </w:t>
                </w:r>
              </w:sdtContent>
            </w:sdt>
            <w:r>
              <w:rPr>
                <w:rFonts w:ascii="Times New Roman" w:eastAsia="Times New Roman" w:hAnsi="Times New Roman" w:cs="Times New Roman"/>
                <w:sz w:val="24"/>
                <w:szCs w:val="24"/>
              </w:rPr>
              <w:t>10.81</w:t>
            </w:r>
          </w:p>
        </w:tc>
        <w:tc>
          <w:tcPr>
            <w:tcW w:w="1101" w:type="dxa"/>
            <w:shd w:val="clear" w:color="auto" w:fill="auto"/>
            <w:tcMar>
              <w:top w:w="100" w:type="dxa"/>
              <w:left w:w="100" w:type="dxa"/>
              <w:bottom w:w="100" w:type="dxa"/>
              <w:right w:w="100" w:type="dxa"/>
            </w:tcMar>
          </w:tcPr>
          <w:p w14:paraId="00000181"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6C070784" w14:textId="77777777">
        <w:trPr>
          <w:trHeight w:val="1035"/>
        </w:trPr>
        <w:tc>
          <w:tcPr>
            <w:tcW w:w="1980" w:type="dxa"/>
            <w:vMerge w:val="restart"/>
            <w:shd w:val="clear" w:color="auto" w:fill="auto"/>
            <w:tcMar>
              <w:top w:w="100" w:type="dxa"/>
              <w:left w:w="100" w:type="dxa"/>
              <w:bottom w:w="100" w:type="dxa"/>
              <w:right w:w="100" w:type="dxa"/>
            </w:tcMar>
          </w:tcPr>
          <w:p w14:paraId="00000182"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violet - yellow</w:t>
            </w:r>
          </w:p>
        </w:tc>
        <w:tc>
          <w:tcPr>
            <w:tcW w:w="1665" w:type="dxa"/>
            <w:shd w:val="clear" w:color="auto" w:fill="auto"/>
            <w:tcMar>
              <w:top w:w="100" w:type="dxa"/>
              <w:left w:w="100" w:type="dxa"/>
              <w:bottom w:w="100" w:type="dxa"/>
              <w:right w:w="100" w:type="dxa"/>
            </w:tcMar>
          </w:tcPr>
          <w:p w14:paraId="00000183" w14:textId="640EACE1" w:rsidR="001865FB" w:rsidRDefault="00B53436">
            <w:pPr>
              <w:widowControl w:val="0"/>
              <w:spacing w:line="240" w:lineRule="auto"/>
              <w:jc w:val="center"/>
              <w:rPr>
                <w:rFonts w:ascii="Times New Roman" w:eastAsia="Times New Roman" w:hAnsi="Times New Roman" w:cs="Times New Roman"/>
                <w:sz w:val="24"/>
                <w:szCs w:val="24"/>
              </w:rPr>
            </w:pPr>
            <w:sdt>
              <w:sdtPr>
                <w:tag w:val="goog_rdk_341"/>
                <w:id w:val="1206528731"/>
              </w:sdtPr>
              <w:sdtEndPr/>
              <w:sdtContent>
                <w:r>
                  <w:rPr>
                    <w:rFonts w:ascii="Times New Roman" w:eastAsia="Times New Roman" w:hAnsi="Times New Roman" w:cs="Times New Roman"/>
                    <w:sz w:val="24"/>
                    <w:szCs w:val="24"/>
                  </w:rPr>
                  <w:t>block 1</w:t>
                </w:r>
              </w:sdtContent>
            </w:sdt>
            <w:sdt>
              <w:sdtPr>
                <w:tag w:val="goog_rdk_342"/>
                <w:id w:val="1570766558"/>
                <w:showingPlcHdr/>
              </w:sdtPr>
              <w:sdtEndPr/>
              <w:sdtContent>
                <w:r>
                  <w:t xml:space="preserve">     </w:t>
                </w:r>
              </w:sdtContent>
            </w:sdt>
          </w:p>
        </w:tc>
        <w:tc>
          <w:tcPr>
            <w:tcW w:w="1101" w:type="dxa"/>
            <w:shd w:val="clear" w:color="auto" w:fill="auto"/>
            <w:tcMar>
              <w:top w:w="100" w:type="dxa"/>
              <w:left w:w="100" w:type="dxa"/>
              <w:bottom w:w="100" w:type="dxa"/>
              <w:right w:w="100" w:type="dxa"/>
            </w:tcMar>
          </w:tcPr>
          <w:p w14:paraId="00000184" w14:textId="220B1CB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343"/>
                <w:id w:val="7033618"/>
              </w:sdtPr>
              <w:sdtEndPr/>
              <w:sdtContent>
                <w:r>
                  <w:rPr>
                    <w:rFonts w:ascii="Times New Roman" w:eastAsia="Times New Roman" w:hAnsi="Times New Roman" w:cs="Times New Roman"/>
                    <w:sz w:val="24"/>
                    <w:szCs w:val="24"/>
                  </w:rPr>
                  <w:t>42</w:t>
                </w:r>
              </w:sdtContent>
            </w:sdt>
            <w:sdt>
              <w:sdtPr>
                <w:tag w:val="goog_rdk_344"/>
                <w:id w:val="953450070"/>
                <w:showingPlcHdr/>
              </w:sdtPr>
              <w:sdtEndPr/>
              <w:sdtContent>
                <w:r>
                  <w:t xml:space="preserve">     </w:t>
                </w:r>
              </w:sdtContent>
            </w:sdt>
          </w:p>
        </w:tc>
        <w:tc>
          <w:tcPr>
            <w:tcW w:w="1101" w:type="dxa"/>
            <w:shd w:val="clear" w:color="auto" w:fill="auto"/>
            <w:tcMar>
              <w:top w:w="100" w:type="dxa"/>
              <w:left w:w="100" w:type="dxa"/>
              <w:bottom w:w="100" w:type="dxa"/>
              <w:right w:w="100" w:type="dxa"/>
            </w:tcMar>
          </w:tcPr>
          <w:p w14:paraId="00000185" w14:textId="1F595E51"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sdt>
              <w:sdtPr>
                <w:tag w:val="goog_rdk_345"/>
                <w:id w:val="-65813975"/>
              </w:sdtPr>
              <w:sdtEndPr/>
              <w:sdtContent>
                <w:r>
                  <w:rPr>
                    <w:rFonts w:ascii="Times New Roman" w:eastAsia="Times New Roman" w:hAnsi="Times New Roman" w:cs="Times New Roman"/>
                    <w:sz w:val="24"/>
                    <w:szCs w:val="24"/>
                  </w:rPr>
                  <w:t>3</w:t>
                </w:r>
              </w:sdtContent>
            </w:sdt>
            <w:sdt>
              <w:sdtPr>
                <w:tag w:val="goog_rdk_346"/>
                <w:id w:val="255786085"/>
                <w:showingPlcHdr/>
              </w:sdtPr>
              <w:sdtEndPr/>
              <w:sdtContent>
                <w:r>
                  <w:t xml:space="preserve">     </w:t>
                </w:r>
              </w:sdtContent>
            </w:sdt>
          </w:p>
        </w:tc>
        <w:tc>
          <w:tcPr>
            <w:tcW w:w="1101" w:type="dxa"/>
            <w:shd w:val="clear" w:color="auto" w:fill="auto"/>
            <w:tcMar>
              <w:top w:w="100" w:type="dxa"/>
              <w:left w:w="100" w:type="dxa"/>
              <w:bottom w:w="100" w:type="dxa"/>
              <w:right w:w="100" w:type="dxa"/>
            </w:tcMar>
          </w:tcPr>
          <w:p w14:paraId="00000186"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1" w:type="dxa"/>
            <w:shd w:val="clear" w:color="auto" w:fill="auto"/>
            <w:tcMar>
              <w:top w:w="100" w:type="dxa"/>
              <w:left w:w="100" w:type="dxa"/>
              <w:bottom w:w="100" w:type="dxa"/>
              <w:right w:w="100" w:type="dxa"/>
            </w:tcMar>
          </w:tcPr>
          <w:p w14:paraId="00000187" w14:textId="428407FE"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sdt>
              <w:sdtPr>
                <w:tag w:val="goog_rdk_347"/>
                <w:id w:val="518512754"/>
              </w:sdtPr>
              <w:sdtEndPr/>
              <w:sdtContent>
                <w:r>
                  <w:rPr>
                    <w:rFonts w:ascii="Times New Roman" w:eastAsia="Times New Roman" w:hAnsi="Times New Roman" w:cs="Times New Roman"/>
                    <w:sz w:val="24"/>
                    <w:szCs w:val="24"/>
                  </w:rPr>
                  <w:t>1</w:t>
                </w:r>
              </w:sdtContent>
            </w:sdt>
            <w:r>
              <w:rPr>
                <w:rFonts w:ascii="Times New Roman" w:eastAsia="Times New Roman" w:hAnsi="Times New Roman" w:cs="Times New Roman"/>
                <w:sz w:val="24"/>
                <w:szCs w:val="24"/>
              </w:rPr>
              <w:t>3.</w:t>
            </w:r>
            <w:sdt>
              <w:sdtPr>
                <w:tag w:val="goog_rdk_348"/>
                <w:id w:val="-715203506"/>
              </w:sdtPr>
              <w:sdtEndPr/>
              <w:sdtContent>
                <w:r>
                  <w:rPr>
                    <w:rFonts w:ascii="Times New Roman" w:eastAsia="Times New Roman" w:hAnsi="Times New Roman" w:cs="Times New Roman"/>
                    <w:sz w:val="24"/>
                    <w:szCs w:val="24"/>
                  </w:rPr>
                  <w:t>50</w:t>
                </w:r>
              </w:sdtContent>
            </w:sdt>
            <w:sdt>
              <w:sdtPr>
                <w:tag w:val="goog_rdk_349"/>
                <w:id w:val="229811253"/>
                <w:showingPlcHdr/>
              </w:sdtPr>
              <w:sdtEndPr/>
              <w:sdtContent>
                <w:r>
                  <w:t xml:space="preserve">     </w:t>
                </w:r>
              </w:sdtContent>
            </w:sdt>
          </w:p>
        </w:tc>
        <w:tc>
          <w:tcPr>
            <w:tcW w:w="1101" w:type="dxa"/>
            <w:shd w:val="clear" w:color="auto" w:fill="auto"/>
            <w:tcMar>
              <w:top w:w="100" w:type="dxa"/>
              <w:left w:w="100" w:type="dxa"/>
              <w:bottom w:w="100" w:type="dxa"/>
              <w:right w:w="100" w:type="dxa"/>
            </w:tcMar>
          </w:tcPr>
          <w:p w14:paraId="00000188"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14D2AADF" w14:textId="77777777">
        <w:trPr>
          <w:trHeight w:val="1035"/>
        </w:trPr>
        <w:tc>
          <w:tcPr>
            <w:tcW w:w="1980" w:type="dxa"/>
            <w:vMerge/>
            <w:shd w:val="clear" w:color="auto" w:fill="auto"/>
            <w:tcMar>
              <w:top w:w="100" w:type="dxa"/>
              <w:left w:w="100" w:type="dxa"/>
              <w:bottom w:w="100" w:type="dxa"/>
              <w:right w:w="100" w:type="dxa"/>
            </w:tcMar>
          </w:tcPr>
          <w:p w14:paraId="00000189" w14:textId="77777777" w:rsidR="001865FB" w:rsidRDefault="001865FB">
            <w:pPr>
              <w:widowControl w:val="0"/>
              <w:pBdr>
                <w:top w:val="nil"/>
                <w:left w:val="nil"/>
                <w:bottom w:val="nil"/>
                <w:right w:val="nil"/>
                <w:between w:val="nil"/>
              </w:pBdr>
              <w:rPr>
                <w:rFonts w:ascii="Times New Roman" w:eastAsia="Times New Roman" w:hAnsi="Times New Roman" w:cs="Times New Roman"/>
                <w:sz w:val="24"/>
                <w:szCs w:val="24"/>
              </w:rPr>
            </w:pPr>
          </w:p>
        </w:tc>
        <w:tc>
          <w:tcPr>
            <w:tcW w:w="1665" w:type="dxa"/>
            <w:shd w:val="clear" w:color="auto" w:fill="auto"/>
            <w:tcMar>
              <w:top w:w="100" w:type="dxa"/>
              <w:left w:w="100" w:type="dxa"/>
              <w:bottom w:w="100" w:type="dxa"/>
              <w:right w:w="100" w:type="dxa"/>
            </w:tcMar>
          </w:tcPr>
          <w:p w14:paraId="0000018A" w14:textId="5E336873" w:rsidR="001865FB" w:rsidRDefault="00B53436">
            <w:pPr>
              <w:widowControl w:val="0"/>
              <w:spacing w:line="240" w:lineRule="auto"/>
              <w:jc w:val="center"/>
              <w:rPr>
                <w:rFonts w:ascii="Times New Roman" w:eastAsia="Times New Roman" w:hAnsi="Times New Roman" w:cs="Times New Roman"/>
                <w:sz w:val="24"/>
                <w:szCs w:val="24"/>
              </w:rPr>
            </w:pPr>
            <w:sdt>
              <w:sdtPr>
                <w:tag w:val="goog_rdk_351"/>
                <w:id w:val="-915466633"/>
              </w:sdtPr>
              <w:sdtEndPr/>
              <w:sdtContent>
                <w:r>
                  <w:rPr>
                    <w:rFonts w:ascii="Times New Roman" w:eastAsia="Times New Roman" w:hAnsi="Times New Roman" w:cs="Times New Roman"/>
                    <w:sz w:val="24"/>
                    <w:szCs w:val="24"/>
                  </w:rPr>
                  <w:t>block 2</w:t>
                </w:r>
              </w:sdtContent>
            </w:sdt>
            <w:sdt>
              <w:sdtPr>
                <w:tag w:val="goog_rdk_352"/>
                <w:id w:val="615261242"/>
                <w:showingPlcHdr/>
              </w:sdtPr>
              <w:sdtEndPr/>
              <w:sdtContent>
                <w:r>
                  <w:t xml:space="preserve">     </w:t>
                </w:r>
              </w:sdtContent>
            </w:sdt>
          </w:p>
        </w:tc>
        <w:tc>
          <w:tcPr>
            <w:tcW w:w="1101" w:type="dxa"/>
            <w:shd w:val="clear" w:color="auto" w:fill="auto"/>
            <w:tcMar>
              <w:top w:w="100" w:type="dxa"/>
              <w:left w:w="100" w:type="dxa"/>
              <w:bottom w:w="100" w:type="dxa"/>
              <w:right w:w="100" w:type="dxa"/>
            </w:tcMar>
          </w:tcPr>
          <w:p w14:paraId="0000018B" w14:textId="753AE10F"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353"/>
                <w:id w:val="466557868"/>
              </w:sdtPr>
              <w:sdtEndPr/>
              <w:sdtContent>
                <w:r>
                  <w:rPr>
                    <w:rFonts w:ascii="Times New Roman" w:eastAsia="Times New Roman" w:hAnsi="Times New Roman" w:cs="Times New Roman"/>
                    <w:sz w:val="24"/>
                    <w:szCs w:val="24"/>
                  </w:rPr>
                  <w:t>37</w:t>
                </w:r>
              </w:sdtContent>
            </w:sdt>
            <w:sdt>
              <w:sdtPr>
                <w:tag w:val="goog_rdk_354"/>
                <w:id w:val="-233708147"/>
                <w:showingPlcHdr/>
              </w:sdtPr>
              <w:sdtEndPr/>
              <w:sdtContent>
                <w:r>
                  <w:t xml:space="preserve">     </w:t>
                </w:r>
              </w:sdtContent>
            </w:sdt>
          </w:p>
        </w:tc>
        <w:tc>
          <w:tcPr>
            <w:tcW w:w="1101" w:type="dxa"/>
            <w:shd w:val="clear" w:color="auto" w:fill="auto"/>
            <w:tcMar>
              <w:top w:w="100" w:type="dxa"/>
              <w:left w:w="100" w:type="dxa"/>
              <w:bottom w:w="100" w:type="dxa"/>
              <w:right w:w="100" w:type="dxa"/>
            </w:tcMar>
          </w:tcPr>
          <w:p w14:paraId="0000018C"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101" w:type="dxa"/>
            <w:shd w:val="clear" w:color="auto" w:fill="auto"/>
            <w:tcMar>
              <w:top w:w="100" w:type="dxa"/>
              <w:left w:w="100" w:type="dxa"/>
              <w:bottom w:w="100" w:type="dxa"/>
              <w:right w:w="100" w:type="dxa"/>
            </w:tcMar>
          </w:tcPr>
          <w:p w14:paraId="0000018D"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1" w:type="dxa"/>
            <w:shd w:val="clear" w:color="auto" w:fill="auto"/>
            <w:tcMar>
              <w:top w:w="100" w:type="dxa"/>
              <w:left w:w="100" w:type="dxa"/>
              <w:bottom w:w="100" w:type="dxa"/>
              <w:right w:w="100" w:type="dxa"/>
            </w:tcMar>
          </w:tcPr>
          <w:p w14:paraId="0000018E" w14:textId="6ED9021E"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sdt>
              <w:sdtPr>
                <w:tag w:val="goog_rdk_355"/>
                <w:id w:val="-965895220"/>
              </w:sdtPr>
              <w:sdtEndPr/>
              <w:sdtContent>
                <w:r>
                  <w:rPr>
                    <w:rFonts w:ascii="Times New Roman" w:eastAsia="Times New Roman" w:hAnsi="Times New Roman" w:cs="Times New Roman"/>
                    <w:sz w:val="24"/>
                    <w:szCs w:val="24"/>
                  </w:rPr>
                  <w:t>3</w:t>
                </w:r>
              </w:sdtContent>
            </w:sdt>
            <w:r>
              <w:rPr>
                <w:rFonts w:ascii="Times New Roman" w:eastAsia="Times New Roman" w:hAnsi="Times New Roman" w:cs="Times New Roman"/>
                <w:sz w:val="24"/>
                <w:szCs w:val="24"/>
              </w:rPr>
              <w:t>.</w:t>
            </w:r>
            <w:sdt>
              <w:sdtPr>
                <w:tag w:val="goog_rdk_356"/>
                <w:id w:val="-1678343929"/>
              </w:sdtPr>
              <w:sdtEndPr/>
              <w:sdtContent>
                <w:r>
                  <w:rPr>
                    <w:rFonts w:ascii="Times New Roman" w:eastAsia="Times New Roman" w:hAnsi="Times New Roman" w:cs="Times New Roman"/>
                    <w:sz w:val="24"/>
                    <w:szCs w:val="24"/>
                  </w:rPr>
                  <w:t>52</w:t>
                </w:r>
              </w:sdtContent>
            </w:sdt>
            <w:sdt>
              <w:sdtPr>
                <w:tag w:val="goog_rdk_357"/>
                <w:id w:val="950364714"/>
                <w:showingPlcHdr/>
              </w:sdtPr>
              <w:sdtEndPr/>
              <w:sdtContent>
                <w:r>
                  <w:t xml:space="preserve">     </w:t>
                </w:r>
              </w:sdtContent>
            </w:sdt>
          </w:p>
        </w:tc>
        <w:tc>
          <w:tcPr>
            <w:tcW w:w="1101" w:type="dxa"/>
            <w:shd w:val="clear" w:color="auto" w:fill="auto"/>
            <w:tcMar>
              <w:top w:w="100" w:type="dxa"/>
              <w:left w:w="100" w:type="dxa"/>
              <w:bottom w:w="100" w:type="dxa"/>
              <w:right w:w="100" w:type="dxa"/>
            </w:tcMar>
          </w:tcPr>
          <w:p w14:paraId="0000018F" w14:textId="16333AE7" w:rsidR="001865FB" w:rsidRDefault="00B53436">
            <w:pPr>
              <w:widowControl w:val="0"/>
              <w:spacing w:line="240" w:lineRule="auto"/>
              <w:jc w:val="center"/>
              <w:rPr>
                <w:rFonts w:ascii="Times New Roman" w:eastAsia="Times New Roman" w:hAnsi="Times New Roman" w:cs="Times New Roman"/>
                <w:sz w:val="24"/>
                <w:szCs w:val="24"/>
              </w:rPr>
            </w:pPr>
            <w:sdt>
              <w:sdtPr>
                <w:tag w:val="goog_rdk_359"/>
                <w:id w:val="584425850"/>
              </w:sdtPr>
              <w:sdtEndPr/>
              <w:sdtContent>
                <w:r>
                  <w:rPr>
                    <w:rFonts w:ascii="Times New Roman" w:eastAsia="Times New Roman" w:hAnsi="Times New Roman" w:cs="Times New Roman"/>
                    <w:sz w:val="24"/>
                    <w:szCs w:val="24"/>
                  </w:rPr>
                  <w:t>&lt;</w:t>
                </w:r>
              </w:sdtContent>
            </w:sdt>
            <w:r>
              <w:rPr>
                <w:rFonts w:ascii="Times New Roman" w:eastAsia="Times New Roman" w:hAnsi="Times New Roman" w:cs="Times New Roman"/>
                <w:sz w:val="24"/>
                <w:szCs w:val="24"/>
              </w:rPr>
              <w:t>.</w:t>
            </w:r>
            <w:sdt>
              <w:sdtPr>
                <w:tag w:val="goog_rdk_360"/>
                <w:id w:val="677395380"/>
              </w:sdtPr>
              <w:sdtEndPr/>
              <w:sdtContent>
                <w:r>
                  <w:rPr>
                    <w:rFonts w:ascii="Times New Roman" w:eastAsia="Times New Roman" w:hAnsi="Times New Roman" w:cs="Times New Roman"/>
                    <w:sz w:val="24"/>
                    <w:szCs w:val="24"/>
                  </w:rPr>
                  <w:t>001</w:t>
                </w:r>
              </w:sdtContent>
            </w:sdt>
            <w:sdt>
              <w:sdtPr>
                <w:tag w:val="goog_rdk_361"/>
                <w:id w:val="-1140954462"/>
                <w:showingPlcHdr/>
              </w:sdtPr>
              <w:sdtEndPr/>
              <w:sdtContent>
                <w:r>
                  <w:t xml:space="preserve">     </w:t>
                </w:r>
              </w:sdtContent>
            </w:sdt>
          </w:p>
        </w:tc>
      </w:tr>
    </w:tbl>
    <w:p w14:paraId="00000190" w14:textId="77777777" w:rsidR="001865FB" w:rsidRDefault="00B53436">
      <w:pPr>
        <w:shd w:val="clear" w:color="auto" w:fill="FFFFFF"/>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S7.2.</w:t>
      </w:r>
      <w:r>
        <w:rPr>
          <w:rFonts w:ascii="Times New Roman" w:eastAsia="Times New Roman" w:hAnsi="Times New Roman" w:cs="Times New Roman"/>
          <w:sz w:val="24"/>
          <w:szCs w:val="24"/>
        </w:rPr>
        <w:t xml:space="preserve"> Post-hoc contrasts. In the table</w:t>
      </w:r>
      <w:r>
        <w:rPr>
          <w:rFonts w:ascii="Times New Roman" w:eastAsia="Times New Roman" w:hAnsi="Times New Roman" w:cs="Times New Roman"/>
          <w:sz w:val="24"/>
          <w:szCs w:val="24"/>
        </w:rPr>
        <w:t xml:space="preserve"> is reported the estimate, standard error (SE), degrees of freedom (df), z-test and p-value for each </w:t>
      </w:r>
      <w:proofErr w:type="spellStart"/>
      <w:r>
        <w:rPr>
          <w:rFonts w:ascii="Times New Roman" w:eastAsia="Times New Roman" w:hAnsi="Times New Roman" w:cs="Times New Roman"/>
          <w:sz w:val="24"/>
          <w:szCs w:val="24"/>
        </w:rPr>
        <w:t>contrats</w:t>
      </w:r>
      <w:proofErr w:type="spellEnd"/>
      <w:r>
        <w:rPr>
          <w:rFonts w:ascii="Times New Roman" w:eastAsia="Times New Roman" w:hAnsi="Times New Roman" w:cs="Times New Roman"/>
          <w:sz w:val="24"/>
          <w:szCs w:val="24"/>
        </w:rPr>
        <w:t>.</w:t>
      </w:r>
    </w:p>
    <w:p w14:paraId="00000191" w14:textId="77777777" w:rsidR="001865FB" w:rsidRDefault="001865FB">
      <w:pPr>
        <w:shd w:val="clear" w:color="auto" w:fill="FFFFFF"/>
        <w:spacing w:line="480" w:lineRule="auto"/>
        <w:jc w:val="both"/>
        <w:rPr>
          <w:rFonts w:ascii="Times New Roman" w:eastAsia="Times New Roman" w:hAnsi="Times New Roman" w:cs="Times New Roman"/>
          <w:sz w:val="24"/>
          <w:szCs w:val="24"/>
        </w:rPr>
      </w:pPr>
    </w:p>
    <w:p w14:paraId="00000192" w14:textId="77777777" w:rsidR="001865FB" w:rsidRDefault="00B53436">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Explosions</w:t>
      </w:r>
    </w:p>
    <w:p w14:paraId="00000193" w14:textId="77777777"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 explosions</w:t>
      </w:r>
    </w:p>
    <w:p w14:paraId="00000194" w14:textId="46676917"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Independent variable = block X </w:t>
      </w:r>
      <w:sdt>
        <w:sdtPr>
          <w:tag w:val="goog_rdk_362"/>
          <w:id w:val="-505277403"/>
        </w:sdtPr>
        <w:sdtEndPr/>
        <w:sdtContent>
          <w:r>
            <w:rPr>
              <w:rFonts w:ascii="Times New Roman" w:eastAsia="Times New Roman" w:hAnsi="Times New Roman" w:cs="Times New Roman"/>
              <w:sz w:val="24"/>
              <w:szCs w:val="24"/>
            </w:rPr>
            <w:t>color</w:t>
          </w:r>
        </w:sdtContent>
      </w:sdt>
      <w:sdt>
        <w:sdtPr>
          <w:tag w:val="goog_rdk_363"/>
          <w:id w:val="490301362"/>
          <w:showingPlcHdr/>
        </w:sdtPr>
        <w:sdtEndPr/>
        <w:sdtContent>
          <w:r>
            <w:t xml:space="preserve">     </w:t>
          </w:r>
        </w:sdtContent>
      </w:sdt>
    </w:p>
    <w:p w14:paraId="00000195" w14:textId="4FA597DD"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effects = random intercept and random slopes for the interaction between block and </w:t>
      </w:r>
      <w:sdt>
        <w:sdtPr>
          <w:tag w:val="goog_rdk_364"/>
          <w:id w:val="1882213073"/>
        </w:sdtPr>
        <w:sdtEndPr/>
        <w:sdtContent>
          <w:r>
            <w:rPr>
              <w:rFonts w:ascii="Times New Roman" w:eastAsia="Times New Roman" w:hAnsi="Times New Roman" w:cs="Times New Roman"/>
              <w:sz w:val="24"/>
              <w:szCs w:val="24"/>
            </w:rPr>
            <w:t>color</w:t>
          </w:r>
        </w:sdtContent>
      </w:sdt>
      <w:sdt>
        <w:sdtPr>
          <w:tag w:val="goog_rdk_365"/>
          <w:id w:val="-1906061295"/>
          <w:showingPlcHdr/>
        </w:sdtPr>
        <w:sdtEndPr/>
        <w:sdtContent>
          <w:r>
            <w:t xml:space="preserve">     </w:t>
          </w:r>
        </w:sdtContent>
      </w:sdt>
      <w:sdt>
        <w:sdtPr>
          <w:tag w:val="goog_rdk_366"/>
          <w:id w:val="-1890257504"/>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xml:space="preserve">for each subject, allowing for individual variation in both baseline responses and the relationship between block, </w:t>
      </w:r>
      <w:sdt>
        <w:sdtPr>
          <w:tag w:val="goog_rdk_367"/>
          <w:id w:val="1929543607"/>
        </w:sdtPr>
        <w:sdtEndPr/>
        <w:sdtContent>
          <w:r>
            <w:rPr>
              <w:rFonts w:ascii="Times New Roman" w:eastAsia="Times New Roman" w:hAnsi="Times New Roman" w:cs="Times New Roman"/>
              <w:sz w:val="24"/>
              <w:szCs w:val="24"/>
            </w:rPr>
            <w:t>color</w:t>
          </w:r>
        </w:sdtContent>
      </w:sdt>
      <w:sdt>
        <w:sdtPr>
          <w:tag w:val="goog_rdk_368"/>
          <w:id w:val="-310333338"/>
          <w:showingPlcHdr/>
        </w:sdtPr>
        <w:sdtEndPr/>
        <w:sdtContent>
          <w:r>
            <w:t xml:space="preserve">     </w:t>
          </w:r>
        </w:sdtContent>
      </w:sdt>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their interaction.</w:t>
      </w:r>
    </w:p>
    <w:p w14:paraId="00000196" w14:textId="77777777" w:rsidR="001865FB" w:rsidRDefault="00B53436">
      <w:pPr>
        <w:numPr>
          <w:ilvl w:val="0"/>
          <w:numId w:val="2"/>
        </w:num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Family = Binomial</w:t>
      </w:r>
    </w:p>
    <w:tbl>
      <w:tblPr>
        <w:tblStyle w:val="af8"/>
        <w:tblW w:w="907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1685"/>
        <w:gridCol w:w="1685"/>
        <w:gridCol w:w="1685"/>
      </w:tblGrid>
      <w:tr w:rsidR="001865FB" w14:paraId="721E673B" w14:textId="77777777">
        <w:trPr>
          <w:trHeight w:val="761"/>
        </w:trPr>
        <w:tc>
          <w:tcPr>
            <w:tcW w:w="4020" w:type="dxa"/>
            <w:shd w:val="clear" w:color="auto" w:fill="auto"/>
            <w:tcMar>
              <w:top w:w="100" w:type="dxa"/>
              <w:left w:w="100" w:type="dxa"/>
              <w:bottom w:w="100" w:type="dxa"/>
              <w:right w:w="100" w:type="dxa"/>
            </w:tcMar>
          </w:tcPr>
          <w:p w14:paraId="00000197" w14:textId="77777777" w:rsidR="001865FB" w:rsidRDefault="001865FB">
            <w:pPr>
              <w:widowControl w:val="0"/>
              <w:spacing w:line="240" w:lineRule="auto"/>
              <w:jc w:val="center"/>
              <w:rPr>
                <w:rFonts w:ascii="Times New Roman" w:eastAsia="Times New Roman" w:hAnsi="Times New Roman" w:cs="Times New Roman"/>
                <w:sz w:val="24"/>
                <w:szCs w:val="24"/>
              </w:rPr>
            </w:pPr>
          </w:p>
        </w:tc>
        <w:tc>
          <w:tcPr>
            <w:tcW w:w="1685" w:type="dxa"/>
            <w:shd w:val="clear" w:color="auto" w:fill="auto"/>
            <w:tcMar>
              <w:top w:w="100" w:type="dxa"/>
              <w:left w:w="100" w:type="dxa"/>
              <w:bottom w:w="100" w:type="dxa"/>
              <w:right w:w="100" w:type="dxa"/>
            </w:tcMar>
          </w:tcPr>
          <w:p w14:paraId="00000198" w14:textId="77777777" w:rsidR="001865FB" w:rsidRDefault="00B53436">
            <w:pPr>
              <w:widowControl w:val="0"/>
              <w:spacing w:line="240" w:lineRule="auto"/>
              <w:jc w:val="center"/>
              <w:rPr>
                <w:rFonts w:ascii="Times New Roman" w:eastAsia="Times New Roman" w:hAnsi="Times New Roman" w:cs="Times New Roman"/>
                <w:sz w:val="24"/>
                <w:szCs w:val="24"/>
              </w:rPr>
            </w:pPr>
            <w:sdt>
              <w:sdtPr>
                <w:tag w:val="goog_rdk_369"/>
                <w:id w:val="-1629392877"/>
              </w:sdtPr>
              <w:sdtEndPr/>
              <w:sdtContent>
                <w:r>
                  <w:rPr>
                    <w:rFonts w:ascii="Cardo" w:eastAsia="Cardo" w:hAnsi="Cardo" w:cs="Cardo"/>
                    <w:sz w:val="24"/>
                    <w:szCs w:val="24"/>
                  </w:rPr>
                  <w:t>ꞵ</w:t>
                </w:r>
              </w:sdtContent>
            </w:sdt>
          </w:p>
        </w:tc>
        <w:tc>
          <w:tcPr>
            <w:tcW w:w="1685" w:type="dxa"/>
            <w:shd w:val="clear" w:color="auto" w:fill="auto"/>
            <w:tcMar>
              <w:top w:w="100" w:type="dxa"/>
              <w:left w:w="100" w:type="dxa"/>
              <w:bottom w:w="100" w:type="dxa"/>
              <w:right w:w="100" w:type="dxa"/>
            </w:tcMar>
          </w:tcPr>
          <w:p w14:paraId="00000199"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1685" w:type="dxa"/>
            <w:shd w:val="clear" w:color="auto" w:fill="auto"/>
            <w:tcMar>
              <w:top w:w="100" w:type="dxa"/>
              <w:left w:w="100" w:type="dxa"/>
              <w:bottom w:w="100" w:type="dxa"/>
              <w:right w:w="100" w:type="dxa"/>
            </w:tcMar>
          </w:tcPr>
          <w:p w14:paraId="0000019A"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1865FB" w14:paraId="0EB473EF" w14:textId="77777777">
        <w:trPr>
          <w:trHeight w:val="761"/>
        </w:trPr>
        <w:tc>
          <w:tcPr>
            <w:tcW w:w="4020" w:type="dxa"/>
            <w:shd w:val="clear" w:color="auto" w:fill="auto"/>
            <w:tcMar>
              <w:top w:w="100" w:type="dxa"/>
              <w:left w:w="100" w:type="dxa"/>
              <w:bottom w:w="100" w:type="dxa"/>
              <w:right w:w="100" w:type="dxa"/>
            </w:tcMar>
          </w:tcPr>
          <w:p w14:paraId="0000019B"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color (violet - yellow)</w:t>
            </w:r>
          </w:p>
        </w:tc>
        <w:tc>
          <w:tcPr>
            <w:tcW w:w="1685" w:type="dxa"/>
            <w:shd w:val="clear" w:color="auto" w:fill="auto"/>
            <w:tcMar>
              <w:top w:w="100" w:type="dxa"/>
              <w:left w:w="100" w:type="dxa"/>
              <w:bottom w:w="100" w:type="dxa"/>
              <w:right w:w="100" w:type="dxa"/>
            </w:tcMar>
          </w:tcPr>
          <w:p w14:paraId="0000019C" w14:textId="1EBFE3FC"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sdt>
              <w:sdtPr>
                <w:tag w:val="goog_rdk_370"/>
                <w:id w:val="651568161"/>
              </w:sdtPr>
              <w:sdtEndPr/>
              <w:sdtContent>
                <w:r>
                  <w:rPr>
                    <w:rFonts w:ascii="Times New Roman" w:eastAsia="Times New Roman" w:hAnsi="Times New Roman" w:cs="Times New Roman"/>
                    <w:sz w:val="24"/>
                    <w:szCs w:val="24"/>
                  </w:rPr>
                  <w:t>4</w:t>
                </w:r>
              </w:sdtContent>
            </w:sdt>
            <w:sdt>
              <w:sdtPr>
                <w:tag w:val="goog_rdk_371"/>
                <w:id w:val="1620335518"/>
                <w:showingPlcHdr/>
              </w:sdtPr>
              <w:sdtEndPr/>
              <w:sdtContent>
                <w:r>
                  <w:t xml:space="preserve">     </w:t>
                </w:r>
              </w:sdtContent>
            </w:sdt>
          </w:p>
        </w:tc>
        <w:tc>
          <w:tcPr>
            <w:tcW w:w="1685" w:type="dxa"/>
            <w:shd w:val="clear" w:color="auto" w:fill="auto"/>
            <w:tcMar>
              <w:top w:w="100" w:type="dxa"/>
              <w:left w:w="100" w:type="dxa"/>
              <w:bottom w:w="100" w:type="dxa"/>
              <w:right w:w="100" w:type="dxa"/>
            </w:tcMar>
          </w:tcPr>
          <w:p w14:paraId="0000019D" w14:textId="429A0733"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sdt>
              <w:sdtPr>
                <w:tag w:val="goog_rdk_372"/>
                <w:id w:val="343053607"/>
              </w:sdtPr>
              <w:sdtEndPr/>
              <w:sdtContent>
                <w:r>
                  <w:rPr>
                    <w:rFonts w:ascii="Times New Roman" w:eastAsia="Times New Roman" w:hAnsi="Times New Roman" w:cs="Times New Roman"/>
                    <w:sz w:val="24"/>
                    <w:szCs w:val="24"/>
                  </w:rPr>
                  <w:t>91</w:t>
                </w:r>
              </w:sdtContent>
            </w:sdt>
            <w:sdt>
              <w:sdtPr>
                <w:tag w:val="goog_rdk_373"/>
                <w:id w:val="1322548976"/>
                <w:showingPlcHdr/>
              </w:sdtPr>
              <w:sdtEndPr/>
              <w:sdtContent>
                <w:r>
                  <w:t xml:space="preserve">     </w:t>
                </w:r>
              </w:sdtContent>
            </w:sdt>
          </w:p>
        </w:tc>
        <w:tc>
          <w:tcPr>
            <w:tcW w:w="1685" w:type="dxa"/>
            <w:shd w:val="clear" w:color="auto" w:fill="auto"/>
            <w:tcMar>
              <w:top w:w="100" w:type="dxa"/>
              <w:left w:w="100" w:type="dxa"/>
              <w:bottom w:w="100" w:type="dxa"/>
              <w:right w:w="100" w:type="dxa"/>
            </w:tcMar>
          </w:tcPr>
          <w:p w14:paraId="0000019E"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74C84C90" w14:textId="77777777">
        <w:trPr>
          <w:trHeight w:val="761"/>
        </w:trPr>
        <w:tc>
          <w:tcPr>
            <w:tcW w:w="4020" w:type="dxa"/>
            <w:shd w:val="clear" w:color="auto" w:fill="auto"/>
            <w:tcMar>
              <w:top w:w="100" w:type="dxa"/>
              <w:left w:w="100" w:type="dxa"/>
              <w:bottom w:w="100" w:type="dxa"/>
              <w:right w:w="100" w:type="dxa"/>
            </w:tcMar>
          </w:tcPr>
          <w:p w14:paraId="0000019F" w14:textId="303ED5D9" w:rsidR="001865FB" w:rsidRDefault="00B53436">
            <w:pPr>
              <w:widowControl w:val="0"/>
              <w:spacing w:line="240" w:lineRule="auto"/>
              <w:jc w:val="center"/>
              <w:rPr>
                <w:rFonts w:ascii="Times New Roman" w:eastAsia="Times New Roman" w:hAnsi="Times New Roman" w:cs="Times New Roman"/>
                <w:sz w:val="24"/>
                <w:szCs w:val="24"/>
              </w:rPr>
            </w:pPr>
            <w:sdt>
              <w:sdtPr>
                <w:tag w:val="goog_rdk_375"/>
                <w:id w:val="2007009093"/>
              </w:sdtPr>
              <w:sdtEndPr/>
              <w:sdtContent>
                <w:r>
                  <w:rPr>
                    <w:rFonts w:ascii="Times New Roman" w:eastAsia="Times New Roman" w:hAnsi="Times New Roman" w:cs="Times New Roman"/>
                    <w:sz w:val="24"/>
                    <w:szCs w:val="24"/>
                  </w:rPr>
                  <w:t xml:space="preserve">block </w:t>
                </w:r>
              </w:sdtContent>
            </w:sdt>
            <w:sdt>
              <w:sdtPr>
                <w:tag w:val="goog_rdk_376"/>
                <w:id w:val="-1123149172"/>
                <w:showingPlcHdr/>
              </w:sdtPr>
              <w:sdtEndPr/>
              <w:sdtContent>
                <w:r>
                  <w:t xml:space="preserve">     </w:t>
                </w:r>
              </w:sdtContent>
            </w:sdt>
            <w:r>
              <w:rPr>
                <w:rFonts w:ascii="Times New Roman" w:eastAsia="Times New Roman" w:hAnsi="Times New Roman" w:cs="Times New Roman"/>
                <w:sz w:val="24"/>
                <w:szCs w:val="24"/>
              </w:rPr>
              <w:t>(</w:t>
            </w:r>
            <w:sdt>
              <w:sdtPr>
                <w:tag w:val="goog_rdk_377"/>
                <w:id w:val="-1170873705"/>
              </w:sdtPr>
              <w:sdtEndPr/>
              <w:sdtContent>
                <w:r>
                  <w:rPr>
                    <w:rFonts w:ascii="Times New Roman" w:eastAsia="Times New Roman" w:hAnsi="Times New Roman" w:cs="Times New Roman"/>
                    <w:sz w:val="24"/>
                    <w:szCs w:val="24"/>
                  </w:rPr>
                  <w:t>1</w:t>
                </w:r>
              </w:sdtContent>
            </w:sdt>
            <w:sdt>
              <w:sdtPr>
                <w:tag w:val="goog_rdk_378"/>
                <w:id w:val="373432167"/>
                <w:showingPlcHdr/>
              </w:sdtPr>
              <w:sdtEndPr/>
              <w:sdtContent>
                <w:r>
                  <w:t xml:space="preserve">     </w:t>
                </w:r>
              </w:sdtContent>
            </w:sdt>
            <w:r>
              <w:rPr>
                <w:rFonts w:ascii="Times New Roman" w:eastAsia="Times New Roman" w:hAnsi="Times New Roman" w:cs="Times New Roman"/>
                <w:sz w:val="24"/>
                <w:szCs w:val="24"/>
              </w:rPr>
              <w:t xml:space="preserve"> - </w:t>
            </w:r>
            <w:sdt>
              <w:sdtPr>
                <w:tag w:val="goog_rdk_379"/>
                <w:id w:val="164302010"/>
              </w:sdtPr>
              <w:sdtEndPr/>
              <w:sdtContent>
                <w:r>
                  <w:rPr>
                    <w:rFonts w:ascii="Times New Roman" w:eastAsia="Times New Roman" w:hAnsi="Times New Roman" w:cs="Times New Roman"/>
                    <w:sz w:val="24"/>
                    <w:szCs w:val="24"/>
                  </w:rPr>
                  <w:t>2</w:t>
                </w:r>
              </w:sdtContent>
            </w:sdt>
            <w:sdt>
              <w:sdtPr>
                <w:tag w:val="goog_rdk_380"/>
                <w:id w:val="2063749537"/>
                <w:showingPlcHdr/>
              </w:sdtPr>
              <w:sdtEndPr/>
              <w:sdtContent>
                <w:r>
                  <w:t xml:space="preserve">     </w:t>
                </w:r>
              </w:sdtContent>
            </w:sdt>
            <w:r>
              <w:rPr>
                <w:rFonts w:ascii="Times New Roman" w:eastAsia="Times New Roman" w:hAnsi="Times New Roman" w:cs="Times New Roman"/>
                <w:sz w:val="24"/>
                <w:szCs w:val="24"/>
              </w:rPr>
              <w:t>)</w:t>
            </w:r>
          </w:p>
        </w:tc>
        <w:tc>
          <w:tcPr>
            <w:tcW w:w="1685" w:type="dxa"/>
            <w:shd w:val="clear" w:color="auto" w:fill="auto"/>
            <w:tcMar>
              <w:top w:w="100" w:type="dxa"/>
              <w:left w:w="100" w:type="dxa"/>
              <w:bottom w:w="100" w:type="dxa"/>
              <w:right w:w="100" w:type="dxa"/>
            </w:tcMar>
          </w:tcPr>
          <w:p w14:paraId="000001A0" w14:textId="759EB793" w:rsidR="001865FB" w:rsidRDefault="00B53436">
            <w:pPr>
              <w:widowControl w:val="0"/>
              <w:spacing w:line="240" w:lineRule="auto"/>
              <w:jc w:val="center"/>
              <w:rPr>
                <w:rFonts w:ascii="Times New Roman" w:eastAsia="Times New Roman" w:hAnsi="Times New Roman" w:cs="Times New Roman"/>
                <w:sz w:val="24"/>
                <w:szCs w:val="24"/>
              </w:rPr>
            </w:pPr>
            <w:sdt>
              <w:sdtPr>
                <w:tag w:val="goog_rdk_382"/>
                <w:id w:val="-423958179"/>
              </w:sdtPr>
              <w:sdtEndPr/>
              <w:sdtContent>
                <w:r>
                  <w:rPr>
                    <w:rFonts w:ascii="Times New Roman" w:eastAsia="Times New Roman" w:hAnsi="Times New Roman" w:cs="Times New Roman"/>
                    <w:sz w:val="24"/>
                    <w:szCs w:val="24"/>
                  </w:rPr>
                  <w:t>-0.59</w:t>
                </w:r>
              </w:sdtContent>
            </w:sdt>
            <w:sdt>
              <w:sdtPr>
                <w:tag w:val="goog_rdk_383"/>
                <w:id w:val="82192075"/>
                <w:showingPlcHdr/>
              </w:sdtPr>
              <w:sdtEndPr/>
              <w:sdtContent>
                <w:r>
                  <w:t xml:space="preserve">     </w:t>
                </w:r>
              </w:sdtContent>
            </w:sdt>
          </w:p>
        </w:tc>
        <w:tc>
          <w:tcPr>
            <w:tcW w:w="1685" w:type="dxa"/>
            <w:shd w:val="clear" w:color="auto" w:fill="auto"/>
            <w:tcMar>
              <w:top w:w="100" w:type="dxa"/>
              <w:left w:w="100" w:type="dxa"/>
              <w:bottom w:w="100" w:type="dxa"/>
              <w:right w:w="100" w:type="dxa"/>
            </w:tcMar>
          </w:tcPr>
          <w:p w14:paraId="000001A1" w14:textId="64F5891F" w:rsidR="001865FB" w:rsidRDefault="00B53436">
            <w:pPr>
              <w:widowControl w:val="0"/>
              <w:spacing w:line="240" w:lineRule="auto"/>
              <w:jc w:val="center"/>
              <w:rPr>
                <w:rFonts w:ascii="Times New Roman" w:eastAsia="Times New Roman" w:hAnsi="Times New Roman" w:cs="Times New Roman"/>
                <w:sz w:val="24"/>
                <w:szCs w:val="24"/>
              </w:rPr>
            </w:pPr>
            <w:sdt>
              <w:sdtPr>
                <w:tag w:val="goog_rdk_385"/>
                <w:id w:val="2030140622"/>
              </w:sdtPr>
              <w:sdtEndPr/>
              <w:sdtContent>
                <w:r>
                  <w:rPr>
                    <w:rFonts w:ascii="Times New Roman" w:eastAsia="Times New Roman" w:hAnsi="Times New Roman" w:cs="Times New Roman"/>
                    <w:sz w:val="24"/>
                    <w:szCs w:val="24"/>
                  </w:rPr>
                  <w:t>-4.86</w:t>
                </w:r>
              </w:sdtContent>
            </w:sdt>
            <w:sdt>
              <w:sdtPr>
                <w:tag w:val="goog_rdk_386"/>
                <w:id w:val="1178533164"/>
                <w:showingPlcHdr/>
              </w:sdtPr>
              <w:sdtEndPr/>
              <w:sdtContent>
                <w:r>
                  <w:t xml:space="preserve">     </w:t>
                </w:r>
              </w:sdtContent>
            </w:sdt>
          </w:p>
        </w:tc>
        <w:tc>
          <w:tcPr>
            <w:tcW w:w="1685" w:type="dxa"/>
            <w:shd w:val="clear" w:color="auto" w:fill="auto"/>
            <w:tcMar>
              <w:top w:w="100" w:type="dxa"/>
              <w:left w:w="100" w:type="dxa"/>
              <w:bottom w:w="100" w:type="dxa"/>
              <w:right w:w="100" w:type="dxa"/>
            </w:tcMar>
          </w:tcPr>
          <w:p w14:paraId="000001A2"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5AE50859" w14:textId="77777777">
        <w:trPr>
          <w:trHeight w:val="761"/>
        </w:trPr>
        <w:tc>
          <w:tcPr>
            <w:tcW w:w="4020" w:type="dxa"/>
            <w:shd w:val="clear" w:color="auto" w:fill="auto"/>
            <w:tcMar>
              <w:top w:w="100" w:type="dxa"/>
              <w:left w:w="100" w:type="dxa"/>
              <w:bottom w:w="100" w:type="dxa"/>
              <w:right w:w="100" w:type="dxa"/>
            </w:tcMar>
          </w:tcPr>
          <w:p w14:paraId="000001A3" w14:textId="3A9A5AE1" w:rsidR="001865FB" w:rsidRDefault="00B53436">
            <w:pPr>
              <w:widowControl w:val="0"/>
              <w:spacing w:line="240" w:lineRule="auto"/>
              <w:jc w:val="center"/>
              <w:rPr>
                <w:rFonts w:ascii="Times New Roman" w:eastAsia="Times New Roman" w:hAnsi="Times New Roman" w:cs="Times New Roman"/>
                <w:sz w:val="24"/>
                <w:szCs w:val="24"/>
              </w:rPr>
            </w:pPr>
            <w:sdt>
              <w:sdtPr>
                <w:tag w:val="goog_rdk_388"/>
                <w:id w:val="-2040808399"/>
              </w:sdtPr>
              <w:sdtEndPr/>
              <w:sdtContent>
                <w:r>
                  <w:rPr>
                    <w:rFonts w:ascii="Times New Roman" w:eastAsia="Times New Roman" w:hAnsi="Times New Roman" w:cs="Times New Roman"/>
                    <w:sz w:val="24"/>
                    <w:szCs w:val="24"/>
                  </w:rPr>
                  <w:t xml:space="preserve">color </w:t>
                </w:r>
              </w:sdtContent>
            </w:sdt>
            <w:sdt>
              <w:sdtPr>
                <w:tag w:val="goog_rdk_389"/>
                <w:id w:val="371119534"/>
                <w:showingPlcHdr/>
              </w:sdtPr>
              <w:sdtEndPr/>
              <w:sdtContent>
                <w:r>
                  <w:t xml:space="preserve">     </w:t>
                </w:r>
              </w:sdtContent>
            </w:sdt>
            <w:r>
              <w:rPr>
                <w:rFonts w:ascii="Times New Roman" w:eastAsia="Times New Roman" w:hAnsi="Times New Roman" w:cs="Times New Roman"/>
                <w:sz w:val="24"/>
                <w:szCs w:val="24"/>
              </w:rPr>
              <w:t xml:space="preserve">(violet - yellow) X </w:t>
            </w:r>
          </w:p>
          <w:p w14:paraId="000001A4" w14:textId="44721DC0" w:rsidR="001865FB" w:rsidRDefault="00B53436">
            <w:pPr>
              <w:widowControl w:val="0"/>
              <w:spacing w:line="240" w:lineRule="auto"/>
              <w:jc w:val="center"/>
              <w:rPr>
                <w:rFonts w:ascii="Times New Roman" w:eastAsia="Times New Roman" w:hAnsi="Times New Roman" w:cs="Times New Roman"/>
                <w:sz w:val="24"/>
                <w:szCs w:val="24"/>
              </w:rPr>
            </w:pPr>
            <w:sdt>
              <w:sdtPr>
                <w:tag w:val="goog_rdk_391"/>
                <w:id w:val="-666934532"/>
              </w:sdtPr>
              <w:sdtEndPr/>
              <w:sdtContent>
                <w:r>
                  <w:rPr>
                    <w:rFonts w:ascii="Times New Roman" w:eastAsia="Times New Roman" w:hAnsi="Times New Roman" w:cs="Times New Roman"/>
                    <w:sz w:val="24"/>
                    <w:szCs w:val="24"/>
                  </w:rPr>
                  <w:t xml:space="preserve">block </w:t>
                </w:r>
              </w:sdtContent>
            </w:sdt>
            <w:sdt>
              <w:sdtPr>
                <w:tag w:val="goog_rdk_392"/>
                <w:id w:val="-1535493270"/>
                <w:showingPlcHdr/>
              </w:sdtPr>
              <w:sdtEndPr/>
              <w:sdtContent>
                <w:r>
                  <w:t xml:space="preserve">     </w:t>
                </w:r>
              </w:sdtContent>
            </w:sdt>
            <w:r>
              <w:rPr>
                <w:rFonts w:ascii="Times New Roman" w:eastAsia="Times New Roman" w:hAnsi="Times New Roman" w:cs="Times New Roman"/>
                <w:sz w:val="24"/>
                <w:szCs w:val="24"/>
              </w:rPr>
              <w:t>(</w:t>
            </w:r>
            <w:sdt>
              <w:sdtPr>
                <w:tag w:val="goog_rdk_393"/>
                <w:id w:val="-1509127569"/>
              </w:sdtPr>
              <w:sdtEndPr/>
              <w:sdtContent>
                <w:r>
                  <w:rPr>
                    <w:rFonts w:ascii="Times New Roman" w:eastAsia="Times New Roman" w:hAnsi="Times New Roman" w:cs="Times New Roman"/>
                    <w:sz w:val="24"/>
                    <w:szCs w:val="24"/>
                  </w:rPr>
                  <w:t>1</w:t>
                </w:r>
              </w:sdtContent>
            </w:sdt>
            <w:sdt>
              <w:sdtPr>
                <w:tag w:val="goog_rdk_394"/>
                <w:id w:val="654265579"/>
                <w:showingPlcHdr/>
              </w:sdtPr>
              <w:sdtEndPr/>
              <w:sdtContent>
                <w:r>
                  <w:t xml:space="preserve">     </w:t>
                </w:r>
              </w:sdtContent>
            </w:sdt>
            <w:r>
              <w:rPr>
                <w:rFonts w:ascii="Times New Roman" w:eastAsia="Times New Roman" w:hAnsi="Times New Roman" w:cs="Times New Roman"/>
                <w:sz w:val="24"/>
                <w:szCs w:val="24"/>
              </w:rPr>
              <w:t xml:space="preserve"> - </w:t>
            </w:r>
            <w:sdt>
              <w:sdtPr>
                <w:tag w:val="goog_rdk_395"/>
                <w:id w:val="674609990"/>
              </w:sdtPr>
              <w:sdtEndPr/>
              <w:sdtContent>
                <w:r>
                  <w:rPr>
                    <w:rFonts w:ascii="Times New Roman" w:eastAsia="Times New Roman" w:hAnsi="Times New Roman" w:cs="Times New Roman"/>
                    <w:sz w:val="24"/>
                    <w:szCs w:val="24"/>
                  </w:rPr>
                  <w:t>2</w:t>
                </w:r>
              </w:sdtContent>
            </w:sdt>
            <w:sdt>
              <w:sdtPr>
                <w:tag w:val="goog_rdk_396"/>
                <w:id w:val="-887034788"/>
                <w:showingPlcHdr/>
              </w:sdtPr>
              <w:sdtEndPr/>
              <w:sdtContent>
                <w:r>
                  <w:t xml:space="preserve">     </w:t>
                </w:r>
              </w:sdtContent>
            </w:sdt>
            <w:r>
              <w:rPr>
                <w:rFonts w:ascii="Times New Roman" w:eastAsia="Times New Roman" w:hAnsi="Times New Roman" w:cs="Times New Roman"/>
                <w:sz w:val="24"/>
                <w:szCs w:val="24"/>
              </w:rPr>
              <w:t xml:space="preserve">) </w:t>
            </w:r>
          </w:p>
        </w:tc>
        <w:tc>
          <w:tcPr>
            <w:tcW w:w="1685" w:type="dxa"/>
            <w:shd w:val="clear" w:color="auto" w:fill="auto"/>
            <w:tcMar>
              <w:top w:w="100" w:type="dxa"/>
              <w:left w:w="100" w:type="dxa"/>
              <w:bottom w:w="100" w:type="dxa"/>
              <w:right w:w="100" w:type="dxa"/>
            </w:tcMar>
          </w:tcPr>
          <w:p w14:paraId="000001A5" w14:textId="68EC1E19" w:rsidR="001865FB" w:rsidRDefault="00B53436">
            <w:pPr>
              <w:widowControl w:val="0"/>
              <w:spacing w:line="240" w:lineRule="auto"/>
              <w:jc w:val="center"/>
              <w:rPr>
                <w:rFonts w:ascii="Times New Roman" w:eastAsia="Times New Roman" w:hAnsi="Times New Roman" w:cs="Times New Roman"/>
                <w:sz w:val="24"/>
                <w:szCs w:val="24"/>
              </w:rPr>
            </w:pPr>
            <w:sdt>
              <w:sdtPr>
                <w:tag w:val="goog_rdk_398"/>
                <w:id w:val="-42449289"/>
              </w:sdtPr>
              <w:sdtEndPr/>
              <w:sdtContent>
                <w:r>
                  <w:rPr>
                    <w:rFonts w:ascii="Times New Roman" w:eastAsia="Times New Roman" w:hAnsi="Times New Roman" w:cs="Times New Roman"/>
                    <w:sz w:val="24"/>
                    <w:szCs w:val="24"/>
                  </w:rPr>
                  <w:t>4.74</w:t>
                </w:r>
              </w:sdtContent>
            </w:sdt>
            <w:sdt>
              <w:sdtPr>
                <w:tag w:val="goog_rdk_399"/>
                <w:id w:val="-1934894182"/>
                <w:showingPlcHdr/>
              </w:sdtPr>
              <w:sdtEndPr/>
              <w:sdtContent>
                <w:r>
                  <w:t xml:space="preserve">     </w:t>
                </w:r>
              </w:sdtContent>
            </w:sdt>
          </w:p>
        </w:tc>
        <w:tc>
          <w:tcPr>
            <w:tcW w:w="1685" w:type="dxa"/>
            <w:shd w:val="clear" w:color="auto" w:fill="auto"/>
            <w:tcMar>
              <w:top w:w="100" w:type="dxa"/>
              <w:left w:w="100" w:type="dxa"/>
              <w:bottom w:w="100" w:type="dxa"/>
              <w:right w:w="100" w:type="dxa"/>
            </w:tcMar>
          </w:tcPr>
          <w:p w14:paraId="000001A6" w14:textId="454BA3A3" w:rsidR="001865FB" w:rsidRDefault="00B53436">
            <w:pPr>
              <w:widowControl w:val="0"/>
              <w:spacing w:line="240" w:lineRule="auto"/>
              <w:jc w:val="center"/>
              <w:rPr>
                <w:rFonts w:ascii="Times New Roman" w:eastAsia="Times New Roman" w:hAnsi="Times New Roman" w:cs="Times New Roman"/>
                <w:sz w:val="24"/>
                <w:szCs w:val="24"/>
              </w:rPr>
            </w:pPr>
            <w:sdt>
              <w:sdtPr>
                <w:tag w:val="goog_rdk_401"/>
                <w:id w:val="110555181"/>
              </w:sdtPr>
              <w:sdtEndPr/>
              <w:sdtContent>
                <w:r>
                  <w:rPr>
                    <w:rFonts w:ascii="Times New Roman" w:eastAsia="Times New Roman" w:hAnsi="Times New Roman" w:cs="Times New Roman"/>
                    <w:sz w:val="24"/>
                    <w:szCs w:val="24"/>
                  </w:rPr>
                  <w:t>17.21</w:t>
                </w:r>
              </w:sdtContent>
            </w:sdt>
            <w:sdt>
              <w:sdtPr>
                <w:tag w:val="goog_rdk_402"/>
                <w:id w:val="1758241103"/>
                <w:showingPlcHdr/>
              </w:sdtPr>
              <w:sdtEndPr/>
              <w:sdtContent>
                <w:r>
                  <w:t xml:space="preserve">     </w:t>
                </w:r>
              </w:sdtContent>
            </w:sdt>
          </w:p>
        </w:tc>
        <w:tc>
          <w:tcPr>
            <w:tcW w:w="1685" w:type="dxa"/>
            <w:shd w:val="clear" w:color="auto" w:fill="auto"/>
            <w:tcMar>
              <w:top w:w="100" w:type="dxa"/>
              <w:left w:w="100" w:type="dxa"/>
              <w:bottom w:w="100" w:type="dxa"/>
              <w:right w:w="100" w:type="dxa"/>
            </w:tcMar>
          </w:tcPr>
          <w:p w14:paraId="000001A7"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bl>
    <w:p w14:paraId="000001A8" w14:textId="77777777" w:rsidR="001865FB" w:rsidRDefault="00B53436">
      <w:pPr>
        <w:shd w:val="clear" w:color="auto" w:fill="FFFFFF"/>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S7.3.</w:t>
      </w:r>
      <w:sdt>
        <w:sdtPr>
          <w:tag w:val="goog_rdk_403"/>
          <w:id w:val="1056739364"/>
        </w:sdtPr>
        <w:sdtEndPr/>
        <w:sdtContent>
          <w:r>
            <w:rPr>
              <w:rFonts w:ascii="Cardo" w:eastAsia="Cardo" w:hAnsi="Cardo" w:cs="Cardo"/>
              <w:sz w:val="24"/>
              <w:szCs w:val="24"/>
            </w:rPr>
            <w:t xml:space="preserve"> In the table is reported </w:t>
          </w:r>
          <w:proofErr w:type="gramStart"/>
          <w:r>
            <w:rPr>
              <w:rFonts w:ascii="Cardo" w:eastAsia="Cardo" w:hAnsi="Cardo" w:cs="Cardo"/>
              <w:sz w:val="24"/>
              <w:szCs w:val="24"/>
            </w:rPr>
            <w:t>the ꞵ coefficient</w:t>
          </w:r>
          <w:proofErr w:type="gramEnd"/>
          <w:r>
            <w:rPr>
              <w:rFonts w:ascii="Cardo" w:eastAsia="Cardo" w:hAnsi="Cardo" w:cs="Cardo"/>
              <w:sz w:val="24"/>
              <w:szCs w:val="24"/>
            </w:rPr>
            <w:t>, z value and p value for each predictor.</w:t>
          </w:r>
        </w:sdtContent>
      </w:sdt>
    </w:p>
    <w:p w14:paraId="000001A9" w14:textId="77777777" w:rsidR="001865FB" w:rsidRDefault="00B53436">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Post-hoc contrasts:</w:t>
      </w:r>
    </w:p>
    <w:tbl>
      <w:tblPr>
        <w:tblStyle w:val="af9"/>
        <w:tblW w:w="9088"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8"/>
        <w:gridCol w:w="1710"/>
        <w:gridCol w:w="1104"/>
        <w:gridCol w:w="1104"/>
        <w:gridCol w:w="1104"/>
        <w:gridCol w:w="1104"/>
        <w:gridCol w:w="1104"/>
      </w:tblGrid>
      <w:tr w:rsidR="001865FB" w14:paraId="05D46E61" w14:textId="77777777">
        <w:trPr>
          <w:trHeight w:val="925"/>
        </w:trPr>
        <w:tc>
          <w:tcPr>
            <w:tcW w:w="3569" w:type="dxa"/>
            <w:gridSpan w:val="2"/>
            <w:shd w:val="clear" w:color="auto" w:fill="auto"/>
            <w:tcMar>
              <w:top w:w="100" w:type="dxa"/>
              <w:left w:w="100" w:type="dxa"/>
              <w:bottom w:w="100" w:type="dxa"/>
              <w:right w:w="100" w:type="dxa"/>
            </w:tcMar>
          </w:tcPr>
          <w:p w14:paraId="000001AA"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contrast</w:t>
            </w:r>
          </w:p>
        </w:tc>
        <w:tc>
          <w:tcPr>
            <w:tcW w:w="1104" w:type="dxa"/>
            <w:shd w:val="clear" w:color="auto" w:fill="auto"/>
            <w:tcMar>
              <w:top w:w="100" w:type="dxa"/>
              <w:left w:w="100" w:type="dxa"/>
              <w:bottom w:w="100" w:type="dxa"/>
              <w:right w:w="100" w:type="dxa"/>
            </w:tcMar>
          </w:tcPr>
          <w:p w14:paraId="000001AC"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estimate</w:t>
            </w:r>
          </w:p>
        </w:tc>
        <w:tc>
          <w:tcPr>
            <w:tcW w:w="1104" w:type="dxa"/>
            <w:shd w:val="clear" w:color="auto" w:fill="auto"/>
            <w:tcMar>
              <w:top w:w="100" w:type="dxa"/>
              <w:left w:w="100" w:type="dxa"/>
              <w:bottom w:w="100" w:type="dxa"/>
              <w:right w:w="100" w:type="dxa"/>
            </w:tcMar>
          </w:tcPr>
          <w:p w14:paraId="000001AD"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tc>
        <w:tc>
          <w:tcPr>
            <w:tcW w:w="1104" w:type="dxa"/>
            <w:shd w:val="clear" w:color="auto" w:fill="auto"/>
            <w:tcMar>
              <w:top w:w="100" w:type="dxa"/>
              <w:left w:w="100" w:type="dxa"/>
              <w:bottom w:w="100" w:type="dxa"/>
              <w:right w:w="100" w:type="dxa"/>
            </w:tcMar>
          </w:tcPr>
          <w:p w14:paraId="000001AE"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104" w:type="dxa"/>
            <w:shd w:val="clear" w:color="auto" w:fill="auto"/>
            <w:tcMar>
              <w:top w:w="100" w:type="dxa"/>
              <w:left w:w="100" w:type="dxa"/>
              <w:bottom w:w="100" w:type="dxa"/>
              <w:right w:w="100" w:type="dxa"/>
            </w:tcMar>
          </w:tcPr>
          <w:p w14:paraId="000001AF"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1104" w:type="dxa"/>
            <w:shd w:val="clear" w:color="auto" w:fill="auto"/>
            <w:tcMar>
              <w:top w:w="100" w:type="dxa"/>
              <w:left w:w="100" w:type="dxa"/>
              <w:bottom w:w="100" w:type="dxa"/>
              <w:right w:w="100" w:type="dxa"/>
            </w:tcMar>
          </w:tcPr>
          <w:p w14:paraId="000001B0"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1865FB" w14:paraId="744C973F" w14:textId="77777777">
        <w:trPr>
          <w:trHeight w:val="925"/>
        </w:trPr>
        <w:tc>
          <w:tcPr>
            <w:tcW w:w="1859" w:type="dxa"/>
            <w:vMerge w:val="restart"/>
            <w:shd w:val="clear" w:color="auto" w:fill="auto"/>
            <w:tcMar>
              <w:top w:w="100" w:type="dxa"/>
              <w:left w:w="100" w:type="dxa"/>
              <w:bottom w:w="100" w:type="dxa"/>
              <w:right w:w="100" w:type="dxa"/>
            </w:tcMar>
          </w:tcPr>
          <w:p w14:paraId="000001B1" w14:textId="5BAA1E98" w:rsidR="001865FB" w:rsidRDefault="00B53436">
            <w:pPr>
              <w:widowControl w:val="0"/>
              <w:spacing w:line="240" w:lineRule="auto"/>
              <w:jc w:val="center"/>
              <w:rPr>
                <w:rFonts w:ascii="Times New Roman" w:eastAsia="Times New Roman" w:hAnsi="Times New Roman" w:cs="Times New Roman"/>
                <w:sz w:val="24"/>
                <w:szCs w:val="24"/>
              </w:rPr>
            </w:pPr>
            <w:sdt>
              <w:sdtPr>
                <w:tag w:val="goog_rdk_405"/>
                <w:id w:val="-2093616973"/>
              </w:sdtPr>
              <w:sdtEndPr/>
              <w:sdtContent>
                <w:r>
                  <w:rPr>
                    <w:rFonts w:ascii="Times New Roman" w:eastAsia="Times New Roman" w:hAnsi="Times New Roman" w:cs="Times New Roman"/>
                    <w:sz w:val="24"/>
                    <w:szCs w:val="24"/>
                  </w:rPr>
                  <w:t>block 1</w:t>
                </w:r>
              </w:sdtContent>
            </w:sdt>
            <w:sdt>
              <w:sdtPr>
                <w:tag w:val="goog_rdk_406"/>
                <w:id w:val="2057883151"/>
                <w:showingPlcHdr/>
              </w:sdtPr>
              <w:sdtEndPr/>
              <w:sdtContent>
                <w:r>
                  <w:t xml:space="preserve">     </w:t>
                </w:r>
              </w:sdtContent>
            </w:sdt>
            <w:r>
              <w:rPr>
                <w:rFonts w:ascii="Times New Roman" w:eastAsia="Times New Roman" w:hAnsi="Times New Roman" w:cs="Times New Roman"/>
                <w:sz w:val="24"/>
                <w:szCs w:val="24"/>
              </w:rPr>
              <w:t xml:space="preserve"> - </w:t>
            </w:r>
            <w:sdt>
              <w:sdtPr>
                <w:tag w:val="goog_rdk_407"/>
                <w:id w:val="-1879319506"/>
              </w:sdtPr>
              <w:sdtEndPr/>
              <w:sdtContent>
                <w:r>
                  <w:rPr>
                    <w:rFonts w:ascii="Times New Roman" w:eastAsia="Times New Roman" w:hAnsi="Times New Roman" w:cs="Times New Roman"/>
                    <w:sz w:val="24"/>
                    <w:szCs w:val="24"/>
                  </w:rPr>
                  <w:t>block 2</w:t>
                </w:r>
              </w:sdtContent>
            </w:sdt>
            <w:sdt>
              <w:sdtPr>
                <w:tag w:val="goog_rdk_408"/>
                <w:id w:val="1082643618"/>
                <w:showingPlcHdr/>
              </w:sdtPr>
              <w:sdtEndPr/>
              <w:sdtContent>
                <w:r>
                  <w:t xml:space="preserve">     </w:t>
                </w:r>
              </w:sdtContent>
            </w:sdt>
          </w:p>
        </w:tc>
        <w:tc>
          <w:tcPr>
            <w:tcW w:w="1710" w:type="dxa"/>
            <w:shd w:val="clear" w:color="auto" w:fill="auto"/>
            <w:tcMar>
              <w:top w:w="100" w:type="dxa"/>
              <w:left w:w="100" w:type="dxa"/>
              <w:bottom w:w="100" w:type="dxa"/>
              <w:right w:w="100" w:type="dxa"/>
            </w:tcMar>
          </w:tcPr>
          <w:p w14:paraId="000001B2"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violet</w:t>
            </w:r>
          </w:p>
        </w:tc>
        <w:tc>
          <w:tcPr>
            <w:tcW w:w="1104" w:type="dxa"/>
            <w:shd w:val="clear" w:color="auto" w:fill="auto"/>
            <w:tcMar>
              <w:top w:w="100" w:type="dxa"/>
              <w:left w:w="100" w:type="dxa"/>
              <w:bottom w:w="100" w:type="dxa"/>
              <w:right w:w="100" w:type="dxa"/>
            </w:tcMar>
          </w:tcPr>
          <w:p w14:paraId="000001B3" w14:textId="28649992"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sdt>
              <w:sdtPr>
                <w:tag w:val="goog_rdk_409"/>
                <w:id w:val="-974290173"/>
              </w:sdtPr>
              <w:sdtEndPr/>
              <w:sdtContent>
                <w:r>
                  <w:rPr>
                    <w:rFonts w:ascii="Times New Roman" w:eastAsia="Times New Roman" w:hAnsi="Times New Roman" w:cs="Times New Roman"/>
                    <w:sz w:val="24"/>
                    <w:szCs w:val="24"/>
                  </w:rPr>
                  <w:t>8</w:t>
                </w:r>
              </w:sdtContent>
            </w:sdt>
            <w:sdt>
              <w:sdtPr>
                <w:tag w:val="goog_rdk_410"/>
                <w:id w:val="1762563433"/>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B4"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104" w:type="dxa"/>
            <w:shd w:val="clear" w:color="auto" w:fill="auto"/>
            <w:tcMar>
              <w:top w:w="100" w:type="dxa"/>
              <w:left w:w="100" w:type="dxa"/>
              <w:bottom w:w="100" w:type="dxa"/>
              <w:right w:w="100" w:type="dxa"/>
            </w:tcMar>
          </w:tcPr>
          <w:p w14:paraId="000001B5"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4" w:type="dxa"/>
            <w:shd w:val="clear" w:color="auto" w:fill="auto"/>
            <w:tcMar>
              <w:top w:w="100" w:type="dxa"/>
              <w:left w:w="100" w:type="dxa"/>
              <w:bottom w:w="100" w:type="dxa"/>
              <w:right w:w="100" w:type="dxa"/>
            </w:tcMar>
          </w:tcPr>
          <w:p w14:paraId="000001B6" w14:textId="3664332E"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sdt>
              <w:sdtPr>
                <w:tag w:val="goog_rdk_411"/>
                <w:id w:val="866031546"/>
              </w:sdtPr>
              <w:sdtEndPr/>
              <w:sdtContent>
                <w:r>
                  <w:rPr>
                    <w:rFonts w:ascii="Times New Roman" w:eastAsia="Times New Roman" w:hAnsi="Times New Roman" w:cs="Times New Roman"/>
                    <w:sz w:val="24"/>
                    <w:szCs w:val="24"/>
                  </w:rPr>
                  <w:t>7</w:t>
                </w:r>
              </w:sdtContent>
            </w:sdt>
            <w:sdt>
              <w:sdtPr>
                <w:tag w:val="goog_rdk_412"/>
                <w:id w:val="462162052"/>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B7"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30A0CE65" w14:textId="77777777">
        <w:trPr>
          <w:trHeight w:val="925"/>
        </w:trPr>
        <w:tc>
          <w:tcPr>
            <w:tcW w:w="1859" w:type="dxa"/>
            <w:vMerge/>
            <w:shd w:val="clear" w:color="auto" w:fill="auto"/>
            <w:tcMar>
              <w:top w:w="100" w:type="dxa"/>
              <w:left w:w="100" w:type="dxa"/>
              <w:bottom w:w="100" w:type="dxa"/>
              <w:right w:w="100" w:type="dxa"/>
            </w:tcMar>
          </w:tcPr>
          <w:p w14:paraId="000001B8" w14:textId="77777777" w:rsidR="001865FB" w:rsidRDefault="001865FB">
            <w:pPr>
              <w:widowControl w:val="0"/>
              <w:pBdr>
                <w:top w:val="nil"/>
                <w:left w:val="nil"/>
                <w:bottom w:val="nil"/>
                <w:right w:val="nil"/>
                <w:between w:val="nil"/>
              </w:pBdr>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000001B9"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yellow</w:t>
            </w:r>
          </w:p>
        </w:tc>
        <w:tc>
          <w:tcPr>
            <w:tcW w:w="1104" w:type="dxa"/>
            <w:shd w:val="clear" w:color="auto" w:fill="auto"/>
            <w:tcMar>
              <w:top w:w="100" w:type="dxa"/>
              <w:left w:w="100" w:type="dxa"/>
              <w:bottom w:w="100" w:type="dxa"/>
              <w:right w:w="100" w:type="dxa"/>
            </w:tcMar>
          </w:tcPr>
          <w:p w14:paraId="000001BA" w14:textId="3D0C4DF1" w:rsidR="001865FB" w:rsidRDefault="00B53436">
            <w:pPr>
              <w:widowControl w:val="0"/>
              <w:spacing w:line="240" w:lineRule="auto"/>
              <w:jc w:val="center"/>
              <w:rPr>
                <w:rFonts w:ascii="Times New Roman" w:eastAsia="Times New Roman" w:hAnsi="Times New Roman" w:cs="Times New Roman"/>
                <w:sz w:val="24"/>
                <w:szCs w:val="24"/>
              </w:rPr>
            </w:pPr>
            <w:sdt>
              <w:sdtPr>
                <w:tag w:val="goog_rdk_414"/>
                <w:id w:val="1923519768"/>
              </w:sdtPr>
              <w:sdtEndPr/>
              <w:sdtContent>
                <w:r>
                  <w:rPr>
                    <w:rFonts w:ascii="Times New Roman" w:eastAsia="Times New Roman" w:hAnsi="Times New Roman" w:cs="Times New Roman"/>
                    <w:sz w:val="24"/>
                    <w:szCs w:val="24"/>
                  </w:rPr>
                  <w:t>-2.96</w:t>
                </w:r>
              </w:sdtContent>
            </w:sdt>
            <w:sdt>
              <w:sdtPr>
                <w:tag w:val="goog_rdk_415"/>
                <w:id w:val="594679531"/>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BB" w14:textId="1C16F56A"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416"/>
                <w:id w:val="1998534176"/>
              </w:sdtPr>
              <w:sdtEndPr/>
              <w:sdtContent>
                <w:r>
                  <w:rPr>
                    <w:rFonts w:ascii="Times New Roman" w:eastAsia="Times New Roman" w:hAnsi="Times New Roman" w:cs="Times New Roman"/>
                    <w:sz w:val="24"/>
                    <w:szCs w:val="24"/>
                  </w:rPr>
                  <w:t>19</w:t>
                </w:r>
              </w:sdtContent>
            </w:sdt>
            <w:sdt>
              <w:sdtPr>
                <w:tag w:val="goog_rdk_417"/>
                <w:id w:val="-888877018"/>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BC"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4" w:type="dxa"/>
            <w:shd w:val="clear" w:color="auto" w:fill="auto"/>
            <w:tcMar>
              <w:top w:w="100" w:type="dxa"/>
              <w:left w:w="100" w:type="dxa"/>
              <w:bottom w:w="100" w:type="dxa"/>
              <w:right w:w="100" w:type="dxa"/>
            </w:tcMar>
          </w:tcPr>
          <w:p w14:paraId="000001BD" w14:textId="37D19556" w:rsidR="001865FB" w:rsidRDefault="00B53436">
            <w:pPr>
              <w:widowControl w:val="0"/>
              <w:spacing w:line="240" w:lineRule="auto"/>
              <w:jc w:val="center"/>
              <w:rPr>
                <w:rFonts w:ascii="Times New Roman" w:eastAsia="Times New Roman" w:hAnsi="Times New Roman" w:cs="Times New Roman"/>
                <w:sz w:val="24"/>
                <w:szCs w:val="24"/>
              </w:rPr>
            </w:pPr>
            <w:sdt>
              <w:sdtPr>
                <w:tag w:val="goog_rdk_419"/>
                <w:id w:val="-1289418823"/>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15.</w:t>
            </w:r>
            <w:sdt>
              <w:sdtPr>
                <w:tag w:val="goog_rdk_420"/>
                <w:id w:val="-1654602627"/>
              </w:sdtPr>
              <w:sdtEndPr/>
              <w:sdtContent>
                <w:r>
                  <w:rPr>
                    <w:rFonts w:ascii="Times New Roman" w:eastAsia="Times New Roman" w:hAnsi="Times New Roman" w:cs="Times New Roman"/>
                    <w:sz w:val="24"/>
                    <w:szCs w:val="24"/>
                  </w:rPr>
                  <w:t>81</w:t>
                </w:r>
              </w:sdtContent>
            </w:sdt>
            <w:sdt>
              <w:sdtPr>
                <w:tag w:val="goog_rdk_421"/>
                <w:id w:val="1377815971"/>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BE"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5CB5593C" w14:textId="77777777">
        <w:trPr>
          <w:trHeight w:val="925"/>
        </w:trPr>
        <w:tc>
          <w:tcPr>
            <w:tcW w:w="1859" w:type="dxa"/>
            <w:vMerge w:val="restart"/>
            <w:shd w:val="clear" w:color="auto" w:fill="auto"/>
            <w:tcMar>
              <w:top w:w="100" w:type="dxa"/>
              <w:left w:w="100" w:type="dxa"/>
              <w:bottom w:w="100" w:type="dxa"/>
              <w:right w:w="100" w:type="dxa"/>
            </w:tcMar>
          </w:tcPr>
          <w:p w14:paraId="000001BF"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violet - yellow</w:t>
            </w:r>
          </w:p>
        </w:tc>
        <w:tc>
          <w:tcPr>
            <w:tcW w:w="1710" w:type="dxa"/>
            <w:shd w:val="clear" w:color="auto" w:fill="auto"/>
            <w:tcMar>
              <w:top w:w="100" w:type="dxa"/>
              <w:left w:w="100" w:type="dxa"/>
              <w:bottom w:w="100" w:type="dxa"/>
              <w:right w:w="100" w:type="dxa"/>
            </w:tcMar>
          </w:tcPr>
          <w:p w14:paraId="000001C0" w14:textId="7E5AD60F" w:rsidR="001865FB" w:rsidRDefault="00B53436">
            <w:pPr>
              <w:widowControl w:val="0"/>
              <w:spacing w:line="240" w:lineRule="auto"/>
              <w:jc w:val="center"/>
              <w:rPr>
                <w:rFonts w:ascii="Times New Roman" w:eastAsia="Times New Roman" w:hAnsi="Times New Roman" w:cs="Times New Roman"/>
                <w:sz w:val="24"/>
                <w:szCs w:val="24"/>
              </w:rPr>
            </w:pPr>
            <w:sdt>
              <w:sdtPr>
                <w:tag w:val="goog_rdk_423"/>
                <w:id w:val="1211458709"/>
              </w:sdtPr>
              <w:sdtEndPr/>
              <w:sdtContent>
                <w:r>
                  <w:rPr>
                    <w:rFonts w:ascii="Times New Roman" w:eastAsia="Times New Roman" w:hAnsi="Times New Roman" w:cs="Times New Roman"/>
                    <w:sz w:val="24"/>
                    <w:szCs w:val="24"/>
                  </w:rPr>
                  <w:t>block 1</w:t>
                </w:r>
              </w:sdtContent>
            </w:sdt>
            <w:sdt>
              <w:sdtPr>
                <w:tag w:val="goog_rdk_424"/>
                <w:id w:val="163825032"/>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C1" w14:textId="7DD30B23" w:rsidR="001865FB" w:rsidRDefault="00B53436">
            <w:pPr>
              <w:widowControl w:val="0"/>
              <w:spacing w:line="240" w:lineRule="auto"/>
              <w:jc w:val="center"/>
              <w:rPr>
                <w:rFonts w:ascii="Times New Roman" w:eastAsia="Times New Roman" w:hAnsi="Times New Roman" w:cs="Times New Roman"/>
                <w:sz w:val="24"/>
                <w:szCs w:val="24"/>
              </w:rPr>
            </w:pPr>
            <w:sdt>
              <w:sdtPr>
                <w:tag w:val="goog_rdk_426"/>
                <w:id w:val="1607925206"/>
              </w:sdtPr>
              <w:sdtEndPr/>
              <w:sdtContent>
                <w:r>
                  <w:rPr>
                    <w:rFonts w:ascii="Times New Roman" w:eastAsia="Times New Roman" w:hAnsi="Times New Roman" w:cs="Times New Roman"/>
                    <w:sz w:val="24"/>
                    <w:szCs w:val="24"/>
                  </w:rPr>
                  <w:t>1.83</w:t>
                </w:r>
              </w:sdtContent>
            </w:sdt>
            <w:sdt>
              <w:sdtPr>
                <w:tag w:val="goog_rdk_427"/>
                <w:id w:val="2063977243"/>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C2" w14:textId="245F2A23"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428"/>
                <w:id w:val="712316107"/>
              </w:sdtPr>
              <w:sdtEndPr/>
              <w:sdtContent>
                <w:r>
                  <w:rPr>
                    <w:rFonts w:ascii="Times New Roman" w:eastAsia="Times New Roman" w:hAnsi="Times New Roman" w:cs="Times New Roman"/>
                    <w:sz w:val="24"/>
                    <w:szCs w:val="24"/>
                  </w:rPr>
                  <w:t>19</w:t>
                </w:r>
              </w:sdtContent>
            </w:sdt>
            <w:sdt>
              <w:sdtPr>
                <w:tag w:val="goog_rdk_429"/>
                <w:id w:val="-193457154"/>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C3"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4" w:type="dxa"/>
            <w:shd w:val="clear" w:color="auto" w:fill="auto"/>
            <w:tcMar>
              <w:top w:w="100" w:type="dxa"/>
              <w:left w:w="100" w:type="dxa"/>
              <w:bottom w:w="100" w:type="dxa"/>
              <w:right w:w="100" w:type="dxa"/>
            </w:tcMar>
          </w:tcPr>
          <w:p w14:paraId="000001C4" w14:textId="71E05442" w:rsidR="001865FB" w:rsidRDefault="00B53436">
            <w:pPr>
              <w:widowControl w:val="0"/>
              <w:spacing w:line="240" w:lineRule="auto"/>
              <w:jc w:val="center"/>
              <w:rPr>
                <w:rFonts w:ascii="Times New Roman" w:eastAsia="Times New Roman" w:hAnsi="Times New Roman" w:cs="Times New Roman"/>
                <w:sz w:val="24"/>
                <w:szCs w:val="24"/>
              </w:rPr>
            </w:pPr>
            <w:sdt>
              <w:sdtPr>
                <w:tag w:val="goog_rdk_431"/>
                <w:id w:val="936638793"/>
              </w:sdtPr>
              <w:sdtEndPr/>
              <w:sdtContent>
                <w:r>
                  <w:rPr>
                    <w:rFonts w:ascii="Times New Roman" w:eastAsia="Times New Roman" w:hAnsi="Times New Roman" w:cs="Times New Roman"/>
                    <w:sz w:val="24"/>
                    <w:szCs w:val="24"/>
                  </w:rPr>
                  <w:t>9.80</w:t>
                </w:r>
              </w:sdtContent>
            </w:sdt>
            <w:sdt>
              <w:sdtPr>
                <w:tag w:val="goog_rdk_432"/>
                <w:id w:val="-513072032"/>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C5"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1865FB" w14:paraId="203A2A82" w14:textId="77777777">
        <w:trPr>
          <w:trHeight w:val="925"/>
        </w:trPr>
        <w:tc>
          <w:tcPr>
            <w:tcW w:w="1859" w:type="dxa"/>
            <w:vMerge/>
            <w:shd w:val="clear" w:color="auto" w:fill="auto"/>
            <w:tcMar>
              <w:top w:w="100" w:type="dxa"/>
              <w:left w:w="100" w:type="dxa"/>
              <w:bottom w:w="100" w:type="dxa"/>
              <w:right w:w="100" w:type="dxa"/>
            </w:tcMar>
          </w:tcPr>
          <w:p w14:paraId="000001C6" w14:textId="77777777" w:rsidR="001865FB" w:rsidRDefault="001865FB">
            <w:pPr>
              <w:widowControl w:val="0"/>
              <w:pBdr>
                <w:top w:val="nil"/>
                <w:left w:val="nil"/>
                <w:bottom w:val="nil"/>
                <w:right w:val="nil"/>
                <w:between w:val="nil"/>
              </w:pBdr>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000001C7" w14:textId="460D561F" w:rsidR="001865FB" w:rsidRDefault="00B53436">
            <w:pPr>
              <w:widowControl w:val="0"/>
              <w:spacing w:line="240" w:lineRule="auto"/>
              <w:jc w:val="center"/>
              <w:rPr>
                <w:rFonts w:ascii="Times New Roman" w:eastAsia="Times New Roman" w:hAnsi="Times New Roman" w:cs="Times New Roman"/>
                <w:sz w:val="24"/>
                <w:szCs w:val="24"/>
              </w:rPr>
            </w:pPr>
            <w:sdt>
              <w:sdtPr>
                <w:tag w:val="goog_rdk_434"/>
                <w:id w:val="1750764592"/>
              </w:sdtPr>
              <w:sdtEndPr/>
              <w:sdtContent>
                <w:r>
                  <w:rPr>
                    <w:rFonts w:ascii="Times New Roman" w:eastAsia="Times New Roman" w:hAnsi="Times New Roman" w:cs="Times New Roman"/>
                    <w:sz w:val="24"/>
                    <w:szCs w:val="24"/>
                  </w:rPr>
                  <w:t>block 2</w:t>
                </w:r>
              </w:sdtContent>
            </w:sdt>
            <w:sdt>
              <w:sdtPr>
                <w:tag w:val="goog_rdk_435"/>
                <w:id w:val="2117322054"/>
                <w:showingPlcHdr/>
              </w:sdtPr>
              <w:sdtEndPr/>
              <w:sdtContent>
                <w:r>
                  <w:t xml:space="preserve">     </w:t>
                </w:r>
              </w:sdtContent>
            </w:sdt>
            <w:r>
              <w:rPr>
                <w:rFonts w:ascii="Times New Roman" w:eastAsia="Times New Roman" w:hAnsi="Times New Roman" w:cs="Times New Roman"/>
                <w:sz w:val="24"/>
                <w:szCs w:val="24"/>
              </w:rPr>
              <w:t>e</w:t>
            </w:r>
          </w:p>
        </w:tc>
        <w:tc>
          <w:tcPr>
            <w:tcW w:w="1104" w:type="dxa"/>
            <w:shd w:val="clear" w:color="auto" w:fill="auto"/>
            <w:tcMar>
              <w:top w:w="100" w:type="dxa"/>
              <w:left w:w="100" w:type="dxa"/>
              <w:bottom w:w="100" w:type="dxa"/>
              <w:right w:w="100" w:type="dxa"/>
            </w:tcMar>
          </w:tcPr>
          <w:p w14:paraId="000001C8" w14:textId="08ADBDB4" w:rsidR="001865FB" w:rsidRDefault="00B53436">
            <w:pPr>
              <w:widowControl w:val="0"/>
              <w:spacing w:line="240" w:lineRule="auto"/>
              <w:jc w:val="center"/>
              <w:rPr>
                <w:rFonts w:ascii="Times New Roman" w:eastAsia="Times New Roman" w:hAnsi="Times New Roman" w:cs="Times New Roman"/>
                <w:sz w:val="24"/>
                <w:szCs w:val="24"/>
              </w:rPr>
            </w:pPr>
            <w:sdt>
              <w:sdtPr>
                <w:tag w:val="goog_rdk_437"/>
                <w:id w:val="1828938369"/>
              </w:sdtPr>
              <w:sdtEndPr/>
              <w:sdtContent>
                <w:r>
                  <w:rPr>
                    <w:rFonts w:ascii="Times New Roman" w:eastAsia="Times New Roman" w:hAnsi="Times New Roman" w:cs="Times New Roman"/>
                    <w:sz w:val="24"/>
                    <w:szCs w:val="24"/>
                  </w:rPr>
                  <w:t>-2.91</w:t>
                </w:r>
              </w:sdtContent>
            </w:sdt>
            <w:sdt>
              <w:sdtPr>
                <w:tag w:val="goog_rdk_438"/>
                <w:id w:val="962917825"/>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C9" w14:textId="0C535F16"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sdt>
              <w:sdtPr>
                <w:tag w:val="goog_rdk_439"/>
                <w:id w:val="1299807037"/>
              </w:sdtPr>
              <w:sdtEndPr/>
              <w:sdtContent>
                <w:r>
                  <w:rPr>
                    <w:rFonts w:ascii="Times New Roman" w:eastAsia="Times New Roman" w:hAnsi="Times New Roman" w:cs="Times New Roman"/>
                    <w:sz w:val="24"/>
                    <w:szCs w:val="24"/>
                  </w:rPr>
                  <w:t>17</w:t>
                </w:r>
              </w:sdtContent>
            </w:sdt>
            <w:sdt>
              <w:sdtPr>
                <w:tag w:val="goog_rdk_440"/>
                <w:id w:val="645705902"/>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CA" w14:textId="77777777" w:rsidR="001865FB" w:rsidRDefault="00B5343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104" w:type="dxa"/>
            <w:shd w:val="clear" w:color="auto" w:fill="auto"/>
            <w:tcMar>
              <w:top w:w="100" w:type="dxa"/>
              <w:left w:w="100" w:type="dxa"/>
              <w:bottom w:w="100" w:type="dxa"/>
              <w:right w:w="100" w:type="dxa"/>
            </w:tcMar>
          </w:tcPr>
          <w:p w14:paraId="000001CB" w14:textId="75738769" w:rsidR="001865FB" w:rsidRDefault="00B53436">
            <w:pPr>
              <w:widowControl w:val="0"/>
              <w:spacing w:line="240" w:lineRule="auto"/>
              <w:jc w:val="center"/>
              <w:rPr>
                <w:rFonts w:ascii="Times New Roman" w:eastAsia="Times New Roman" w:hAnsi="Times New Roman" w:cs="Times New Roman"/>
                <w:sz w:val="24"/>
                <w:szCs w:val="24"/>
              </w:rPr>
            </w:pPr>
            <w:sdt>
              <w:sdtPr>
                <w:tag w:val="goog_rdk_442"/>
                <w:id w:val="1763415080"/>
              </w:sdtPr>
              <w:sdtEndPr/>
              <w:sdtContent>
                <w:r>
                  <w:rPr>
                    <w:rFonts w:ascii="Times New Roman" w:eastAsia="Times New Roman" w:hAnsi="Times New Roman" w:cs="Times New Roman"/>
                    <w:sz w:val="24"/>
                    <w:szCs w:val="24"/>
                  </w:rPr>
                  <w:t>-17.48</w:t>
                </w:r>
              </w:sdtContent>
            </w:sdt>
            <w:sdt>
              <w:sdtPr>
                <w:tag w:val="goog_rdk_443"/>
                <w:id w:val="769207299"/>
                <w:showingPlcHdr/>
              </w:sdtPr>
              <w:sdtEndPr/>
              <w:sdtContent>
                <w:r>
                  <w:t xml:space="preserve">     </w:t>
                </w:r>
              </w:sdtContent>
            </w:sdt>
          </w:p>
        </w:tc>
        <w:tc>
          <w:tcPr>
            <w:tcW w:w="1104" w:type="dxa"/>
            <w:shd w:val="clear" w:color="auto" w:fill="auto"/>
            <w:tcMar>
              <w:top w:w="100" w:type="dxa"/>
              <w:left w:w="100" w:type="dxa"/>
              <w:bottom w:w="100" w:type="dxa"/>
              <w:right w:w="100" w:type="dxa"/>
            </w:tcMar>
          </w:tcPr>
          <w:p w14:paraId="000001CC" w14:textId="6C1EBEBA" w:rsidR="001865FB" w:rsidRDefault="00B53436">
            <w:pPr>
              <w:widowControl w:val="0"/>
              <w:spacing w:line="240" w:lineRule="auto"/>
              <w:jc w:val="center"/>
              <w:rPr>
                <w:rFonts w:ascii="Times New Roman" w:eastAsia="Times New Roman" w:hAnsi="Times New Roman" w:cs="Times New Roman"/>
                <w:sz w:val="24"/>
                <w:szCs w:val="24"/>
              </w:rPr>
            </w:pPr>
            <w:sdt>
              <w:sdtPr>
                <w:tag w:val="goog_rdk_445"/>
                <w:id w:val="-778179831"/>
              </w:sdtPr>
              <w:sdtEndPr/>
              <w:sdtContent>
                <w:r>
                  <w:rPr>
                    <w:rFonts w:ascii="Times New Roman" w:eastAsia="Times New Roman" w:hAnsi="Times New Roman" w:cs="Times New Roman"/>
                    <w:sz w:val="24"/>
                    <w:szCs w:val="24"/>
                  </w:rPr>
                  <w:t>&lt;.001</w:t>
                </w:r>
              </w:sdtContent>
            </w:sdt>
            <w:sdt>
              <w:sdtPr>
                <w:tag w:val="goog_rdk_446"/>
                <w:id w:val="371665159"/>
                <w:showingPlcHdr/>
              </w:sdtPr>
              <w:sdtEndPr/>
              <w:sdtContent>
                <w:r>
                  <w:t xml:space="preserve">     </w:t>
                </w:r>
              </w:sdtContent>
            </w:sdt>
          </w:p>
        </w:tc>
      </w:tr>
    </w:tbl>
    <w:p w14:paraId="000001CD" w14:textId="77777777" w:rsidR="001865FB" w:rsidRDefault="00B53436">
      <w:pPr>
        <w:shd w:val="clear" w:color="auto" w:fill="FFFFFF"/>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S7.4.</w:t>
      </w:r>
      <w:r>
        <w:rPr>
          <w:rFonts w:ascii="Times New Roman" w:eastAsia="Times New Roman" w:hAnsi="Times New Roman" w:cs="Times New Roman"/>
          <w:sz w:val="24"/>
          <w:szCs w:val="24"/>
        </w:rPr>
        <w:t xml:space="preserve"> Post-hoc contrasts. In the table is reported the estimate, standard error (SE), degrees of freedom (df), z-test and p-value for each </w:t>
      </w:r>
      <w:proofErr w:type="spellStart"/>
      <w:r>
        <w:rPr>
          <w:rFonts w:ascii="Times New Roman" w:eastAsia="Times New Roman" w:hAnsi="Times New Roman" w:cs="Times New Roman"/>
          <w:sz w:val="24"/>
          <w:szCs w:val="24"/>
        </w:rPr>
        <w:t>contrats</w:t>
      </w:r>
      <w:proofErr w:type="spellEnd"/>
      <w:r>
        <w:rPr>
          <w:rFonts w:ascii="Times New Roman" w:eastAsia="Times New Roman" w:hAnsi="Times New Roman" w:cs="Times New Roman"/>
          <w:sz w:val="24"/>
          <w:szCs w:val="24"/>
        </w:rPr>
        <w:t>.</w:t>
      </w:r>
    </w:p>
    <w:p w14:paraId="000001CE" w14:textId="77777777" w:rsidR="001865FB" w:rsidRDefault="001865FB">
      <w:pPr>
        <w:shd w:val="clear" w:color="auto" w:fill="FFFFFF"/>
        <w:spacing w:line="480" w:lineRule="auto"/>
        <w:jc w:val="both"/>
        <w:rPr>
          <w:rFonts w:ascii="Times New Roman" w:eastAsia="Times New Roman" w:hAnsi="Times New Roman" w:cs="Times New Roman"/>
          <w:sz w:val="24"/>
          <w:szCs w:val="24"/>
        </w:rPr>
      </w:pPr>
    </w:p>
    <w:p w14:paraId="000001CF" w14:textId="77777777" w:rsidR="001865FB" w:rsidRDefault="00B534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find an </w:t>
      </w:r>
      <w:r>
        <w:rPr>
          <w:rFonts w:ascii="Times New Roman" w:eastAsia="Times New Roman" w:hAnsi="Times New Roman" w:cs="Times New Roman"/>
          <w:sz w:val="24"/>
          <w:szCs w:val="24"/>
        </w:rPr>
        <w:t>in-depth discussion of the data analysis, including various applications and results supporting our findings, at the following link:</w:t>
      </w:r>
    </w:p>
    <w:p w14:paraId="000001D0" w14:textId="40B91A89" w:rsidR="001865FB" w:rsidRDefault="00B53436">
      <w:pPr>
        <w:widowControl w:val="0"/>
        <w:spacing w:line="480" w:lineRule="auto"/>
        <w:jc w:val="both"/>
        <w:rPr>
          <w:rFonts w:ascii="Times New Roman" w:eastAsia="Times New Roman" w:hAnsi="Times New Roman" w:cs="Times New Roman"/>
          <w:b/>
          <w:sz w:val="24"/>
          <w:szCs w:val="24"/>
        </w:rPr>
      </w:pPr>
      <w:hyperlink r:id="rId21">
        <w:r>
          <w:rPr>
            <w:rFonts w:ascii="Times New Roman" w:eastAsia="Times New Roman" w:hAnsi="Times New Roman" w:cs="Times New Roman"/>
            <w:sz w:val="24"/>
            <w:szCs w:val="24"/>
          </w:rPr>
          <w:t>https://osf.io/shuq2/?view_only=6676ca3</w:t>
        </w:r>
        <w:r>
          <w:rPr>
            <w:rFonts w:ascii="Times New Roman" w:eastAsia="Times New Roman" w:hAnsi="Times New Roman" w:cs="Times New Roman"/>
            <w:sz w:val="24"/>
            <w:szCs w:val="24"/>
          </w:rPr>
          <w:t>e2a6e426c8a61839d24cc37f1</w:t>
        </w:r>
      </w:hyperlink>
      <w:r>
        <w:rPr>
          <w:rFonts w:ascii="Times New Roman" w:eastAsia="Times New Roman" w:hAnsi="Times New Roman" w:cs="Times New Roman"/>
          <w:sz w:val="24"/>
          <w:szCs w:val="24"/>
        </w:rPr>
        <w:t xml:space="preserve">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“Analysis”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“Scripts”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”Scripts and analyses for reviewers” </w:t>
      </w:r>
      <w:r w:rsidR="00AE02B5" w:rsidRPr="00AE02B5">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“brms_survival_respReviewers_june24.html”.</w:t>
      </w:r>
    </w:p>
    <w:p w14:paraId="000001D1" w14:textId="77777777" w:rsidR="001865FB" w:rsidRDefault="001865FB">
      <w:pPr>
        <w:shd w:val="clear" w:color="auto" w:fill="FFFFFF"/>
        <w:spacing w:line="480" w:lineRule="auto"/>
        <w:jc w:val="both"/>
        <w:rPr>
          <w:rFonts w:ascii="Times New Roman" w:eastAsia="Times New Roman" w:hAnsi="Times New Roman" w:cs="Times New Roman"/>
          <w:sz w:val="24"/>
          <w:szCs w:val="24"/>
        </w:rPr>
      </w:pPr>
    </w:p>
    <w:p w14:paraId="000001D2" w14:textId="77777777" w:rsidR="001865FB" w:rsidRDefault="001865FB"/>
    <w:sectPr w:rsidR="001865FB">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DB660" w14:textId="77777777" w:rsidR="00DA22F3" w:rsidRDefault="00DA22F3" w:rsidP="00171741">
      <w:pPr>
        <w:spacing w:line="240" w:lineRule="auto"/>
      </w:pPr>
      <w:r>
        <w:separator/>
      </w:r>
    </w:p>
  </w:endnote>
  <w:endnote w:type="continuationSeparator" w:id="0">
    <w:p w14:paraId="162CA57E" w14:textId="77777777" w:rsidR="00DA22F3" w:rsidRDefault="00DA22F3" w:rsidP="001717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6EF9439-F823-41C1-89FD-4568BD42A14D}"/>
  </w:font>
  <w:font w:name="Wingdings">
    <w:panose1 w:val="05000000000000000000"/>
    <w:charset w:val="02"/>
    <w:family w:val="auto"/>
    <w:pitch w:val="variable"/>
    <w:sig w:usb0="00000000" w:usb1="10000000" w:usb2="00000000" w:usb3="00000000" w:csb0="80000000" w:csb1="00000000"/>
  </w:font>
  <w:font w:name="Cardo">
    <w:charset w:val="00"/>
    <w:family w:val="auto"/>
    <w:pitch w:val="default"/>
    <w:embedRegular r:id="rId2" w:fontKey="{D5C3A0E0-9ACA-40C3-8776-58FA9EEB7E29}"/>
  </w:font>
  <w:font w:name="Calibri">
    <w:panose1 w:val="020F0502020204030204"/>
    <w:charset w:val="00"/>
    <w:family w:val="swiss"/>
    <w:pitch w:val="variable"/>
    <w:sig w:usb0="E4002EFF" w:usb1="C000247B" w:usb2="00000009" w:usb3="00000000" w:csb0="000001FF" w:csb1="00000000"/>
    <w:embedRegular r:id="rId3" w:fontKey="{F7FAE436-860B-489B-A6AC-53F59E61E09C}"/>
  </w:font>
  <w:font w:name="Cambria">
    <w:panose1 w:val="02040503050406030204"/>
    <w:charset w:val="00"/>
    <w:family w:val="roman"/>
    <w:pitch w:val="variable"/>
    <w:sig w:usb0="E00006FF" w:usb1="420024FF" w:usb2="02000000" w:usb3="00000000" w:csb0="0000019F" w:csb1="00000000"/>
    <w:embedRegular r:id="rId4" w:fontKey="{F665A928-4A9A-42CB-9A27-4E461FAC5B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BB64A" w14:textId="77777777" w:rsidR="00DA22F3" w:rsidRDefault="00DA22F3" w:rsidP="00171741">
      <w:pPr>
        <w:spacing w:line="240" w:lineRule="auto"/>
      </w:pPr>
      <w:r>
        <w:separator/>
      </w:r>
    </w:p>
  </w:footnote>
  <w:footnote w:type="continuationSeparator" w:id="0">
    <w:p w14:paraId="6C5316E1" w14:textId="77777777" w:rsidR="00DA22F3" w:rsidRDefault="00DA22F3" w:rsidP="001717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60235"/>
    <w:multiLevelType w:val="multilevel"/>
    <w:tmpl w:val="C12EAC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00039B"/>
    <w:multiLevelType w:val="multilevel"/>
    <w:tmpl w:val="0FF22A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C24915"/>
    <w:multiLevelType w:val="multilevel"/>
    <w:tmpl w:val="FC20E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5FB"/>
    <w:rsid w:val="00171741"/>
    <w:rsid w:val="001865FB"/>
    <w:rsid w:val="005D725F"/>
    <w:rsid w:val="00797AF8"/>
    <w:rsid w:val="00AE02B5"/>
    <w:rsid w:val="00B53436"/>
    <w:rsid w:val="00DA22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C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15" w:type="dxa"/>
        <w:bottom w:w="100" w:type="dxa"/>
        <w:right w:w="115" w:type="dxa"/>
      </w:tblCellMar>
    </w:tblPr>
  </w:style>
  <w:style w:type="table" w:customStyle="1" w:styleId="a0">
    <w:basedOn w:val="TableNormal2"/>
    <w:tblPr>
      <w:tblStyleRowBandSize w:val="1"/>
      <w:tblStyleColBandSize w:val="1"/>
      <w:tblCellMar>
        <w:top w:w="100" w:type="dxa"/>
        <w:left w:w="115" w:type="dxa"/>
        <w:bottom w:w="100" w:type="dxa"/>
        <w:right w:w="115" w:type="dxa"/>
      </w:tblCellMar>
    </w:tblPr>
  </w:style>
  <w:style w:type="table" w:customStyle="1" w:styleId="a1">
    <w:basedOn w:val="TableNormal2"/>
    <w:tblPr>
      <w:tblStyleRowBandSize w:val="1"/>
      <w:tblStyleColBandSize w:val="1"/>
      <w:tblCellMar>
        <w:top w:w="100" w:type="dxa"/>
        <w:left w:w="115" w:type="dxa"/>
        <w:bottom w:w="100" w:type="dxa"/>
        <w:right w:w="115" w:type="dxa"/>
      </w:tblCellMar>
    </w:tblPr>
  </w:style>
  <w:style w:type="table" w:customStyle="1" w:styleId="a2">
    <w:basedOn w:val="TableNormal2"/>
    <w:tblPr>
      <w:tblStyleRowBandSize w:val="1"/>
      <w:tblStyleColBandSize w:val="1"/>
      <w:tblCellMar>
        <w:top w:w="100" w:type="dxa"/>
        <w:left w:w="115" w:type="dxa"/>
        <w:bottom w:w="100" w:type="dxa"/>
        <w:right w:w="115" w:type="dxa"/>
      </w:tblCellMar>
    </w:tblPr>
  </w:style>
  <w:style w:type="table" w:customStyle="1" w:styleId="a3">
    <w:basedOn w:val="TableNormal2"/>
    <w:tblPr>
      <w:tblStyleRowBandSize w:val="1"/>
      <w:tblStyleColBandSize w:val="1"/>
      <w:tblCellMar>
        <w:top w:w="100" w:type="dxa"/>
        <w:left w:w="115" w:type="dxa"/>
        <w:bottom w:w="100" w:type="dxa"/>
        <w:right w:w="115"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15" w:type="dxa"/>
        <w:bottom w:w="100" w:type="dxa"/>
        <w:right w:w="115" w:type="dxa"/>
      </w:tblCellMar>
    </w:tblPr>
  </w:style>
  <w:style w:type="table" w:customStyle="1" w:styleId="a8">
    <w:basedOn w:val="TableNormal2"/>
    <w:tblPr>
      <w:tblStyleRowBandSize w:val="1"/>
      <w:tblStyleColBandSize w:val="1"/>
      <w:tblCellMar>
        <w:top w:w="100" w:type="dxa"/>
        <w:left w:w="115" w:type="dxa"/>
        <w:bottom w:w="100" w:type="dxa"/>
        <w:right w:w="115"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B769DD"/>
    <w:pPr>
      <w:spacing w:line="240" w:lineRule="auto"/>
    </w:pPr>
  </w:style>
  <w:style w:type="paragraph" w:styleId="Header">
    <w:name w:val="header"/>
    <w:basedOn w:val="Normal"/>
    <w:link w:val="HeaderChar"/>
    <w:uiPriority w:val="99"/>
    <w:unhideWhenUsed/>
    <w:rsid w:val="00C01E8F"/>
    <w:pPr>
      <w:tabs>
        <w:tab w:val="center" w:pos="4819"/>
        <w:tab w:val="right" w:pos="9638"/>
      </w:tabs>
      <w:spacing w:line="240" w:lineRule="auto"/>
    </w:pPr>
  </w:style>
  <w:style w:type="character" w:customStyle="1" w:styleId="HeaderChar">
    <w:name w:val="Header Char"/>
    <w:basedOn w:val="DefaultParagraphFont"/>
    <w:link w:val="Header"/>
    <w:uiPriority w:val="99"/>
    <w:rsid w:val="00C01E8F"/>
  </w:style>
  <w:style w:type="paragraph" w:styleId="Footer">
    <w:name w:val="footer"/>
    <w:basedOn w:val="Normal"/>
    <w:link w:val="FooterChar"/>
    <w:uiPriority w:val="99"/>
    <w:unhideWhenUsed/>
    <w:rsid w:val="00C01E8F"/>
    <w:pPr>
      <w:tabs>
        <w:tab w:val="center" w:pos="4819"/>
        <w:tab w:val="right" w:pos="9638"/>
      </w:tabs>
      <w:spacing w:line="240" w:lineRule="auto"/>
    </w:pPr>
  </w:style>
  <w:style w:type="character" w:customStyle="1" w:styleId="FooterChar">
    <w:name w:val="Footer Char"/>
    <w:basedOn w:val="DefaultParagraphFont"/>
    <w:link w:val="Footer"/>
    <w:uiPriority w:val="99"/>
    <w:rsid w:val="00C01E8F"/>
  </w:style>
  <w:style w:type="table" w:customStyle="1" w:styleId="ad">
    <w:basedOn w:val="TableNormal2"/>
    <w:tblPr>
      <w:tblStyleRowBandSize w:val="1"/>
      <w:tblStyleColBandSize w:val="1"/>
      <w:tblCellMar>
        <w:top w:w="100" w:type="dxa"/>
        <w:left w:w="115" w:type="dxa"/>
        <w:bottom w:w="100" w:type="dxa"/>
        <w:right w:w="115" w:type="dxa"/>
      </w:tblCellMar>
    </w:tblPr>
  </w:style>
  <w:style w:type="table" w:customStyle="1" w:styleId="ae">
    <w:basedOn w:val="TableNormal2"/>
    <w:tblPr>
      <w:tblStyleRowBandSize w:val="1"/>
      <w:tblStyleColBandSize w:val="1"/>
      <w:tblCellMar>
        <w:top w:w="100" w:type="dxa"/>
        <w:left w:w="115" w:type="dxa"/>
        <w:bottom w:w="100" w:type="dxa"/>
        <w:right w:w="115" w:type="dxa"/>
      </w:tblCellMar>
    </w:tblPr>
  </w:style>
  <w:style w:type="table" w:customStyle="1" w:styleId="af">
    <w:basedOn w:val="TableNormal2"/>
    <w:tblPr>
      <w:tblStyleRowBandSize w:val="1"/>
      <w:tblStyleColBandSize w:val="1"/>
      <w:tblCellMar>
        <w:top w:w="100" w:type="dxa"/>
        <w:left w:w="115" w:type="dxa"/>
        <w:bottom w:w="100" w:type="dxa"/>
        <w:right w:w="115" w:type="dxa"/>
      </w:tblCellMar>
    </w:tblPr>
  </w:style>
  <w:style w:type="table" w:customStyle="1" w:styleId="af0">
    <w:basedOn w:val="TableNormal2"/>
    <w:tblPr>
      <w:tblStyleRowBandSize w:val="1"/>
      <w:tblStyleColBandSize w:val="1"/>
      <w:tblCellMar>
        <w:top w:w="100" w:type="dxa"/>
        <w:left w:w="115" w:type="dxa"/>
        <w:bottom w:w="100" w:type="dxa"/>
        <w:right w:w="115" w:type="dxa"/>
      </w:tblCellMar>
    </w:tblPr>
  </w:style>
  <w:style w:type="table" w:customStyle="1" w:styleId="af1">
    <w:basedOn w:val="TableNormal2"/>
    <w:tblPr>
      <w:tblStyleRowBandSize w:val="1"/>
      <w:tblStyleColBandSize w:val="1"/>
      <w:tblCellMar>
        <w:top w:w="100" w:type="dxa"/>
        <w:left w:w="115" w:type="dxa"/>
        <w:bottom w:w="100" w:type="dxa"/>
        <w:right w:w="115"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15" w:type="dxa"/>
        <w:bottom w:w="100" w:type="dxa"/>
        <w:right w:w="115"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534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4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osf.io/shuq2/?view_only=6676ca3e2a6e426c8a61839d24cc37f1" TargetMode="External"/><Relationship Id="rId7" Type="http://schemas.openxmlformats.org/officeDocument/2006/relationships/hyperlink" Target="https://osf.io/shuq2/?view_only=6676ca3e2a6e426c8a61839d24cc37f1" TargetMode="External"/><Relationship Id="rId12" Type="http://schemas.openxmlformats.org/officeDocument/2006/relationships/hyperlink" Target="https://osf.io/shuq2/?view_only=6676ca3e2a6e426c8a61839d24cc37f1"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osf.io/shuq2/?view_only=6676ca3e2a6e426c8a61839d24cc37f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s.asha.org/doi/full/10.1044/2018_JSLHR-S-18-0006?casa_token=RFKOI_LC0m4AAAAA%3AKuIp4mUBW3YxN9Wd7_1N7mSk3HdkO_6mCC3dO_XG_1g_7gO6d-_IpDJjidLqoSrx815K0zWbsRiaZA"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2865</Words>
  <Characters>16332</Characters>
  <Application>Microsoft Office Word</Application>
  <DocSecurity>0</DocSecurity>
  <Lines>136</Lines>
  <Paragraphs>38</Paragraphs>
  <ScaleCrop>false</ScaleCrop>
  <Company/>
  <LinksUpToDate>false</LinksUpToDate>
  <CharactersWithSpaces>19159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2025-04-15T22:57:00Z</dcterms:created>
  <dcterms:modified xsi:type="dcterms:W3CDTF">2025-04-15T22:57:00Z</dcterms:modified>
</cp:coreProperties>
</file>