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66392" w14:textId="77777777" w:rsidR="00366019" w:rsidRPr="006C23BB" w:rsidRDefault="00366019" w:rsidP="00923025">
      <w:pPr>
        <w:pStyle w:val="NoSpacing"/>
        <w:jc w:val="center"/>
        <w:rPr>
          <w:rFonts w:cstheme="minorHAnsi"/>
          <w:b/>
          <w:u w:val="single"/>
        </w:rPr>
      </w:pPr>
      <w:bookmarkStart w:id="0" w:name="_Hlk168571731"/>
      <w:bookmarkEnd w:id="0"/>
    </w:p>
    <w:p w14:paraId="2DB9B064" w14:textId="77777777" w:rsidR="00366019" w:rsidRPr="006C23BB" w:rsidRDefault="00366019" w:rsidP="00923025">
      <w:pPr>
        <w:pStyle w:val="NoSpacing"/>
        <w:jc w:val="center"/>
        <w:rPr>
          <w:rFonts w:cstheme="minorHAnsi"/>
          <w:b/>
          <w:u w:val="single"/>
        </w:rPr>
      </w:pPr>
    </w:p>
    <w:p w14:paraId="656007A2" w14:textId="3796C2BD" w:rsidR="00923025" w:rsidRPr="006C23BB" w:rsidRDefault="00923025" w:rsidP="00923025">
      <w:pPr>
        <w:pStyle w:val="NoSpacing"/>
        <w:jc w:val="center"/>
        <w:rPr>
          <w:rFonts w:cstheme="minorHAnsi"/>
          <w:b/>
          <w:u w:val="single"/>
        </w:rPr>
      </w:pPr>
      <w:bookmarkStart w:id="1" w:name="_Hlk175228429"/>
      <w:r w:rsidRPr="006C23BB">
        <w:rPr>
          <w:rFonts w:cstheme="minorHAnsi"/>
          <w:b/>
          <w:u w:val="single"/>
        </w:rPr>
        <w:t>The efficacy of acute-phase psychological therapies for depression in preventing depressive relapse post-treatment: A systematic review and meta-analysis.</w:t>
      </w:r>
    </w:p>
    <w:bookmarkEnd w:id="1"/>
    <w:p w14:paraId="3011C338" w14:textId="77777777" w:rsidR="00923025" w:rsidRPr="006C23BB" w:rsidRDefault="00923025" w:rsidP="00923025">
      <w:pPr>
        <w:jc w:val="center"/>
        <w:rPr>
          <w:rFonts w:cstheme="minorHAnsi"/>
          <w:b/>
          <w:u w:val="single"/>
        </w:rPr>
      </w:pPr>
    </w:p>
    <w:p w14:paraId="347B0E5E" w14:textId="77777777" w:rsidR="00923025" w:rsidRPr="006C23BB" w:rsidRDefault="00923025" w:rsidP="00923025">
      <w:pPr>
        <w:jc w:val="center"/>
        <w:rPr>
          <w:rFonts w:cstheme="minorHAnsi"/>
          <w:b/>
          <w:u w:val="single"/>
        </w:rPr>
      </w:pPr>
      <w:r w:rsidRPr="006C23BB">
        <w:rPr>
          <w:rFonts w:cstheme="minorHAnsi"/>
          <w:b/>
          <w:u w:val="single"/>
        </w:rPr>
        <w:t>Supplementary Material</w:t>
      </w:r>
    </w:p>
    <w:p w14:paraId="6FE2E983" w14:textId="77777777" w:rsidR="00923025" w:rsidRPr="006C23BB" w:rsidRDefault="00923025" w:rsidP="00923025">
      <w:pPr>
        <w:jc w:val="center"/>
        <w:rPr>
          <w:rFonts w:cstheme="minorHAnsi"/>
          <w:b/>
          <w:u w:val="single"/>
        </w:rPr>
      </w:pPr>
    </w:p>
    <w:sdt>
      <w:sdtPr>
        <w:rPr>
          <w:rFonts w:asciiTheme="minorHAnsi" w:eastAsiaTheme="minorHAnsi" w:hAnsiTheme="minorHAnsi" w:cstheme="minorHAnsi"/>
          <w:color w:val="auto"/>
          <w:sz w:val="22"/>
          <w:szCs w:val="22"/>
          <w:lang w:val="en-GB"/>
        </w:rPr>
        <w:id w:val="453450468"/>
        <w:docPartObj>
          <w:docPartGallery w:val="Table of Contents"/>
          <w:docPartUnique/>
        </w:docPartObj>
      </w:sdtPr>
      <w:sdtEndPr>
        <w:rPr>
          <w:b/>
          <w:bCs/>
          <w:noProof/>
        </w:rPr>
      </w:sdtEndPr>
      <w:sdtContent>
        <w:p w14:paraId="6F253DB9" w14:textId="77777777" w:rsidR="00923025" w:rsidRPr="006C23BB" w:rsidRDefault="00923025">
          <w:pPr>
            <w:pStyle w:val="TOCHeading"/>
            <w:rPr>
              <w:rFonts w:asciiTheme="minorHAnsi" w:hAnsiTheme="minorHAnsi" w:cstheme="minorHAnsi"/>
              <w:color w:val="auto"/>
            </w:rPr>
          </w:pPr>
          <w:r w:rsidRPr="006C23BB">
            <w:rPr>
              <w:rFonts w:asciiTheme="minorHAnsi" w:hAnsiTheme="minorHAnsi" w:cstheme="minorHAnsi"/>
              <w:color w:val="auto"/>
            </w:rPr>
            <w:t>Contents</w:t>
          </w:r>
        </w:p>
        <w:p w14:paraId="56D80503" w14:textId="7AF2BD46" w:rsidR="0032202F" w:rsidRDefault="00923025">
          <w:pPr>
            <w:pStyle w:val="TOC1"/>
            <w:tabs>
              <w:tab w:val="right" w:leader="dot" w:pos="10456"/>
            </w:tabs>
            <w:rPr>
              <w:rFonts w:eastAsiaTheme="minorEastAsia"/>
              <w:noProof/>
              <w:kern w:val="2"/>
              <w:sz w:val="24"/>
              <w:szCs w:val="24"/>
              <w:lang w:eastAsia="en-GB"/>
              <w14:ligatures w14:val="standardContextual"/>
            </w:rPr>
          </w:pPr>
          <w:r w:rsidRPr="006C23BB">
            <w:rPr>
              <w:rFonts w:cstheme="minorHAnsi"/>
            </w:rPr>
            <w:fldChar w:fldCharType="begin"/>
          </w:r>
          <w:r w:rsidRPr="006C23BB">
            <w:rPr>
              <w:rFonts w:cstheme="minorHAnsi"/>
            </w:rPr>
            <w:instrText xml:space="preserve"> TOC \o "1-3" \h \z \u </w:instrText>
          </w:r>
          <w:r w:rsidRPr="006C23BB">
            <w:rPr>
              <w:rFonts w:cstheme="minorHAnsi"/>
            </w:rPr>
            <w:fldChar w:fldCharType="separate"/>
          </w:r>
          <w:hyperlink w:anchor="_Toc204182214" w:history="1">
            <w:r w:rsidR="0032202F" w:rsidRPr="00AC3CF4">
              <w:rPr>
                <w:rStyle w:val="Hyperlink"/>
                <w:rFonts w:eastAsia="Arial Unicode MS" w:cstheme="minorHAnsi"/>
                <w:noProof/>
              </w:rPr>
              <w:t>Database searches and results</w:t>
            </w:r>
            <w:r w:rsidR="0032202F">
              <w:rPr>
                <w:noProof/>
                <w:webHidden/>
              </w:rPr>
              <w:tab/>
            </w:r>
            <w:r w:rsidR="0032202F">
              <w:rPr>
                <w:noProof/>
                <w:webHidden/>
              </w:rPr>
              <w:fldChar w:fldCharType="begin"/>
            </w:r>
            <w:r w:rsidR="0032202F">
              <w:rPr>
                <w:noProof/>
                <w:webHidden/>
              </w:rPr>
              <w:instrText xml:space="preserve"> PAGEREF _Toc204182214 \h </w:instrText>
            </w:r>
            <w:r w:rsidR="0032202F">
              <w:rPr>
                <w:noProof/>
                <w:webHidden/>
              </w:rPr>
            </w:r>
            <w:r w:rsidR="0032202F">
              <w:rPr>
                <w:noProof/>
                <w:webHidden/>
              </w:rPr>
              <w:fldChar w:fldCharType="separate"/>
            </w:r>
            <w:r w:rsidR="0032202F">
              <w:rPr>
                <w:noProof/>
                <w:webHidden/>
              </w:rPr>
              <w:t>2</w:t>
            </w:r>
            <w:r w:rsidR="0032202F">
              <w:rPr>
                <w:noProof/>
                <w:webHidden/>
              </w:rPr>
              <w:fldChar w:fldCharType="end"/>
            </w:r>
          </w:hyperlink>
        </w:p>
        <w:p w14:paraId="38452EDD" w14:textId="3060A657" w:rsidR="0032202F" w:rsidRDefault="0032202F">
          <w:pPr>
            <w:pStyle w:val="TOC1"/>
            <w:tabs>
              <w:tab w:val="right" w:leader="dot" w:pos="10456"/>
            </w:tabs>
            <w:rPr>
              <w:rFonts w:eastAsiaTheme="minorEastAsia"/>
              <w:noProof/>
              <w:kern w:val="2"/>
              <w:sz w:val="24"/>
              <w:szCs w:val="24"/>
              <w:lang w:eastAsia="en-GB"/>
              <w14:ligatures w14:val="standardContextual"/>
            </w:rPr>
          </w:pPr>
          <w:hyperlink w:anchor="_Toc204182215" w:history="1">
            <w:r w:rsidRPr="00AC3CF4">
              <w:rPr>
                <w:rStyle w:val="Hyperlink"/>
                <w:rFonts w:cstheme="minorHAnsi"/>
                <w:noProof/>
              </w:rPr>
              <w:t>Excluded studies</w:t>
            </w:r>
            <w:r>
              <w:rPr>
                <w:noProof/>
                <w:webHidden/>
              </w:rPr>
              <w:tab/>
            </w:r>
            <w:r>
              <w:rPr>
                <w:noProof/>
                <w:webHidden/>
              </w:rPr>
              <w:fldChar w:fldCharType="begin"/>
            </w:r>
            <w:r>
              <w:rPr>
                <w:noProof/>
                <w:webHidden/>
              </w:rPr>
              <w:instrText xml:space="preserve"> PAGEREF _Toc204182215 \h </w:instrText>
            </w:r>
            <w:r>
              <w:rPr>
                <w:noProof/>
                <w:webHidden/>
              </w:rPr>
            </w:r>
            <w:r>
              <w:rPr>
                <w:noProof/>
                <w:webHidden/>
              </w:rPr>
              <w:fldChar w:fldCharType="separate"/>
            </w:r>
            <w:r>
              <w:rPr>
                <w:noProof/>
                <w:webHidden/>
              </w:rPr>
              <w:t>5</w:t>
            </w:r>
            <w:r>
              <w:rPr>
                <w:noProof/>
                <w:webHidden/>
              </w:rPr>
              <w:fldChar w:fldCharType="end"/>
            </w:r>
          </w:hyperlink>
        </w:p>
        <w:p w14:paraId="5123A7E8" w14:textId="7B65970F" w:rsidR="0032202F" w:rsidRDefault="0032202F">
          <w:pPr>
            <w:pStyle w:val="TOC1"/>
            <w:tabs>
              <w:tab w:val="right" w:leader="dot" w:pos="10456"/>
            </w:tabs>
            <w:rPr>
              <w:rFonts w:eastAsiaTheme="minorEastAsia"/>
              <w:noProof/>
              <w:kern w:val="2"/>
              <w:sz w:val="24"/>
              <w:szCs w:val="24"/>
              <w:lang w:eastAsia="en-GB"/>
              <w14:ligatures w14:val="standardContextual"/>
            </w:rPr>
          </w:pPr>
          <w:hyperlink w:anchor="_Toc204182216" w:history="1">
            <w:r w:rsidRPr="00AC3CF4">
              <w:rPr>
                <w:rStyle w:val="Hyperlink"/>
                <w:rFonts w:cstheme="minorHAnsi"/>
                <w:noProof/>
              </w:rPr>
              <w:t>Studies for which authors were contacted for inclusion</w:t>
            </w:r>
            <w:r>
              <w:rPr>
                <w:noProof/>
                <w:webHidden/>
              </w:rPr>
              <w:tab/>
            </w:r>
            <w:r>
              <w:rPr>
                <w:noProof/>
                <w:webHidden/>
              </w:rPr>
              <w:fldChar w:fldCharType="begin"/>
            </w:r>
            <w:r>
              <w:rPr>
                <w:noProof/>
                <w:webHidden/>
              </w:rPr>
              <w:instrText xml:space="preserve"> PAGEREF _Toc204182216 \h </w:instrText>
            </w:r>
            <w:r>
              <w:rPr>
                <w:noProof/>
                <w:webHidden/>
              </w:rPr>
            </w:r>
            <w:r>
              <w:rPr>
                <w:noProof/>
                <w:webHidden/>
              </w:rPr>
              <w:fldChar w:fldCharType="separate"/>
            </w:r>
            <w:r>
              <w:rPr>
                <w:noProof/>
                <w:webHidden/>
              </w:rPr>
              <w:t>6</w:t>
            </w:r>
            <w:r>
              <w:rPr>
                <w:noProof/>
                <w:webHidden/>
              </w:rPr>
              <w:fldChar w:fldCharType="end"/>
            </w:r>
          </w:hyperlink>
        </w:p>
        <w:p w14:paraId="5FED3E07" w14:textId="3C2C0E50" w:rsidR="0032202F" w:rsidRDefault="0032202F">
          <w:pPr>
            <w:pStyle w:val="TOC1"/>
            <w:tabs>
              <w:tab w:val="right" w:leader="dot" w:pos="10456"/>
            </w:tabs>
            <w:rPr>
              <w:rFonts w:eastAsiaTheme="minorEastAsia"/>
              <w:noProof/>
              <w:kern w:val="2"/>
              <w:sz w:val="24"/>
              <w:szCs w:val="24"/>
              <w:lang w:eastAsia="en-GB"/>
              <w14:ligatures w14:val="standardContextual"/>
            </w:rPr>
          </w:pPr>
          <w:hyperlink w:anchor="_Toc204182217" w:history="1">
            <w:r w:rsidRPr="00AC3CF4">
              <w:rPr>
                <w:rStyle w:val="Hyperlink"/>
                <w:rFonts w:cstheme="minorHAnsi"/>
                <w:noProof/>
              </w:rPr>
              <w:t>Studies for which relapse denominator was changed</w:t>
            </w:r>
            <w:r>
              <w:rPr>
                <w:noProof/>
                <w:webHidden/>
              </w:rPr>
              <w:tab/>
            </w:r>
            <w:r>
              <w:rPr>
                <w:noProof/>
                <w:webHidden/>
              </w:rPr>
              <w:fldChar w:fldCharType="begin"/>
            </w:r>
            <w:r>
              <w:rPr>
                <w:noProof/>
                <w:webHidden/>
              </w:rPr>
              <w:instrText xml:space="preserve"> PAGEREF _Toc204182217 \h </w:instrText>
            </w:r>
            <w:r>
              <w:rPr>
                <w:noProof/>
                <w:webHidden/>
              </w:rPr>
            </w:r>
            <w:r>
              <w:rPr>
                <w:noProof/>
                <w:webHidden/>
              </w:rPr>
              <w:fldChar w:fldCharType="separate"/>
            </w:r>
            <w:r>
              <w:rPr>
                <w:noProof/>
                <w:webHidden/>
              </w:rPr>
              <w:t>8</w:t>
            </w:r>
            <w:r>
              <w:rPr>
                <w:noProof/>
                <w:webHidden/>
              </w:rPr>
              <w:fldChar w:fldCharType="end"/>
            </w:r>
          </w:hyperlink>
        </w:p>
        <w:p w14:paraId="2B718F13" w14:textId="5A84447A" w:rsidR="0032202F" w:rsidRDefault="0032202F">
          <w:pPr>
            <w:pStyle w:val="TOC1"/>
            <w:tabs>
              <w:tab w:val="right" w:leader="dot" w:pos="10456"/>
            </w:tabs>
            <w:rPr>
              <w:rFonts w:eastAsiaTheme="minorEastAsia"/>
              <w:noProof/>
              <w:kern w:val="2"/>
              <w:sz w:val="24"/>
              <w:szCs w:val="24"/>
              <w:lang w:eastAsia="en-GB"/>
              <w14:ligatures w14:val="standardContextual"/>
            </w:rPr>
          </w:pPr>
          <w:hyperlink w:anchor="_Toc204182218" w:history="1">
            <w:r w:rsidRPr="00AC3CF4">
              <w:rPr>
                <w:rStyle w:val="Hyperlink"/>
                <w:rFonts w:cstheme="minorHAnsi"/>
                <w:noProof/>
                <w:highlight w:val="yellow"/>
              </w:rPr>
              <w:t>Intervention types with only one included study</w:t>
            </w:r>
            <w:r>
              <w:rPr>
                <w:noProof/>
                <w:webHidden/>
              </w:rPr>
              <w:tab/>
            </w:r>
            <w:r>
              <w:rPr>
                <w:noProof/>
                <w:webHidden/>
              </w:rPr>
              <w:fldChar w:fldCharType="begin"/>
            </w:r>
            <w:r>
              <w:rPr>
                <w:noProof/>
                <w:webHidden/>
              </w:rPr>
              <w:instrText xml:space="preserve"> PAGEREF _Toc204182218 \h </w:instrText>
            </w:r>
            <w:r>
              <w:rPr>
                <w:noProof/>
                <w:webHidden/>
              </w:rPr>
            </w:r>
            <w:r>
              <w:rPr>
                <w:noProof/>
                <w:webHidden/>
              </w:rPr>
              <w:fldChar w:fldCharType="separate"/>
            </w:r>
            <w:r>
              <w:rPr>
                <w:noProof/>
                <w:webHidden/>
              </w:rPr>
              <w:t>8</w:t>
            </w:r>
            <w:r>
              <w:rPr>
                <w:noProof/>
                <w:webHidden/>
              </w:rPr>
              <w:fldChar w:fldCharType="end"/>
            </w:r>
          </w:hyperlink>
        </w:p>
        <w:p w14:paraId="3E8AA165" w14:textId="08F19ABB" w:rsidR="0032202F" w:rsidRDefault="0032202F">
          <w:pPr>
            <w:pStyle w:val="TOC2"/>
            <w:tabs>
              <w:tab w:val="right" w:leader="dot" w:pos="10456"/>
            </w:tabs>
            <w:rPr>
              <w:rFonts w:eastAsiaTheme="minorEastAsia"/>
              <w:noProof/>
              <w:kern w:val="2"/>
              <w:sz w:val="24"/>
              <w:szCs w:val="24"/>
              <w:lang w:eastAsia="en-GB"/>
              <w14:ligatures w14:val="standardContextual"/>
            </w:rPr>
          </w:pPr>
          <w:hyperlink w:anchor="_Toc204182219" w:history="1">
            <w:r w:rsidRPr="00AC3CF4">
              <w:rPr>
                <w:rStyle w:val="Hyperlink"/>
                <w:rFonts w:cstheme="minorHAnsi"/>
                <w:noProof/>
                <w:highlight w:val="yellow"/>
                <w:lang w:val="en-US"/>
              </w:rPr>
              <w:t>Collaborative Care</w:t>
            </w:r>
            <w:r>
              <w:rPr>
                <w:noProof/>
                <w:webHidden/>
              </w:rPr>
              <w:tab/>
            </w:r>
            <w:r>
              <w:rPr>
                <w:noProof/>
                <w:webHidden/>
              </w:rPr>
              <w:fldChar w:fldCharType="begin"/>
            </w:r>
            <w:r>
              <w:rPr>
                <w:noProof/>
                <w:webHidden/>
              </w:rPr>
              <w:instrText xml:space="preserve"> PAGEREF _Toc204182219 \h </w:instrText>
            </w:r>
            <w:r>
              <w:rPr>
                <w:noProof/>
                <w:webHidden/>
              </w:rPr>
            </w:r>
            <w:r>
              <w:rPr>
                <w:noProof/>
                <w:webHidden/>
              </w:rPr>
              <w:fldChar w:fldCharType="separate"/>
            </w:r>
            <w:r>
              <w:rPr>
                <w:noProof/>
                <w:webHidden/>
              </w:rPr>
              <w:t>8</w:t>
            </w:r>
            <w:r>
              <w:rPr>
                <w:noProof/>
                <w:webHidden/>
              </w:rPr>
              <w:fldChar w:fldCharType="end"/>
            </w:r>
          </w:hyperlink>
        </w:p>
        <w:p w14:paraId="675E8332" w14:textId="50E993FC" w:rsidR="0032202F" w:rsidRDefault="0032202F">
          <w:pPr>
            <w:pStyle w:val="TOC2"/>
            <w:tabs>
              <w:tab w:val="right" w:leader="dot" w:pos="10456"/>
            </w:tabs>
            <w:rPr>
              <w:rFonts w:eastAsiaTheme="minorEastAsia"/>
              <w:noProof/>
              <w:kern w:val="2"/>
              <w:sz w:val="24"/>
              <w:szCs w:val="24"/>
              <w:lang w:eastAsia="en-GB"/>
              <w14:ligatures w14:val="standardContextual"/>
            </w:rPr>
          </w:pPr>
          <w:hyperlink w:anchor="_Toc204182220" w:history="1">
            <w:r w:rsidRPr="00AC3CF4">
              <w:rPr>
                <w:rStyle w:val="Hyperlink"/>
                <w:rFonts w:cstheme="minorHAnsi"/>
                <w:noProof/>
                <w:highlight w:val="yellow"/>
              </w:rPr>
              <w:t>Structured Exercise</w:t>
            </w:r>
            <w:r>
              <w:rPr>
                <w:noProof/>
                <w:webHidden/>
              </w:rPr>
              <w:tab/>
            </w:r>
            <w:r>
              <w:rPr>
                <w:noProof/>
                <w:webHidden/>
              </w:rPr>
              <w:fldChar w:fldCharType="begin"/>
            </w:r>
            <w:r>
              <w:rPr>
                <w:noProof/>
                <w:webHidden/>
              </w:rPr>
              <w:instrText xml:space="preserve"> PAGEREF _Toc204182220 \h </w:instrText>
            </w:r>
            <w:r>
              <w:rPr>
                <w:noProof/>
                <w:webHidden/>
              </w:rPr>
            </w:r>
            <w:r>
              <w:rPr>
                <w:noProof/>
                <w:webHidden/>
              </w:rPr>
              <w:fldChar w:fldCharType="separate"/>
            </w:r>
            <w:r>
              <w:rPr>
                <w:noProof/>
                <w:webHidden/>
              </w:rPr>
              <w:t>8</w:t>
            </w:r>
            <w:r>
              <w:rPr>
                <w:noProof/>
                <w:webHidden/>
              </w:rPr>
              <w:fldChar w:fldCharType="end"/>
            </w:r>
          </w:hyperlink>
        </w:p>
        <w:p w14:paraId="2FDBF765" w14:textId="27CEC395" w:rsidR="0032202F" w:rsidRDefault="0032202F">
          <w:pPr>
            <w:pStyle w:val="TOC1"/>
            <w:tabs>
              <w:tab w:val="right" w:leader="dot" w:pos="10456"/>
            </w:tabs>
            <w:rPr>
              <w:rFonts w:eastAsiaTheme="minorEastAsia"/>
              <w:noProof/>
              <w:kern w:val="2"/>
              <w:sz w:val="24"/>
              <w:szCs w:val="24"/>
              <w:lang w:eastAsia="en-GB"/>
              <w14:ligatures w14:val="standardContextual"/>
            </w:rPr>
          </w:pPr>
          <w:hyperlink w:anchor="_Toc204182221" w:history="1">
            <w:r w:rsidRPr="00AC3CF4">
              <w:rPr>
                <w:rStyle w:val="Hyperlink"/>
                <w:rFonts w:cstheme="minorHAnsi"/>
                <w:noProof/>
              </w:rPr>
              <w:t>Risk of Bias</w:t>
            </w:r>
            <w:r>
              <w:rPr>
                <w:noProof/>
                <w:webHidden/>
              </w:rPr>
              <w:tab/>
            </w:r>
            <w:r>
              <w:rPr>
                <w:noProof/>
                <w:webHidden/>
              </w:rPr>
              <w:fldChar w:fldCharType="begin"/>
            </w:r>
            <w:r>
              <w:rPr>
                <w:noProof/>
                <w:webHidden/>
              </w:rPr>
              <w:instrText xml:space="preserve"> PAGEREF _Toc204182221 \h </w:instrText>
            </w:r>
            <w:r>
              <w:rPr>
                <w:noProof/>
                <w:webHidden/>
              </w:rPr>
            </w:r>
            <w:r>
              <w:rPr>
                <w:noProof/>
                <w:webHidden/>
              </w:rPr>
              <w:fldChar w:fldCharType="separate"/>
            </w:r>
            <w:r>
              <w:rPr>
                <w:noProof/>
                <w:webHidden/>
              </w:rPr>
              <w:t>9</w:t>
            </w:r>
            <w:r>
              <w:rPr>
                <w:noProof/>
                <w:webHidden/>
              </w:rPr>
              <w:fldChar w:fldCharType="end"/>
            </w:r>
          </w:hyperlink>
        </w:p>
        <w:p w14:paraId="24AEBC8D" w14:textId="1400EF40" w:rsidR="0032202F" w:rsidRDefault="0032202F">
          <w:pPr>
            <w:pStyle w:val="TOC1"/>
            <w:tabs>
              <w:tab w:val="right" w:leader="dot" w:pos="10456"/>
            </w:tabs>
            <w:rPr>
              <w:rFonts w:eastAsiaTheme="minorEastAsia"/>
              <w:noProof/>
              <w:kern w:val="2"/>
              <w:sz w:val="24"/>
              <w:szCs w:val="24"/>
              <w:lang w:eastAsia="en-GB"/>
              <w14:ligatures w14:val="standardContextual"/>
            </w:rPr>
          </w:pPr>
          <w:hyperlink w:anchor="_Toc204182222" w:history="1">
            <w:r w:rsidRPr="00AC3CF4">
              <w:rPr>
                <w:rStyle w:val="Hyperlink"/>
                <w:rFonts w:cstheme="minorHAnsi"/>
                <w:noProof/>
              </w:rPr>
              <w:t>GRADE assessments</w:t>
            </w:r>
            <w:r>
              <w:rPr>
                <w:noProof/>
                <w:webHidden/>
              </w:rPr>
              <w:tab/>
            </w:r>
            <w:r>
              <w:rPr>
                <w:noProof/>
                <w:webHidden/>
              </w:rPr>
              <w:fldChar w:fldCharType="begin"/>
            </w:r>
            <w:r>
              <w:rPr>
                <w:noProof/>
                <w:webHidden/>
              </w:rPr>
              <w:instrText xml:space="preserve"> PAGEREF _Toc204182222 \h </w:instrText>
            </w:r>
            <w:r>
              <w:rPr>
                <w:noProof/>
                <w:webHidden/>
              </w:rPr>
            </w:r>
            <w:r>
              <w:rPr>
                <w:noProof/>
                <w:webHidden/>
              </w:rPr>
              <w:fldChar w:fldCharType="separate"/>
            </w:r>
            <w:r>
              <w:rPr>
                <w:noProof/>
                <w:webHidden/>
              </w:rPr>
              <w:t>10</w:t>
            </w:r>
            <w:r>
              <w:rPr>
                <w:noProof/>
                <w:webHidden/>
              </w:rPr>
              <w:fldChar w:fldCharType="end"/>
            </w:r>
          </w:hyperlink>
        </w:p>
        <w:p w14:paraId="5E844569" w14:textId="7AA25540" w:rsidR="0032202F" w:rsidRDefault="0032202F">
          <w:pPr>
            <w:pStyle w:val="TOC1"/>
            <w:tabs>
              <w:tab w:val="right" w:leader="dot" w:pos="10456"/>
            </w:tabs>
            <w:rPr>
              <w:rFonts w:eastAsiaTheme="minorEastAsia"/>
              <w:noProof/>
              <w:kern w:val="2"/>
              <w:sz w:val="24"/>
              <w:szCs w:val="24"/>
              <w:lang w:eastAsia="en-GB"/>
              <w14:ligatures w14:val="standardContextual"/>
            </w:rPr>
          </w:pPr>
          <w:hyperlink w:anchor="_Toc204182223" w:history="1">
            <w:r w:rsidRPr="00AC3CF4">
              <w:rPr>
                <w:rStyle w:val="Hyperlink"/>
                <w:rFonts w:cstheme="minorHAnsi"/>
                <w:noProof/>
              </w:rPr>
              <w:t>Forest Plots</w:t>
            </w:r>
            <w:r>
              <w:rPr>
                <w:noProof/>
                <w:webHidden/>
              </w:rPr>
              <w:tab/>
            </w:r>
            <w:r>
              <w:rPr>
                <w:noProof/>
                <w:webHidden/>
              </w:rPr>
              <w:fldChar w:fldCharType="begin"/>
            </w:r>
            <w:r>
              <w:rPr>
                <w:noProof/>
                <w:webHidden/>
              </w:rPr>
              <w:instrText xml:space="preserve"> PAGEREF _Toc204182223 \h </w:instrText>
            </w:r>
            <w:r>
              <w:rPr>
                <w:noProof/>
                <w:webHidden/>
              </w:rPr>
            </w:r>
            <w:r>
              <w:rPr>
                <w:noProof/>
                <w:webHidden/>
              </w:rPr>
              <w:fldChar w:fldCharType="separate"/>
            </w:r>
            <w:r>
              <w:rPr>
                <w:noProof/>
                <w:webHidden/>
              </w:rPr>
              <w:t>11</w:t>
            </w:r>
            <w:r>
              <w:rPr>
                <w:noProof/>
                <w:webHidden/>
              </w:rPr>
              <w:fldChar w:fldCharType="end"/>
            </w:r>
          </w:hyperlink>
        </w:p>
        <w:p w14:paraId="1367C555" w14:textId="5B79D13A" w:rsidR="0032202F" w:rsidRDefault="0032202F">
          <w:pPr>
            <w:pStyle w:val="TOC2"/>
            <w:tabs>
              <w:tab w:val="right" w:leader="dot" w:pos="10456"/>
            </w:tabs>
            <w:rPr>
              <w:rFonts w:eastAsiaTheme="minorEastAsia"/>
              <w:noProof/>
              <w:kern w:val="2"/>
              <w:sz w:val="24"/>
              <w:szCs w:val="24"/>
              <w:lang w:eastAsia="en-GB"/>
              <w14:ligatures w14:val="standardContextual"/>
            </w:rPr>
          </w:pPr>
          <w:hyperlink w:anchor="_Toc204182224" w:history="1">
            <w:r w:rsidRPr="00AC3CF4">
              <w:rPr>
                <w:rStyle w:val="Hyperlink"/>
                <w:rFonts w:cstheme="minorHAnsi"/>
                <w:noProof/>
              </w:rPr>
              <w:t>Control type</w:t>
            </w:r>
            <w:r>
              <w:rPr>
                <w:noProof/>
                <w:webHidden/>
              </w:rPr>
              <w:tab/>
            </w:r>
            <w:r>
              <w:rPr>
                <w:noProof/>
                <w:webHidden/>
              </w:rPr>
              <w:fldChar w:fldCharType="begin"/>
            </w:r>
            <w:r>
              <w:rPr>
                <w:noProof/>
                <w:webHidden/>
              </w:rPr>
              <w:instrText xml:space="preserve"> PAGEREF _Toc204182224 \h </w:instrText>
            </w:r>
            <w:r>
              <w:rPr>
                <w:noProof/>
                <w:webHidden/>
              </w:rPr>
            </w:r>
            <w:r>
              <w:rPr>
                <w:noProof/>
                <w:webHidden/>
              </w:rPr>
              <w:fldChar w:fldCharType="separate"/>
            </w:r>
            <w:r>
              <w:rPr>
                <w:noProof/>
                <w:webHidden/>
              </w:rPr>
              <w:t>11</w:t>
            </w:r>
            <w:r>
              <w:rPr>
                <w:noProof/>
                <w:webHidden/>
              </w:rPr>
              <w:fldChar w:fldCharType="end"/>
            </w:r>
          </w:hyperlink>
        </w:p>
        <w:p w14:paraId="0F0A0ED8" w14:textId="5642CDE0" w:rsidR="0032202F" w:rsidRDefault="0032202F">
          <w:pPr>
            <w:pStyle w:val="TOC2"/>
            <w:tabs>
              <w:tab w:val="right" w:leader="dot" w:pos="10456"/>
            </w:tabs>
            <w:rPr>
              <w:rFonts w:eastAsiaTheme="minorEastAsia"/>
              <w:noProof/>
              <w:kern w:val="2"/>
              <w:sz w:val="24"/>
              <w:szCs w:val="24"/>
              <w:lang w:eastAsia="en-GB"/>
              <w14:ligatures w14:val="standardContextual"/>
            </w:rPr>
          </w:pPr>
          <w:hyperlink w:anchor="_Toc204182225" w:history="1">
            <w:r w:rsidRPr="00AC3CF4">
              <w:rPr>
                <w:rStyle w:val="Hyperlink"/>
                <w:rFonts w:cstheme="minorHAnsi"/>
                <w:noProof/>
              </w:rPr>
              <w:t>Follow-Up Time Subgroups</w:t>
            </w:r>
            <w:r>
              <w:rPr>
                <w:noProof/>
                <w:webHidden/>
              </w:rPr>
              <w:tab/>
            </w:r>
            <w:r>
              <w:rPr>
                <w:noProof/>
                <w:webHidden/>
              </w:rPr>
              <w:fldChar w:fldCharType="begin"/>
            </w:r>
            <w:r>
              <w:rPr>
                <w:noProof/>
                <w:webHidden/>
              </w:rPr>
              <w:instrText xml:space="preserve"> PAGEREF _Toc204182225 \h </w:instrText>
            </w:r>
            <w:r>
              <w:rPr>
                <w:noProof/>
                <w:webHidden/>
              </w:rPr>
            </w:r>
            <w:r>
              <w:rPr>
                <w:noProof/>
                <w:webHidden/>
              </w:rPr>
              <w:fldChar w:fldCharType="separate"/>
            </w:r>
            <w:r>
              <w:rPr>
                <w:noProof/>
                <w:webHidden/>
              </w:rPr>
              <w:t>12</w:t>
            </w:r>
            <w:r>
              <w:rPr>
                <w:noProof/>
                <w:webHidden/>
              </w:rPr>
              <w:fldChar w:fldCharType="end"/>
            </w:r>
          </w:hyperlink>
        </w:p>
        <w:p w14:paraId="0FE83A74" w14:textId="5E7A59D2" w:rsidR="0032202F" w:rsidRDefault="0032202F">
          <w:pPr>
            <w:pStyle w:val="TOC2"/>
            <w:tabs>
              <w:tab w:val="right" w:leader="dot" w:pos="10456"/>
            </w:tabs>
            <w:rPr>
              <w:rFonts w:eastAsiaTheme="minorEastAsia"/>
              <w:noProof/>
              <w:kern w:val="2"/>
              <w:sz w:val="24"/>
              <w:szCs w:val="24"/>
              <w:lang w:eastAsia="en-GB"/>
              <w14:ligatures w14:val="standardContextual"/>
            </w:rPr>
          </w:pPr>
          <w:hyperlink w:anchor="_Toc204182226" w:history="1">
            <w:r w:rsidRPr="00AC3CF4">
              <w:rPr>
                <w:rStyle w:val="Hyperlink"/>
                <w:rFonts w:cstheme="minorHAnsi"/>
                <w:noProof/>
              </w:rPr>
              <w:t>Secondary Outcome - Depression Scores</w:t>
            </w:r>
            <w:r>
              <w:rPr>
                <w:noProof/>
                <w:webHidden/>
              </w:rPr>
              <w:tab/>
            </w:r>
            <w:r>
              <w:rPr>
                <w:noProof/>
                <w:webHidden/>
              </w:rPr>
              <w:fldChar w:fldCharType="begin"/>
            </w:r>
            <w:r>
              <w:rPr>
                <w:noProof/>
                <w:webHidden/>
              </w:rPr>
              <w:instrText xml:space="preserve"> PAGEREF _Toc204182226 \h </w:instrText>
            </w:r>
            <w:r>
              <w:rPr>
                <w:noProof/>
                <w:webHidden/>
              </w:rPr>
            </w:r>
            <w:r>
              <w:rPr>
                <w:noProof/>
                <w:webHidden/>
              </w:rPr>
              <w:fldChar w:fldCharType="separate"/>
            </w:r>
            <w:r>
              <w:rPr>
                <w:noProof/>
                <w:webHidden/>
              </w:rPr>
              <w:t>15</w:t>
            </w:r>
            <w:r>
              <w:rPr>
                <w:noProof/>
                <w:webHidden/>
              </w:rPr>
              <w:fldChar w:fldCharType="end"/>
            </w:r>
          </w:hyperlink>
        </w:p>
        <w:p w14:paraId="5B1740A4" w14:textId="7BD97815" w:rsidR="0032202F" w:rsidRDefault="0032202F">
          <w:pPr>
            <w:pStyle w:val="TOC3"/>
            <w:tabs>
              <w:tab w:val="right" w:leader="dot" w:pos="10456"/>
            </w:tabs>
            <w:rPr>
              <w:rFonts w:eastAsiaTheme="minorEastAsia"/>
              <w:noProof/>
              <w:kern w:val="2"/>
              <w:sz w:val="24"/>
              <w:szCs w:val="24"/>
              <w:lang w:eastAsia="en-GB"/>
              <w14:ligatures w14:val="standardContextual"/>
            </w:rPr>
          </w:pPr>
          <w:hyperlink w:anchor="_Toc204182227" w:history="1">
            <w:r w:rsidRPr="00AC3CF4">
              <w:rPr>
                <w:rStyle w:val="Hyperlink"/>
                <w:rFonts w:cstheme="minorHAnsi"/>
                <w:noProof/>
              </w:rPr>
              <w:t>T1 – end of treatment</w:t>
            </w:r>
            <w:r>
              <w:rPr>
                <w:noProof/>
                <w:webHidden/>
              </w:rPr>
              <w:tab/>
            </w:r>
            <w:r>
              <w:rPr>
                <w:noProof/>
                <w:webHidden/>
              </w:rPr>
              <w:fldChar w:fldCharType="begin"/>
            </w:r>
            <w:r>
              <w:rPr>
                <w:noProof/>
                <w:webHidden/>
              </w:rPr>
              <w:instrText xml:space="preserve"> PAGEREF _Toc204182227 \h </w:instrText>
            </w:r>
            <w:r>
              <w:rPr>
                <w:noProof/>
                <w:webHidden/>
              </w:rPr>
            </w:r>
            <w:r>
              <w:rPr>
                <w:noProof/>
                <w:webHidden/>
              </w:rPr>
              <w:fldChar w:fldCharType="separate"/>
            </w:r>
            <w:r>
              <w:rPr>
                <w:noProof/>
                <w:webHidden/>
              </w:rPr>
              <w:t>15</w:t>
            </w:r>
            <w:r>
              <w:rPr>
                <w:noProof/>
                <w:webHidden/>
              </w:rPr>
              <w:fldChar w:fldCharType="end"/>
            </w:r>
          </w:hyperlink>
        </w:p>
        <w:p w14:paraId="2617BEE1" w14:textId="26E57CE4" w:rsidR="0032202F" w:rsidRDefault="0032202F">
          <w:pPr>
            <w:pStyle w:val="TOC3"/>
            <w:tabs>
              <w:tab w:val="right" w:leader="dot" w:pos="10456"/>
            </w:tabs>
            <w:rPr>
              <w:rFonts w:eastAsiaTheme="minorEastAsia"/>
              <w:noProof/>
              <w:kern w:val="2"/>
              <w:sz w:val="24"/>
              <w:szCs w:val="24"/>
              <w:lang w:eastAsia="en-GB"/>
              <w14:ligatures w14:val="standardContextual"/>
            </w:rPr>
          </w:pPr>
          <w:hyperlink w:anchor="_Toc204182228" w:history="1">
            <w:r w:rsidRPr="00AC3CF4">
              <w:rPr>
                <w:rStyle w:val="Hyperlink"/>
                <w:rFonts w:cstheme="minorHAnsi"/>
                <w:noProof/>
              </w:rPr>
              <w:t>T2 – follow-up</w:t>
            </w:r>
            <w:r>
              <w:rPr>
                <w:noProof/>
                <w:webHidden/>
              </w:rPr>
              <w:tab/>
            </w:r>
            <w:r>
              <w:rPr>
                <w:noProof/>
                <w:webHidden/>
              </w:rPr>
              <w:fldChar w:fldCharType="begin"/>
            </w:r>
            <w:r>
              <w:rPr>
                <w:noProof/>
                <w:webHidden/>
              </w:rPr>
              <w:instrText xml:space="preserve"> PAGEREF _Toc204182228 \h </w:instrText>
            </w:r>
            <w:r>
              <w:rPr>
                <w:noProof/>
                <w:webHidden/>
              </w:rPr>
            </w:r>
            <w:r>
              <w:rPr>
                <w:noProof/>
                <w:webHidden/>
              </w:rPr>
              <w:fldChar w:fldCharType="separate"/>
            </w:r>
            <w:r>
              <w:rPr>
                <w:noProof/>
                <w:webHidden/>
              </w:rPr>
              <w:t>16</w:t>
            </w:r>
            <w:r>
              <w:rPr>
                <w:noProof/>
                <w:webHidden/>
              </w:rPr>
              <w:fldChar w:fldCharType="end"/>
            </w:r>
          </w:hyperlink>
        </w:p>
        <w:p w14:paraId="78027568" w14:textId="6B3D9EF6" w:rsidR="0032202F" w:rsidRDefault="0032202F">
          <w:pPr>
            <w:pStyle w:val="TOC1"/>
            <w:tabs>
              <w:tab w:val="right" w:leader="dot" w:pos="10456"/>
            </w:tabs>
            <w:rPr>
              <w:rFonts w:eastAsiaTheme="minorEastAsia"/>
              <w:noProof/>
              <w:kern w:val="2"/>
              <w:sz w:val="24"/>
              <w:szCs w:val="24"/>
              <w:lang w:eastAsia="en-GB"/>
              <w14:ligatures w14:val="standardContextual"/>
            </w:rPr>
          </w:pPr>
          <w:hyperlink w:anchor="_Toc204182229" w:history="1">
            <w:r w:rsidRPr="00AC3CF4">
              <w:rPr>
                <w:rStyle w:val="Hyperlink"/>
                <w:rFonts w:cstheme="minorHAnsi"/>
                <w:noProof/>
              </w:rPr>
              <w:t>Sensitivity analyses</w:t>
            </w:r>
            <w:r>
              <w:rPr>
                <w:noProof/>
                <w:webHidden/>
              </w:rPr>
              <w:tab/>
            </w:r>
            <w:r>
              <w:rPr>
                <w:noProof/>
                <w:webHidden/>
              </w:rPr>
              <w:fldChar w:fldCharType="begin"/>
            </w:r>
            <w:r>
              <w:rPr>
                <w:noProof/>
                <w:webHidden/>
              </w:rPr>
              <w:instrText xml:space="preserve"> PAGEREF _Toc204182229 \h </w:instrText>
            </w:r>
            <w:r>
              <w:rPr>
                <w:noProof/>
                <w:webHidden/>
              </w:rPr>
            </w:r>
            <w:r>
              <w:rPr>
                <w:noProof/>
                <w:webHidden/>
              </w:rPr>
              <w:fldChar w:fldCharType="separate"/>
            </w:r>
            <w:r>
              <w:rPr>
                <w:noProof/>
                <w:webHidden/>
              </w:rPr>
              <w:t>19</w:t>
            </w:r>
            <w:r>
              <w:rPr>
                <w:noProof/>
                <w:webHidden/>
              </w:rPr>
              <w:fldChar w:fldCharType="end"/>
            </w:r>
          </w:hyperlink>
        </w:p>
        <w:p w14:paraId="115F156A" w14:textId="74ECF707" w:rsidR="0032202F" w:rsidRDefault="0032202F">
          <w:pPr>
            <w:pStyle w:val="TOC1"/>
            <w:tabs>
              <w:tab w:val="right" w:leader="dot" w:pos="10456"/>
            </w:tabs>
            <w:rPr>
              <w:rFonts w:eastAsiaTheme="minorEastAsia"/>
              <w:noProof/>
              <w:kern w:val="2"/>
              <w:sz w:val="24"/>
              <w:szCs w:val="24"/>
              <w:lang w:eastAsia="en-GB"/>
              <w14:ligatures w14:val="standardContextual"/>
            </w:rPr>
          </w:pPr>
          <w:hyperlink w:anchor="_Toc204182230" w:history="1">
            <w:r w:rsidRPr="00AC3CF4">
              <w:rPr>
                <w:rStyle w:val="Hyperlink"/>
                <w:rFonts w:cstheme="minorHAnsi"/>
                <w:noProof/>
              </w:rPr>
              <w:t>Funnel Plot and Egger’s Test for primary outcome</w:t>
            </w:r>
            <w:r>
              <w:rPr>
                <w:noProof/>
                <w:webHidden/>
              </w:rPr>
              <w:tab/>
            </w:r>
            <w:r>
              <w:rPr>
                <w:noProof/>
                <w:webHidden/>
              </w:rPr>
              <w:fldChar w:fldCharType="begin"/>
            </w:r>
            <w:r>
              <w:rPr>
                <w:noProof/>
                <w:webHidden/>
              </w:rPr>
              <w:instrText xml:space="preserve"> PAGEREF _Toc204182230 \h </w:instrText>
            </w:r>
            <w:r>
              <w:rPr>
                <w:noProof/>
                <w:webHidden/>
              </w:rPr>
            </w:r>
            <w:r>
              <w:rPr>
                <w:noProof/>
                <w:webHidden/>
              </w:rPr>
              <w:fldChar w:fldCharType="separate"/>
            </w:r>
            <w:r>
              <w:rPr>
                <w:noProof/>
                <w:webHidden/>
              </w:rPr>
              <w:t>19</w:t>
            </w:r>
            <w:r>
              <w:rPr>
                <w:noProof/>
                <w:webHidden/>
              </w:rPr>
              <w:fldChar w:fldCharType="end"/>
            </w:r>
          </w:hyperlink>
        </w:p>
        <w:p w14:paraId="07C53617" w14:textId="0EC258B8" w:rsidR="0032202F" w:rsidRDefault="0032202F">
          <w:pPr>
            <w:pStyle w:val="TOC1"/>
            <w:tabs>
              <w:tab w:val="right" w:leader="dot" w:pos="10456"/>
            </w:tabs>
            <w:rPr>
              <w:rFonts w:eastAsiaTheme="minorEastAsia"/>
              <w:noProof/>
              <w:kern w:val="2"/>
              <w:sz w:val="24"/>
              <w:szCs w:val="24"/>
              <w:lang w:eastAsia="en-GB"/>
              <w14:ligatures w14:val="standardContextual"/>
            </w:rPr>
          </w:pPr>
          <w:hyperlink w:anchor="_Toc204182231" w:history="1">
            <w:r w:rsidRPr="00AC3CF4">
              <w:rPr>
                <w:rStyle w:val="Hyperlink"/>
                <w:rFonts w:cstheme="minorHAnsi"/>
                <w:noProof/>
                <w:highlight w:val="yellow"/>
              </w:rPr>
              <w:t>Funnel Plot: Duval and Tweedie’s Trim and Fill</w:t>
            </w:r>
            <w:r>
              <w:rPr>
                <w:noProof/>
                <w:webHidden/>
              </w:rPr>
              <w:tab/>
            </w:r>
            <w:r>
              <w:rPr>
                <w:noProof/>
                <w:webHidden/>
              </w:rPr>
              <w:fldChar w:fldCharType="begin"/>
            </w:r>
            <w:r>
              <w:rPr>
                <w:noProof/>
                <w:webHidden/>
              </w:rPr>
              <w:instrText xml:space="preserve"> PAGEREF _Toc204182231 \h </w:instrText>
            </w:r>
            <w:r>
              <w:rPr>
                <w:noProof/>
                <w:webHidden/>
              </w:rPr>
            </w:r>
            <w:r>
              <w:rPr>
                <w:noProof/>
                <w:webHidden/>
              </w:rPr>
              <w:fldChar w:fldCharType="separate"/>
            </w:r>
            <w:r>
              <w:rPr>
                <w:noProof/>
                <w:webHidden/>
              </w:rPr>
              <w:t>20</w:t>
            </w:r>
            <w:r>
              <w:rPr>
                <w:noProof/>
                <w:webHidden/>
              </w:rPr>
              <w:fldChar w:fldCharType="end"/>
            </w:r>
          </w:hyperlink>
        </w:p>
        <w:p w14:paraId="33B8B4C6" w14:textId="2F45A397" w:rsidR="0032202F" w:rsidRDefault="0032202F">
          <w:pPr>
            <w:pStyle w:val="TOC1"/>
            <w:tabs>
              <w:tab w:val="right" w:leader="dot" w:pos="10456"/>
            </w:tabs>
            <w:rPr>
              <w:rFonts w:eastAsiaTheme="minorEastAsia"/>
              <w:noProof/>
              <w:kern w:val="2"/>
              <w:sz w:val="24"/>
              <w:szCs w:val="24"/>
              <w:lang w:eastAsia="en-GB"/>
              <w14:ligatures w14:val="standardContextual"/>
            </w:rPr>
          </w:pPr>
          <w:hyperlink w:anchor="_Toc204182232" w:history="1">
            <w:r w:rsidRPr="00AC3CF4">
              <w:rPr>
                <w:rStyle w:val="Hyperlink"/>
                <w:rFonts w:cstheme="minorHAnsi"/>
                <w:noProof/>
              </w:rPr>
              <w:t>Meta-Regressions</w:t>
            </w:r>
            <w:r>
              <w:rPr>
                <w:noProof/>
                <w:webHidden/>
              </w:rPr>
              <w:tab/>
            </w:r>
            <w:r>
              <w:rPr>
                <w:noProof/>
                <w:webHidden/>
              </w:rPr>
              <w:fldChar w:fldCharType="begin"/>
            </w:r>
            <w:r>
              <w:rPr>
                <w:noProof/>
                <w:webHidden/>
              </w:rPr>
              <w:instrText xml:space="preserve"> PAGEREF _Toc204182232 \h </w:instrText>
            </w:r>
            <w:r>
              <w:rPr>
                <w:noProof/>
                <w:webHidden/>
              </w:rPr>
            </w:r>
            <w:r>
              <w:rPr>
                <w:noProof/>
                <w:webHidden/>
              </w:rPr>
              <w:fldChar w:fldCharType="separate"/>
            </w:r>
            <w:r>
              <w:rPr>
                <w:noProof/>
                <w:webHidden/>
              </w:rPr>
              <w:t>21</w:t>
            </w:r>
            <w:r>
              <w:rPr>
                <w:noProof/>
                <w:webHidden/>
              </w:rPr>
              <w:fldChar w:fldCharType="end"/>
            </w:r>
          </w:hyperlink>
        </w:p>
        <w:p w14:paraId="4FFBCE0B" w14:textId="5A6AE20A" w:rsidR="0032202F" w:rsidRDefault="0032202F">
          <w:pPr>
            <w:pStyle w:val="TOC1"/>
            <w:tabs>
              <w:tab w:val="right" w:leader="dot" w:pos="10456"/>
            </w:tabs>
            <w:rPr>
              <w:rFonts w:eastAsiaTheme="minorEastAsia"/>
              <w:noProof/>
              <w:kern w:val="2"/>
              <w:sz w:val="24"/>
              <w:szCs w:val="24"/>
              <w:lang w:eastAsia="en-GB"/>
              <w14:ligatures w14:val="standardContextual"/>
            </w:rPr>
          </w:pPr>
          <w:hyperlink w:anchor="_Toc204182233" w:history="1">
            <w:r w:rsidRPr="00AC3CF4">
              <w:rPr>
                <w:rStyle w:val="Hyperlink"/>
                <w:rFonts w:cstheme="minorHAnsi"/>
                <w:noProof/>
              </w:rPr>
              <w:t>PRISMA Checklist</w:t>
            </w:r>
            <w:r>
              <w:rPr>
                <w:noProof/>
                <w:webHidden/>
              </w:rPr>
              <w:tab/>
            </w:r>
            <w:r>
              <w:rPr>
                <w:noProof/>
                <w:webHidden/>
              </w:rPr>
              <w:fldChar w:fldCharType="begin"/>
            </w:r>
            <w:r>
              <w:rPr>
                <w:noProof/>
                <w:webHidden/>
              </w:rPr>
              <w:instrText xml:space="preserve"> PAGEREF _Toc204182233 \h </w:instrText>
            </w:r>
            <w:r>
              <w:rPr>
                <w:noProof/>
                <w:webHidden/>
              </w:rPr>
            </w:r>
            <w:r>
              <w:rPr>
                <w:noProof/>
                <w:webHidden/>
              </w:rPr>
              <w:fldChar w:fldCharType="separate"/>
            </w:r>
            <w:r>
              <w:rPr>
                <w:noProof/>
                <w:webHidden/>
              </w:rPr>
              <w:t>22</w:t>
            </w:r>
            <w:r>
              <w:rPr>
                <w:noProof/>
                <w:webHidden/>
              </w:rPr>
              <w:fldChar w:fldCharType="end"/>
            </w:r>
          </w:hyperlink>
        </w:p>
        <w:p w14:paraId="4A27CD45" w14:textId="0A1C6C18" w:rsidR="00923025" w:rsidRPr="006C23BB" w:rsidRDefault="00923025">
          <w:pPr>
            <w:rPr>
              <w:rFonts w:cstheme="minorHAnsi"/>
            </w:rPr>
          </w:pPr>
          <w:r w:rsidRPr="006C23BB">
            <w:rPr>
              <w:rFonts w:cstheme="minorHAnsi"/>
              <w:b/>
              <w:bCs/>
              <w:noProof/>
            </w:rPr>
            <w:fldChar w:fldCharType="end"/>
          </w:r>
        </w:p>
      </w:sdtContent>
    </w:sdt>
    <w:p w14:paraId="73FAB8E3" w14:textId="77777777" w:rsidR="00923025" w:rsidRPr="006C23BB" w:rsidRDefault="00923025" w:rsidP="00923025">
      <w:pPr>
        <w:rPr>
          <w:rFonts w:cstheme="minorHAnsi"/>
          <w:b/>
          <w:u w:val="single"/>
        </w:rPr>
      </w:pPr>
    </w:p>
    <w:p w14:paraId="7493E116" w14:textId="77777777" w:rsidR="00923025" w:rsidRPr="006C23BB" w:rsidRDefault="00923025" w:rsidP="00923025">
      <w:pPr>
        <w:rPr>
          <w:rFonts w:eastAsia="Arial Unicode MS" w:cstheme="minorHAnsi"/>
          <w:b/>
          <w:sz w:val="20"/>
        </w:rPr>
      </w:pPr>
    </w:p>
    <w:p w14:paraId="682EF64F" w14:textId="77777777" w:rsidR="00923025" w:rsidRPr="006C23BB" w:rsidRDefault="00923025">
      <w:pPr>
        <w:rPr>
          <w:rFonts w:eastAsia="Arial Unicode MS" w:cstheme="minorHAnsi"/>
          <w:b/>
          <w:sz w:val="20"/>
        </w:rPr>
      </w:pPr>
      <w:r w:rsidRPr="006C23BB">
        <w:rPr>
          <w:rFonts w:eastAsia="Arial Unicode MS" w:cstheme="minorHAnsi"/>
          <w:b/>
          <w:sz w:val="20"/>
        </w:rPr>
        <w:br w:type="page"/>
      </w:r>
    </w:p>
    <w:p w14:paraId="6CAC3580" w14:textId="24BFBD9D" w:rsidR="00923025" w:rsidRPr="006C23BB" w:rsidRDefault="00923025" w:rsidP="00923025">
      <w:pPr>
        <w:pStyle w:val="Heading1"/>
        <w:rPr>
          <w:rFonts w:asciiTheme="minorHAnsi" w:eastAsia="Arial Unicode MS" w:hAnsiTheme="minorHAnsi" w:cstheme="minorHAnsi"/>
          <w:color w:val="auto"/>
          <w:sz w:val="28"/>
        </w:rPr>
      </w:pPr>
      <w:bookmarkStart w:id="2" w:name="_Toc204182214"/>
      <w:r w:rsidRPr="006C23BB">
        <w:rPr>
          <w:rFonts w:asciiTheme="minorHAnsi" w:eastAsia="Arial Unicode MS" w:hAnsiTheme="minorHAnsi" w:cstheme="minorHAnsi"/>
          <w:color w:val="auto"/>
          <w:sz w:val="28"/>
        </w:rPr>
        <w:lastRenderedPageBreak/>
        <w:t xml:space="preserve">Database </w:t>
      </w:r>
      <w:r w:rsidR="00333D49">
        <w:rPr>
          <w:rFonts w:asciiTheme="minorHAnsi" w:eastAsia="Arial Unicode MS" w:hAnsiTheme="minorHAnsi" w:cstheme="minorHAnsi"/>
          <w:color w:val="auto"/>
          <w:sz w:val="28"/>
        </w:rPr>
        <w:t>s</w:t>
      </w:r>
      <w:r w:rsidRPr="006C23BB">
        <w:rPr>
          <w:rFonts w:asciiTheme="minorHAnsi" w:eastAsia="Arial Unicode MS" w:hAnsiTheme="minorHAnsi" w:cstheme="minorHAnsi"/>
          <w:color w:val="auto"/>
          <w:sz w:val="28"/>
        </w:rPr>
        <w:t xml:space="preserve">earches and </w:t>
      </w:r>
      <w:r w:rsidR="00333D49">
        <w:rPr>
          <w:rFonts w:asciiTheme="minorHAnsi" w:eastAsia="Arial Unicode MS" w:hAnsiTheme="minorHAnsi" w:cstheme="minorHAnsi"/>
          <w:color w:val="auto"/>
          <w:sz w:val="28"/>
        </w:rPr>
        <w:t>r</w:t>
      </w:r>
      <w:r w:rsidRPr="006C23BB">
        <w:rPr>
          <w:rFonts w:asciiTheme="minorHAnsi" w:eastAsia="Arial Unicode MS" w:hAnsiTheme="minorHAnsi" w:cstheme="minorHAnsi"/>
          <w:color w:val="auto"/>
          <w:sz w:val="28"/>
        </w:rPr>
        <w:t>esults</w:t>
      </w:r>
      <w:bookmarkEnd w:id="2"/>
    </w:p>
    <w:p w14:paraId="258D528F" w14:textId="77777777" w:rsidR="00923025" w:rsidRPr="006C23BB" w:rsidRDefault="0019150E" w:rsidP="00923025">
      <w:pPr>
        <w:rPr>
          <w:rFonts w:cstheme="minorHAnsi"/>
        </w:rPr>
      </w:pPr>
      <w:r>
        <w:rPr>
          <w:rFonts w:cstheme="minorHAnsi"/>
        </w:rPr>
        <w:pict w14:anchorId="57819510">
          <v:rect id="_x0000_i1025" style="width:6in;height:1.5pt" o:hralign="center" o:hrstd="t" o:hr="t" fillcolor="gray" stroked="f"/>
        </w:pict>
      </w:r>
    </w:p>
    <w:p w14:paraId="07ABFD7B" w14:textId="12CCB252" w:rsidR="00923025" w:rsidRPr="006C23BB" w:rsidRDefault="00923025" w:rsidP="00923025">
      <w:pPr>
        <w:rPr>
          <w:rFonts w:eastAsia="Arial Unicode MS" w:cstheme="minorHAnsi"/>
          <w:sz w:val="20"/>
        </w:rPr>
      </w:pPr>
      <w:r w:rsidRPr="006C23BB">
        <w:rPr>
          <w:rFonts w:eastAsia="Arial Unicode MS" w:cstheme="minorHAnsi"/>
          <w:b/>
          <w:sz w:val="20"/>
        </w:rPr>
        <w:t>Database: Embase &lt;1974 to 202</w:t>
      </w:r>
      <w:r w:rsidR="00A61C16">
        <w:rPr>
          <w:rFonts w:eastAsia="Arial Unicode MS" w:cstheme="minorHAnsi"/>
          <w:b/>
          <w:sz w:val="20"/>
        </w:rPr>
        <w:t>5</w:t>
      </w:r>
      <w:r w:rsidRPr="006C23BB">
        <w:rPr>
          <w:rFonts w:eastAsia="Arial Unicode MS" w:cstheme="minorHAnsi"/>
          <w:b/>
          <w:sz w:val="20"/>
        </w:rPr>
        <w:t xml:space="preserve"> </w:t>
      </w:r>
      <w:r w:rsidR="00A61C16">
        <w:rPr>
          <w:rFonts w:eastAsia="Arial Unicode MS" w:cstheme="minorHAnsi"/>
          <w:b/>
          <w:sz w:val="20"/>
        </w:rPr>
        <w:t>March</w:t>
      </w:r>
      <w:r w:rsidRPr="006C23BB">
        <w:rPr>
          <w:rFonts w:eastAsia="Arial Unicode MS" w:cstheme="minorHAnsi"/>
          <w:b/>
          <w:sz w:val="20"/>
        </w:rPr>
        <w:t xml:space="preserve"> </w:t>
      </w:r>
      <w:r w:rsidR="00A61C16">
        <w:rPr>
          <w:rFonts w:eastAsia="Arial Unicode MS" w:cstheme="minorHAnsi"/>
          <w:b/>
          <w:sz w:val="20"/>
        </w:rPr>
        <w:t>12</w:t>
      </w:r>
      <w:r w:rsidRPr="006C23BB">
        <w:rPr>
          <w:rFonts w:eastAsia="Arial Unicode MS" w:cstheme="minorHAnsi"/>
          <w:b/>
          <w:sz w:val="20"/>
        </w:rPr>
        <w:t xml:space="preserve">&gt; </w:t>
      </w:r>
      <w:r w:rsidRPr="006C23BB">
        <w:rPr>
          <w:rFonts w:eastAsia="Arial Unicode MS" w:cstheme="minorHAnsi"/>
          <w:sz w:val="20"/>
        </w:rPr>
        <w:br/>
      </w:r>
      <w:r w:rsidRPr="006C23BB">
        <w:rPr>
          <w:rFonts w:eastAsia="Arial Unicode MS" w:cstheme="minorHAnsi"/>
          <w:b/>
          <w:sz w:val="20"/>
        </w:rPr>
        <w:t xml:space="preserve">Search Strategy: </w:t>
      </w:r>
      <w:r w:rsidRPr="006C23BB">
        <w:rPr>
          <w:rFonts w:eastAsia="Arial Unicode MS" w:cstheme="minorHAnsi"/>
          <w:sz w:val="20"/>
        </w:rPr>
        <w:br/>
      </w:r>
      <w:proofErr w:type="gramStart"/>
      <w:r w:rsidRPr="006C23BB">
        <w:rPr>
          <w:rFonts w:eastAsia="Arial Unicode MS" w:cstheme="minorHAnsi"/>
          <w:b/>
          <w:sz w:val="20"/>
        </w:rPr>
        <w:t>1</w:t>
      </w:r>
      <w:r w:rsidRPr="006C23BB">
        <w:rPr>
          <w:rFonts w:eastAsia="Arial Unicode MS" w:cstheme="minorHAnsi"/>
          <w:sz w:val="20"/>
        </w:rPr>
        <w:t>  exp</w:t>
      </w:r>
      <w:proofErr w:type="gramEnd"/>
      <w:r w:rsidRPr="006C23BB">
        <w:rPr>
          <w:rFonts w:eastAsia="Arial Unicode MS" w:cstheme="minorHAnsi"/>
          <w:sz w:val="20"/>
        </w:rPr>
        <w:t xml:space="preserve"> major depression/ (87021) </w:t>
      </w:r>
      <w:r w:rsidRPr="006C23BB">
        <w:rPr>
          <w:rFonts w:eastAsia="Arial Unicode MS" w:cstheme="minorHAnsi"/>
          <w:sz w:val="20"/>
        </w:rPr>
        <w:br/>
      </w:r>
      <w:proofErr w:type="gramStart"/>
      <w:r w:rsidRPr="006C23BB">
        <w:rPr>
          <w:rFonts w:eastAsia="Arial Unicode MS" w:cstheme="minorHAnsi"/>
          <w:b/>
          <w:sz w:val="20"/>
        </w:rPr>
        <w:t>2</w:t>
      </w:r>
      <w:r w:rsidRPr="006C23BB">
        <w:rPr>
          <w:rFonts w:eastAsia="Arial Unicode MS" w:cstheme="minorHAnsi"/>
          <w:sz w:val="20"/>
        </w:rPr>
        <w:t>  depress*.</w:t>
      </w:r>
      <w:proofErr w:type="spellStart"/>
      <w:r w:rsidRPr="006C23BB">
        <w:rPr>
          <w:rFonts w:eastAsia="Arial Unicode MS" w:cstheme="minorHAnsi"/>
          <w:sz w:val="20"/>
        </w:rPr>
        <w:t>ti</w:t>
      </w:r>
      <w:proofErr w:type="gramEnd"/>
      <w:r w:rsidRPr="006C23BB">
        <w:rPr>
          <w:rFonts w:eastAsia="Arial Unicode MS" w:cstheme="minorHAnsi"/>
          <w:sz w:val="20"/>
        </w:rPr>
        <w:t>,kf</w:t>
      </w:r>
      <w:proofErr w:type="spellEnd"/>
      <w:r w:rsidRPr="006C23BB">
        <w:rPr>
          <w:rFonts w:eastAsia="Arial Unicode MS" w:cstheme="minorHAnsi"/>
          <w:sz w:val="20"/>
        </w:rPr>
        <w:t xml:space="preserve">. (308175) </w:t>
      </w:r>
      <w:r w:rsidRPr="006C23BB">
        <w:rPr>
          <w:rFonts w:eastAsia="Arial Unicode MS" w:cstheme="minorHAnsi"/>
          <w:sz w:val="20"/>
        </w:rPr>
        <w:br/>
      </w:r>
      <w:proofErr w:type="gramStart"/>
      <w:r w:rsidRPr="006C23BB">
        <w:rPr>
          <w:rFonts w:eastAsia="Arial Unicode MS" w:cstheme="minorHAnsi"/>
          <w:b/>
          <w:sz w:val="20"/>
        </w:rPr>
        <w:t>3</w:t>
      </w:r>
      <w:r w:rsidRPr="006C23BB">
        <w:rPr>
          <w:rFonts w:eastAsia="Arial Unicode MS" w:cstheme="minorHAnsi"/>
          <w:sz w:val="20"/>
        </w:rPr>
        <w:t>  exp</w:t>
      </w:r>
      <w:proofErr w:type="gramEnd"/>
      <w:r w:rsidRPr="006C23BB">
        <w:rPr>
          <w:rFonts w:eastAsia="Arial Unicode MS" w:cstheme="minorHAnsi"/>
          <w:sz w:val="20"/>
        </w:rPr>
        <w:t xml:space="preserve"> psychosis/ (336909) </w:t>
      </w:r>
      <w:r w:rsidRPr="006C23BB">
        <w:rPr>
          <w:rFonts w:eastAsia="Arial Unicode MS" w:cstheme="minorHAnsi"/>
          <w:sz w:val="20"/>
        </w:rPr>
        <w:br/>
      </w:r>
      <w:proofErr w:type="gramStart"/>
      <w:r w:rsidRPr="006C23BB">
        <w:rPr>
          <w:rFonts w:eastAsia="Arial Unicode MS" w:cstheme="minorHAnsi"/>
          <w:b/>
          <w:sz w:val="20"/>
        </w:rPr>
        <w:t>4</w:t>
      </w:r>
      <w:r w:rsidRPr="006C23BB">
        <w:rPr>
          <w:rFonts w:eastAsia="Arial Unicode MS" w:cstheme="minorHAnsi"/>
          <w:sz w:val="20"/>
        </w:rPr>
        <w:t>  bipolar</w:t>
      </w:r>
      <w:proofErr w:type="gramEnd"/>
      <w:r w:rsidRPr="006C23BB">
        <w:rPr>
          <w:rFonts w:eastAsia="Arial Unicode MS" w:cstheme="minorHAnsi"/>
          <w:sz w:val="20"/>
        </w:rPr>
        <w:t xml:space="preserve"> disorder/ or bipolar depression/ (76497) </w:t>
      </w:r>
      <w:r w:rsidRPr="006C23BB">
        <w:rPr>
          <w:rFonts w:eastAsia="Arial Unicode MS" w:cstheme="minorHAnsi"/>
          <w:sz w:val="20"/>
        </w:rPr>
        <w:br/>
      </w:r>
      <w:proofErr w:type="gramStart"/>
      <w:r w:rsidRPr="006C23BB">
        <w:rPr>
          <w:rFonts w:eastAsia="Arial Unicode MS" w:cstheme="minorHAnsi"/>
          <w:b/>
          <w:sz w:val="20"/>
        </w:rPr>
        <w:t>5</w:t>
      </w:r>
      <w:r w:rsidRPr="006C23BB">
        <w:rPr>
          <w:rFonts w:eastAsia="Arial Unicode MS" w:cstheme="minorHAnsi"/>
          <w:sz w:val="20"/>
        </w:rPr>
        <w:t>  1</w:t>
      </w:r>
      <w:proofErr w:type="gramEnd"/>
      <w:r w:rsidRPr="006C23BB">
        <w:rPr>
          <w:rFonts w:eastAsia="Arial Unicode MS" w:cstheme="minorHAnsi"/>
          <w:sz w:val="20"/>
        </w:rPr>
        <w:t xml:space="preserve"> or 2 (342348) </w:t>
      </w:r>
      <w:r w:rsidRPr="006C23BB">
        <w:rPr>
          <w:rFonts w:eastAsia="Arial Unicode MS" w:cstheme="minorHAnsi"/>
          <w:sz w:val="20"/>
        </w:rPr>
        <w:br/>
      </w:r>
      <w:proofErr w:type="gramStart"/>
      <w:r w:rsidRPr="006C23BB">
        <w:rPr>
          <w:rFonts w:eastAsia="Arial Unicode MS" w:cstheme="minorHAnsi"/>
          <w:b/>
          <w:sz w:val="20"/>
        </w:rPr>
        <w:t>6</w:t>
      </w:r>
      <w:r w:rsidRPr="006C23BB">
        <w:rPr>
          <w:rFonts w:eastAsia="Arial Unicode MS" w:cstheme="minorHAnsi"/>
          <w:sz w:val="20"/>
        </w:rPr>
        <w:t>  3</w:t>
      </w:r>
      <w:proofErr w:type="gramEnd"/>
      <w:r w:rsidRPr="006C23BB">
        <w:rPr>
          <w:rFonts w:eastAsia="Arial Unicode MS" w:cstheme="minorHAnsi"/>
          <w:sz w:val="20"/>
        </w:rPr>
        <w:t xml:space="preserve"> or 4 (382544) </w:t>
      </w:r>
      <w:r w:rsidRPr="006C23BB">
        <w:rPr>
          <w:rFonts w:eastAsia="Arial Unicode MS" w:cstheme="minorHAnsi"/>
          <w:sz w:val="20"/>
        </w:rPr>
        <w:br/>
      </w:r>
      <w:proofErr w:type="gramStart"/>
      <w:r w:rsidRPr="006C23BB">
        <w:rPr>
          <w:rFonts w:eastAsia="Arial Unicode MS" w:cstheme="minorHAnsi"/>
          <w:b/>
          <w:sz w:val="20"/>
        </w:rPr>
        <w:t>7</w:t>
      </w:r>
      <w:r w:rsidRPr="006C23BB">
        <w:rPr>
          <w:rFonts w:eastAsia="Arial Unicode MS" w:cstheme="minorHAnsi"/>
          <w:sz w:val="20"/>
        </w:rPr>
        <w:t>  5</w:t>
      </w:r>
      <w:proofErr w:type="gramEnd"/>
      <w:r w:rsidRPr="006C23BB">
        <w:rPr>
          <w:rFonts w:eastAsia="Arial Unicode MS" w:cstheme="minorHAnsi"/>
          <w:sz w:val="20"/>
        </w:rPr>
        <w:t xml:space="preserve"> not 6 (302283) </w:t>
      </w:r>
      <w:r w:rsidRPr="006C23BB">
        <w:rPr>
          <w:rFonts w:eastAsia="Arial Unicode MS" w:cstheme="minorHAnsi"/>
          <w:sz w:val="20"/>
        </w:rPr>
        <w:br/>
      </w:r>
      <w:proofErr w:type="gramStart"/>
      <w:r w:rsidRPr="006C23BB">
        <w:rPr>
          <w:rFonts w:eastAsia="Arial Unicode MS" w:cstheme="minorHAnsi"/>
          <w:b/>
          <w:sz w:val="20"/>
        </w:rPr>
        <w:t>8</w:t>
      </w:r>
      <w:r w:rsidRPr="006C23BB">
        <w:rPr>
          <w:rFonts w:eastAsia="Arial Unicode MS" w:cstheme="minorHAnsi"/>
          <w:sz w:val="20"/>
        </w:rPr>
        <w:t>  exp</w:t>
      </w:r>
      <w:proofErr w:type="gramEnd"/>
      <w:r w:rsidRPr="006C23BB">
        <w:rPr>
          <w:rFonts w:eastAsia="Arial Unicode MS" w:cstheme="minorHAnsi"/>
          <w:sz w:val="20"/>
        </w:rPr>
        <w:t xml:space="preserve"> relapse/ (180163) </w:t>
      </w:r>
      <w:r w:rsidRPr="006C23BB">
        <w:rPr>
          <w:rFonts w:eastAsia="Arial Unicode MS" w:cstheme="minorHAnsi"/>
          <w:sz w:val="20"/>
        </w:rPr>
        <w:br/>
      </w:r>
      <w:proofErr w:type="gramStart"/>
      <w:r w:rsidRPr="006C23BB">
        <w:rPr>
          <w:rFonts w:eastAsia="Arial Unicode MS" w:cstheme="minorHAnsi"/>
          <w:b/>
          <w:sz w:val="20"/>
        </w:rPr>
        <w:t>9</w:t>
      </w:r>
      <w:r w:rsidRPr="006C23BB">
        <w:rPr>
          <w:rFonts w:eastAsia="Arial Unicode MS" w:cstheme="minorHAnsi"/>
          <w:sz w:val="20"/>
        </w:rPr>
        <w:t>  </w:t>
      </w:r>
      <w:proofErr w:type="spellStart"/>
      <w:r w:rsidRPr="006C23BB">
        <w:rPr>
          <w:rFonts w:eastAsia="Arial Unicode MS" w:cstheme="minorHAnsi"/>
          <w:sz w:val="20"/>
        </w:rPr>
        <w:t>relaps</w:t>
      </w:r>
      <w:proofErr w:type="spellEnd"/>
      <w:r w:rsidRPr="006C23BB">
        <w:rPr>
          <w:rFonts w:eastAsia="Arial Unicode MS" w:cstheme="minorHAnsi"/>
          <w:sz w:val="20"/>
        </w:rPr>
        <w:t>*.</w:t>
      </w:r>
      <w:proofErr w:type="spellStart"/>
      <w:r w:rsidRPr="006C23BB">
        <w:rPr>
          <w:rFonts w:eastAsia="Arial Unicode MS" w:cstheme="minorHAnsi"/>
          <w:sz w:val="20"/>
        </w:rPr>
        <w:t>mp</w:t>
      </w:r>
      <w:proofErr w:type="spellEnd"/>
      <w:proofErr w:type="gramEnd"/>
      <w:r w:rsidRPr="006C23BB">
        <w:rPr>
          <w:rFonts w:eastAsia="Arial Unicode MS" w:cstheme="minorHAnsi"/>
          <w:sz w:val="20"/>
        </w:rPr>
        <w:t xml:space="preserve">. (469841) </w:t>
      </w:r>
      <w:r w:rsidRPr="006C23BB">
        <w:rPr>
          <w:rFonts w:eastAsia="Arial Unicode MS" w:cstheme="minorHAnsi"/>
          <w:sz w:val="20"/>
        </w:rPr>
        <w:br/>
      </w:r>
      <w:proofErr w:type="gramStart"/>
      <w:r w:rsidRPr="006C23BB">
        <w:rPr>
          <w:rFonts w:eastAsia="Arial Unicode MS" w:cstheme="minorHAnsi"/>
          <w:b/>
          <w:sz w:val="20"/>
        </w:rPr>
        <w:t>10</w:t>
      </w:r>
      <w:r w:rsidRPr="006C23BB">
        <w:rPr>
          <w:rFonts w:eastAsia="Arial Unicode MS" w:cstheme="minorHAnsi"/>
          <w:sz w:val="20"/>
        </w:rPr>
        <w:t>  </w:t>
      </w:r>
      <w:proofErr w:type="spellStart"/>
      <w:r w:rsidRPr="006C23BB">
        <w:rPr>
          <w:rFonts w:eastAsia="Arial Unicode MS" w:cstheme="minorHAnsi"/>
          <w:sz w:val="20"/>
        </w:rPr>
        <w:t>recurr</w:t>
      </w:r>
      <w:proofErr w:type="spellEnd"/>
      <w:r w:rsidRPr="006C23BB">
        <w:rPr>
          <w:rFonts w:eastAsia="Arial Unicode MS" w:cstheme="minorHAnsi"/>
          <w:sz w:val="20"/>
        </w:rPr>
        <w:t>*.</w:t>
      </w:r>
      <w:proofErr w:type="spellStart"/>
      <w:r w:rsidRPr="006C23BB">
        <w:rPr>
          <w:rFonts w:eastAsia="Arial Unicode MS" w:cstheme="minorHAnsi"/>
          <w:sz w:val="20"/>
        </w:rPr>
        <w:t>mp</w:t>
      </w:r>
      <w:proofErr w:type="spellEnd"/>
      <w:proofErr w:type="gramEnd"/>
      <w:r w:rsidRPr="006C23BB">
        <w:rPr>
          <w:rFonts w:eastAsia="Arial Unicode MS" w:cstheme="minorHAnsi"/>
          <w:sz w:val="20"/>
        </w:rPr>
        <w:t xml:space="preserve">. (1358043) </w:t>
      </w:r>
      <w:r w:rsidRPr="006C23BB">
        <w:rPr>
          <w:rFonts w:eastAsia="Arial Unicode MS" w:cstheme="minorHAnsi"/>
          <w:sz w:val="20"/>
        </w:rPr>
        <w:br/>
      </w:r>
      <w:r w:rsidRPr="006C23BB">
        <w:rPr>
          <w:rFonts w:eastAsia="Arial Unicode MS" w:cstheme="minorHAnsi"/>
          <w:b/>
          <w:sz w:val="20"/>
        </w:rPr>
        <w:t>11</w:t>
      </w:r>
      <w:r w:rsidRPr="006C23BB">
        <w:rPr>
          <w:rFonts w:eastAsia="Arial Unicode MS" w:cstheme="minorHAnsi"/>
          <w:sz w:val="20"/>
        </w:rPr>
        <w:t xml:space="preserve">  8 or 9 or 10 (1639111) </w:t>
      </w:r>
      <w:r w:rsidRPr="006C23BB">
        <w:rPr>
          <w:rFonts w:eastAsia="Arial Unicode MS" w:cstheme="minorHAnsi"/>
          <w:sz w:val="20"/>
        </w:rPr>
        <w:br/>
      </w:r>
      <w:r w:rsidRPr="006C23BB">
        <w:rPr>
          <w:rFonts w:eastAsia="Arial Unicode MS" w:cstheme="minorHAnsi"/>
          <w:b/>
          <w:sz w:val="20"/>
        </w:rPr>
        <w:t>12</w:t>
      </w:r>
      <w:r w:rsidRPr="006C23BB">
        <w:rPr>
          <w:rFonts w:eastAsia="Arial Unicode MS" w:cstheme="minorHAnsi"/>
          <w:sz w:val="20"/>
        </w:rPr>
        <w:t xml:space="preserve">  clinical trial/ (1083972) </w:t>
      </w:r>
      <w:r w:rsidRPr="006C23BB">
        <w:rPr>
          <w:rFonts w:eastAsia="Arial Unicode MS" w:cstheme="minorHAnsi"/>
          <w:sz w:val="20"/>
        </w:rPr>
        <w:br/>
      </w:r>
      <w:r w:rsidRPr="006C23BB">
        <w:rPr>
          <w:rFonts w:eastAsia="Arial Unicode MS" w:cstheme="minorHAnsi"/>
          <w:b/>
          <w:sz w:val="20"/>
        </w:rPr>
        <w:t>13</w:t>
      </w:r>
      <w:r w:rsidRPr="006C23BB">
        <w:rPr>
          <w:rFonts w:eastAsia="Arial Unicode MS" w:cstheme="minorHAnsi"/>
          <w:sz w:val="20"/>
        </w:rPr>
        <w:t xml:space="preserve">  Randomized Controlled Trial/ (826901) </w:t>
      </w:r>
      <w:r w:rsidRPr="006C23BB">
        <w:rPr>
          <w:rFonts w:eastAsia="Arial Unicode MS" w:cstheme="minorHAnsi"/>
          <w:sz w:val="20"/>
        </w:rPr>
        <w:br/>
      </w:r>
      <w:r w:rsidRPr="006C23BB">
        <w:rPr>
          <w:rFonts w:eastAsia="Arial Unicode MS" w:cstheme="minorHAnsi"/>
          <w:b/>
          <w:sz w:val="20"/>
        </w:rPr>
        <w:t>14</w:t>
      </w:r>
      <w:r w:rsidRPr="006C23BB">
        <w:rPr>
          <w:rFonts w:eastAsia="Arial Unicode MS" w:cstheme="minorHAnsi"/>
          <w:sz w:val="20"/>
        </w:rPr>
        <w:t xml:space="preserve">  controlled clinical trial/ (473400) </w:t>
      </w:r>
      <w:r w:rsidRPr="006C23BB">
        <w:rPr>
          <w:rFonts w:eastAsia="Arial Unicode MS" w:cstheme="minorHAnsi"/>
          <w:sz w:val="20"/>
        </w:rPr>
        <w:br/>
      </w:r>
      <w:r w:rsidRPr="006C23BB">
        <w:rPr>
          <w:rFonts w:eastAsia="Arial Unicode MS" w:cstheme="minorHAnsi"/>
          <w:b/>
          <w:sz w:val="20"/>
        </w:rPr>
        <w:t>15</w:t>
      </w:r>
      <w:r w:rsidRPr="006C23BB">
        <w:rPr>
          <w:rFonts w:eastAsia="Arial Unicode MS" w:cstheme="minorHAnsi"/>
          <w:sz w:val="20"/>
        </w:rPr>
        <w:t>  </w:t>
      </w:r>
      <w:proofErr w:type="spellStart"/>
      <w:r w:rsidRPr="006C23BB">
        <w:rPr>
          <w:rFonts w:eastAsia="Arial Unicode MS" w:cstheme="minorHAnsi"/>
          <w:sz w:val="20"/>
        </w:rPr>
        <w:t>multicenter</w:t>
      </w:r>
      <w:proofErr w:type="spellEnd"/>
      <w:r w:rsidRPr="006C23BB">
        <w:rPr>
          <w:rFonts w:eastAsia="Arial Unicode MS" w:cstheme="minorHAnsi"/>
          <w:sz w:val="20"/>
        </w:rPr>
        <w:t xml:space="preserve"> study/ (394926) </w:t>
      </w:r>
      <w:r w:rsidRPr="006C23BB">
        <w:rPr>
          <w:rFonts w:eastAsia="Arial Unicode MS" w:cstheme="minorHAnsi"/>
          <w:sz w:val="20"/>
        </w:rPr>
        <w:br/>
      </w:r>
      <w:r w:rsidRPr="006C23BB">
        <w:rPr>
          <w:rFonts w:eastAsia="Arial Unicode MS" w:cstheme="minorHAnsi"/>
          <w:b/>
          <w:sz w:val="20"/>
        </w:rPr>
        <w:t>16</w:t>
      </w:r>
      <w:r w:rsidRPr="006C23BB">
        <w:rPr>
          <w:rFonts w:eastAsia="Arial Unicode MS" w:cstheme="minorHAnsi"/>
          <w:sz w:val="20"/>
        </w:rPr>
        <w:t xml:space="preserve">  Phase 3 clinical trial/ (76193) </w:t>
      </w:r>
      <w:r w:rsidRPr="006C23BB">
        <w:rPr>
          <w:rFonts w:eastAsia="Arial Unicode MS" w:cstheme="minorHAnsi"/>
          <w:sz w:val="20"/>
        </w:rPr>
        <w:br/>
      </w:r>
      <w:r w:rsidRPr="006C23BB">
        <w:rPr>
          <w:rFonts w:eastAsia="Arial Unicode MS" w:cstheme="minorHAnsi"/>
          <w:b/>
          <w:sz w:val="20"/>
        </w:rPr>
        <w:t>17</w:t>
      </w:r>
      <w:r w:rsidRPr="006C23BB">
        <w:rPr>
          <w:rFonts w:eastAsia="Arial Unicode MS" w:cstheme="minorHAnsi"/>
          <w:sz w:val="20"/>
        </w:rPr>
        <w:t xml:space="preserve">  Phase 4 clinical trial/ (7381) </w:t>
      </w:r>
      <w:r w:rsidRPr="006C23BB">
        <w:rPr>
          <w:rFonts w:eastAsia="Arial Unicode MS" w:cstheme="minorHAnsi"/>
          <w:sz w:val="20"/>
        </w:rPr>
        <w:br/>
      </w:r>
      <w:r w:rsidRPr="006C23BB">
        <w:rPr>
          <w:rFonts w:eastAsia="Arial Unicode MS" w:cstheme="minorHAnsi"/>
          <w:b/>
          <w:sz w:val="20"/>
        </w:rPr>
        <w:t>18</w:t>
      </w:r>
      <w:r w:rsidRPr="006C23BB">
        <w:rPr>
          <w:rFonts w:eastAsia="Arial Unicode MS" w:cstheme="minorHAnsi"/>
          <w:sz w:val="20"/>
        </w:rPr>
        <w:t xml:space="preserve">  exp RANDOMIZATION/ (99804) </w:t>
      </w:r>
      <w:r w:rsidRPr="006C23BB">
        <w:rPr>
          <w:rFonts w:eastAsia="Arial Unicode MS" w:cstheme="minorHAnsi"/>
          <w:sz w:val="20"/>
        </w:rPr>
        <w:br/>
      </w:r>
      <w:r w:rsidRPr="006C23BB">
        <w:rPr>
          <w:rFonts w:eastAsia="Arial Unicode MS" w:cstheme="minorHAnsi"/>
          <w:b/>
          <w:sz w:val="20"/>
        </w:rPr>
        <w:t>19</w:t>
      </w:r>
      <w:r w:rsidRPr="006C23BB">
        <w:rPr>
          <w:rFonts w:eastAsia="Arial Unicode MS" w:cstheme="minorHAnsi"/>
          <w:sz w:val="20"/>
        </w:rPr>
        <w:t xml:space="preserve">  Single Blind Procedure/ (55123) </w:t>
      </w:r>
      <w:r w:rsidRPr="006C23BB">
        <w:rPr>
          <w:rFonts w:eastAsia="Arial Unicode MS" w:cstheme="minorHAnsi"/>
          <w:sz w:val="20"/>
        </w:rPr>
        <w:br/>
      </w:r>
      <w:r w:rsidRPr="006C23BB">
        <w:rPr>
          <w:rFonts w:eastAsia="Arial Unicode MS" w:cstheme="minorHAnsi"/>
          <w:b/>
          <w:sz w:val="20"/>
        </w:rPr>
        <w:t>20</w:t>
      </w:r>
      <w:r w:rsidRPr="006C23BB">
        <w:rPr>
          <w:rFonts w:eastAsia="Arial Unicode MS" w:cstheme="minorHAnsi"/>
          <w:sz w:val="20"/>
        </w:rPr>
        <w:t xml:space="preserve">  Double Blind Procedure/ (220135) </w:t>
      </w:r>
      <w:r w:rsidRPr="006C23BB">
        <w:rPr>
          <w:rFonts w:eastAsia="Arial Unicode MS" w:cstheme="minorHAnsi"/>
          <w:sz w:val="20"/>
        </w:rPr>
        <w:br/>
      </w:r>
      <w:r w:rsidRPr="006C23BB">
        <w:rPr>
          <w:rFonts w:eastAsia="Arial Unicode MS" w:cstheme="minorHAnsi"/>
          <w:b/>
          <w:sz w:val="20"/>
        </w:rPr>
        <w:t>21</w:t>
      </w:r>
      <w:r w:rsidRPr="006C23BB">
        <w:rPr>
          <w:rFonts w:eastAsia="Arial Unicode MS" w:cstheme="minorHAnsi"/>
          <w:sz w:val="20"/>
        </w:rPr>
        <w:t xml:space="preserve">  Crossover Procedure/ (78411) </w:t>
      </w:r>
      <w:r w:rsidRPr="006C23BB">
        <w:rPr>
          <w:rFonts w:eastAsia="Arial Unicode MS" w:cstheme="minorHAnsi"/>
          <w:sz w:val="20"/>
        </w:rPr>
        <w:br/>
      </w:r>
      <w:r w:rsidRPr="006C23BB">
        <w:rPr>
          <w:rFonts w:eastAsia="Arial Unicode MS" w:cstheme="minorHAnsi"/>
          <w:b/>
          <w:sz w:val="20"/>
        </w:rPr>
        <w:t>22</w:t>
      </w:r>
      <w:r w:rsidRPr="006C23BB">
        <w:rPr>
          <w:rFonts w:eastAsia="Arial Unicode MS" w:cstheme="minorHAnsi"/>
          <w:sz w:val="20"/>
        </w:rPr>
        <w:t xml:space="preserve">  PLACEBO/ (414096) </w:t>
      </w:r>
      <w:r w:rsidRPr="006C23BB">
        <w:rPr>
          <w:rFonts w:eastAsia="Arial Unicode MS" w:cstheme="minorHAnsi"/>
          <w:sz w:val="20"/>
        </w:rPr>
        <w:br/>
      </w:r>
      <w:r w:rsidRPr="006C23BB">
        <w:rPr>
          <w:rFonts w:eastAsia="Arial Unicode MS" w:cstheme="minorHAnsi"/>
          <w:b/>
          <w:sz w:val="20"/>
        </w:rPr>
        <w:t>23</w:t>
      </w:r>
      <w:r w:rsidRPr="006C23BB">
        <w:rPr>
          <w:rFonts w:eastAsia="Arial Unicode MS" w:cstheme="minorHAnsi"/>
          <w:sz w:val="20"/>
        </w:rPr>
        <w:t>  </w:t>
      </w:r>
      <w:proofErr w:type="spellStart"/>
      <w:r w:rsidRPr="006C23BB">
        <w:rPr>
          <w:rFonts w:eastAsia="Arial Unicode MS" w:cstheme="minorHAnsi"/>
          <w:sz w:val="20"/>
        </w:rPr>
        <w:t>randomi?ed</w:t>
      </w:r>
      <w:proofErr w:type="spellEnd"/>
      <w:r w:rsidRPr="006C23BB">
        <w:rPr>
          <w:rFonts w:eastAsia="Arial Unicode MS" w:cstheme="minorHAnsi"/>
          <w:sz w:val="20"/>
        </w:rPr>
        <w:t xml:space="preserve"> controlled trial$.tw. (348823) </w:t>
      </w:r>
      <w:r w:rsidRPr="006C23BB">
        <w:rPr>
          <w:rFonts w:eastAsia="Arial Unicode MS" w:cstheme="minorHAnsi"/>
          <w:sz w:val="20"/>
        </w:rPr>
        <w:br/>
      </w:r>
      <w:proofErr w:type="gramStart"/>
      <w:r w:rsidRPr="006C23BB">
        <w:rPr>
          <w:rFonts w:eastAsia="Arial Unicode MS" w:cstheme="minorHAnsi"/>
          <w:b/>
          <w:sz w:val="20"/>
        </w:rPr>
        <w:t>24</w:t>
      </w:r>
      <w:r w:rsidRPr="006C23BB">
        <w:rPr>
          <w:rFonts w:eastAsia="Arial Unicode MS" w:cstheme="minorHAnsi"/>
          <w:sz w:val="20"/>
        </w:rPr>
        <w:t>  rct.tw</w:t>
      </w:r>
      <w:proofErr w:type="gramEnd"/>
      <w:r w:rsidRPr="006C23BB">
        <w:rPr>
          <w:rFonts w:eastAsia="Arial Unicode MS" w:cstheme="minorHAnsi"/>
          <w:sz w:val="20"/>
        </w:rPr>
        <w:t xml:space="preserve">. (58122) </w:t>
      </w:r>
      <w:r w:rsidRPr="006C23BB">
        <w:rPr>
          <w:rFonts w:eastAsia="Arial Unicode MS" w:cstheme="minorHAnsi"/>
          <w:sz w:val="20"/>
        </w:rPr>
        <w:br/>
      </w:r>
      <w:proofErr w:type="gramStart"/>
      <w:r w:rsidRPr="006C23BB">
        <w:rPr>
          <w:rFonts w:eastAsia="Arial Unicode MS" w:cstheme="minorHAnsi"/>
          <w:b/>
          <w:sz w:val="20"/>
        </w:rPr>
        <w:t>25</w:t>
      </w:r>
      <w:r w:rsidRPr="006C23BB">
        <w:rPr>
          <w:rFonts w:eastAsia="Arial Unicode MS" w:cstheme="minorHAnsi"/>
          <w:sz w:val="20"/>
        </w:rPr>
        <w:t>  (</w:t>
      </w:r>
      <w:proofErr w:type="gramEnd"/>
      <w:r w:rsidRPr="006C23BB">
        <w:rPr>
          <w:rFonts w:eastAsia="Arial Unicode MS" w:cstheme="minorHAnsi"/>
          <w:sz w:val="20"/>
        </w:rPr>
        <w:t xml:space="preserve">random$ adj2 </w:t>
      </w:r>
      <w:proofErr w:type="spellStart"/>
      <w:r w:rsidRPr="006C23BB">
        <w:rPr>
          <w:rFonts w:eastAsia="Arial Unicode MS" w:cstheme="minorHAnsi"/>
          <w:sz w:val="20"/>
        </w:rPr>
        <w:t>allocat</w:t>
      </w:r>
      <w:proofErr w:type="spellEnd"/>
      <w:r w:rsidRPr="006C23BB">
        <w:rPr>
          <w:rFonts w:eastAsia="Arial Unicode MS" w:cstheme="minorHAnsi"/>
          <w:sz w:val="20"/>
        </w:rPr>
        <w:t>$).</w:t>
      </w:r>
      <w:proofErr w:type="spellStart"/>
      <w:r w:rsidRPr="006C23BB">
        <w:rPr>
          <w:rFonts w:eastAsia="Arial Unicode MS" w:cstheme="minorHAnsi"/>
          <w:sz w:val="20"/>
        </w:rPr>
        <w:t>tw</w:t>
      </w:r>
      <w:proofErr w:type="spellEnd"/>
      <w:r w:rsidRPr="006C23BB">
        <w:rPr>
          <w:rFonts w:eastAsia="Arial Unicode MS" w:cstheme="minorHAnsi"/>
          <w:sz w:val="20"/>
        </w:rPr>
        <w:t xml:space="preserve">. (57664) </w:t>
      </w:r>
      <w:r w:rsidRPr="006C23BB">
        <w:rPr>
          <w:rFonts w:eastAsia="Arial Unicode MS" w:cstheme="minorHAnsi"/>
          <w:sz w:val="20"/>
        </w:rPr>
        <w:br/>
      </w:r>
      <w:proofErr w:type="gramStart"/>
      <w:r w:rsidRPr="006C23BB">
        <w:rPr>
          <w:rFonts w:eastAsia="Arial Unicode MS" w:cstheme="minorHAnsi"/>
          <w:b/>
          <w:sz w:val="20"/>
        </w:rPr>
        <w:t>26</w:t>
      </w:r>
      <w:r w:rsidRPr="006C23BB">
        <w:rPr>
          <w:rFonts w:eastAsia="Arial Unicode MS" w:cstheme="minorHAnsi"/>
          <w:sz w:val="20"/>
        </w:rPr>
        <w:t>  single</w:t>
      </w:r>
      <w:proofErr w:type="gramEnd"/>
      <w:r w:rsidRPr="006C23BB">
        <w:rPr>
          <w:rFonts w:eastAsia="Arial Unicode MS" w:cstheme="minorHAnsi"/>
          <w:sz w:val="20"/>
        </w:rPr>
        <w:t xml:space="preserve"> blind$.tw. (33306) </w:t>
      </w:r>
      <w:r w:rsidRPr="006C23BB">
        <w:rPr>
          <w:rFonts w:eastAsia="Arial Unicode MS" w:cstheme="minorHAnsi"/>
          <w:sz w:val="20"/>
        </w:rPr>
        <w:br/>
      </w:r>
      <w:proofErr w:type="gramStart"/>
      <w:r w:rsidRPr="006C23BB">
        <w:rPr>
          <w:rFonts w:eastAsia="Arial Unicode MS" w:cstheme="minorHAnsi"/>
          <w:b/>
          <w:sz w:val="20"/>
        </w:rPr>
        <w:t>27</w:t>
      </w:r>
      <w:r w:rsidRPr="006C23BB">
        <w:rPr>
          <w:rFonts w:eastAsia="Arial Unicode MS" w:cstheme="minorHAnsi"/>
          <w:sz w:val="20"/>
        </w:rPr>
        <w:t>  double</w:t>
      </w:r>
      <w:proofErr w:type="gramEnd"/>
      <w:r w:rsidRPr="006C23BB">
        <w:rPr>
          <w:rFonts w:eastAsia="Arial Unicode MS" w:cstheme="minorHAnsi"/>
          <w:sz w:val="20"/>
        </w:rPr>
        <w:t xml:space="preserve"> blind$.tw. (252892) </w:t>
      </w:r>
      <w:r w:rsidRPr="006C23BB">
        <w:rPr>
          <w:rFonts w:eastAsia="Arial Unicode MS" w:cstheme="minorHAnsi"/>
          <w:sz w:val="20"/>
        </w:rPr>
        <w:br/>
      </w:r>
      <w:proofErr w:type="gramStart"/>
      <w:r w:rsidRPr="006C23BB">
        <w:rPr>
          <w:rFonts w:eastAsia="Arial Unicode MS" w:cstheme="minorHAnsi"/>
          <w:b/>
          <w:sz w:val="20"/>
        </w:rPr>
        <w:t>28</w:t>
      </w:r>
      <w:r w:rsidRPr="006C23BB">
        <w:rPr>
          <w:rFonts w:eastAsia="Arial Unicode MS" w:cstheme="minorHAnsi"/>
          <w:sz w:val="20"/>
        </w:rPr>
        <w:t>  (</w:t>
      </w:r>
      <w:proofErr w:type="gramEnd"/>
      <w:r w:rsidRPr="006C23BB">
        <w:rPr>
          <w:rFonts w:eastAsia="Arial Unicode MS" w:cstheme="minorHAnsi"/>
          <w:sz w:val="20"/>
        </w:rPr>
        <w:t xml:space="preserve">(treble or triple) </w:t>
      </w:r>
      <w:proofErr w:type="spellStart"/>
      <w:r w:rsidRPr="006C23BB">
        <w:rPr>
          <w:rFonts w:eastAsia="Arial Unicode MS" w:cstheme="minorHAnsi"/>
          <w:sz w:val="20"/>
        </w:rPr>
        <w:t>adj</w:t>
      </w:r>
      <w:proofErr w:type="spellEnd"/>
      <w:r w:rsidRPr="006C23BB">
        <w:rPr>
          <w:rFonts w:eastAsia="Arial Unicode MS" w:cstheme="minorHAnsi"/>
          <w:sz w:val="20"/>
        </w:rPr>
        <w:t xml:space="preserve"> blind$).</w:t>
      </w:r>
      <w:proofErr w:type="spellStart"/>
      <w:r w:rsidRPr="006C23BB">
        <w:rPr>
          <w:rFonts w:eastAsia="Arial Unicode MS" w:cstheme="minorHAnsi"/>
          <w:sz w:val="20"/>
        </w:rPr>
        <w:t>tw</w:t>
      </w:r>
      <w:proofErr w:type="spellEnd"/>
      <w:r w:rsidRPr="006C23BB">
        <w:rPr>
          <w:rFonts w:eastAsia="Arial Unicode MS" w:cstheme="minorHAnsi"/>
          <w:sz w:val="20"/>
        </w:rPr>
        <w:t xml:space="preserve">. (2137) </w:t>
      </w:r>
      <w:r w:rsidRPr="006C23BB">
        <w:rPr>
          <w:rFonts w:eastAsia="Arial Unicode MS" w:cstheme="minorHAnsi"/>
          <w:sz w:val="20"/>
        </w:rPr>
        <w:br/>
      </w:r>
      <w:proofErr w:type="gramStart"/>
      <w:r w:rsidRPr="006C23BB">
        <w:rPr>
          <w:rFonts w:eastAsia="Arial Unicode MS" w:cstheme="minorHAnsi"/>
          <w:b/>
          <w:sz w:val="20"/>
        </w:rPr>
        <w:t>29</w:t>
      </w:r>
      <w:r w:rsidRPr="006C23BB">
        <w:rPr>
          <w:rFonts w:eastAsia="Arial Unicode MS" w:cstheme="minorHAnsi"/>
          <w:sz w:val="20"/>
        </w:rPr>
        <w:t>  placebo$.tw</w:t>
      </w:r>
      <w:proofErr w:type="gramEnd"/>
      <w:r w:rsidRPr="006C23BB">
        <w:rPr>
          <w:rFonts w:eastAsia="Arial Unicode MS" w:cstheme="minorHAnsi"/>
          <w:sz w:val="20"/>
        </w:rPr>
        <w:t xml:space="preserve">. (380780) </w:t>
      </w:r>
      <w:r w:rsidRPr="006C23BB">
        <w:rPr>
          <w:rFonts w:eastAsia="Arial Unicode MS" w:cstheme="minorHAnsi"/>
          <w:sz w:val="20"/>
        </w:rPr>
        <w:br/>
      </w:r>
      <w:proofErr w:type="gramStart"/>
      <w:r w:rsidRPr="006C23BB">
        <w:rPr>
          <w:rFonts w:eastAsia="Arial Unicode MS" w:cstheme="minorHAnsi"/>
          <w:b/>
          <w:sz w:val="20"/>
        </w:rPr>
        <w:t>30</w:t>
      </w:r>
      <w:r w:rsidRPr="006C23BB">
        <w:rPr>
          <w:rFonts w:eastAsia="Arial Unicode MS" w:cstheme="minorHAnsi"/>
          <w:sz w:val="20"/>
        </w:rPr>
        <w:t>  Prospective</w:t>
      </w:r>
      <w:proofErr w:type="gramEnd"/>
      <w:r w:rsidRPr="006C23BB">
        <w:rPr>
          <w:rFonts w:eastAsia="Arial Unicode MS" w:cstheme="minorHAnsi"/>
          <w:sz w:val="20"/>
        </w:rPr>
        <w:t xml:space="preserve"> Study/ (923188) </w:t>
      </w:r>
      <w:r w:rsidRPr="006C23BB">
        <w:rPr>
          <w:rFonts w:eastAsia="Arial Unicode MS" w:cstheme="minorHAnsi"/>
          <w:sz w:val="20"/>
        </w:rPr>
        <w:br/>
      </w:r>
      <w:proofErr w:type="gramStart"/>
      <w:r w:rsidRPr="006C23BB">
        <w:rPr>
          <w:rFonts w:eastAsia="Arial Unicode MS" w:cstheme="minorHAnsi"/>
          <w:b/>
          <w:sz w:val="20"/>
        </w:rPr>
        <w:t>31</w:t>
      </w:r>
      <w:r w:rsidRPr="006C23BB">
        <w:rPr>
          <w:rFonts w:eastAsia="Arial Unicode MS" w:cstheme="minorHAnsi"/>
          <w:sz w:val="20"/>
        </w:rPr>
        <w:t>  or</w:t>
      </w:r>
      <w:proofErr w:type="gramEnd"/>
      <w:r w:rsidRPr="006C23BB">
        <w:rPr>
          <w:rFonts w:eastAsia="Arial Unicode MS" w:cstheme="minorHAnsi"/>
          <w:sz w:val="20"/>
        </w:rPr>
        <w:t xml:space="preserve">/12-30 (3068412) </w:t>
      </w:r>
      <w:r w:rsidRPr="006C23BB">
        <w:rPr>
          <w:rFonts w:eastAsia="Arial Unicode MS" w:cstheme="minorHAnsi"/>
          <w:sz w:val="20"/>
        </w:rPr>
        <w:br/>
      </w:r>
      <w:proofErr w:type="gramStart"/>
      <w:r w:rsidRPr="006C23BB">
        <w:rPr>
          <w:rFonts w:eastAsia="Arial Unicode MS" w:cstheme="minorHAnsi"/>
          <w:b/>
          <w:sz w:val="20"/>
        </w:rPr>
        <w:t>32</w:t>
      </w:r>
      <w:r w:rsidRPr="006C23BB">
        <w:rPr>
          <w:rFonts w:eastAsia="Arial Unicode MS" w:cstheme="minorHAnsi"/>
          <w:sz w:val="20"/>
        </w:rPr>
        <w:t>  Case</w:t>
      </w:r>
      <w:proofErr w:type="gramEnd"/>
      <w:r w:rsidRPr="006C23BB">
        <w:rPr>
          <w:rFonts w:eastAsia="Arial Unicode MS" w:cstheme="minorHAnsi"/>
          <w:sz w:val="20"/>
        </w:rPr>
        <w:t xml:space="preserve"> Study/ (101396) </w:t>
      </w:r>
      <w:r w:rsidRPr="006C23BB">
        <w:rPr>
          <w:rFonts w:eastAsia="Arial Unicode MS" w:cstheme="minorHAnsi"/>
          <w:sz w:val="20"/>
        </w:rPr>
        <w:br/>
      </w:r>
      <w:proofErr w:type="gramStart"/>
      <w:r w:rsidRPr="006C23BB">
        <w:rPr>
          <w:rFonts w:eastAsia="Arial Unicode MS" w:cstheme="minorHAnsi"/>
          <w:b/>
          <w:sz w:val="20"/>
        </w:rPr>
        <w:t>33</w:t>
      </w:r>
      <w:r w:rsidRPr="006C23BB">
        <w:rPr>
          <w:rFonts w:eastAsia="Arial Unicode MS" w:cstheme="minorHAnsi"/>
          <w:sz w:val="20"/>
        </w:rPr>
        <w:t>  case</w:t>
      </w:r>
      <w:proofErr w:type="gramEnd"/>
      <w:r w:rsidRPr="006C23BB">
        <w:rPr>
          <w:rFonts w:eastAsia="Arial Unicode MS" w:cstheme="minorHAnsi"/>
          <w:sz w:val="20"/>
        </w:rPr>
        <w:t xml:space="preserve"> report.tw. (573417) </w:t>
      </w:r>
      <w:r w:rsidRPr="006C23BB">
        <w:rPr>
          <w:rFonts w:eastAsia="Arial Unicode MS" w:cstheme="minorHAnsi"/>
          <w:sz w:val="20"/>
        </w:rPr>
        <w:br/>
      </w:r>
      <w:proofErr w:type="gramStart"/>
      <w:r w:rsidRPr="006C23BB">
        <w:rPr>
          <w:rFonts w:eastAsia="Arial Unicode MS" w:cstheme="minorHAnsi"/>
          <w:b/>
          <w:sz w:val="20"/>
        </w:rPr>
        <w:t>34</w:t>
      </w:r>
      <w:r w:rsidRPr="006C23BB">
        <w:rPr>
          <w:rFonts w:eastAsia="Arial Unicode MS" w:cstheme="minorHAnsi"/>
          <w:sz w:val="20"/>
        </w:rPr>
        <w:t>  abstract</w:t>
      </w:r>
      <w:proofErr w:type="gramEnd"/>
      <w:r w:rsidRPr="006C23BB">
        <w:rPr>
          <w:rFonts w:eastAsia="Arial Unicode MS" w:cstheme="minorHAnsi"/>
          <w:sz w:val="20"/>
        </w:rPr>
        <w:t xml:space="preserve"> report/ or letter/ (1332654) </w:t>
      </w:r>
      <w:r w:rsidRPr="006C23BB">
        <w:rPr>
          <w:rFonts w:eastAsia="Arial Unicode MS" w:cstheme="minorHAnsi"/>
          <w:sz w:val="20"/>
        </w:rPr>
        <w:br/>
      </w:r>
      <w:proofErr w:type="gramStart"/>
      <w:r w:rsidRPr="006C23BB">
        <w:rPr>
          <w:rFonts w:eastAsia="Arial Unicode MS" w:cstheme="minorHAnsi"/>
          <w:b/>
          <w:sz w:val="20"/>
        </w:rPr>
        <w:t>35</w:t>
      </w:r>
      <w:r w:rsidRPr="006C23BB">
        <w:rPr>
          <w:rFonts w:eastAsia="Arial Unicode MS" w:cstheme="minorHAnsi"/>
          <w:sz w:val="20"/>
        </w:rPr>
        <w:t>  Conference</w:t>
      </w:r>
      <w:proofErr w:type="gramEnd"/>
      <w:r w:rsidRPr="006C23BB">
        <w:rPr>
          <w:rFonts w:eastAsia="Arial Unicode MS" w:cstheme="minorHAnsi"/>
          <w:sz w:val="20"/>
        </w:rPr>
        <w:t xml:space="preserve"> proceeding.pt. (0) </w:t>
      </w:r>
      <w:r w:rsidRPr="006C23BB">
        <w:rPr>
          <w:rFonts w:eastAsia="Arial Unicode MS" w:cstheme="minorHAnsi"/>
          <w:sz w:val="20"/>
        </w:rPr>
        <w:br/>
      </w:r>
      <w:proofErr w:type="gramStart"/>
      <w:r w:rsidRPr="006C23BB">
        <w:rPr>
          <w:rFonts w:eastAsia="Arial Unicode MS" w:cstheme="minorHAnsi"/>
          <w:b/>
          <w:sz w:val="20"/>
        </w:rPr>
        <w:t>36</w:t>
      </w:r>
      <w:r w:rsidRPr="006C23BB">
        <w:rPr>
          <w:rFonts w:eastAsia="Arial Unicode MS" w:cstheme="minorHAnsi"/>
          <w:sz w:val="20"/>
        </w:rPr>
        <w:t>  Conference</w:t>
      </w:r>
      <w:proofErr w:type="gramEnd"/>
      <w:r w:rsidRPr="006C23BB">
        <w:rPr>
          <w:rFonts w:eastAsia="Arial Unicode MS" w:cstheme="minorHAnsi"/>
          <w:sz w:val="20"/>
        </w:rPr>
        <w:t xml:space="preserve"> abstract.pt. (5183084) </w:t>
      </w:r>
      <w:r w:rsidRPr="006C23BB">
        <w:rPr>
          <w:rFonts w:eastAsia="Arial Unicode MS" w:cstheme="minorHAnsi"/>
          <w:sz w:val="20"/>
        </w:rPr>
        <w:br/>
      </w:r>
      <w:proofErr w:type="gramStart"/>
      <w:r w:rsidRPr="006C23BB">
        <w:rPr>
          <w:rFonts w:eastAsia="Arial Unicode MS" w:cstheme="minorHAnsi"/>
          <w:b/>
          <w:sz w:val="20"/>
        </w:rPr>
        <w:t>37</w:t>
      </w:r>
      <w:r w:rsidRPr="006C23BB">
        <w:rPr>
          <w:rFonts w:eastAsia="Arial Unicode MS" w:cstheme="minorHAnsi"/>
          <w:sz w:val="20"/>
        </w:rPr>
        <w:t>  Editorial.pt</w:t>
      </w:r>
      <w:proofErr w:type="gramEnd"/>
      <w:r w:rsidRPr="006C23BB">
        <w:rPr>
          <w:rFonts w:eastAsia="Arial Unicode MS" w:cstheme="minorHAnsi"/>
          <w:sz w:val="20"/>
        </w:rPr>
        <w:t xml:space="preserve">. (809165) </w:t>
      </w:r>
      <w:r w:rsidRPr="006C23BB">
        <w:rPr>
          <w:rFonts w:eastAsia="Arial Unicode MS" w:cstheme="minorHAnsi"/>
          <w:sz w:val="20"/>
        </w:rPr>
        <w:br/>
      </w:r>
      <w:proofErr w:type="gramStart"/>
      <w:r w:rsidRPr="006C23BB">
        <w:rPr>
          <w:rFonts w:eastAsia="Arial Unicode MS" w:cstheme="minorHAnsi"/>
          <w:b/>
          <w:sz w:val="20"/>
        </w:rPr>
        <w:t>38</w:t>
      </w:r>
      <w:r w:rsidRPr="006C23BB">
        <w:rPr>
          <w:rFonts w:eastAsia="Arial Unicode MS" w:cstheme="minorHAnsi"/>
          <w:sz w:val="20"/>
        </w:rPr>
        <w:t>  Letter.pt</w:t>
      </w:r>
      <w:proofErr w:type="gramEnd"/>
      <w:r w:rsidRPr="006C23BB">
        <w:rPr>
          <w:rFonts w:eastAsia="Arial Unicode MS" w:cstheme="minorHAnsi"/>
          <w:sz w:val="20"/>
        </w:rPr>
        <w:t xml:space="preserve">. (1325478) </w:t>
      </w:r>
      <w:r w:rsidRPr="006C23BB">
        <w:rPr>
          <w:rFonts w:eastAsia="Arial Unicode MS" w:cstheme="minorHAnsi"/>
          <w:sz w:val="20"/>
        </w:rPr>
        <w:br/>
      </w:r>
      <w:proofErr w:type="gramStart"/>
      <w:r w:rsidRPr="006C23BB">
        <w:rPr>
          <w:rFonts w:eastAsia="Arial Unicode MS" w:cstheme="minorHAnsi"/>
          <w:b/>
          <w:sz w:val="20"/>
        </w:rPr>
        <w:t>39</w:t>
      </w:r>
      <w:r w:rsidRPr="006C23BB">
        <w:rPr>
          <w:rFonts w:eastAsia="Arial Unicode MS" w:cstheme="minorHAnsi"/>
          <w:sz w:val="20"/>
        </w:rPr>
        <w:t>  Note.pt</w:t>
      </w:r>
      <w:proofErr w:type="gramEnd"/>
      <w:r w:rsidRPr="006C23BB">
        <w:rPr>
          <w:rFonts w:eastAsia="Arial Unicode MS" w:cstheme="minorHAnsi"/>
          <w:sz w:val="20"/>
        </w:rPr>
        <w:t xml:space="preserve">. (989338) </w:t>
      </w:r>
      <w:r w:rsidRPr="006C23BB">
        <w:rPr>
          <w:rFonts w:eastAsia="Arial Unicode MS" w:cstheme="minorHAnsi"/>
          <w:sz w:val="20"/>
        </w:rPr>
        <w:br/>
      </w:r>
      <w:proofErr w:type="gramStart"/>
      <w:r w:rsidRPr="006C23BB">
        <w:rPr>
          <w:rFonts w:eastAsia="Arial Unicode MS" w:cstheme="minorHAnsi"/>
          <w:b/>
          <w:sz w:val="20"/>
        </w:rPr>
        <w:t>40</w:t>
      </w:r>
      <w:r w:rsidRPr="006C23BB">
        <w:rPr>
          <w:rFonts w:eastAsia="Arial Unicode MS" w:cstheme="minorHAnsi"/>
          <w:sz w:val="20"/>
        </w:rPr>
        <w:t>  or</w:t>
      </w:r>
      <w:proofErr w:type="gramEnd"/>
      <w:r w:rsidRPr="006C23BB">
        <w:rPr>
          <w:rFonts w:eastAsia="Arial Unicode MS" w:cstheme="minorHAnsi"/>
          <w:sz w:val="20"/>
        </w:rPr>
        <w:t xml:space="preserve">/32-39 (8883888) </w:t>
      </w:r>
      <w:r w:rsidRPr="006C23BB">
        <w:rPr>
          <w:rFonts w:eastAsia="Arial Unicode MS" w:cstheme="minorHAnsi"/>
          <w:sz w:val="20"/>
        </w:rPr>
        <w:br/>
      </w:r>
      <w:proofErr w:type="gramStart"/>
      <w:r w:rsidRPr="006C23BB">
        <w:rPr>
          <w:rFonts w:eastAsia="Arial Unicode MS" w:cstheme="minorHAnsi"/>
          <w:b/>
          <w:sz w:val="20"/>
        </w:rPr>
        <w:t>41</w:t>
      </w:r>
      <w:r w:rsidRPr="006C23BB">
        <w:rPr>
          <w:rFonts w:eastAsia="Arial Unicode MS" w:cstheme="minorHAnsi"/>
          <w:sz w:val="20"/>
        </w:rPr>
        <w:t>  31</w:t>
      </w:r>
      <w:proofErr w:type="gramEnd"/>
      <w:r w:rsidRPr="006C23BB">
        <w:rPr>
          <w:rFonts w:eastAsia="Arial Unicode MS" w:cstheme="minorHAnsi"/>
          <w:sz w:val="20"/>
        </w:rPr>
        <w:t xml:space="preserve"> not 40 (2188326) </w:t>
      </w:r>
      <w:r w:rsidRPr="006C23BB">
        <w:rPr>
          <w:rFonts w:eastAsia="Arial Unicode MS" w:cstheme="minorHAnsi"/>
          <w:sz w:val="20"/>
        </w:rPr>
        <w:br/>
      </w:r>
      <w:proofErr w:type="gramStart"/>
      <w:r w:rsidRPr="006C23BB">
        <w:rPr>
          <w:rFonts w:eastAsia="Arial Unicode MS" w:cstheme="minorHAnsi"/>
          <w:b/>
          <w:sz w:val="20"/>
        </w:rPr>
        <w:t>42</w:t>
      </w:r>
      <w:r w:rsidRPr="006C23BB">
        <w:rPr>
          <w:rFonts w:eastAsia="Arial Unicode MS" w:cstheme="minorHAnsi"/>
          <w:sz w:val="20"/>
        </w:rPr>
        <w:t>  7</w:t>
      </w:r>
      <w:proofErr w:type="gramEnd"/>
      <w:r w:rsidRPr="006C23BB">
        <w:rPr>
          <w:rFonts w:eastAsia="Arial Unicode MS" w:cstheme="minorHAnsi"/>
          <w:sz w:val="20"/>
        </w:rPr>
        <w:t xml:space="preserve"> and 11 and 41 (3004) </w:t>
      </w:r>
    </w:p>
    <w:p w14:paraId="6C27FF05" w14:textId="77777777" w:rsidR="00923025" w:rsidRPr="006C23BB" w:rsidRDefault="0019150E" w:rsidP="00923025">
      <w:pPr>
        <w:rPr>
          <w:rFonts w:cstheme="minorHAnsi"/>
        </w:rPr>
      </w:pPr>
      <w:r>
        <w:rPr>
          <w:rFonts w:cstheme="minorHAnsi"/>
        </w:rPr>
        <w:pict w14:anchorId="21407915">
          <v:rect id="_x0000_i1026" style="width:6in;height:1.5pt" o:hralign="center" o:hrstd="t" o:hr="t" fillcolor="gray" stroked="f"/>
        </w:pict>
      </w:r>
    </w:p>
    <w:p w14:paraId="556F4A84" w14:textId="6B9F349F" w:rsidR="00923025" w:rsidRPr="006C23BB" w:rsidRDefault="00923025" w:rsidP="00923025">
      <w:pPr>
        <w:rPr>
          <w:rFonts w:eastAsia="Arial Unicode MS" w:cstheme="minorHAnsi"/>
          <w:b/>
          <w:sz w:val="20"/>
        </w:rPr>
      </w:pPr>
      <w:r w:rsidRPr="006C23BB">
        <w:rPr>
          <w:rFonts w:eastAsia="Arial Unicode MS" w:cstheme="minorHAnsi"/>
          <w:b/>
          <w:sz w:val="20"/>
        </w:rPr>
        <w:t xml:space="preserve">Database: Ovid MEDLINE(R) ALL &lt;1946 to </w:t>
      </w:r>
      <w:r w:rsidR="00A61C16">
        <w:rPr>
          <w:rFonts w:eastAsia="Arial Unicode MS" w:cstheme="minorHAnsi"/>
          <w:b/>
          <w:sz w:val="20"/>
        </w:rPr>
        <w:t>March 12</w:t>
      </w:r>
      <w:r w:rsidRPr="006C23BB">
        <w:rPr>
          <w:rFonts w:eastAsia="Arial Unicode MS" w:cstheme="minorHAnsi"/>
          <w:b/>
          <w:sz w:val="20"/>
        </w:rPr>
        <w:t xml:space="preserve">, 2024&gt; </w:t>
      </w:r>
      <w:r w:rsidRPr="006C23BB">
        <w:rPr>
          <w:rFonts w:eastAsia="Arial Unicode MS" w:cstheme="minorHAnsi"/>
          <w:sz w:val="20"/>
        </w:rPr>
        <w:br/>
      </w:r>
      <w:r w:rsidRPr="006C23BB">
        <w:rPr>
          <w:rFonts w:eastAsia="Arial Unicode MS" w:cstheme="minorHAnsi"/>
          <w:b/>
          <w:sz w:val="20"/>
        </w:rPr>
        <w:t xml:space="preserve">Search Strategy: </w:t>
      </w:r>
      <w:r w:rsidRPr="006C23BB">
        <w:rPr>
          <w:rFonts w:eastAsia="Arial Unicode MS" w:cstheme="minorHAnsi"/>
          <w:sz w:val="20"/>
        </w:rPr>
        <w:br/>
      </w:r>
      <w:proofErr w:type="gramStart"/>
      <w:r w:rsidRPr="006C23BB">
        <w:rPr>
          <w:rFonts w:eastAsia="Arial Unicode MS" w:cstheme="minorHAnsi"/>
          <w:b/>
          <w:sz w:val="20"/>
        </w:rPr>
        <w:t>1</w:t>
      </w:r>
      <w:r w:rsidRPr="006C23BB">
        <w:rPr>
          <w:rFonts w:eastAsia="Arial Unicode MS" w:cstheme="minorHAnsi"/>
          <w:sz w:val="20"/>
        </w:rPr>
        <w:t>  exp</w:t>
      </w:r>
      <w:proofErr w:type="gramEnd"/>
      <w:r w:rsidRPr="006C23BB">
        <w:rPr>
          <w:rFonts w:eastAsia="Arial Unicode MS" w:cstheme="minorHAnsi"/>
          <w:sz w:val="20"/>
        </w:rPr>
        <w:t xml:space="preserve"> Depressive Disorder/ or exp Depressive Disorder, Major/ or exp Depression/ (266694) </w:t>
      </w:r>
      <w:r w:rsidRPr="006C23BB">
        <w:rPr>
          <w:rFonts w:eastAsia="Arial Unicode MS" w:cstheme="minorHAnsi"/>
          <w:sz w:val="20"/>
        </w:rPr>
        <w:br/>
      </w:r>
      <w:proofErr w:type="gramStart"/>
      <w:r w:rsidRPr="006C23BB">
        <w:rPr>
          <w:rFonts w:eastAsia="Arial Unicode MS" w:cstheme="minorHAnsi"/>
          <w:b/>
          <w:sz w:val="20"/>
        </w:rPr>
        <w:t>2</w:t>
      </w:r>
      <w:r w:rsidRPr="006C23BB">
        <w:rPr>
          <w:rFonts w:eastAsia="Arial Unicode MS" w:cstheme="minorHAnsi"/>
          <w:sz w:val="20"/>
        </w:rPr>
        <w:t>  depress*.</w:t>
      </w:r>
      <w:proofErr w:type="spellStart"/>
      <w:r w:rsidRPr="006C23BB">
        <w:rPr>
          <w:rFonts w:eastAsia="Arial Unicode MS" w:cstheme="minorHAnsi"/>
          <w:sz w:val="20"/>
        </w:rPr>
        <w:t>ti</w:t>
      </w:r>
      <w:proofErr w:type="gramEnd"/>
      <w:r w:rsidRPr="006C23BB">
        <w:rPr>
          <w:rFonts w:eastAsia="Arial Unicode MS" w:cstheme="minorHAnsi"/>
          <w:sz w:val="20"/>
        </w:rPr>
        <w:t>,kf</w:t>
      </w:r>
      <w:proofErr w:type="spellEnd"/>
      <w:r w:rsidRPr="006C23BB">
        <w:rPr>
          <w:rFonts w:eastAsia="Arial Unicode MS" w:cstheme="minorHAnsi"/>
          <w:sz w:val="20"/>
        </w:rPr>
        <w:t xml:space="preserve">. (235389) </w:t>
      </w:r>
      <w:r w:rsidRPr="006C23BB">
        <w:rPr>
          <w:rFonts w:eastAsia="Arial Unicode MS" w:cstheme="minorHAnsi"/>
          <w:sz w:val="20"/>
        </w:rPr>
        <w:br/>
      </w:r>
      <w:proofErr w:type="gramStart"/>
      <w:r w:rsidRPr="006C23BB">
        <w:rPr>
          <w:rFonts w:eastAsia="Arial Unicode MS" w:cstheme="minorHAnsi"/>
          <w:b/>
          <w:sz w:val="20"/>
        </w:rPr>
        <w:t>3</w:t>
      </w:r>
      <w:r w:rsidRPr="006C23BB">
        <w:rPr>
          <w:rFonts w:eastAsia="Arial Unicode MS" w:cstheme="minorHAnsi"/>
          <w:sz w:val="20"/>
        </w:rPr>
        <w:t>  exp</w:t>
      </w:r>
      <w:proofErr w:type="gramEnd"/>
      <w:r w:rsidRPr="006C23BB">
        <w:rPr>
          <w:rFonts w:eastAsia="Arial Unicode MS" w:cstheme="minorHAnsi"/>
          <w:sz w:val="20"/>
        </w:rPr>
        <w:t xml:space="preserve"> Psychotic Disorders/ or </w:t>
      </w:r>
      <w:proofErr w:type="gramStart"/>
      <w:r w:rsidRPr="006C23BB">
        <w:rPr>
          <w:rFonts w:eastAsia="Arial Unicode MS" w:cstheme="minorHAnsi"/>
          <w:sz w:val="20"/>
        </w:rPr>
        <w:t>Bipolar Disorder</w:t>
      </w:r>
      <w:proofErr w:type="gramEnd"/>
      <w:r w:rsidRPr="006C23BB">
        <w:rPr>
          <w:rFonts w:eastAsia="Arial Unicode MS" w:cstheme="minorHAnsi"/>
          <w:sz w:val="20"/>
        </w:rPr>
        <w:t xml:space="preserve">/ or exp Schizophrenia/ (196963) </w:t>
      </w:r>
      <w:r w:rsidRPr="006C23BB">
        <w:rPr>
          <w:rFonts w:eastAsia="Arial Unicode MS" w:cstheme="minorHAnsi"/>
          <w:sz w:val="20"/>
        </w:rPr>
        <w:br/>
      </w:r>
      <w:proofErr w:type="gramStart"/>
      <w:r w:rsidRPr="006C23BB">
        <w:rPr>
          <w:rFonts w:eastAsia="Arial Unicode MS" w:cstheme="minorHAnsi"/>
          <w:b/>
          <w:sz w:val="20"/>
        </w:rPr>
        <w:t>4</w:t>
      </w:r>
      <w:r w:rsidRPr="006C23BB">
        <w:rPr>
          <w:rFonts w:eastAsia="Arial Unicode MS" w:cstheme="minorHAnsi"/>
          <w:sz w:val="20"/>
        </w:rPr>
        <w:t>  1</w:t>
      </w:r>
      <w:proofErr w:type="gramEnd"/>
      <w:r w:rsidRPr="006C23BB">
        <w:rPr>
          <w:rFonts w:eastAsia="Arial Unicode MS" w:cstheme="minorHAnsi"/>
          <w:sz w:val="20"/>
        </w:rPr>
        <w:t xml:space="preserve"> or 2 (344062) </w:t>
      </w:r>
      <w:r w:rsidRPr="006C23BB">
        <w:rPr>
          <w:rFonts w:eastAsia="Arial Unicode MS" w:cstheme="minorHAnsi"/>
          <w:sz w:val="20"/>
        </w:rPr>
        <w:br/>
      </w:r>
      <w:proofErr w:type="gramStart"/>
      <w:r w:rsidRPr="006C23BB">
        <w:rPr>
          <w:rFonts w:eastAsia="Arial Unicode MS" w:cstheme="minorHAnsi"/>
          <w:b/>
          <w:sz w:val="20"/>
        </w:rPr>
        <w:t>5</w:t>
      </w:r>
      <w:r w:rsidRPr="006C23BB">
        <w:rPr>
          <w:rFonts w:eastAsia="Arial Unicode MS" w:cstheme="minorHAnsi"/>
          <w:sz w:val="20"/>
        </w:rPr>
        <w:t>  4</w:t>
      </w:r>
      <w:proofErr w:type="gramEnd"/>
      <w:r w:rsidRPr="006C23BB">
        <w:rPr>
          <w:rFonts w:eastAsia="Arial Unicode MS" w:cstheme="minorHAnsi"/>
          <w:sz w:val="20"/>
        </w:rPr>
        <w:t xml:space="preserve"> not 3 (317016) </w:t>
      </w:r>
      <w:r w:rsidRPr="006C23BB">
        <w:rPr>
          <w:rFonts w:eastAsia="Arial Unicode MS" w:cstheme="minorHAnsi"/>
          <w:sz w:val="20"/>
        </w:rPr>
        <w:br/>
      </w:r>
      <w:proofErr w:type="gramStart"/>
      <w:r w:rsidRPr="006C23BB">
        <w:rPr>
          <w:rFonts w:eastAsia="Arial Unicode MS" w:cstheme="minorHAnsi"/>
          <w:b/>
          <w:sz w:val="20"/>
        </w:rPr>
        <w:lastRenderedPageBreak/>
        <w:t>6</w:t>
      </w:r>
      <w:r w:rsidRPr="006C23BB">
        <w:rPr>
          <w:rFonts w:eastAsia="Arial Unicode MS" w:cstheme="minorHAnsi"/>
          <w:sz w:val="20"/>
        </w:rPr>
        <w:t>  exp</w:t>
      </w:r>
      <w:proofErr w:type="gramEnd"/>
      <w:r w:rsidRPr="006C23BB">
        <w:rPr>
          <w:rFonts w:eastAsia="Arial Unicode MS" w:cstheme="minorHAnsi"/>
          <w:sz w:val="20"/>
        </w:rPr>
        <w:t xml:space="preserve"> Recurrence/ (204389) </w:t>
      </w:r>
      <w:r w:rsidRPr="006C23BB">
        <w:rPr>
          <w:rFonts w:eastAsia="Arial Unicode MS" w:cstheme="minorHAnsi"/>
          <w:sz w:val="20"/>
        </w:rPr>
        <w:br/>
      </w:r>
      <w:proofErr w:type="gramStart"/>
      <w:r w:rsidRPr="006C23BB">
        <w:rPr>
          <w:rFonts w:eastAsia="Arial Unicode MS" w:cstheme="minorHAnsi"/>
          <w:b/>
          <w:sz w:val="20"/>
        </w:rPr>
        <w:t>7</w:t>
      </w:r>
      <w:r w:rsidRPr="006C23BB">
        <w:rPr>
          <w:rFonts w:eastAsia="Arial Unicode MS" w:cstheme="minorHAnsi"/>
          <w:sz w:val="20"/>
        </w:rPr>
        <w:t>  </w:t>
      </w:r>
      <w:proofErr w:type="spellStart"/>
      <w:r w:rsidRPr="006C23BB">
        <w:rPr>
          <w:rFonts w:eastAsia="Arial Unicode MS" w:cstheme="minorHAnsi"/>
          <w:sz w:val="20"/>
        </w:rPr>
        <w:t>relaps</w:t>
      </w:r>
      <w:proofErr w:type="spellEnd"/>
      <w:r w:rsidRPr="006C23BB">
        <w:rPr>
          <w:rFonts w:eastAsia="Arial Unicode MS" w:cstheme="minorHAnsi"/>
          <w:sz w:val="20"/>
        </w:rPr>
        <w:t>*.</w:t>
      </w:r>
      <w:proofErr w:type="spellStart"/>
      <w:r w:rsidRPr="006C23BB">
        <w:rPr>
          <w:rFonts w:eastAsia="Arial Unicode MS" w:cstheme="minorHAnsi"/>
          <w:sz w:val="20"/>
        </w:rPr>
        <w:t>mp</w:t>
      </w:r>
      <w:proofErr w:type="spellEnd"/>
      <w:proofErr w:type="gramEnd"/>
      <w:r w:rsidRPr="006C23BB">
        <w:rPr>
          <w:rFonts w:eastAsia="Arial Unicode MS" w:cstheme="minorHAnsi"/>
          <w:sz w:val="20"/>
        </w:rPr>
        <w:t xml:space="preserve">. (235493) </w:t>
      </w:r>
      <w:r w:rsidRPr="006C23BB">
        <w:rPr>
          <w:rFonts w:eastAsia="Arial Unicode MS" w:cstheme="minorHAnsi"/>
          <w:sz w:val="20"/>
        </w:rPr>
        <w:br/>
      </w:r>
      <w:proofErr w:type="gramStart"/>
      <w:r w:rsidRPr="006C23BB">
        <w:rPr>
          <w:rFonts w:eastAsia="Arial Unicode MS" w:cstheme="minorHAnsi"/>
          <w:b/>
          <w:sz w:val="20"/>
        </w:rPr>
        <w:t>8</w:t>
      </w:r>
      <w:r w:rsidRPr="006C23BB">
        <w:rPr>
          <w:rFonts w:eastAsia="Arial Unicode MS" w:cstheme="minorHAnsi"/>
          <w:sz w:val="20"/>
        </w:rPr>
        <w:t>  </w:t>
      </w:r>
      <w:proofErr w:type="spellStart"/>
      <w:r w:rsidRPr="006C23BB">
        <w:rPr>
          <w:rFonts w:eastAsia="Arial Unicode MS" w:cstheme="minorHAnsi"/>
          <w:sz w:val="20"/>
        </w:rPr>
        <w:t>recurr</w:t>
      </w:r>
      <w:proofErr w:type="spellEnd"/>
      <w:r w:rsidRPr="006C23BB">
        <w:rPr>
          <w:rFonts w:eastAsia="Arial Unicode MS" w:cstheme="minorHAnsi"/>
          <w:sz w:val="20"/>
        </w:rPr>
        <w:t>*.</w:t>
      </w:r>
      <w:proofErr w:type="spellStart"/>
      <w:r w:rsidRPr="006C23BB">
        <w:rPr>
          <w:rFonts w:eastAsia="Arial Unicode MS" w:cstheme="minorHAnsi"/>
          <w:sz w:val="20"/>
        </w:rPr>
        <w:t>mp</w:t>
      </w:r>
      <w:proofErr w:type="spellEnd"/>
      <w:proofErr w:type="gramEnd"/>
      <w:r w:rsidRPr="006C23BB">
        <w:rPr>
          <w:rFonts w:eastAsia="Arial Unicode MS" w:cstheme="minorHAnsi"/>
          <w:sz w:val="20"/>
        </w:rPr>
        <w:t xml:space="preserve">. (882576) </w:t>
      </w:r>
      <w:r w:rsidRPr="006C23BB">
        <w:rPr>
          <w:rFonts w:eastAsia="Arial Unicode MS" w:cstheme="minorHAnsi"/>
          <w:sz w:val="20"/>
        </w:rPr>
        <w:br/>
      </w:r>
      <w:r w:rsidRPr="006C23BB">
        <w:rPr>
          <w:rFonts w:eastAsia="Arial Unicode MS" w:cstheme="minorHAnsi"/>
          <w:b/>
          <w:sz w:val="20"/>
        </w:rPr>
        <w:t>9</w:t>
      </w:r>
      <w:r w:rsidRPr="006C23BB">
        <w:rPr>
          <w:rFonts w:eastAsia="Arial Unicode MS" w:cstheme="minorHAnsi"/>
          <w:sz w:val="20"/>
        </w:rPr>
        <w:t xml:space="preserve">  6 or 7 or 8 (1036973) </w:t>
      </w:r>
      <w:r w:rsidRPr="006C23BB">
        <w:rPr>
          <w:rFonts w:eastAsia="Arial Unicode MS" w:cstheme="minorHAnsi"/>
          <w:sz w:val="20"/>
        </w:rPr>
        <w:br/>
      </w:r>
      <w:r w:rsidRPr="006C23BB">
        <w:rPr>
          <w:rFonts w:eastAsia="Arial Unicode MS" w:cstheme="minorHAnsi"/>
          <w:b/>
          <w:sz w:val="20"/>
        </w:rPr>
        <w:t>10</w:t>
      </w:r>
      <w:r w:rsidRPr="006C23BB">
        <w:rPr>
          <w:rFonts w:eastAsia="Arial Unicode MS" w:cstheme="minorHAnsi"/>
          <w:sz w:val="20"/>
        </w:rPr>
        <w:t xml:space="preserve">  Randomized Controlled Trials as Topic/ (170939) </w:t>
      </w:r>
      <w:r w:rsidRPr="006C23BB">
        <w:rPr>
          <w:rFonts w:eastAsia="Arial Unicode MS" w:cstheme="minorHAnsi"/>
          <w:sz w:val="20"/>
        </w:rPr>
        <w:br/>
      </w:r>
      <w:r w:rsidRPr="006C23BB">
        <w:rPr>
          <w:rFonts w:eastAsia="Arial Unicode MS" w:cstheme="minorHAnsi"/>
          <w:b/>
          <w:sz w:val="20"/>
        </w:rPr>
        <w:t>11</w:t>
      </w:r>
      <w:r w:rsidRPr="006C23BB">
        <w:rPr>
          <w:rFonts w:eastAsia="Arial Unicode MS" w:cstheme="minorHAnsi"/>
          <w:sz w:val="20"/>
        </w:rPr>
        <w:t xml:space="preserve">  randomized controlled trial/ (615435) </w:t>
      </w:r>
      <w:r w:rsidRPr="006C23BB">
        <w:rPr>
          <w:rFonts w:eastAsia="Arial Unicode MS" w:cstheme="minorHAnsi"/>
          <w:sz w:val="20"/>
        </w:rPr>
        <w:br/>
      </w:r>
      <w:r w:rsidRPr="006C23BB">
        <w:rPr>
          <w:rFonts w:eastAsia="Arial Unicode MS" w:cstheme="minorHAnsi"/>
          <w:b/>
          <w:sz w:val="20"/>
        </w:rPr>
        <w:t>12</w:t>
      </w:r>
      <w:r w:rsidRPr="006C23BB">
        <w:rPr>
          <w:rFonts w:eastAsia="Arial Unicode MS" w:cstheme="minorHAnsi"/>
          <w:sz w:val="20"/>
        </w:rPr>
        <w:t xml:space="preserve">  Random Allocation/ (107326) </w:t>
      </w:r>
      <w:r w:rsidRPr="006C23BB">
        <w:rPr>
          <w:rFonts w:eastAsia="Arial Unicode MS" w:cstheme="minorHAnsi"/>
          <w:sz w:val="20"/>
        </w:rPr>
        <w:br/>
      </w:r>
      <w:r w:rsidRPr="006C23BB">
        <w:rPr>
          <w:rFonts w:eastAsia="Arial Unicode MS" w:cstheme="minorHAnsi"/>
          <w:b/>
          <w:sz w:val="20"/>
        </w:rPr>
        <w:t>13</w:t>
      </w:r>
      <w:r w:rsidRPr="006C23BB">
        <w:rPr>
          <w:rFonts w:eastAsia="Arial Unicode MS" w:cstheme="minorHAnsi"/>
          <w:sz w:val="20"/>
        </w:rPr>
        <w:t xml:space="preserve">  Double Blind Method/ (179025) </w:t>
      </w:r>
      <w:r w:rsidRPr="006C23BB">
        <w:rPr>
          <w:rFonts w:eastAsia="Arial Unicode MS" w:cstheme="minorHAnsi"/>
          <w:sz w:val="20"/>
        </w:rPr>
        <w:br/>
      </w:r>
      <w:r w:rsidRPr="006C23BB">
        <w:rPr>
          <w:rFonts w:eastAsia="Arial Unicode MS" w:cstheme="minorHAnsi"/>
          <w:b/>
          <w:sz w:val="20"/>
        </w:rPr>
        <w:t>14</w:t>
      </w:r>
      <w:r w:rsidRPr="006C23BB">
        <w:rPr>
          <w:rFonts w:eastAsia="Arial Unicode MS" w:cstheme="minorHAnsi"/>
          <w:sz w:val="20"/>
        </w:rPr>
        <w:t xml:space="preserve">  Single Blind Method/ (33607) </w:t>
      </w:r>
      <w:r w:rsidRPr="006C23BB">
        <w:rPr>
          <w:rFonts w:eastAsia="Arial Unicode MS" w:cstheme="minorHAnsi"/>
          <w:sz w:val="20"/>
        </w:rPr>
        <w:br/>
      </w:r>
      <w:r w:rsidRPr="006C23BB">
        <w:rPr>
          <w:rFonts w:eastAsia="Arial Unicode MS" w:cstheme="minorHAnsi"/>
          <w:b/>
          <w:sz w:val="20"/>
        </w:rPr>
        <w:t>15</w:t>
      </w:r>
      <w:r w:rsidRPr="006C23BB">
        <w:rPr>
          <w:rFonts w:eastAsia="Arial Unicode MS" w:cstheme="minorHAnsi"/>
          <w:sz w:val="20"/>
        </w:rPr>
        <w:t xml:space="preserve">  clinical trial/ (540058) </w:t>
      </w:r>
      <w:r w:rsidRPr="006C23BB">
        <w:rPr>
          <w:rFonts w:eastAsia="Arial Unicode MS" w:cstheme="minorHAnsi"/>
          <w:sz w:val="20"/>
        </w:rPr>
        <w:br/>
      </w:r>
      <w:r w:rsidRPr="006C23BB">
        <w:rPr>
          <w:rFonts w:eastAsia="Arial Unicode MS" w:cstheme="minorHAnsi"/>
          <w:b/>
          <w:sz w:val="20"/>
        </w:rPr>
        <w:t>16</w:t>
      </w:r>
      <w:r w:rsidRPr="006C23BB">
        <w:rPr>
          <w:rFonts w:eastAsia="Arial Unicode MS" w:cstheme="minorHAnsi"/>
          <w:sz w:val="20"/>
        </w:rPr>
        <w:t xml:space="preserve">  clinical trial, phase i.pt. (26078) </w:t>
      </w:r>
      <w:r w:rsidRPr="006C23BB">
        <w:rPr>
          <w:rFonts w:eastAsia="Arial Unicode MS" w:cstheme="minorHAnsi"/>
          <w:sz w:val="20"/>
        </w:rPr>
        <w:br/>
      </w:r>
      <w:r w:rsidRPr="006C23BB">
        <w:rPr>
          <w:rFonts w:eastAsia="Arial Unicode MS" w:cstheme="minorHAnsi"/>
          <w:b/>
          <w:sz w:val="20"/>
        </w:rPr>
        <w:t>17</w:t>
      </w:r>
      <w:r w:rsidRPr="006C23BB">
        <w:rPr>
          <w:rFonts w:eastAsia="Arial Unicode MS" w:cstheme="minorHAnsi"/>
          <w:sz w:val="20"/>
        </w:rPr>
        <w:t xml:space="preserve">  clinical trial, phase ii.pt. (41460) </w:t>
      </w:r>
      <w:r w:rsidRPr="006C23BB">
        <w:rPr>
          <w:rFonts w:eastAsia="Arial Unicode MS" w:cstheme="minorHAnsi"/>
          <w:sz w:val="20"/>
        </w:rPr>
        <w:br/>
      </w:r>
      <w:proofErr w:type="gramStart"/>
      <w:r w:rsidRPr="006C23BB">
        <w:rPr>
          <w:rFonts w:eastAsia="Arial Unicode MS" w:cstheme="minorHAnsi"/>
          <w:b/>
          <w:sz w:val="20"/>
        </w:rPr>
        <w:t>18</w:t>
      </w:r>
      <w:r w:rsidRPr="006C23BB">
        <w:rPr>
          <w:rFonts w:eastAsia="Arial Unicode MS" w:cstheme="minorHAnsi"/>
          <w:sz w:val="20"/>
        </w:rPr>
        <w:t>  clinical</w:t>
      </w:r>
      <w:proofErr w:type="gramEnd"/>
      <w:r w:rsidRPr="006C23BB">
        <w:rPr>
          <w:rFonts w:eastAsia="Arial Unicode MS" w:cstheme="minorHAnsi"/>
          <w:sz w:val="20"/>
        </w:rPr>
        <w:t xml:space="preserve"> trial, phase iii.pt. (22849) </w:t>
      </w:r>
      <w:r w:rsidRPr="006C23BB">
        <w:rPr>
          <w:rFonts w:eastAsia="Arial Unicode MS" w:cstheme="minorHAnsi"/>
          <w:sz w:val="20"/>
        </w:rPr>
        <w:br/>
      </w:r>
      <w:proofErr w:type="gramStart"/>
      <w:r w:rsidRPr="006C23BB">
        <w:rPr>
          <w:rFonts w:eastAsia="Arial Unicode MS" w:cstheme="minorHAnsi"/>
          <w:b/>
          <w:sz w:val="20"/>
        </w:rPr>
        <w:t>19</w:t>
      </w:r>
      <w:r w:rsidRPr="006C23BB">
        <w:rPr>
          <w:rFonts w:eastAsia="Arial Unicode MS" w:cstheme="minorHAnsi"/>
          <w:sz w:val="20"/>
        </w:rPr>
        <w:t>  clinical</w:t>
      </w:r>
      <w:proofErr w:type="gramEnd"/>
      <w:r w:rsidRPr="006C23BB">
        <w:rPr>
          <w:rFonts w:eastAsia="Arial Unicode MS" w:cstheme="minorHAnsi"/>
          <w:sz w:val="20"/>
        </w:rPr>
        <w:t xml:space="preserve"> trial, phase iv.pt. (2510) </w:t>
      </w:r>
      <w:r w:rsidRPr="006C23BB">
        <w:rPr>
          <w:rFonts w:eastAsia="Arial Unicode MS" w:cstheme="minorHAnsi"/>
          <w:sz w:val="20"/>
        </w:rPr>
        <w:br/>
      </w:r>
      <w:proofErr w:type="gramStart"/>
      <w:r w:rsidRPr="006C23BB">
        <w:rPr>
          <w:rFonts w:eastAsia="Arial Unicode MS" w:cstheme="minorHAnsi"/>
          <w:b/>
          <w:sz w:val="20"/>
        </w:rPr>
        <w:t>20</w:t>
      </w:r>
      <w:r w:rsidRPr="006C23BB">
        <w:rPr>
          <w:rFonts w:eastAsia="Arial Unicode MS" w:cstheme="minorHAnsi"/>
          <w:sz w:val="20"/>
        </w:rPr>
        <w:t>  controlled</w:t>
      </w:r>
      <w:proofErr w:type="gramEnd"/>
      <w:r w:rsidRPr="006C23BB">
        <w:rPr>
          <w:rFonts w:eastAsia="Arial Unicode MS" w:cstheme="minorHAnsi"/>
          <w:sz w:val="20"/>
        </w:rPr>
        <w:t xml:space="preserve"> clinical trial.pt. (95556) </w:t>
      </w:r>
      <w:r w:rsidRPr="006C23BB">
        <w:rPr>
          <w:rFonts w:eastAsia="Arial Unicode MS" w:cstheme="minorHAnsi"/>
          <w:sz w:val="20"/>
        </w:rPr>
        <w:br/>
      </w:r>
      <w:proofErr w:type="gramStart"/>
      <w:r w:rsidRPr="006C23BB">
        <w:rPr>
          <w:rFonts w:eastAsia="Arial Unicode MS" w:cstheme="minorHAnsi"/>
          <w:b/>
          <w:sz w:val="20"/>
        </w:rPr>
        <w:t>21</w:t>
      </w:r>
      <w:r w:rsidRPr="006C23BB">
        <w:rPr>
          <w:rFonts w:eastAsia="Arial Unicode MS" w:cstheme="minorHAnsi"/>
          <w:sz w:val="20"/>
        </w:rPr>
        <w:t>  randomized</w:t>
      </w:r>
      <w:proofErr w:type="gramEnd"/>
      <w:r w:rsidRPr="006C23BB">
        <w:rPr>
          <w:rFonts w:eastAsia="Arial Unicode MS" w:cstheme="minorHAnsi"/>
          <w:sz w:val="20"/>
        </w:rPr>
        <w:t xml:space="preserve"> controlled trial.pt. (615435) </w:t>
      </w:r>
      <w:r w:rsidRPr="006C23BB">
        <w:rPr>
          <w:rFonts w:eastAsia="Arial Unicode MS" w:cstheme="minorHAnsi"/>
          <w:sz w:val="20"/>
        </w:rPr>
        <w:br/>
      </w:r>
      <w:proofErr w:type="gramStart"/>
      <w:r w:rsidRPr="006C23BB">
        <w:rPr>
          <w:rFonts w:eastAsia="Arial Unicode MS" w:cstheme="minorHAnsi"/>
          <w:b/>
          <w:sz w:val="20"/>
        </w:rPr>
        <w:t>22</w:t>
      </w:r>
      <w:r w:rsidRPr="006C23BB">
        <w:rPr>
          <w:rFonts w:eastAsia="Arial Unicode MS" w:cstheme="minorHAnsi"/>
          <w:sz w:val="20"/>
        </w:rPr>
        <w:t>  </w:t>
      </w:r>
      <w:proofErr w:type="spellStart"/>
      <w:r w:rsidRPr="006C23BB">
        <w:rPr>
          <w:rFonts w:eastAsia="Arial Unicode MS" w:cstheme="minorHAnsi"/>
          <w:sz w:val="20"/>
        </w:rPr>
        <w:t>multicenter</w:t>
      </w:r>
      <w:proofErr w:type="spellEnd"/>
      <w:proofErr w:type="gramEnd"/>
      <w:r w:rsidRPr="006C23BB">
        <w:rPr>
          <w:rFonts w:eastAsia="Arial Unicode MS" w:cstheme="minorHAnsi"/>
          <w:sz w:val="20"/>
        </w:rPr>
        <w:t xml:space="preserve"> study.pt. (348672) </w:t>
      </w:r>
      <w:r w:rsidRPr="006C23BB">
        <w:rPr>
          <w:rFonts w:eastAsia="Arial Unicode MS" w:cstheme="minorHAnsi"/>
          <w:sz w:val="20"/>
        </w:rPr>
        <w:br/>
      </w:r>
      <w:proofErr w:type="gramStart"/>
      <w:r w:rsidRPr="006C23BB">
        <w:rPr>
          <w:rFonts w:eastAsia="Arial Unicode MS" w:cstheme="minorHAnsi"/>
          <w:b/>
          <w:sz w:val="20"/>
        </w:rPr>
        <w:t>23</w:t>
      </w:r>
      <w:r w:rsidRPr="006C23BB">
        <w:rPr>
          <w:rFonts w:eastAsia="Arial Unicode MS" w:cstheme="minorHAnsi"/>
          <w:sz w:val="20"/>
        </w:rPr>
        <w:t>  clinical</w:t>
      </w:r>
      <w:proofErr w:type="gramEnd"/>
      <w:r w:rsidRPr="006C23BB">
        <w:rPr>
          <w:rFonts w:eastAsia="Arial Unicode MS" w:cstheme="minorHAnsi"/>
          <w:sz w:val="20"/>
        </w:rPr>
        <w:t xml:space="preserve"> trial.pt. (540058) </w:t>
      </w:r>
      <w:r w:rsidRPr="006C23BB">
        <w:rPr>
          <w:rFonts w:eastAsia="Arial Unicode MS" w:cstheme="minorHAnsi"/>
          <w:sz w:val="20"/>
        </w:rPr>
        <w:br/>
      </w:r>
      <w:proofErr w:type="gramStart"/>
      <w:r w:rsidRPr="006C23BB">
        <w:rPr>
          <w:rFonts w:eastAsia="Arial Unicode MS" w:cstheme="minorHAnsi"/>
          <w:b/>
          <w:sz w:val="20"/>
        </w:rPr>
        <w:t>24</w:t>
      </w:r>
      <w:r w:rsidRPr="006C23BB">
        <w:rPr>
          <w:rFonts w:eastAsia="Arial Unicode MS" w:cstheme="minorHAnsi"/>
          <w:sz w:val="20"/>
        </w:rPr>
        <w:t>  exp</w:t>
      </w:r>
      <w:proofErr w:type="gramEnd"/>
      <w:r w:rsidRPr="006C23BB">
        <w:rPr>
          <w:rFonts w:eastAsia="Arial Unicode MS" w:cstheme="minorHAnsi"/>
          <w:sz w:val="20"/>
        </w:rPr>
        <w:t xml:space="preserve"> Clinical Trials as topic/ (393400) </w:t>
      </w:r>
      <w:r w:rsidRPr="006C23BB">
        <w:rPr>
          <w:rFonts w:eastAsia="Arial Unicode MS" w:cstheme="minorHAnsi"/>
          <w:sz w:val="20"/>
        </w:rPr>
        <w:br/>
      </w:r>
      <w:proofErr w:type="gramStart"/>
      <w:r w:rsidRPr="006C23BB">
        <w:rPr>
          <w:rFonts w:eastAsia="Arial Unicode MS" w:cstheme="minorHAnsi"/>
          <w:b/>
          <w:sz w:val="20"/>
        </w:rPr>
        <w:t>25</w:t>
      </w:r>
      <w:r w:rsidRPr="006C23BB">
        <w:rPr>
          <w:rFonts w:eastAsia="Arial Unicode MS" w:cstheme="minorHAnsi"/>
          <w:sz w:val="20"/>
        </w:rPr>
        <w:t>  or</w:t>
      </w:r>
      <w:proofErr w:type="gramEnd"/>
      <w:r w:rsidRPr="006C23BB">
        <w:rPr>
          <w:rFonts w:eastAsia="Arial Unicode MS" w:cstheme="minorHAnsi"/>
          <w:sz w:val="20"/>
        </w:rPr>
        <w:t xml:space="preserve">/10-24 (1612800) </w:t>
      </w:r>
      <w:r w:rsidRPr="006C23BB">
        <w:rPr>
          <w:rFonts w:eastAsia="Arial Unicode MS" w:cstheme="minorHAnsi"/>
          <w:sz w:val="20"/>
        </w:rPr>
        <w:br/>
      </w:r>
      <w:proofErr w:type="gramStart"/>
      <w:r w:rsidRPr="006C23BB">
        <w:rPr>
          <w:rFonts w:eastAsia="Arial Unicode MS" w:cstheme="minorHAnsi"/>
          <w:b/>
          <w:sz w:val="20"/>
        </w:rPr>
        <w:t>26</w:t>
      </w:r>
      <w:r w:rsidRPr="006C23BB">
        <w:rPr>
          <w:rFonts w:eastAsia="Arial Unicode MS" w:cstheme="minorHAnsi"/>
          <w:sz w:val="20"/>
        </w:rPr>
        <w:t>  (</w:t>
      </w:r>
      <w:proofErr w:type="gramEnd"/>
      <w:r w:rsidRPr="006C23BB">
        <w:rPr>
          <w:rFonts w:eastAsia="Arial Unicode MS" w:cstheme="minorHAnsi"/>
          <w:sz w:val="20"/>
        </w:rPr>
        <w:t xml:space="preserve">clinical </w:t>
      </w:r>
      <w:proofErr w:type="spellStart"/>
      <w:r w:rsidRPr="006C23BB">
        <w:rPr>
          <w:rFonts w:eastAsia="Arial Unicode MS" w:cstheme="minorHAnsi"/>
          <w:sz w:val="20"/>
        </w:rPr>
        <w:t>adj</w:t>
      </w:r>
      <w:proofErr w:type="spellEnd"/>
      <w:r w:rsidRPr="006C23BB">
        <w:rPr>
          <w:rFonts w:eastAsia="Arial Unicode MS" w:cstheme="minorHAnsi"/>
          <w:sz w:val="20"/>
        </w:rPr>
        <w:t xml:space="preserve"> trial$).</w:t>
      </w:r>
      <w:proofErr w:type="spellStart"/>
      <w:r w:rsidRPr="006C23BB">
        <w:rPr>
          <w:rFonts w:eastAsia="Arial Unicode MS" w:cstheme="minorHAnsi"/>
          <w:sz w:val="20"/>
        </w:rPr>
        <w:t>tw</w:t>
      </w:r>
      <w:proofErr w:type="spellEnd"/>
      <w:r w:rsidRPr="006C23BB">
        <w:rPr>
          <w:rFonts w:eastAsia="Arial Unicode MS" w:cstheme="minorHAnsi"/>
          <w:sz w:val="20"/>
        </w:rPr>
        <w:t xml:space="preserve">. (515214) </w:t>
      </w:r>
      <w:r w:rsidRPr="006C23BB">
        <w:rPr>
          <w:rFonts w:eastAsia="Arial Unicode MS" w:cstheme="minorHAnsi"/>
          <w:sz w:val="20"/>
        </w:rPr>
        <w:br/>
      </w:r>
      <w:proofErr w:type="gramStart"/>
      <w:r w:rsidRPr="006C23BB">
        <w:rPr>
          <w:rFonts w:eastAsia="Arial Unicode MS" w:cstheme="minorHAnsi"/>
          <w:b/>
          <w:sz w:val="20"/>
        </w:rPr>
        <w:t>27</w:t>
      </w:r>
      <w:r w:rsidRPr="006C23BB">
        <w:rPr>
          <w:rFonts w:eastAsia="Arial Unicode MS" w:cstheme="minorHAnsi"/>
          <w:sz w:val="20"/>
        </w:rPr>
        <w:t>  (</w:t>
      </w:r>
      <w:proofErr w:type="gramEnd"/>
      <w:r w:rsidRPr="006C23BB">
        <w:rPr>
          <w:rFonts w:eastAsia="Arial Unicode MS" w:cstheme="minorHAnsi"/>
          <w:sz w:val="20"/>
        </w:rPr>
        <w:t>(</w:t>
      </w:r>
      <w:proofErr w:type="spellStart"/>
      <w:r w:rsidRPr="006C23BB">
        <w:rPr>
          <w:rFonts w:eastAsia="Arial Unicode MS" w:cstheme="minorHAnsi"/>
          <w:sz w:val="20"/>
        </w:rPr>
        <w:t>singl</w:t>
      </w:r>
      <w:proofErr w:type="spellEnd"/>
      <w:r w:rsidRPr="006C23BB">
        <w:rPr>
          <w:rFonts w:eastAsia="Arial Unicode MS" w:cstheme="minorHAnsi"/>
          <w:sz w:val="20"/>
        </w:rPr>
        <w:t xml:space="preserve">$ or </w:t>
      </w:r>
      <w:proofErr w:type="spellStart"/>
      <w:r w:rsidRPr="006C23BB">
        <w:rPr>
          <w:rFonts w:eastAsia="Arial Unicode MS" w:cstheme="minorHAnsi"/>
          <w:sz w:val="20"/>
        </w:rPr>
        <w:t>doubl</w:t>
      </w:r>
      <w:proofErr w:type="spellEnd"/>
      <w:r w:rsidRPr="006C23BB">
        <w:rPr>
          <w:rFonts w:eastAsia="Arial Unicode MS" w:cstheme="minorHAnsi"/>
          <w:sz w:val="20"/>
        </w:rPr>
        <w:t xml:space="preserve">$ or </w:t>
      </w:r>
      <w:proofErr w:type="spellStart"/>
      <w:r w:rsidRPr="006C23BB">
        <w:rPr>
          <w:rFonts w:eastAsia="Arial Unicode MS" w:cstheme="minorHAnsi"/>
          <w:sz w:val="20"/>
        </w:rPr>
        <w:t>treb</w:t>
      </w:r>
      <w:proofErr w:type="spellEnd"/>
      <w:r w:rsidRPr="006C23BB">
        <w:rPr>
          <w:rFonts w:eastAsia="Arial Unicode MS" w:cstheme="minorHAnsi"/>
          <w:sz w:val="20"/>
        </w:rPr>
        <w:t xml:space="preserve">$ or </w:t>
      </w:r>
      <w:proofErr w:type="spellStart"/>
      <w:r w:rsidRPr="006C23BB">
        <w:rPr>
          <w:rFonts w:eastAsia="Arial Unicode MS" w:cstheme="minorHAnsi"/>
          <w:sz w:val="20"/>
        </w:rPr>
        <w:t>tripl</w:t>
      </w:r>
      <w:proofErr w:type="spellEnd"/>
      <w:r w:rsidRPr="006C23BB">
        <w:rPr>
          <w:rFonts w:eastAsia="Arial Unicode MS" w:cstheme="minorHAnsi"/>
          <w:sz w:val="20"/>
        </w:rPr>
        <w:t xml:space="preserve">$) </w:t>
      </w:r>
      <w:proofErr w:type="spellStart"/>
      <w:r w:rsidRPr="006C23BB">
        <w:rPr>
          <w:rFonts w:eastAsia="Arial Unicode MS" w:cstheme="minorHAnsi"/>
          <w:sz w:val="20"/>
        </w:rPr>
        <w:t>adj</w:t>
      </w:r>
      <w:proofErr w:type="spellEnd"/>
      <w:r w:rsidRPr="006C23BB">
        <w:rPr>
          <w:rFonts w:eastAsia="Arial Unicode MS" w:cstheme="minorHAnsi"/>
          <w:sz w:val="20"/>
        </w:rPr>
        <w:t xml:space="preserve"> (blind$3 or mask$3)).</w:t>
      </w:r>
      <w:proofErr w:type="spellStart"/>
      <w:r w:rsidRPr="006C23BB">
        <w:rPr>
          <w:rFonts w:eastAsia="Arial Unicode MS" w:cstheme="minorHAnsi"/>
          <w:sz w:val="20"/>
        </w:rPr>
        <w:t>tw</w:t>
      </w:r>
      <w:proofErr w:type="spellEnd"/>
      <w:r w:rsidRPr="006C23BB">
        <w:rPr>
          <w:rFonts w:eastAsia="Arial Unicode MS" w:cstheme="minorHAnsi"/>
          <w:sz w:val="20"/>
        </w:rPr>
        <w:t xml:space="preserve">. (205823) </w:t>
      </w:r>
      <w:r w:rsidRPr="006C23BB">
        <w:rPr>
          <w:rFonts w:eastAsia="Arial Unicode MS" w:cstheme="minorHAnsi"/>
          <w:sz w:val="20"/>
        </w:rPr>
        <w:br/>
      </w:r>
      <w:proofErr w:type="gramStart"/>
      <w:r w:rsidRPr="006C23BB">
        <w:rPr>
          <w:rFonts w:eastAsia="Arial Unicode MS" w:cstheme="minorHAnsi"/>
          <w:b/>
          <w:sz w:val="20"/>
        </w:rPr>
        <w:t>28</w:t>
      </w:r>
      <w:r w:rsidRPr="006C23BB">
        <w:rPr>
          <w:rFonts w:eastAsia="Arial Unicode MS" w:cstheme="minorHAnsi"/>
          <w:sz w:val="20"/>
        </w:rPr>
        <w:t>  PLACEBOS</w:t>
      </w:r>
      <w:proofErr w:type="gramEnd"/>
      <w:r w:rsidRPr="006C23BB">
        <w:rPr>
          <w:rFonts w:eastAsia="Arial Unicode MS" w:cstheme="minorHAnsi"/>
          <w:sz w:val="20"/>
        </w:rPr>
        <w:t xml:space="preserve">/ (35966) </w:t>
      </w:r>
      <w:r w:rsidRPr="006C23BB">
        <w:rPr>
          <w:rFonts w:eastAsia="Arial Unicode MS" w:cstheme="minorHAnsi"/>
          <w:sz w:val="20"/>
        </w:rPr>
        <w:br/>
      </w:r>
      <w:proofErr w:type="gramStart"/>
      <w:r w:rsidRPr="006C23BB">
        <w:rPr>
          <w:rFonts w:eastAsia="Arial Unicode MS" w:cstheme="minorHAnsi"/>
          <w:b/>
          <w:sz w:val="20"/>
        </w:rPr>
        <w:t>29</w:t>
      </w:r>
      <w:r w:rsidRPr="006C23BB">
        <w:rPr>
          <w:rFonts w:eastAsia="Arial Unicode MS" w:cstheme="minorHAnsi"/>
          <w:sz w:val="20"/>
        </w:rPr>
        <w:t>  placebo$.tw</w:t>
      </w:r>
      <w:proofErr w:type="gramEnd"/>
      <w:r w:rsidRPr="006C23BB">
        <w:rPr>
          <w:rFonts w:eastAsia="Arial Unicode MS" w:cstheme="minorHAnsi"/>
          <w:sz w:val="20"/>
        </w:rPr>
        <w:t xml:space="preserve">. (257187) </w:t>
      </w:r>
      <w:r w:rsidRPr="006C23BB">
        <w:rPr>
          <w:rFonts w:eastAsia="Arial Unicode MS" w:cstheme="minorHAnsi"/>
          <w:sz w:val="20"/>
        </w:rPr>
        <w:br/>
      </w:r>
      <w:proofErr w:type="gramStart"/>
      <w:r w:rsidRPr="006C23BB">
        <w:rPr>
          <w:rFonts w:eastAsia="Arial Unicode MS" w:cstheme="minorHAnsi"/>
          <w:b/>
          <w:sz w:val="20"/>
        </w:rPr>
        <w:t>30</w:t>
      </w:r>
      <w:r w:rsidRPr="006C23BB">
        <w:rPr>
          <w:rFonts w:eastAsia="Arial Unicode MS" w:cstheme="minorHAnsi"/>
          <w:sz w:val="20"/>
        </w:rPr>
        <w:t>  randomly</w:t>
      </w:r>
      <w:proofErr w:type="gramEnd"/>
      <w:r w:rsidRPr="006C23BB">
        <w:rPr>
          <w:rFonts w:eastAsia="Arial Unicode MS" w:cstheme="minorHAnsi"/>
          <w:sz w:val="20"/>
        </w:rPr>
        <w:t xml:space="preserve"> allocated.tw. (38832) </w:t>
      </w:r>
      <w:r w:rsidRPr="006C23BB">
        <w:rPr>
          <w:rFonts w:eastAsia="Arial Unicode MS" w:cstheme="minorHAnsi"/>
          <w:sz w:val="20"/>
        </w:rPr>
        <w:br/>
      </w:r>
      <w:proofErr w:type="gramStart"/>
      <w:r w:rsidRPr="006C23BB">
        <w:rPr>
          <w:rFonts w:eastAsia="Arial Unicode MS" w:cstheme="minorHAnsi"/>
          <w:b/>
          <w:sz w:val="20"/>
        </w:rPr>
        <w:t>31</w:t>
      </w:r>
      <w:r w:rsidRPr="006C23BB">
        <w:rPr>
          <w:rFonts w:eastAsia="Arial Unicode MS" w:cstheme="minorHAnsi"/>
          <w:sz w:val="20"/>
        </w:rPr>
        <w:t>  (</w:t>
      </w:r>
      <w:proofErr w:type="gramEnd"/>
      <w:r w:rsidRPr="006C23BB">
        <w:rPr>
          <w:rFonts w:eastAsia="Arial Unicode MS" w:cstheme="minorHAnsi"/>
          <w:sz w:val="20"/>
        </w:rPr>
        <w:t>allocated adj2 random$).</w:t>
      </w:r>
      <w:proofErr w:type="spellStart"/>
      <w:r w:rsidRPr="006C23BB">
        <w:rPr>
          <w:rFonts w:eastAsia="Arial Unicode MS" w:cstheme="minorHAnsi"/>
          <w:sz w:val="20"/>
        </w:rPr>
        <w:t>tw</w:t>
      </w:r>
      <w:proofErr w:type="spellEnd"/>
      <w:r w:rsidRPr="006C23BB">
        <w:rPr>
          <w:rFonts w:eastAsia="Arial Unicode MS" w:cstheme="minorHAnsi"/>
          <w:sz w:val="20"/>
        </w:rPr>
        <w:t xml:space="preserve">. (42762) </w:t>
      </w:r>
      <w:r w:rsidRPr="006C23BB">
        <w:rPr>
          <w:rFonts w:eastAsia="Arial Unicode MS" w:cstheme="minorHAnsi"/>
          <w:sz w:val="20"/>
        </w:rPr>
        <w:br/>
      </w:r>
      <w:proofErr w:type="gramStart"/>
      <w:r w:rsidRPr="006C23BB">
        <w:rPr>
          <w:rFonts w:eastAsia="Arial Unicode MS" w:cstheme="minorHAnsi"/>
          <w:b/>
          <w:sz w:val="20"/>
        </w:rPr>
        <w:t>32</w:t>
      </w:r>
      <w:r w:rsidRPr="006C23BB">
        <w:rPr>
          <w:rFonts w:eastAsia="Arial Unicode MS" w:cstheme="minorHAnsi"/>
          <w:sz w:val="20"/>
        </w:rPr>
        <w:t>  or</w:t>
      </w:r>
      <w:proofErr w:type="gramEnd"/>
      <w:r w:rsidRPr="006C23BB">
        <w:rPr>
          <w:rFonts w:eastAsia="Arial Unicode MS" w:cstheme="minorHAnsi"/>
          <w:sz w:val="20"/>
        </w:rPr>
        <w:t xml:space="preserve">/26-31 (830672) </w:t>
      </w:r>
      <w:r w:rsidRPr="006C23BB">
        <w:rPr>
          <w:rFonts w:eastAsia="Arial Unicode MS" w:cstheme="minorHAnsi"/>
          <w:sz w:val="20"/>
        </w:rPr>
        <w:br/>
      </w:r>
      <w:proofErr w:type="gramStart"/>
      <w:r w:rsidRPr="006C23BB">
        <w:rPr>
          <w:rFonts w:eastAsia="Arial Unicode MS" w:cstheme="minorHAnsi"/>
          <w:b/>
          <w:sz w:val="20"/>
        </w:rPr>
        <w:t>33</w:t>
      </w:r>
      <w:r w:rsidRPr="006C23BB">
        <w:rPr>
          <w:rFonts w:eastAsia="Arial Unicode MS" w:cstheme="minorHAnsi"/>
          <w:sz w:val="20"/>
        </w:rPr>
        <w:t>  25</w:t>
      </w:r>
      <w:proofErr w:type="gramEnd"/>
      <w:r w:rsidRPr="006C23BB">
        <w:rPr>
          <w:rFonts w:eastAsia="Arial Unicode MS" w:cstheme="minorHAnsi"/>
          <w:sz w:val="20"/>
        </w:rPr>
        <w:t xml:space="preserve"> or 32 (1990011) </w:t>
      </w:r>
      <w:r w:rsidRPr="006C23BB">
        <w:rPr>
          <w:rFonts w:eastAsia="Arial Unicode MS" w:cstheme="minorHAnsi"/>
          <w:sz w:val="20"/>
        </w:rPr>
        <w:br/>
      </w:r>
      <w:proofErr w:type="gramStart"/>
      <w:r w:rsidRPr="006C23BB">
        <w:rPr>
          <w:rFonts w:eastAsia="Arial Unicode MS" w:cstheme="minorHAnsi"/>
          <w:b/>
          <w:sz w:val="20"/>
        </w:rPr>
        <w:t>34</w:t>
      </w:r>
      <w:r w:rsidRPr="006C23BB">
        <w:rPr>
          <w:rFonts w:eastAsia="Arial Unicode MS" w:cstheme="minorHAnsi"/>
          <w:sz w:val="20"/>
        </w:rPr>
        <w:t>  case</w:t>
      </w:r>
      <w:proofErr w:type="gramEnd"/>
      <w:r w:rsidRPr="006C23BB">
        <w:rPr>
          <w:rFonts w:eastAsia="Arial Unicode MS" w:cstheme="minorHAnsi"/>
          <w:sz w:val="20"/>
        </w:rPr>
        <w:t xml:space="preserve"> report.tw. (428961) </w:t>
      </w:r>
      <w:r w:rsidRPr="006C23BB">
        <w:rPr>
          <w:rFonts w:eastAsia="Arial Unicode MS" w:cstheme="minorHAnsi"/>
          <w:sz w:val="20"/>
        </w:rPr>
        <w:br/>
      </w:r>
      <w:proofErr w:type="gramStart"/>
      <w:r w:rsidRPr="006C23BB">
        <w:rPr>
          <w:rFonts w:eastAsia="Arial Unicode MS" w:cstheme="minorHAnsi"/>
          <w:b/>
          <w:sz w:val="20"/>
        </w:rPr>
        <w:t>35</w:t>
      </w:r>
      <w:r w:rsidRPr="006C23BB">
        <w:rPr>
          <w:rFonts w:eastAsia="Arial Unicode MS" w:cstheme="minorHAnsi"/>
          <w:sz w:val="20"/>
        </w:rPr>
        <w:t>  letter</w:t>
      </w:r>
      <w:proofErr w:type="gramEnd"/>
      <w:r w:rsidRPr="006C23BB">
        <w:rPr>
          <w:rFonts w:eastAsia="Arial Unicode MS" w:cstheme="minorHAnsi"/>
          <w:sz w:val="20"/>
        </w:rPr>
        <w:t xml:space="preserve">/ (1258219) </w:t>
      </w:r>
      <w:r w:rsidRPr="006C23BB">
        <w:rPr>
          <w:rFonts w:eastAsia="Arial Unicode MS" w:cstheme="minorHAnsi"/>
          <w:sz w:val="20"/>
        </w:rPr>
        <w:br/>
      </w:r>
      <w:proofErr w:type="gramStart"/>
      <w:r w:rsidRPr="006C23BB">
        <w:rPr>
          <w:rFonts w:eastAsia="Arial Unicode MS" w:cstheme="minorHAnsi"/>
          <w:b/>
          <w:sz w:val="20"/>
        </w:rPr>
        <w:t>36</w:t>
      </w:r>
      <w:r w:rsidRPr="006C23BB">
        <w:rPr>
          <w:rFonts w:eastAsia="Arial Unicode MS" w:cstheme="minorHAnsi"/>
          <w:sz w:val="20"/>
        </w:rPr>
        <w:t>  historical</w:t>
      </w:r>
      <w:proofErr w:type="gramEnd"/>
      <w:r w:rsidRPr="006C23BB">
        <w:rPr>
          <w:rFonts w:eastAsia="Arial Unicode MS" w:cstheme="minorHAnsi"/>
          <w:sz w:val="20"/>
        </w:rPr>
        <w:t xml:space="preserve"> article/ (370405) </w:t>
      </w:r>
      <w:r w:rsidRPr="006C23BB">
        <w:rPr>
          <w:rFonts w:eastAsia="Arial Unicode MS" w:cstheme="minorHAnsi"/>
          <w:sz w:val="20"/>
        </w:rPr>
        <w:br/>
      </w:r>
      <w:proofErr w:type="gramStart"/>
      <w:r w:rsidRPr="006C23BB">
        <w:rPr>
          <w:rFonts w:eastAsia="Arial Unicode MS" w:cstheme="minorHAnsi"/>
          <w:b/>
          <w:sz w:val="20"/>
        </w:rPr>
        <w:t>37</w:t>
      </w:r>
      <w:r w:rsidRPr="006C23BB">
        <w:rPr>
          <w:rFonts w:eastAsia="Arial Unicode MS" w:cstheme="minorHAnsi"/>
          <w:sz w:val="20"/>
        </w:rPr>
        <w:t>  or</w:t>
      </w:r>
      <w:proofErr w:type="gramEnd"/>
      <w:r w:rsidRPr="006C23BB">
        <w:rPr>
          <w:rFonts w:eastAsia="Arial Unicode MS" w:cstheme="minorHAnsi"/>
          <w:sz w:val="20"/>
        </w:rPr>
        <w:t xml:space="preserve">/34-36 (2037355) </w:t>
      </w:r>
      <w:r w:rsidRPr="006C23BB">
        <w:rPr>
          <w:rFonts w:eastAsia="Arial Unicode MS" w:cstheme="minorHAnsi"/>
          <w:sz w:val="20"/>
        </w:rPr>
        <w:br/>
      </w:r>
      <w:proofErr w:type="gramStart"/>
      <w:r w:rsidRPr="006C23BB">
        <w:rPr>
          <w:rFonts w:eastAsia="Arial Unicode MS" w:cstheme="minorHAnsi"/>
          <w:b/>
          <w:sz w:val="20"/>
        </w:rPr>
        <w:t>38</w:t>
      </w:r>
      <w:r w:rsidRPr="006C23BB">
        <w:rPr>
          <w:rFonts w:eastAsia="Arial Unicode MS" w:cstheme="minorHAnsi"/>
          <w:sz w:val="20"/>
        </w:rPr>
        <w:t>  33</w:t>
      </w:r>
      <w:proofErr w:type="gramEnd"/>
      <w:r w:rsidRPr="006C23BB">
        <w:rPr>
          <w:rFonts w:eastAsia="Arial Unicode MS" w:cstheme="minorHAnsi"/>
          <w:sz w:val="20"/>
        </w:rPr>
        <w:t xml:space="preserve"> not 37 (1945912) </w:t>
      </w:r>
      <w:r w:rsidRPr="006C23BB">
        <w:rPr>
          <w:rFonts w:eastAsia="Arial Unicode MS" w:cstheme="minorHAnsi"/>
          <w:sz w:val="20"/>
        </w:rPr>
        <w:br/>
      </w:r>
      <w:proofErr w:type="gramStart"/>
      <w:r w:rsidRPr="006C23BB">
        <w:rPr>
          <w:rFonts w:eastAsia="Arial Unicode MS" w:cstheme="minorHAnsi"/>
          <w:b/>
          <w:sz w:val="20"/>
        </w:rPr>
        <w:t>39</w:t>
      </w:r>
      <w:r w:rsidRPr="006C23BB">
        <w:rPr>
          <w:rFonts w:eastAsia="Arial Unicode MS" w:cstheme="minorHAnsi"/>
          <w:sz w:val="20"/>
        </w:rPr>
        <w:t>  5</w:t>
      </w:r>
      <w:proofErr w:type="gramEnd"/>
      <w:r w:rsidRPr="006C23BB">
        <w:rPr>
          <w:rFonts w:eastAsia="Arial Unicode MS" w:cstheme="minorHAnsi"/>
          <w:sz w:val="20"/>
        </w:rPr>
        <w:t xml:space="preserve"> and 9 and 38 (2876) </w:t>
      </w:r>
    </w:p>
    <w:p w14:paraId="442DBA8E" w14:textId="77777777" w:rsidR="00923025" w:rsidRPr="006C23BB" w:rsidRDefault="0019150E" w:rsidP="00923025">
      <w:pPr>
        <w:rPr>
          <w:rFonts w:cstheme="minorHAnsi"/>
        </w:rPr>
      </w:pPr>
      <w:r>
        <w:rPr>
          <w:rFonts w:cstheme="minorHAnsi"/>
        </w:rPr>
        <w:pict w14:anchorId="4171CE2E">
          <v:rect id="_x0000_i1027" style="width:6in;height:1.5pt" o:hralign="center" o:hrstd="t" o:hr="t" fillcolor="gray" stroked="f"/>
        </w:pict>
      </w:r>
    </w:p>
    <w:p w14:paraId="295AA065" w14:textId="2CA9A4E5" w:rsidR="00923025" w:rsidRPr="006C23BB" w:rsidRDefault="00923025" w:rsidP="00923025">
      <w:pPr>
        <w:rPr>
          <w:rFonts w:eastAsia="Arial Unicode MS" w:cstheme="minorHAnsi"/>
          <w:b/>
          <w:sz w:val="20"/>
        </w:rPr>
      </w:pPr>
      <w:r w:rsidRPr="006C23BB">
        <w:rPr>
          <w:rFonts w:eastAsia="Arial Unicode MS" w:cstheme="minorHAnsi"/>
          <w:b/>
          <w:sz w:val="20"/>
        </w:rPr>
        <w:t xml:space="preserve">Database: APA </w:t>
      </w:r>
      <w:proofErr w:type="spellStart"/>
      <w:r w:rsidRPr="006C23BB">
        <w:rPr>
          <w:rFonts w:eastAsia="Arial Unicode MS" w:cstheme="minorHAnsi"/>
          <w:b/>
          <w:sz w:val="20"/>
        </w:rPr>
        <w:t>PsycInfo</w:t>
      </w:r>
      <w:proofErr w:type="spellEnd"/>
      <w:r w:rsidRPr="006C23BB">
        <w:rPr>
          <w:rFonts w:eastAsia="Arial Unicode MS" w:cstheme="minorHAnsi"/>
          <w:b/>
          <w:sz w:val="20"/>
        </w:rPr>
        <w:t xml:space="preserve"> &lt;1806 to </w:t>
      </w:r>
      <w:r w:rsidR="00A61C16">
        <w:rPr>
          <w:rFonts w:eastAsia="Arial Unicode MS" w:cstheme="minorHAnsi"/>
          <w:b/>
          <w:sz w:val="20"/>
        </w:rPr>
        <w:t>March</w:t>
      </w:r>
      <w:r w:rsidRPr="006C23BB">
        <w:rPr>
          <w:rFonts w:eastAsia="Arial Unicode MS" w:cstheme="minorHAnsi"/>
          <w:b/>
          <w:sz w:val="20"/>
        </w:rPr>
        <w:t xml:space="preserve"> Week 1 202</w:t>
      </w:r>
      <w:r w:rsidR="00A61C16">
        <w:rPr>
          <w:rFonts w:eastAsia="Arial Unicode MS" w:cstheme="minorHAnsi"/>
          <w:b/>
          <w:sz w:val="20"/>
        </w:rPr>
        <w:t>5</w:t>
      </w:r>
      <w:r w:rsidRPr="006C23BB">
        <w:rPr>
          <w:rFonts w:eastAsia="Arial Unicode MS" w:cstheme="minorHAnsi"/>
          <w:b/>
          <w:sz w:val="20"/>
        </w:rPr>
        <w:t xml:space="preserve">&gt; </w:t>
      </w:r>
      <w:r w:rsidRPr="006C23BB">
        <w:rPr>
          <w:rFonts w:eastAsia="Arial Unicode MS" w:cstheme="minorHAnsi"/>
          <w:sz w:val="20"/>
        </w:rPr>
        <w:br/>
      </w:r>
      <w:r w:rsidRPr="006C23BB">
        <w:rPr>
          <w:rFonts w:eastAsia="Arial Unicode MS" w:cstheme="minorHAnsi"/>
          <w:b/>
          <w:sz w:val="20"/>
        </w:rPr>
        <w:t xml:space="preserve">Search Strategy: </w:t>
      </w:r>
      <w:r w:rsidRPr="006C23BB">
        <w:rPr>
          <w:rFonts w:eastAsia="Arial Unicode MS" w:cstheme="minorHAnsi"/>
          <w:sz w:val="20"/>
        </w:rPr>
        <w:br/>
      </w:r>
      <w:proofErr w:type="gramStart"/>
      <w:r w:rsidRPr="006C23BB">
        <w:rPr>
          <w:rFonts w:eastAsia="Arial Unicode MS" w:cstheme="minorHAnsi"/>
          <w:b/>
          <w:sz w:val="20"/>
        </w:rPr>
        <w:t>1</w:t>
      </w:r>
      <w:r w:rsidRPr="006C23BB">
        <w:rPr>
          <w:rFonts w:eastAsia="Arial Unicode MS" w:cstheme="minorHAnsi"/>
          <w:sz w:val="20"/>
        </w:rPr>
        <w:t>  exp</w:t>
      </w:r>
      <w:proofErr w:type="gramEnd"/>
      <w:r w:rsidRPr="006C23BB">
        <w:rPr>
          <w:rFonts w:eastAsia="Arial Unicode MS" w:cstheme="minorHAnsi"/>
          <w:sz w:val="20"/>
        </w:rPr>
        <w:t xml:space="preserve"> Major Depression/ or exp "Depression (Emotion)"/ (195708) </w:t>
      </w:r>
      <w:r w:rsidRPr="006C23BB">
        <w:rPr>
          <w:rFonts w:eastAsia="Arial Unicode MS" w:cstheme="minorHAnsi"/>
          <w:sz w:val="20"/>
        </w:rPr>
        <w:br/>
      </w:r>
      <w:proofErr w:type="gramStart"/>
      <w:r w:rsidRPr="006C23BB">
        <w:rPr>
          <w:rFonts w:eastAsia="Arial Unicode MS" w:cstheme="minorHAnsi"/>
          <w:b/>
          <w:sz w:val="20"/>
        </w:rPr>
        <w:t>2</w:t>
      </w:r>
      <w:r w:rsidRPr="006C23BB">
        <w:rPr>
          <w:rFonts w:eastAsia="Arial Unicode MS" w:cstheme="minorHAnsi"/>
          <w:sz w:val="20"/>
        </w:rPr>
        <w:t>  depress*.</w:t>
      </w:r>
      <w:proofErr w:type="spellStart"/>
      <w:r w:rsidRPr="006C23BB">
        <w:rPr>
          <w:rFonts w:eastAsia="Arial Unicode MS" w:cstheme="minorHAnsi"/>
          <w:sz w:val="20"/>
        </w:rPr>
        <w:t>ti</w:t>
      </w:r>
      <w:proofErr w:type="gramEnd"/>
      <w:r w:rsidRPr="006C23BB">
        <w:rPr>
          <w:rFonts w:eastAsia="Arial Unicode MS" w:cstheme="minorHAnsi"/>
          <w:sz w:val="20"/>
        </w:rPr>
        <w:t>,hw</w:t>
      </w:r>
      <w:proofErr w:type="spellEnd"/>
      <w:r w:rsidRPr="006C23BB">
        <w:rPr>
          <w:rFonts w:eastAsia="Arial Unicode MS" w:cstheme="minorHAnsi"/>
          <w:sz w:val="20"/>
        </w:rPr>
        <w:t xml:space="preserve">. (207177) </w:t>
      </w:r>
      <w:r w:rsidRPr="006C23BB">
        <w:rPr>
          <w:rFonts w:eastAsia="Arial Unicode MS" w:cstheme="minorHAnsi"/>
          <w:sz w:val="20"/>
        </w:rPr>
        <w:br/>
      </w:r>
      <w:proofErr w:type="gramStart"/>
      <w:r w:rsidRPr="006C23BB">
        <w:rPr>
          <w:rFonts w:eastAsia="Arial Unicode MS" w:cstheme="minorHAnsi"/>
          <w:b/>
          <w:sz w:val="20"/>
        </w:rPr>
        <w:t>3</w:t>
      </w:r>
      <w:r w:rsidRPr="006C23BB">
        <w:rPr>
          <w:rFonts w:eastAsia="Arial Unicode MS" w:cstheme="minorHAnsi"/>
          <w:sz w:val="20"/>
        </w:rPr>
        <w:t>  exp</w:t>
      </w:r>
      <w:proofErr w:type="gramEnd"/>
      <w:r w:rsidRPr="006C23BB">
        <w:rPr>
          <w:rFonts w:eastAsia="Arial Unicode MS" w:cstheme="minorHAnsi"/>
          <w:sz w:val="20"/>
        </w:rPr>
        <w:t xml:space="preserve"> Psychosis/ (132791) </w:t>
      </w:r>
      <w:r w:rsidRPr="006C23BB">
        <w:rPr>
          <w:rFonts w:eastAsia="Arial Unicode MS" w:cstheme="minorHAnsi"/>
          <w:sz w:val="20"/>
        </w:rPr>
        <w:br/>
      </w:r>
      <w:proofErr w:type="gramStart"/>
      <w:r w:rsidRPr="006C23BB">
        <w:rPr>
          <w:rFonts w:eastAsia="Arial Unicode MS" w:cstheme="minorHAnsi"/>
          <w:b/>
          <w:sz w:val="20"/>
        </w:rPr>
        <w:t>4</w:t>
      </w:r>
      <w:r w:rsidRPr="006C23BB">
        <w:rPr>
          <w:rFonts w:eastAsia="Arial Unicode MS" w:cstheme="minorHAnsi"/>
          <w:sz w:val="20"/>
        </w:rPr>
        <w:t>  Bipolar</w:t>
      </w:r>
      <w:proofErr w:type="gramEnd"/>
      <w:r w:rsidRPr="006C23BB">
        <w:rPr>
          <w:rFonts w:eastAsia="Arial Unicode MS" w:cstheme="minorHAnsi"/>
          <w:sz w:val="20"/>
        </w:rPr>
        <w:t xml:space="preserve"> Disorder/ or Bipolar II Disorder/ or Bipolar I Disorder/ (31970) </w:t>
      </w:r>
      <w:r w:rsidRPr="006C23BB">
        <w:rPr>
          <w:rFonts w:eastAsia="Arial Unicode MS" w:cstheme="minorHAnsi"/>
          <w:sz w:val="20"/>
        </w:rPr>
        <w:br/>
      </w:r>
      <w:proofErr w:type="gramStart"/>
      <w:r w:rsidRPr="006C23BB">
        <w:rPr>
          <w:rFonts w:eastAsia="Arial Unicode MS" w:cstheme="minorHAnsi"/>
          <w:b/>
          <w:sz w:val="20"/>
        </w:rPr>
        <w:t>5</w:t>
      </w:r>
      <w:r w:rsidRPr="006C23BB">
        <w:rPr>
          <w:rFonts w:eastAsia="Arial Unicode MS" w:cstheme="minorHAnsi"/>
          <w:sz w:val="20"/>
        </w:rPr>
        <w:t>  1</w:t>
      </w:r>
      <w:proofErr w:type="gramEnd"/>
      <w:r w:rsidRPr="006C23BB">
        <w:rPr>
          <w:rFonts w:eastAsia="Arial Unicode MS" w:cstheme="minorHAnsi"/>
          <w:sz w:val="20"/>
        </w:rPr>
        <w:t xml:space="preserve"> or 2 (207676) </w:t>
      </w:r>
      <w:r w:rsidRPr="006C23BB">
        <w:rPr>
          <w:rFonts w:eastAsia="Arial Unicode MS" w:cstheme="minorHAnsi"/>
          <w:sz w:val="20"/>
        </w:rPr>
        <w:br/>
      </w:r>
      <w:proofErr w:type="gramStart"/>
      <w:r w:rsidRPr="006C23BB">
        <w:rPr>
          <w:rFonts w:eastAsia="Arial Unicode MS" w:cstheme="minorHAnsi"/>
          <w:b/>
          <w:sz w:val="20"/>
        </w:rPr>
        <w:t>6</w:t>
      </w:r>
      <w:r w:rsidRPr="006C23BB">
        <w:rPr>
          <w:rFonts w:eastAsia="Arial Unicode MS" w:cstheme="minorHAnsi"/>
          <w:sz w:val="20"/>
        </w:rPr>
        <w:t>  3</w:t>
      </w:r>
      <w:proofErr w:type="gramEnd"/>
      <w:r w:rsidRPr="006C23BB">
        <w:rPr>
          <w:rFonts w:eastAsia="Arial Unicode MS" w:cstheme="minorHAnsi"/>
          <w:sz w:val="20"/>
        </w:rPr>
        <w:t xml:space="preserve"> or 4 (158596) </w:t>
      </w:r>
      <w:r w:rsidRPr="006C23BB">
        <w:rPr>
          <w:rFonts w:eastAsia="Arial Unicode MS" w:cstheme="minorHAnsi"/>
          <w:sz w:val="20"/>
        </w:rPr>
        <w:br/>
      </w:r>
      <w:proofErr w:type="gramStart"/>
      <w:r w:rsidRPr="006C23BB">
        <w:rPr>
          <w:rFonts w:eastAsia="Arial Unicode MS" w:cstheme="minorHAnsi"/>
          <w:b/>
          <w:sz w:val="20"/>
        </w:rPr>
        <w:t>7</w:t>
      </w:r>
      <w:r w:rsidRPr="006C23BB">
        <w:rPr>
          <w:rFonts w:eastAsia="Arial Unicode MS" w:cstheme="minorHAnsi"/>
          <w:sz w:val="20"/>
        </w:rPr>
        <w:t>  5</w:t>
      </w:r>
      <w:proofErr w:type="gramEnd"/>
      <w:r w:rsidRPr="006C23BB">
        <w:rPr>
          <w:rFonts w:eastAsia="Arial Unicode MS" w:cstheme="minorHAnsi"/>
          <w:sz w:val="20"/>
        </w:rPr>
        <w:t xml:space="preserve"> not 6 (191133) </w:t>
      </w:r>
      <w:r w:rsidRPr="006C23BB">
        <w:rPr>
          <w:rFonts w:eastAsia="Arial Unicode MS" w:cstheme="minorHAnsi"/>
          <w:sz w:val="20"/>
        </w:rPr>
        <w:br/>
      </w:r>
      <w:proofErr w:type="gramStart"/>
      <w:r w:rsidRPr="006C23BB">
        <w:rPr>
          <w:rFonts w:eastAsia="Arial Unicode MS" w:cstheme="minorHAnsi"/>
          <w:b/>
          <w:sz w:val="20"/>
        </w:rPr>
        <w:t>8</w:t>
      </w:r>
      <w:r w:rsidRPr="006C23BB">
        <w:rPr>
          <w:rFonts w:eastAsia="Arial Unicode MS" w:cstheme="minorHAnsi"/>
          <w:sz w:val="20"/>
        </w:rPr>
        <w:t>  exp</w:t>
      </w:r>
      <w:proofErr w:type="gramEnd"/>
      <w:r w:rsidRPr="006C23BB">
        <w:rPr>
          <w:rFonts w:eastAsia="Arial Unicode MS" w:cstheme="minorHAnsi"/>
          <w:sz w:val="20"/>
        </w:rPr>
        <w:t xml:space="preserve"> Relapse Prevention/ or exp "Relapse (Disorders)"/ (11477) </w:t>
      </w:r>
      <w:r w:rsidRPr="006C23BB">
        <w:rPr>
          <w:rFonts w:eastAsia="Arial Unicode MS" w:cstheme="minorHAnsi"/>
          <w:sz w:val="20"/>
        </w:rPr>
        <w:br/>
      </w:r>
      <w:proofErr w:type="gramStart"/>
      <w:r w:rsidRPr="006C23BB">
        <w:rPr>
          <w:rFonts w:eastAsia="Arial Unicode MS" w:cstheme="minorHAnsi"/>
          <w:b/>
          <w:sz w:val="20"/>
        </w:rPr>
        <w:t>9</w:t>
      </w:r>
      <w:r w:rsidRPr="006C23BB">
        <w:rPr>
          <w:rFonts w:eastAsia="Arial Unicode MS" w:cstheme="minorHAnsi"/>
          <w:sz w:val="20"/>
        </w:rPr>
        <w:t>  </w:t>
      </w:r>
      <w:proofErr w:type="spellStart"/>
      <w:r w:rsidRPr="006C23BB">
        <w:rPr>
          <w:rFonts w:eastAsia="Arial Unicode MS" w:cstheme="minorHAnsi"/>
          <w:sz w:val="20"/>
        </w:rPr>
        <w:t>relaps</w:t>
      </w:r>
      <w:proofErr w:type="spellEnd"/>
      <w:r w:rsidRPr="006C23BB">
        <w:rPr>
          <w:rFonts w:eastAsia="Arial Unicode MS" w:cstheme="minorHAnsi"/>
          <w:sz w:val="20"/>
        </w:rPr>
        <w:t>*.</w:t>
      </w:r>
      <w:proofErr w:type="spellStart"/>
      <w:r w:rsidRPr="006C23BB">
        <w:rPr>
          <w:rFonts w:eastAsia="Arial Unicode MS" w:cstheme="minorHAnsi"/>
          <w:sz w:val="20"/>
        </w:rPr>
        <w:t>mp</w:t>
      </w:r>
      <w:proofErr w:type="spellEnd"/>
      <w:proofErr w:type="gramEnd"/>
      <w:r w:rsidRPr="006C23BB">
        <w:rPr>
          <w:rFonts w:eastAsia="Arial Unicode MS" w:cstheme="minorHAnsi"/>
          <w:sz w:val="20"/>
        </w:rPr>
        <w:t xml:space="preserve">. (36398) </w:t>
      </w:r>
      <w:r w:rsidRPr="006C23BB">
        <w:rPr>
          <w:rFonts w:eastAsia="Arial Unicode MS" w:cstheme="minorHAnsi"/>
          <w:sz w:val="20"/>
        </w:rPr>
        <w:br/>
      </w:r>
      <w:proofErr w:type="gramStart"/>
      <w:r w:rsidRPr="006C23BB">
        <w:rPr>
          <w:rFonts w:eastAsia="Arial Unicode MS" w:cstheme="minorHAnsi"/>
          <w:b/>
          <w:sz w:val="20"/>
        </w:rPr>
        <w:t>10</w:t>
      </w:r>
      <w:r w:rsidRPr="006C23BB">
        <w:rPr>
          <w:rFonts w:eastAsia="Arial Unicode MS" w:cstheme="minorHAnsi"/>
          <w:sz w:val="20"/>
        </w:rPr>
        <w:t>  </w:t>
      </w:r>
      <w:proofErr w:type="spellStart"/>
      <w:r w:rsidRPr="006C23BB">
        <w:rPr>
          <w:rFonts w:eastAsia="Arial Unicode MS" w:cstheme="minorHAnsi"/>
          <w:sz w:val="20"/>
        </w:rPr>
        <w:t>recurr</w:t>
      </w:r>
      <w:proofErr w:type="spellEnd"/>
      <w:r w:rsidRPr="006C23BB">
        <w:rPr>
          <w:rFonts w:eastAsia="Arial Unicode MS" w:cstheme="minorHAnsi"/>
          <w:sz w:val="20"/>
        </w:rPr>
        <w:t>*.</w:t>
      </w:r>
      <w:proofErr w:type="spellStart"/>
      <w:r w:rsidRPr="006C23BB">
        <w:rPr>
          <w:rFonts w:eastAsia="Arial Unicode MS" w:cstheme="minorHAnsi"/>
          <w:sz w:val="20"/>
        </w:rPr>
        <w:t>mp</w:t>
      </w:r>
      <w:proofErr w:type="spellEnd"/>
      <w:proofErr w:type="gramEnd"/>
      <w:r w:rsidRPr="006C23BB">
        <w:rPr>
          <w:rFonts w:eastAsia="Arial Unicode MS" w:cstheme="minorHAnsi"/>
          <w:sz w:val="20"/>
        </w:rPr>
        <w:t xml:space="preserve">. (47268) </w:t>
      </w:r>
      <w:r w:rsidRPr="006C23BB">
        <w:rPr>
          <w:rFonts w:eastAsia="Arial Unicode MS" w:cstheme="minorHAnsi"/>
          <w:sz w:val="20"/>
        </w:rPr>
        <w:br/>
      </w:r>
      <w:proofErr w:type="gramStart"/>
      <w:r w:rsidRPr="006C23BB">
        <w:rPr>
          <w:rFonts w:eastAsia="Arial Unicode MS" w:cstheme="minorHAnsi"/>
          <w:b/>
          <w:sz w:val="20"/>
        </w:rPr>
        <w:t>11</w:t>
      </w:r>
      <w:r w:rsidRPr="006C23BB">
        <w:rPr>
          <w:rFonts w:eastAsia="Arial Unicode MS" w:cstheme="minorHAnsi"/>
          <w:sz w:val="20"/>
        </w:rPr>
        <w:t>  8</w:t>
      </w:r>
      <w:proofErr w:type="gramEnd"/>
      <w:r w:rsidRPr="006C23BB">
        <w:rPr>
          <w:rFonts w:eastAsia="Arial Unicode MS" w:cstheme="minorHAnsi"/>
          <w:sz w:val="20"/>
        </w:rPr>
        <w:t xml:space="preserve"> or 9 or 10 (76216) </w:t>
      </w:r>
      <w:r w:rsidRPr="006C23BB">
        <w:rPr>
          <w:rFonts w:eastAsia="Arial Unicode MS" w:cstheme="minorHAnsi"/>
          <w:sz w:val="20"/>
        </w:rPr>
        <w:br/>
      </w:r>
      <w:proofErr w:type="gramStart"/>
      <w:r w:rsidRPr="006C23BB">
        <w:rPr>
          <w:rFonts w:eastAsia="Arial Unicode MS" w:cstheme="minorHAnsi"/>
          <w:b/>
          <w:sz w:val="20"/>
        </w:rPr>
        <w:t>12</w:t>
      </w:r>
      <w:r w:rsidRPr="006C23BB">
        <w:rPr>
          <w:rFonts w:eastAsia="Arial Unicode MS" w:cstheme="minorHAnsi"/>
          <w:sz w:val="20"/>
        </w:rPr>
        <w:t>  exp</w:t>
      </w:r>
      <w:proofErr w:type="gramEnd"/>
      <w:r w:rsidRPr="006C23BB">
        <w:rPr>
          <w:rFonts w:eastAsia="Arial Unicode MS" w:cstheme="minorHAnsi"/>
          <w:sz w:val="20"/>
        </w:rPr>
        <w:t xml:space="preserve"> Intervention/ or exp Randomized Controlled Trials/ or exp Clinical Trials/ or exp Treatment Outcomes/ or exp Treatment Effectiveness Evaluation/ (331737) </w:t>
      </w:r>
      <w:r w:rsidRPr="006C23BB">
        <w:rPr>
          <w:rFonts w:eastAsia="Arial Unicode MS" w:cstheme="minorHAnsi"/>
          <w:sz w:val="20"/>
        </w:rPr>
        <w:br/>
      </w:r>
      <w:proofErr w:type="gramStart"/>
      <w:r w:rsidRPr="006C23BB">
        <w:rPr>
          <w:rFonts w:eastAsia="Arial Unicode MS" w:cstheme="minorHAnsi"/>
          <w:b/>
          <w:sz w:val="20"/>
        </w:rPr>
        <w:t>13</w:t>
      </w:r>
      <w:r w:rsidRPr="006C23BB">
        <w:rPr>
          <w:rFonts w:eastAsia="Arial Unicode MS" w:cstheme="minorHAnsi"/>
          <w:sz w:val="20"/>
        </w:rPr>
        <w:t>  clinical</w:t>
      </w:r>
      <w:proofErr w:type="gramEnd"/>
      <w:r w:rsidRPr="006C23BB">
        <w:rPr>
          <w:rFonts w:eastAsia="Arial Unicode MS" w:cstheme="minorHAnsi"/>
          <w:sz w:val="20"/>
        </w:rPr>
        <w:t xml:space="preserve"> trial, phase i.mp. (3) </w:t>
      </w:r>
      <w:r w:rsidRPr="006C23BB">
        <w:rPr>
          <w:rFonts w:eastAsia="Arial Unicode MS" w:cstheme="minorHAnsi"/>
          <w:sz w:val="20"/>
        </w:rPr>
        <w:br/>
      </w:r>
      <w:proofErr w:type="gramStart"/>
      <w:r w:rsidRPr="006C23BB">
        <w:rPr>
          <w:rFonts w:eastAsia="Arial Unicode MS" w:cstheme="minorHAnsi"/>
          <w:b/>
          <w:sz w:val="20"/>
        </w:rPr>
        <w:t>14</w:t>
      </w:r>
      <w:r w:rsidRPr="006C23BB">
        <w:rPr>
          <w:rFonts w:eastAsia="Arial Unicode MS" w:cstheme="minorHAnsi"/>
          <w:sz w:val="20"/>
        </w:rPr>
        <w:t>  clinical</w:t>
      </w:r>
      <w:proofErr w:type="gramEnd"/>
      <w:r w:rsidRPr="006C23BB">
        <w:rPr>
          <w:rFonts w:eastAsia="Arial Unicode MS" w:cstheme="minorHAnsi"/>
          <w:sz w:val="20"/>
        </w:rPr>
        <w:t xml:space="preserve"> trial, phase ii.mp. (2) </w:t>
      </w:r>
      <w:r w:rsidRPr="006C23BB">
        <w:rPr>
          <w:rFonts w:eastAsia="Arial Unicode MS" w:cstheme="minorHAnsi"/>
          <w:sz w:val="20"/>
        </w:rPr>
        <w:br/>
      </w:r>
      <w:proofErr w:type="gramStart"/>
      <w:r w:rsidRPr="006C23BB">
        <w:rPr>
          <w:rFonts w:eastAsia="Arial Unicode MS" w:cstheme="minorHAnsi"/>
          <w:b/>
          <w:sz w:val="20"/>
        </w:rPr>
        <w:t>15</w:t>
      </w:r>
      <w:r w:rsidRPr="006C23BB">
        <w:rPr>
          <w:rFonts w:eastAsia="Arial Unicode MS" w:cstheme="minorHAnsi"/>
          <w:sz w:val="20"/>
        </w:rPr>
        <w:t>  clinical</w:t>
      </w:r>
      <w:proofErr w:type="gramEnd"/>
      <w:r w:rsidRPr="006C23BB">
        <w:rPr>
          <w:rFonts w:eastAsia="Arial Unicode MS" w:cstheme="minorHAnsi"/>
          <w:sz w:val="20"/>
        </w:rPr>
        <w:t xml:space="preserve"> trial, phase iii.mp. (0) </w:t>
      </w:r>
      <w:r w:rsidRPr="006C23BB">
        <w:rPr>
          <w:rFonts w:eastAsia="Arial Unicode MS" w:cstheme="minorHAnsi"/>
          <w:sz w:val="20"/>
        </w:rPr>
        <w:br/>
      </w:r>
      <w:proofErr w:type="gramStart"/>
      <w:r w:rsidRPr="006C23BB">
        <w:rPr>
          <w:rFonts w:eastAsia="Arial Unicode MS" w:cstheme="minorHAnsi"/>
          <w:b/>
          <w:sz w:val="20"/>
        </w:rPr>
        <w:t>16</w:t>
      </w:r>
      <w:r w:rsidRPr="006C23BB">
        <w:rPr>
          <w:rFonts w:eastAsia="Arial Unicode MS" w:cstheme="minorHAnsi"/>
          <w:sz w:val="20"/>
        </w:rPr>
        <w:t>  clinical</w:t>
      </w:r>
      <w:proofErr w:type="gramEnd"/>
      <w:r w:rsidRPr="006C23BB">
        <w:rPr>
          <w:rFonts w:eastAsia="Arial Unicode MS" w:cstheme="minorHAnsi"/>
          <w:sz w:val="20"/>
        </w:rPr>
        <w:t xml:space="preserve"> trial, phase iv.mp. (1) </w:t>
      </w:r>
      <w:r w:rsidRPr="006C23BB">
        <w:rPr>
          <w:rFonts w:eastAsia="Arial Unicode MS" w:cstheme="minorHAnsi"/>
          <w:sz w:val="20"/>
        </w:rPr>
        <w:br/>
      </w:r>
      <w:proofErr w:type="gramStart"/>
      <w:r w:rsidRPr="006C23BB">
        <w:rPr>
          <w:rFonts w:eastAsia="Arial Unicode MS" w:cstheme="minorHAnsi"/>
          <w:b/>
          <w:sz w:val="20"/>
        </w:rPr>
        <w:t>17</w:t>
      </w:r>
      <w:r w:rsidRPr="006C23BB">
        <w:rPr>
          <w:rFonts w:eastAsia="Arial Unicode MS" w:cstheme="minorHAnsi"/>
          <w:sz w:val="20"/>
        </w:rPr>
        <w:t>  controlled</w:t>
      </w:r>
      <w:proofErr w:type="gramEnd"/>
      <w:r w:rsidRPr="006C23BB">
        <w:rPr>
          <w:rFonts w:eastAsia="Arial Unicode MS" w:cstheme="minorHAnsi"/>
          <w:sz w:val="20"/>
        </w:rPr>
        <w:t xml:space="preserve"> clinical trial.mp. (1920) </w:t>
      </w:r>
      <w:r w:rsidRPr="006C23BB">
        <w:rPr>
          <w:rFonts w:eastAsia="Arial Unicode MS" w:cstheme="minorHAnsi"/>
          <w:sz w:val="20"/>
        </w:rPr>
        <w:br/>
      </w:r>
      <w:proofErr w:type="gramStart"/>
      <w:r w:rsidRPr="006C23BB">
        <w:rPr>
          <w:rFonts w:eastAsia="Arial Unicode MS" w:cstheme="minorHAnsi"/>
          <w:b/>
          <w:sz w:val="20"/>
        </w:rPr>
        <w:lastRenderedPageBreak/>
        <w:t>18</w:t>
      </w:r>
      <w:r w:rsidRPr="006C23BB">
        <w:rPr>
          <w:rFonts w:eastAsia="Arial Unicode MS" w:cstheme="minorHAnsi"/>
          <w:sz w:val="20"/>
        </w:rPr>
        <w:t>  randomized</w:t>
      </w:r>
      <w:proofErr w:type="gramEnd"/>
      <w:r w:rsidRPr="006C23BB">
        <w:rPr>
          <w:rFonts w:eastAsia="Arial Unicode MS" w:cstheme="minorHAnsi"/>
          <w:sz w:val="20"/>
        </w:rPr>
        <w:t xml:space="preserve"> controlled trial.mp. (26768) </w:t>
      </w:r>
      <w:r w:rsidRPr="006C23BB">
        <w:rPr>
          <w:rFonts w:eastAsia="Arial Unicode MS" w:cstheme="minorHAnsi"/>
          <w:sz w:val="20"/>
        </w:rPr>
        <w:br/>
      </w:r>
      <w:proofErr w:type="gramStart"/>
      <w:r w:rsidRPr="006C23BB">
        <w:rPr>
          <w:rFonts w:eastAsia="Arial Unicode MS" w:cstheme="minorHAnsi"/>
          <w:b/>
          <w:sz w:val="20"/>
        </w:rPr>
        <w:t>19</w:t>
      </w:r>
      <w:r w:rsidRPr="006C23BB">
        <w:rPr>
          <w:rFonts w:eastAsia="Arial Unicode MS" w:cstheme="minorHAnsi"/>
          <w:sz w:val="20"/>
        </w:rPr>
        <w:t>  </w:t>
      </w:r>
      <w:proofErr w:type="spellStart"/>
      <w:r w:rsidRPr="006C23BB">
        <w:rPr>
          <w:rFonts w:eastAsia="Arial Unicode MS" w:cstheme="minorHAnsi"/>
          <w:sz w:val="20"/>
        </w:rPr>
        <w:t>multicenter</w:t>
      </w:r>
      <w:proofErr w:type="spellEnd"/>
      <w:proofErr w:type="gramEnd"/>
      <w:r w:rsidRPr="006C23BB">
        <w:rPr>
          <w:rFonts w:eastAsia="Arial Unicode MS" w:cstheme="minorHAnsi"/>
          <w:sz w:val="20"/>
        </w:rPr>
        <w:t xml:space="preserve"> study.mp. (2006) </w:t>
      </w:r>
      <w:r w:rsidRPr="006C23BB">
        <w:rPr>
          <w:rFonts w:eastAsia="Arial Unicode MS" w:cstheme="minorHAnsi"/>
          <w:sz w:val="20"/>
        </w:rPr>
        <w:br/>
      </w:r>
      <w:proofErr w:type="gramStart"/>
      <w:r w:rsidRPr="006C23BB">
        <w:rPr>
          <w:rFonts w:eastAsia="Arial Unicode MS" w:cstheme="minorHAnsi"/>
          <w:b/>
          <w:sz w:val="20"/>
        </w:rPr>
        <w:t>20</w:t>
      </w:r>
      <w:r w:rsidRPr="006C23BB">
        <w:rPr>
          <w:rFonts w:eastAsia="Arial Unicode MS" w:cstheme="minorHAnsi"/>
          <w:sz w:val="20"/>
        </w:rPr>
        <w:t>  clinical</w:t>
      </w:r>
      <w:proofErr w:type="gramEnd"/>
      <w:r w:rsidRPr="006C23BB">
        <w:rPr>
          <w:rFonts w:eastAsia="Arial Unicode MS" w:cstheme="minorHAnsi"/>
          <w:sz w:val="20"/>
        </w:rPr>
        <w:t xml:space="preserve"> trial.mp. (19939) </w:t>
      </w:r>
      <w:r w:rsidRPr="006C23BB">
        <w:rPr>
          <w:rFonts w:eastAsia="Arial Unicode MS" w:cstheme="minorHAnsi"/>
          <w:sz w:val="20"/>
        </w:rPr>
        <w:br/>
      </w:r>
      <w:proofErr w:type="gramStart"/>
      <w:r w:rsidRPr="006C23BB">
        <w:rPr>
          <w:rFonts w:eastAsia="Arial Unicode MS" w:cstheme="minorHAnsi"/>
          <w:b/>
          <w:sz w:val="20"/>
        </w:rPr>
        <w:t>21</w:t>
      </w:r>
      <w:r w:rsidRPr="006C23BB">
        <w:rPr>
          <w:rFonts w:eastAsia="Arial Unicode MS" w:cstheme="minorHAnsi"/>
          <w:sz w:val="20"/>
        </w:rPr>
        <w:t>  or</w:t>
      </w:r>
      <w:proofErr w:type="gramEnd"/>
      <w:r w:rsidRPr="006C23BB">
        <w:rPr>
          <w:rFonts w:eastAsia="Arial Unicode MS" w:cstheme="minorHAnsi"/>
          <w:sz w:val="20"/>
        </w:rPr>
        <w:t xml:space="preserve">/12-20 (357709) </w:t>
      </w:r>
      <w:r w:rsidRPr="006C23BB">
        <w:rPr>
          <w:rFonts w:eastAsia="Arial Unicode MS" w:cstheme="minorHAnsi"/>
          <w:sz w:val="20"/>
        </w:rPr>
        <w:br/>
      </w:r>
      <w:proofErr w:type="gramStart"/>
      <w:r w:rsidRPr="006C23BB">
        <w:rPr>
          <w:rFonts w:eastAsia="Arial Unicode MS" w:cstheme="minorHAnsi"/>
          <w:b/>
          <w:sz w:val="20"/>
        </w:rPr>
        <w:t>22</w:t>
      </w:r>
      <w:r w:rsidRPr="006C23BB">
        <w:rPr>
          <w:rFonts w:eastAsia="Arial Unicode MS" w:cstheme="minorHAnsi"/>
          <w:sz w:val="20"/>
        </w:rPr>
        <w:t>  (</w:t>
      </w:r>
      <w:proofErr w:type="gramEnd"/>
      <w:r w:rsidRPr="006C23BB">
        <w:rPr>
          <w:rFonts w:eastAsia="Arial Unicode MS" w:cstheme="minorHAnsi"/>
          <w:sz w:val="20"/>
        </w:rPr>
        <w:t xml:space="preserve">clinical </w:t>
      </w:r>
      <w:proofErr w:type="spellStart"/>
      <w:r w:rsidRPr="006C23BB">
        <w:rPr>
          <w:rFonts w:eastAsia="Arial Unicode MS" w:cstheme="minorHAnsi"/>
          <w:sz w:val="20"/>
        </w:rPr>
        <w:t>adj</w:t>
      </w:r>
      <w:proofErr w:type="spellEnd"/>
      <w:r w:rsidRPr="006C23BB">
        <w:rPr>
          <w:rFonts w:eastAsia="Arial Unicode MS" w:cstheme="minorHAnsi"/>
          <w:sz w:val="20"/>
        </w:rPr>
        <w:t xml:space="preserve"> trial$).</w:t>
      </w:r>
      <w:proofErr w:type="spellStart"/>
      <w:r w:rsidRPr="006C23BB">
        <w:rPr>
          <w:rFonts w:eastAsia="Arial Unicode MS" w:cstheme="minorHAnsi"/>
          <w:sz w:val="20"/>
        </w:rPr>
        <w:t>tw</w:t>
      </w:r>
      <w:proofErr w:type="spellEnd"/>
      <w:r w:rsidRPr="006C23BB">
        <w:rPr>
          <w:rFonts w:eastAsia="Arial Unicode MS" w:cstheme="minorHAnsi"/>
          <w:sz w:val="20"/>
        </w:rPr>
        <w:t xml:space="preserve">. (44833) </w:t>
      </w:r>
      <w:r w:rsidRPr="006C23BB">
        <w:rPr>
          <w:rFonts w:eastAsia="Arial Unicode MS" w:cstheme="minorHAnsi"/>
          <w:sz w:val="20"/>
        </w:rPr>
        <w:br/>
      </w:r>
      <w:proofErr w:type="gramStart"/>
      <w:r w:rsidRPr="006C23BB">
        <w:rPr>
          <w:rFonts w:eastAsia="Arial Unicode MS" w:cstheme="minorHAnsi"/>
          <w:b/>
          <w:sz w:val="20"/>
        </w:rPr>
        <w:t>23</w:t>
      </w:r>
      <w:r w:rsidRPr="006C23BB">
        <w:rPr>
          <w:rFonts w:eastAsia="Arial Unicode MS" w:cstheme="minorHAnsi"/>
          <w:sz w:val="20"/>
        </w:rPr>
        <w:t>  (</w:t>
      </w:r>
      <w:proofErr w:type="gramEnd"/>
      <w:r w:rsidRPr="006C23BB">
        <w:rPr>
          <w:rFonts w:eastAsia="Arial Unicode MS" w:cstheme="minorHAnsi"/>
          <w:sz w:val="20"/>
        </w:rPr>
        <w:t>(</w:t>
      </w:r>
      <w:proofErr w:type="spellStart"/>
      <w:r w:rsidRPr="006C23BB">
        <w:rPr>
          <w:rFonts w:eastAsia="Arial Unicode MS" w:cstheme="minorHAnsi"/>
          <w:sz w:val="20"/>
        </w:rPr>
        <w:t>singl</w:t>
      </w:r>
      <w:proofErr w:type="spellEnd"/>
      <w:r w:rsidRPr="006C23BB">
        <w:rPr>
          <w:rFonts w:eastAsia="Arial Unicode MS" w:cstheme="minorHAnsi"/>
          <w:sz w:val="20"/>
        </w:rPr>
        <w:t xml:space="preserve">$ or </w:t>
      </w:r>
      <w:proofErr w:type="spellStart"/>
      <w:r w:rsidRPr="006C23BB">
        <w:rPr>
          <w:rFonts w:eastAsia="Arial Unicode MS" w:cstheme="minorHAnsi"/>
          <w:sz w:val="20"/>
        </w:rPr>
        <w:t>doubl</w:t>
      </w:r>
      <w:proofErr w:type="spellEnd"/>
      <w:r w:rsidRPr="006C23BB">
        <w:rPr>
          <w:rFonts w:eastAsia="Arial Unicode MS" w:cstheme="minorHAnsi"/>
          <w:sz w:val="20"/>
        </w:rPr>
        <w:t xml:space="preserve">$ or </w:t>
      </w:r>
      <w:proofErr w:type="spellStart"/>
      <w:r w:rsidRPr="006C23BB">
        <w:rPr>
          <w:rFonts w:eastAsia="Arial Unicode MS" w:cstheme="minorHAnsi"/>
          <w:sz w:val="20"/>
        </w:rPr>
        <w:t>treb</w:t>
      </w:r>
      <w:proofErr w:type="spellEnd"/>
      <w:r w:rsidRPr="006C23BB">
        <w:rPr>
          <w:rFonts w:eastAsia="Arial Unicode MS" w:cstheme="minorHAnsi"/>
          <w:sz w:val="20"/>
        </w:rPr>
        <w:t xml:space="preserve">$ or </w:t>
      </w:r>
      <w:proofErr w:type="spellStart"/>
      <w:r w:rsidRPr="006C23BB">
        <w:rPr>
          <w:rFonts w:eastAsia="Arial Unicode MS" w:cstheme="minorHAnsi"/>
          <w:sz w:val="20"/>
        </w:rPr>
        <w:t>tripl</w:t>
      </w:r>
      <w:proofErr w:type="spellEnd"/>
      <w:r w:rsidRPr="006C23BB">
        <w:rPr>
          <w:rFonts w:eastAsia="Arial Unicode MS" w:cstheme="minorHAnsi"/>
          <w:sz w:val="20"/>
        </w:rPr>
        <w:t xml:space="preserve">$) </w:t>
      </w:r>
      <w:proofErr w:type="spellStart"/>
      <w:r w:rsidRPr="006C23BB">
        <w:rPr>
          <w:rFonts w:eastAsia="Arial Unicode MS" w:cstheme="minorHAnsi"/>
          <w:sz w:val="20"/>
        </w:rPr>
        <w:t>adj</w:t>
      </w:r>
      <w:proofErr w:type="spellEnd"/>
      <w:r w:rsidRPr="006C23BB">
        <w:rPr>
          <w:rFonts w:eastAsia="Arial Unicode MS" w:cstheme="minorHAnsi"/>
          <w:sz w:val="20"/>
        </w:rPr>
        <w:t xml:space="preserve"> (blind$3 or mask$3)).</w:t>
      </w:r>
      <w:proofErr w:type="spellStart"/>
      <w:r w:rsidRPr="006C23BB">
        <w:rPr>
          <w:rFonts w:eastAsia="Arial Unicode MS" w:cstheme="minorHAnsi"/>
          <w:sz w:val="20"/>
        </w:rPr>
        <w:t>tw</w:t>
      </w:r>
      <w:proofErr w:type="spellEnd"/>
      <w:r w:rsidRPr="006C23BB">
        <w:rPr>
          <w:rFonts w:eastAsia="Arial Unicode MS" w:cstheme="minorHAnsi"/>
          <w:sz w:val="20"/>
        </w:rPr>
        <w:t xml:space="preserve">. (29935) </w:t>
      </w:r>
      <w:r w:rsidRPr="006C23BB">
        <w:rPr>
          <w:rFonts w:eastAsia="Arial Unicode MS" w:cstheme="minorHAnsi"/>
          <w:sz w:val="20"/>
        </w:rPr>
        <w:br/>
      </w:r>
      <w:proofErr w:type="gramStart"/>
      <w:r w:rsidRPr="006C23BB">
        <w:rPr>
          <w:rFonts w:eastAsia="Arial Unicode MS" w:cstheme="minorHAnsi"/>
          <w:b/>
          <w:sz w:val="20"/>
        </w:rPr>
        <w:t>24</w:t>
      </w:r>
      <w:r w:rsidRPr="006C23BB">
        <w:rPr>
          <w:rFonts w:eastAsia="Arial Unicode MS" w:cstheme="minorHAnsi"/>
          <w:sz w:val="20"/>
        </w:rPr>
        <w:t>  Placebo</w:t>
      </w:r>
      <w:proofErr w:type="gramEnd"/>
      <w:r w:rsidRPr="006C23BB">
        <w:rPr>
          <w:rFonts w:eastAsia="Arial Unicode MS" w:cstheme="minorHAnsi"/>
          <w:sz w:val="20"/>
        </w:rPr>
        <w:t xml:space="preserve">/ (6681) </w:t>
      </w:r>
      <w:r w:rsidRPr="006C23BB">
        <w:rPr>
          <w:rFonts w:eastAsia="Arial Unicode MS" w:cstheme="minorHAnsi"/>
          <w:sz w:val="20"/>
        </w:rPr>
        <w:br/>
      </w:r>
      <w:proofErr w:type="gramStart"/>
      <w:r w:rsidRPr="006C23BB">
        <w:rPr>
          <w:rFonts w:eastAsia="Arial Unicode MS" w:cstheme="minorHAnsi"/>
          <w:b/>
          <w:sz w:val="20"/>
        </w:rPr>
        <w:t>25</w:t>
      </w:r>
      <w:r w:rsidRPr="006C23BB">
        <w:rPr>
          <w:rFonts w:eastAsia="Arial Unicode MS" w:cstheme="minorHAnsi"/>
          <w:sz w:val="20"/>
        </w:rPr>
        <w:t>  placebo$.tw</w:t>
      </w:r>
      <w:proofErr w:type="gramEnd"/>
      <w:r w:rsidRPr="006C23BB">
        <w:rPr>
          <w:rFonts w:eastAsia="Arial Unicode MS" w:cstheme="minorHAnsi"/>
          <w:sz w:val="20"/>
        </w:rPr>
        <w:t xml:space="preserve">. (45545) </w:t>
      </w:r>
      <w:r w:rsidRPr="006C23BB">
        <w:rPr>
          <w:rFonts w:eastAsia="Arial Unicode MS" w:cstheme="minorHAnsi"/>
          <w:sz w:val="20"/>
        </w:rPr>
        <w:br/>
      </w:r>
      <w:proofErr w:type="gramStart"/>
      <w:r w:rsidRPr="006C23BB">
        <w:rPr>
          <w:rFonts w:eastAsia="Arial Unicode MS" w:cstheme="minorHAnsi"/>
          <w:b/>
          <w:sz w:val="20"/>
        </w:rPr>
        <w:t>26</w:t>
      </w:r>
      <w:r w:rsidRPr="006C23BB">
        <w:rPr>
          <w:rFonts w:eastAsia="Arial Unicode MS" w:cstheme="minorHAnsi"/>
          <w:sz w:val="20"/>
        </w:rPr>
        <w:t>  randomly</w:t>
      </w:r>
      <w:proofErr w:type="gramEnd"/>
      <w:r w:rsidRPr="006C23BB">
        <w:rPr>
          <w:rFonts w:eastAsia="Arial Unicode MS" w:cstheme="minorHAnsi"/>
          <w:sz w:val="20"/>
        </w:rPr>
        <w:t xml:space="preserve"> allocated.tw. (4613) </w:t>
      </w:r>
      <w:r w:rsidRPr="006C23BB">
        <w:rPr>
          <w:rFonts w:eastAsia="Arial Unicode MS" w:cstheme="minorHAnsi"/>
          <w:sz w:val="20"/>
        </w:rPr>
        <w:br/>
      </w:r>
      <w:proofErr w:type="gramStart"/>
      <w:r w:rsidRPr="006C23BB">
        <w:rPr>
          <w:rFonts w:eastAsia="Arial Unicode MS" w:cstheme="minorHAnsi"/>
          <w:b/>
          <w:sz w:val="20"/>
        </w:rPr>
        <w:t>27</w:t>
      </w:r>
      <w:r w:rsidRPr="006C23BB">
        <w:rPr>
          <w:rFonts w:eastAsia="Arial Unicode MS" w:cstheme="minorHAnsi"/>
          <w:sz w:val="20"/>
        </w:rPr>
        <w:t>  (</w:t>
      </w:r>
      <w:proofErr w:type="gramEnd"/>
      <w:r w:rsidRPr="006C23BB">
        <w:rPr>
          <w:rFonts w:eastAsia="Arial Unicode MS" w:cstheme="minorHAnsi"/>
          <w:sz w:val="20"/>
        </w:rPr>
        <w:t>allocated adj2 random$).</w:t>
      </w:r>
      <w:proofErr w:type="spellStart"/>
      <w:r w:rsidRPr="006C23BB">
        <w:rPr>
          <w:rFonts w:eastAsia="Arial Unicode MS" w:cstheme="minorHAnsi"/>
          <w:sz w:val="20"/>
        </w:rPr>
        <w:t>tw</w:t>
      </w:r>
      <w:proofErr w:type="spellEnd"/>
      <w:r w:rsidRPr="006C23BB">
        <w:rPr>
          <w:rFonts w:eastAsia="Arial Unicode MS" w:cstheme="minorHAnsi"/>
          <w:sz w:val="20"/>
        </w:rPr>
        <w:t xml:space="preserve">. (4878) </w:t>
      </w:r>
      <w:r w:rsidRPr="006C23BB">
        <w:rPr>
          <w:rFonts w:eastAsia="Arial Unicode MS" w:cstheme="minorHAnsi"/>
          <w:sz w:val="20"/>
        </w:rPr>
        <w:br/>
      </w:r>
      <w:proofErr w:type="gramStart"/>
      <w:r w:rsidRPr="006C23BB">
        <w:rPr>
          <w:rFonts w:eastAsia="Arial Unicode MS" w:cstheme="minorHAnsi"/>
          <w:b/>
          <w:sz w:val="20"/>
        </w:rPr>
        <w:t>28</w:t>
      </w:r>
      <w:r w:rsidRPr="006C23BB">
        <w:rPr>
          <w:rFonts w:eastAsia="Arial Unicode MS" w:cstheme="minorHAnsi"/>
          <w:sz w:val="20"/>
        </w:rPr>
        <w:t>  or</w:t>
      </w:r>
      <w:proofErr w:type="gramEnd"/>
      <w:r w:rsidRPr="006C23BB">
        <w:rPr>
          <w:rFonts w:eastAsia="Arial Unicode MS" w:cstheme="minorHAnsi"/>
          <w:sz w:val="20"/>
        </w:rPr>
        <w:t xml:space="preserve">/22-27 (95626) </w:t>
      </w:r>
      <w:r w:rsidRPr="006C23BB">
        <w:rPr>
          <w:rFonts w:eastAsia="Arial Unicode MS" w:cstheme="minorHAnsi"/>
          <w:sz w:val="20"/>
        </w:rPr>
        <w:br/>
      </w:r>
      <w:proofErr w:type="gramStart"/>
      <w:r w:rsidRPr="006C23BB">
        <w:rPr>
          <w:rFonts w:eastAsia="Arial Unicode MS" w:cstheme="minorHAnsi"/>
          <w:b/>
          <w:sz w:val="20"/>
        </w:rPr>
        <w:t>29</w:t>
      </w:r>
      <w:r w:rsidRPr="006C23BB">
        <w:rPr>
          <w:rFonts w:eastAsia="Arial Unicode MS" w:cstheme="minorHAnsi"/>
          <w:sz w:val="20"/>
        </w:rPr>
        <w:t>  21</w:t>
      </w:r>
      <w:proofErr w:type="gramEnd"/>
      <w:r w:rsidRPr="006C23BB">
        <w:rPr>
          <w:rFonts w:eastAsia="Arial Unicode MS" w:cstheme="minorHAnsi"/>
          <w:sz w:val="20"/>
        </w:rPr>
        <w:t xml:space="preserve"> or 28 (408036) </w:t>
      </w:r>
      <w:r w:rsidRPr="006C23BB">
        <w:rPr>
          <w:rFonts w:eastAsia="Arial Unicode MS" w:cstheme="minorHAnsi"/>
          <w:sz w:val="20"/>
        </w:rPr>
        <w:br/>
      </w:r>
      <w:proofErr w:type="gramStart"/>
      <w:r w:rsidRPr="006C23BB">
        <w:rPr>
          <w:rFonts w:eastAsia="Arial Unicode MS" w:cstheme="minorHAnsi"/>
          <w:b/>
          <w:sz w:val="20"/>
        </w:rPr>
        <w:t>30</w:t>
      </w:r>
      <w:r w:rsidRPr="006C23BB">
        <w:rPr>
          <w:rFonts w:eastAsia="Arial Unicode MS" w:cstheme="minorHAnsi"/>
          <w:sz w:val="20"/>
        </w:rPr>
        <w:t>  case</w:t>
      </w:r>
      <w:proofErr w:type="gramEnd"/>
      <w:r w:rsidRPr="006C23BB">
        <w:rPr>
          <w:rFonts w:eastAsia="Arial Unicode MS" w:cstheme="minorHAnsi"/>
          <w:sz w:val="20"/>
        </w:rPr>
        <w:t xml:space="preserve"> report.tw. (31018) </w:t>
      </w:r>
      <w:r w:rsidRPr="006C23BB">
        <w:rPr>
          <w:rFonts w:eastAsia="Arial Unicode MS" w:cstheme="minorHAnsi"/>
          <w:sz w:val="20"/>
        </w:rPr>
        <w:br/>
      </w:r>
      <w:proofErr w:type="gramStart"/>
      <w:r w:rsidRPr="006C23BB">
        <w:rPr>
          <w:rFonts w:eastAsia="Arial Unicode MS" w:cstheme="minorHAnsi"/>
          <w:b/>
          <w:sz w:val="20"/>
        </w:rPr>
        <w:t>31</w:t>
      </w:r>
      <w:r w:rsidRPr="006C23BB">
        <w:rPr>
          <w:rFonts w:eastAsia="Arial Unicode MS" w:cstheme="minorHAnsi"/>
          <w:sz w:val="20"/>
        </w:rPr>
        <w:t>  29</w:t>
      </w:r>
      <w:proofErr w:type="gramEnd"/>
      <w:r w:rsidRPr="006C23BB">
        <w:rPr>
          <w:rFonts w:eastAsia="Arial Unicode MS" w:cstheme="minorHAnsi"/>
          <w:sz w:val="20"/>
        </w:rPr>
        <w:t xml:space="preserve"> not 30 (402898) </w:t>
      </w:r>
      <w:r w:rsidRPr="006C23BB">
        <w:rPr>
          <w:rFonts w:eastAsia="Arial Unicode MS" w:cstheme="minorHAnsi"/>
          <w:sz w:val="20"/>
        </w:rPr>
        <w:br/>
      </w:r>
      <w:proofErr w:type="gramStart"/>
      <w:r w:rsidRPr="006C23BB">
        <w:rPr>
          <w:rFonts w:eastAsia="Arial Unicode MS" w:cstheme="minorHAnsi"/>
          <w:b/>
          <w:sz w:val="20"/>
        </w:rPr>
        <w:t>32</w:t>
      </w:r>
      <w:r w:rsidRPr="006C23BB">
        <w:rPr>
          <w:rFonts w:eastAsia="Arial Unicode MS" w:cstheme="minorHAnsi"/>
          <w:sz w:val="20"/>
        </w:rPr>
        <w:t>  7</w:t>
      </w:r>
      <w:proofErr w:type="gramEnd"/>
      <w:r w:rsidRPr="006C23BB">
        <w:rPr>
          <w:rFonts w:eastAsia="Arial Unicode MS" w:cstheme="minorHAnsi"/>
          <w:sz w:val="20"/>
        </w:rPr>
        <w:t xml:space="preserve"> and 11 and 31 (2570) </w:t>
      </w:r>
      <w:r w:rsidR="0019150E">
        <w:rPr>
          <w:rFonts w:cstheme="minorHAnsi"/>
        </w:rPr>
        <w:pict w14:anchorId="45FF935A">
          <v:rect id="_x0000_i1028" style="width:6in;height:1.5pt" o:hralign="center" o:hrstd="t" o:hr="t" fillcolor="gray" stroked="f"/>
        </w:pict>
      </w:r>
    </w:p>
    <w:p w14:paraId="59F8D63A" w14:textId="50BCE9FD" w:rsidR="00923025" w:rsidRPr="006C23BB" w:rsidRDefault="00923025" w:rsidP="00923025">
      <w:pPr>
        <w:rPr>
          <w:rFonts w:eastAsia="Arial Unicode MS" w:cstheme="minorHAnsi"/>
          <w:b/>
          <w:sz w:val="20"/>
        </w:rPr>
      </w:pPr>
      <w:r w:rsidRPr="006C23BB">
        <w:rPr>
          <w:rFonts w:eastAsia="Arial Unicode MS" w:cstheme="minorHAnsi"/>
          <w:b/>
          <w:sz w:val="20"/>
        </w:rPr>
        <w:t>Database: Cochrane Central Register of Controlled Trials</w:t>
      </w:r>
      <w:r w:rsidRPr="006C23BB">
        <w:rPr>
          <w:rFonts w:eastAsia="Arial Unicode MS" w:cstheme="minorHAnsi"/>
          <w:sz w:val="20"/>
        </w:rPr>
        <w:br/>
      </w:r>
      <w:r w:rsidRPr="006C23BB">
        <w:rPr>
          <w:rFonts w:eastAsia="Arial Unicode MS" w:cstheme="minorHAnsi"/>
          <w:b/>
          <w:sz w:val="20"/>
        </w:rPr>
        <w:t>Date Run: 1</w:t>
      </w:r>
      <w:r w:rsidR="00A61C16">
        <w:rPr>
          <w:rFonts w:eastAsia="Arial Unicode MS" w:cstheme="minorHAnsi"/>
          <w:b/>
          <w:sz w:val="20"/>
        </w:rPr>
        <w:t>2</w:t>
      </w:r>
      <w:r w:rsidRPr="006C23BB">
        <w:rPr>
          <w:rFonts w:eastAsia="Arial Unicode MS" w:cstheme="minorHAnsi"/>
          <w:b/>
          <w:sz w:val="20"/>
        </w:rPr>
        <w:t>/0</w:t>
      </w:r>
      <w:r w:rsidR="00A61C16">
        <w:rPr>
          <w:rFonts w:eastAsia="Arial Unicode MS" w:cstheme="minorHAnsi"/>
          <w:b/>
          <w:sz w:val="20"/>
        </w:rPr>
        <w:t>3</w:t>
      </w:r>
      <w:r w:rsidRPr="006C23BB">
        <w:rPr>
          <w:rFonts w:eastAsia="Arial Unicode MS" w:cstheme="minorHAnsi"/>
          <w:b/>
          <w:sz w:val="20"/>
        </w:rPr>
        <w:t>/202</w:t>
      </w:r>
      <w:r w:rsidR="00A61C16">
        <w:rPr>
          <w:rFonts w:eastAsia="Arial Unicode MS" w:cstheme="minorHAnsi"/>
          <w:b/>
          <w:sz w:val="20"/>
        </w:rPr>
        <w:t>5</w:t>
      </w:r>
      <w:r w:rsidRPr="006C23BB">
        <w:rPr>
          <w:rFonts w:eastAsia="Arial Unicode MS" w:cstheme="minorHAnsi"/>
          <w:b/>
          <w:sz w:val="20"/>
        </w:rPr>
        <w:t xml:space="preserve"> 11:07:40</w:t>
      </w:r>
    </w:p>
    <w:p w14:paraId="3A3F513A" w14:textId="77777777" w:rsidR="00923025" w:rsidRPr="006C23BB" w:rsidRDefault="00923025" w:rsidP="00923025">
      <w:pPr>
        <w:pStyle w:val="NoSpacing"/>
        <w:rPr>
          <w:rFonts w:cstheme="minorHAnsi"/>
        </w:rPr>
      </w:pPr>
      <w:r w:rsidRPr="006C23BB">
        <w:rPr>
          <w:rFonts w:cstheme="minorHAnsi"/>
        </w:rPr>
        <w:t>ID</w:t>
      </w:r>
      <w:r w:rsidRPr="006C23BB">
        <w:rPr>
          <w:rFonts w:cstheme="minorHAnsi"/>
        </w:rPr>
        <w:tab/>
        <w:t>Search</w:t>
      </w:r>
      <w:r w:rsidRPr="006C23BB">
        <w:rPr>
          <w:rFonts w:cstheme="minorHAnsi"/>
        </w:rPr>
        <w:tab/>
        <w:t>Hits</w:t>
      </w:r>
    </w:p>
    <w:p w14:paraId="2A1BF5F6" w14:textId="77777777" w:rsidR="00923025" w:rsidRPr="006C23BB" w:rsidRDefault="00923025" w:rsidP="00923025">
      <w:pPr>
        <w:pStyle w:val="NoSpacing"/>
        <w:rPr>
          <w:rFonts w:cstheme="minorHAnsi"/>
        </w:rPr>
      </w:pPr>
      <w:r w:rsidRPr="006C23BB">
        <w:rPr>
          <w:rFonts w:cstheme="minorHAnsi"/>
        </w:rPr>
        <w:t>#1</w:t>
      </w:r>
      <w:r w:rsidRPr="006C23BB">
        <w:rPr>
          <w:rFonts w:cstheme="minorHAnsi"/>
        </w:rPr>
        <w:tab/>
      </w:r>
      <w:proofErr w:type="spellStart"/>
      <w:r w:rsidRPr="006C23BB">
        <w:rPr>
          <w:rFonts w:cstheme="minorHAnsi"/>
        </w:rPr>
        <w:t>MeSH</w:t>
      </w:r>
      <w:proofErr w:type="spellEnd"/>
      <w:r w:rsidRPr="006C23BB">
        <w:rPr>
          <w:rFonts w:cstheme="minorHAnsi"/>
        </w:rPr>
        <w:t xml:space="preserve"> descriptor: [Depression] explode all trees</w:t>
      </w:r>
      <w:r w:rsidRPr="006C23BB">
        <w:rPr>
          <w:rFonts w:cstheme="minorHAnsi"/>
        </w:rPr>
        <w:tab/>
        <w:t>18256</w:t>
      </w:r>
    </w:p>
    <w:p w14:paraId="0DB7BAAF" w14:textId="77777777" w:rsidR="00923025" w:rsidRPr="006C23BB" w:rsidRDefault="00923025" w:rsidP="00923025">
      <w:pPr>
        <w:pStyle w:val="NoSpacing"/>
        <w:rPr>
          <w:rFonts w:cstheme="minorHAnsi"/>
        </w:rPr>
      </w:pPr>
      <w:r w:rsidRPr="006C23BB">
        <w:rPr>
          <w:rFonts w:cstheme="minorHAnsi"/>
        </w:rPr>
        <w:t>#2</w:t>
      </w:r>
      <w:r w:rsidRPr="006C23BB">
        <w:rPr>
          <w:rFonts w:cstheme="minorHAnsi"/>
        </w:rPr>
        <w:tab/>
        <w:t>depress</w:t>
      </w:r>
      <w:proofErr w:type="gramStart"/>
      <w:r w:rsidRPr="006C23BB">
        <w:rPr>
          <w:rFonts w:cstheme="minorHAnsi"/>
        </w:rPr>
        <w:t>*:</w:t>
      </w:r>
      <w:proofErr w:type="spellStart"/>
      <w:r w:rsidRPr="006C23BB">
        <w:rPr>
          <w:rFonts w:cstheme="minorHAnsi"/>
        </w:rPr>
        <w:t>ti</w:t>
      </w:r>
      <w:proofErr w:type="gramEnd"/>
      <w:r w:rsidRPr="006C23BB">
        <w:rPr>
          <w:rFonts w:cstheme="minorHAnsi"/>
        </w:rPr>
        <w:t>,kw</w:t>
      </w:r>
      <w:proofErr w:type="spellEnd"/>
      <w:r w:rsidRPr="006C23BB">
        <w:rPr>
          <w:rFonts w:cstheme="minorHAnsi"/>
        </w:rPr>
        <w:tab/>
        <w:t>72539</w:t>
      </w:r>
    </w:p>
    <w:p w14:paraId="5C8176A8" w14:textId="77777777" w:rsidR="00923025" w:rsidRPr="006C23BB" w:rsidRDefault="00923025" w:rsidP="00923025">
      <w:pPr>
        <w:pStyle w:val="NoSpacing"/>
        <w:rPr>
          <w:rFonts w:cstheme="minorHAnsi"/>
        </w:rPr>
      </w:pPr>
      <w:r w:rsidRPr="006C23BB">
        <w:rPr>
          <w:rFonts w:cstheme="minorHAnsi"/>
        </w:rPr>
        <w:t>#3</w:t>
      </w:r>
      <w:r w:rsidRPr="006C23BB">
        <w:rPr>
          <w:rFonts w:cstheme="minorHAnsi"/>
        </w:rPr>
        <w:tab/>
      </w:r>
      <w:proofErr w:type="spellStart"/>
      <w:r w:rsidRPr="006C23BB">
        <w:rPr>
          <w:rFonts w:cstheme="minorHAnsi"/>
        </w:rPr>
        <w:t>MeSH</w:t>
      </w:r>
      <w:proofErr w:type="spellEnd"/>
      <w:r w:rsidRPr="006C23BB">
        <w:rPr>
          <w:rFonts w:cstheme="minorHAnsi"/>
        </w:rPr>
        <w:t xml:space="preserve"> descriptor: [Psychotic Disorders] explode all trees</w:t>
      </w:r>
      <w:r w:rsidRPr="006C23BB">
        <w:rPr>
          <w:rFonts w:cstheme="minorHAnsi"/>
        </w:rPr>
        <w:tab/>
        <w:t>4069</w:t>
      </w:r>
    </w:p>
    <w:p w14:paraId="6DB1F5E0" w14:textId="77777777" w:rsidR="00923025" w:rsidRPr="006C23BB" w:rsidRDefault="00923025" w:rsidP="00923025">
      <w:pPr>
        <w:pStyle w:val="NoSpacing"/>
        <w:rPr>
          <w:rFonts w:cstheme="minorHAnsi"/>
        </w:rPr>
      </w:pPr>
      <w:r w:rsidRPr="006C23BB">
        <w:rPr>
          <w:rFonts w:cstheme="minorHAnsi"/>
        </w:rPr>
        <w:t>#4</w:t>
      </w:r>
      <w:r w:rsidRPr="006C23BB">
        <w:rPr>
          <w:rFonts w:cstheme="minorHAnsi"/>
        </w:rPr>
        <w:tab/>
      </w:r>
      <w:proofErr w:type="spellStart"/>
      <w:r w:rsidRPr="006C23BB">
        <w:rPr>
          <w:rFonts w:cstheme="minorHAnsi"/>
        </w:rPr>
        <w:t>MeSH</w:t>
      </w:r>
      <w:proofErr w:type="spellEnd"/>
      <w:r w:rsidRPr="006C23BB">
        <w:rPr>
          <w:rFonts w:cstheme="minorHAnsi"/>
        </w:rPr>
        <w:t xml:space="preserve"> descriptor: [</w:t>
      </w:r>
      <w:proofErr w:type="gramStart"/>
      <w:r w:rsidRPr="006C23BB">
        <w:rPr>
          <w:rFonts w:cstheme="minorHAnsi"/>
        </w:rPr>
        <w:t>Bipolar Disorder</w:t>
      </w:r>
      <w:proofErr w:type="gramEnd"/>
      <w:r w:rsidRPr="006C23BB">
        <w:rPr>
          <w:rFonts w:cstheme="minorHAnsi"/>
        </w:rPr>
        <w:t>] explode all trees</w:t>
      </w:r>
      <w:r w:rsidRPr="006C23BB">
        <w:rPr>
          <w:rFonts w:cstheme="minorHAnsi"/>
        </w:rPr>
        <w:tab/>
        <w:t>3586</w:t>
      </w:r>
    </w:p>
    <w:p w14:paraId="5F329353" w14:textId="77777777" w:rsidR="00923025" w:rsidRPr="006C23BB" w:rsidRDefault="00923025" w:rsidP="00923025">
      <w:pPr>
        <w:pStyle w:val="NoSpacing"/>
        <w:rPr>
          <w:rFonts w:cstheme="minorHAnsi"/>
        </w:rPr>
      </w:pPr>
      <w:r w:rsidRPr="006C23BB">
        <w:rPr>
          <w:rFonts w:cstheme="minorHAnsi"/>
        </w:rPr>
        <w:t>#5</w:t>
      </w:r>
      <w:r w:rsidRPr="006C23BB">
        <w:rPr>
          <w:rFonts w:cstheme="minorHAnsi"/>
        </w:rPr>
        <w:tab/>
        <w:t>#1 OR #2</w:t>
      </w:r>
      <w:r w:rsidRPr="006C23BB">
        <w:rPr>
          <w:rFonts w:cstheme="minorHAnsi"/>
        </w:rPr>
        <w:tab/>
        <w:t>72539</w:t>
      </w:r>
    </w:p>
    <w:p w14:paraId="324AC838" w14:textId="77777777" w:rsidR="00923025" w:rsidRPr="006C23BB" w:rsidRDefault="00923025" w:rsidP="00923025">
      <w:pPr>
        <w:pStyle w:val="NoSpacing"/>
        <w:rPr>
          <w:rFonts w:cstheme="minorHAnsi"/>
        </w:rPr>
      </w:pPr>
      <w:r w:rsidRPr="006C23BB">
        <w:rPr>
          <w:rFonts w:cstheme="minorHAnsi"/>
        </w:rPr>
        <w:t>#6</w:t>
      </w:r>
      <w:r w:rsidRPr="006C23BB">
        <w:rPr>
          <w:rFonts w:cstheme="minorHAnsi"/>
        </w:rPr>
        <w:tab/>
        <w:t>#3 OR #4</w:t>
      </w:r>
      <w:r w:rsidRPr="006C23BB">
        <w:rPr>
          <w:rFonts w:cstheme="minorHAnsi"/>
        </w:rPr>
        <w:tab/>
        <w:t>7324</w:t>
      </w:r>
    </w:p>
    <w:p w14:paraId="79EFE9DA" w14:textId="77777777" w:rsidR="00923025" w:rsidRPr="006C23BB" w:rsidRDefault="00923025" w:rsidP="00923025">
      <w:pPr>
        <w:pStyle w:val="NoSpacing"/>
        <w:rPr>
          <w:rFonts w:cstheme="minorHAnsi"/>
        </w:rPr>
      </w:pPr>
      <w:r w:rsidRPr="006C23BB">
        <w:rPr>
          <w:rFonts w:cstheme="minorHAnsi"/>
        </w:rPr>
        <w:t>#7</w:t>
      </w:r>
      <w:r w:rsidRPr="006C23BB">
        <w:rPr>
          <w:rFonts w:cstheme="minorHAnsi"/>
        </w:rPr>
        <w:tab/>
        <w:t>#5 NOT #6</w:t>
      </w:r>
      <w:r w:rsidRPr="006C23BB">
        <w:rPr>
          <w:rFonts w:cstheme="minorHAnsi"/>
        </w:rPr>
        <w:tab/>
        <w:t>70540</w:t>
      </w:r>
    </w:p>
    <w:p w14:paraId="03EB446A" w14:textId="77777777" w:rsidR="00923025" w:rsidRPr="006C23BB" w:rsidRDefault="00923025" w:rsidP="00923025">
      <w:pPr>
        <w:pStyle w:val="NoSpacing"/>
        <w:rPr>
          <w:rFonts w:cstheme="minorHAnsi"/>
        </w:rPr>
      </w:pPr>
      <w:r w:rsidRPr="006C23BB">
        <w:rPr>
          <w:rFonts w:cstheme="minorHAnsi"/>
        </w:rPr>
        <w:t>#8</w:t>
      </w:r>
      <w:r w:rsidRPr="006C23BB">
        <w:rPr>
          <w:rFonts w:cstheme="minorHAnsi"/>
        </w:rPr>
        <w:tab/>
      </w:r>
      <w:proofErr w:type="spellStart"/>
      <w:r w:rsidRPr="006C23BB">
        <w:rPr>
          <w:rFonts w:cstheme="minorHAnsi"/>
        </w:rPr>
        <w:t>MeSH</w:t>
      </w:r>
      <w:proofErr w:type="spellEnd"/>
      <w:r w:rsidRPr="006C23BB">
        <w:rPr>
          <w:rFonts w:cstheme="minorHAnsi"/>
        </w:rPr>
        <w:t xml:space="preserve"> descriptor: [Recurrence] explode all trees</w:t>
      </w:r>
      <w:r w:rsidRPr="006C23BB">
        <w:rPr>
          <w:rFonts w:cstheme="minorHAnsi"/>
        </w:rPr>
        <w:tab/>
        <w:t>16564</w:t>
      </w:r>
    </w:p>
    <w:p w14:paraId="73AC3F7E" w14:textId="77777777" w:rsidR="00923025" w:rsidRPr="006C23BB" w:rsidRDefault="00923025" w:rsidP="00923025">
      <w:pPr>
        <w:pStyle w:val="NoSpacing"/>
        <w:rPr>
          <w:rFonts w:cstheme="minorHAnsi"/>
        </w:rPr>
      </w:pPr>
      <w:r w:rsidRPr="006C23BB">
        <w:rPr>
          <w:rFonts w:cstheme="minorHAnsi"/>
        </w:rPr>
        <w:t>#9</w:t>
      </w:r>
      <w:r w:rsidRPr="006C23BB">
        <w:rPr>
          <w:rFonts w:cstheme="minorHAnsi"/>
        </w:rPr>
        <w:tab/>
      </w:r>
      <w:proofErr w:type="spellStart"/>
      <w:r w:rsidRPr="006C23BB">
        <w:rPr>
          <w:rFonts w:cstheme="minorHAnsi"/>
        </w:rPr>
        <w:t>relaps</w:t>
      </w:r>
      <w:proofErr w:type="spellEnd"/>
      <w:proofErr w:type="gramStart"/>
      <w:r w:rsidRPr="006C23BB">
        <w:rPr>
          <w:rFonts w:cstheme="minorHAnsi"/>
        </w:rPr>
        <w:t>*:</w:t>
      </w:r>
      <w:proofErr w:type="spellStart"/>
      <w:r w:rsidRPr="006C23BB">
        <w:rPr>
          <w:rFonts w:cstheme="minorHAnsi"/>
        </w:rPr>
        <w:t>ti</w:t>
      </w:r>
      <w:proofErr w:type="gramEnd"/>
      <w:r w:rsidRPr="006C23BB">
        <w:rPr>
          <w:rFonts w:cstheme="minorHAnsi"/>
        </w:rPr>
        <w:t>,</w:t>
      </w:r>
      <w:proofErr w:type="gramStart"/>
      <w:r w:rsidRPr="006C23BB">
        <w:rPr>
          <w:rFonts w:cstheme="minorHAnsi"/>
        </w:rPr>
        <w:t>ab,kw</w:t>
      </w:r>
      <w:proofErr w:type="spellEnd"/>
      <w:proofErr w:type="gramEnd"/>
      <w:r w:rsidRPr="006C23BB">
        <w:rPr>
          <w:rFonts w:cstheme="minorHAnsi"/>
        </w:rPr>
        <w:tab/>
        <w:t>48612</w:t>
      </w:r>
    </w:p>
    <w:p w14:paraId="320CAC53" w14:textId="77777777" w:rsidR="00923025" w:rsidRPr="006C23BB" w:rsidRDefault="00923025" w:rsidP="00923025">
      <w:pPr>
        <w:pStyle w:val="NoSpacing"/>
        <w:rPr>
          <w:rFonts w:cstheme="minorHAnsi"/>
        </w:rPr>
      </w:pPr>
      <w:r w:rsidRPr="006C23BB">
        <w:rPr>
          <w:rFonts w:cstheme="minorHAnsi"/>
        </w:rPr>
        <w:t>#10</w:t>
      </w:r>
      <w:r w:rsidRPr="006C23BB">
        <w:rPr>
          <w:rFonts w:cstheme="minorHAnsi"/>
        </w:rPr>
        <w:tab/>
      </w:r>
      <w:proofErr w:type="spellStart"/>
      <w:r w:rsidRPr="006C23BB">
        <w:rPr>
          <w:rFonts w:cstheme="minorHAnsi"/>
        </w:rPr>
        <w:t>recurr</w:t>
      </w:r>
      <w:proofErr w:type="spellEnd"/>
      <w:proofErr w:type="gramStart"/>
      <w:r w:rsidRPr="006C23BB">
        <w:rPr>
          <w:rFonts w:cstheme="minorHAnsi"/>
        </w:rPr>
        <w:t>*:</w:t>
      </w:r>
      <w:proofErr w:type="spellStart"/>
      <w:r w:rsidRPr="006C23BB">
        <w:rPr>
          <w:rFonts w:cstheme="minorHAnsi"/>
        </w:rPr>
        <w:t>ti</w:t>
      </w:r>
      <w:proofErr w:type="gramEnd"/>
      <w:r w:rsidRPr="006C23BB">
        <w:rPr>
          <w:rFonts w:cstheme="minorHAnsi"/>
        </w:rPr>
        <w:t>,</w:t>
      </w:r>
      <w:proofErr w:type="gramStart"/>
      <w:r w:rsidRPr="006C23BB">
        <w:rPr>
          <w:rFonts w:cstheme="minorHAnsi"/>
        </w:rPr>
        <w:t>ab,kw</w:t>
      </w:r>
      <w:proofErr w:type="spellEnd"/>
      <w:proofErr w:type="gramEnd"/>
      <w:r w:rsidRPr="006C23BB">
        <w:rPr>
          <w:rFonts w:cstheme="minorHAnsi"/>
        </w:rPr>
        <w:tab/>
        <w:t>93902</w:t>
      </w:r>
    </w:p>
    <w:p w14:paraId="2B3BC731" w14:textId="77777777" w:rsidR="00923025" w:rsidRPr="006C23BB" w:rsidRDefault="00923025" w:rsidP="00923025">
      <w:pPr>
        <w:pStyle w:val="NoSpacing"/>
        <w:rPr>
          <w:rFonts w:cstheme="minorHAnsi"/>
        </w:rPr>
      </w:pPr>
      <w:r w:rsidRPr="006C23BB">
        <w:rPr>
          <w:rFonts w:cstheme="minorHAnsi"/>
        </w:rPr>
        <w:t>#11</w:t>
      </w:r>
      <w:r w:rsidRPr="006C23BB">
        <w:rPr>
          <w:rFonts w:cstheme="minorHAnsi"/>
        </w:rPr>
        <w:tab/>
        <w:t>#8 OR #9 OR #10</w:t>
      </w:r>
      <w:r w:rsidRPr="006C23BB">
        <w:rPr>
          <w:rFonts w:cstheme="minorHAnsi"/>
        </w:rPr>
        <w:tab/>
        <w:t>124193</w:t>
      </w:r>
    </w:p>
    <w:p w14:paraId="2F5570E1" w14:textId="77777777" w:rsidR="00923025" w:rsidRPr="006C23BB" w:rsidRDefault="00923025" w:rsidP="00923025">
      <w:pPr>
        <w:pStyle w:val="NoSpacing"/>
        <w:rPr>
          <w:rFonts w:cstheme="minorHAnsi"/>
        </w:rPr>
      </w:pPr>
      <w:r w:rsidRPr="006C23BB">
        <w:rPr>
          <w:rFonts w:cstheme="minorHAnsi"/>
        </w:rPr>
        <w:t>#12</w:t>
      </w:r>
      <w:r w:rsidRPr="006C23BB">
        <w:rPr>
          <w:rFonts w:cstheme="minorHAnsi"/>
        </w:rPr>
        <w:tab/>
      </w:r>
      <w:proofErr w:type="spellStart"/>
      <w:r w:rsidRPr="006C23BB">
        <w:rPr>
          <w:rFonts w:cstheme="minorHAnsi"/>
        </w:rPr>
        <w:t>MeSH</w:t>
      </w:r>
      <w:proofErr w:type="spellEnd"/>
      <w:r w:rsidRPr="006C23BB">
        <w:rPr>
          <w:rFonts w:cstheme="minorHAnsi"/>
        </w:rPr>
        <w:t xml:space="preserve"> descriptor: [Randomized Controlled Trials as Topic] explode all trees</w:t>
      </w:r>
      <w:r w:rsidRPr="006C23BB">
        <w:rPr>
          <w:rFonts w:cstheme="minorHAnsi"/>
        </w:rPr>
        <w:tab/>
        <w:t>54939</w:t>
      </w:r>
    </w:p>
    <w:p w14:paraId="7BD8258D" w14:textId="77777777" w:rsidR="00923025" w:rsidRPr="006C23BB" w:rsidRDefault="00923025" w:rsidP="00923025">
      <w:pPr>
        <w:pStyle w:val="NoSpacing"/>
        <w:rPr>
          <w:rFonts w:cstheme="minorHAnsi"/>
        </w:rPr>
      </w:pPr>
      <w:r w:rsidRPr="006C23BB">
        <w:rPr>
          <w:rFonts w:cstheme="minorHAnsi"/>
        </w:rPr>
        <w:t>#13</w:t>
      </w:r>
      <w:r w:rsidRPr="006C23BB">
        <w:rPr>
          <w:rFonts w:cstheme="minorHAnsi"/>
        </w:rPr>
        <w:tab/>
      </w:r>
      <w:proofErr w:type="spellStart"/>
      <w:r w:rsidRPr="006C23BB">
        <w:rPr>
          <w:rFonts w:cstheme="minorHAnsi"/>
        </w:rPr>
        <w:t>MeSH</w:t>
      </w:r>
      <w:proofErr w:type="spellEnd"/>
      <w:r w:rsidRPr="006C23BB">
        <w:rPr>
          <w:rFonts w:cstheme="minorHAnsi"/>
        </w:rPr>
        <w:t xml:space="preserve"> descriptor: [Randomized Controlled Trial] explode all trees</w:t>
      </w:r>
      <w:r w:rsidRPr="006C23BB">
        <w:rPr>
          <w:rFonts w:cstheme="minorHAnsi"/>
        </w:rPr>
        <w:tab/>
        <w:t>37</w:t>
      </w:r>
    </w:p>
    <w:p w14:paraId="2E258CCF" w14:textId="77777777" w:rsidR="00923025" w:rsidRPr="006C23BB" w:rsidRDefault="00923025" w:rsidP="00923025">
      <w:pPr>
        <w:pStyle w:val="NoSpacing"/>
        <w:rPr>
          <w:rFonts w:cstheme="minorHAnsi"/>
        </w:rPr>
      </w:pPr>
      <w:r w:rsidRPr="006C23BB">
        <w:rPr>
          <w:rFonts w:cstheme="minorHAnsi"/>
        </w:rPr>
        <w:t>#14</w:t>
      </w:r>
      <w:r w:rsidRPr="006C23BB">
        <w:rPr>
          <w:rFonts w:cstheme="minorHAnsi"/>
        </w:rPr>
        <w:tab/>
      </w:r>
      <w:proofErr w:type="spellStart"/>
      <w:r w:rsidRPr="006C23BB">
        <w:rPr>
          <w:rFonts w:cstheme="minorHAnsi"/>
        </w:rPr>
        <w:t>MeSH</w:t>
      </w:r>
      <w:proofErr w:type="spellEnd"/>
      <w:r w:rsidRPr="006C23BB">
        <w:rPr>
          <w:rFonts w:cstheme="minorHAnsi"/>
        </w:rPr>
        <w:t xml:space="preserve"> descriptor: [Random Allocation] explode all trees</w:t>
      </w:r>
      <w:r w:rsidRPr="006C23BB">
        <w:rPr>
          <w:rFonts w:cstheme="minorHAnsi"/>
        </w:rPr>
        <w:tab/>
        <w:t>26024</w:t>
      </w:r>
    </w:p>
    <w:p w14:paraId="71979AF7" w14:textId="77777777" w:rsidR="00923025" w:rsidRPr="006C23BB" w:rsidRDefault="00923025" w:rsidP="00923025">
      <w:pPr>
        <w:pStyle w:val="NoSpacing"/>
        <w:rPr>
          <w:rFonts w:cstheme="minorHAnsi"/>
        </w:rPr>
      </w:pPr>
      <w:r w:rsidRPr="006C23BB">
        <w:rPr>
          <w:rFonts w:cstheme="minorHAnsi"/>
        </w:rPr>
        <w:t>#15</w:t>
      </w:r>
      <w:r w:rsidRPr="006C23BB">
        <w:rPr>
          <w:rFonts w:cstheme="minorHAnsi"/>
        </w:rPr>
        <w:tab/>
      </w:r>
      <w:proofErr w:type="spellStart"/>
      <w:r w:rsidRPr="006C23BB">
        <w:rPr>
          <w:rFonts w:cstheme="minorHAnsi"/>
        </w:rPr>
        <w:t>MeSH</w:t>
      </w:r>
      <w:proofErr w:type="spellEnd"/>
      <w:r w:rsidRPr="006C23BB">
        <w:rPr>
          <w:rFonts w:cstheme="minorHAnsi"/>
        </w:rPr>
        <w:t xml:space="preserve"> descriptor: [Double-Blind Method] explode all trees</w:t>
      </w:r>
      <w:r w:rsidRPr="006C23BB">
        <w:rPr>
          <w:rFonts w:cstheme="minorHAnsi"/>
        </w:rPr>
        <w:tab/>
        <w:t>170974</w:t>
      </w:r>
    </w:p>
    <w:p w14:paraId="6020F7A8" w14:textId="77777777" w:rsidR="00923025" w:rsidRPr="006C23BB" w:rsidRDefault="00923025" w:rsidP="00923025">
      <w:pPr>
        <w:pStyle w:val="NoSpacing"/>
        <w:rPr>
          <w:rFonts w:cstheme="minorHAnsi"/>
        </w:rPr>
      </w:pPr>
      <w:r w:rsidRPr="006C23BB">
        <w:rPr>
          <w:rFonts w:cstheme="minorHAnsi"/>
        </w:rPr>
        <w:t>#16</w:t>
      </w:r>
      <w:r w:rsidRPr="006C23BB">
        <w:rPr>
          <w:rFonts w:cstheme="minorHAnsi"/>
        </w:rPr>
        <w:tab/>
      </w:r>
      <w:proofErr w:type="spellStart"/>
      <w:r w:rsidRPr="006C23BB">
        <w:rPr>
          <w:rFonts w:cstheme="minorHAnsi"/>
        </w:rPr>
        <w:t>MeSH</w:t>
      </w:r>
      <w:proofErr w:type="spellEnd"/>
      <w:r w:rsidRPr="006C23BB">
        <w:rPr>
          <w:rFonts w:cstheme="minorHAnsi"/>
        </w:rPr>
        <w:t xml:space="preserve"> descriptor: [Single-Blind Method] explode all trees</w:t>
      </w:r>
      <w:r w:rsidRPr="006C23BB">
        <w:rPr>
          <w:rFonts w:cstheme="minorHAnsi"/>
        </w:rPr>
        <w:tab/>
        <w:t>27387</w:t>
      </w:r>
    </w:p>
    <w:p w14:paraId="6BC9C0AB" w14:textId="77777777" w:rsidR="00923025" w:rsidRPr="006C23BB" w:rsidRDefault="00923025" w:rsidP="00923025">
      <w:pPr>
        <w:pStyle w:val="NoSpacing"/>
        <w:rPr>
          <w:rFonts w:cstheme="minorHAnsi"/>
        </w:rPr>
      </w:pPr>
      <w:r w:rsidRPr="006C23BB">
        <w:rPr>
          <w:rFonts w:cstheme="minorHAnsi"/>
        </w:rPr>
        <w:t>#17</w:t>
      </w:r>
      <w:r w:rsidRPr="006C23BB">
        <w:rPr>
          <w:rFonts w:cstheme="minorHAnsi"/>
        </w:rPr>
        <w:tab/>
      </w:r>
      <w:proofErr w:type="spellStart"/>
      <w:r w:rsidRPr="006C23BB">
        <w:rPr>
          <w:rFonts w:cstheme="minorHAnsi"/>
        </w:rPr>
        <w:t>MeSH</w:t>
      </w:r>
      <w:proofErr w:type="spellEnd"/>
      <w:r w:rsidRPr="006C23BB">
        <w:rPr>
          <w:rFonts w:cstheme="minorHAnsi"/>
        </w:rPr>
        <w:t xml:space="preserve"> descriptor: [Clinical Trial] explode all trees</w:t>
      </w:r>
      <w:r w:rsidRPr="006C23BB">
        <w:rPr>
          <w:rFonts w:cstheme="minorHAnsi"/>
        </w:rPr>
        <w:tab/>
        <w:t>45</w:t>
      </w:r>
    </w:p>
    <w:p w14:paraId="35F15BC1" w14:textId="77777777" w:rsidR="00923025" w:rsidRPr="006C23BB" w:rsidRDefault="00923025" w:rsidP="00923025">
      <w:pPr>
        <w:pStyle w:val="NoSpacing"/>
        <w:rPr>
          <w:rFonts w:cstheme="minorHAnsi"/>
        </w:rPr>
      </w:pPr>
      <w:r w:rsidRPr="006C23BB">
        <w:rPr>
          <w:rFonts w:cstheme="minorHAnsi"/>
        </w:rPr>
        <w:t>#18</w:t>
      </w:r>
      <w:r w:rsidRPr="006C23BB">
        <w:rPr>
          <w:rFonts w:cstheme="minorHAnsi"/>
        </w:rPr>
        <w:tab/>
        <w:t xml:space="preserve">controlled clinical </w:t>
      </w:r>
      <w:proofErr w:type="spellStart"/>
      <w:r w:rsidRPr="006C23BB">
        <w:rPr>
          <w:rFonts w:cstheme="minorHAnsi"/>
        </w:rPr>
        <w:t>trial:pt</w:t>
      </w:r>
      <w:proofErr w:type="spellEnd"/>
      <w:r w:rsidRPr="006C23BB">
        <w:rPr>
          <w:rFonts w:cstheme="minorHAnsi"/>
        </w:rPr>
        <w:tab/>
        <w:t>342852</w:t>
      </w:r>
    </w:p>
    <w:p w14:paraId="0759C9DE" w14:textId="77777777" w:rsidR="00923025" w:rsidRPr="006C23BB" w:rsidRDefault="00923025" w:rsidP="00923025">
      <w:pPr>
        <w:pStyle w:val="NoSpacing"/>
        <w:rPr>
          <w:rFonts w:cstheme="minorHAnsi"/>
        </w:rPr>
      </w:pPr>
      <w:r w:rsidRPr="006C23BB">
        <w:rPr>
          <w:rFonts w:cstheme="minorHAnsi"/>
        </w:rPr>
        <w:t>#19</w:t>
      </w:r>
      <w:r w:rsidRPr="006C23BB">
        <w:rPr>
          <w:rFonts w:cstheme="minorHAnsi"/>
        </w:rPr>
        <w:tab/>
        <w:t xml:space="preserve">randomized controlled </w:t>
      </w:r>
      <w:proofErr w:type="spellStart"/>
      <w:r w:rsidRPr="006C23BB">
        <w:rPr>
          <w:rFonts w:cstheme="minorHAnsi"/>
        </w:rPr>
        <w:t>trial:pt</w:t>
      </w:r>
      <w:proofErr w:type="spellEnd"/>
      <w:r w:rsidRPr="006C23BB">
        <w:rPr>
          <w:rFonts w:cstheme="minorHAnsi"/>
        </w:rPr>
        <w:tab/>
        <w:t>271873</w:t>
      </w:r>
    </w:p>
    <w:p w14:paraId="1AA1F975" w14:textId="77777777" w:rsidR="00923025" w:rsidRPr="006C23BB" w:rsidRDefault="00923025" w:rsidP="00923025">
      <w:pPr>
        <w:pStyle w:val="NoSpacing"/>
        <w:rPr>
          <w:rFonts w:cstheme="minorHAnsi"/>
        </w:rPr>
      </w:pPr>
      <w:r w:rsidRPr="006C23BB">
        <w:rPr>
          <w:rFonts w:cstheme="minorHAnsi"/>
        </w:rPr>
        <w:t>#20</w:t>
      </w:r>
      <w:r w:rsidRPr="006C23BB">
        <w:rPr>
          <w:rFonts w:cstheme="minorHAnsi"/>
        </w:rPr>
        <w:tab/>
        <w:t xml:space="preserve">clinical </w:t>
      </w:r>
      <w:proofErr w:type="spellStart"/>
      <w:r w:rsidRPr="006C23BB">
        <w:rPr>
          <w:rFonts w:cstheme="minorHAnsi"/>
        </w:rPr>
        <w:t>trial:pt</w:t>
      </w:r>
      <w:proofErr w:type="spellEnd"/>
      <w:r w:rsidRPr="006C23BB">
        <w:rPr>
          <w:rFonts w:cstheme="minorHAnsi"/>
        </w:rPr>
        <w:tab/>
        <w:t>342853</w:t>
      </w:r>
    </w:p>
    <w:p w14:paraId="52EBACA2" w14:textId="77777777" w:rsidR="00923025" w:rsidRPr="006C23BB" w:rsidRDefault="00923025" w:rsidP="00923025">
      <w:pPr>
        <w:pStyle w:val="NoSpacing"/>
        <w:rPr>
          <w:rFonts w:cstheme="minorHAnsi"/>
        </w:rPr>
      </w:pPr>
      <w:r w:rsidRPr="006C23BB">
        <w:rPr>
          <w:rFonts w:cstheme="minorHAnsi"/>
        </w:rPr>
        <w:t>#21</w:t>
      </w:r>
      <w:r w:rsidRPr="006C23BB">
        <w:rPr>
          <w:rFonts w:cstheme="minorHAnsi"/>
        </w:rPr>
        <w:tab/>
      </w:r>
      <w:proofErr w:type="spellStart"/>
      <w:r w:rsidRPr="006C23BB">
        <w:rPr>
          <w:rFonts w:cstheme="minorHAnsi"/>
        </w:rPr>
        <w:t>MeSH</w:t>
      </w:r>
      <w:proofErr w:type="spellEnd"/>
      <w:r w:rsidRPr="006C23BB">
        <w:rPr>
          <w:rFonts w:cstheme="minorHAnsi"/>
        </w:rPr>
        <w:t xml:space="preserve"> descriptor: [Clinical Trials as Topic] explode all trees</w:t>
      </w:r>
      <w:r w:rsidRPr="006C23BB">
        <w:rPr>
          <w:rFonts w:cstheme="minorHAnsi"/>
        </w:rPr>
        <w:tab/>
        <w:t>96046</w:t>
      </w:r>
    </w:p>
    <w:p w14:paraId="364AA65B" w14:textId="77777777" w:rsidR="00923025" w:rsidRPr="006C23BB" w:rsidRDefault="00923025" w:rsidP="00923025">
      <w:pPr>
        <w:pStyle w:val="NoSpacing"/>
        <w:rPr>
          <w:rFonts w:cstheme="minorHAnsi"/>
        </w:rPr>
      </w:pPr>
      <w:r w:rsidRPr="006C23BB">
        <w:rPr>
          <w:rFonts w:cstheme="minorHAnsi"/>
        </w:rPr>
        <w:t>#22</w:t>
      </w:r>
      <w:r w:rsidRPr="006C23BB">
        <w:rPr>
          <w:rFonts w:cstheme="minorHAnsi"/>
        </w:rPr>
        <w:tab/>
        <w:t>#12 OR #13 OR #14 OR #15 OR #16 OR #17 OR #18 OR #19 OR #20 OR #21</w:t>
      </w:r>
      <w:r w:rsidRPr="006C23BB">
        <w:rPr>
          <w:rFonts w:cstheme="minorHAnsi"/>
        </w:rPr>
        <w:tab/>
        <w:t>684496</w:t>
      </w:r>
    </w:p>
    <w:p w14:paraId="68DCD34A" w14:textId="77777777" w:rsidR="00923025" w:rsidRPr="006C23BB" w:rsidRDefault="00923025" w:rsidP="00923025">
      <w:pPr>
        <w:pStyle w:val="NoSpacing"/>
        <w:rPr>
          <w:rFonts w:cstheme="minorHAnsi"/>
        </w:rPr>
      </w:pPr>
      <w:r w:rsidRPr="006C23BB">
        <w:rPr>
          <w:rFonts w:cstheme="minorHAnsi"/>
        </w:rPr>
        <w:t>#23</w:t>
      </w:r>
      <w:r w:rsidRPr="006C23BB">
        <w:rPr>
          <w:rFonts w:cstheme="minorHAnsi"/>
        </w:rPr>
        <w:tab/>
        <w:t xml:space="preserve">(clinical </w:t>
      </w:r>
      <w:proofErr w:type="spellStart"/>
      <w:r w:rsidRPr="006C23BB">
        <w:rPr>
          <w:rFonts w:cstheme="minorHAnsi"/>
        </w:rPr>
        <w:t>adj</w:t>
      </w:r>
      <w:proofErr w:type="spellEnd"/>
      <w:r w:rsidRPr="006C23BB">
        <w:rPr>
          <w:rFonts w:cstheme="minorHAnsi"/>
        </w:rPr>
        <w:t xml:space="preserve"> trial$</w:t>
      </w:r>
      <w:proofErr w:type="gramStart"/>
      <w:r w:rsidRPr="006C23BB">
        <w:rPr>
          <w:rFonts w:cstheme="minorHAnsi"/>
        </w:rPr>
        <w:t>):</w:t>
      </w:r>
      <w:proofErr w:type="spellStart"/>
      <w:r w:rsidRPr="006C23BB">
        <w:rPr>
          <w:rFonts w:cstheme="minorHAnsi"/>
        </w:rPr>
        <w:t>ti</w:t>
      </w:r>
      <w:proofErr w:type="gramEnd"/>
      <w:r w:rsidRPr="006C23BB">
        <w:rPr>
          <w:rFonts w:cstheme="minorHAnsi"/>
        </w:rPr>
        <w:t>,</w:t>
      </w:r>
      <w:proofErr w:type="gramStart"/>
      <w:r w:rsidRPr="006C23BB">
        <w:rPr>
          <w:rFonts w:cstheme="minorHAnsi"/>
        </w:rPr>
        <w:t>ab,kw</w:t>
      </w:r>
      <w:proofErr w:type="spellEnd"/>
      <w:proofErr w:type="gramEnd"/>
      <w:r w:rsidRPr="006C23BB">
        <w:rPr>
          <w:rFonts w:cstheme="minorHAnsi"/>
        </w:rPr>
        <w:tab/>
        <w:t>447</w:t>
      </w:r>
    </w:p>
    <w:p w14:paraId="7AA29CBD" w14:textId="77777777" w:rsidR="00923025" w:rsidRPr="006C23BB" w:rsidRDefault="00923025" w:rsidP="00923025">
      <w:pPr>
        <w:pStyle w:val="NoSpacing"/>
        <w:rPr>
          <w:rFonts w:cstheme="minorHAnsi"/>
        </w:rPr>
      </w:pPr>
      <w:r w:rsidRPr="006C23BB">
        <w:rPr>
          <w:rFonts w:cstheme="minorHAnsi"/>
        </w:rPr>
        <w:t>#24</w:t>
      </w:r>
      <w:r w:rsidRPr="006C23BB">
        <w:rPr>
          <w:rFonts w:cstheme="minorHAnsi"/>
        </w:rPr>
        <w:tab/>
      </w:r>
      <w:proofErr w:type="spellStart"/>
      <w:r w:rsidRPr="006C23BB">
        <w:rPr>
          <w:rFonts w:cstheme="minorHAnsi"/>
        </w:rPr>
        <w:t>MeSH</w:t>
      </w:r>
      <w:proofErr w:type="spellEnd"/>
      <w:r w:rsidRPr="006C23BB">
        <w:rPr>
          <w:rFonts w:cstheme="minorHAnsi"/>
        </w:rPr>
        <w:t xml:space="preserve"> descriptor: [Placebos] explode all trees</w:t>
      </w:r>
      <w:r w:rsidRPr="006C23BB">
        <w:rPr>
          <w:rFonts w:cstheme="minorHAnsi"/>
        </w:rPr>
        <w:tab/>
        <w:t>27204</w:t>
      </w:r>
    </w:p>
    <w:p w14:paraId="4B63FD37" w14:textId="77777777" w:rsidR="00923025" w:rsidRPr="006C23BB" w:rsidRDefault="00923025" w:rsidP="00923025">
      <w:pPr>
        <w:pStyle w:val="NoSpacing"/>
        <w:rPr>
          <w:rFonts w:cstheme="minorHAnsi"/>
        </w:rPr>
      </w:pPr>
      <w:r w:rsidRPr="006C23BB">
        <w:rPr>
          <w:rFonts w:cstheme="minorHAnsi"/>
        </w:rPr>
        <w:t>#25</w:t>
      </w:r>
      <w:r w:rsidRPr="006C23BB">
        <w:rPr>
          <w:rFonts w:cstheme="minorHAnsi"/>
        </w:rPr>
        <w:tab/>
        <w:t>placebo</w:t>
      </w:r>
      <w:proofErr w:type="gramStart"/>
      <w:r w:rsidRPr="006C23BB">
        <w:rPr>
          <w:rFonts w:cstheme="minorHAnsi"/>
        </w:rPr>
        <w:t>*:</w:t>
      </w:r>
      <w:proofErr w:type="spellStart"/>
      <w:r w:rsidRPr="006C23BB">
        <w:rPr>
          <w:rFonts w:cstheme="minorHAnsi"/>
        </w:rPr>
        <w:t>ti</w:t>
      </w:r>
      <w:proofErr w:type="gramEnd"/>
      <w:r w:rsidRPr="006C23BB">
        <w:rPr>
          <w:rFonts w:cstheme="minorHAnsi"/>
        </w:rPr>
        <w:t>,</w:t>
      </w:r>
      <w:proofErr w:type="gramStart"/>
      <w:r w:rsidRPr="006C23BB">
        <w:rPr>
          <w:rFonts w:cstheme="minorHAnsi"/>
        </w:rPr>
        <w:t>ab,kw</w:t>
      </w:r>
      <w:proofErr w:type="spellEnd"/>
      <w:proofErr w:type="gramEnd"/>
      <w:r w:rsidRPr="006C23BB">
        <w:rPr>
          <w:rFonts w:cstheme="minorHAnsi"/>
        </w:rPr>
        <w:tab/>
        <w:t>388592</w:t>
      </w:r>
    </w:p>
    <w:p w14:paraId="55F5F8E0" w14:textId="77777777" w:rsidR="00923025" w:rsidRPr="006C23BB" w:rsidRDefault="00923025" w:rsidP="00923025">
      <w:pPr>
        <w:pStyle w:val="NoSpacing"/>
        <w:rPr>
          <w:rFonts w:cstheme="minorHAnsi"/>
        </w:rPr>
      </w:pPr>
      <w:r w:rsidRPr="006C23BB">
        <w:rPr>
          <w:rFonts w:cstheme="minorHAnsi"/>
        </w:rPr>
        <w:t>#26</w:t>
      </w:r>
      <w:r w:rsidRPr="006C23BB">
        <w:rPr>
          <w:rFonts w:cstheme="minorHAnsi"/>
        </w:rPr>
        <w:tab/>
        <w:t xml:space="preserve">randomly </w:t>
      </w:r>
      <w:proofErr w:type="spellStart"/>
      <w:proofErr w:type="gramStart"/>
      <w:r w:rsidRPr="006C23BB">
        <w:rPr>
          <w:rFonts w:cstheme="minorHAnsi"/>
        </w:rPr>
        <w:t>allocated:ti</w:t>
      </w:r>
      <w:proofErr w:type="gramEnd"/>
      <w:r w:rsidRPr="006C23BB">
        <w:rPr>
          <w:rFonts w:cstheme="minorHAnsi"/>
        </w:rPr>
        <w:t>,</w:t>
      </w:r>
      <w:proofErr w:type="gramStart"/>
      <w:r w:rsidRPr="006C23BB">
        <w:rPr>
          <w:rFonts w:cstheme="minorHAnsi"/>
        </w:rPr>
        <w:t>ab,kw</w:t>
      </w:r>
      <w:proofErr w:type="spellEnd"/>
      <w:proofErr w:type="gramEnd"/>
      <w:r w:rsidRPr="006C23BB">
        <w:rPr>
          <w:rFonts w:cstheme="minorHAnsi"/>
        </w:rPr>
        <w:tab/>
        <w:t>55867</w:t>
      </w:r>
    </w:p>
    <w:p w14:paraId="585997AB" w14:textId="77777777" w:rsidR="00923025" w:rsidRPr="006C23BB" w:rsidRDefault="00923025" w:rsidP="00923025">
      <w:pPr>
        <w:pStyle w:val="NoSpacing"/>
        <w:rPr>
          <w:rFonts w:cstheme="minorHAnsi"/>
        </w:rPr>
      </w:pPr>
      <w:r w:rsidRPr="006C23BB">
        <w:rPr>
          <w:rFonts w:cstheme="minorHAnsi"/>
        </w:rPr>
        <w:t>#27</w:t>
      </w:r>
      <w:r w:rsidRPr="006C23BB">
        <w:rPr>
          <w:rFonts w:cstheme="minorHAnsi"/>
        </w:rPr>
        <w:tab/>
        <w:t>#23 OR #24 OR #25 OR #26</w:t>
      </w:r>
      <w:r w:rsidRPr="006C23BB">
        <w:rPr>
          <w:rFonts w:cstheme="minorHAnsi"/>
        </w:rPr>
        <w:tab/>
        <w:t>435676</w:t>
      </w:r>
    </w:p>
    <w:p w14:paraId="001C635A" w14:textId="6C8B0D05" w:rsidR="00923025" w:rsidRPr="006C23BB" w:rsidRDefault="00923025" w:rsidP="00923025">
      <w:pPr>
        <w:pStyle w:val="NoSpacing"/>
        <w:rPr>
          <w:rFonts w:cstheme="minorHAnsi"/>
        </w:rPr>
      </w:pPr>
      <w:r w:rsidRPr="006C23BB">
        <w:rPr>
          <w:rFonts w:cstheme="minorHAnsi"/>
        </w:rPr>
        <w:t>#28</w:t>
      </w:r>
      <w:r w:rsidRPr="006C23BB">
        <w:rPr>
          <w:rFonts w:cstheme="minorHAnsi"/>
        </w:rPr>
        <w:tab/>
        <w:t>#22 OR #27</w:t>
      </w:r>
      <w:r w:rsidRPr="006C23BB">
        <w:rPr>
          <w:rFonts w:cstheme="minorHAnsi"/>
        </w:rPr>
        <w:tab/>
        <w:t>900479</w:t>
      </w:r>
    </w:p>
    <w:p w14:paraId="5C1C1A35" w14:textId="4FBB1E7A" w:rsidR="00923025" w:rsidRPr="006C23BB" w:rsidRDefault="00923025" w:rsidP="00923025">
      <w:pPr>
        <w:pStyle w:val="NoSpacing"/>
        <w:rPr>
          <w:rFonts w:cstheme="minorHAnsi"/>
        </w:rPr>
      </w:pPr>
      <w:r w:rsidRPr="006C23BB">
        <w:rPr>
          <w:rFonts w:cstheme="minorHAnsi"/>
        </w:rPr>
        <w:t>#29</w:t>
      </w:r>
      <w:r w:rsidRPr="006C23BB">
        <w:rPr>
          <w:rFonts w:cstheme="minorHAnsi"/>
        </w:rPr>
        <w:tab/>
        <w:t xml:space="preserve">case </w:t>
      </w:r>
      <w:proofErr w:type="spellStart"/>
      <w:proofErr w:type="gramStart"/>
      <w:r w:rsidRPr="006C23BB">
        <w:rPr>
          <w:rFonts w:cstheme="minorHAnsi"/>
        </w:rPr>
        <w:t>report:ti</w:t>
      </w:r>
      <w:proofErr w:type="gramEnd"/>
      <w:r w:rsidRPr="006C23BB">
        <w:rPr>
          <w:rFonts w:cstheme="minorHAnsi"/>
        </w:rPr>
        <w:t>,</w:t>
      </w:r>
      <w:proofErr w:type="gramStart"/>
      <w:r w:rsidRPr="006C23BB">
        <w:rPr>
          <w:rFonts w:cstheme="minorHAnsi"/>
        </w:rPr>
        <w:t>ab,kw</w:t>
      </w:r>
      <w:proofErr w:type="spellEnd"/>
      <w:proofErr w:type="gramEnd"/>
      <w:r w:rsidRPr="006C23BB">
        <w:rPr>
          <w:rFonts w:cstheme="minorHAnsi"/>
        </w:rPr>
        <w:tab/>
        <w:t>18403</w:t>
      </w:r>
    </w:p>
    <w:p w14:paraId="3D264B08" w14:textId="29754FD4" w:rsidR="00923025" w:rsidRPr="006C23BB" w:rsidRDefault="00923025" w:rsidP="00923025">
      <w:pPr>
        <w:pStyle w:val="NoSpacing"/>
        <w:rPr>
          <w:rFonts w:cstheme="minorHAnsi"/>
        </w:rPr>
      </w:pPr>
      <w:r w:rsidRPr="006C23BB">
        <w:rPr>
          <w:rFonts w:cstheme="minorHAnsi"/>
        </w:rPr>
        <w:t>#30</w:t>
      </w:r>
      <w:r w:rsidRPr="006C23BB">
        <w:rPr>
          <w:rFonts w:cstheme="minorHAnsi"/>
        </w:rPr>
        <w:tab/>
      </w:r>
      <w:proofErr w:type="spellStart"/>
      <w:r w:rsidRPr="006C23BB">
        <w:rPr>
          <w:rFonts w:cstheme="minorHAnsi"/>
        </w:rPr>
        <w:t>MeSH</w:t>
      </w:r>
      <w:proofErr w:type="spellEnd"/>
      <w:r w:rsidRPr="006C23BB">
        <w:rPr>
          <w:rFonts w:cstheme="minorHAnsi"/>
        </w:rPr>
        <w:t xml:space="preserve"> descriptor: [Letter] explode all trees</w:t>
      </w:r>
      <w:r w:rsidRPr="006C23BB">
        <w:rPr>
          <w:rFonts w:cstheme="minorHAnsi"/>
        </w:rPr>
        <w:tab/>
        <w:t>0</w:t>
      </w:r>
    </w:p>
    <w:p w14:paraId="011949BA" w14:textId="00FD9F93" w:rsidR="00923025" w:rsidRPr="006C23BB" w:rsidRDefault="00923025" w:rsidP="00923025">
      <w:pPr>
        <w:pStyle w:val="NoSpacing"/>
        <w:rPr>
          <w:rFonts w:cstheme="minorHAnsi"/>
        </w:rPr>
      </w:pPr>
      <w:r w:rsidRPr="006C23BB">
        <w:rPr>
          <w:rFonts w:cstheme="minorHAnsi"/>
        </w:rPr>
        <w:t>#31</w:t>
      </w:r>
      <w:r w:rsidRPr="006C23BB">
        <w:rPr>
          <w:rFonts w:cstheme="minorHAnsi"/>
        </w:rPr>
        <w:tab/>
      </w:r>
      <w:proofErr w:type="spellStart"/>
      <w:r w:rsidRPr="006C23BB">
        <w:rPr>
          <w:rFonts w:cstheme="minorHAnsi"/>
        </w:rPr>
        <w:t>MeSH</w:t>
      </w:r>
      <w:proofErr w:type="spellEnd"/>
      <w:r w:rsidRPr="006C23BB">
        <w:rPr>
          <w:rFonts w:cstheme="minorHAnsi"/>
        </w:rPr>
        <w:t xml:space="preserve"> descriptor: [Historical Article] explode all trees</w:t>
      </w:r>
      <w:r w:rsidRPr="006C23BB">
        <w:rPr>
          <w:rFonts w:cstheme="minorHAnsi"/>
        </w:rPr>
        <w:tab/>
        <w:t>1</w:t>
      </w:r>
    </w:p>
    <w:p w14:paraId="422E138D" w14:textId="03E73A50" w:rsidR="00923025" w:rsidRPr="006C23BB" w:rsidRDefault="00923025" w:rsidP="00923025">
      <w:pPr>
        <w:pStyle w:val="NoSpacing"/>
        <w:rPr>
          <w:rFonts w:cstheme="minorHAnsi"/>
        </w:rPr>
      </w:pPr>
      <w:r w:rsidRPr="006C23BB">
        <w:rPr>
          <w:rFonts w:cstheme="minorHAnsi"/>
        </w:rPr>
        <w:t>#32</w:t>
      </w:r>
      <w:r w:rsidRPr="006C23BB">
        <w:rPr>
          <w:rFonts w:cstheme="minorHAnsi"/>
        </w:rPr>
        <w:tab/>
        <w:t>#29 OR #30 OR #31</w:t>
      </w:r>
      <w:r w:rsidRPr="006C23BB">
        <w:rPr>
          <w:rFonts w:cstheme="minorHAnsi"/>
        </w:rPr>
        <w:tab/>
        <w:t>18404</w:t>
      </w:r>
    </w:p>
    <w:p w14:paraId="7CB0DDCA" w14:textId="1B797294" w:rsidR="00923025" w:rsidRPr="006C23BB" w:rsidRDefault="00923025" w:rsidP="00923025">
      <w:pPr>
        <w:pStyle w:val="NoSpacing"/>
        <w:rPr>
          <w:rFonts w:cstheme="minorHAnsi"/>
        </w:rPr>
      </w:pPr>
      <w:r w:rsidRPr="006C23BB">
        <w:rPr>
          <w:rFonts w:cstheme="minorHAnsi"/>
        </w:rPr>
        <w:t>#33</w:t>
      </w:r>
      <w:r w:rsidRPr="006C23BB">
        <w:rPr>
          <w:rFonts w:cstheme="minorHAnsi"/>
        </w:rPr>
        <w:tab/>
        <w:t>#28 NOT #32</w:t>
      </w:r>
      <w:r w:rsidRPr="006C23BB">
        <w:rPr>
          <w:rFonts w:cstheme="minorHAnsi"/>
        </w:rPr>
        <w:tab/>
        <w:t>892935</w:t>
      </w:r>
    </w:p>
    <w:p w14:paraId="28398452" w14:textId="700FC057" w:rsidR="00923025" w:rsidRPr="006C23BB" w:rsidRDefault="00923025" w:rsidP="00923025">
      <w:pPr>
        <w:pStyle w:val="NoSpacing"/>
        <w:rPr>
          <w:rFonts w:cstheme="minorHAnsi"/>
        </w:rPr>
      </w:pPr>
      <w:r w:rsidRPr="006C23BB">
        <w:rPr>
          <w:rFonts w:cstheme="minorHAnsi"/>
        </w:rPr>
        <w:t>#34</w:t>
      </w:r>
      <w:r w:rsidRPr="006C23BB">
        <w:rPr>
          <w:rFonts w:cstheme="minorHAnsi"/>
        </w:rPr>
        <w:tab/>
        <w:t>#7 AND #11 AND #33</w:t>
      </w:r>
      <w:r w:rsidRPr="006C23BB">
        <w:rPr>
          <w:rFonts w:cstheme="minorHAnsi"/>
        </w:rPr>
        <w:tab/>
        <w:t>2431</w:t>
      </w:r>
    </w:p>
    <w:p w14:paraId="41961408" w14:textId="09BA1AE3" w:rsidR="00923025" w:rsidRPr="006C23BB" w:rsidRDefault="0019150E">
      <w:pPr>
        <w:rPr>
          <w:rFonts w:cstheme="minorHAnsi"/>
        </w:rPr>
      </w:pPr>
      <w:r>
        <w:rPr>
          <w:rFonts w:cstheme="minorHAnsi"/>
        </w:rPr>
        <w:pict w14:anchorId="78C4B8F6">
          <v:rect id="_x0000_i1029" style="width:6in;height:1.5pt" o:hralign="center" o:hrstd="t" o:hr="t" fillcolor="gray" stroked="f"/>
        </w:pict>
      </w:r>
    </w:p>
    <w:p w14:paraId="585D4A01" w14:textId="77777777" w:rsidR="00AE78C9" w:rsidRPr="006C23BB" w:rsidRDefault="00AE78C9" w:rsidP="00AE78C9">
      <w:pPr>
        <w:pStyle w:val="Heading1"/>
        <w:rPr>
          <w:rFonts w:asciiTheme="minorHAnsi" w:hAnsiTheme="minorHAnsi" w:cstheme="minorHAnsi"/>
          <w:color w:val="auto"/>
        </w:rPr>
        <w:sectPr w:rsidR="00AE78C9" w:rsidRPr="006C23BB" w:rsidSect="00E70DCB">
          <w:footerReference w:type="default" r:id="rId11"/>
          <w:pgSz w:w="11906" w:h="16838"/>
          <w:pgMar w:top="720" w:right="720" w:bottom="720" w:left="720" w:header="709" w:footer="709" w:gutter="0"/>
          <w:cols w:space="708"/>
          <w:docGrid w:linePitch="360"/>
        </w:sectPr>
      </w:pPr>
    </w:p>
    <w:p w14:paraId="1448BED2" w14:textId="515C2DFE" w:rsidR="00AE78C9" w:rsidRPr="006C23BB" w:rsidRDefault="00AE78C9" w:rsidP="00AE78C9">
      <w:pPr>
        <w:pStyle w:val="Heading1"/>
        <w:rPr>
          <w:rFonts w:asciiTheme="minorHAnsi" w:hAnsiTheme="minorHAnsi" w:cstheme="minorHAnsi"/>
          <w:color w:val="auto"/>
        </w:rPr>
      </w:pPr>
      <w:bookmarkStart w:id="3" w:name="_Toc204182215"/>
      <w:r w:rsidRPr="006C23BB">
        <w:rPr>
          <w:rFonts w:asciiTheme="minorHAnsi" w:hAnsiTheme="minorHAnsi" w:cstheme="minorHAnsi"/>
          <w:color w:val="auto"/>
        </w:rPr>
        <w:lastRenderedPageBreak/>
        <w:t>Excluded studies</w:t>
      </w:r>
      <w:bookmarkEnd w:id="3"/>
    </w:p>
    <w:p w14:paraId="1CA03511" w14:textId="1A681FA4" w:rsidR="00AE78C9" w:rsidRPr="006C23BB" w:rsidRDefault="00AE78C9" w:rsidP="00AE78C9">
      <w:pPr>
        <w:rPr>
          <w:rFonts w:cstheme="minorHAnsi"/>
        </w:rPr>
      </w:pPr>
    </w:p>
    <w:p w14:paraId="279290F3" w14:textId="2B163547" w:rsidR="00AE78C9" w:rsidRPr="006C23BB" w:rsidRDefault="00AE78C9" w:rsidP="00AE78C9">
      <w:pPr>
        <w:rPr>
          <w:rFonts w:cstheme="minorHAnsi"/>
        </w:rPr>
      </w:pPr>
      <w:r w:rsidRPr="006C23BB">
        <w:rPr>
          <w:rFonts w:cstheme="minorHAnsi"/>
        </w:rPr>
        <w:t>Below is a list of studies that that might seem to meet the inclusion criteria but were excluded:</w:t>
      </w:r>
    </w:p>
    <w:tbl>
      <w:tblPr>
        <w:tblStyle w:val="TableGrid"/>
        <w:tblW w:w="15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gridCol w:w="6458"/>
      </w:tblGrid>
      <w:tr w:rsidR="00C1197E" w:rsidRPr="006C23BB" w14:paraId="1F212F9A" w14:textId="77777777" w:rsidTr="00093AC1">
        <w:trPr>
          <w:trHeight w:val="274"/>
        </w:trPr>
        <w:tc>
          <w:tcPr>
            <w:tcW w:w="9067" w:type="dxa"/>
            <w:tcBorders>
              <w:top w:val="single" w:sz="8" w:space="0" w:color="auto"/>
              <w:bottom w:val="single" w:sz="4" w:space="0" w:color="auto"/>
            </w:tcBorders>
          </w:tcPr>
          <w:p w14:paraId="362F0C19" w14:textId="07B2AC17" w:rsidR="00C1197E" w:rsidRPr="006C23BB" w:rsidRDefault="00C1197E" w:rsidP="00AE78C9">
            <w:pPr>
              <w:rPr>
                <w:rFonts w:cstheme="minorHAnsi"/>
              </w:rPr>
            </w:pPr>
            <w:r w:rsidRPr="006C23BB">
              <w:rPr>
                <w:rFonts w:cstheme="minorHAnsi"/>
              </w:rPr>
              <w:t>Citation</w:t>
            </w:r>
          </w:p>
        </w:tc>
        <w:tc>
          <w:tcPr>
            <w:tcW w:w="6458" w:type="dxa"/>
            <w:tcBorders>
              <w:top w:val="single" w:sz="8" w:space="0" w:color="auto"/>
              <w:bottom w:val="single" w:sz="4" w:space="0" w:color="auto"/>
            </w:tcBorders>
          </w:tcPr>
          <w:p w14:paraId="45EFE496" w14:textId="208892AE" w:rsidR="00C1197E" w:rsidRPr="006C23BB" w:rsidRDefault="00C1197E" w:rsidP="00AE78C9">
            <w:pPr>
              <w:rPr>
                <w:rFonts w:cstheme="minorHAnsi"/>
              </w:rPr>
            </w:pPr>
            <w:r w:rsidRPr="006C23BB">
              <w:rPr>
                <w:rFonts w:cstheme="minorHAnsi"/>
              </w:rPr>
              <w:t>Reason for exclusion</w:t>
            </w:r>
          </w:p>
        </w:tc>
      </w:tr>
      <w:tr w:rsidR="00AE78C9" w:rsidRPr="006C23BB" w14:paraId="637B2E84" w14:textId="77777777" w:rsidTr="00093AC1">
        <w:trPr>
          <w:trHeight w:val="1055"/>
        </w:trPr>
        <w:tc>
          <w:tcPr>
            <w:tcW w:w="9067" w:type="dxa"/>
            <w:tcBorders>
              <w:top w:val="single" w:sz="4" w:space="0" w:color="auto"/>
            </w:tcBorders>
          </w:tcPr>
          <w:p w14:paraId="6883B62A" w14:textId="2099B93E" w:rsidR="00AE78C9" w:rsidRPr="006C23BB" w:rsidRDefault="00AE78C9" w:rsidP="00AE78C9">
            <w:pPr>
              <w:rPr>
                <w:rFonts w:cstheme="minorHAnsi"/>
              </w:rPr>
            </w:pPr>
            <w:proofErr w:type="spellStart"/>
            <w:r w:rsidRPr="006C23BB">
              <w:rPr>
                <w:rFonts w:cstheme="minorHAnsi"/>
              </w:rPr>
              <w:t>Birmaher</w:t>
            </w:r>
            <w:proofErr w:type="spellEnd"/>
            <w:r w:rsidRPr="006C23BB">
              <w:rPr>
                <w:rFonts w:cstheme="minorHAnsi"/>
              </w:rPr>
              <w:t>, B., Brent, D. A., Kolko, D., Baugher, M., Bridge, J., Holder, D., ... &amp; Ulloa, R. E. (2000). Clinical outcome after short-term psychotherapy for adolescents with major depressive disorder. Archives of general psychiatry, 57(1), 29-36.</w:t>
            </w:r>
          </w:p>
        </w:tc>
        <w:tc>
          <w:tcPr>
            <w:tcW w:w="6458" w:type="dxa"/>
            <w:tcBorders>
              <w:top w:val="single" w:sz="4" w:space="0" w:color="auto"/>
            </w:tcBorders>
          </w:tcPr>
          <w:p w14:paraId="1FF05F0D" w14:textId="6DE30591" w:rsidR="00AE78C9" w:rsidRPr="006C23BB" w:rsidRDefault="00C1197E" w:rsidP="00AE78C9">
            <w:pPr>
              <w:rPr>
                <w:rFonts w:cstheme="minorHAnsi"/>
              </w:rPr>
            </w:pPr>
            <w:r w:rsidRPr="006C23BB">
              <w:rPr>
                <w:rFonts w:cstheme="minorHAnsi"/>
              </w:rPr>
              <w:t xml:space="preserve">Relapse data not provided separately for each treatment arm. Authors were contacted but the data was unavailable </w:t>
            </w:r>
          </w:p>
        </w:tc>
      </w:tr>
      <w:tr w:rsidR="00AE78C9" w:rsidRPr="006C23BB" w14:paraId="42F81FFE" w14:textId="77777777" w:rsidTr="00093AC1">
        <w:trPr>
          <w:trHeight w:val="213"/>
        </w:trPr>
        <w:tc>
          <w:tcPr>
            <w:tcW w:w="9067" w:type="dxa"/>
          </w:tcPr>
          <w:p w14:paraId="07B47205" w14:textId="69031EE7" w:rsidR="00AE78C9" w:rsidRPr="006C23BB" w:rsidRDefault="00C1197E" w:rsidP="00AE78C9">
            <w:pPr>
              <w:rPr>
                <w:rFonts w:cstheme="minorHAnsi"/>
              </w:rPr>
            </w:pPr>
            <w:r w:rsidRPr="006C23BB">
              <w:rPr>
                <w:rFonts w:cstheme="minorHAnsi"/>
              </w:rPr>
              <w:t xml:space="preserve">Clarke, G., Debar, L., Lynch, F., Powell, J., Gale, J., O'Connor, E., ... &amp; </w:t>
            </w:r>
            <w:proofErr w:type="spellStart"/>
            <w:r w:rsidRPr="006C23BB">
              <w:rPr>
                <w:rFonts w:cstheme="minorHAnsi"/>
              </w:rPr>
              <w:t>Hertert</w:t>
            </w:r>
            <w:proofErr w:type="spellEnd"/>
            <w:r w:rsidRPr="006C23BB">
              <w:rPr>
                <w:rFonts w:cstheme="minorHAnsi"/>
              </w:rPr>
              <w:t>, S. (2005). A randomized effectiveness trial of brief cognitive-</w:t>
            </w:r>
            <w:proofErr w:type="spellStart"/>
            <w:r w:rsidRPr="006C23BB">
              <w:rPr>
                <w:rFonts w:cstheme="minorHAnsi"/>
              </w:rPr>
              <w:t>behavioral</w:t>
            </w:r>
            <w:proofErr w:type="spellEnd"/>
            <w:r w:rsidRPr="006C23BB">
              <w:rPr>
                <w:rFonts w:cstheme="minorHAnsi"/>
              </w:rPr>
              <w:t xml:space="preserve"> therapy for depressed adolescents receiving antidepressant medication. Journal of the American Academy of Child &amp; Adolescent Psychiatry, 44(9), 888-898.</w:t>
            </w:r>
          </w:p>
        </w:tc>
        <w:tc>
          <w:tcPr>
            <w:tcW w:w="6458" w:type="dxa"/>
          </w:tcPr>
          <w:p w14:paraId="3086EB28" w14:textId="752D2AAA" w:rsidR="00AE78C9" w:rsidRPr="006C23BB" w:rsidRDefault="00C1197E" w:rsidP="00AE78C9">
            <w:pPr>
              <w:rPr>
                <w:rFonts w:cstheme="minorHAnsi"/>
              </w:rPr>
            </w:pPr>
            <w:r w:rsidRPr="006C23BB">
              <w:rPr>
                <w:rFonts w:cstheme="minorHAnsi"/>
              </w:rPr>
              <w:t>Relapse data not provided separately for each treatment arm. Authors were contacted but the data was unavailable</w:t>
            </w:r>
          </w:p>
        </w:tc>
      </w:tr>
      <w:tr w:rsidR="00AE78C9" w:rsidRPr="006C23BB" w14:paraId="2293C932" w14:textId="77777777" w:rsidTr="00093AC1">
        <w:trPr>
          <w:trHeight w:val="201"/>
        </w:trPr>
        <w:tc>
          <w:tcPr>
            <w:tcW w:w="9067" w:type="dxa"/>
          </w:tcPr>
          <w:p w14:paraId="43F03189" w14:textId="0A0CB796" w:rsidR="00AE78C9" w:rsidRPr="006C23BB" w:rsidRDefault="00C1197E" w:rsidP="00AE78C9">
            <w:pPr>
              <w:rPr>
                <w:rFonts w:cstheme="minorHAnsi"/>
              </w:rPr>
            </w:pPr>
            <w:r w:rsidRPr="006C23BB">
              <w:rPr>
                <w:rFonts w:cstheme="minorHAnsi"/>
              </w:rPr>
              <w:t>Dennis, C. L., Grigoriadis, S., Zupancic, J., Kiss, A., &amp; Ravitz, P. (2020). Telephone-based nurse-delivered interpersonal psychotherapy for postpartum depression: nationwide randomised controlled trial. The British Journal of Psychiatry, 216(4), 189-196.</w:t>
            </w:r>
          </w:p>
        </w:tc>
        <w:tc>
          <w:tcPr>
            <w:tcW w:w="6458" w:type="dxa"/>
          </w:tcPr>
          <w:p w14:paraId="70A91B93" w14:textId="61D09892" w:rsidR="00AE78C9" w:rsidRPr="006C23BB" w:rsidRDefault="00C1197E" w:rsidP="00AE78C9">
            <w:pPr>
              <w:rPr>
                <w:rFonts w:cstheme="minorHAnsi"/>
              </w:rPr>
            </w:pPr>
            <w:r w:rsidRPr="006C23BB">
              <w:rPr>
                <w:rFonts w:cstheme="minorHAnsi"/>
              </w:rPr>
              <w:t>TAU relapse data not reported. Authors contacted but no response received.</w:t>
            </w:r>
          </w:p>
        </w:tc>
      </w:tr>
      <w:tr w:rsidR="00CD4EB2" w:rsidRPr="006C23BB" w14:paraId="779E6E9E" w14:textId="77777777" w:rsidTr="00093AC1">
        <w:trPr>
          <w:trHeight w:val="201"/>
        </w:trPr>
        <w:tc>
          <w:tcPr>
            <w:tcW w:w="9067" w:type="dxa"/>
          </w:tcPr>
          <w:p w14:paraId="5D7B9D51" w14:textId="0973A6AB" w:rsidR="00CD4EB2" w:rsidRPr="006C23BB" w:rsidRDefault="00CD4EB2" w:rsidP="00AE78C9">
            <w:pPr>
              <w:rPr>
                <w:rFonts w:cstheme="minorHAnsi"/>
              </w:rPr>
            </w:pPr>
            <w:r w:rsidRPr="006C23BB">
              <w:rPr>
                <w:rFonts w:cstheme="minorHAnsi"/>
              </w:rPr>
              <w:t xml:space="preserve">DeRubeis, R. J., </w:t>
            </w:r>
            <w:proofErr w:type="spellStart"/>
            <w:r w:rsidRPr="006C23BB">
              <w:rPr>
                <w:rFonts w:cstheme="minorHAnsi"/>
              </w:rPr>
              <w:t>Zajecka</w:t>
            </w:r>
            <w:proofErr w:type="spellEnd"/>
            <w:r w:rsidRPr="006C23BB">
              <w:rPr>
                <w:rFonts w:cstheme="minorHAnsi"/>
              </w:rPr>
              <w:t xml:space="preserve">, J., Shelton, R. C., Amsterdam, J. D., Fawcett, J., Xu, C., ... &amp; Hollon, S. D. (2020). Prevention of recurrence after recovery from a major depressive episode with antidepressant medication alone or in combination with cognitive </w:t>
            </w:r>
            <w:proofErr w:type="spellStart"/>
            <w:r w:rsidRPr="006C23BB">
              <w:rPr>
                <w:rFonts w:cstheme="minorHAnsi"/>
              </w:rPr>
              <w:t>behavioral</w:t>
            </w:r>
            <w:proofErr w:type="spellEnd"/>
            <w:r w:rsidRPr="006C23BB">
              <w:rPr>
                <w:rFonts w:cstheme="minorHAnsi"/>
              </w:rPr>
              <w:t xml:space="preserve"> therapy: phase 2 of a 2-phase randomized clinical trial. JAMA psychiatry, 77(3), 237-245.</w:t>
            </w:r>
          </w:p>
        </w:tc>
        <w:tc>
          <w:tcPr>
            <w:tcW w:w="6458" w:type="dxa"/>
          </w:tcPr>
          <w:p w14:paraId="6A4F19D2" w14:textId="2DBDEAF1" w:rsidR="00CD4EB2" w:rsidRPr="006C23BB" w:rsidRDefault="00CD4EB2" w:rsidP="00AE78C9">
            <w:pPr>
              <w:rPr>
                <w:rFonts w:cstheme="minorHAnsi"/>
              </w:rPr>
            </w:pPr>
            <w:r w:rsidRPr="006C23BB">
              <w:rPr>
                <w:rFonts w:cstheme="minorHAnsi"/>
              </w:rPr>
              <w:t xml:space="preserve">Treatment had a </w:t>
            </w:r>
            <w:r w:rsidR="006C23BB" w:rsidRPr="006C23BB">
              <w:rPr>
                <w:rFonts w:cstheme="minorHAnsi"/>
              </w:rPr>
              <w:t>continuation phase</w:t>
            </w:r>
          </w:p>
        </w:tc>
      </w:tr>
      <w:tr w:rsidR="00AE78C9" w:rsidRPr="006C23BB" w14:paraId="5A1E7055" w14:textId="77777777" w:rsidTr="00093AC1">
        <w:trPr>
          <w:trHeight w:val="213"/>
        </w:trPr>
        <w:tc>
          <w:tcPr>
            <w:tcW w:w="9067" w:type="dxa"/>
            <w:tcBorders>
              <w:bottom w:val="single" w:sz="4" w:space="0" w:color="auto"/>
            </w:tcBorders>
          </w:tcPr>
          <w:p w14:paraId="1A9A4122" w14:textId="13B91708" w:rsidR="00AE78C9" w:rsidRPr="006C23BB" w:rsidRDefault="00C1197E" w:rsidP="00AE78C9">
            <w:pPr>
              <w:rPr>
                <w:rFonts w:cstheme="minorHAnsi"/>
              </w:rPr>
            </w:pPr>
            <w:r w:rsidRPr="006C23BB">
              <w:rPr>
                <w:rFonts w:cstheme="minorHAnsi"/>
              </w:rPr>
              <w:t>Krampen, G. (1999). Long-term evaluation of the effectiveness of additional autogenic training in the psychotherapy of depressive disorders. European Psychologist, 4(1), 11.</w:t>
            </w:r>
          </w:p>
        </w:tc>
        <w:tc>
          <w:tcPr>
            <w:tcW w:w="6458" w:type="dxa"/>
            <w:tcBorders>
              <w:bottom w:val="single" w:sz="4" w:space="0" w:color="auto"/>
            </w:tcBorders>
          </w:tcPr>
          <w:p w14:paraId="2AC17125" w14:textId="4579D257" w:rsidR="00AE78C9" w:rsidRPr="006C23BB" w:rsidRDefault="00C1197E" w:rsidP="00AE78C9">
            <w:pPr>
              <w:rPr>
                <w:rFonts w:cstheme="minorHAnsi"/>
              </w:rPr>
            </w:pPr>
            <w:r w:rsidRPr="006C23BB">
              <w:rPr>
                <w:rFonts w:cstheme="minorHAnsi"/>
                <w:lang w:val="en-US"/>
              </w:rPr>
              <w:t>Reports relapse out of the total followed up (treatment completers) and not those that remitted. Since the study does not report information on remission, the study was excluded.</w:t>
            </w:r>
          </w:p>
        </w:tc>
      </w:tr>
    </w:tbl>
    <w:p w14:paraId="0E06A935" w14:textId="77777777" w:rsidR="00AE78C9" w:rsidRPr="006C23BB" w:rsidRDefault="00AE78C9" w:rsidP="00CD4EB2">
      <w:pPr>
        <w:rPr>
          <w:rFonts w:cstheme="minorHAnsi"/>
        </w:rPr>
      </w:pPr>
    </w:p>
    <w:p w14:paraId="358B535E" w14:textId="7CEFFC56" w:rsidR="00AE78C9" w:rsidRPr="006C23BB" w:rsidRDefault="00AE78C9">
      <w:pPr>
        <w:rPr>
          <w:rFonts w:cstheme="minorHAnsi"/>
        </w:rPr>
      </w:pPr>
    </w:p>
    <w:p w14:paraId="000A696D" w14:textId="1DCC1B13" w:rsidR="008D6A5A" w:rsidRPr="006C23BB" w:rsidRDefault="008D6A5A">
      <w:pPr>
        <w:rPr>
          <w:rFonts w:cstheme="minorHAnsi"/>
        </w:rPr>
      </w:pPr>
    </w:p>
    <w:p w14:paraId="3A375AA1" w14:textId="77777777" w:rsidR="008D6A5A" w:rsidRPr="006C23BB" w:rsidRDefault="008D6A5A">
      <w:pPr>
        <w:rPr>
          <w:rFonts w:cstheme="minorHAnsi"/>
        </w:rPr>
      </w:pPr>
      <w:r w:rsidRPr="006C23BB">
        <w:rPr>
          <w:rFonts w:cstheme="minorHAnsi"/>
        </w:rPr>
        <w:br w:type="page"/>
      </w:r>
    </w:p>
    <w:p w14:paraId="11B25B3D" w14:textId="77777777" w:rsidR="00571E3B" w:rsidRPr="006C23BB" w:rsidRDefault="00571E3B">
      <w:pPr>
        <w:rPr>
          <w:rFonts w:cstheme="minorHAnsi"/>
        </w:rPr>
        <w:sectPr w:rsidR="00571E3B" w:rsidRPr="006C23BB" w:rsidSect="00AE78C9">
          <w:pgSz w:w="16838" w:h="11906" w:orient="landscape"/>
          <w:pgMar w:top="720" w:right="720" w:bottom="720" w:left="720" w:header="709" w:footer="709" w:gutter="0"/>
          <w:cols w:space="708"/>
          <w:docGrid w:linePitch="360"/>
        </w:sectPr>
      </w:pPr>
    </w:p>
    <w:p w14:paraId="4B6C88E2" w14:textId="3F71F435" w:rsidR="00204995" w:rsidRPr="006C23BB" w:rsidRDefault="00204995">
      <w:pPr>
        <w:rPr>
          <w:rFonts w:cstheme="minorHAnsi"/>
        </w:rPr>
      </w:pPr>
    </w:p>
    <w:p w14:paraId="4FFCFF19" w14:textId="5F30077C" w:rsidR="00204995" w:rsidRPr="007E283B" w:rsidRDefault="00884A36" w:rsidP="00CD4EB2">
      <w:pPr>
        <w:pStyle w:val="Heading1"/>
        <w:rPr>
          <w:rFonts w:asciiTheme="minorHAnsi" w:hAnsiTheme="minorHAnsi" w:cstheme="minorHAnsi"/>
          <w:color w:val="auto"/>
        </w:rPr>
      </w:pPr>
      <w:bookmarkStart w:id="4" w:name="_Toc204182216"/>
      <w:r w:rsidRPr="007E283B">
        <w:rPr>
          <w:rFonts w:asciiTheme="minorHAnsi" w:hAnsiTheme="minorHAnsi" w:cstheme="minorHAnsi"/>
          <w:color w:val="auto"/>
        </w:rPr>
        <w:t>Studies for which authors were</w:t>
      </w:r>
      <w:r w:rsidR="008D6A5A" w:rsidRPr="007E283B">
        <w:rPr>
          <w:rFonts w:asciiTheme="minorHAnsi" w:hAnsiTheme="minorHAnsi" w:cstheme="minorHAnsi"/>
          <w:color w:val="auto"/>
        </w:rPr>
        <w:t xml:space="preserve"> contacted </w:t>
      </w:r>
      <w:r w:rsidR="009D1A2A" w:rsidRPr="007E283B">
        <w:rPr>
          <w:rFonts w:asciiTheme="minorHAnsi" w:hAnsiTheme="minorHAnsi" w:cstheme="minorHAnsi"/>
          <w:color w:val="auto"/>
        </w:rPr>
        <w:t>for inclusion</w:t>
      </w:r>
      <w:bookmarkEnd w:id="4"/>
    </w:p>
    <w:p w14:paraId="77F54D1D" w14:textId="1DC4CA86" w:rsidR="00204995" w:rsidRPr="006C23BB" w:rsidRDefault="00204995" w:rsidP="00204995">
      <w:pPr>
        <w:rPr>
          <w:rFonts w:cstheme="minorHAnsi"/>
        </w:rPr>
      </w:pPr>
    </w:p>
    <w:p w14:paraId="219A28F5" w14:textId="4BB9825F" w:rsidR="00254770" w:rsidRPr="005D27C7" w:rsidRDefault="009D1A2A" w:rsidP="00204995">
      <w:pPr>
        <w:rPr>
          <w:rFonts w:cstheme="minorHAnsi"/>
          <w:b/>
          <w:highlight w:val="yellow"/>
          <w:u w:val="single"/>
        </w:rPr>
      </w:pPr>
      <w:r w:rsidRPr="005D27C7">
        <w:rPr>
          <w:rFonts w:cstheme="minorHAnsi"/>
          <w:b/>
          <w:highlight w:val="yellow"/>
          <w:u w:val="single"/>
        </w:rPr>
        <w:t>Response - d</w:t>
      </w:r>
      <w:r w:rsidR="00254770" w:rsidRPr="005D27C7">
        <w:rPr>
          <w:rFonts w:cstheme="minorHAnsi"/>
          <w:b/>
          <w:highlight w:val="yellow"/>
          <w:u w:val="single"/>
        </w:rPr>
        <w:t xml:space="preserve">ata obtained for inclusion </w:t>
      </w:r>
    </w:p>
    <w:p w14:paraId="60709007" w14:textId="18BAFCB2" w:rsidR="00254770" w:rsidRPr="005D27C7" w:rsidRDefault="00254770" w:rsidP="00254770">
      <w:pPr>
        <w:pStyle w:val="ListParagraph"/>
        <w:numPr>
          <w:ilvl w:val="0"/>
          <w:numId w:val="6"/>
        </w:numPr>
        <w:rPr>
          <w:rFonts w:cstheme="minorHAnsi"/>
          <w:highlight w:val="yellow"/>
        </w:rPr>
      </w:pPr>
      <w:r w:rsidRPr="005D27C7">
        <w:rPr>
          <w:rFonts w:cstheme="minorHAnsi"/>
          <w:color w:val="222222"/>
          <w:sz w:val="20"/>
          <w:szCs w:val="20"/>
          <w:highlight w:val="yellow"/>
          <w:shd w:val="clear" w:color="auto" w:fill="FFFFFF"/>
        </w:rPr>
        <w:t>Ammerman, R. T., Putnam, F. W., Altaye, M., Stevens, J., Teeters, A. R., &amp; Van Ginkel, J. B. (2013). A clinical trial of in-home CBT for depressed mothers in home visitation. </w:t>
      </w:r>
      <w:proofErr w:type="spellStart"/>
      <w:r w:rsidRPr="005D27C7">
        <w:rPr>
          <w:rFonts w:cstheme="minorHAnsi"/>
          <w:i/>
          <w:iCs/>
          <w:color w:val="222222"/>
          <w:sz w:val="20"/>
          <w:szCs w:val="20"/>
          <w:highlight w:val="yellow"/>
          <w:shd w:val="clear" w:color="auto" w:fill="FFFFFF"/>
        </w:rPr>
        <w:t>Behavior</w:t>
      </w:r>
      <w:proofErr w:type="spellEnd"/>
      <w:r w:rsidRPr="005D27C7">
        <w:rPr>
          <w:rFonts w:cstheme="minorHAnsi"/>
          <w:i/>
          <w:iCs/>
          <w:color w:val="222222"/>
          <w:sz w:val="20"/>
          <w:szCs w:val="20"/>
          <w:highlight w:val="yellow"/>
          <w:shd w:val="clear" w:color="auto" w:fill="FFFFFF"/>
        </w:rPr>
        <w:t xml:space="preserve"> therapy</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44</w:t>
      </w:r>
      <w:r w:rsidRPr="005D27C7">
        <w:rPr>
          <w:rFonts w:cstheme="minorHAnsi"/>
          <w:color w:val="222222"/>
          <w:sz w:val="20"/>
          <w:szCs w:val="20"/>
          <w:highlight w:val="yellow"/>
          <w:shd w:val="clear" w:color="auto" w:fill="FFFFFF"/>
        </w:rPr>
        <w:t>(3), 359-372.</w:t>
      </w:r>
      <w:r w:rsidR="0049257C" w:rsidRPr="005D27C7">
        <w:rPr>
          <w:rFonts w:cstheme="minorHAnsi"/>
          <w:color w:val="222222"/>
          <w:sz w:val="20"/>
          <w:szCs w:val="20"/>
          <w:highlight w:val="yellow"/>
          <w:shd w:val="clear" w:color="auto" w:fill="FFFFFF"/>
        </w:rPr>
        <w:t xml:space="preserve"> </w:t>
      </w:r>
      <w:hyperlink r:id="rId12" w:history="1">
        <w:r w:rsidR="00183F0D" w:rsidRPr="005D27C7">
          <w:rPr>
            <w:rStyle w:val="Hyperlink"/>
            <w:rFonts w:cstheme="minorHAnsi"/>
            <w:sz w:val="20"/>
            <w:szCs w:val="20"/>
            <w:highlight w:val="yellow"/>
            <w:shd w:val="clear" w:color="auto" w:fill="FFFFFF"/>
          </w:rPr>
          <w:t>https://doi.org/10.1016/j.beth.2013.01.002 </w:t>
        </w:r>
      </w:hyperlink>
    </w:p>
    <w:p w14:paraId="40E11F25" w14:textId="522D162D" w:rsidR="00CC5C3A" w:rsidRPr="005D27C7" w:rsidRDefault="00CC5C3A" w:rsidP="00254770">
      <w:pPr>
        <w:pStyle w:val="ListParagraph"/>
        <w:numPr>
          <w:ilvl w:val="0"/>
          <w:numId w:val="6"/>
        </w:numPr>
        <w:rPr>
          <w:rFonts w:cstheme="minorHAnsi"/>
          <w:highlight w:val="yellow"/>
        </w:rPr>
      </w:pPr>
      <w:r w:rsidRPr="005D27C7">
        <w:rPr>
          <w:rFonts w:cstheme="minorHAnsi"/>
          <w:color w:val="222222"/>
          <w:sz w:val="20"/>
          <w:szCs w:val="20"/>
          <w:highlight w:val="yellow"/>
          <w:shd w:val="clear" w:color="auto" w:fill="FFFFFF"/>
        </w:rPr>
        <w:t xml:space="preserve">Bruijniks, S. J., Hollon, S. D., Lemmens, L. H., Peeters, F. P., Arntz, A., Cuijpers, P., ... &amp; Huibers, M. J. (2024). Long-term outcomes of once weekly v. twice weekly sessions of cognitive </w:t>
      </w:r>
      <w:proofErr w:type="spellStart"/>
      <w:r w:rsidRPr="005D27C7">
        <w:rPr>
          <w:rFonts w:cstheme="minorHAnsi"/>
          <w:color w:val="222222"/>
          <w:sz w:val="20"/>
          <w:szCs w:val="20"/>
          <w:highlight w:val="yellow"/>
          <w:shd w:val="clear" w:color="auto" w:fill="FFFFFF"/>
        </w:rPr>
        <w:t>behavioral</w:t>
      </w:r>
      <w:proofErr w:type="spellEnd"/>
      <w:r w:rsidRPr="005D27C7">
        <w:rPr>
          <w:rFonts w:cstheme="minorHAnsi"/>
          <w:color w:val="222222"/>
          <w:sz w:val="20"/>
          <w:szCs w:val="20"/>
          <w:highlight w:val="yellow"/>
          <w:shd w:val="clear" w:color="auto" w:fill="FFFFFF"/>
        </w:rPr>
        <w:t xml:space="preserve"> therapy and interpersonal psychotherapy for depression. </w:t>
      </w:r>
      <w:r w:rsidRPr="005D27C7">
        <w:rPr>
          <w:rFonts w:cstheme="minorHAnsi"/>
          <w:i/>
          <w:iCs/>
          <w:color w:val="222222"/>
          <w:sz w:val="20"/>
          <w:szCs w:val="20"/>
          <w:highlight w:val="yellow"/>
          <w:shd w:val="clear" w:color="auto" w:fill="FFFFFF"/>
        </w:rPr>
        <w:t>Psychological medicine</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54</w:t>
      </w:r>
      <w:r w:rsidRPr="005D27C7">
        <w:rPr>
          <w:rFonts w:cstheme="minorHAnsi"/>
          <w:color w:val="222222"/>
          <w:sz w:val="20"/>
          <w:szCs w:val="20"/>
          <w:highlight w:val="yellow"/>
          <w:shd w:val="clear" w:color="auto" w:fill="FFFFFF"/>
        </w:rPr>
        <w:t>(3), 517-526.</w:t>
      </w:r>
      <w:r w:rsidR="00183F0D" w:rsidRPr="005D27C7">
        <w:rPr>
          <w:rFonts w:cstheme="minorHAnsi"/>
          <w:color w:val="222222"/>
          <w:sz w:val="20"/>
          <w:szCs w:val="20"/>
          <w:highlight w:val="yellow"/>
          <w:shd w:val="clear" w:color="auto" w:fill="FFFFFF"/>
        </w:rPr>
        <w:t xml:space="preserve"> </w:t>
      </w:r>
      <w:hyperlink r:id="rId13" w:tgtFrame="_blank" w:history="1">
        <w:r w:rsidR="00183F0D" w:rsidRPr="005D27C7">
          <w:rPr>
            <w:rStyle w:val="Hyperlink"/>
            <w:rFonts w:cstheme="minorHAnsi"/>
            <w:sz w:val="20"/>
            <w:szCs w:val="20"/>
            <w:highlight w:val="yellow"/>
            <w:shd w:val="clear" w:color="auto" w:fill="FFFFFF"/>
          </w:rPr>
          <w:t>https://doi.org/10.1017/s0033291723002143 </w:t>
        </w:r>
      </w:hyperlink>
    </w:p>
    <w:p w14:paraId="5FEE9E76" w14:textId="6E6F79CE" w:rsidR="00254770" w:rsidRPr="005D27C7" w:rsidRDefault="00254770" w:rsidP="00254770">
      <w:pPr>
        <w:pStyle w:val="ListParagraph"/>
        <w:numPr>
          <w:ilvl w:val="0"/>
          <w:numId w:val="6"/>
        </w:numPr>
        <w:rPr>
          <w:rFonts w:cstheme="minorHAnsi"/>
          <w:highlight w:val="yellow"/>
        </w:rPr>
      </w:pPr>
      <w:r w:rsidRPr="005D27C7">
        <w:rPr>
          <w:rFonts w:cstheme="minorHAnsi"/>
          <w:color w:val="222222"/>
          <w:sz w:val="20"/>
          <w:szCs w:val="20"/>
          <w:highlight w:val="yellow"/>
          <w:shd w:val="clear" w:color="auto" w:fill="FFFFFF"/>
        </w:rPr>
        <w:t xml:space="preserve">Hauschildt, M., Arlt, S., Moritz, S., </w:t>
      </w:r>
      <w:proofErr w:type="spellStart"/>
      <w:r w:rsidRPr="005D27C7">
        <w:rPr>
          <w:rFonts w:cstheme="minorHAnsi"/>
          <w:color w:val="222222"/>
          <w:sz w:val="20"/>
          <w:szCs w:val="20"/>
          <w:highlight w:val="yellow"/>
          <w:shd w:val="clear" w:color="auto" w:fill="FFFFFF"/>
        </w:rPr>
        <w:t>Yassari</w:t>
      </w:r>
      <w:proofErr w:type="spellEnd"/>
      <w:r w:rsidRPr="005D27C7">
        <w:rPr>
          <w:rFonts w:cstheme="minorHAnsi"/>
          <w:color w:val="222222"/>
          <w:sz w:val="20"/>
          <w:szCs w:val="20"/>
          <w:highlight w:val="yellow"/>
          <w:shd w:val="clear" w:color="auto" w:fill="FFFFFF"/>
        </w:rPr>
        <w:t>, A. H., &amp; Jelinek, L. (2022). Efficacy of metacognitive training for depression as add‐on intervention for patients with depression in acute intensive psychiatric inpatient care: A randomized controlled trial. </w:t>
      </w:r>
      <w:r w:rsidRPr="005D27C7">
        <w:rPr>
          <w:rFonts w:cstheme="minorHAnsi"/>
          <w:i/>
          <w:iCs/>
          <w:color w:val="222222"/>
          <w:sz w:val="20"/>
          <w:szCs w:val="20"/>
          <w:highlight w:val="yellow"/>
          <w:shd w:val="clear" w:color="auto" w:fill="FFFFFF"/>
        </w:rPr>
        <w:t>Clinical Psychology &amp; Psychotherapy</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29</w:t>
      </w:r>
      <w:r w:rsidRPr="005D27C7">
        <w:rPr>
          <w:rFonts w:cstheme="minorHAnsi"/>
          <w:color w:val="222222"/>
          <w:sz w:val="20"/>
          <w:szCs w:val="20"/>
          <w:highlight w:val="yellow"/>
          <w:shd w:val="clear" w:color="auto" w:fill="FFFFFF"/>
        </w:rPr>
        <w:t>(5), 1542-1555.</w:t>
      </w:r>
      <w:r w:rsidR="00D94690" w:rsidRPr="005D27C7">
        <w:rPr>
          <w:rFonts w:cstheme="minorHAnsi"/>
          <w:color w:val="222222"/>
          <w:sz w:val="20"/>
          <w:szCs w:val="20"/>
          <w:highlight w:val="yellow"/>
          <w:shd w:val="clear" w:color="auto" w:fill="FFFFFF"/>
        </w:rPr>
        <w:t xml:space="preserve"> </w:t>
      </w:r>
      <w:hyperlink r:id="rId14" w:tgtFrame="_blank" w:history="1">
        <w:r w:rsidR="00D94690" w:rsidRPr="005D27C7">
          <w:rPr>
            <w:rStyle w:val="Hyperlink"/>
            <w:rFonts w:cstheme="minorHAnsi"/>
            <w:sz w:val="20"/>
            <w:szCs w:val="20"/>
            <w:highlight w:val="yellow"/>
            <w:shd w:val="clear" w:color="auto" w:fill="FFFFFF"/>
          </w:rPr>
          <w:t>https://doi.org/10.1002/cpp.2733 </w:t>
        </w:r>
      </w:hyperlink>
    </w:p>
    <w:p w14:paraId="55EC2D6D" w14:textId="3184FA97" w:rsidR="00254770" w:rsidRPr="005D27C7" w:rsidRDefault="00254770" w:rsidP="00254770">
      <w:pPr>
        <w:pStyle w:val="ListParagraph"/>
        <w:numPr>
          <w:ilvl w:val="0"/>
          <w:numId w:val="6"/>
        </w:numPr>
        <w:rPr>
          <w:rFonts w:cstheme="minorHAnsi"/>
          <w:highlight w:val="yellow"/>
        </w:rPr>
      </w:pPr>
      <w:r w:rsidRPr="005D27C7">
        <w:rPr>
          <w:rFonts w:cstheme="minorHAnsi"/>
          <w:color w:val="222222"/>
          <w:sz w:val="20"/>
          <w:szCs w:val="20"/>
          <w:highlight w:val="yellow"/>
          <w:shd w:val="clear" w:color="auto" w:fill="FFFFFF"/>
        </w:rPr>
        <w:t>Richards, D. A., Hill, J. J., Gask, L., Lovell, K., Chew-Graham, C., Bower, P., ... &amp; Barkham, M. (2013). Clinical effectiveness of collaborative care for depression in UK primary care (CADET): cluster randomised controlled trial. </w:t>
      </w:r>
      <w:proofErr w:type="spellStart"/>
      <w:r w:rsidRPr="005D27C7">
        <w:rPr>
          <w:rFonts w:cstheme="minorHAnsi"/>
          <w:i/>
          <w:iCs/>
          <w:color w:val="222222"/>
          <w:sz w:val="20"/>
          <w:szCs w:val="20"/>
          <w:highlight w:val="yellow"/>
          <w:shd w:val="clear" w:color="auto" w:fill="FFFFFF"/>
        </w:rPr>
        <w:t>Bmj</w:t>
      </w:r>
      <w:proofErr w:type="spellEnd"/>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347</w:t>
      </w:r>
      <w:r w:rsidRPr="005D27C7">
        <w:rPr>
          <w:rFonts w:cstheme="minorHAnsi"/>
          <w:color w:val="222222"/>
          <w:sz w:val="20"/>
          <w:szCs w:val="20"/>
          <w:highlight w:val="yellow"/>
          <w:shd w:val="clear" w:color="auto" w:fill="FFFFFF"/>
        </w:rPr>
        <w:t>.</w:t>
      </w:r>
      <w:r w:rsidR="00C37836" w:rsidRPr="005D27C7">
        <w:rPr>
          <w:rFonts w:cstheme="minorHAnsi"/>
          <w:color w:val="222222"/>
          <w:sz w:val="20"/>
          <w:szCs w:val="20"/>
          <w:highlight w:val="yellow"/>
          <w:shd w:val="clear" w:color="auto" w:fill="FFFFFF"/>
        </w:rPr>
        <w:t xml:space="preserve"> </w:t>
      </w:r>
      <w:hyperlink r:id="rId15" w:tgtFrame="_blank" w:history="1">
        <w:r w:rsidR="00C37836" w:rsidRPr="005D27C7">
          <w:rPr>
            <w:rStyle w:val="Hyperlink"/>
            <w:rFonts w:cstheme="minorHAnsi"/>
            <w:sz w:val="20"/>
            <w:szCs w:val="20"/>
            <w:highlight w:val="yellow"/>
            <w:shd w:val="clear" w:color="auto" w:fill="FFFFFF"/>
          </w:rPr>
          <w:t>https://doi.org/10.1136/bmj.f4913 </w:t>
        </w:r>
      </w:hyperlink>
    </w:p>
    <w:p w14:paraId="2591556D" w14:textId="6408AB0E" w:rsidR="00254770" w:rsidRPr="005D27C7" w:rsidRDefault="00254770" w:rsidP="00254770">
      <w:pPr>
        <w:pStyle w:val="ListParagraph"/>
        <w:numPr>
          <w:ilvl w:val="0"/>
          <w:numId w:val="6"/>
        </w:numPr>
        <w:rPr>
          <w:rFonts w:cstheme="minorHAnsi"/>
          <w:highlight w:val="yellow"/>
        </w:rPr>
      </w:pPr>
      <w:r w:rsidRPr="005D27C7">
        <w:rPr>
          <w:rFonts w:cstheme="minorHAnsi"/>
          <w:color w:val="222222"/>
          <w:sz w:val="20"/>
          <w:szCs w:val="20"/>
          <w:highlight w:val="yellow"/>
          <w:shd w:val="clear" w:color="auto" w:fill="FFFFFF"/>
        </w:rPr>
        <w:t>Salisbury, C., O'Cathain, A., Edwards, L., Thomas, C., Gaunt, D., Hollinghurst, S., ... &amp; Montgomery, A. A. (2016). Effectiveness of an integrated telehealth service for patients with depression: a pragmatic randomised controlled trial of a complex intervention. </w:t>
      </w:r>
      <w:r w:rsidRPr="005D27C7">
        <w:rPr>
          <w:rFonts w:cstheme="minorHAnsi"/>
          <w:i/>
          <w:iCs/>
          <w:color w:val="222222"/>
          <w:sz w:val="20"/>
          <w:szCs w:val="20"/>
          <w:highlight w:val="yellow"/>
          <w:shd w:val="clear" w:color="auto" w:fill="FFFFFF"/>
        </w:rPr>
        <w:t>The Lancet Psychiatry</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3</w:t>
      </w:r>
      <w:r w:rsidRPr="005D27C7">
        <w:rPr>
          <w:rFonts w:cstheme="minorHAnsi"/>
          <w:color w:val="222222"/>
          <w:sz w:val="20"/>
          <w:szCs w:val="20"/>
          <w:highlight w:val="yellow"/>
          <w:shd w:val="clear" w:color="auto" w:fill="FFFFFF"/>
        </w:rPr>
        <w:t>(6), 515-525.</w:t>
      </w:r>
      <w:r w:rsidR="00800763" w:rsidRPr="005D27C7">
        <w:rPr>
          <w:highlight w:val="yellow"/>
        </w:rPr>
        <w:t xml:space="preserve"> </w:t>
      </w:r>
      <w:hyperlink r:id="rId16" w:tgtFrame="_blank" w:history="1">
        <w:r w:rsidR="00800763" w:rsidRPr="005D27C7">
          <w:rPr>
            <w:rStyle w:val="Hyperlink"/>
            <w:rFonts w:cstheme="minorHAnsi"/>
            <w:sz w:val="20"/>
            <w:szCs w:val="20"/>
            <w:highlight w:val="yellow"/>
            <w:shd w:val="clear" w:color="auto" w:fill="FFFFFF"/>
          </w:rPr>
          <w:t>https://doi.org/10.1016/s2215-0366(16)00083-3 </w:t>
        </w:r>
      </w:hyperlink>
    </w:p>
    <w:p w14:paraId="04534415" w14:textId="65E3D5C5" w:rsidR="00CC5C3A" w:rsidRPr="005D27C7" w:rsidRDefault="00CC5C3A" w:rsidP="00254770">
      <w:pPr>
        <w:pStyle w:val="ListParagraph"/>
        <w:numPr>
          <w:ilvl w:val="0"/>
          <w:numId w:val="6"/>
        </w:numPr>
        <w:rPr>
          <w:rFonts w:cstheme="minorHAnsi"/>
          <w:highlight w:val="yellow"/>
        </w:rPr>
      </w:pPr>
      <w:r w:rsidRPr="005D27C7">
        <w:rPr>
          <w:rFonts w:cstheme="minorHAnsi"/>
          <w:color w:val="222222"/>
          <w:sz w:val="20"/>
          <w:szCs w:val="20"/>
          <w:highlight w:val="yellow"/>
          <w:shd w:val="clear" w:color="auto" w:fill="FFFFFF"/>
        </w:rPr>
        <w:t>Smith, J., Newby, J. M., Burston, N., Murphy, M. J., Michael, S., Mackenzie, A., ... &amp; Andrews, G. (2017). Help from home for depression: A randomised controlled trial comparing internet-delivered cognitive behaviour therapy with bibliotherapy for depression. </w:t>
      </w:r>
      <w:r w:rsidRPr="005D27C7">
        <w:rPr>
          <w:rFonts w:cstheme="minorHAnsi"/>
          <w:i/>
          <w:iCs/>
          <w:color w:val="222222"/>
          <w:sz w:val="20"/>
          <w:szCs w:val="20"/>
          <w:highlight w:val="yellow"/>
          <w:shd w:val="clear" w:color="auto" w:fill="FFFFFF"/>
        </w:rPr>
        <w:t>Internet interventions</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9</w:t>
      </w:r>
      <w:r w:rsidRPr="005D27C7">
        <w:rPr>
          <w:rFonts w:cstheme="minorHAnsi"/>
          <w:color w:val="222222"/>
          <w:sz w:val="20"/>
          <w:szCs w:val="20"/>
          <w:highlight w:val="yellow"/>
          <w:shd w:val="clear" w:color="auto" w:fill="FFFFFF"/>
        </w:rPr>
        <w:t>, 25-37.</w:t>
      </w:r>
      <w:r w:rsidR="00DF2EE9" w:rsidRPr="005D27C7">
        <w:rPr>
          <w:rFonts w:cstheme="minorHAnsi"/>
          <w:color w:val="222222"/>
          <w:sz w:val="20"/>
          <w:szCs w:val="20"/>
          <w:highlight w:val="yellow"/>
          <w:shd w:val="clear" w:color="auto" w:fill="FFFFFF"/>
        </w:rPr>
        <w:t xml:space="preserve"> </w:t>
      </w:r>
      <w:hyperlink r:id="rId17" w:tgtFrame="_blank" w:history="1">
        <w:r w:rsidR="00DF2EE9" w:rsidRPr="005D27C7">
          <w:rPr>
            <w:rStyle w:val="Hyperlink"/>
            <w:rFonts w:cstheme="minorHAnsi"/>
            <w:sz w:val="20"/>
            <w:szCs w:val="20"/>
            <w:highlight w:val="yellow"/>
            <w:shd w:val="clear" w:color="auto" w:fill="FFFFFF"/>
          </w:rPr>
          <w:t>https://doi.org/10.1016/j.invent.2017.05.001 </w:t>
        </w:r>
      </w:hyperlink>
    </w:p>
    <w:p w14:paraId="5598BB07" w14:textId="048293FC" w:rsidR="00CC5C3A" w:rsidRPr="005D27C7" w:rsidRDefault="00CC5C3A" w:rsidP="00CD4EB2">
      <w:pPr>
        <w:pStyle w:val="ListParagraph"/>
        <w:numPr>
          <w:ilvl w:val="0"/>
          <w:numId w:val="6"/>
        </w:numPr>
        <w:rPr>
          <w:rFonts w:cstheme="minorHAnsi"/>
          <w:highlight w:val="yellow"/>
        </w:rPr>
      </w:pPr>
      <w:r w:rsidRPr="005D27C7">
        <w:rPr>
          <w:rFonts w:cstheme="minorHAnsi"/>
          <w:color w:val="222222"/>
          <w:sz w:val="20"/>
          <w:szCs w:val="20"/>
          <w:highlight w:val="yellow"/>
          <w:shd w:val="clear" w:color="auto" w:fill="FFFFFF"/>
        </w:rPr>
        <w:t xml:space="preserve">Zetsche, U., Neumann, P., </w:t>
      </w:r>
      <w:proofErr w:type="spellStart"/>
      <w:r w:rsidRPr="005D27C7">
        <w:rPr>
          <w:rFonts w:cstheme="minorHAnsi"/>
          <w:color w:val="222222"/>
          <w:sz w:val="20"/>
          <w:szCs w:val="20"/>
          <w:highlight w:val="yellow"/>
          <w:shd w:val="clear" w:color="auto" w:fill="FFFFFF"/>
        </w:rPr>
        <w:t>Bürkner</w:t>
      </w:r>
      <w:proofErr w:type="spellEnd"/>
      <w:r w:rsidRPr="005D27C7">
        <w:rPr>
          <w:rFonts w:cstheme="minorHAnsi"/>
          <w:color w:val="222222"/>
          <w:sz w:val="20"/>
          <w:szCs w:val="20"/>
          <w:highlight w:val="yellow"/>
          <w:shd w:val="clear" w:color="auto" w:fill="FFFFFF"/>
        </w:rPr>
        <w:t xml:space="preserve">, P. C., Renneberg, B., Koster, E. H., &amp; </w:t>
      </w:r>
      <w:proofErr w:type="spellStart"/>
      <w:r w:rsidRPr="005D27C7">
        <w:rPr>
          <w:rFonts w:cstheme="minorHAnsi"/>
          <w:color w:val="222222"/>
          <w:sz w:val="20"/>
          <w:szCs w:val="20"/>
          <w:highlight w:val="yellow"/>
          <w:shd w:val="clear" w:color="auto" w:fill="FFFFFF"/>
        </w:rPr>
        <w:t>Hoorelbeke</w:t>
      </w:r>
      <w:proofErr w:type="spellEnd"/>
      <w:r w:rsidRPr="005D27C7">
        <w:rPr>
          <w:rFonts w:cstheme="minorHAnsi"/>
          <w:color w:val="222222"/>
          <w:sz w:val="20"/>
          <w:szCs w:val="20"/>
          <w:highlight w:val="yellow"/>
          <w:shd w:val="clear" w:color="auto" w:fill="FFFFFF"/>
        </w:rPr>
        <w:t>, K. (2024). Computerized cognitive control training to reduce rumination in major depression: A randomized controlled trial. </w:t>
      </w:r>
      <w:r w:rsidRPr="005D27C7">
        <w:rPr>
          <w:rFonts w:cstheme="minorHAnsi"/>
          <w:i/>
          <w:iCs/>
          <w:color w:val="222222"/>
          <w:sz w:val="20"/>
          <w:szCs w:val="20"/>
          <w:highlight w:val="yellow"/>
          <w:shd w:val="clear" w:color="auto" w:fill="FFFFFF"/>
        </w:rPr>
        <w:t>Behaviour Research and Therapy</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177</w:t>
      </w:r>
      <w:r w:rsidRPr="005D27C7">
        <w:rPr>
          <w:rFonts w:cstheme="minorHAnsi"/>
          <w:color w:val="222222"/>
          <w:sz w:val="20"/>
          <w:szCs w:val="20"/>
          <w:highlight w:val="yellow"/>
          <w:shd w:val="clear" w:color="auto" w:fill="FFFFFF"/>
        </w:rPr>
        <w:t>, 104521.</w:t>
      </w:r>
      <w:r w:rsidR="00355757" w:rsidRPr="005D27C7">
        <w:rPr>
          <w:rFonts w:cstheme="minorHAnsi"/>
          <w:color w:val="222222"/>
          <w:sz w:val="20"/>
          <w:szCs w:val="20"/>
          <w:highlight w:val="yellow"/>
          <w:shd w:val="clear" w:color="auto" w:fill="FFFFFF"/>
        </w:rPr>
        <w:t xml:space="preserve"> </w:t>
      </w:r>
      <w:hyperlink r:id="rId18" w:tgtFrame="_blank" w:history="1">
        <w:r w:rsidR="00355757" w:rsidRPr="005D27C7">
          <w:rPr>
            <w:rStyle w:val="Hyperlink"/>
            <w:rFonts w:cstheme="minorHAnsi"/>
            <w:sz w:val="20"/>
            <w:szCs w:val="20"/>
            <w:highlight w:val="yellow"/>
            <w:shd w:val="clear" w:color="auto" w:fill="FFFFFF"/>
          </w:rPr>
          <w:t>https://doi.org/10.1016/j.brat.2024.104521 </w:t>
        </w:r>
      </w:hyperlink>
    </w:p>
    <w:p w14:paraId="4B9DA3AE" w14:textId="77777777" w:rsidR="00254770" w:rsidRPr="005D27C7" w:rsidRDefault="00254770" w:rsidP="00204995">
      <w:pPr>
        <w:rPr>
          <w:rFonts w:cstheme="minorHAnsi"/>
          <w:highlight w:val="yellow"/>
        </w:rPr>
      </w:pPr>
    </w:p>
    <w:p w14:paraId="7B751259" w14:textId="4C5F8A2C" w:rsidR="00910B7C" w:rsidRPr="005D27C7" w:rsidRDefault="009D1A2A" w:rsidP="00204995">
      <w:pPr>
        <w:rPr>
          <w:rFonts w:cstheme="minorHAnsi"/>
          <w:b/>
          <w:highlight w:val="yellow"/>
          <w:u w:val="single"/>
        </w:rPr>
      </w:pPr>
      <w:r w:rsidRPr="005D27C7">
        <w:rPr>
          <w:rFonts w:cstheme="minorHAnsi"/>
          <w:b/>
          <w:highlight w:val="yellow"/>
          <w:u w:val="single"/>
        </w:rPr>
        <w:t>Response - d</w:t>
      </w:r>
      <w:r w:rsidR="00910B7C" w:rsidRPr="005D27C7">
        <w:rPr>
          <w:rFonts w:cstheme="minorHAnsi"/>
          <w:b/>
          <w:highlight w:val="yellow"/>
          <w:u w:val="single"/>
        </w:rPr>
        <w:t xml:space="preserve">ata </w:t>
      </w:r>
      <w:r w:rsidRPr="005D27C7">
        <w:rPr>
          <w:rFonts w:cstheme="minorHAnsi"/>
          <w:b/>
          <w:highlight w:val="yellow"/>
          <w:u w:val="single"/>
        </w:rPr>
        <w:t>u</w:t>
      </w:r>
      <w:r w:rsidR="00910B7C" w:rsidRPr="005D27C7">
        <w:rPr>
          <w:rFonts w:cstheme="minorHAnsi"/>
          <w:b/>
          <w:highlight w:val="yellow"/>
          <w:u w:val="single"/>
        </w:rPr>
        <w:t xml:space="preserve">navailable </w:t>
      </w:r>
    </w:p>
    <w:p w14:paraId="3E58E427" w14:textId="780A0F1B" w:rsidR="00910B7C" w:rsidRPr="005D27C7" w:rsidRDefault="00910B7C" w:rsidP="00910B7C">
      <w:pPr>
        <w:pStyle w:val="ListParagraph"/>
        <w:numPr>
          <w:ilvl w:val="0"/>
          <w:numId w:val="4"/>
        </w:numPr>
        <w:rPr>
          <w:rFonts w:cstheme="minorHAnsi"/>
          <w:highlight w:val="yellow"/>
        </w:rPr>
      </w:pPr>
      <w:proofErr w:type="spellStart"/>
      <w:r w:rsidRPr="005D27C7">
        <w:rPr>
          <w:rFonts w:cstheme="minorHAnsi"/>
          <w:color w:val="222222"/>
          <w:sz w:val="20"/>
          <w:szCs w:val="20"/>
          <w:highlight w:val="yellow"/>
          <w:shd w:val="clear" w:color="auto" w:fill="FFFFFF"/>
        </w:rPr>
        <w:t>Birmaher</w:t>
      </w:r>
      <w:proofErr w:type="spellEnd"/>
      <w:r w:rsidRPr="005D27C7">
        <w:rPr>
          <w:rFonts w:cstheme="minorHAnsi"/>
          <w:color w:val="222222"/>
          <w:sz w:val="20"/>
          <w:szCs w:val="20"/>
          <w:highlight w:val="yellow"/>
          <w:shd w:val="clear" w:color="auto" w:fill="FFFFFF"/>
        </w:rPr>
        <w:t>, B., Brent, D. A., Kolko, D., Baugher, M., Bridge, J., Holder, D., ... &amp; Ulloa, R. E. (2000). Clinical outcome after short-term psychotherapy for adolescents with major depressive disorder. </w:t>
      </w:r>
      <w:r w:rsidRPr="005D27C7">
        <w:rPr>
          <w:rFonts w:cstheme="minorHAnsi"/>
          <w:i/>
          <w:iCs/>
          <w:color w:val="222222"/>
          <w:sz w:val="20"/>
          <w:szCs w:val="20"/>
          <w:highlight w:val="yellow"/>
          <w:shd w:val="clear" w:color="auto" w:fill="FFFFFF"/>
        </w:rPr>
        <w:t>Archives of general psychiatry</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57</w:t>
      </w:r>
      <w:r w:rsidRPr="005D27C7">
        <w:rPr>
          <w:rFonts w:cstheme="minorHAnsi"/>
          <w:color w:val="222222"/>
          <w:sz w:val="20"/>
          <w:szCs w:val="20"/>
          <w:highlight w:val="yellow"/>
          <w:shd w:val="clear" w:color="auto" w:fill="FFFFFF"/>
        </w:rPr>
        <w:t>(1), 29-36.</w:t>
      </w:r>
      <w:r w:rsidR="00C90EC8" w:rsidRPr="005D27C7">
        <w:rPr>
          <w:rFonts w:cstheme="minorHAnsi"/>
          <w:color w:val="222222"/>
          <w:sz w:val="20"/>
          <w:szCs w:val="20"/>
          <w:highlight w:val="yellow"/>
          <w:shd w:val="clear" w:color="auto" w:fill="FFFFFF"/>
        </w:rPr>
        <w:t xml:space="preserve"> </w:t>
      </w:r>
      <w:hyperlink r:id="rId19" w:tgtFrame="_blank" w:history="1">
        <w:r w:rsidR="00C90EC8" w:rsidRPr="005D27C7">
          <w:rPr>
            <w:rStyle w:val="Hyperlink"/>
            <w:rFonts w:cstheme="minorHAnsi"/>
            <w:sz w:val="20"/>
            <w:szCs w:val="20"/>
            <w:highlight w:val="yellow"/>
            <w:shd w:val="clear" w:color="auto" w:fill="FFFFFF"/>
          </w:rPr>
          <w:t>https://doi.org/10.1001/archpsyc.57.1.29 </w:t>
        </w:r>
      </w:hyperlink>
    </w:p>
    <w:p w14:paraId="1255D0DB" w14:textId="6D0065BC" w:rsidR="00910B7C" w:rsidRPr="005D27C7" w:rsidRDefault="00910B7C" w:rsidP="00910B7C">
      <w:pPr>
        <w:pStyle w:val="ListParagraph"/>
        <w:numPr>
          <w:ilvl w:val="0"/>
          <w:numId w:val="4"/>
        </w:numPr>
        <w:rPr>
          <w:rFonts w:cstheme="minorHAnsi"/>
          <w:highlight w:val="yellow"/>
        </w:rPr>
      </w:pPr>
      <w:r w:rsidRPr="005D27C7">
        <w:rPr>
          <w:rFonts w:cstheme="minorHAnsi"/>
          <w:color w:val="222222"/>
          <w:sz w:val="20"/>
          <w:szCs w:val="20"/>
          <w:highlight w:val="yellow"/>
          <w:shd w:val="clear" w:color="auto" w:fill="FFFFFF"/>
        </w:rPr>
        <w:t xml:space="preserve">Bondesson, E., </w:t>
      </w:r>
      <w:proofErr w:type="spellStart"/>
      <w:r w:rsidRPr="005D27C7">
        <w:rPr>
          <w:rFonts w:cstheme="minorHAnsi"/>
          <w:color w:val="222222"/>
          <w:sz w:val="20"/>
          <w:szCs w:val="20"/>
          <w:highlight w:val="yellow"/>
          <w:shd w:val="clear" w:color="auto" w:fill="FFFFFF"/>
        </w:rPr>
        <w:t>Jöud</w:t>
      </w:r>
      <w:proofErr w:type="spellEnd"/>
      <w:r w:rsidRPr="005D27C7">
        <w:rPr>
          <w:rFonts w:cstheme="minorHAnsi"/>
          <w:color w:val="222222"/>
          <w:sz w:val="20"/>
          <w:szCs w:val="20"/>
          <w:highlight w:val="yellow"/>
          <w:shd w:val="clear" w:color="auto" w:fill="FFFFFF"/>
        </w:rPr>
        <w:t xml:space="preserve">, A., </w:t>
      </w:r>
      <w:proofErr w:type="spellStart"/>
      <w:r w:rsidRPr="005D27C7">
        <w:rPr>
          <w:rFonts w:cstheme="minorHAnsi"/>
          <w:color w:val="222222"/>
          <w:sz w:val="20"/>
          <w:szCs w:val="20"/>
          <w:highlight w:val="yellow"/>
          <w:shd w:val="clear" w:color="auto" w:fill="FFFFFF"/>
        </w:rPr>
        <w:t>Stigmar</w:t>
      </w:r>
      <w:proofErr w:type="spellEnd"/>
      <w:r w:rsidRPr="005D27C7">
        <w:rPr>
          <w:rFonts w:cstheme="minorHAnsi"/>
          <w:color w:val="222222"/>
          <w:sz w:val="20"/>
          <w:szCs w:val="20"/>
          <w:highlight w:val="yellow"/>
          <w:shd w:val="clear" w:color="auto" w:fill="FFFFFF"/>
        </w:rPr>
        <w:t xml:space="preserve">, K., </w:t>
      </w:r>
      <w:proofErr w:type="spellStart"/>
      <w:r w:rsidRPr="005D27C7">
        <w:rPr>
          <w:rFonts w:cstheme="minorHAnsi"/>
          <w:color w:val="222222"/>
          <w:sz w:val="20"/>
          <w:szCs w:val="20"/>
          <w:highlight w:val="yellow"/>
          <w:shd w:val="clear" w:color="auto" w:fill="FFFFFF"/>
        </w:rPr>
        <w:t>Ringqvist</w:t>
      </w:r>
      <w:proofErr w:type="spellEnd"/>
      <w:r w:rsidRPr="005D27C7">
        <w:rPr>
          <w:rFonts w:cstheme="minorHAnsi"/>
          <w:color w:val="222222"/>
          <w:sz w:val="20"/>
          <w:szCs w:val="20"/>
          <w:highlight w:val="yellow"/>
          <w:shd w:val="clear" w:color="auto" w:fill="FFFFFF"/>
        </w:rPr>
        <w:t xml:space="preserve">, Å., </w:t>
      </w:r>
      <w:proofErr w:type="spellStart"/>
      <w:r w:rsidRPr="005D27C7">
        <w:rPr>
          <w:rFonts w:cstheme="minorHAnsi"/>
          <w:color w:val="222222"/>
          <w:sz w:val="20"/>
          <w:szCs w:val="20"/>
          <w:highlight w:val="yellow"/>
          <w:shd w:val="clear" w:color="auto" w:fill="FFFFFF"/>
        </w:rPr>
        <w:t>Kraepelien</w:t>
      </w:r>
      <w:proofErr w:type="spellEnd"/>
      <w:r w:rsidRPr="005D27C7">
        <w:rPr>
          <w:rFonts w:cstheme="minorHAnsi"/>
          <w:color w:val="222222"/>
          <w:sz w:val="20"/>
          <w:szCs w:val="20"/>
          <w:highlight w:val="yellow"/>
          <w:shd w:val="clear" w:color="auto" w:fill="FFFFFF"/>
        </w:rPr>
        <w:t>, M., Kaldo, V., ... &amp; Schelin, M. E. (2022). Utilization of healthcare and prescription medicines after non-pharmacological interventions for depression-A 3-year register follow-up of an RCT in primary care. </w:t>
      </w:r>
      <w:r w:rsidRPr="005D27C7">
        <w:rPr>
          <w:rFonts w:cstheme="minorHAnsi"/>
          <w:i/>
          <w:iCs/>
          <w:color w:val="222222"/>
          <w:sz w:val="20"/>
          <w:szCs w:val="20"/>
          <w:highlight w:val="yellow"/>
          <w:shd w:val="clear" w:color="auto" w:fill="FFFFFF"/>
        </w:rPr>
        <w:t>Preventive Medicine Reports</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25</w:t>
      </w:r>
      <w:r w:rsidRPr="005D27C7">
        <w:rPr>
          <w:rFonts w:cstheme="minorHAnsi"/>
          <w:color w:val="222222"/>
          <w:sz w:val="20"/>
          <w:szCs w:val="20"/>
          <w:highlight w:val="yellow"/>
          <w:shd w:val="clear" w:color="auto" w:fill="FFFFFF"/>
        </w:rPr>
        <w:t>, 101658.</w:t>
      </w:r>
      <w:r w:rsidR="00BC32C3" w:rsidRPr="005D27C7">
        <w:rPr>
          <w:rFonts w:cstheme="minorHAnsi"/>
          <w:color w:val="222222"/>
          <w:sz w:val="20"/>
          <w:szCs w:val="20"/>
          <w:highlight w:val="yellow"/>
          <w:shd w:val="clear" w:color="auto" w:fill="FFFFFF"/>
        </w:rPr>
        <w:t xml:space="preserve"> </w:t>
      </w:r>
      <w:hyperlink r:id="rId20" w:tgtFrame="_blank" w:history="1">
        <w:r w:rsidR="00BC32C3" w:rsidRPr="005D27C7">
          <w:rPr>
            <w:rStyle w:val="Hyperlink"/>
            <w:rFonts w:cstheme="minorHAnsi"/>
            <w:sz w:val="20"/>
            <w:szCs w:val="20"/>
            <w:highlight w:val="yellow"/>
            <w:shd w:val="clear" w:color="auto" w:fill="FFFFFF"/>
          </w:rPr>
          <w:t>https://doi.org/10.1016/j.pmedr.2021.101658 </w:t>
        </w:r>
      </w:hyperlink>
    </w:p>
    <w:p w14:paraId="18EFDE30" w14:textId="0ACC576F" w:rsidR="00910B7C" w:rsidRPr="005D27C7" w:rsidRDefault="00910B7C" w:rsidP="00910B7C">
      <w:pPr>
        <w:pStyle w:val="ListParagraph"/>
        <w:numPr>
          <w:ilvl w:val="0"/>
          <w:numId w:val="4"/>
        </w:numPr>
        <w:rPr>
          <w:rFonts w:cstheme="minorHAnsi"/>
          <w:highlight w:val="yellow"/>
        </w:rPr>
      </w:pPr>
      <w:r w:rsidRPr="005D27C7">
        <w:rPr>
          <w:rFonts w:cstheme="minorHAnsi"/>
          <w:color w:val="222222"/>
          <w:sz w:val="20"/>
          <w:szCs w:val="20"/>
          <w:highlight w:val="yellow"/>
          <w:shd w:val="clear" w:color="auto" w:fill="FFFFFF"/>
        </w:rPr>
        <w:t xml:space="preserve">Clarke, G., </w:t>
      </w:r>
      <w:proofErr w:type="spellStart"/>
      <w:r w:rsidRPr="005D27C7">
        <w:rPr>
          <w:rFonts w:cstheme="minorHAnsi"/>
          <w:color w:val="222222"/>
          <w:sz w:val="20"/>
          <w:szCs w:val="20"/>
          <w:highlight w:val="yellow"/>
          <w:shd w:val="clear" w:color="auto" w:fill="FFFFFF"/>
        </w:rPr>
        <w:t>DeBar</w:t>
      </w:r>
      <w:proofErr w:type="spellEnd"/>
      <w:r w:rsidRPr="005D27C7">
        <w:rPr>
          <w:rFonts w:cstheme="minorHAnsi"/>
          <w:color w:val="222222"/>
          <w:sz w:val="20"/>
          <w:szCs w:val="20"/>
          <w:highlight w:val="yellow"/>
          <w:shd w:val="clear" w:color="auto" w:fill="FFFFFF"/>
        </w:rPr>
        <w:t xml:space="preserve">, L. L., Pearson, J. A., Dickerson, J. F., Lynch, F. L., Gullion, C. M., &amp; Leo, M. C. (2016). Cognitive </w:t>
      </w:r>
      <w:proofErr w:type="spellStart"/>
      <w:r w:rsidRPr="005D27C7">
        <w:rPr>
          <w:rFonts w:cstheme="minorHAnsi"/>
          <w:color w:val="222222"/>
          <w:sz w:val="20"/>
          <w:szCs w:val="20"/>
          <w:highlight w:val="yellow"/>
          <w:shd w:val="clear" w:color="auto" w:fill="FFFFFF"/>
        </w:rPr>
        <w:t>behavioral</w:t>
      </w:r>
      <w:proofErr w:type="spellEnd"/>
      <w:r w:rsidRPr="005D27C7">
        <w:rPr>
          <w:rFonts w:cstheme="minorHAnsi"/>
          <w:color w:val="222222"/>
          <w:sz w:val="20"/>
          <w:szCs w:val="20"/>
          <w:highlight w:val="yellow"/>
          <w:shd w:val="clear" w:color="auto" w:fill="FFFFFF"/>
        </w:rPr>
        <w:t xml:space="preserve"> therapy in primary care for youth declining antidepressants: a randomized trial. </w:t>
      </w:r>
      <w:proofErr w:type="spellStart"/>
      <w:r w:rsidRPr="005D27C7">
        <w:rPr>
          <w:rFonts w:cstheme="minorHAnsi"/>
          <w:i/>
          <w:iCs/>
          <w:color w:val="222222"/>
          <w:sz w:val="20"/>
          <w:szCs w:val="20"/>
          <w:highlight w:val="yellow"/>
          <w:shd w:val="clear" w:color="auto" w:fill="FFFFFF"/>
        </w:rPr>
        <w:t>Pediatrics</w:t>
      </w:r>
      <w:proofErr w:type="spellEnd"/>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137</w:t>
      </w:r>
      <w:r w:rsidRPr="005D27C7">
        <w:rPr>
          <w:rFonts w:cstheme="minorHAnsi"/>
          <w:color w:val="222222"/>
          <w:sz w:val="20"/>
          <w:szCs w:val="20"/>
          <w:highlight w:val="yellow"/>
          <w:shd w:val="clear" w:color="auto" w:fill="FFFFFF"/>
        </w:rPr>
        <w:t>(5).</w:t>
      </w:r>
      <w:r w:rsidR="00BC32C3" w:rsidRPr="005D27C7">
        <w:rPr>
          <w:rFonts w:cstheme="minorHAnsi"/>
          <w:color w:val="222222"/>
          <w:sz w:val="20"/>
          <w:szCs w:val="20"/>
          <w:highlight w:val="yellow"/>
          <w:shd w:val="clear" w:color="auto" w:fill="FFFFFF"/>
        </w:rPr>
        <w:t xml:space="preserve"> </w:t>
      </w:r>
      <w:hyperlink r:id="rId21" w:tgtFrame="_blank" w:history="1">
        <w:r w:rsidR="009E643D" w:rsidRPr="005D27C7">
          <w:rPr>
            <w:rStyle w:val="Hyperlink"/>
            <w:rFonts w:cstheme="minorHAnsi"/>
            <w:sz w:val="20"/>
            <w:szCs w:val="20"/>
            <w:highlight w:val="yellow"/>
            <w:shd w:val="clear" w:color="auto" w:fill="FFFFFF"/>
          </w:rPr>
          <w:t>https://doi.org/10.1542/peds.2015-1851 </w:t>
        </w:r>
      </w:hyperlink>
    </w:p>
    <w:p w14:paraId="11AC3511" w14:textId="27618334" w:rsidR="00254770" w:rsidRPr="005D27C7" w:rsidRDefault="00254770" w:rsidP="00910B7C">
      <w:pPr>
        <w:pStyle w:val="ListParagraph"/>
        <w:numPr>
          <w:ilvl w:val="0"/>
          <w:numId w:val="4"/>
        </w:numPr>
        <w:rPr>
          <w:rFonts w:cstheme="minorHAnsi"/>
          <w:highlight w:val="yellow"/>
        </w:rPr>
      </w:pPr>
      <w:r w:rsidRPr="005D27C7">
        <w:rPr>
          <w:rFonts w:cstheme="minorHAnsi"/>
          <w:color w:val="222222"/>
          <w:sz w:val="20"/>
          <w:szCs w:val="20"/>
          <w:highlight w:val="yellow"/>
          <w:shd w:val="clear" w:color="auto" w:fill="FFFFFF"/>
        </w:rPr>
        <w:t xml:space="preserve">Clarke, G., Debar, L., Lynch, F., Powell, J., Gale, J., O'Connor, E., ... &amp; </w:t>
      </w:r>
      <w:proofErr w:type="spellStart"/>
      <w:r w:rsidRPr="005D27C7">
        <w:rPr>
          <w:rFonts w:cstheme="minorHAnsi"/>
          <w:color w:val="222222"/>
          <w:sz w:val="20"/>
          <w:szCs w:val="20"/>
          <w:highlight w:val="yellow"/>
          <w:shd w:val="clear" w:color="auto" w:fill="FFFFFF"/>
        </w:rPr>
        <w:t>Hertert</w:t>
      </w:r>
      <w:proofErr w:type="spellEnd"/>
      <w:r w:rsidRPr="005D27C7">
        <w:rPr>
          <w:rFonts w:cstheme="minorHAnsi"/>
          <w:color w:val="222222"/>
          <w:sz w:val="20"/>
          <w:szCs w:val="20"/>
          <w:highlight w:val="yellow"/>
          <w:shd w:val="clear" w:color="auto" w:fill="FFFFFF"/>
        </w:rPr>
        <w:t>, S. (2005). A randomized effectiveness trial of brief cognitive-</w:t>
      </w:r>
      <w:proofErr w:type="spellStart"/>
      <w:r w:rsidRPr="005D27C7">
        <w:rPr>
          <w:rFonts w:cstheme="minorHAnsi"/>
          <w:color w:val="222222"/>
          <w:sz w:val="20"/>
          <w:szCs w:val="20"/>
          <w:highlight w:val="yellow"/>
          <w:shd w:val="clear" w:color="auto" w:fill="FFFFFF"/>
        </w:rPr>
        <w:t>behavioral</w:t>
      </w:r>
      <w:proofErr w:type="spellEnd"/>
      <w:r w:rsidRPr="005D27C7">
        <w:rPr>
          <w:rFonts w:cstheme="minorHAnsi"/>
          <w:color w:val="222222"/>
          <w:sz w:val="20"/>
          <w:szCs w:val="20"/>
          <w:highlight w:val="yellow"/>
          <w:shd w:val="clear" w:color="auto" w:fill="FFFFFF"/>
        </w:rPr>
        <w:t xml:space="preserve"> therapy for depressed adolescents receiving antidepressant medication. </w:t>
      </w:r>
      <w:r w:rsidRPr="005D27C7">
        <w:rPr>
          <w:rFonts w:cstheme="minorHAnsi"/>
          <w:i/>
          <w:iCs/>
          <w:color w:val="222222"/>
          <w:sz w:val="20"/>
          <w:szCs w:val="20"/>
          <w:highlight w:val="yellow"/>
          <w:shd w:val="clear" w:color="auto" w:fill="FFFFFF"/>
        </w:rPr>
        <w:t>Journal of the American Academy of Child &amp; Adolescent Psychiatry</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44</w:t>
      </w:r>
      <w:r w:rsidRPr="005D27C7">
        <w:rPr>
          <w:rFonts w:cstheme="minorHAnsi"/>
          <w:color w:val="222222"/>
          <w:sz w:val="20"/>
          <w:szCs w:val="20"/>
          <w:highlight w:val="yellow"/>
          <w:shd w:val="clear" w:color="auto" w:fill="FFFFFF"/>
        </w:rPr>
        <w:t>(9), 888-898.</w:t>
      </w:r>
      <w:r w:rsidR="009E643D" w:rsidRPr="005D27C7">
        <w:rPr>
          <w:rFonts w:cstheme="minorHAnsi"/>
          <w:color w:val="222222"/>
          <w:sz w:val="20"/>
          <w:szCs w:val="20"/>
          <w:highlight w:val="yellow"/>
          <w:shd w:val="clear" w:color="auto" w:fill="FFFFFF"/>
        </w:rPr>
        <w:t xml:space="preserve"> </w:t>
      </w:r>
      <w:hyperlink r:id="rId22" w:tgtFrame="_blank" w:history="1">
        <w:r w:rsidR="009E643D" w:rsidRPr="005D27C7">
          <w:rPr>
            <w:rStyle w:val="Hyperlink"/>
            <w:rFonts w:cstheme="minorHAnsi"/>
            <w:sz w:val="20"/>
            <w:szCs w:val="20"/>
            <w:highlight w:val="yellow"/>
            <w:shd w:val="clear" w:color="auto" w:fill="FFFFFF"/>
          </w:rPr>
          <w:t>https://doi.org/10.1016/s0890-8567(09)62194-8 </w:t>
        </w:r>
      </w:hyperlink>
    </w:p>
    <w:p w14:paraId="3C8CEEDC" w14:textId="38E798B5" w:rsidR="00571E3B" w:rsidRPr="005D27C7" w:rsidRDefault="00571E3B" w:rsidP="00910B7C">
      <w:pPr>
        <w:pStyle w:val="ListParagraph"/>
        <w:numPr>
          <w:ilvl w:val="0"/>
          <w:numId w:val="4"/>
        </w:numPr>
        <w:rPr>
          <w:rFonts w:cstheme="minorHAnsi"/>
          <w:highlight w:val="yellow"/>
        </w:rPr>
      </w:pPr>
      <w:r w:rsidRPr="005D27C7">
        <w:rPr>
          <w:rFonts w:cstheme="minorHAnsi"/>
          <w:color w:val="222222"/>
          <w:sz w:val="20"/>
          <w:szCs w:val="20"/>
          <w:highlight w:val="yellow"/>
          <w:shd w:val="clear" w:color="auto" w:fill="FFFFFF"/>
        </w:rPr>
        <w:t>Gallagher-Thompson, D., Hanley-Peterson, P., &amp; Thompson, L. W. (1990). Maintenance of gains versus relapse following brief psychotherapy for depression. </w:t>
      </w:r>
      <w:r w:rsidRPr="005D27C7">
        <w:rPr>
          <w:rFonts w:cstheme="minorHAnsi"/>
          <w:i/>
          <w:iCs/>
          <w:color w:val="222222"/>
          <w:sz w:val="20"/>
          <w:szCs w:val="20"/>
          <w:highlight w:val="yellow"/>
          <w:shd w:val="clear" w:color="auto" w:fill="FFFFFF"/>
        </w:rPr>
        <w:t>Journal of Consulting and Clinical Psychology</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58</w:t>
      </w:r>
      <w:r w:rsidRPr="005D27C7">
        <w:rPr>
          <w:rFonts w:cstheme="minorHAnsi"/>
          <w:color w:val="222222"/>
          <w:sz w:val="20"/>
          <w:szCs w:val="20"/>
          <w:highlight w:val="yellow"/>
          <w:shd w:val="clear" w:color="auto" w:fill="FFFFFF"/>
        </w:rPr>
        <w:t>(3), 371.</w:t>
      </w:r>
      <w:r w:rsidR="002F5B56" w:rsidRPr="005D27C7">
        <w:rPr>
          <w:rFonts w:cstheme="minorHAnsi"/>
          <w:color w:val="222222"/>
          <w:sz w:val="20"/>
          <w:szCs w:val="20"/>
          <w:highlight w:val="yellow"/>
          <w:shd w:val="clear" w:color="auto" w:fill="FFFFFF"/>
        </w:rPr>
        <w:t xml:space="preserve"> </w:t>
      </w:r>
      <w:hyperlink r:id="rId23" w:tgtFrame="_blank" w:history="1">
        <w:r w:rsidR="002F5B56" w:rsidRPr="005D27C7">
          <w:rPr>
            <w:rStyle w:val="Hyperlink"/>
            <w:rFonts w:cstheme="minorHAnsi"/>
            <w:sz w:val="20"/>
            <w:szCs w:val="20"/>
            <w:highlight w:val="yellow"/>
            <w:shd w:val="clear" w:color="auto" w:fill="FFFFFF"/>
          </w:rPr>
          <w:t>https://doi.org/10.1037//0022-006x.58.3.371 </w:t>
        </w:r>
      </w:hyperlink>
    </w:p>
    <w:p w14:paraId="5D72C4A6" w14:textId="29C62A06" w:rsidR="00571E3B" w:rsidRPr="005D27C7" w:rsidRDefault="00571E3B" w:rsidP="00910B7C">
      <w:pPr>
        <w:pStyle w:val="ListParagraph"/>
        <w:numPr>
          <w:ilvl w:val="0"/>
          <w:numId w:val="4"/>
        </w:numPr>
        <w:rPr>
          <w:rFonts w:cstheme="minorHAnsi"/>
          <w:highlight w:val="yellow"/>
        </w:rPr>
      </w:pPr>
      <w:r w:rsidRPr="005D27C7">
        <w:rPr>
          <w:rFonts w:cstheme="minorHAnsi"/>
          <w:color w:val="222222"/>
          <w:sz w:val="20"/>
          <w:szCs w:val="20"/>
          <w:highlight w:val="yellow"/>
          <w:shd w:val="clear" w:color="auto" w:fill="FFFFFF"/>
        </w:rPr>
        <w:t>Hoffman, B. M., Babyak, M. A., Craighead, W. E., Sherwood, A., Doraiswamy, P. M., Coons, M. J., &amp; Blumenthal, J. A. (2011). Exercise and pharmacotherapy in patients with major depression: one-year follow-up of the SMILE study. </w:t>
      </w:r>
      <w:r w:rsidRPr="005D27C7">
        <w:rPr>
          <w:rFonts w:cstheme="minorHAnsi"/>
          <w:i/>
          <w:iCs/>
          <w:color w:val="222222"/>
          <w:sz w:val="20"/>
          <w:szCs w:val="20"/>
          <w:highlight w:val="yellow"/>
          <w:shd w:val="clear" w:color="auto" w:fill="FFFFFF"/>
        </w:rPr>
        <w:t>Psychosomatic medicine</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73</w:t>
      </w:r>
      <w:r w:rsidRPr="005D27C7">
        <w:rPr>
          <w:rFonts w:cstheme="minorHAnsi"/>
          <w:color w:val="222222"/>
          <w:sz w:val="20"/>
          <w:szCs w:val="20"/>
          <w:highlight w:val="yellow"/>
          <w:shd w:val="clear" w:color="auto" w:fill="FFFFFF"/>
        </w:rPr>
        <w:t>(2), 127-133.</w:t>
      </w:r>
      <w:r w:rsidR="002F5B56" w:rsidRPr="005D27C7">
        <w:rPr>
          <w:rFonts w:cstheme="minorHAnsi"/>
          <w:color w:val="222222"/>
          <w:sz w:val="20"/>
          <w:szCs w:val="20"/>
          <w:highlight w:val="yellow"/>
          <w:shd w:val="clear" w:color="auto" w:fill="FFFFFF"/>
        </w:rPr>
        <w:t xml:space="preserve"> </w:t>
      </w:r>
      <w:hyperlink r:id="rId24" w:tgtFrame="_blank" w:history="1">
        <w:r w:rsidR="001E7BDE" w:rsidRPr="005D27C7">
          <w:rPr>
            <w:rStyle w:val="Hyperlink"/>
            <w:rFonts w:cstheme="minorHAnsi"/>
            <w:sz w:val="20"/>
            <w:szCs w:val="20"/>
            <w:highlight w:val="yellow"/>
            <w:shd w:val="clear" w:color="auto" w:fill="FFFFFF"/>
          </w:rPr>
          <w:t>https://doi.org/10.1097/psy.0b013e31820433a5 </w:t>
        </w:r>
      </w:hyperlink>
    </w:p>
    <w:p w14:paraId="360A2B43" w14:textId="48280C7E" w:rsidR="00571E3B" w:rsidRPr="005D27C7" w:rsidRDefault="00571E3B" w:rsidP="00910B7C">
      <w:pPr>
        <w:pStyle w:val="ListParagraph"/>
        <w:numPr>
          <w:ilvl w:val="0"/>
          <w:numId w:val="4"/>
        </w:numPr>
        <w:rPr>
          <w:rFonts w:cstheme="minorHAnsi"/>
          <w:highlight w:val="yellow"/>
        </w:rPr>
      </w:pPr>
      <w:r w:rsidRPr="005D27C7">
        <w:rPr>
          <w:rFonts w:cstheme="minorHAnsi"/>
          <w:color w:val="222222"/>
          <w:sz w:val="20"/>
          <w:szCs w:val="20"/>
          <w:highlight w:val="yellow"/>
          <w:shd w:val="clear" w:color="auto" w:fill="FFFFFF"/>
        </w:rPr>
        <w:t>Hallford, D. J., Austin, D. W., Takano, K., Fuller-Tyszkiewicz, M., &amp; Raes, F. (2021). Computerized Memory Specificity Training (c-MeST) for major depression: A randomised controlled trial. </w:t>
      </w:r>
      <w:r w:rsidRPr="005D27C7">
        <w:rPr>
          <w:rFonts w:cstheme="minorHAnsi"/>
          <w:i/>
          <w:iCs/>
          <w:color w:val="222222"/>
          <w:sz w:val="20"/>
          <w:szCs w:val="20"/>
          <w:highlight w:val="yellow"/>
          <w:shd w:val="clear" w:color="auto" w:fill="FFFFFF"/>
        </w:rPr>
        <w:t>Behaviour Research and Therapy</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136</w:t>
      </w:r>
      <w:r w:rsidRPr="005D27C7">
        <w:rPr>
          <w:rFonts w:cstheme="minorHAnsi"/>
          <w:color w:val="222222"/>
          <w:sz w:val="20"/>
          <w:szCs w:val="20"/>
          <w:highlight w:val="yellow"/>
          <w:shd w:val="clear" w:color="auto" w:fill="FFFFFF"/>
        </w:rPr>
        <w:t>, 103783.</w:t>
      </w:r>
      <w:r w:rsidR="008F7DFD" w:rsidRPr="005D27C7">
        <w:rPr>
          <w:rFonts w:cstheme="minorHAnsi"/>
          <w:color w:val="222222"/>
          <w:sz w:val="20"/>
          <w:szCs w:val="20"/>
          <w:highlight w:val="yellow"/>
          <w:shd w:val="clear" w:color="auto" w:fill="FFFFFF"/>
        </w:rPr>
        <w:t xml:space="preserve"> </w:t>
      </w:r>
      <w:hyperlink r:id="rId25" w:tgtFrame="_blank" w:history="1">
        <w:r w:rsidR="008F7DFD" w:rsidRPr="005D27C7">
          <w:rPr>
            <w:rStyle w:val="Hyperlink"/>
            <w:rFonts w:cstheme="minorHAnsi"/>
            <w:sz w:val="20"/>
            <w:szCs w:val="20"/>
            <w:highlight w:val="yellow"/>
            <w:shd w:val="clear" w:color="auto" w:fill="FFFFFF"/>
          </w:rPr>
          <w:t>https://doi.org/10.1016/j.brat.2020.103783 </w:t>
        </w:r>
      </w:hyperlink>
    </w:p>
    <w:p w14:paraId="36BF29FC" w14:textId="35196F94" w:rsidR="00571E3B" w:rsidRPr="005D27C7" w:rsidRDefault="00571E3B" w:rsidP="00910B7C">
      <w:pPr>
        <w:pStyle w:val="ListParagraph"/>
        <w:numPr>
          <w:ilvl w:val="0"/>
          <w:numId w:val="4"/>
        </w:numPr>
        <w:rPr>
          <w:rFonts w:cstheme="minorHAnsi"/>
          <w:highlight w:val="yellow"/>
        </w:rPr>
      </w:pPr>
      <w:r w:rsidRPr="005D27C7">
        <w:rPr>
          <w:rFonts w:cstheme="minorHAnsi"/>
          <w:color w:val="222222"/>
          <w:sz w:val="20"/>
          <w:szCs w:val="20"/>
          <w:highlight w:val="yellow"/>
          <w:shd w:val="clear" w:color="auto" w:fill="FFFFFF"/>
        </w:rPr>
        <w:lastRenderedPageBreak/>
        <w:t xml:space="preserve">Hallgren, M., </w:t>
      </w:r>
      <w:proofErr w:type="spellStart"/>
      <w:r w:rsidRPr="005D27C7">
        <w:rPr>
          <w:rFonts w:cstheme="minorHAnsi"/>
          <w:color w:val="222222"/>
          <w:sz w:val="20"/>
          <w:szCs w:val="20"/>
          <w:highlight w:val="yellow"/>
          <w:shd w:val="clear" w:color="auto" w:fill="FFFFFF"/>
        </w:rPr>
        <w:t>Kraepelien</w:t>
      </w:r>
      <w:proofErr w:type="spellEnd"/>
      <w:r w:rsidRPr="005D27C7">
        <w:rPr>
          <w:rFonts w:cstheme="minorHAnsi"/>
          <w:color w:val="222222"/>
          <w:sz w:val="20"/>
          <w:szCs w:val="20"/>
          <w:highlight w:val="yellow"/>
          <w:shd w:val="clear" w:color="auto" w:fill="FFFFFF"/>
        </w:rPr>
        <w:t xml:space="preserve">, M., </w:t>
      </w:r>
      <w:proofErr w:type="spellStart"/>
      <w:r w:rsidRPr="005D27C7">
        <w:rPr>
          <w:rFonts w:cstheme="minorHAnsi"/>
          <w:color w:val="222222"/>
          <w:sz w:val="20"/>
          <w:szCs w:val="20"/>
          <w:highlight w:val="yellow"/>
          <w:shd w:val="clear" w:color="auto" w:fill="FFFFFF"/>
        </w:rPr>
        <w:t>Lindefors</w:t>
      </w:r>
      <w:proofErr w:type="spellEnd"/>
      <w:r w:rsidRPr="005D27C7">
        <w:rPr>
          <w:rFonts w:cstheme="minorHAnsi"/>
          <w:color w:val="222222"/>
          <w:sz w:val="20"/>
          <w:szCs w:val="20"/>
          <w:highlight w:val="yellow"/>
          <w:shd w:val="clear" w:color="auto" w:fill="FFFFFF"/>
        </w:rPr>
        <w:t xml:space="preserve">, N., </w:t>
      </w:r>
      <w:proofErr w:type="spellStart"/>
      <w:r w:rsidRPr="005D27C7">
        <w:rPr>
          <w:rFonts w:cstheme="minorHAnsi"/>
          <w:color w:val="222222"/>
          <w:sz w:val="20"/>
          <w:szCs w:val="20"/>
          <w:highlight w:val="yellow"/>
          <w:shd w:val="clear" w:color="auto" w:fill="FFFFFF"/>
        </w:rPr>
        <w:t>Zeebari</w:t>
      </w:r>
      <w:proofErr w:type="spellEnd"/>
      <w:r w:rsidRPr="005D27C7">
        <w:rPr>
          <w:rFonts w:cstheme="minorHAnsi"/>
          <w:color w:val="222222"/>
          <w:sz w:val="20"/>
          <w:szCs w:val="20"/>
          <w:highlight w:val="yellow"/>
          <w:shd w:val="clear" w:color="auto" w:fill="FFFFFF"/>
        </w:rPr>
        <w:t>, Z., Kaldo, V., &amp; Forsell, Y. (2015). Physical exercise and internet-based cognitive–behavioural therapy in the treatment of depression: randomised controlled trial. </w:t>
      </w:r>
      <w:r w:rsidRPr="005D27C7">
        <w:rPr>
          <w:rFonts w:cstheme="minorHAnsi"/>
          <w:i/>
          <w:iCs/>
          <w:color w:val="222222"/>
          <w:sz w:val="20"/>
          <w:szCs w:val="20"/>
          <w:highlight w:val="yellow"/>
          <w:shd w:val="clear" w:color="auto" w:fill="FFFFFF"/>
        </w:rPr>
        <w:t>The British Journal of Psychiatry</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207</w:t>
      </w:r>
      <w:r w:rsidRPr="005D27C7">
        <w:rPr>
          <w:rFonts w:cstheme="minorHAnsi"/>
          <w:color w:val="222222"/>
          <w:sz w:val="20"/>
          <w:szCs w:val="20"/>
          <w:highlight w:val="yellow"/>
          <w:shd w:val="clear" w:color="auto" w:fill="FFFFFF"/>
        </w:rPr>
        <w:t>(3), 227-234.</w:t>
      </w:r>
      <w:r w:rsidR="003F7EC4" w:rsidRPr="005D27C7">
        <w:rPr>
          <w:rFonts w:cstheme="minorHAnsi"/>
          <w:color w:val="222222"/>
          <w:sz w:val="20"/>
          <w:szCs w:val="20"/>
          <w:highlight w:val="yellow"/>
          <w:shd w:val="clear" w:color="auto" w:fill="FFFFFF"/>
        </w:rPr>
        <w:t xml:space="preserve"> </w:t>
      </w:r>
      <w:hyperlink r:id="rId26" w:tgtFrame="_blank" w:history="1">
        <w:r w:rsidR="003F7EC4" w:rsidRPr="005D27C7">
          <w:rPr>
            <w:rStyle w:val="Hyperlink"/>
            <w:rFonts w:cstheme="minorHAnsi"/>
            <w:sz w:val="20"/>
            <w:szCs w:val="20"/>
            <w:highlight w:val="yellow"/>
            <w:shd w:val="clear" w:color="auto" w:fill="FFFFFF"/>
          </w:rPr>
          <w:t>https://doi.org/10.1192/bjp.bp.114.160101 </w:t>
        </w:r>
      </w:hyperlink>
    </w:p>
    <w:p w14:paraId="7BB1963E" w14:textId="31DAC722" w:rsidR="00513580" w:rsidRPr="005D27C7" w:rsidRDefault="00513580" w:rsidP="00910B7C">
      <w:pPr>
        <w:pStyle w:val="ListParagraph"/>
        <w:numPr>
          <w:ilvl w:val="0"/>
          <w:numId w:val="4"/>
        </w:numPr>
        <w:rPr>
          <w:rFonts w:cstheme="minorHAnsi"/>
          <w:highlight w:val="yellow"/>
        </w:rPr>
      </w:pPr>
      <w:r w:rsidRPr="005D27C7">
        <w:rPr>
          <w:rFonts w:cstheme="minorHAnsi"/>
          <w:color w:val="222222"/>
          <w:sz w:val="20"/>
          <w:szCs w:val="20"/>
          <w:highlight w:val="yellow"/>
          <w:shd w:val="clear" w:color="auto" w:fill="FFFFFF"/>
        </w:rPr>
        <w:t>A-</w:t>
      </w:r>
      <w:proofErr w:type="spellStart"/>
      <w:r w:rsidRPr="005D27C7">
        <w:rPr>
          <w:rFonts w:cstheme="minorHAnsi"/>
          <w:color w:val="222222"/>
          <w:sz w:val="20"/>
          <w:szCs w:val="20"/>
          <w:highlight w:val="yellow"/>
          <w:shd w:val="clear" w:color="auto" w:fill="FFFFFF"/>
        </w:rPr>
        <w:t>Tjak</w:t>
      </w:r>
      <w:proofErr w:type="spellEnd"/>
      <w:r w:rsidRPr="005D27C7">
        <w:rPr>
          <w:rFonts w:cstheme="minorHAnsi"/>
          <w:color w:val="222222"/>
          <w:sz w:val="20"/>
          <w:szCs w:val="20"/>
          <w:highlight w:val="yellow"/>
          <w:shd w:val="clear" w:color="auto" w:fill="FFFFFF"/>
        </w:rPr>
        <w:t xml:space="preserve">, J. G., Morina, N., Topper, M., &amp; </w:t>
      </w:r>
      <w:proofErr w:type="spellStart"/>
      <w:r w:rsidRPr="005D27C7">
        <w:rPr>
          <w:rFonts w:cstheme="minorHAnsi"/>
          <w:color w:val="222222"/>
          <w:sz w:val="20"/>
          <w:szCs w:val="20"/>
          <w:highlight w:val="yellow"/>
          <w:shd w:val="clear" w:color="auto" w:fill="FFFFFF"/>
        </w:rPr>
        <w:t>Emmelkamp</w:t>
      </w:r>
      <w:proofErr w:type="spellEnd"/>
      <w:r w:rsidRPr="005D27C7">
        <w:rPr>
          <w:rFonts w:cstheme="minorHAnsi"/>
          <w:color w:val="222222"/>
          <w:sz w:val="20"/>
          <w:szCs w:val="20"/>
          <w:highlight w:val="yellow"/>
          <w:shd w:val="clear" w:color="auto" w:fill="FFFFFF"/>
        </w:rPr>
        <w:t xml:space="preserve">, P. M. (2021). One year follow-up and mediation in cognitive </w:t>
      </w:r>
      <w:proofErr w:type="spellStart"/>
      <w:r w:rsidRPr="005D27C7">
        <w:rPr>
          <w:rFonts w:cstheme="minorHAnsi"/>
          <w:color w:val="222222"/>
          <w:sz w:val="20"/>
          <w:szCs w:val="20"/>
          <w:highlight w:val="yellow"/>
          <w:shd w:val="clear" w:color="auto" w:fill="FFFFFF"/>
        </w:rPr>
        <w:t>behavioral</w:t>
      </w:r>
      <w:proofErr w:type="spellEnd"/>
      <w:r w:rsidRPr="005D27C7">
        <w:rPr>
          <w:rFonts w:cstheme="minorHAnsi"/>
          <w:color w:val="222222"/>
          <w:sz w:val="20"/>
          <w:szCs w:val="20"/>
          <w:highlight w:val="yellow"/>
          <w:shd w:val="clear" w:color="auto" w:fill="FFFFFF"/>
        </w:rPr>
        <w:t xml:space="preserve"> therapy and acceptance and commitment therapy for adult depression. </w:t>
      </w:r>
      <w:r w:rsidRPr="005D27C7">
        <w:rPr>
          <w:rFonts w:cstheme="minorHAnsi"/>
          <w:i/>
          <w:iCs/>
          <w:color w:val="222222"/>
          <w:sz w:val="20"/>
          <w:szCs w:val="20"/>
          <w:highlight w:val="yellow"/>
          <w:shd w:val="clear" w:color="auto" w:fill="FFFFFF"/>
        </w:rPr>
        <w:t>BMC psychiatry</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21</w:t>
      </w:r>
      <w:r w:rsidRPr="005D27C7">
        <w:rPr>
          <w:rFonts w:cstheme="minorHAnsi"/>
          <w:color w:val="222222"/>
          <w:sz w:val="20"/>
          <w:szCs w:val="20"/>
          <w:highlight w:val="yellow"/>
          <w:shd w:val="clear" w:color="auto" w:fill="FFFFFF"/>
        </w:rPr>
        <w:t>, 1-17.</w:t>
      </w:r>
      <w:r w:rsidR="00AA5B82" w:rsidRPr="005D27C7">
        <w:rPr>
          <w:rFonts w:cstheme="minorHAnsi"/>
          <w:color w:val="222222"/>
          <w:sz w:val="20"/>
          <w:szCs w:val="20"/>
          <w:highlight w:val="yellow"/>
          <w:shd w:val="clear" w:color="auto" w:fill="FFFFFF"/>
        </w:rPr>
        <w:t xml:space="preserve"> </w:t>
      </w:r>
      <w:hyperlink r:id="rId27" w:tgtFrame="_blank" w:history="1">
        <w:r w:rsidR="00AA5B82" w:rsidRPr="005D27C7">
          <w:rPr>
            <w:rStyle w:val="Hyperlink"/>
            <w:rFonts w:cstheme="minorHAnsi"/>
            <w:sz w:val="20"/>
            <w:szCs w:val="20"/>
            <w:highlight w:val="yellow"/>
            <w:shd w:val="clear" w:color="auto" w:fill="FFFFFF"/>
          </w:rPr>
          <w:t>https://doi.org/10.1186/s12888-020-03020-1 </w:t>
        </w:r>
      </w:hyperlink>
    </w:p>
    <w:p w14:paraId="6CB705F3" w14:textId="3011635B" w:rsidR="00513580" w:rsidRPr="005D27C7" w:rsidRDefault="00513580" w:rsidP="00910B7C">
      <w:pPr>
        <w:pStyle w:val="ListParagraph"/>
        <w:numPr>
          <w:ilvl w:val="0"/>
          <w:numId w:val="4"/>
        </w:numPr>
        <w:rPr>
          <w:rFonts w:cstheme="minorHAnsi"/>
          <w:highlight w:val="yellow"/>
        </w:rPr>
      </w:pPr>
      <w:proofErr w:type="spellStart"/>
      <w:r w:rsidRPr="005D27C7">
        <w:rPr>
          <w:rFonts w:cstheme="minorHAnsi"/>
          <w:color w:val="222222"/>
          <w:sz w:val="20"/>
          <w:szCs w:val="20"/>
          <w:highlight w:val="yellow"/>
          <w:shd w:val="clear" w:color="auto" w:fill="FFFFFF"/>
        </w:rPr>
        <w:t>Ostacoli</w:t>
      </w:r>
      <w:proofErr w:type="spellEnd"/>
      <w:r w:rsidRPr="005D27C7">
        <w:rPr>
          <w:rFonts w:cstheme="minorHAnsi"/>
          <w:color w:val="222222"/>
          <w:sz w:val="20"/>
          <w:szCs w:val="20"/>
          <w:highlight w:val="yellow"/>
          <w:shd w:val="clear" w:color="auto" w:fill="FFFFFF"/>
        </w:rPr>
        <w:t xml:space="preserve">, L., Carletto, S., Cavallo, M., Baldomir-Gago, P., Di Lorenzo, G., Fernandez, I., ... &amp; Hofmann, A. (2018). Comparison of eye movement desensitization reprocessing and cognitive </w:t>
      </w:r>
      <w:proofErr w:type="spellStart"/>
      <w:r w:rsidRPr="005D27C7">
        <w:rPr>
          <w:rFonts w:cstheme="minorHAnsi"/>
          <w:color w:val="222222"/>
          <w:sz w:val="20"/>
          <w:szCs w:val="20"/>
          <w:highlight w:val="yellow"/>
          <w:shd w:val="clear" w:color="auto" w:fill="FFFFFF"/>
        </w:rPr>
        <w:t>behavioral</w:t>
      </w:r>
      <w:proofErr w:type="spellEnd"/>
      <w:r w:rsidRPr="005D27C7">
        <w:rPr>
          <w:rFonts w:cstheme="minorHAnsi"/>
          <w:color w:val="222222"/>
          <w:sz w:val="20"/>
          <w:szCs w:val="20"/>
          <w:highlight w:val="yellow"/>
          <w:shd w:val="clear" w:color="auto" w:fill="FFFFFF"/>
        </w:rPr>
        <w:t xml:space="preserve"> therapy as adjunctive treatments for recurrent depression: The European Depression EMDR Network (EDEN) randomized controlled trial. </w:t>
      </w:r>
      <w:r w:rsidRPr="005D27C7">
        <w:rPr>
          <w:rFonts w:cstheme="minorHAnsi"/>
          <w:i/>
          <w:iCs/>
          <w:color w:val="222222"/>
          <w:sz w:val="20"/>
          <w:szCs w:val="20"/>
          <w:highlight w:val="yellow"/>
          <w:shd w:val="clear" w:color="auto" w:fill="FFFFFF"/>
        </w:rPr>
        <w:t>Frontiers in psychology</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9</w:t>
      </w:r>
      <w:r w:rsidRPr="005D27C7">
        <w:rPr>
          <w:rFonts w:cstheme="minorHAnsi"/>
          <w:color w:val="222222"/>
          <w:sz w:val="20"/>
          <w:szCs w:val="20"/>
          <w:highlight w:val="yellow"/>
          <w:shd w:val="clear" w:color="auto" w:fill="FFFFFF"/>
        </w:rPr>
        <w:t>, 74.</w:t>
      </w:r>
      <w:r w:rsidR="00C8502A" w:rsidRPr="005D27C7">
        <w:rPr>
          <w:rFonts w:cstheme="minorHAnsi"/>
          <w:color w:val="222222"/>
          <w:sz w:val="20"/>
          <w:szCs w:val="20"/>
          <w:highlight w:val="yellow"/>
          <w:shd w:val="clear" w:color="auto" w:fill="FFFFFF"/>
        </w:rPr>
        <w:t xml:space="preserve"> </w:t>
      </w:r>
      <w:hyperlink r:id="rId28" w:tgtFrame="_blank" w:history="1">
        <w:r w:rsidR="00C8502A" w:rsidRPr="005D27C7">
          <w:rPr>
            <w:rStyle w:val="Hyperlink"/>
            <w:rFonts w:cstheme="minorHAnsi"/>
            <w:sz w:val="20"/>
            <w:szCs w:val="20"/>
            <w:highlight w:val="yellow"/>
            <w:shd w:val="clear" w:color="auto" w:fill="FFFFFF"/>
          </w:rPr>
          <w:t>https://doi.org/10.3389/fpsyg.2018.00074 </w:t>
        </w:r>
      </w:hyperlink>
    </w:p>
    <w:p w14:paraId="37D157F5" w14:textId="57B090E0" w:rsidR="00513580" w:rsidRPr="005D27C7" w:rsidRDefault="00513580" w:rsidP="00910B7C">
      <w:pPr>
        <w:pStyle w:val="ListParagraph"/>
        <w:numPr>
          <w:ilvl w:val="0"/>
          <w:numId w:val="4"/>
        </w:numPr>
        <w:rPr>
          <w:rFonts w:cstheme="minorHAnsi"/>
          <w:highlight w:val="yellow"/>
        </w:rPr>
      </w:pPr>
      <w:r w:rsidRPr="005D27C7">
        <w:rPr>
          <w:rFonts w:cstheme="minorHAnsi"/>
          <w:color w:val="222222"/>
          <w:sz w:val="20"/>
          <w:szCs w:val="20"/>
          <w:highlight w:val="yellow"/>
          <w:shd w:val="clear" w:color="auto" w:fill="FFFFFF"/>
        </w:rPr>
        <w:t>Renner, W., &amp; Berry, J. W. (2011). The ineffectiveness of group interventions for female Turkish migrants with recurrent depression. </w:t>
      </w:r>
      <w:r w:rsidRPr="005D27C7">
        <w:rPr>
          <w:rFonts w:cstheme="minorHAnsi"/>
          <w:i/>
          <w:iCs/>
          <w:color w:val="222222"/>
          <w:sz w:val="20"/>
          <w:szCs w:val="20"/>
          <w:highlight w:val="yellow"/>
          <w:shd w:val="clear" w:color="auto" w:fill="FFFFFF"/>
        </w:rPr>
        <w:t xml:space="preserve">Social </w:t>
      </w:r>
      <w:proofErr w:type="spellStart"/>
      <w:r w:rsidRPr="005D27C7">
        <w:rPr>
          <w:rFonts w:cstheme="minorHAnsi"/>
          <w:i/>
          <w:iCs/>
          <w:color w:val="222222"/>
          <w:sz w:val="20"/>
          <w:szCs w:val="20"/>
          <w:highlight w:val="yellow"/>
          <w:shd w:val="clear" w:color="auto" w:fill="FFFFFF"/>
        </w:rPr>
        <w:t>Behavior</w:t>
      </w:r>
      <w:proofErr w:type="spellEnd"/>
      <w:r w:rsidRPr="005D27C7">
        <w:rPr>
          <w:rFonts w:cstheme="minorHAnsi"/>
          <w:i/>
          <w:iCs/>
          <w:color w:val="222222"/>
          <w:sz w:val="20"/>
          <w:szCs w:val="20"/>
          <w:highlight w:val="yellow"/>
          <w:shd w:val="clear" w:color="auto" w:fill="FFFFFF"/>
        </w:rPr>
        <w:t xml:space="preserve"> and Personality: an international journal</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39</w:t>
      </w:r>
      <w:r w:rsidRPr="005D27C7">
        <w:rPr>
          <w:rFonts w:cstheme="minorHAnsi"/>
          <w:color w:val="222222"/>
          <w:sz w:val="20"/>
          <w:szCs w:val="20"/>
          <w:highlight w:val="yellow"/>
          <w:shd w:val="clear" w:color="auto" w:fill="FFFFFF"/>
        </w:rPr>
        <w:t>(9), 1217-1234.</w:t>
      </w:r>
      <w:r w:rsidR="00C8502A" w:rsidRPr="005D27C7">
        <w:rPr>
          <w:rFonts w:cstheme="minorHAnsi"/>
          <w:color w:val="222222"/>
          <w:sz w:val="20"/>
          <w:szCs w:val="20"/>
          <w:highlight w:val="yellow"/>
          <w:shd w:val="clear" w:color="auto" w:fill="FFFFFF"/>
        </w:rPr>
        <w:t xml:space="preserve"> </w:t>
      </w:r>
      <w:hyperlink r:id="rId29" w:tgtFrame="_blank" w:history="1">
        <w:r w:rsidR="00C8502A" w:rsidRPr="005D27C7">
          <w:rPr>
            <w:rStyle w:val="Hyperlink"/>
            <w:rFonts w:cstheme="minorHAnsi"/>
            <w:sz w:val="20"/>
            <w:szCs w:val="20"/>
            <w:highlight w:val="yellow"/>
            <w:shd w:val="clear" w:color="auto" w:fill="FFFFFF"/>
          </w:rPr>
          <w:t>https://doi.org/10.2224/sbp.2011.39.9.1217 </w:t>
        </w:r>
      </w:hyperlink>
    </w:p>
    <w:p w14:paraId="7CC7417A" w14:textId="6E07546C" w:rsidR="00513580" w:rsidRPr="005D27C7" w:rsidRDefault="00513580" w:rsidP="00910B7C">
      <w:pPr>
        <w:pStyle w:val="ListParagraph"/>
        <w:numPr>
          <w:ilvl w:val="0"/>
          <w:numId w:val="4"/>
        </w:numPr>
        <w:rPr>
          <w:rFonts w:cstheme="minorHAnsi"/>
          <w:highlight w:val="yellow"/>
        </w:rPr>
      </w:pPr>
      <w:r w:rsidRPr="005D27C7">
        <w:rPr>
          <w:rFonts w:cstheme="minorHAnsi"/>
          <w:color w:val="222222"/>
          <w:sz w:val="20"/>
          <w:szCs w:val="20"/>
          <w:highlight w:val="yellow"/>
          <w:shd w:val="clear" w:color="auto" w:fill="FFFFFF"/>
        </w:rPr>
        <w:t>Vostanis, P., Feehan, C., &amp; Grattan, E. (1998). Two-year outcome of children treated for depression. </w:t>
      </w:r>
      <w:r w:rsidRPr="005D27C7">
        <w:rPr>
          <w:rFonts w:cstheme="minorHAnsi"/>
          <w:i/>
          <w:iCs/>
          <w:color w:val="222222"/>
          <w:sz w:val="20"/>
          <w:szCs w:val="20"/>
          <w:highlight w:val="yellow"/>
          <w:shd w:val="clear" w:color="auto" w:fill="FFFFFF"/>
        </w:rPr>
        <w:t>European Child &amp; Adolescent Psychiatry</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7</w:t>
      </w:r>
      <w:r w:rsidRPr="005D27C7">
        <w:rPr>
          <w:rFonts w:cstheme="minorHAnsi"/>
          <w:color w:val="222222"/>
          <w:sz w:val="20"/>
          <w:szCs w:val="20"/>
          <w:highlight w:val="yellow"/>
          <w:shd w:val="clear" w:color="auto" w:fill="FFFFFF"/>
        </w:rPr>
        <w:t>, 12-18.</w:t>
      </w:r>
      <w:r w:rsidR="00C8502A" w:rsidRPr="005D27C7">
        <w:rPr>
          <w:rFonts w:cstheme="minorHAnsi"/>
          <w:color w:val="222222"/>
          <w:sz w:val="20"/>
          <w:szCs w:val="20"/>
          <w:highlight w:val="yellow"/>
          <w:shd w:val="clear" w:color="auto" w:fill="FFFFFF"/>
        </w:rPr>
        <w:t xml:space="preserve"> </w:t>
      </w:r>
      <w:hyperlink r:id="rId30" w:tgtFrame="_blank" w:history="1">
        <w:r w:rsidR="00C8502A" w:rsidRPr="005D27C7">
          <w:rPr>
            <w:rStyle w:val="Hyperlink"/>
            <w:rFonts w:cstheme="minorHAnsi"/>
            <w:sz w:val="20"/>
            <w:szCs w:val="20"/>
            <w:highlight w:val="yellow"/>
            <w:shd w:val="clear" w:color="auto" w:fill="FFFFFF"/>
          </w:rPr>
          <w:t>https://doi.org/10.1007/s007870050039 </w:t>
        </w:r>
      </w:hyperlink>
    </w:p>
    <w:p w14:paraId="4DC875EE" w14:textId="6753B920" w:rsidR="00513580" w:rsidRPr="005D27C7" w:rsidRDefault="00513580" w:rsidP="00CD4EB2">
      <w:pPr>
        <w:pStyle w:val="ListParagraph"/>
        <w:numPr>
          <w:ilvl w:val="0"/>
          <w:numId w:val="4"/>
        </w:numPr>
        <w:rPr>
          <w:rFonts w:cstheme="minorHAnsi"/>
          <w:highlight w:val="yellow"/>
        </w:rPr>
      </w:pPr>
      <w:r w:rsidRPr="005D27C7">
        <w:rPr>
          <w:rFonts w:cstheme="minorHAnsi"/>
          <w:color w:val="222222"/>
          <w:sz w:val="20"/>
          <w:szCs w:val="20"/>
          <w:highlight w:val="yellow"/>
          <w:shd w:val="clear" w:color="auto" w:fill="FFFFFF"/>
        </w:rPr>
        <w:t xml:space="preserve">Wolinsky, F. D., Mahncke, H. W., Weg, M. W. V., Martin, R., Unverzagt, F. W., Ball, K. K., ... &amp; </w:t>
      </w:r>
      <w:proofErr w:type="spellStart"/>
      <w:r w:rsidRPr="005D27C7">
        <w:rPr>
          <w:rFonts w:cstheme="minorHAnsi"/>
          <w:color w:val="222222"/>
          <w:sz w:val="20"/>
          <w:szCs w:val="20"/>
          <w:highlight w:val="yellow"/>
          <w:shd w:val="clear" w:color="auto" w:fill="FFFFFF"/>
        </w:rPr>
        <w:t>Tennstedt</w:t>
      </w:r>
      <w:proofErr w:type="spellEnd"/>
      <w:r w:rsidRPr="005D27C7">
        <w:rPr>
          <w:rFonts w:cstheme="minorHAnsi"/>
          <w:color w:val="222222"/>
          <w:sz w:val="20"/>
          <w:szCs w:val="20"/>
          <w:highlight w:val="yellow"/>
          <w:shd w:val="clear" w:color="auto" w:fill="FFFFFF"/>
        </w:rPr>
        <w:t>, S. L. (2009). The ACTIVE cognitive training interventions and the onset of and recovery from suspected clinical depression. </w:t>
      </w:r>
      <w:r w:rsidRPr="005D27C7">
        <w:rPr>
          <w:rFonts w:cstheme="minorHAnsi"/>
          <w:i/>
          <w:iCs/>
          <w:color w:val="222222"/>
          <w:sz w:val="20"/>
          <w:szCs w:val="20"/>
          <w:highlight w:val="yellow"/>
          <w:shd w:val="clear" w:color="auto" w:fill="FFFFFF"/>
        </w:rPr>
        <w:t>Journals of Gerontology Series B: Psychological Sciences and Social Sciences</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64</w:t>
      </w:r>
      <w:r w:rsidRPr="005D27C7">
        <w:rPr>
          <w:rFonts w:cstheme="minorHAnsi"/>
          <w:color w:val="222222"/>
          <w:sz w:val="20"/>
          <w:szCs w:val="20"/>
          <w:highlight w:val="yellow"/>
          <w:shd w:val="clear" w:color="auto" w:fill="FFFFFF"/>
        </w:rPr>
        <w:t>(5), 577-585.</w:t>
      </w:r>
      <w:r w:rsidR="00D84C96" w:rsidRPr="005D27C7">
        <w:rPr>
          <w:rFonts w:cstheme="minorHAnsi"/>
          <w:color w:val="222222"/>
          <w:sz w:val="20"/>
          <w:szCs w:val="20"/>
          <w:highlight w:val="yellow"/>
          <w:shd w:val="clear" w:color="auto" w:fill="FFFFFF"/>
        </w:rPr>
        <w:t xml:space="preserve"> </w:t>
      </w:r>
      <w:hyperlink r:id="rId31" w:tgtFrame="_blank" w:history="1">
        <w:r w:rsidR="00D84C96" w:rsidRPr="005D27C7">
          <w:rPr>
            <w:rStyle w:val="Hyperlink"/>
            <w:rFonts w:cstheme="minorHAnsi"/>
            <w:sz w:val="20"/>
            <w:szCs w:val="20"/>
            <w:highlight w:val="yellow"/>
            <w:shd w:val="clear" w:color="auto" w:fill="FFFFFF"/>
          </w:rPr>
          <w:t>https://doi.org/10.1093/geronb/gbp061 </w:t>
        </w:r>
      </w:hyperlink>
    </w:p>
    <w:p w14:paraId="1B2D3B24" w14:textId="3142841C" w:rsidR="00910B7C" w:rsidRPr="005D27C7" w:rsidRDefault="00910B7C" w:rsidP="00204995">
      <w:pPr>
        <w:rPr>
          <w:rFonts w:cstheme="minorHAnsi"/>
          <w:highlight w:val="yellow"/>
        </w:rPr>
      </w:pPr>
    </w:p>
    <w:p w14:paraId="10B4680D" w14:textId="78B40F0E" w:rsidR="00910B7C" w:rsidRPr="005D27C7" w:rsidRDefault="00910B7C" w:rsidP="00204995">
      <w:pPr>
        <w:rPr>
          <w:rFonts w:cstheme="minorHAnsi"/>
          <w:b/>
          <w:highlight w:val="yellow"/>
          <w:u w:val="single"/>
        </w:rPr>
      </w:pPr>
      <w:r w:rsidRPr="005D27C7">
        <w:rPr>
          <w:rFonts w:cstheme="minorHAnsi"/>
          <w:b/>
          <w:highlight w:val="yellow"/>
          <w:u w:val="single"/>
        </w:rPr>
        <w:t xml:space="preserve">No response </w:t>
      </w:r>
    </w:p>
    <w:p w14:paraId="0ECE9C44" w14:textId="4F8892EA" w:rsidR="00910B7C" w:rsidRPr="005D27C7" w:rsidRDefault="00910B7C" w:rsidP="00910B7C">
      <w:pPr>
        <w:pStyle w:val="ListParagraph"/>
        <w:numPr>
          <w:ilvl w:val="0"/>
          <w:numId w:val="5"/>
        </w:numPr>
        <w:rPr>
          <w:rFonts w:cstheme="minorHAnsi"/>
          <w:highlight w:val="yellow"/>
        </w:rPr>
      </w:pPr>
      <w:r w:rsidRPr="005D27C7">
        <w:rPr>
          <w:rFonts w:cstheme="minorHAnsi"/>
          <w:color w:val="222222"/>
          <w:sz w:val="20"/>
          <w:szCs w:val="20"/>
          <w:highlight w:val="yellow"/>
          <w:shd w:val="clear" w:color="auto" w:fill="FFFFFF"/>
        </w:rPr>
        <w:t>Aagaard, J., Foldager, L., Makki, A., Hansen, V., &amp; Müller-Nielsen, K. (2017). The efficacy of psychoeducation on recurrent depression: a randomized trial with a 2-year follow-up. </w:t>
      </w:r>
      <w:r w:rsidRPr="005D27C7">
        <w:rPr>
          <w:rFonts w:cstheme="minorHAnsi"/>
          <w:i/>
          <w:iCs/>
          <w:color w:val="222222"/>
          <w:sz w:val="20"/>
          <w:szCs w:val="20"/>
          <w:highlight w:val="yellow"/>
          <w:shd w:val="clear" w:color="auto" w:fill="FFFFFF"/>
        </w:rPr>
        <w:t>Nordic Journal of Psychiatry</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71</w:t>
      </w:r>
      <w:r w:rsidRPr="005D27C7">
        <w:rPr>
          <w:rFonts w:cstheme="minorHAnsi"/>
          <w:color w:val="222222"/>
          <w:sz w:val="20"/>
          <w:szCs w:val="20"/>
          <w:highlight w:val="yellow"/>
          <w:shd w:val="clear" w:color="auto" w:fill="FFFFFF"/>
        </w:rPr>
        <w:t>(3), 223-229.</w:t>
      </w:r>
      <w:r w:rsidR="00A8675A" w:rsidRPr="005D27C7">
        <w:rPr>
          <w:rFonts w:cstheme="minorHAnsi"/>
          <w:color w:val="222222"/>
          <w:sz w:val="20"/>
          <w:szCs w:val="20"/>
          <w:highlight w:val="yellow"/>
          <w:shd w:val="clear" w:color="auto" w:fill="FFFFFF"/>
        </w:rPr>
        <w:t xml:space="preserve"> </w:t>
      </w:r>
      <w:hyperlink r:id="rId32" w:tgtFrame="_blank" w:history="1">
        <w:r w:rsidR="00A8675A" w:rsidRPr="005D27C7">
          <w:rPr>
            <w:rStyle w:val="Hyperlink"/>
            <w:rFonts w:cstheme="minorHAnsi"/>
            <w:sz w:val="20"/>
            <w:szCs w:val="20"/>
            <w:highlight w:val="yellow"/>
            <w:shd w:val="clear" w:color="auto" w:fill="FFFFFF"/>
          </w:rPr>
          <w:t>https://doi.org/10.1080/08039488.2016.1266385 </w:t>
        </w:r>
      </w:hyperlink>
    </w:p>
    <w:p w14:paraId="609BD850" w14:textId="3F7E9AB7" w:rsidR="00571E3B" w:rsidRPr="005D27C7" w:rsidRDefault="00571E3B" w:rsidP="00910B7C">
      <w:pPr>
        <w:pStyle w:val="ListParagraph"/>
        <w:numPr>
          <w:ilvl w:val="0"/>
          <w:numId w:val="5"/>
        </w:numPr>
        <w:rPr>
          <w:rFonts w:cstheme="minorHAnsi"/>
          <w:highlight w:val="yellow"/>
        </w:rPr>
      </w:pPr>
      <w:proofErr w:type="spellStart"/>
      <w:r w:rsidRPr="005D27C7">
        <w:rPr>
          <w:rFonts w:cstheme="minorHAnsi"/>
          <w:color w:val="222222"/>
          <w:sz w:val="20"/>
          <w:szCs w:val="20"/>
          <w:highlight w:val="yellow"/>
          <w:shd w:val="clear" w:color="auto" w:fill="FFFFFF"/>
        </w:rPr>
        <w:t>Areán</w:t>
      </w:r>
      <w:proofErr w:type="spellEnd"/>
      <w:r w:rsidRPr="005D27C7">
        <w:rPr>
          <w:rFonts w:cstheme="minorHAnsi"/>
          <w:color w:val="222222"/>
          <w:sz w:val="20"/>
          <w:szCs w:val="20"/>
          <w:highlight w:val="yellow"/>
          <w:shd w:val="clear" w:color="auto" w:fill="FFFFFF"/>
        </w:rPr>
        <w:t>, P. A., Gum, A., McCulloch, C. E., Bostrom, A., Gallagher-Thompson, D., &amp; Thompson, L. (2005). Treatment of depression in low-income older adults. </w:t>
      </w:r>
      <w:r w:rsidRPr="005D27C7">
        <w:rPr>
          <w:rFonts w:cstheme="minorHAnsi"/>
          <w:i/>
          <w:iCs/>
          <w:color w:val="222222"/>
          <w:sz w:val="20"/>
          <w:szCs w:val="20"/>
          <w:highlight w:val="yellow"/>
          <w:shd w:val="clear" w:color="auto" w:fill="FFFFFF"/>
        </w:rPr>
        <w:t>Psychology and aging</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20</w:t>
      </w:r>
      <w:r w:rsidRPr="005D27C7">
        <w:rPr>
          <w:rFonts w:cstheme="minorHAnsi"/>
          <w:color w:val="222222"/>
          <w:sz w:val="20"/>
          <w:szCs w:val="20"/>
          <w:highlight w:val="yellow"/>
          <w:shd w:val="clear" w:color="auto" w:fill="FFFFFF"/>
        </w:rPr>
        <w:t>(4), 601.</w:t>
      </w:r>
      <w:r w:rsidR="00A8675A" w:rsidRPr="005D27C7">
        <w:rPr>
          <w:rFonts w:cstheme="minorHAnsi"/>
          <w:color w:val="222222"/>
          <w:sz w:val="20"/>
          <w:szCs w:val="20"/>
          <w:highlight w:val="yellow"/>
          <w:shd w:val="clear" w:color="auto" w:fill="FFFFFF"/>
        </w:rPr>
        <w:t xml:space="preserve"> </w:t>
      </w:r>
      <w:hyperlink r:id="rId33" w:tgtFrame="_blank" w:history="1">
        <w:r w:rsidR="00A8675A" w:rsidRPr="005D27C7">
          <w:rPr>
            <w:rStyle w:val="Hyperlink"/>
            <w:rFonts w:cstheme="minorHAnsi"/>
            <w:sz w:val="20"/>
            <w:szCs w:val="20"/>
            <w:highlight w:val="yellow"/>
            <w:shd w:val="clear" w:color="auto" w:fill="FFFFFF"/>
          </w:rPr>
          <w:t>https://doi.org/10.1037/0882-7974.20.4.601 </w:t>
        </w:r>
      </w:hyperlink>
    </w:p>
    <w:p w14:paraId="3D1B9250" w14:textId="41DB71C7" w:rsidR="00204995" w:rsidRPr="005D27C7" w:rsidRDefault="00910B7C" w:rsidP="00910B7C">
      <w:pPr>
        <w:pStyle w:val="ListParagraph"/>
        <w:numPr>
          <w:ilvl w:val="0"/>
          <w:numId w:val="5"/>
        </w:numPr>
        <w:rPr>
          <w:rFonts w:cstheme="minorHAnsi"/>
          <w:highlight w:val="yellow"/>
        </w:rPr>
      </w:pPr>
      <w:r w:rsidRPr="005D27C7">
        <w:rPr>
          <w:rFonts w:cstheme="minorHAnsi"/>
          <w:color w:val="222222"/>
          <w:sz w:val="20"/>
          <w:szCs w:val="20"/>
          <w:highlight w:val="yellow"/>
          <w:shd w:val="clear" w:color="auto" w:fill="FFFFFF"/>
        </w:rPr>
        <w:t xml:space="preserve">Bosanquet, K., Adamson, J., Atherton, K., Bailey, D., Baxter, C., Beresford-Dent, J., ... &amp; Gilbody, S. (2017). </w:t>
      </w:r>
      <w:proofErr w:type="spellStart"/>
      <w:r w:rsidRPr="005D27C7">
        <w:rPr>
          <w:rFonts w:cstheme="minorHAnsi"/>
          <w:color w:val="222222"/>
          <w:sz w:val="20"/>
          <w:szCs w:val="20"/>
          <w:highlight w:val="yellow"/>
          <w:shd w:val="clear" w:color="auto" w:fill="FFFFFF"/>
        </w:rPr>
        <w:t>CollAborative</w:t>
      </w:r>
      <w:proofErr w:type="spellEnd"/>
      <w:r w:rsidRPr="005D27C7">
        <w:rPr>
          <w:rFonts w:cstheme="minorHAnsi"/>
          <w:color w:val="222222"/>
          <w:sz w:val="20"/>
          <w:szCs w:val="20"/>
          <w:highlight w:val="yellow"/>
          <w:shd w:val="clear" w:color="auto" w:fill="FFFFFF"/>
        </w:rPr>
        <w:t xml:space="preserve"> care for Screen-Positive </w:t>
      </w:r>
      <w:proofErr w:type="spellStart"/>
      <w:r w:rsidRPr="005D27C7">
        <w:rPr>
          <w:rFonts w:cstheme="minorHAnsi"/>
          <w:color w:val="222222"/>
          <w:sz w:val="20"/>
          <w:szCs w:val="20"/>
          <w:highlight w:val="yellow"/>
          <w:shd w:val="clear" w:color="auto" w:fill="FFFFFF"/>
        </w:rPr>
        <w:t>EldeRs</w:t>
      </w:r>
      <w:proofErr w:type="spellEnd"/>
      <w:r w:rsidRPr="005D27C7">
        <w:rPr>
          <w:rFonts w:cstheme="minorHAnsi"/>
          <w:color w:val="222222"/>
          <w:sz w:val="20"/>
          <w:szCs w:val="20"/>
          <w:highlight w:val="yellow"/>
          <w:shd w:val="clear" w:color="auto" w:fill="FFFFFF"/>
        </w:rPr>
        <w:t xml:space="preserve"> with major depression (CASPER plus): a multicentred randomised controlled trial of clinical effectiveness and cost-effectiveness. </w:t>
      </w:r>
      <w:r w:rsidRPr="005D27C7">
        <w:rPr>
          <w:rFonts w:cstheme="minorHAnsi"/>
          <w:i/>
          <w:iCs/>
          <w:color w:val="222222"/>
          <w:sz w:val="20"/>
          <w:szCs w:val="20"/>
          <w:highlight w:val="yellow"/>
          <w:shd w:val="clear" w:color="auto" w:fill="FFFFFF"/>
        </w:rPr>
        <w:t>Health Technology Assessment (Winchester, England)</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21</w:t>
      </w:r>
      <w:r w:rsidRPr="005D27C7">
        <w:rPr>
          <w:rFonts w:cstheme="minorHAnsi"/>
          <w:color w:val="222222"/>
          <w:sz w:val="20"/>
          <w:szCs w:val="20"/>
          <w:highlight w:val="yellow"/>
          <w:shd w:val="clear" w:color="auto" w:fill="FFFFFF"/>
        </w:rPr>
        <w:t>(67), 1.</w:t>
      </w:r>
      <w:r w:rsidR="00386F66" w:rsidRPr="005D27C7">
        <w:rPr>
          <w:rFonts w:cstheme="minorHAnsi"/>
          <w:color w:val="222222"/>
          <w:sz w:val="20"/>
          <w:szCs w:val="20"/>
          <w:highlight w:val="yellow"/>
          <w:shd w:val="clear" w:color="auto" w:fill="FFFFFF"/>
        </w:rPr>
        <w:t xml:space="preserve"> </w:t>
      </w:r>
      <w:hyperlink r:id="rId34" w:tgtFrame="_blank" w:history="1">
        <w:r w:rsidR="00386F66" w:rsidRPr="005D27C7">
          <w:rPr>
            <w:rStyle w:val="Hyperlink"/>
            <w:rFonts w:cstheme="minorHAnsi"/>
            <w:sz w:val="20"/>
            <w:szCs w:val="20"/>
            <w:highlight w:val="yellow"/>
            <w:shd w:val="clear" w:color="auto" w:fill="FFFFFF"/>
          </w:rPr>
          <w:t>https://doi.org/10.3310/hta21670 </w:t>
        </w:r>
      </w:hyperlink>
    </w:p>
    <w:p w14:paraId="42B31B96" w14:textId="59B8F22A" w:rsidR="00571E3B" w:rsidRPr="005D27C7" w:rsidRDefault="00571E3B" w:rsidP="00910B7C">
      <w:pPr>
        <w:pStyle w:val="ListParagraph"/>
        <w:numPr>
          <w:ilvl w:val="0"/>
          <w:numId w:val="5"/>
        </w:numPr>
        <w:rPr>
          <w:rFonts w:cstheme="minorHAnsi"/>
          <w:highlight w:val="yellow"/>
        </w:rPr>
      </w:pPr>
      <w:r w:rsidRPr="005D27C7">
        <w:rPr>
          <w:rFonts w:cstheme="minorHAnsi"/>
          <w:color w:val="222222"/>
          <w:sz w:val="20"/>
          <w:szCs w:val="20"/>
          <w:highlight w:val="yellow"/>
          <w:shd w:val="clear" w:color="auto" w:fill="FFFFFF"/>
        </w:rPr>
        <w:t>Cohen, S. (2007). </w:t>
      </w:r>
      <w:r w:rsidRPr="005D27C7">
        <w:rPr>
          <w:rFonts w:cstheme="minorHAnsi"/>
          <w:i/>
          <w:iCs/>
          <w:color w:val="222222"/>
          <w:sz w:val="20"/>
          <w:szCs w:val="20"/>
          <w:highlight w:val="yellow"/>
          <w:shd w:val="clear" w:color="auto" w:fill="FFFFFF"/>
        </w:rPr>
        <w:t xml:space="preserve">Development of a brief couples therapy for depression: Targeting illness-related attitudes and </w:t>
      </w:r>
      <w:proofErr w:type="spellStart"/>
      <w:r w:rsidRPr="005D27C7">
        <w:rPr>
          <w:rFonts w:cstheme="minorHAnsi"/>
          <w:i/>
          <w:iCs/>
          <w:color w:val="222222"/>
          <w:sz w:val="20"/>
          <w:szCs w:val="20"/>
          <w:highlight w:val="yellow"/>
          <w:shd w:val="clear" w:color="auto" w:fill="FFFFFF"/>
        </w:rPr>
        <w:t>behaviors</w:t>
      </w:r>
      <w:proofErr w:type="spellEnd"/>
      <w:r w:rsidRPr="005D27C7">
        <w:rPr>
          <w:rFonts w:cstheme="minorHAnsi"/>
          <w:i/>
          <w:iCs/>
          <w:color w:val="222222"/>
          <w:sz w:val="20"/>
          <w:szCs w:val="20"/>
          <w:highlight w:val="yellow"/>
          <w:shd w:val="clear" w:color="auto" w:fill="FFFFFF"/>
        </w:rPr>
        <w:t>, empathy, and support</w:t>
      </w:r>
      <w:r w:rsidRPr="005D27C7">
        <w:rPr>
          <w:rFonts w:cstheme="minorHAnsi"/>
          <w:color w:val="222222"/>
          <w:sz w:val="20"/>
          <w:szCs w:val="20"/>
          <w:highlight w:val="yellow"/>
          <w:shd w:val="clear" w:color="auto" w:fill="FFFFFF"/>
        </w:rPr>
        <w:t>. State University of New York at Stony Brook.</w:t>
      </w:r>
    </w:p>
    <w:p w14:paraId="272F0B81" w14:textId="1A3B8925" w:rsidR="00254770" w:rsidRPr="005D27C7" w:rsidRDefault="00254770" w:rsidP="00910B7C">
      <w:pPr>
        <w:pStyle w:val="ListParagraph"/>
        <w:numPr>
          <w:ilvl w:val="0"/>
          <w:numId w:val="5"/>
        </w:numPr>
        <w:rPr>
          <w:rFonts w:cstheme="minorHAnsi"/>
          <w:highlight w:val="yellow"/>
        </w:rPr>
      </w:pPr>
      <w:r w:rsidRPr="005D27C7">
        <w:rPr>
          <w:rFonts w:cstheme="minorHAnsi"/>
          <w:color w:val="222222"/>
          <w:sz w:val="20"/>
          <w:szCs w:val="20"/>
          <w:highlight w:val="yellow"/>
          <w:shd w:val="clear" w:color="auto" w:fill="FFFFFF"/>
        </w:rPr>
        <w:t>Dennis, C. L., Grigoriadis, S., Zupancic, J., Kiss, A., &amp; Ravitz, P. (2020). Telephone-based nurse-delivered interpersonal psychotherapy for postpartum depression: nationwide randomised controlled trial. </w:t>
      </w:r>
      <w:r w:rsidRPr="005D27C7">
        <w:rPr>
          <w:rFonts w:cstheme="minorHAnsi"/>
          <w:i/>
          <w:iCs/>
          <w:color w:val="222222"/>
          <w:sz w:val="20"/>
          <w:szCs w:val="20"/>
          <w:highlight w:val="yellow"/>
          <w:shd w:val="clear" w:color="auto" w:fill="FFFFFF"/>
        </w:rPr>
        <w:t>The British Journal of Psychiatry</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216</w:t>
      </w:r>
      <w:r w:rsidRPr="005D27C7">
        <w:rPr>
          <w:rFonts w:cstheme="minorHAnsi"/>
          <w:color w:val="222222"/>
          <w:sz w:val="20"/>
          <w:szCs w:val="20"/>
          <w:highlight w:val="yellow"/>
          <w:shd w:val="clear" w:color="auto" w:fill="FFFFFF"/>
        </w:rPr>
        <w:t>(4), 189-196.</w:t>
      </w:r>
      <w:r w:rsidR="00B432C0" w:rsidRPr="005D27C7">
        <w:rPr>
          <w:rFonts w:cstheme="minorHAnsi"/>
          <w:color w:val="222222"/>
          <w:sz w:val="20"/>
          <w:szCs w:val="20"/>
          <w:highlight w:val="yellow"/>
          <w:shd w:val="clear" w:color="auto" w:fill="FFFFFF"/>
        </w:rPr>
        <w:t xml:space="preserve"> </w:t>
      </w:r>
      <w:hyperlink r:id="rId35" w:tgtFrame="_blank" w:history="1">
        <w:r w:rsidR="00B432C0" w:rsidRPr="005D27C7">
          <w:rPr>
            <w:rStyle w:val="Hyperlink"/>
            <w:rFonts w:cstheme="minorHAnsi"/>
            <w:sz w:val="20"/>
            <w:szCs w:val="20"/>
            <w:highlight w:val="yellow"/>
            <w:shd w:val="clear" w:color="auto" w:fill="FFFFFF"/>
          </w:rPr>
          <w:t>https://doi.org/10.1192/bjp.2019.275 </w:t>
        </w:r>
      </w:hyperlink>
    </w:p>
    <w:p w14:paraId="2017DCA0" w14:textId="50E06AEF" w:rsidR="00571E3B" w:rsidRPr="005D27C7" w:rsidRDefault="00571E3B" w:rsidP="00910B7C">
      <w:pPr>
        <w:pStyle w:val="ListParagraph"/>
        <w:numPr>
          <w:ilvl w:val="0"/>
          <w:numId w:val="5"/>
        </w:numPr>
        <w:rPr>
          <w:rFonts w:cstheme="minorHAnsi"/>
          <w:highlight w:val="yellow"/>
        </w:rPr>
      </w:pPr>
      <w:r w:rsidRPr="005D27C7">
        <w:rPr>
          <w:rFonts w:cstheme="minorHAnsi"/>
          <w:color w:val="222222"/>
          <w:sz w:val="20"/>
          <w:szCs w:val="20"/>
          <w:highlight w:val="yellow"/>
          <w:shd w:val="clear" w:color="auto" w:fill="FFFFFF"/>
        </w:rPr>
        <w:t xml:space="preserve">Dimidjian, S., Goodman, S. H., Sherwood, N. E., Simon, G. E., Ludman, E., Gallop, R., ... &amp; Beck, A. (2017). A pragmatic randomized clinical trial of </w:t>
      </w:r>
      <w:proofErr w:type="spellStart"/>
      <w:r w:rsidRPr="005D27C7">
        <w:rPr>
          <w:rFonts w:cstheme="minorHAnsi"/>
          <w:color w:val="222222"/>
          <w:sz w:val="20"/>
          <w:szCs w:val="20"/>
          <w:highlight w:val="yellow"/>
          <w:shd w:val="clear" w:color="auto" w:fill="FFFFFF"/>
        </w:rPr>
        <w:t>behavioral</w:t>
      </w:r>
      <w:proofErr w:type="spellEnd"/>
      <w:r w:rsidRPr="005D27C7">
        <w:rPr>
          <w:rFonts w:cstheme="minorHAnsi"/>
          <w:color w:val="222222"/>
          <w:sz w:val="20"/>
          <w:szCs w:val="20"/>
          <w:highlight w:val="yellow"/>
          <w:shd w:val="clear" w:color="auto" w:fill="FFFFFF"/>
        </w:rPr>
        <w:t xml:space="preserve"> activation for depressed pregnant women. </w:t>
      </w:r>
      <w:r w:rsidRPr="005D27C7">
        <w:rPr>
          <w:rFonts w:cstheme="minorHAnsi"/>
          <w:i/>
          <w:iCs/>
          <w:color w:val="222222"/>
          <w:sz w:val="20"/>
          <w:szCs w:val="20"/>
          <w:highlight w:val="yellow"/>
          <w:shd w:val="clear" w:color="auto" w:fill="FFFFFF"/>
        </w:rPr>
        <w:t>Journal of consulting and clinical psychology</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85</w:t>
      </w:r>
      <w:r w:rsidRPr="005D27C7">
        <w:rPr>
          <w:rFonts w:cstheme="minorHAnsi"/>
          <w:color w:val="222222"/>
          <w:sz w:val="20"/>
          <w:szCs w:val="20"/>
          <w:highlight w:val="yellow"/>
          <w:shd w:val="clear" w:color="auto" w:fill="FFFFFF"/>
        </w:rPr>
        <w:t>(1), 26.</w:t>
      </w:r>
      <w:r w:rsidR="00A53387" w:rsidRPr="005D27C7">
        <w:rPr>
          <w:rFonts w:cstheme="minorHAnsi"/>
          <w:color w:val="222222"/>
          <w:sz w:val="20"/>
          <w:szCs w:val="20"/>
          <w:highlight w:val="yellow"/>
          <w:shd w:val="clear" w:color="auto" w:fill="FFFFFF"/>
        </w:rPr>
        <w:t xml:space="preserve"> </w:t>
      </w:r>
      <w:hyperlink r:id="rId36" w:tgtFrame="_blank" w:history="1">
        <w:r w:rsidR="00A53387" w:rsidRPr="005D27C7">
          <w:rPr>
            <w:rStyle w:val="Hyperlink"/>
            <w:rFonts w:cstheme="minorHAnsi"/>
            <w:sz w:val="20"/>
            <w:szCs w:val="20"/>
            <w:highlight w:val="yellow"/>
            <w:shd w:val="clear" w:color="auto" w:fill="FFFFFF"/>
          </w:rPr>
          <w:t>https://doi.org/10.1037/ccp0000151 </w:t>
        </w:r>
      </w:hyperlink>
    </w:p>
    <w:p w14:paraId="79559853" w14:textId="3568A6BB" w:rsidR="00571E3B" w:rsidRPr="005D27C7" w:rsidRDefault="00571E3B" w:rsidP="003676E0">
      <w:pPr>
        <w:pStyle w:val="ListParagraph"/>
        <w:numPr>
          <w:ilvl w:val="0"/>
          <w:numId w:val="5"/>
        </w:numPr>
        <w:rPr>
          <w:rFonts w:cstheme="minorHAnsi"/>
          <w:color w:val="222222"/>
          <w:sz w:val="20"/>
          <w:szCs w:val="20"/>
          <w:highlight w:val="yellow"/>
          <w:shd w:val="clear" w:color="auto" w:fill="FFFFFF"/>
        </w:rPr>
      </w:pPr>
      <w:r w:rsidRPr="005D27C7">
        <w:rPr>
          <w:rFonts w:cstheme="minorHAnsi"/>
          <w:color w:val="222222"/>
          <w:sz w:val="20"/>
          <w:szCs w:val="20"/>
          <w:highlight w:val="yellow"/>
          <w:shd w:val="clear" w:color="auto" w:fill="FFFFFF"/>
        </w:rPr>
        <w:t>Dos Santos, É. N., Molina, M. L., Mondin, T., de Azevedo Cardoso, T., Silva, R., Souza, L., &amp; Jansen, K. (2020). Long-term effectiveness of two models of brief psychotherapy for depression: a three-year follow-up randomized clinical trial. </w:t>
      </w:r>
      <w:r w:rsidRPr="005D27C7">
        <w:rPr>
          <w:rFonts w:cstheme="minorHAnsi"/>
          <w:i/>
          <w:iCs/>
          <w:color w:val="222222"/>
          <w:sz w:val="20"/>
          <w:szCs w:val="20"/>
          <w:highlight w:val="yellow"/>
          <w:shd w:val="clear" w:color="auto" w:fill="FFFFFF"/>
        </w:rPr>
        <w:t>Psychiatry Research</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286</w:t>
      </w:r>
      <w:r w:rsidRPr="005D27C7">
        <w:rPr>
          <w:rFonts w:cstheme="minorHAnsi"/>
          <w:color w:val="222222"/>
          <w:sz w:val="20"/>
          <w:szCs w:val="20"/>
          <w:highlight w:val="yellow"/>
          <w:shd w:val="clear" w:color="auto" w:fill="FFFFFF"/>
        </w:rPr>
        <w:t>, 112804.</w:t>
      </w:r>
      <w:r w:rsidR="00A53387" w:rsidRPr="005D27C7">
        <w:rPr>
          <w:rFonts w:cstheme="minorHAnsi"/>
          <w:color w:val="222222"/>
          <w:sz w:val="20"/>
          <w:szCs w:val="20"/>
          <w:highlight w:val="yellow"/>
          <w:shd w:val="clear" w:color="auto" w:fill="FFFFFF"/>
        </w:rPr>
        <w:t xml:space="preserve"> </w:t>
      </w:r>
      <w:hyperlink r:id="rId37" w:tgtFrame="_blank" w:history="1">
        <w:r w:rsidR="00A53387" w:rsidRPr="005D27C7">
          <w:rPr>
            <w:rStyle w:val="Hyperlink"/>
            <w:rFonts w:cstheme="minorHAnsi"/>
            <w:sz w:val="20"/>
            <w:szCs w:val="20"/>
            <w:highlight w:val="yellow"/>
            <w:shd w:val="clear" w:color="auto" w:fill="FFFFFF"/>
          </w:rPr>
          <w:t>https://doi.org/10.1016/j.psychres.2020.112804 </w:t>
        </w:r>
      </w:hyperlink>
    </w:p>
    <w:p w14:paraId="4ACAFE43" w14:textId="62A309BE" w:rsidR="00513580" w:rsidRPr="005D27C7" w:rsidRDefault="00513580" w:rsidP="003676E0">
      <w:pPr>
        <w:pStyle w:val="ListParagraph"/>
        <w:numPr>
          <w:ilvl w:val="0"/>
          <w:numId w:val="5"/>
        </w:numPr>
        <w:rPr>
          <w:rFonts w:cstheme="minorHAnsi"/>
          <w:color w:val="222222"/>
          <w:sz w:val="20"/>
          <w:szCs w:val="20"/>
          <w:highlight w:val="yellow"/>
          <w:shd w:val="clear" w:color="auto" w:fill="FFFFFF"/>
        </w:rPr>
      </w:pPr>
      <w:proofErr w:type="spellStart"/>
      <w:r w:rsidRPr="005D27C7">
        <w:rPr>
          <w:rFonts w:cstheme="minorHAnsi"/>
          <w:color w:val="222222"/>
          <w:sz w:val="20"/>
          <w:szCs w:val="20"/>
          <w:highlight w:val="yellow"/>
          <w:shd w:val="clear" w:color="auto" w:fill="FFFFFF"/>
        </w:rPr>
        <w:t>Hees</w:t>
      </w:r>
      <w:proofErr w:type="spellEnd"/>
      <w:r w:rsidRPr="005D27C7">
        <w:rPr>
          <w:rFonts w:cstheme="minorHAnsi"/>
          <w:color w:val="222222"/>
          <w:sz w:val="20"/>
          <w:szCs w:val="20"/>
          <w:highlight w:val="yellow"/>
          <w:shd w:val="clear" w:color="auto" w:fill="FFFFFF"/>
        </w:rPr>
        <w:t>, H. L., de Vries, G., Koeter, M. W., &amp; Schene, A. H. (2013). Adjuvant occupational therapy improves long-term depression recovery and return-to-work in good health in sick-listed employees with major depression: results of a randomised controlled trial. </w:t>
      </w:r>
      <w:r w:rsidRPr="005D27C7">
        <w:rPr>
          <w:rFonts w:cstheme="minorHAnsi"/>
          <w:i/>
          <w:iCs/>
          <w:color w:val="222222"/>
          <w:sz w:val="20"/>
          <w:szCs w:val="20"/>
          <w:highlight w:val="yellow"/>
          <w:shd w:val="clear" w:color="auto" w:fill="FFFFFF"/>
        </w:rPr>
        <w:t>Occupational and Environmental Medicine</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70</w:t>
      </w:r>
      <w:r w:rsidRPr="005D27C7">
        <w:rPr>
          <w:rFonts w:cstheme="minorHAnsi"/>
          <w:color w:val="222222"/>
          <w:sz w:val="20"/>
          <w:szCs w:val="20"/>
          <w:highlight w:val="yellow"/>
          <w:shd w:val="clear" w:color="auto" w:fill="FFFFFF"/>
        </w:rPr>
        <w:t>(4), 252-260.</w:t>
      </w:r>
      <w:r w:rsidR="00950D77" w:rsidRPr="005D27C7">
        <w:rPr>
          <w:rFonts w:cstheme="minorHAnsi"/>
          <w:color w:val="222222"/>
          <w:sz w:val="20"/>
          <w:szCs w:val="20"/>
          <w:highlight w:val="yellow"/>
          <w:shd w:val="clear" w:color="auto" w:fill="FFFFFF"/>
        </w:rPr>
        <w:t xml:space="preserve"> </w:t>
      </w:r>
      <w:hyperlink r:id="rId38" w:tgtFrame="_blank" w:history="1">
        <w:r w:rsidR="00950D77" w:rsidRPr="005D27C7">
          <w:rPr>
            <w:rStyle w:val="Hyperlink"/>
            <w:rFonts w:cstheme="minorHAnsi"/>
            <w:sz w:val="20"/>
            <w:szCs w:val="20"/>
            <w:highlight w:val="yellow"/>
            <w:shd w:val="clear" w:color="auto" w:fill="FFFFFF"/>
          </w:rPr>
          <w:t>https://doi.org/10.1136/oemed-2012-100789 </w:t>
        </w:r>
      </w:hyperlink>
    </w:p>
    <w:p w14:paraId="5B8E7B9E" w14:textId="36C783E2" w:rsidR="00513580" w:rsidRPr="005D27C7" w:rsidRDefault="00513580" w:rsidP="003676E0">
      <w:pPr>
        <w:pStyle w:val="ListParagraph"/>
        <w:numPr>
          <w:ilvl w:val="0"/>
          <w:numId w:val="5"/>
        </w:numPr>
        <w:rPr>
          <w:rFonts w:cstheme="minorHAnsi"/>
          <w:color w:val="222222"/>
          <w:sz w:val="20"/>
          <w:szCs w:val="20"/>
          <w:highlight w:val="yellow"/>
          <w:shd w:val="clear" w:color="auto" w:fill="FFFFFF"/>
        </w:rPr>
      </w:pPr>
      <w:r w:rsidRPr="005D27C7">
        <w:rPr>
          <w:rFonts w:cstheme="minorHAnsi"/>
          <w:color w:val="222222"/>
          <w:sz w:val="20"/>
          <w:szCs w:val="20"/>
          <w:highlight w:val="yellow"/>
          <w:shd w:val="clear" w:color="auto" w:fill="FFFFFF"/>
        </w:rPr>
        <w:t xml:space="preserve">Hunkeler, E. M., Katon, W., Tang, L., Williams, J. W., Kroenke, K., Lin, E. H., ... &amp; </w:t>
      </w:r>
      <w:proofErr w:type="spellStart"/>
      <w:r w:rsidRPr="005D27C7">
        <w:rPr>
          <w:rFonts w:cstheme="minorHAnsi"/>
          <w:color w:val="222222"/>
          <w:sz w:val="20"/>
          <w:szCs w:val="20"/>
          <w:highlight w:val="yellow"/>
          <w:shd w:val="clear" w:color="auto" w:fill="FFFFFF"/>
        </w:rPr>
        <w:t>Unützer</w:t>
      </w:r>
      <w:proofErr w:type="spellEnd"/>
      <w:r w:rsidRPr="005D27C7">
        <w:rPr>
          <w:rFonts w:cstheme="minorHAnsi"/>
          <w:color w:val="222222"/>
          <w:sz w:val="20"/>
          <w:szCs w:val="20"/>
          <w:highlight w:val="yellow"/>
          <w:shd w:val="clear" w:color="auto" w:fill="FFFFFF"/>
        </w:rPr>
        <w:t>, J. (2006). Long term outcomes from the IMPACT randomised trial for depressed elderly patients in primary care. </w:t>
      </w:r>
      <w:proofErr w:type="spellStart"/>
      <w:r w:rsidRPr="005D27C7">
        <w:rPr>
          <w:rFonts w:cstheme="minorHAnsi"/>
          <w:i/>
          <w:iCs/>
          <w:color w:val="222222"/>
          <w:sz w:val="20"/>
          <w:szCs w:val="20"/>
          <w:highlight w:val="yellow"/>
          <w:shd w:val="clear" w:color="auto" w:fill="FFFFFF"/>
        </w:rPr>
        <w:t>Bmj</w:t>
      </w:r>
      <w:proofErr w:type="spellEnd"/>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332</w:t>
      </w:r>
      <w:r w:rsidRPr="005D27C7">
        <w:rPr>
          <w:rFonts w:cstheme="minorHAnsi"/>
          <w:color w:val="222222"/>
          <w:sz w:val="20"/>
          <w:szCs w:val="20"/>
          <w:highlight w:val="yellow"/>
          <w:shd w:val="clear" w:color="auto" w:fill="FFFFFF"/>
        </w:rPr>
        <w:t>(7536), 259-263.</w:t>
      </w:r>
      <w:r w:rsidR="009E7130" w:rsidRPr="005D27C7">
        <w:rPr>
          <w:rFonts w:cstheme="minorHAnsi"/>
          <w:color w:val="222222"/>
          <w:sz w:val="20"/>
          <w:szCs w:val="20"/>
          <w:highlight w:val="yellow"/>
          <w:shd w:val="clear" w:color="auto" w:fill="FFFFFF"/>
        </w:rPr>
        <w:t xml:space="preserve"> </w:t>
      </w:r>
      <w:hyperlink r:id="rId39" w:tgtFrame="_blank" w:history="1">
        <w:r w:rsidR="009E7130" w:rsidRPr="005D27C7">
          <w:rPr>
            <w:rStyle w:val="Hyperlink"/>
            <w:rFonts w:cstheme="minorHAnsi"/>
            <w:sz w:val="20"/>
            <w:szCs w:val="20"/>
            <w:highlight w:val="yellow"/>
            <w:shd w:val="clear" w:color="auto" w:fill="FFFFFF"/>
          </w:rPr>
          <w:t>https://doi.org/10.1136/bmj.38683.710255.be </w:t>
        </w:r>
      </w:hyperlink>
    </w:p>
    <w:p w14:paraId="6155E4AF" w14:textId="11D9298B" w:rsidR="00513580" w:rsidRPr="005D27C7" w:rsidRDefault="00513580" w:rsidP="003676E0">
      <w:pPr>
        <w:pStyle w:val="ListParagraph"/>
        <w:numPr>
          <w:ilvl w:val="0"/>
          <w:numId w:val="5"/>
        </w:numPr>
        <w:rPr>
          <w:rFonts w:cstheme="minorHAnsi"/>
          <w:color w:val="222222"/>
          <w:sz w:val="20"/>
          <w:szCs w:val="20"/>
          <w:highlight w:val="yellow"/>
          <w:shd w:val="clear" w:color="auto" w:fill="FFFFFF"/>
        </w:rPr>
      </w:pPr>
      <w:r w:rsidRPr="005D27C7">
        <w:rPr>
          <w:rFonts w:cstheme="minorHAnsi"/>
          <w:color w:val="222222"/>
          <w:sz w:val="20"/>
          <w:szCs w:val="20"/>
          <w:highlight w:val="yellow"/>
          <w:shd w:val="clear" w:color="auto" w:fill="FFFFFF"/>
        </w:rPr>
        <w:t xml:space="preserve">Mergl, R., Allgaier, A. K., Hautzinger, M., Coyne, J. C., Hegerl, U., &amp; Henkel, V. (2018). One-year follow-up of a randomized controlled trial of sertraline and cognitive </w:t>
      </w:r>
      <w:proofErr w:type="spellStart"/>
      <w:r w:rsidRPr="005D27C7">
        <w:rPr>
          <w:rFonts w:cstheme="minorHAnsi"/>
          <w:color w:val="222222"/>
          <w:sz w:val="20"/>
          <w:szCs w:val="20"/>
          <w:highlight w:val="yellow"/>
          <w:shd w:val="clear" w:color="auto" w:fill="FFFFFF"/>
        </w:rPr>
        <w:t>behavior</w:t>
      </w:r>
      <w:proofErr w:type="spellEnd"/>
      <w:r w:rsidRPr="005D27C7">
        <w:rPr>
          <w:rFonts w:cstheme="minorHAnsi"/>
          <w:color w:val="222222"/>
          <w:sz w:val="20"/>
          <w:szCs w:val="20"/>
          <w:highlight w:val="yellow"/>
          <w:shd w:val="clear" w:color="auto" w:fill="FFFFFF"/>
        </w:rPr>
        <w:t xml:space="preserve"> group therapy in depressed primary care patients (MIND study). </w:t>
      </w:r>
      <w:r w:rsidRPr="005D27C7">
        <w:rPr>
          <w:rFonts w:cstheme="minorHAnsi"/>
          <w:i/>
          <w:iCs/>
          <w:color w:val="222222"/>
          <w:sz w:val="20"/>
          <w:szCs w:val="20"/>
          <w:highlight w:val="yellow"/>
          <w:shd w:val="clear" w:color="auto" w:fill="FFFFFF"/>
        </w:rPr>
        <w:t>Journal of affective disorders</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230</w:t>
      </w:r>
      <w:r w:rsidRPr="005D27C7">
        <w:rPr>
          <w:rFonts w:cstheme="minorHAnsi"/>
          <w:color w:val="222222"/>
          <w:sz w:val="20"/>
          <w:szCs w:val="20"/>
          <w:highlight w:val="yellow"/>
          <w:shd w:val="clear" w:color="auto" w:fill="FFFFFF"/>
        </w:rPr>
        <w:t>, 15-21.</w:t>
      </w:r>
      <w:r w:rsidR="009E7130" w:rsidRPr="005D27C7">
        <w:rPr>
          <w:rFonts w:cstheme="minorHAnsi"/>
          <w:color w:val="222222"/>
          <w:sz w:val="20"/>
          <w:szCs w:val="20"/>
          <w:highlight w:val="yellow"/>
          <w:shd w:val="clear" w:color="auto" w:fill="FFFFFF"/>
        </w:rPr>
        <w:t xml:space="preserve"> </w:t>
      </w:r>
      <w:hyperlink r:id="rId40" w:tgtFrame="_blank" w:history="1">
        <w:r w:rsidR="009E7130" w:rsidRPr="005D27C7">
          <w:rPr>
            <w:rStyle w:val="Hyperlink"/>
            <w:rFonts w:cstheme="minorHAnsi"/>
            <w:sz w:val="20"/>
            <w:szCs w:val="20"/>
            <w:highlight w:val="yellow"/>
            <w:shd w:val="clear" w:color="auto" w:fill="FFFFFF"/>
          </w:rPr>
          <w:t>https://doi.org/10.1016/j.jad.2017.12.084 </w:t>
        </w:r>
      </w:hyperlink>
    </w:p>
    <w:p w14:paraId="17E1C011" w14:textId="3459FE3E" w:rsidR="00513580" w:rsidRPr="005D27C7" w:rsidRDefault="00513580" w:rsidP="003676E0">
      <w:pPr>
        <w:pStyle w:val="ListParagraph"/>
        <w:numPr>
          <w:ilvl w:val="0"/>
          <w:numId w:val="5"/>
        </w:numPr>
        <w:rPr>
          <w:rFonts w:cstheme="minorHAnsi"/>
          <w:color w:val="222222"/>
          <w:sz w:val="20"/>
          <w:szCs w:val="20"/>
          <w:highlight w:val="yellow"/>
          <w:shd w:val="clear" w:color="auto" w:fill="FFFFFF"/>
        </w:rPr>
      </w:pPr>
      <w:r w:rsidRPr="005D27C7">
        <w:rPr>
          <w:rFonts w:cstheme="minorHAnsi"/>
          <w:color w:val="222222"/>
          <w:sz w:val="20"/>
          <w:szCs w:val="20"/>
          <w:highlight w:val="yellow"/>
          <w:shd w:val="clear" w:color="auto" w:fill="FFFFFF"/>
        </w:rPr>
        <w:lastRenderedPageBreak/>
        <w:t>Rohde, P., Seeley, J. R., Kaufman, N. K., Clarke, G. N., &amp; Stice, E. (2006). Predicting time to recovery among depressed adolescents treated in two psychosocial group interventions. </w:t>
      </w:r>
      <w:r w:rsidRPr="005D27C7">
        <w:rPr>
          <w:rFonts w:cstheme="minorHAnsi"/>
          <w:i/>
          <w:iCs/>
          <w:color w:val="222222"/>
          <w:sz w:val="20"/>
          <w:szCs w:val="20"/>
          <w:highlight w:val="yellow"/>
          <w:shd w:val="clear" w:color="auto" w:fill="FFFFFF"/>
        </w:rPr>
        <w:t>Journal of consulting and clinical psychology</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74</w:t>
      </w:r>
      <w:r w:rsidRPr="005D27C7">
        <w:rPr>
          <w:rFonts w:cstheme="minorHAnsi"/>
          <w:color w:val="222222"/>
          <w:sz w:val="20"/>
          <w:szCs w:val="20"/>
          <w:highlight w:val="yellow"/>
          <w:shd w:val="clear" w:color="auto" w:fill="FFFFFF"/>
        </w:rPr>
        <w:t>(1), 80.</w:t>
      </w:r>
      <w:r w:rsidR="001C7352" w:rsidRPr="005D27C7">
        <w:rPr>
          <w:rFonts w:cstheme="minorHAnsi"/>
          <w:color w:val="222222"/>
          <w:sz w:val="20"/>
          <w:szCs w:val="20"/>
          <w:highlight w:val="yellow"/>
          <w:shd w:val="clear" w:color="auto" w:fill="FFFFFF"/>
        </w:rPr>
        <w:t xml:space="preserve"> </w:t>
      </w:r>
      <w:hyperlink r:id="rId41" w:tgtFrame="_blank" w:history="1">
        <w:r w:rsidR="001C7352" w:rsidRPr="005D27C7">
          <w:rPr>
            <w:rStyle w:val="Hyperlink"/>
            <w:rFonts w:cstheme="minorHAnsi"/>
            <w:sz w:val="20"/>
            <w:szCs w:val="20"/>
            <w:highlight w:val="yellow"/>
            <w:shd w:val="clear" w:color="auto" w:fill="FFFFFF"/>
          </w:rPr>
          <w:t>https://doi.org/10.1037/0022-006x.74.1.80 </w:t>
        </w:r>
      </w:hyperlink>
    </w:p>
    <w:p w14:paraId="34D9E784" w14:textId="19C7E06E" w:rsidR="00513580" w:rsidRPr="005D27C7" w:rsidRDefault="00513580" w:rsidP="003676E0">
      <w:pPr>
        <w:pStyle w:val="ListParagraph"/>
        <w:numPr>
          <w:ilvl w:val="0"/>
          <w:numId w:val="5"/>
        </w:numPr>
        <w:rPr>
          <w:rFonts w:cstheme="minorHAnsi"/>
          <w:color w:val="222222"/>
          <w:sz w:val="20"/>
          <w:szCs w:val="20"/>
          <w:highlight w:val="yellow"/>
          <w:shd w:val="clear" w:color="auto" w:fill="FFFFFF"/>
        </w:rPr>
      </w:pPr>
      <w:r w:rsidRPr="005D27C7">
        <w:rPr>
          <w:rFonts w:cstheme="minorHAnsi"/>
          <w:color w:val="222222"/>
          <w:sz w:val="20"/>
          <w:szCs w:val="20"/>
          <w:highlight w:val="yellow"/>
          <w:shd w:val="clear" w:color="auto" w:fill="FFFFFF"/>
        </w:rPr>
        <w:t>Rosso, G., Martini, B., &amp; Maina, G. (2013). Brief dynamic therapy and depression severity: A single-blind, randomized study. </w:t>
      </w:r>
      <w:r w:rsidRPr="005D27C7">
        <w:rPr>
          <w:rFonts w:cstheme="minorHAnsi"/>
          <w:i/>
          <w:iCs/>
          <w:color w:val="222222"/>
          <w:sz w:val="20"/>
          <w:szCs w:val="20"/>
          <w:highlight w:val="yellow"/>
          <w:shd w:val="clear" w:color="auto" w:fill="FFFFFF"/>
        </w:rPr>
        <w:t>Journal of affective disorders</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147</w:t>
      </w:r>
      <w:r w:rsidRPr="005D27C7">
        <w:rPr>
          <w:rFonts w:cstheme="minorHAnsi"/>
          <w:color w:val="222222"/>
          <w:sz w:val="20"/>
          <w:szCs w:val="20"/>
          <w:highlight w:val="yellow"/>
          <w:shd w:val="clear" w:color="auto" w:fill="FFFFFF"/>
        </w:rPr>
        <w:t>(1-3), 101-106.</w:t>
      </w:r>
      <w:r w:rsidR="004902C0" w:rsidRPr="005D27C7">
        <w:rPr>
          <w:rFonts w:cstheme="minorHAnsi"/>
          <w:color w:val="222222"/>
          <w:sz w:val="20"/>
          <w:szCs w:val="20"/>
          <w:highlight w:val="yellow"/>
          <w:shd w:val="clear" w:color="auto" w:fill="FFFFFF"/>
        </w:rPr>
        <w:t xml:space="preserve"> </w:t>
      </w:r>
      <w:hyperlink r:id="rId42" w:tgtFrame="_blank" w:history="1">
        <w:r w:rsidR="004902C0" w:rsidRPr="005D27C7">
          <w:rPr>
            <w:rStyle w:val="Hyperlink"/>
            <w:rFonts w:cstheme="minorHAnsi"/>
            <w:sz w:val="20"/>
            <w:szCs w:val="20"/>
            <w:highlight w:val="yellow"/>
            <w:shd w:val="clear" w:color="auto" w:fill="FFFFFF"/>
          </w:rPr>
          <w:t>https://doi.org/10.1016/j.jad.2012.10.017 </w:t>
        </w:r>
      </w:hyperlink>
    </w:p>
    <w:p w14:paraId="31841F31" w14:textId="77777777" w:rsidR="00513580" w:rsidRPr="005D27C7" w:rsidRDefault="00513580" w:rsidP="003676E0">
      <w:pPr>
        <w:pStyle w:val="ListParagraph"/>
        <w:numPr>
          <w:ilvl w:val="0"/>
          <w:numId w:val="5"/>
        </w:numPr>
        <w:rPr>
          <w:rFonts w:cstheme="minorHAnsi"/>
          <w:color w:val="222222"/>
          <w:sz w:val="20"/>
          <w:szCs w:val="20"/>
          <w:highlight w:val="yellow"/>
          <w:shd w:val="clear" w:color="auto" w:fill="FFFFFF"/>
        </w:rPr>
      </w:pPr>
      <w:proofErr w:type="spellStart"/>
      <w:r w:rsidRPr="005D27C7">
        <w:rPr>
          <w:rFonts w:cstheme="minorHAnsi"/>
          <w:color w:val="222222"/>
          <w:sz w:val="20"/>
          <w:szCs w:val="20"/>
          <w:highlight w:val="yellow"/>
          <w:shd w:val="clear" w:color="auto" w:fill="FFFFFF"/>
        </w:rPr>
        <w:t>Solati</w:t>
      </w:r>
      <w:proofErr w:type="spellEnd"/>
      <w:r w:rsidRPr="005D27C7">
        <w:rPr>
          <w:rFonts w:cstheme="minorHAnsi"/>
          <w:color w:val="222222"/>
          <w:sz w:val="20"/>
          <w:szCs w:val="20"/>
          <w:highlight w:val="yellow"/>
          <w:shd w:val="clear" w:color="auto" w:fill="FFFFFF"/>
        </w:rPr>
        <w:t>, K. (2016). Effectiveness of cognitive-</w:t>
      </w:r>
      <w:proofErr w:type="spellStart"/>
      <w:r w:rsidRPr="005D27C7">
        <w:rPr>
          <w:rFonts w:cstheme="minorHAnsi"/>
          <w:color w:val="222222"/>
          <w:sz w:val="20"/>
          <w:szCs w:val="20"/>
          <w:highlight w:val="yellow"/>
          <w:shd w:val="clear" w:color="auto" w:fill="FFFFFF"/>
        </w:rPr>
        <w:t>behavior</w:t>
      </w:r>
      <w:proofErr w:type="spellEnd"/>
      <w:r w:rsidRPr="005D27C7">
        <w:rPr>
          <w:rFonts w:cstheme="minorHAnsi"/>
          <w:color w:val="222222"/>
          <w:sz w:val="20"/>
          <w:szCs w:val="20"/>
          <w:highlight w:val="yellow"/>
          <w:shd w:val="clear" w:color="auto" w:fill="FFFFFF"/>
        </w:rPr>
        <w:t xml:space="preserve"> group therapy, psycho-education family, and drug therapy in reducing and preventing recurrence of symptoms in patients with major depressive disorder. </w:t>
      </w:r>
      <w:r w:rsidRPr="005D27C7">
        <w:rPr>
          <w:rFonts w:cstheme="minorHAnsi"/>
          <w:i/>
          <w:iCs/>
          <w:color w:val="222222"/>
          <w:sz w:val="20"/>
          <w:szCs w:val="20"/>
          <w:highlight w:val="yellow"/>
          <w:shd w:val="clear" w:color="auto" w:fill="FFFFFF"/>
        </w:rPr>
        <w:t>Group</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2</w:t>
      </w:r>
      <w:r w:rsidRPr="005D27C7">
        <w:rPr>
          <w:rFonts w:cstheme="minorHAnsi"/>
          <w:color w:val="222222"/>
          <w:sz w:val="20"/>
          <w:szCs w:val="20"/>
          <w:highlight w:val="yellow"/>
          <w:shd w:val="clear" w:color="auto" w:fill="FFFFFF"/>
        </w:rPr>
        <w:t>(40.84), 3-55.</w:t>
      </w:r>
    </w:p>
    <w:p w14:paraId="7DD196CC" w14:textId="1FAEA844" w:rsidR="00513580" w:rsidRPr="005D27C7" w:rsidRDefault="00513580" w:rsidP="003676E0">
      <w:pPr>
        <w:pStyle w:val="ListParagraph"/>
        <w:numPr>
          <w:ilvl w:val="0"/>
          <w:numId w:val="5"/>
        </w:numPr>
        <w:rPr>
          <w:rFonts w:cstheme="minorHAnsi"/>
          <w:color w:val="222222"/>
          <w:sz w:val="20"/>
          <w:szCs w:val="20"/>
          <w:highlight w:val="yellow"/>
          <w:shd w:val="clear" w:color="auto" w:fill="FFFFFF"/>
        </w:rPr>
      </w:pPr>
      <w:r w:rsidRPr="005D27C7">
        <w:rPr>
          <w:rFonts w:cstheme="minorHAnsi"/>
          <w:color w:val="222222"/>
          <w:sz w:val="20"/>
          <w:szCs w:val="20"/>
          <w:highlight w:val="yellow"/>
          <w:shd w:val="clear" w:color="auto" w:fill="FFFFFF"/>
        </w:rPr>
        <w:t>Town, J. M., Abbass, A., Stride, C., Nunes, A., Bernier, D., &amp; Berrigan, P. (2020). Efficacy and cost-effectiveness of intensive short-term dynamic psychotherapy for treatment resistant depression: 18-Month follow-up of the Halifax depression trial. </w:t>
      </w:r>
      <w:r w:rsidRPr="005D27C7">
        <w:rPr>
          <w:rFonts w:cstheme="minorHAnsi"/>
          <w:i/>
          <w:iCs/>
          <w:color w:val="222222"/>
          <w:sz w:val="20"/>
          <w:szCs w:val="20"/>
          <w:highlight w:val="yellow"/>
          <w:shd w:val="clear" w:color="auto" w:fill="FFFFFF"/>
        </w:rPr>
        <w:t>Journal of Affective Disorders</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273</w:t>
      </w:r>
      <w:r w:rsidRPr="005D27C7">
        <w:rPr>
          <w:rFonts w:cstheme="minorHAnsi"/>
          <w:color w:val="222222"/>
          <w:sz w:val="20"/>
          <w:szCs w:val="20"/>
          <w:highlight w:val="yellow"/>
          <w:shd w:val="clear" w:color="auto" w:fill="FFFFFF"/>
        </w:rPr>
        <w:t>, 194-202.</w:t>
      </w:r>
      <w:r w:rsidR="001E4FED" w:rsidRPr="005D27C7">
        <w:rPr>
          <w:rFonts w:cstheme="minorHAnsi"/>
          <w:color w:val="222222"/>
          <w:sz w:val="20"/>
          <w:szCs w:val="20"/>
          <w:highlight w:val="yellow"/>
          <w:shd w:val="clear" w:color="auto" w:fill="FFFFFF"/>
        </w:rPr>
        <w:t xml:space="preserve"> </w:t>
      </w:r>
      <w:hyperlink r:id="rId43" w:tgtFrame="_blank" w:history="1">
        <w:r w:rsidR="001E4FED" w:rsidRPr="005D27C7">
          <w:rPr>
            <w:rStyle w:val="Hyperlink"/>
            <w:rFonts w:cstheme="minorHAnsi"/>
            <w:sz w:val="20"/>
            <w:szCs w:val="20"/>
            <w:highlight w:val="yellow"/>
            <w:shd w:val="clear" w:color="auto" w:fill="FFFFFF"/>
          </w:rPr>
          <w:t>https://doi.org/10.1016/j.jad.2020.04.035 </w:t>
        </w:r>
      </w:hyperlink>
    </w:p>
    <w:p w14:paraId="54DA5B38" w14:textId="11995D2A" w:rsidR="003676E0" w:rsidRPr="005D27C7" w:rsidRDefault="00513580">
      <w:pPr>
        <w:pStyle w:val="ListParagraph"/>
        <w:numPr>
          <w:ilvl w:val="0"/>
          <w:numId w:val="5"/>
        </w:numPr>
        <w:rPr>
          <w:rFonts w:cstheme="minorHAnsi"/>
          <w:highlight w:val="yellow"/>
        </w:rPr>
      </w:pPr>
      <w:r w:rsidRPr="005D27C7">
        <w:rPr>
          <w:rFonts w:cstheme="minorHAnsi"/>
          <w:color w:val="222222"/>
          <w:sz w:val="20"/>
          <w:szCs w:val="20"/>
          <w:highlight w:val="yellow"/>
          <w:shd w:val="clear" w:color="auto" w:fill="FFFFFF"/>
        </w:rPr>
        <w:t xml:space="preserve">Xie, J., He, G., Ding, S., Pan, C., Zhang, X., Zhou, J., &amp; Iennaco, J. D. (2019). A randomized study on the effect of modified </w:t>
      </w:r>
      <w:proofErr w:type="spellStart"/>
      <w:r w:rsidRPr="005D27C7">
        <w:rPr>
          <w:rFonts w:cstheme="minorHAnsi"/>
          <w:color w:val="222222"/>
          <w:sz w:val="20"/>
          <w:szCs w:val="20"/>
          <w:highlight w:val="yellow"/>
          <w:shd w:val="clear" w:color="auto" w:fill="FFFFFF"/>
        </w:rPr>
        <w:t>behavioral</w:t>
      </w:r>
      <w:proofErr w:type="spellEnd"/>
      <w:r w:rsidRPr="005D27C7">
        <w:rPr>
          <w:rFonts w:cstheme="minorHAnsi"/>
          <w:color w:val="222222"/>
          <w:sz w:val="20"/>
          <w:szCs w:val="20"/>
          <w:highlight w:val="yellow"/>
          <w:shd w:val="clear" w:color="auto" w:fill="FFFFFF"/>
        </w:rPr>
        <w:t xml:space="preserve"> activation treatment for depressive symptoms in rural left-behind elderly. </w:t>
      </w:r>
      <w:r w:rsidRPr="005D27C7">
        <w:rPr>
          <w:rFonts w:cstheme="minorHAnsi"/>
          <w:i/>
          <w:iCs/>
          <w:color w:val="222222"/>
          <w:sz w:val="20"/>
          <w:szCs w:val="20"/>
          <w:highlight w:val="yellow"/>
          <w:shd w:val="clear" w:color="auto" w:fill="FFFFFF"/>
        </w:rPr>
        <w:t>Psychotherapy Research</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29</w:t>
      </w:r>
      <w:r w:rsidRPr="005D27C7">
        <w:rPr>
          <w:rFonts w:cstheme="minorHAnsi"/>
          <w:color w:val="222222"/>
          <w:sz w:val="20"/>
          <w:szCs w:val="20"/>
          <w:highlight w:val="yellow"/>
          <w:shd w:val="clear" w:color="auto" w:fill="FFFFFF"/>
        </w:rPr>
        <w:t>(3), 372-382.</w:t>
      </w:r>
      <w:r w:rsidR="008B0240" w:rsidRPr="005D27C7">
        <w:rPr>
          <w:rFonts w:cstheme="minorHAnsi"/>
          <w:color w:val="222222"/>
          <w:sz w:val="20"/>
          <w:szCs w:val="20"/>
          <w:highlight w:val="yellow"/>
          <w:shd w:val="clear" w:color="auto" w:fill="FFFFFF"/>
        </w:rPr>
        <w:t xml:space="preserve"> </w:t>
      </w:r>
      <w:hyperlink r:id="rId44" w:tgtFrame="_blank" w:history="1">
        <w:r w:rsidR="008B0240" w:rsidRPr="005D27C7">
          <w:rPr>
            <w:rStyle w:val="Hyperlink"/>
            <w:rFonts w:cstheme="minorHAnsi"/>
            <w:sz w:val="20"/>
            <w:szCs w:val="20"/>
            <w:highlight w:val="yellow"/>
            <w:shd w:val="clear" w:color="auto" w:fill="FFFFFF"/>
          </w:rPr>
          <w:t>https://doi.org/10.1080/10503307.2017.1364444 </w:t>
        </w:r>
      </w:hyperlink>
    </w:p>
    <w:p w14:paraId="06293707" w14:textId="77777777" w:rsidR="003676E0" w:rsidRPr="006C23BB" w:rsidRDefault="003676E0" w:rsidP="003676E0">
      <w:pPr>
        <w:rPr>
          <w:rFonts w:cstheme="minorHAnsi"/>
        </w:rPr>
      </w:pPr>
    </w:p>
    <w:p w14:paraId="7630C641" w14:textId="4458E498" w:rsidR="003676E0" w:rsidRPr="007E283B" w:rsidRDefault="003676E0" w:rsidP="003676E0">
      <w:pPr>
        <w:pStyle w:val="Heading1"/>
        <w:rPr>
          <w:rFonts w:asciiTheme="minorHAnsi" w:hAnsiTheme="minorHAnsi" w:cstheme="minorHAnsi"/>
          <w:color w:val="auto"/>
        </w:rPr>
      </w:pPr>
      <w:bookmarkStart w:id="5" w:name="_Toc204182217"/>
      <w:r w:rsidRPr="007E283B">
        <w:rPr>
          <w:rFonts w:asciiTheme="minorHAnsi" w:hAnsiTheme="minorHAnsi" w:cstheme="minorHAnsi"/>
          <w:color w:val="auto"/>
        </w:rPr>
        <w:t>Studies for which relapse denominator was changed</w:t>
      </w:r>
      <w:bookmarkEnd w:id="5"/>
      <w:r w:rsidRPr="007E283B">
        <w:rPr>
          <w:rFonts w:asciiTheme="minorHAnsi" w:hAnsiTheme="minorHAnsi" w:cstheme="minorHAnsi"/>
          <w:color w:val="auto"/>
        </w:rPr>
        <w:t xml:space="preserve"> </w:t>
      </w:r>
      <w:r w:rsidR="003D6CAE">
        <w:rPr>
          <w:rFonts w:asciiTheme="minorHAnsi" w:hAnsiTheme="minorHAnsi" w:cstheme="minorHAnsi"/>
          <w:color w:val="auto"/>
        </w:rPr>
        <w:br/>
      </w:r>
    </w:p>
    <w:p w14:paraId="6A1E382F" w14:textId="1E4E5043" w:rsidR="003676E0" w:rsidRPr="006C23BB" w:rsidRDefault="003676E0" w:rsidP="003676E0">
      <w:pPr>
        <w:rPr>
          <w:rFonts w:cstheme="minorHAnsi"/>
        </w:rPr>
      </w:pPr>
      <w:r w:rsidRPr="006C23BB">
        <w:rPr>
          <w:rFonts w:cstheme="minorHAnsi"/>
        </w:rPr>
        <w:t xml:space="preserve">Below is a list of studies for which </w:t>
      </w:r>
      <w:r w:rsidR="00302185" w:rsidRPr="006C23BB">
        <w:rPr>
          <w:rFonts w:cstheme="minorHAnsi"/>
        </w:rPr>
        <w:t xml:space="preserve">the denominator for relapse was changed from what was reported. The authors reported relapse out of the total number of participants that were followed up, as opposed to the number that recovered/remitted and were therefore eligible for relapse. </w:t>
      </w:r>
      <w:r w:rsidRPr="006C23BB">
        <w:rPr>
          <w:rFonts w:cstheme="minorHAnsi"/>
        </w:rPr>
        <w:t xml:space="preserve">Authors were contacted however, when no response or data was obtained, </w:t>
      </w:r>
      <w:r w:rsidR="00302185" w:rsidRPr="006C23BB">
        <w:rPr>
          <w:rFonts w:cstheme="minorHAnsi"/>
        </w:rPr>
        <w:t>the denominator for relapse was changed to the number that recovered/remitted. T</w:t>
      </w:r>
      <w:r w:rsidRPr="006C23BB">
        <w:rPr>
          <w:rFonts w:cstheme="minorHAnsi"/>
        </w:rPr>
        <w:t xml:space="preserve">hese studies were removed in a sensitivity analysis alongside other studies that </w:t>
      </w:r>
      <w:r w:rsidR="001A63D9" w:rsidRPr="006C23BB">
        <w:rPr>
          <w:rFonts w:cstheme="minorHAnsi"/>
        </w:rPr>
        <w:t>reported data unclearly.</w:t>
      </w:r>
      <w:r w:rsidRPr="006C23BB">
        <w:rPr>
          <w:rFonts w:cstheme="minorHAnsi"/>
        </w:rPr>
        <w:t xml:space="preserve"> </w:t>
      </w:r>
    </w:p>
    <w:p w14:paraId="2AA73750" w14:textId="62FD5BBC" w:rsidR="003676E0" w:rsidRPr="005D27C7" w:rsidRDefault="00302185" w:rsidP="00CD4EB2">
      <w:pPr>
        <w:pStyle w:val="ListParagraph"/>
        <w:numPr>
          <w:ilvl w:val="0"/>
          <w:numId w:val="12"/>
        </w:numPr>
        <w:rPr>
          <w:rFonts w:cstheme="minorHAnsi"/>
          <w:highlight w:val="yellow"/>
        </w:rPr>
      </w:pPr>
      <w:r w:rsidRPr="005D27C7">
        <w:rPr>
          <w:rFonts w:cstheme="minorHAnsi"/>
          <w:color w:val="222222"/>
          <w:sz w:val="20"/>
          <w:szCs w:val="20"/>
          <w:highlight w:val="yellow"/>
          <w:shd w:val="clear" w:color="auto" w:fill="FFFFFF"/>
        </w:rPr>
        <w:t>Floyd, M., Rohen, N., Shackelford, J. A., Hubbard, K. L., Parnell, M. B., Scogin, F., &amp; Coates, A. (2006). Two-year follow-up of bibliotherapy and individual cognitive therapy for depressed older adults. </w:t>
      </w:r>
      <w:proofErr w:type="spellStart"/>
      <w:r w:rsidRPr="005D27C7">
        <w:rPr>
          <w:rFonts w:cstheme="minorHAnsi"/>
          <w:i/>
          <w:iCs/>
          <w:color w:val="222222"/>
          <w:sz w:val="20"/>
          <w:szCs w:val="20"/>
          <w:highlight w:val="yellow"/>
          <w:shd w:val="clear" w:color="auto" w:fill="FFFFFF"/>
        </w:rPr>
        <w:t>Behavior</w:t>
      </w:r>
      <w:proofErr w:type="spellEnd"/>
      <w:r w:rsidRPr="005D27C7">
        <w:rPr>
          <w:rFonts w:cstheme="minorHAnsi"/>
          <w:i/>
          <w:iCs/>
          <w:color w:val="222222"/>
          <w:sz w:val="20"/>
          <w:szCs w:val="20"/>
          <w:highlight w:val="yellow"/>
          <w:shd w:val="clear" w:color="auto" w:fill="FFFFFF"/>
        </w:rPr>
        <w:t xml:space="preserve"> Modification</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30</w:t>
      </w:r>
      <w:r w:rsidRPr="005D27C7">
        <w:rPr>
          <w:rFonts w:cstheme="minorHAnsi"/>
          <w:color w:val="222222"/>
          <w:sz w:val="20"/>
          <w:szCs w:val="20"/>
          <w:highlight w:val="yellow"/>
          <w:shd w:val="clear" w:color="auto" w:fill="FFFFFF"/>
        </w:rPr>
        <w:t>(3), 281-294.</w:t>
      </w:r>
      <w:r w:rsidR="006D4B55" w:rsidRPr="005D27C7">
        <w:rPr>
          <w:rFonts w:cstheme="minorHAnsi"/>
          <w:color w:val="222222"/>
          <w:sz w:val="20"/>
          <w:szCs w:val="20"/>
          <w:highlight w:val="yellow"/>
          <w:shd w:val="clear" w:color="auto" w:fill="FFFFFF"/>
        </w:rPr>
        <w:t xml:space="preserve"> </w:t>
      </w:r>
      <w:hyperlink r:id="rId45" w:tgtFrame="_blank" w:history="1">
        <w:r w:rsidR="006D4B55" w:rsidRPr="005D27C7">
          <w:rPr>
            <w:rStyle w:val="Hyperlink"/>
            <w:rFonts w:cstheme="minorHAnsi"/>
            <w:sz w:val="20"/>
            <w:szCs w:val="20"/>
            <w:highlight w:val="yellow"/>
            <w:shd w:val="clear" w:color="auto" w:fill="FFFFFF"/>
          </w:rPr>
          <w:t>https://doi.org/10.1177/0145445503261176 </w:t>
        </w:r>
      </w:hyperlink>
    </w:p>
    <w:p w14:paraId="15BFAA3E" w14:textId="31D89C02" w:rsidR="003676E0" w:rsidRPr="005D27C7" w:rsidRDefault="00302185" w:rsidP="00CD4EB2">
      <w:pPr>
        <w:pStyle w:val="ListParagraph"/>
        <w:numPr>
          <w:ilvl w:val="0"/>
          <w:numId w:val="12"/>
        </w:numPr>
        <w:rPr>
          <w:rFonts w:cstheme="minorHAnsi"/>
          <w:highlight w:val="yellow"/>
        </w:rPr>
      </w:pPr>
      <w:r w:rsidRPr="005D27C7">
        <w:rPr>
          <w:rFonts w:cstheme="minorHAnsi"/>
          <w:color w:val="222222"/>
          <w:sz w:val="20"/>
          <w:szCs w:val="20"/>
          <w:highlight w:val="yellow"/>
          <w:shd w:val="clear" w:color="auto" w:fill="FFFFFF"/>
        </w:rPr>
        <w:t xml:space="preserve">Hauschildt, M., Arlt, S., Moritz, S., </w:t>
      </w:r>
      <w:proofErr w:type="spellStart"/>
      <w:r w:rsidRPr="005D27C7">
        <w:rPr>
          <w:rFonts w:cstheme="minorHAnsi"/>
          <w:color w:val="222222"/>
          <w:sz w:val="20"/>
          <w:szCs w:val="20"/>
          <w:highlight w:val="yellow"/>
          <w:shd w:val="clear" w:color="auto" w:fill="FFFFFF"/>
        </w:rPr>
        <w:t>Yassari</w:t>
      </w:r>
      <w:proofErr w:type="spellEnd"/>
      <w:r w:rsidRPr="005D27C7">
        <w:rPr>
          <w:rFonts w:cstheme="minorHAnsi"/>
          <w:color w:val="222222"/>
          <w:sz w:val="20"/>
          <w:szCs w:val="20"/>
          <w:highlight w:val="yellow"/>
          <w:shd w:val="clear" w:color="auto" w:fill="FFFFFF"/>
        </w:rPr>
        <w:t>, A. H., &amp; Jelinek, L. (2022). Efficacy of metacognitive training for depression as add‐on intervention for patients with depression in acute intensive psychiatric inpatient care: A randomized controlled trial. </w:t>
      </w:r>
      <w:r w:rsidRPr="005D27C7">
        <w:rPr>
          <w:rFonts w:cstheme="minorHAnsi"/>
          <w:i/>
          <w:iCs/>
          <w:color w:val="222222"/>
          <w:sz w:val="20"/>
          <w:szCs w:val="20"/>
          <w:highlight w:val="yellow"/>
          <w:shd w:val="clear" w:color="auto" w:fill="FFFFFF"/>
        </w:rPr>
        <w:t>Clinical Psychology &amp; Psychotherapy</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29</w:t>
      </w:r>
      <w:r w:rsidRPr="005D27C7">
        <w:rPr>
          <w:rFonts w:cstheme="minorHAnsi"/>
          <w:color w:val="222222"/>
          <w:sz w:val="20"/>
          <w:szCs w:val="20"/>
          <w:highlight w:val="yellow"/>
          <w:shd w:val="clear" w:color="auto" w:fill="FFFFFF"/>
        </w:rPr>
        <w:t>(5), 1542-1555.</w:t>
      </w:r>
      <w:r w:rsidR="006D4B55" w:rsidRPr="005D27C7">
        <w:rPr>
          <w:rFonts w:cstheme="minorHAnsi"/>
          <w:highlight w:val="yellow"/>
        </w:rPr>
        <w:t xml:space="preserve"> </w:t>
      </w:r>
      <w:hyperlink r:id="rId46" w:tgtFrame="_blank" w:history="1">
        <w:r w:rsidR="006D4B55" w:rsidRPr="005D27C7">
          <w:rPr>
            <w:rStyle w:val="Hyperlink"/>
            <w:rFonts w:cstheme="minorHAnsi"/>
            <w:highlight w:val="yellow"/>
          </w:rPr>
          <w:t>https://doi.org/10.1002/cpp.2733 </w:t>
        </w:r>
      </w:hyperlink>
    </w:p>
    <w:p w14:paraId="50CE347E" w14:textId="06C7F2C4" w:rsidR="00302185" w:rsidRPr="005D27C7" w:rsidRDefault="00302185" w:rsidP="00CD4EB2">
      <w:pPr>
        <w:pStyle w:val="ListParagraph"/>
        <w:numPr>
          <w:ilvl w:val="0"/>
          <w:numId w:val="12"/>
        </w:numPr>
        <w:rPr>
          <w:rFonts w:cstheme="minorHAnsi"/>
          <w:highlight w:val="yellow"/>
        </w:rPr>
      </w:pPr>
      <w:r w:rsidRPr="005D27C7">
        <w:rPr>
          <w:rFonts w:cstheme="minorHAnsi"/>
          <w:color w:val="222222"/>
          <w:sz w:val="20"/>
          <w:szCs w:val="20"/>
          <w:highlight w:val="yellow"/>
          <w:shd w:val="clear" w:color="auto" w:fill="FFFFFF"/>
        </w:rPr>
        <w:t xml:space="preserve">Hautzinger, M., </w:t>
      </w:r>
      <w:proofErr w:type="spellStart"/>
      <w:r w:rsidRPr="005D27C7">
        <w:rPr>
          <w:rFonts w:cstheme="minorHAnsi"/>
          <w:color w:val="222222"/>
          <w:sz w:val="20"/>
          <w:szCs w:val="20"/>
          <w:highlight w:val="yellow"/>
          <w:shd w:val="clear" w:color="auto" w:fill="FFFFFF"/>
        </w:rPr>
        <w:t>deJongMeyer</w:t>
      </w:r>
      <w:proofErr w:type="spellEnd"/>
      <w:r w:rsidRPr="005D27C7">
        <w:rPr>
          <w:rFonts w:cstheme="minorHAnsi"/>
          <w:color w:val="222222"/>
          <w:sz w:val="20"/>
          <w:szCs w:val="20"/>
          <w:highlight w:val="yellow"/>
          <w:shd w:val="clear" w:color="auto" w:fill="FFFFFF"/>
        </w:rPr>
        <w:t xml:space="preserve">, R., Treiber, R., Rudolf, G. A. E., &amp; Thien, U. (1996). Efficacy of cognitive </w:t>
      </w:r>
      <w:proofErr w:type="spellStart"/>
      <w:r w:rsidRPr="005D27C7">
        <w:rPr>
          <w:rFonts w:cstheme="minorHAnsi"/>
          <w:color w:val="222222"/>
          <w:sz w:val="20"/>
          <w:szCs w:val="20"/>
          <w:highlight w:val="yellow"/>
          <w:shd w:val="clear" w:color="auto" w:fill="FFFFFF"/>
        </w:rPr>
        <w:t>behavior</w:t>
      </w:r>
      <w:proofErr w:type="spellEnd"/>
      <w:r w:rsidRPr="005D27C7">
        <w:rPr>
          <w:rFonts w:cstheme="minorHAnsi"/>
          <w:color w:val="222222"/>
          <w:sz w:val="20"/>
          <w:szCs w:val="20"/>
          <w:highlight w:val="yellow"/>
          <w:shd w:val="clear" w:color="auto" w:fill="FFFFFF"/>
        </w:rPr>
        <w:t xml:space="preserve"> therapy, pharmacotherapy, and the combination of both in non-melancholic, unipolar depression. </w:t>
      </w:r>
      <w:proofErr w:type="spellStart"/>
      <w:r w:rsidRPr="005D27C7">
        <w:rPr>
          <w:rFonts w:cstheme="minorHAnsi"/>
          <w:i/>
          <w:iCs/>
          <w:color w:val="222222"/>
          <w:sz w:val="20"/>
          <w:szCs w:val="20"/>
          <w:highlight w:val="yellow"/>
          <w:shd w:val="clear" w:color="auto" w:fill="FFFFFF"/>
        </w:rPr>
        <w:t>Zeitschrift</w:t>
      </w:r>
      <w:proofErr w:type="spellEnd"/>
      <w:r w:rsidRPr="005D27C7">
        <w:rPr>
          <w:rFonts w:cstheme="minorHAnsi"/>
          <w:i/>
          <w:iCs/>
          <w:color w:val="222222"/>
          <w:sz w:val="20"/>
          <w:szCs w:val="20"/>
          <w:highlight w:val="yellow"/>
          <w:shd w:val="clear" w:color="auto" w:fill="FFFFFF"/>
        </w:rPr>
        <w:t xml:space="preserve"> fur </w:t>
      </w:r>
      <w:proofErr w:type="spellStart"/>
      <w:r w:rsidRPr="005D27C7">
        <w:rPr>
          <w:rFonts w:cstheme="minorHAnsi"/>
          <w:i/>
          <w:iCs/>
          <w:color w:val="222222"/>
          <w:sz w:val="20"/>
          <w:szCs w:val="20"/>
          <w:highlight w:val="yellow"/>
          <w:shd w:val="clear" w:color="auto" w:fill="FFFFFF"/>
        </w:rPr>
        <w:t>Klinische</w:t>
      </w:r>
      <w:proofErr w:type="spellEnd"/>
      <w:r w:rsidRPr="005D27C7">
        <w:rPr>
          <w:rFonts w:cstheme="minorHAnsi"/>
          <w:i/>
          <w:iCs/>
          <w:color w:val="222222"/>
          <w:sz w:val="20"/>
          <w:szCs w:val="20"/>
          <w:highlight w:val="yellow"/>
          <w:shd w:val="clear" w:color="auto" w:fill="FFFFFF"/>
        </w:rPr>
        <w:t xml:space="preserve"> </w:t>
      </w:r>
      <w:proofErr w:type="spellStart"/>
      <w:r w:rsidRPr="005D27C7">
        <w:rPr>
          <w:rFonts w:cstheme="minorHAnsi"/>
          <w:i/>
          <w:iCs/>
          <w:color w:val="222222"/>
          <w:sz w:val="20"/>
          <w:szCs w:val="20"/>
          <w:highlight w:val="yellow"/>
          <w:shd w:val="clear" w:color="auto" w:fill="FFFFFF"/>
        </w:rPr>
        <w:t>Psychologie</w:t>
      </w:r>
      <w:proofErr w:type="spellEnd"/>
      <w:r w:rsidRPr="005D27C7">
        <w:rPr>
          <w:rFonts w:cstheme="minorHAnsi"/>
          <w:i/>
          <w:iCs/>
          <w:color w:val="222222"/>
          <w:sz w:val="20"/>
          <w:szCs w:val="20"/>
          <w:highlight w:val="yellow"/>
          <w:shd w:val="clear" w:color="auto" w:fill="FFFFFF"/>
        </w:rPr>
        <w:t>-Forschung und Praxis</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25</w:t>
      </w:r>
      <w:r w:rsidRPr="005D27C7">
        <w:rPr>
          <w:rFonts w:cstheme="minorHAnsi"/>
          <w:color w:val="222222"/>
          <w:sz w:val="20"/>
          <w:szCs w:val="20"/>
          <w:highlight w:val="yellow"/>
          <w:shd w:val="clear" w:color="auto" w:fill="FFFFFF"/>
        </w:rPr>
        <w:t>(2), 130-145.</w:t>
      </w:r>
      <w:r w:rsidR="00044096" w:rsidRPr="005D27C7">
        <w:rPr>
          <w:rFonts w:cstheme="minorHAnsi"/>
          <w:color w:val="222222"/>
          <w:sz w:val="20"/>
          <w:szCs w:val="20"/>
          <w:highlight w:val="yellow"/>
          <w:shd w:val="clear" w:color="auto" w:fill="FFFFFF"/>
        </w:rPr>
        <w:t xml:space="preserve"> </w:t>
      </w:r>
    </w:p>
    <w:p w14:paraId="4FEA0241" w14:textId="2BB4BC8E" w:rsidR="00302185" w:rsidRPr="005D27C7" w:rsidRDefault="00302185" w:rsidP="00CD4EB2">
      <w:pPr>
        <w:pStyle w:val="ListParagraph"/>
        <w:numPr>
          <w:ilvl w:val="0"/>
          <w:numId w:val="12"/>
        </w:numPr>
        <w:rPr>
          <w:rFonts w:cstheme="minorHAnsi"/>
          <w:highlight w:val="yellow"/>
        </w:rPr>
      </w:pPr>
      <w:proofErr w:type="spellStart"/>
      <w:r w:rsidRPr="005D27C7">
        <w:rPr>
          <w:rFonts w:cstheme="minorHAnsi"/>
          <w:color w:val="222222"/>
          <w:sz w:val="20"/>
          <w:szCs w:val="20"/>
          <w:highlight w:val="yellow"/>
          <w:shd w:val="clear" w:color="auto" w:fill="FFFFFF"/>
        </w:rPr>
        <w:t>Weobong</w:t>
      </w:r>
      <w:proofErr w:type="spellEnd"/>
      <w:r w:rsidRPr="005D27C7">
        <w:rPr>
          <w:rFonts w:cstheme="minorHAnsi"/>
          <w:color w:val="222222"/>
          <w:sz w:val="20"/>
          <w:szCs w:val="20"/>
          <w:highlight w:val="yellow"/>
          <w:shd w:val="clear" w:color="auto" w:fill="FFFFFF"/>
        </w:rPr>
        <w:t>, B., Weiss, H. A., McDaid, D., Singla, D. R., Hollon, S. D., Nadkarni, A., ... &amp; Patel, V. (2017). Sustained effectiveness and cost-effectiveness of the Healthy Activity Programme, a brief psychological treatment for depression delivered by lay counsellors in primary care: 12-month follow-up of a randomised controlled trial. </w:t>
      </w:r>
      <w:proofErr w:type="spellStart"/>
      <w:r w:rsidRPr="005D27C7">
        <w:rPr>
          <w:rFonts w:cstheme="minorHAnsi"/>
          <w:i/>
          <w:iCs/>
          <w:color w:val="222222"/>
          <w:sz w:val="20"/>
          <w:szCs w:val="20"/>
          <w:highlight w:val="yellow"/>
          <w:shd w:val="clear" w:color="auto" w:fill="FFFFFF"/>
        </w:rPr>
        <w:t>PLoS</w:t>
      </w:r>
      <w:proofErr w:type="spellEnd"/>
      <w:r w:rsidRPr="005D27C7">
        <w:rPr>
          <w:rFonts w:cstheme="minorHAnsi"/>
          <w:i/>
          <w:iCs/>
          <w:color w:val="222222"/>
          <w:sz w:val="20"/>
          <w:szCs w:val="20"/>
          <w:highlight w:val="yellow"/>
          <w:shd w:val="clear" w:color="auto" w:fill="FFFFFF"/>
        </w:rPr>
        <w:t xml:space="preserve"> medicine</w:t>
      </w:r>
      <w:r w:rsidRPr="005D27C7">
        <w:rPr>
          <w:rFonts w:cstheme="minorHAnsi"/>
          <w:color w:val="222222"/>
          <w:sz w:val="20"/>
          <w:szCs w:val="20"/>
          <w:highlight w:val="yellow"/>
          <w:shd w:val="clear" w:color="auto" w:fill="FFFFFF"/>
        </w:rPr>
        <w:t>, </w:t>
      </w:r>
      <w:r w:rsidRPr="005D27C7">
        <w:rPr>
          <w:rFonts w:cstheme="minorHAnsi"/>
          <w:i/>
          <w:iCs/>
          <w:color w:val="222222"/>
          <w:sz w:val="20"/>
          <w:szCs w:val="20"/>
          <w:highlight w:val="yellow"/>
          <w:shd w:val="clear" w:color="auto" w:fill="FFFFFF"/>
        </w:rPr>
        <w:t>14</w:t>
      </w:r>
      <w:r w:rsidRPr="005D27C7">
        <w:rPr>
          <w:rFonts w:cstheme="minorHAnsi"/>
          <w:color w:val="222222"/>
          <w:sz w:val="20"/>
          <w:szCs w:val="20"/>
          <w:highlight w:val="yellow"/>
          <w:shd w:val="clear" w:color="auto" w:fill="FFFFFF"/>
        </w:rPr>
        <w:t>(9), e1002385.</w:t>
      </w:r>
      <w:r w:rsidR="0006207C" w:rsidRPr="005D27C7">
        <w:rPr>
          <w:rFonts w:cstheme="minorHAnsi"/>
          <w:color w:val="222222"/>
          <w:sz w:val="20"/>
          <w:szCs w:val="20"/>
          <w:highlight w:val="yellow"/>
          <w:shd w:val="clear" w:color="auto" w:fill="FFFFFF"/>
        </w:rPr>
        <w:t xml:space="preserve"> </w:t>
      </w:r>
      <w:hyperlink r:id="rId47" w:tgtFrame="_blank" w:history="1">
        <w:r w:rsidR="0006207C" w:rsidRPr="005D27C7">
          <w:rPr>
            <w:rStyle w:val="Hyperlink"/>
            <w:rFonts w:cstheme="minorHAnsi"/>
            <w:sz w:val="20"/>
            <w:szCs w:val="20"/>
            <w:highlight w:val="yellow"/>
            <w:shd w:val="clear" w:color="auto" w:fill="FFFFFF"/>
          </w:rPr>
          <w:t>https://doi.org/10.1371/journal.pmed.1002385 </w:t>
        </w:r>
      </w:hyperlink>
    </w:p>
    <w:p w14:paraId="04AE3BFA" w14:textId="77777777" w:rsidR="003676E0" w:rsidRPr="006C23BB" w:rsidRDefault="003676E0" w:rsidP="00CD4EB2">
      <w:pPr>
        <w:rPr>
          <w:rFonts w:cstheme="minorHAnsi"/>
        </w:rPr>
      </w:pPr>
    </w:p>
    <w:p w14:paraId="64AA7216" w14:textId="1664CF1D" w:rsidR="007D37F7" w:rsidRPr="007E283B" w:rsidRDefault="007D37F7" w:rsidP="007E283B">
      <w:pPr>
        <w:pStyle w:val="Heading1"/>
        <w:rPr>
          <w:rFonts w:cstheme="minorHAnsi"/>
          <w:highlight w:val="yellow"/>
        </w:rPr>
      </w:pPr>
      <w:bookmarkStart w:id="6" w:name="_Toc204182218"/>
      <w:r w:rsidRPr="007E283B">
        <w:rPr>
          <w:rFonts w:asciiTheme="minorHAnsi" w:hAnsiTheme="minorHAnsi" w:cstheme="minorHAnsi"/>
          <w:color w:val="auto"/>
          <w:highlight w:val="yellow"/>
        </w:rPr>
        <w:t>Intervention types with only one included study</w:t>
      </w:r>
      <w:bookmarkEnd w:id="6"/>
    </w:p>
    <w:p w14:paraId="6FE478C5" w14:textId="77777777" w:rsidR="007D37F7" w:rsidRPr="007E283B" w:rsidRDefault="007D37F7">
      <w:pPr>
        <w:rPr>
          <w:rFonts w:cstheme="minorHAnsi"/>
          <w:highlight w:val="yellow"/>
        </w:rPr>
      </w:pPr>
    </w:p>
    <w:p w14:paraId="2AF9FE86" w14:textId="2A7EA0E3" w:rsidR="007D37F7" w:rsidRPr="007E283B" w:rsidRDefault="007D37F7" w:rsidP="007E283B">
      <w:pPr>
        <w:pStyle w:val="Heading2"/>
        <w:rPr>
          <w:rFonts w:asciiTheme="minorHAnsi" w:hAnsiTheme="minorHAnsi" w:cstheme="minorHAnsi"/>
          <w:color w:val="auto"/>
          <w:highlight w:val="yellow"/>
          <w:lang w:val="en-US"/>
        </w:rPr>
      </w:pPr>
      <w:bookmarkStart w:id="7" w:name="_Toc204182219"/>
      <w:bookmarkStart w:id="8" w:name="_Hlk202968453"/>
      <w:r w:rsidRPr="007E283B">
        <w:rPr>
          <w:rFonts w:asciiTheme="minorHAnsi" w:hAnsiTheme="minorHAnsi" w:cstheme="minorHAnsi"/>
          <w:color w:val="auto"/>
          <w:highlight w:val="yellow"/>
          <w:lang w:val="en-US"/>
        </w:rPr>
        <w:t>Collaborative Care</w:t>
      </w:r>
      <w:bookmarkEnd w:id="7"/>
    </w:p>
    <w:p w14:paraId="53A63651" w14:textId="77777777" w:rsidR="007D37F7" w:rsidRPr="007E283B" w:rsidRDefault="007D37F7" w:rsidP="007E283B">
      <w:pPr>
        <w:spacing w:line="240" w:lineRule="auto"/>
        <w:rPr>
          <w:highlight w:val="yellow"/>
          <w:lang w:val="en-US"/>
        </w:rPr>
      </w:pPr>
      <w:r w:rsidRPr="007E283B">
        <w:rPr>
          <w:highlight w:val="yellow"/>
          <w:lang w:val="en-US"/>
        </w:rPr>
        <w:fldChar w:fldCharType="begin">
          <w:fldData xml:space="preserve">PEVuZE5vdGU+PENpdGUgQXV0aG9yWWVhcj0iMSI+PEF1dGhvcj5SaWNoYXJkczwvQXV0aG9yPjxZ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</w:fldData>
        </w:fldChar>
      </w:r>
      <w:r w:rsidRPr="007E283B">
        <w:rPr>
          <w:highlight w:val="yellow"/>
          <w:lang w:val="en-US"/>
        </w:rPr>
        <w:instrText xml:space="preserve"> ADDIN EN.CITE </w:instrText>
      </w:r>
      <w:r w:rsidRPr="007E283B">
        <w:rPr>
          <w:highlight w:val="yellow"/>
          <w:lang w:val="en-US"/>
        </w:rPr>
        <w:fldChar w:fldCharType="begin">
          <w:fldData xml:space="preserve">PEVuZE5vdGU+PENpdGUgQXV0aG9yWWVhcj0iMSI+PEF1dGhvcj5SaWNoYXJkczwvQXV0aG9yPjxZ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</w:fldData>
        </w:fldChar>
      </w:r>
      <w:r w:rsidRPr="007E283B">
        <w:rPr>
          <w:highlight w:val="yellow"/>
          <w:lang w:val="en-US"/>
        </w:rPr>
        <w:instrText xml:space="preserve"> ADDIN EN.CITE.DATA </w:instrText>
      </w:r>
      <w:r w:rsidRPr="007E283B">
        <w:rPr>
          <w:highlight w:val="yellow"/>
          <w:lang w:val="en-US"/>
        </w:rPr>
      </w:r>
      <w:r w:rsidRPr="007E283B">
        <w:rPr>
          <w:highlight w:val="yellow"/>
          <w:lang w:val="en-US"/>
        </w:rPr>
        <w:fldChar w:fldCharType="end"/>
      </w:r>
      <w:r w:rsidRPr="007E283B">
        <w:rPr>
          <w:highlight w:val="yellow"/>
          <w:lang w:val="en-US"/>
        </w:rPr>
      </w:r>
      <w:r w:rsidRPr="007E283B">
        <w:rPr>
          <w:highlight w:val="yellow"/>
          <w:lang w:val="en-US"/>
        </w:rPr>
        <w:fldChar w:fldCharType="separate"/>
      </w:r>
      <w:r w:rsidRPr="007E283B">
        <w:rPr>
          <w:noProof/>
          <w:highlight w:val="yellow"/>
          <w:lang w:val="en-US"/>
        </w:rPr>
        <w:t>Richards et al. (2013)</w:t>
      </w:r>
      <w:r w:rsidRPr="007E283B">
        <w:rPr>
          <w:highlight w:val="yellow"/>
          <w:lang w:val="en-US"/>
        </w:rPr>
        <w:fldChar w:fldCharType="end"/>
      </w:r>
      <w:r w:rsidRPr="007E283B">
        <w:rPr>
          <w:highlight w:val="yellow"/>
          <w:lang w:val="en-US"/>
        </w:rPr>
        <w:t xml:space="preserve"> was the only study included that assessed the efficacy of Collaborative Care. Compared to TAU, the intervention reduced the odds of relapse by 69% (95% CI [0.16-0.62]).</w:t>
      </w:r>
    </w:p>
    <w:bookmarkEnd w:id="8"/>
    <w:p w14:paraId="1CC40E98" w14:textId="77777777" w:rsidR="007D37F7" w:rsidRPr="007E283B" w:rsidRDefault="007D37F7" w:rsidP="007D37F7">
      <w:pPr>
        <w:pStyle w:val="Heading2"/>
        <w:rPr>
          <w:rFonts w:asciiTheme="minorHAnsi" w:hAnsiTheme="minorHAnsi" w:cstheme="minorHAnsi"/>
          <w:color w:val="auto"/>
          <w:highlight w:val="yellow"/>
        </w:rPr>
      </w:pPr>
    </w:p>
    <w:p w14:paraId="512CB9C8" w14:textId="4D0D92C3" w:rsidR="007D37F7" w:rsidRPr="007E283B" w:rsidRDefault="007D37F7" w:rsidP="007E283B">
      <w:pPr>
        <w:pStyle w:val="Heading2"/>
        <w:rPr>
          <w:rFonts w:cstheme="minorHAnsi"/>
          <w:highlight w:val="yellow"/>
        </w:rPr>
      </w:pPr>
      <w:bookmarkStart w:id="9" w:name="_Toc204182220"/>
      <w:r w:rsidRPr="007E283B">
        <w:rPr>
          <w:rFonts w:asciiTheme="minorHAnsi" w:hAnsiTheme="minorHAnsi" w:cstheme="minorHAnsi"/>
          <w:color w:val="auto"/>
          <w:highlight w:val="yellow"/>
        </w:rPr>
        <w:t>Structured Exercise</w:t>
      </w:r>
      <w:bookmarkEnd w:id="9"/>
    </w:p>
    <w:p w14:paraId="568BB595" w14:textId="3BE005C6" w:rsidR="007D37F7" w:rsidRPr="006C23BB" w:rsidRDefault="007D37F7" w:rsidP="007D37F7">
      <w:pPr>
        <w:rPr>
          <w:rFonts w:cstheme="minorHAnsi"/>
        </w:rPr>
        <w:sectPr w:rsidR="007D37F7" w:rsidRPr="006C23BB" w:rsidSect="00254770">
          <w:pgSz w:w="11906" w:h="16838"/>
          <w:pgMar w:top="720" w:right="720" w:bottom="720" w:left="720" w:header="709" w:footer="709" w:gutter="0"/>
          <w:cols w:space="708"/>
          <w:docGrid w:linePitch="360"/>
        </w:sectPr>
      </w:pPr>
      <w:r w:rsidRPr="007E283B">
        <w:rPr>
          <w:rFonts w:cstheme="minorHAnsi"/>
          <w:highlight w:val="yellow"/>
        </w:rPr>
        <w:t>One comparison was included in this subgroup and the odds of relapse following exercise treatment is 0.14 compared to ADM (95% CI [0.02, 0.85]).</w:t>
      </w:r>
    </w:p>
    <w:p w14:paraId="797447B6" w14:textId="0DECF550" w:rsidR="003A38F0" w:rsidRPr="006C23BB" w:rsidRDefault="003A38F0">
      <w:pPr>
        <w:rPr>
          <w:rFonts w:cstheme="minorHAnsi"/>
        </w:rPr>
      </w:pPr>
    </w:p>
    <w:p w14:paraId="3D0A1C88" w14:textId="40771AD6" w:rsidR="00923025" w:rsidRPr="006C23BB" w:rsidRDefault="00923025" w:rsidP="00923025">
      <w:pPr>
        <w:pStyle w:val="Heading1"/>
        <w:rPr>
          <w:rFonts w:asciiTheme="minorHAnsi" w:hAnsiTheme="minorHAnsi" w:cstheme="minorHAnsi"/>
          <w:color w:val="auto"/>
        </w:rPr>
      </w:pPr>
      <w:bookmarkStart w:id="10" w:name="_Toc168647402"/>
      <w:bookmarkStart w:id="11" w:name="_Toc204182221"/>
      <w:bookmarkStart w:id="12" w:name="_Hlk171001674"/>
      <w:r w:rsidRPr="006C23BB">
        <w:rPr>
          <w:rFonts w:asciiTheme="minorHAnsi" w:hAnsiTheme="minorHAnsi" w:cstheme="minorHAnsi"/>
          <w:color w:val="auto"/>
        </w:rPr>
        <w:t>Risk of Bias</w:t>
      </w:r>
      <w:bookmarkEnd w:id="10"/>
      <w:bookmarkEnd w:id="11"/>
    </w:p>
    <w:bookmarkEnd w:id="12"/>
    <w:p w14:paraId="47F57003" w14:textId="4ABB6D60" w:rsidR="003A38F0" w:rsidRPr="006C23BB" w:rsidRDefault="0040382E">
      <w:pPr>
        <w:rPr>
          <w:rFonts w:cstheme="minorHAnsi"/>
        </w:rPr>
      </w:pPr>
      <w:r w:rsidRPr="006C23BB">
        <w:rPr>
          <w:rFonts w:cstheme="minorHAnsi"/>
          <w:noProof/>
        </w:rPr>
        <w:drawing>
          <wp:anchor distT="0" distB="0" distL="114300" distR="114300" simplePos="0" relativeHeight="251673088" behindDoc="0" locked="0" layoutInCell="1" allowOverlap="1" wp14:anchorId="4FC39E7A" wp14:editId="063088EE">
            <wp:simplePos x="0" y="0"/>
            <wp:positionH relativeFrom="margin">
              <wp:align>center</wp:align>
            </wp:positionH>
            <wp:positionV relativeFrom="paragraph">
              <wp:posOffset>182270</wp:posOffset>
            </wp:positionV>
            <wp:extent cx="4981575" cy="8301990"/>
            <wp:effectExtent l="0" t="0" r="9525"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981575" cy="83019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D6FE6E" w14:textId="3329F664" w:rsidR="00923025" w:rsidRPr="006C23BB" w:rsidRDefault="00923025">
      <w:pPr>
        <w:rPr>
          <w:rFonts w:cstheme="minorHAnsi"/>
        </w:rPr>
      </w:pPr>
    </w:p>
    <w:p w14:paraId="2BEB858C" w14:textId="4DC64348" w:rsidR="00923025" w:rsidRPr="006C23BB" w:rsidRDefault="00923025">
      <w:pPr>
        <w:rPr>
          <w:rFonts w:cstheme="minorHAnsi"/>
        </w:rPr>
      </w:pPr>
    </w:p>
    <w:p w14:paraId="056F1F8F" w14:textId="45635CC8" w:rsidR="00923025" w:rsidRPr="006C23BB" w:rsidRDefault="00923025">
      <w:pPr>
        <w:rPr>
          <w:rFonts w:cstheme="minorHAnsi"/>
        </w:rPr>
      </w:pPr>
    </w:p>
    <w:p w14:paraId="131A604F" w14:textId="6E5A286F" w:rsidR="00923025" w:rsidRPr="006C23BB" w:rsidRDefault="00923025">
      <w:pPr>
        <w:rPr>
          <w:rFonts w:cstheme="minorHAnsi"/>
        </w:rPr>
      </w:pPr>
    </w:p>
    <w:p w14:paraId="75ED6261" w14:textId="5C222F34" w:rsidR="00923025" w:rsidRPr="006C23BB" w:rsidRDefault="00923025">
      <w:pPr>
        <w:rPr>
          <w:rFonts w:cstheme="minorHAnsi"/>
        </w:rPr>
      </w:pPr>
    </w:p>
    <w:p w14:paraId="2EE41F79" w14:textId="7CB5D685" w:rsidR="00923025" w:rsidRPr="006C23BB" w:rsidRDefault="00923025">
      <w:pPr>
        <w:rPr>
          <w:rFonts w:cstheme="minorHAnsi"/>
        </w:rPr>
      </w:pPr>
    </w:p>
    <w:p w14:paraId="00981EBB" w14:textId="05D8ABE1" w:rsidR="00923025" w:rsidRPr="006C23BB" w:rsidRDefault="00923025">
      <w:pPr>
        <w:rPr>
          <w:rFonts w:cstheme="minorHAnsi"/>
        </w:rPr>
      </w:pPr>
    </w:p>
    <w:p w14:paraId="66DFA121" w14:textId="11129BE5" w:rsidR="00923025" w:rsidRPr="006C23BB" w:rsidRDefault="00923025">
      <w:pPr>
        <w:rPr>
          <w:rFonts w:cstheme="minorHAnsi"/>
        </w:rPr>
      </w:pPr>
    </w:p>
    <w:p w14:paraId="2C356DD8" w14:textId="77777777" w:rsidR="00923025" w:rsidRPr="006C23BB" w:rsidRDefault="00923025">
      <w:pPr>
        <w:rPr>
          <w:rFonts w:cstheme="minorHAnsi"/>
        </w:rPr>
      </w:pPr>
    </w:p>
    <w:p w14:paraId="18C3CA44" w14:textId="77777777" w:rsidR="00923025" w:rsidRPr="006C23BB" w:rsidRDefault="00923025">
      <w:pPr>
        <w:rPr>
          <w:rFonts w:cstheme="minorHAnsi"/>
        </w:rPr>
      </w:pPr>
    </w:p>
    <w:p w14:paraId="2A336188" w14:textId="77777777" w:rsidR="00923025" w:rsidRPr="006C23BB" w:rsidRDefault="00923025">
      <w:pPr>
        <w:rPr>
          <w:rFonts w:cstheme="minorHAnsi"/>
        </w:rPr>
      </w:pPr>
    </w:p>
    <w:p w14:paraId="1031552F" w14:textId="77777777" w:rsidR="00923025" w:rsidRPr="006C23BB" w:rsidRDefault="00923025">
      <w:pPr>
        <w:rPr>
          <w:rFonts w:cstheme="minorHAnsi"/>
        </w:rPr>
      </w:pPr>
    </w:p>
    <w:p w14:paraId="4F9D9715" w14:textId="77777777" w:rsidR="00923025" w:rsidRPr="006C23BB" w:rsidRDefault="00923025">
      <w:pPr>
        <w:rPr>
          <w:rFonts w:cstheme="minorHAnsi"/>
        </w:rPr>
      </w:pPr>
    </w:p>
    <w:p w14:paraId="6BB9E482" w14:textId="77777777" w:rsidR="00923025" w:rsidRPr="006C23BB" w:rsidRDefault="00923025">
      <w:pPr>
        <w:rPr>
          <w:rFonts w:cstheme="minorHAnsi"/>
        </w:rPr>
      </w:pPr>
    </w:p>
    <w:p w14:paraId="55802DEF" w14:textId="77777777" w:rsidR="00923025" w:rsidRPr="006C23BB" w:rsidRDefault="00923025">
      <w:pPr>
        <w:rPr>
          <w:rFonts w:cstheme="minorHAnsi"/>
        </w:rPr>
      </w:pPr>
    </w:p>
    <w:p w14:paraId="316F1A71" w14:textId="77777777" w:rsidR="00923025" w:rsidRPr="006C23BB" w:rsidRDefault="00923025">
      <w:pPr>
        <w:rPr>
          <w:rFonts w:cstheme="minorHAnsi"/>
        </w:rPr>
      </w:pPr>
    </w:p>
    <w:p w14:paraId="0E563B1E" w14:textId="77777777" w:rsidR="00923025" w:rsidRPr="006C23BB" w:rsidRDefault="00923025">
      <w:pPr>
        <w:rPr>
          <w:rFonts w:cstheme="minorHAnsi"/>
        </w:rPr>
      </w:pPr>
    </w:p>
    <w:p w14:paraId="1D26AE1D" w14:textId="77777777" w:rsidR="00923025" w:rsidRPr="006C23BB" w:rsidRDefault="00923025">
      <w:pPr>
        <w:rPr>
          <w:rFonts w:cstheme="minorHAnsi"/>
        </w:rPr>
      </w:pPr>
    </w:p>
    <w:p w14:paraId="6FF25B8F" w14:textId="77777777" w:rsidR="00923025" w:rsidRPr="006C23BB" w:rsidRDefault="00923025">
      <w:pPr>
        <w:rPr>
          <w:rFonts w:cstheme="minorHAnsi"/>
        </w:rPr>
      </w:pPr>
    </w:p>
    <w:p w14:paraId="3FAF72A9" w14:textId="4DFD5E50" w:rsidR="00923025" w:rsidRPr="006C23BB" w:rsidRDefault="00923025">
      <w:pPr>
        <w:rPr>
          <w:rFonts w:cstheme="minorHAnsi"/>
        </w:rPr>
      </w:pPr>
    </w:p>
    <w:p w14:paraId="0C1812EF" w14:textId="129B1592" w:rsidR="005966E9" w:rsidRPr="006C23BB" w:rsidRDefault="005966E9">
      <w:pPr>
        <w:rPr>
          <w:rFonts w:cstheme="minorHAnsi"/>
        </w:rPr>
      </w:pPr>
    </w:p>
    <w:p w14:paraId="62974519" w14:textId="6042BFB9" w:rsidR="005966E9" w:rsidRPr="006C23BB" w:rsidRDefault="005966E9">
      <w:pPr>
        <w:rPr>
          <w:rFonts w:cstheme="minorHAnsi"/>
        </w:rPr>
      </w:pPr>
    </w:p>
    <w:p w14:paraId="7BC20EC5" w14:textId="5EBD915A" w:rsidR="005966E9" w:rsidRPr="006C23BB" w:rsidRDefault="005966E9">
      <w:pPr>
        <w:rPr>
          <w:rFonts w:cstheme="minorHAnsi"/>
        </w:rPr>
      </w:pPr>
    </w:p>
    <w:p w14:paraId="297E1837" w14:textId="6573CCBF" w:rsidR="005966E9" w:rsidRPr="006C23BB" w:rsidRDefault="005966E9">
      <w:pPr>
        <w:rPr>
          <w:rFonts w:cstheme="minorHAnsi"/>
        </w:rPr>
      </w:pPr>
    </w:p>
    <w:p w14:paraId="2682A244" w14:textId="7C97CD3C" w:rsidR="005966E9" w:rsidRPr="006C23BB" w:rsidRDefault="005966E9">
      <w:pPr>
        <w:rPr>
          <w:rFonts w:cstheme="minorHAnsi"/>
        </w:rPr>
      </w:pPr>
      <w:r w:rsidRPr="006C23BB">
        <w:rPr>
          <w:rFonts w:cstheme="minorHAnsi"/>
        </w:rPr>
        <w:br w:type="page"/>
      </w:r>
    </w:p>
    <w:p w14:paraId="73066E2C" w14:textId="77777777" w:rsidR="00A760E9" w:rsidRDefault="00A760E9" w:rsidP="00F60774">
      <w:pPr>
        <w:pStyle w:val="Heading1"/>
        <w:rPr>
          <w:rFonts w:asciiTheme="minorHAnsi" w:hAnsiTheme="minorHAnsi" w:cstheme="minorHAnsi"/>
          <w:color w:val="auto"/>
        </w:rPr>
        <w:sectPr w:rsidR="00A760E9" w:rsidSect="00E70DCB">
          <w:pgSz w:w="11906" w:h="16838"/>
          <w:pgMar w:top="720" w:right="720" w:bottom="720" w:left="720" w:header="709" w:footer="709" w:gutter="0"/>
          <w:cols w:space="708"/>
          <w:docGrid w:linePitch="360"/>
        </w:sectPr>
      </w:pPr>
    </w:p>
    <w:p w14:paraId="766B7391" w14:textId="23D26C54" w:rsidR="00A760E9" w:rsidRDefault="00A760E9" w:rsidP="00F60774">
      <w:pPr>
        <w:pStyle w:val="Heading1"/>
        <w:rPr>
          <w:rFonts w:asciiTheme="minorHAnsi" w:hAnsiTheme="minorHAnsi" w:cstheme="minorHAnsi"/>
          <w:color w:val="auto"/>
        </w:rPr>
      </w:pPr>
      <w:bookmarkStart w:id="13" w:name="_Toc204182222"/>
      <w:r w:rsidRPr="006C23BB">
        <w:rPr>
          <w:rFonts w:asciiTheme="minorHAnsi" w:hAnsiTheme="minorHAnsi" w:cstheme="minorHAnsi"/>
          <w:color w:val="auto"/>
        </w:rPr>
        <w:lastRenderedPageBreak/>
        <w:t>GRADE assessment</w:t>
      </w:r>
      <w:r>
        <w:rPr>
          <w:rFonts w:asciiTheme="minorHAnsi" w:hAnsiTheme="minorHAnsi" w:cstheme="minorHAnsi"/>
          <w:color w:val="auto"/>
        </w:rPr>
        <w:t>s</w:t>
      </w:r>
      <w:bookmarkEnd w:id="13"/>
      <w:r>
        <w:rPr>
          <w:rFonts w:asciiTheme="minorHAnsi" w:hAnsiTheme="minorHAnsi" w:cstheme="minorHAnsi"/>
          <w:color w:val="auto"/>
        </w:rPr>
        <w:br/>
      </w:r>
    </w:p>
    <w:tbl>
      <w:tblPr>
        <w:tblStyle w:val="TableGrid"/>
        <w:tblW w:w="155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202"/>
        <w:gridCol w:w="2592"/>
        <w:gridCol w:w="2592"/>
        <w:gridCol w:w="2592"/>
        <w:gridCol w:w="2592"/>
      </w:tblGrid>
      <w:tr w:rsidR="00A760E9" w:rsidRPr="00A760E9" w14:paraId="3FFF3A6F" w14:textId="0F2D3CE9" w:rsidTr="00093AC1">
        <w:trPr>
          <w:trHeight w:val="316"/>
        </w:trPr>
        <w:tc>
          <w:tcPr>
            <w:tcW w:w="1980" w:type="dxa"/>
            <w:tcBorders>
              <w:top w:val="single" w:sz="8" w:space="0" w:color="auto"/>
              <w:bottom w:val="single" w:sz="4" w:space="0" w:color="auto"/>
            </w:tcBorders>
          </w:tcPr>
          <w:p w14:paraId="464D55BB" w14:textId="4AB55E93" w:rsidR="00A760E9" w:rsidRPr="00A760E9" w:rsidRDefault="00A760E9">
            <w:pPr>
              <w:rPr>
                <w:rFonts w:cstheme="minorHAnsi"/>
                <w:b/>
                <w:sz w:val="20"/>
                <w:szCs w:val="20"/>
              </w:rPr>
            </w:pPr>
            <w:r w:rsidRPr="00A760E9">
              <w:rPr>
                <w:rFonts w:cstheme="minorHAnsi"/>
                <w:b/>
                <w:sz w:val="20"/>
                <w:szCs w:val="20"/>
              </w:rPr>
              <w:t>Outcome</w:t>
            </w:r>
          </w:p>
        </w:tc>
        <w:tc>
          <w:tcPr>
            <w:tcW w:w="3202" w:type="dxa"/>
            <w:tcBorders>
              <w:top w:val="single" w:sz="8" w:space="0" w:color="auto"/>
              <w:bottom w:val="single" w:sz="4" w:space="0" w:color="auto"/>
            </w:tcBorders>
          </w:tcPr>
          <w:p w14:paraId="1FDECC2A" w14:textId="0B5DC337" w:rsidR="00A760E9" w:rsidRPr="00A760E9" w:rsidRDefault="00A760E9">
            <w:pPr>
              <w:rPr>
                <w:rFonts w:cstheme="minorHAnsi"/>
                <w:b/>
                <w:sz w:val="20"/>
                <w:szCs w:val="20"/>
              </w:rPr>
            </w:pPr>
            <w:r w:rsidRPr="00A760E9">
              <w:rPr>
                <w:rFonts w:cstheme="minorHAnsi"/>
                <w:b/>
                <w:sz w:val="20"/>
                <w:szCs w:val="20"/>
              </w:rPr>
              <w:t>Risk of Bias</w:t>
            </w:r>
          </w:p>
        </w:tc>
        <w:tc>
          <w:tcPr>
            <w:tcW w:w="2592" w:type="dxa"/>
            <w:tcBorders>
              <w:top w:val="single" w:sz="8" w:space="0" w:color="auto"/>
              <w:bottom w:val="single" w:sz="4" w:space="0" w:color="auto"/>
            </w:tcBorders>
          </w:tcPr>
          <w:p w14:paraId="414B29F2" w14:textId="09630613" w:rsidR="00A760E9" w:rsidRPr="00A760E9" w:rsidRDefault="00A760E9">
            <w:pPr>
              <w:rPr>
                <w:rFonts w:cstheme="minorHAnsi"/>
                <w:b/>
                <w:sz w:val="20"/>
                <w:szCs w:val="20"/>
              </w:rPr>
            </w:pPr>
            <w:r w:rsidRPr="00A760E9">
              <w:rPr>
                <w:rFonts w:cstheme="minorHAnsi"/>
                <w:b/>
                <w:sz w:val="20"/>
                <w:szCs w:val="20"/>
              </w:rPr>
              <w:t>Inconsistency</w:t>
            </w:r>
          </w:p>
        </w:tc>
        <w:tc>
          <w:tcPr>
            <w:tcW w:w="2592" w:type="dxa"/>
            <w:tcBorders>
              <w:top w:val="single" w:sz="8" w:space="0" w:color="auto"/>
              <w:bottom w:val="single" w:sz="4" w:space="0" w:color="auto"/>
            </w:tcBorders>
          </w:tcPr>
          <w:p w14:paraId="7B94F5B6" w14:textId="171E20A1" w:rsidR="00A760E9" w:rsidRPr="00A760E9" w:rsidRDefault="00A760E9">
            <w:pPr>
              <w:rPr>
                <w:rFonts w:cstheme="minorHAnsi"/>
                <w:b/>
                <w:sz w:val="20"/>
                <w:szCs w:val="20"/>
              </w:rPr>
            </w:pPr>
            <w:r w:rsidRPr="00A760E9">
              <w:rPr>
                <w:rFonts w:cstheme="minorHAnsi"/>
                <w:b/>
                <w:sz w:val="20"/>
                <w:szCs w:val="20"/>
              </w:rPr>
              <w:t>Indirectness</w:t>
            </w:r>
          </w:p>
        </w:tc>
        <w:tc>
          <w:tcPr>
            <w:tcW w:w="2592" w:type="dxa"/>
            <w:tcBorders>
              <w:top w:val="single" w:sz="8" w:space="0" w:color="auto"/>
              <w:bottom w:val="single" w:sz="4" w:space="0" w:color="auto"/>
            </w:tcBorders>
          </w:tcPr>
          <w:p w14:paraId="1CA34E4A" w14:textId="1480697A" w:rsidR="00A760E9" w:rsidRPr="00A760E9" w:rsidRDefault="00A760E9">
            <w:pPr>
              <w:rPr>
                <w:rFonts w:cstheme="minorHAnsi"/>
                <w:b/>
                <w:sz w:val="20"/>
                <w:szCs w:val="20"/>
              </w:rPr>
            </w:pPr>
            <w:r w:rsidRPr="00A760E9">
              <w:rPr>
                <w:rFonts w:cstheme="minorHAnsi"/>
                <w:b/>
                <w:sz w:val="20"/>
                <w:szCs w:val="20"/>
              </w:rPr>
              <w:t>Imprecision</w:t>
            </w:r>
          </w:p>
        </w:tc>
        <w:tc>
          <w:tcPr>
            <w:tcW w:w="2592" w:type="dxa"/>
            <w:tcBorders>
              <w:top w:val="single" w:sz="8" w:space="0" w:color="auto"/>
              <w:bottom w:val="single" w:sz="4" w:space="0" w:color="auto"/>
            </w:tcBorders>
          </w:tcPr>
          <w:p w14:paraId="55867CA0" w14:textId="0BB4FB9F" w:rsidR="00A760E9" w:rsidRPr="00A760E9" w:rsidRDefault="00A760E9">
            <w:pPr>
              <w:rPr>
                <w:rFonts w:cstheme="minorHAnsi"/>
                <w:b/>
                <w:sz w:val="20"/>
                <w:szCs w:val="20"/>
              </w:rPr>
            </w:pPr>
            <w:r w:rsidRPr="00A760E9">
              <w:rPr>
                <w:rFonts w:cstheme="minorHAnsi"/>
                <w:b/>
                <w:sz w:val="20"/>
                <w:szCs w:val="20"/>
              </w:rPr>
              <w:t>Publication Bias</w:t>
            </w:r>
          </w:p>
        </w:tc>
      </w:tr>
      <w:tr w:rsidR="00A760E9" w:rsidRPr="00A760E9" w14:paraId="260926FC" w14:textId="1EE3E84B" w:rsidTr="00093AC1">
        <w:trPr>
          <w:trHeight w:val="341"/>
        </w:trPr>
        <w:tc>
          <w:tcPr>
            <w:tcW w:w="1980" w:type="dxa"/>
            <w:vMerge w:val="restart"/>
            <w:tcBorders>
              <w:top w:val="single" w:sz="4" w:space="0" w:color="auto"/>
            </w:tcBorders>
          </w:tcPr>
          <w:p w14:paraId="3D718E17" w14:textId="3A9DD578" w:rsidR="00A760E9" w:rsidRPr="00A760E9" w:rsidRDefault="00A760E9" w:rsidP="00A760E9">
            <w:pPr>
              <w:rPr>
                <w:rFonts w:cstheme="minorHAnsi"/>
                <w:b/>
                <w:sz w:val="20"/>
                <w:szCs w:val="20"/>
              </w:rPr>
            </w:pPr>
            <w:r w:rsidRPr="00A760E9">
              <w:rPr>
                <w:rFonts w:cstheme="minorHAnsi"/>
                <w:b/>
                <w:sz w:val="20"/>
                <w:szCs w:val="20"/>
              </w:rPr>
              <w:t>Odds of relapse</w:t>
            </w:r>
          </w:p>
        </w:tc>
        <w:tc>
          <w:tcPr>
            <w:tcW w:w="3202" w:type="dxa"/>
            <w:tcBorders>
              <w:top w:val="single" w:sz="4" w:space="0" w:color="auto"/>
            </w:tcBorders>
          </w:tcPr>
          <w:p w14:paraId="6ED03AAF" w14:textId="059890FD" w:rsidR="00A760E9" w:rsidRPr="00A760E9" w:rsidRDefault="00A760E9" w:rsidP="00A760E9">
            <w:pPr>
              <w:rPr>
                <w:rFonts w:cstheme="minorHAnsi"/>
                <w:sz w:val="20"/>
                <w:szCs w:val="20"/>
              </w:rPr>
            </w:pPr>
            <w:r w:rsidRPr="00A760E9">
              <w:rPr>
                <w:rFonts w:cstheme="minorHAnsi"/>
                <w:sz w:val="20"/>
                <w:szCs w:val="20"/>
              </w:rPr>
              <w:t>33/34 studies had high risk of bias. This was often due to high dropout rate resulting in missing outcome data and the lack of blinding. The high risk of bias limits confidence in the results.</w:t>
            </w:r>
          </w:p>
          <w:p w14:paraId="4864D30F" w14:textId="01CFF5AA" w:rsidR="00A760E9" w:rsidRPr="00A760E9" w:rsidRDefault="00A760E9" w:rsidP="00A760E9">
            <w:pPr>
              <w:rPr>
                <w:rFonts w:cstheme="minorHAnsi"/>
                <w:b/>
                <w:sz w:val="20"/>
                <w:szCs w:val="20"/>
              </w:rPr>
            </w:pPr>
          </w:p>
        </w:tc>
        <w:tc>
          <w:tcPr>
            <w:tcW w:w="2592" w:type="dxa"/>
            <w:tcBorders>
              <w:top w:val="single" w:sz="4" w:space="0" w:color="auto"/>
            </w:tcBorders>
          </w:tcPr>
          <w:p w14:paraId="5F01C3F5" w14:textId="6DC5E172" w:rsidR="00A760E9" w:rsidRPr="00A760E9" w:rsidRDefault="00A760E9" w:rsidP="00A760E9">
            <w:pPr>
              <w:rPr>
                <w:rFonts w:cstheme="minorHAnsi"/>
                <w:sz w:val="20"/>
                <w:szCs w:val="20"/>
              </w:rPr>
            </w:pPr>
            <w:r w:rsidRPr="00A760E9">
              <w:rPr>
                <w:rFonts w:cstheme="minorHAnsi"/>
                <w:sz w:val="20"/>
                <w:szCs w:val="20"/>
              </w:rPr>
              <w:t>The heterogeneity statistics suggest that the data is not inconsistent across studies (I</w:t>
            </w:r>
            <w:r w:rsidRPr="00A760E9">
              <w:rPr>
                <w:rFonts w:cstheme="minorHAnsi"/>
                <w:sz w:val="20"/>
                <w:szCs w:val="20"/>
                <w:vertAlign w:val="superscript"/>
              </w:rPr>
              <w:t xml:space="preserve">2 </w:t>
            </w:r>
            <w:r w:rsidRPr="00A760E9">
              <w:rPr>
                <w:rFonts w:cstheme="minorHAnsi"/>
                <w:sz w:val="20"/>
                <w:szCs w:val="20"/>
              </w:rPr>
              <w:t>= 22.7%). This does vary within the different subgroups and I</w:t>
            </w:r>
            <w:r w:rsidRPr="00A760E9">
              <w:rPr>
                <w:rFonts w:cstheme="minorHAnsi"/>
                <w:sz w:val="20"/>
                <w:szCs w:val="20"/>
                <w:vertAlign w:val="superscript"/>
              </w:rPr>
              <w:t>2</w:t>
            </w:r>
            <w:r w:rsidRPr="00A760E9">
              <w:rPr>
                <w:rFonts w:cstheme="minorHAnsi"/>
                <w:sz w:val="20"/>
                <w:szCs w:val="20"/>
              </w:rPr>
              <w:t xml:space="preserve"> goes up to 63.6% for the Behavioural Activation group. However, all other subgroups have I</w:t>
            </w:r>
            <w:r w:rsidRPr="00A760E9">
              <w:rPr>
                <w:rFonts w:cstheme="minorHAnsi"/>
                <w:sz w:val="20"/>
                <w:szCs w:val="20"/>
                <w:vertAlign w:val="superscript"/>
              </w:rPr>
              <w:t>2</w:t>
            </w:r>
            <w:r w:rsidRPr="00A760E9">
              <w:rPr>
                <w:rFonts w:cstheme="minorHAnsi"/>
                <w:sz w:val="20"/>
                <w:szCs w:val="20"/>
              </w:rPr>
              <w:t xml:space="preserve"> values &lt;40%.</w:t>
            </w:r>
          </w:p>
        </w:tc>
        <w:tc>
          <w:tcPr>
            <w:tcW w:w="2592" w:type="dxa"/>
            <w:tcBorders>
              <w:top w:val="single" w:sz="4" w:space="0" w:color="auto"/>
            </w:tcBorders>
          </w:tcPr>
          <w:p w14:paraId="3FD4B539" w14:textId="77777777" w:rsidR="00A760E9" w:rsidRPr="00A760E9" w:rsidRDefault="00A760E9" w:rsidP="00A760E9">
            <w:pPr>
              <w:rPr>
                <w:rFonts w:cstheme="minorHAnsi"/>
                <w:sz w:val="20"/>
                <w:szCs w:val="20"/>
              </w:rPr>
            </w:pPr>
            <w:r w:rsidRPr="00A760E9">
              <w:rPr>
                <w:rFonts w:cstheme="minorHAnsi"/>
                <w:sz w:val="20"/>
                <w:szCs w:val="20"/>
              </w:rPr>
              <w:t>Relapse is defined differently across studies, reducing the directness of the evidence. Additionally, majority of comparisons include different active controls which makes results less comparable.</w:t>
            </w:r>
          </w:p>
          <w:p w14:paraId="61C78237" w14:textId="04C92258" w:rsidR="00A760E9" w:rsidRPr="00A760E9" w:rsidRDefault="00A760E9" w:rsidP="00A760E9">
            <w:pPr>
              <w:rPr>
                <w:rFonts w:cstheme="minorHAnsi"/>
                <w:b/>
                <w:sz w:val="20"/>
                <w:szCs w:val="20"/>
              </w:rPr>
            </w:pPr>
          </w:p>
        </w:tc>
        <w:tc>
          <w:tcPr>
            <w:tcW w:w="2592" w:type="dxa"/>
            <w:tcBorders>
              <w:top w:val="single" w:sz="4" w:space="0" w:color="auto"/>
            </w:tcBorders>
          </w:tcPr>
          <w:p w14:paraId="413AAF73" w14:textId="77777777" w:rsidR="00A760E9" w:rsidRPr="00A760E9" w:rsidRDefault="00A760E9" w:rsidP="00A760E9">
            <w:pPr>
              <w:rPr>
                <w:rFonts w:cstheme="minorHAnsi"/>
                <w:sz w:val="20"/>
                <w:szCs w:val="20"/>
              </w:rPr>
            </w:pPr>
            <w:r w:rsidRPr="00A760E9">
              <w:rPr>
                <w:rFonts w:cstheme="minorHAnsi"/>
                <w:sz w:val="20"/>
                <w:szCs w:val="20"/>
              </w:rPr>
              <w:t xml:space="preserve">Confidence intervals are often wide, largely due to small sample sizes at follow-up. This was either due to </w:t>
            </w:r>
            <w:proofErr w:type="gramStart"/>
            <w:r w:rsidRPr="00A760E9">
              <w:rPr>
                <w:rFonts w:cstheme="minorHAnsi"/>
                <w:sz w:val="20"/>
                <w:szCs w:val="20"/>
              </w:rPr>
              <w:t>drop outs</w:t>
            </w:r>
            <w:proofErr w:type="gramEnd"/>
            <w:r w:rsidRPr="00A760E9">
              <w:rPr>
                <w:rFonts w:cstheme="minorHAnsi"/>
                <w:sz w:val="20"/>
                <w:szCs w:val="20"/>
              </w:rPr>
              <w:t xml:space="preserve"> or small ample sizes at randomisation.</w:t>
            </w:r>
          </w:p>
          <w:p w14:paraId="3DDB6D9E" w14:textId="6B550083" w:rsidR="00A760E9" w:rsidRPr="00A760E9" w:rsidRDefault="00A760E9" w:rsidP="00A760E9">
            <w:pPr>
              <w:rPr>
                <w:rFonts w:cstheme="minorHAnsi"/>
                <w:sz w:val="20"/>
                <w:szCs w:val="20"/>
              </w:rPr>
            </w:pPr>
          </w:p>
        </w:tc>
        <w:tc>
          <w:tcPr>
            <w:tcW w:w="2592" w:type="dxa"/>
            <w:tcBorders>
              <w:top w:val="single" w:sz="4" w:space="0" w:color="auto"/>
            </w:tcBorders>
          </w:tcPr>
          <w:p w14:paraId="71217E81" w14:textId="77777777" w:rsidR="00A760E9" w:rsidRPr="00A760E9" w:rsidRDefault="00A760E9" w:rsidP="00A760E9">
            <w:pPr>
              <w:rPr>
                <w:rFonts w:cstheme="minorHAnsi"/>
                <w:sz w:val="20"/>
                <w:szCs w:val="20"/>
              </w:rPr>
            </w:pPr>
            <w:r w:rsidRPr="00A760E9">
              <w:rPr>
                <w:rFonts w:cstheme="minorHAnsi"/>
                <w:sz w:val="20"/>
                <w:szCs w:val="20"/>
              </w:rPr>
              <w:t>A funnel plot was produced and Egger’s Test for asymmetry suggests possible publication bias (p = 0.0474)</w:t>
            </w:r>
          </w:p>
          <w:p w14:paraId="28533726" w14:textId="08DE8F32" w:rsidR="00A760E9" w:rsidRPr="00A760E9" w:rsidRDefault="00A760E9" w:rsidP="00A760E9">
            <w:pPr>
              <w:rPr>
                <w:rFonts w:cstheme="minorHAnsi"/>
                <w:sz w:val="20"/>
                <w:szCs w:val="20"/>
              </w:rPr>
            </w:pPr>
          </w:p>
        </w:tc>
      </w:tr>
      <w:tr w:rsidR="00A760E9" w:rsidRPr="00A760E9" w14:paraId="3A123EAF" w14:textId="77777777" w:rsidTr="00093AC1">
        <w:trPr>
          <w:trHeight w:val="341"/>
        </w:trPr>
        <w:tc>
          <w:tcPr>
            <w:tcW w:w="1980" w:type="dxa"/>
            <w:vMerge/>
          </w:tcPr>
          <w:p w14:paraId="6515B222" w14:textId="77777777" w:rsidR="00A760E9" w:rsidRPr="00A760E9" w:rsidRDefault="00A760E9" w:rsidP="00A760E9">
            <w:pPr>
              <w:rPr>
                <w:rFonts w:cstheme="minorHAnsi"/>
                <w:b/>
                <w:sz w:val="20"/>
                <w:szCs w:val="20"/>
              </w:rPr>
            </w:pPr>
          </w:p>
        </w:tc>
        <w:tc>
          <w:tcPr>
            <w:tcW w:w="3202" w:type="dxa"/>
          </w:tcPr>
          <w:p w14:paraId="0C5F9D8B" w14:textId="22102791" w:rsidR="00A760E9" w:rsidRPr="00A760E9" w:rsidRDefault="00A760E9" w:rsidP="00A760E9">
            <w:pPr>
              <w:rPr>
                <w:rFonts w:cstheme="minorHAnsi"/>
                <w:sz w:val="20"/>
                <w:szCs w:val="20"/>
              </w:rPr>
            </w:pPr>
            <w:r w:rsidRPr="00A760E9">
              <w:rPr>
                <w:rFonts w:cstheme="minorHAnsi"/>
                <w:sz w:val="20"/>
                <w:szCs w:val="20"/>
              </w:rPr>
              <w:t>Very serious limitations, downgrade</w:t>
            </w:r>
          </w:p>
        </w:tc>
        <w:tc>
          <w:tcPr>
            <w:tcW w:w="2592" w:type="dxa"/>
          </w:tcPr>
          <w:p w14:paraId="359F2355" w14:textId="77777777" w:rsidR="00A760E9" w:rsidRPr="00A760E9" w:rsidRDefault="00A760E9" w:rsidP="00A760E9">
            <w:pPr>
              <w:rPr>
                <w:rFonts w:cstheme="minorHAnsi"/>
                <w:sz w:val="20"/>
                <w:szCs w:val="20"/>
              </w:rPr>
            </w:pPr>
            <w:r w:rsidRPr="00A760E9">
              <w:rPr>
                <w:rFonts w:cstheme="minorHAnsi"/>
                <w:sz w:val="20"/>
                <w:szCs w:val="20"/>
              </w:rPr>
              <w:t>No serious limitations, do not downgrade</w:t>
            </w:r>
          </w:p>
          <w:p w14:paraId="4B2B9325" w14:textId="77777777" w:rsidR="00A760E9" w:rsidRPr="00A760E9" w:rsidRDefault="00A760E9" w:rsidP="00A760E9">
            <w:pPr>
              <w:rPr>
                <w:rFonts w:cstheme="minorHAnsi"/>
                <w:sz w:val="20"/>
                <w:szCs w:val="20"/>
              </w:rPr>
            </w:pPr>
          </w:p>
        </w:tc>
        <w:tc>
          <w:tcPr>
            <w:tcW w:w="2592" w:type="dxa"/>
          </w:tcPr>
          <w:p w14:paraId="61B8CE60" w14:textId="3337416B" w:rsidR="00A760E9" w:rsidRPr="00A760E9" w:rsidRDefault="00A760E9" w:rsidP="00A760E9">
            <w:pPr>
              <w:rPr>
                <w:rFonts w:cstheme="minorHAnsi"/>
                <w:sz w:val="20"/>
                <w:szCs w:val="20"/>
              </w:rPr>
            </w:pPr>
            <w:r w:rsidRPr="00A760E9">
              <w:rPr>
                <w:rFonts w:cstheme="minorHAnsi"/>
                <w:sz w:val="20"/>
                <w:szCs w:val="20"/>
              </w:rPr>
              <w:t>Serious limitations, downgrade</w:t>
            </w:r>
          </w:p>
        </w:tc>
        <w:tc>
          <w:tcPr>
            <w:tcW w:w="2592" w:type="dxa"/>
          </w:tcPr>
          <w:p w14:paraId="09D23436" w14:textId="3701895E" w:rsidR="00A760E9" w:rsidRPr="00A760E9" w:rsidRDefault="00A760E9" w:rsidP="00A760E9">
            <w:pPr>
              <w:rPr>
                <w:rFonts w:cstheme="minorHAnsi"/>
                <w:sz w:val="20"/>
                <w:szCs w:val="20"/>
              </w:rPr>
            </w:pPr>
            <w:r w:rsidRPr="00A760E9">
              <w:rPr>
                <w:rFonts w:cstheme="minorHAnsi"/>
                <w:sz w:val="20"/>
                <w:szCs w:val="20"/>
              </w:rPr>
              <w:t>Serious limitations, downgrade</w:t>
            </w:r>
          </w:p>
        </w:tc>
        <w:tc>
          <w:tcPr>
            <w:tcW w:w="2592" w:type="dxa"/>
          </w:tcPr>
          <w:p w14:paraId="6029AE58" w14:textId="5D28198D" w:rsidR="00A760E9" w:rsidRPr="00A760E9" w:rsidRDefault="00A760E9" w:rsidP="00A760E9">
            <w:pPr>
              <w:rPr>
                <w:rFonts w:cstheme="minorHAnsi"/>
                <w:sz w:val="20"/>
                <w:szCs w:val="20"/>
              </w:rPr>
            </w:pPr>
            <w:r w:rsidRPr="00A760E9">
              <w:rPr>
                <w:rFonts w:cstheme="minorHAnsi"/>
                <w:sz w:val="20"/>
                <w:szCs w:val="20"/>
              </w:rPr>
              <w:t>Serious limitations, downgrade</w:t>
            </w:r>
          </w:p>
        </w:tc>
      </w:tr>
      <w:tr w:rsidR="00A760E9" w:rsidRPr="00A760E9" w14:paraId="4A721FE2" w14:textId="4B564AF4" w:rsidTr="00093AC1">
        <w:trPr>
          <w:trHeight w:val="683"/>
        </w:trPr>
        <w:tc>
          <w:tcPr>
            <w:tcW w:w="1980" w:type="dxa"/>
            <w:vMerge w:val="restart"/>
          </w:tcPr>
          <w:p w14:paraId="48294A31" w14:textId="022F370C" w:rsidR="00A760E9" w:rsidRPr="00A760E9" w:rsidRDefault="00A760E9" w:rsidP="00A760E9">
            <w:pPr>
              <w:rPr>
                <w:rFonts w:cstheme="minorHAnsi"/>
                <w:b/>
                <w:sz w:val="20"/>
                <w:szCs w:val="20"/>
              </w:rPr>
            </w:pPr>
            <w:r w:rsidRPr="00A760E9">
              <w:rPr>
                <w:rFonts w:cstheme="minorHAnsi"/>
                <w:b/>
                <w:sz w:val="20"/>
                <w:szCs w:val="20"/>
              </w:rPr>
              <w:t xml:space="preserve">Depression scores at the end of treatment </w:t>
            </w:r>
            <w:r w:rsidRPr="00A760E9">
              <w:rPr>
                <w:rFonts w:cstheme="minorHAnsi"/>
                <w:b/>
                <w:sz w:val="20"/>
                <w:szCs w:val="20"/>
              </w:rPr>
              <w:br/>
            </w:r>
            <w:r w:rsidRPr="00A760E9">
              <w:rPr>
                <w:rFonts w:cstheme="minorHAnsi"/>
                <w:b/>
                <w:sz w:val="20"/>
                <w:szCs w:val="20"/>
              </w:rPr>
              <w:br/>
            </w:r>
          </w:p>
        </w:tc>
        <w:tc>
          <w:tcPr>
            <w:tcW w:w="3202" w:type="dxa"/>
          </w:tcPr>
          <w:p w14:paraId="73101FED" w14:textId="5B8F68E5" w:rsidR="00A760E9" w:rsidRPr="00A760E9" w:rsidRDefault="00A760E9" w:rsidP="00A760E9">
            <w:pPr>
              <w:rPr>
                <w:rFonts w:cstheme="minorHAnsi"/>
                <w:sz w:val="20"/>
                <w:szCs w:val="20"/>
              </w:rPr>
            </w:pPr>
            <w:proofErr w:type="gramStart"/>
            <w:r w:rsidRPr="00A760E9">
              <w:rPr>
                <w:rFonts w:cstheme="minorHAnsi"/>
                <w:sz w:val="20"/>
                <w:szCs w:val="20"/>
              </w:rPr>
              <w:t>The majority of</w:t>
            </w:r>
            <w:proofErr w:type="gramEnd"/>
            <w:r w:rsidRPr="00A760E9">
              <w:rPr>
                <w:rFonts w:cstheme="minorHAnsi"/>
                <w:sz w:val="20"/>
                <w:szCs w:val="20"/>
              </w:rPr>
              <w:t xml:space="preserve"> studies have high risk of bias due to lack of blinding and </w:t>
            </w:r>
            <w:r w:rsidR="00107C43" w:rsidRPr="00A760E9">
              <w:rPr>
                <w:rFonts w:cstheme="minorHAnsi"/>
                <w:sz w:val="20"/>
                <w:szCs w:val="20"/>
              </w:rPr>
              <w:t>dropout</w:t>
            </w:r>
            <w:r w:rsidRPr="00A760E9">
              <w:rPr>
                <w:rFonts w:cstheme="minorHAnsi"/>
                <w:sz w:val="20"/>
                <w:szCs w:val="20"/>
              </w:rPr>
              <w:t xml:space="preserve"> rate  </w:t>
            </w:r>
          </w:p>
        </w:tc>
        <w:tc>
          <w:tcPr>
            <w:tcW w:w="2592" w:type="dxa"/>
          </w:tcPr>
          <w:p w14:paraId="4CA5B70A" w14:textId="773F4A47" w:rsidR="00A760E9" w:rsidRPr="00A760E9" w:rsidRDefault="00A760E9" w:rsidP="00A760E9">
            <w:pPr>
              <w:rPr>
                <w:rFonts w:cstheme="minorHAnsi"/>
                <w:sz w:val="20"/>
                <w:szCs w:val="20"/>
              </w:rPr>
            </w:pPr>
            <w:r w:rsidRPr="00A760E9">
              <w:rPr>
                <w:rFonts w:cstheme="minorHAnsi"/>
                <w:sz w:val="20"/>
                <w:szCs w:val="20"/>
              </w:rPr>
              <w:t>Results of the meta-regression yielded an I</w:t>
            </w:r>
            <w:r w:rsidRPr="00A760E9">
              <w:rPr>
                <w:rFonts w:cstheme="minorHAnsi"/>
                <w:sz w:val="20"/>
                <w:szCs w:val="20"/>
                <w:vertAlign w:val="superscript"/>
              </w:rPr>
              <w:t xml:space="preserve">2 </w:t>
            </w:r>
            <w:r w:rsidRPr="00A760E9">
              <w:rPr>
                <w:rFonts w:cstheme="minorHAnsi"/>
                <w:sz w:val="20"/>
                <w:szCs w:val="20"/>
              </w:rPr>
              <w:t>of 21.1% indicating a low degree of heterogeneity. All intervention subgroups have I</w:t>
            </w:r>
            <w:r w:rsidRPr="00A760E9">
              <w:rPr>
                <w:rFonts w:cstheme="minorHAnsi"/>
                <w:sz w:val="20"/>
                <w:szCs w:val="20"/>
                <w:vertAlign w:val="superscript"/>
              </w:rPr>
              <w:t xml:space="preserve">2 </w:t>
            </w:r>
            <w:r w:rsidRPr="00A760E9">
              <w:rPr>
                <w:rFonts w:cstheme="minorHAnsi"/>
                <w:sz w:val="20"/>
                <w:szCs w:val="20"/>
              </w:rPr>
              <w:t>values &lt;20%.</w:t>
            </w:r>
          </w:p>
        </w:tc>
        <w:tc>
          <w:tcPr>
            <w:tcW w:w="2592" w:type="dxa"/>
          </w:tcPr>
          <w:p w14:paraId="0C6BE2DD" w14:textId="60560BB0" w:rsidR="00A760E9" w:rsidRPr="00A760E9" w:rsidRDefault="00A760E9" w:rsidP="00A760E9">
            <w:pPr>
              <w:rPr>
                <w:rFonts w:cstheme="minorHAnsi"/>
                <w:sz w:val="20"/>
                <w:szCs w:val="20"/>
              </w:rPr>
            </w:pPr>
            <w:r w:rsidRPr="00A760E9">
              <w:rPr>
                <w:rFonts w:cstheme="minorHAnsi"/>
                <w:sz w:val="20"/>
                <w:szCs w:val="20"/>
              </w:rPr>
              <w:t>Studies used different active controls which makes results hard to compare between subgroups.</w:t>
            </w:r>
          </w:p>
        </w:tc>
        <w:tc>
          <w:tcPr>
            <w:tcW w:w="2592" w:type="dxa"/>
          </w:tcPr>
          <w:p w14:paraId="21EADECD" w14:textId="055A1FCA" w:rsidR="00A760E9" w:rsidRPr="00A760E9" w:rsidRDefault="00A760E9" w:rsidP="00A760E9">
            <w:pPr>
              <w:rPr>
                <w:rFonts w:cstheme="minorHAnsi"/>
                <w:sz w:val="20"/>
                <w:szCs w:val="20"/>
              </w:rPr>
            </w:pPr>
            <w:r w:rsidRPr="00A760E9">
              <w:rPr>
                <w:rFonts w:cstheme="minorHAnsi"/>
                <w:sz w:val="20"/>
                <w:szCs w:val="20"/>
              </w:rPr>
              <w:t>The confidence intervals of individual comparisons are often wide due to small sample sizes which reduces the precision of results. The aggregate effect does not have a particularly wide confidence interval.</w:t>
            </w:r>
          </w:p>
        </w:tc>
        <w:tc>
          <w:tcPr>
            <w:tcW w:w="2592" w:type="dxa"/>
          </w:tcPr>
          <w:p w14:paraId="488661FC" w14:textId="731C2C43" w:rsidR="00A760E9" w:rsidRPr="00A760E9" w:rsidRDefault="00A760E9" w:rsidP="00A760E9">
            <w:pPr>
              <w:rPr>
                <w:rFonts w:cstheme="minorHAnsi"/>
                <w:sz w:val="20"/>
                <w:szCs w:val="20"/>
              </w:rPr>
            </w:pPr>
            <w:r w:rsidRPr="00A760E9">
              <w:rPr>
                <w:rFonts w:cstheme="minorHAnsi"/>
                <w:sz w:val="20"/>
                <w:szCs w:val="20"/>
              </w:rPr>
              <w:t>A funnel plot was produced and Egger’s Test for asymmetry suggests no significant publication bias (p = 0.5133)</w:t>
            </w:r>
          </w:p>
        </w:tc>
      </w:tr>
      <w:tr w:rsidR="00A760E9" w:rsidRPr="00A760E9" w14:paraId="0832C7BF" w14:textId="77777777" w:rsidTr="00093AC1">
        <w:trPr>
          <w:trHeight w:val="683"/>
        </w:trPr>
        <w:tc>
          <w:tcPr>
            <w:tcW w:w="1980" w:type="dxa"/>
            <w:vMerge/>
          </w:tcPr>
          <w:p w14:paraId="4453AE2E" w14:textId="77777777" w:rsidR="00A760E9" w:rsidRPr="00A760E9" w:rsidRDefault="00A760E9" w:rsidP="00A760E9">
            <w:pPr>
              <w:rPr>
                <w:rFonts w:cstheme="minorHAnsi"/>
                <w:b/>
                <w:sz w:val="20"/>
                <w:szCs w:val="20"/>
              </w:rPr>
            </w:pPr>
          </w:p>
        </w:tc>
        <w:tc>
          <w:tcPr>
            <w:tcW w:w="3202" w:type="dxa"/>
          </w:tcPr>
          <w:p w14:paraId="594DEEC7" w14:textId="10C2D490" w:rsidR="00A760E9" w:rsidRPr="00A760E9" w:rsidRDefault="00A760E9" w:rsidP="00A760E9">
            <w:pPr>
              <w:rPr>
                <w:rFonts w:cstheme="minorHAnsi"/>
                <w:sz w:val="20"/>
                <w:szCs w:val="20"/>
              </w:rPr>
            </w:pPr>
            <w:r w:rsidRPr="00A760E9">
              <w:rPr>
                <w:rFonts w:cstheme="minorHAnsi"/>
                <w:sz w:val="20"/>
                <w:szCs w:val="20"/>
              </w:rPr>
              <w:t>Serious limitations, downgrade</w:t>
            </w:r>
          </w:p>
        </w:tc>
        <w:tc>
          <w:tcPr>
            <w:tcW w:w="2592" w:type="dxa"/>
          </w:tcPr>
          <w:p w14:paraId="1DCE40DB" w14:textId="424BA261" w:rsidR="00A760E9" w:rsidRPr="00A760E9" w:rsidRDefault="00A760E9" w:rsidP="00A760E9">
            <w:pPr>
              <w:rPr>
                <w:rFonts w:cstheme="minorHAnsi"/>
                <w:sz w:val="20"/>
                <w:szCs w:val="20"/>
              </w:rPr>
            </w:pPr>
            <w:r w:rsidRPr="00A760E9">
              <w:rPr>
                <w:rFonts w:cstheme="minorHAnsi"/>
                <w:sz w:val="20"/>
                <w:szCs w:val="20"/>
              </w:rPr>
              <w:t>No serious limitations, do not downgrade</w:t>
            </w:r>
          </w:p>
        </w:tc>
        <w:tc>
          <w:tcPr>
            <w:tcW w:w="2592" w:type="dxa"/>
          </w:tcPr>
          <w:p w14:paraId="0C9ACF01" w14:textId="1D61451F" w:rsidR="00A760E9" w:rsidRPr="00A760E9" w:rsidRDefault="00A760E9" w:rsidP="00A760E9">
            <w:pPr>
              <w:rPr>
                <w:rFonts w:cstheme="minorHAnsi"/>
                <w:sz w:val="20"/>
                <w:szCs w:val="20"/>
              </w:rPr>
            </w:pPr>
            <w:r w:rsidRPr="00A760E9">
              <w:rPr>
                <w:rFonts w:cstheme="minorHAnsi"/>
                <w:sz w:val="20"/>
                <w:szCs w:val="20"/>
              </w:rPr>
              <w:t>Serious limitations, downgrade</w:t>
            </w:r>
          </w:p>
        </w:tc>
        <w:tc>
          <w:tcPr>
            <w:tcW w:w="2592" w:type="dxa"/>
          </w:tcPr>
          <w:p w14:paraId="2A040ABE" w14:textId="37A58191" w:rsidR="00A760E9" w:rsidRPr="00A760E9" w:rsidRDefault="00A760E9" w:rsidP="00A760E9">
            <w:pPr>
              <w:rPr>
                <w:rFonts w:cstheme="minorHAnsi"/>
                <w:sz w:val="20"/>
                <w:szCs w:val="20"/>
              </w:rPr>
            </w:pPr>
            <w:r w:rsidRPr="00A760E9">
              <w:rPr>
                <w:rFonts w:cstheme="minorHAnsi"/>
                <w:sz w:val="20"/>
                <w:szCs w:val="20"/>
              </w:rPr>
              <w:t>Serious limitations, downgrade</w:t>
            </w:r>
          </w:p>
        </w:tc>
        <w:tc>
          <w:tcPr>
            <w:tcW w:w="2592" w:type="dxa"/>
          </w:tcPr>
          <w:p w14:paraId="781CE965" w14:textId="675688F6" w:rsidR="00A760E9" w:rsidRPr="00A760E9" w:rsidRDefault="00A760E9" w:rsidP="00A760E9">
            <w:pPr>
              <w:rPr>
                <w:rFonts w:cstheme="minorHAnsi"/>
                <w:sz w:val="20"/>
                <w:szCs w:val="20"/>
              </w:rPr>
            </w:pPr>
            <w:r w:rsidRPr="00A760E9">
              <w:rPr>
                <w:rFonts w:cstheme="minorHAnsi"/>
                <w:sz w:val="20"/>
                <w:szCs w:val="20"/>
              </w:rPr>
              <w:t>No serious limitations, do not downgrade</w:t>
            </w:r>
          </w:p>
        </w:tc>
      </w:tr>
      <w:tr w:rsidR="00A760E9" w:rsidRPr="00A760E9" w14:paraId="03E1B594" w14:textId="2C7BBC33" w:rsidTr="00093AC1">
        <w:trPr>
          <w:trHeight w:val="683"/>
        </w:trPr>
        <w:tc>
          <w:tcPr>
            <w:tcW w:w="1980" w:type="dxa"/>
            <w:vMerge w:val="restart"/>
          </w:tcPr>
          <w:p w14:paraId="173E10E6" w14:textId="22CDB7FB" w:rsidR="00A760E9" w:rsidRPr="00A760E9" w:rsidRDefault="00A760E9" w:rsidP="00A760E9">
            <w:pPr>
              <w:rPr>
                <w:rFonts w:cstheme="minorHAnsi"/>
                <w:b/>
                <w:sz w:val="20"/>
                <w:szCs w:val="20"/>
              </w:rPr>
            </w:pPr>
            <w:r w:rsidRPr="00A760E9">
              <w:rPr>
                <w:rFonts w:cstheme="minorHAnsi"/>
                <w:b/>
                <w:sz w:val="20"/>
                <w:szCs w:val="20"/>
              </w:rPr>
              <w:t>Depression scores at the end of follow-up</w:t>
            </w:r>
          </w:p>
        </w:tc>
        <w:tc>
          <w:tcPr>
            <w:tcW w:w="3202" w:type="dxa"/>
          </w:tcPr>
          <w:p w14:paraId="431AFB55" w14:textId="3B8DBC24" w:rsidR="00A760E9" w:rsidRPr="00A760E9" w:rsidRDefault="00A760E9" w:rsidP="00A760E9">
            <w:pPr>
              <w:rPr>
                <w:rFonts w:cstheme="minorHAnsi"/>
                <w:sz w:val="20"/>
                <w:szCs w:val="20"/>
              </w:rPr>
            </w:pPr>
            <w:proofErr w:type="gramStart"/>
            <w:r w:rsidRPr="00A760E9">
              <w:rPr>
                <w:rFonts w:cstheme="minorHAnsi"/>
                <w:sz w:val="20"/>
                <w:szCs w:val="20"/>
              </w:rPr>
              <w:t>The majority of</w:t>
            </w:r>
            <w:proofErr w:type="gramEnd"/>
            <w:r w:rsidRPr="00A760E9">
              <w:rPr>
                <w:rFonts w:cstheme="minorHAnsi"/>
                <w:sz w:val="20"/>
                <w:szCs w:val="20"/>
              </w:rPr>
              <w:t xml:space="preserve"> studies have high risk of bias due to lack of blinding and dropout rate  </w:t>
            </w:r>
          </w:p>
        </w:tc>
        <w:tc>
          <w:tcPr>
            <w:tcW w:w="2592" w:type="dxa"/>
          </w:tcPr>
          <w:p w14:paraId="7D28B30F" w14:textId="4FA1342F" w:rsidR="00A760E9" w:rsidRPr="00A760E9" w:rsidRDefault="00A760E9" w:rsidP="00A760E9">
            <w:pPr>
              <w:rPr>
                <w:rFonts w:cstheme="minorHAnsi"/>
                <w:sz w:val="20"/>
                <w:szCs w:val="20"/>
              </w:rPr>
            </w:pPr>
            <w:r w:rsidRPr="00A760E9">
              <w:rPr>
                <w:rFonts w:cstheme="minorHAnsi"/>
                <w:sz w:val="20"/>
                <w:szCs w:val="20"/>
              </w:rPr>
              <w:t>The I</w:t>
            </w:r>
            <w:r w:rsidRPr="00A760E9">
              <w:rPr>
                <w:rFonts w:cstheme="minorHAnsi"/>
                <w:sz w:val="20"/>
                <w:szCs w:val="20"/>
                <w:vertAlign w:val="superscript"/>
              </w:rPr>
              <w:t>2</w:t>
            </w:r>
            <w:r w:rsidRPr="00A760E9">
              <w:rPr>
                <w:rFonts w:cstheme="minorHAnsi"/>
                <w:sz w:val="20"/>
                <w:szCs w:val="20"/>
              </w:rPr>
              <w:t xml:space="preserve"> values for the CBT and IPT subgroups are 40.6% and 80.9% respectively. However, the overall I</w:t>
            </w:r>
            <w:r w:rsidRPr="00A760E9">
              <w:rPr>
                <w:rFonts w:cstheme="minorHAnsi"/>
                <w:sz w:val="20"/>
                <w:szCs w:val="20"/>
                <w:vertAlign w:val="superscript"/>
              </w:rPr>
              <w:t>2</w:t>
            </w:r>
            <w:r w:rsidRPr="00A760E9">
              <w:rPr>
                <w:rFonts w:cstheme="minorHAnsi"/>
                <w:sz w:val="20"/>
                <w:szCs w:val="20"/>
              </w:rPr>
              <w:t xml:space="preserve"> is 18.3% which indicates a low degree of heterogeneity.</w:t>
            </w:r>
          </w:p>
        </w:tc>
        <w:tc>
          <w:tcPr>
            <w:tcW w:w="2592" w:type="dxa"/>
          </w:tcPr>
          <w:p w14:paraId="1D6A35B8" w14:textId="543BD93C" w:rsidR="00A760E9" w:rsidRPr="00A760E9" w:rsidRDefault="00A760E9" w:rsidP="00A760E9">
            <w:pPr>
              <w:rPr>
                <w:rFonts w:cstheme="minorHAnsi"/>
                <w:sz w:val="20"/>
                <w:szCs w:val="20"/>
              </w:rPr>
            </w:pPr>
            <w:r w:rsidRPr="00A760E9">
              <w:rPr>
                <w:rFonts w:cstheme="minorHAnsi"/>
                <w:sz w:val="20"/>
                <w:szCs w:val="20"/>
              </w:rPr>
              <w:t>Studies used different active controls which makes results harder to compare between subgroups.</w:t>
            </w:r>
          </w:p>
        </w:tc>
        <w:tc>
          <w:tcPr>
            <w:tcW w:w="2592" w:type="dxa"/>
          </w:tcPr>
          <w:p w14:paraId="0E9BA3A5" w14:textId="45CCB1D2" w:rsidR="00A760E9" w:rsidRPr="00A760E9" w:rsidRDefault="00A760E9" w:rsidP="00A760E9">
            <w:pPr>
              <w:rPr>
                <w:rFonts w:cstheme="minorHAnsi"/>
                <w:sz w:val="20"/>
                <w:szCs w:val="20"/>
              </w:rPr>
            </w:pPr>
            <w:r w:rsidRPr="00A760E9">
              <w:rPr>
                <w:rFonts w:cstheme="minorHAnsi"/>
                <w:sz w:val="20"/>
                <w:szCs w:val="20"/>
              </w:rPr>
              <w:t>The confidence intervals are often wide – especially for the IPT and couples therapy subgroups.</w:t>
            </w:r>
          </w:p>
        </w:tc>
        <w:tc>
          <w:tcPr>
            <w:tcW w:w="2592" w:type="dxa"/>
          </w:tcPr>
          <w:p w14:paraId="21EFAF05" w14:textId="5C50593E" w:rsidR="00A760E9" w:rsidRPr="00A760E9" w:rsidRDefault="00A760E9" w:rsidP="00A760E9">
            <w:pPr>
              <w:rPr>
                <w:rFonts w:cstheme="minorHAnsi"/>
                <w:sz w:val="20"/>
                <w:szCs w:val="20"/>
              </w:rPr>
            </w:pPr>
            <w:r w:rsidRPr="00A760E9">
              <w:rPr>
                <w:rFonts w:cstheme="minorHAnsi"/>
                <w:sz w:val="20"/>
                <w:szCs w:val="20"/>
              </w:rPr>
              <w:t>A funnel plot was produced and Egger’s Test for asymmetry suggests no significant publication bias (p = 0.8104)</w:t>
            </w:r>
          </w:p>
        </w:tc>
      </w:tr>
      <w:tr w:rsidR="00A760E9" w:rsidRPr="00A760E9" w14:paraId="410267B7" w14:textId="77777777" w:rsidTr="00093AC1">
        <w:trPr>
          <w:trHeight w:val="683"/>
        </w:trPr>
        <w:tc>
          <w:tcPr>
            <w:tcW w:w="1980" w:type="dxa"/>
            <w:vMerge/>
            <w:tcBorders>
              <w:bottom w:val="single" w:sz="4" w:space="0" w:color="auto"/>
            </w:tcBorders>
          </w:tcPr>
          <w:p w14:paraId="571BFA75" w14:textId="77777777" w:rsidR="00A760E9" w:rsidRPr="00A760E9" w:rsidRDefault="00A760E9" w:rsidP="00A760E9">
            <w:pPr>
              <w:rPr>
                <w:rFonts w:cstheme="minorHAnsi"/>
                <w:sz w:val="20"/>
                <w:szCs w:val="20"/>
              </w:rPr>
            </w:pPr>
          </w:p>
        </w:tc>
        <w:tc>
          <w:tcPr>
            <w:tcW w:w="3202" w:type="dxa"/>
            <w:tcBorders>
              <w:bottom w:val="single" w:sz="4" w:space="0" w:color="auto"/>
            </w:tcBorders>
          </w:tcPr>
          <w:p w14:paraId="67643025" w14:textId="14519C31" w:rsidR="00A760E9" w:rsidRPr="00A760E9" w:rsidRDefault="00A760E9" w:rsidP="00A760E9">
            <w:pPr>
              <w:rPr>
                <w:rFonts w:cstheme="minorHAnsi"/>
                <w:sz w:val="20"/>
                <w:szCs w:val="20"/>
              </w:rPr>
            </w:pPr>
            <w:r w:rsidRPr="00A760E9">
              <w:rPr>
                <w:rFonts w:cstheme="minorHAnsi"/>
                <w:sz w:val="20"/>
                <w:szCs w:val="20"/>
              </w:rPr>
              <w:t>Serious limitations, downgrade</w:t>
            </w:r>
          </w:p>
        </w:tc>
        <w:tc>
          <w:tcPr>
            <w:tcW w:w="2592" w:type="dxa"/>
            <w:tcBorders>
              <w:bottom w:val="single" w:sz="4" w:space="0" w:color="auto"/>
            </w:tcBorders>
          </w:tcPr>
          <w:p w14:paraId="0997ECE3" w14:textId="7DD13DD9" w:rsidR="00A760E9" w:rsidRPr="00A760E9" w:rsidRDefault="00A760E9" w:rsidP="00A760E9">
            <w:pPr>
              <w:rPr>
                <w:rFonts w:cstheme="minorHAnsi"/>
                <w:sz w:val="20"/>
                <w:szCs w:val="20"/>
              </w:rPr>
            </w:pPr>
            <w:r w:rsidRPr="00A760E9">
              <w:rPr>
                <w:rFonts w:cstheme="minorHAnsi"/>
                <w:sz w:val="20"/>
                <w:szCs w:val="20"/>
              </w:rPr>
              <w:t>No serious limitations, do not downgrade</w:t>
            </w:r>
          </w:p>
        </w:tc>
        <w:tc>
          <w:tcPr>
            <w:tcW w:w="2592" w:type="dxa"/>
            <w:tcBorders>
              <w:bottom w:val="single" w:sz="4" w:space="0" w:color="auto"/>
            </w:tcBorders>
          </w:tcPr>
          <w:p w14:paraId="24677418" w14:textId="19E1CCEF" w:rsidR="00A760E9" w:rsidRPr="00A760E9" w:rsidRDefault="00A760E9" w:rsidP="00A760E9">
            <w:pPr>
              <w:rPr>
                <w:rFonts w:cstheme="minorHAnsi"/>
                <w:sz w:val="20"/>
                <w:szCs w:val="20"/>
              </w:rPr>
            </w:pPr>
            <w:r w:rsidRPr="00A760E9">
              <w:rPr>
                <w:rFonts w:cstheme="minorHAnsi"/>
                <w:sz w:val="20"/>
                <w:szCs w:val="20"/>
              </w:rPr>
              <w:t>Serious limitations, downgrade</w:t>
            </w:r>
          </w:p>
        </w:tc>
        <w:tc>
          <w:tcPr>
            <w:tcW w:w="2592" w:type="dxa"/>
            <w:tcBorders>
              <w:bottom w:val="single" w:sz="4" w:space="0" w:color="auto"/>
            </w:tcBorders>
          </w:tcPr>
          <w:p w14:paraId="2FDD75F7" w14:textId="067FAB18" w:rsidR="00A760E9" w:rsidRPr="00A760E9" w:rsidRDefault="00A760E9" w:rsidP="00A760E9">
            <w:pPr>
              <w:rPr>
                <w:rFonts w:cstheme="minorHAnsi"/>
                <w:sz w:val="20"/>
                <w:szCs w:val="20"/>
              </w:rPr>
            </w:pPr>
            <w:r w:rsidRPr="00A760E9">
              <w:rPr>
                <w:rFonts w:cstheme="minorHAnsi"/>
                <w:sz w:val="20"/>
                <w:szCs w:val="20"/>
              </w:rPr>
              <w:t>Serious limitations, downgrade</w:t>
            </w:r>
          </w:p>
        </w:tc>
        <w:tc>
          <w:tcPr>
            <w:tcW w:w="2592" w:type="dxa"/>
            <w:tcBorders>
              <w:bottom w:val="single" w:sz="4" w:space="0" w:color="auto"/>
            </w:tcBorders>
          </w:tcPr>
          <w:p w14:paraId="5E0355E0" w14:textId="5F3EB108" w:rsidR="00A760E9" w:rsidRPr="00A760E9" w:rsidRDefault="00A760E9" w:rsidP="00A760E9">
            <w:pPr>
              <w:rPr>
                <w:rFonts w:cstheme="minorHAnsi"/>
                <w:sz w:val="20"/>
                <w:szCs w:val="20"/>
              </w:rPr>
            </w:pPr>
            <w:r w:rsidRPr="00A760E9">
              <w:rPr>
                <w:rFonts w:cstheme="minorHAnsi"/>
                <w:sz w:val="20"/>
                <w:szCs w:val="20"/>
              </w:rPr>
              <w:t>No serious limitations, do not downgrade</w:t>
            </w:r>
          </w:p>
        </w:tc>
      </w:tr>
    </w:tbl>
    <w:p w14:paraId="3867952D" w14:textId="77777777" w:rsidR="00A760E9" w:rsidRDefault="00A760E9">
      <w:pPr>
        <w:rPr>
          <w:rFonts w:eastAsiaTheme="majorEastAsia" w:cstheme="minorHAnsi"/>
          <w:sz w:val="32"/>
          <w:szCs w:val="32"/>
        </w:rPr>
      </w:pPr>
      <w:r>
        <w:rPr>
          <w:rFonts w:cstheme="minorHAnsi"/>
        </w:rPr>
        <w:br w:type="page"/>
      </w:r>
    </w:p>
    <w:p w14:paraId="772AA577" w14:textId="77777777" w:rsidR="00A760E9" w:rsidRDefault="00A760E9" w:rsidP="00F60774">
      <w:pPr>
        <w:pStyle w:val="Heading1"/>
        <w:rPr>
          <w:rFonts w:asciiTheme="minorHAnsi" w:hAnsiTheme="minorHAnsi" w:cstheme="minorHAnsi"/>
          <w:color w:val="auto"/>
        </w:rPr>
        <w:sectPr w:rsidR="00A760E9" w:rsidSect="00A760E9">
          <w:pgSz w:w="16838" w:h="11906" w:orient="landscape"/>
          <w:pgMar w:top="720" w:right="720" w:bottom="720" w:left="720" w:header="709" w:footer="709" w:gutter="0"/>
          <w:cols w:space="708"/>
          <w:docGrid w:linePitch="360"/>
        </w:sectPr>
      </w:pPr>
    </w:p>
    <w:p w14:paraId="3B928E21" w14:textId="4E199306" w:rsidR="006C23BB" w:rsidRPr="003D6CAE" w:rsidRDefault="007E34BC" w:rsidP="006C23BB">
      <w:pPr>
        <w:pStyle w:val="Heading1"/>
        <w:rPr>
          <w:rFonts w:asciiTheme="minorHAnsi" w:hAnsiTheme="minorHAnsi" w:cstheme="minorHAnsi"/>
          <w:color w:val="auto"/>
        </w:rPr>
      </w:pPr>
      <w:bookmarkStart w:id="14" w:name="_Toc204182223"/>
      <w:r w:rsidRPr="007E283B">
        <w:rPr>
          <w:rStyle w:val="Heading1Char"/>
          <w:rFonts w:asciiTheme="minorHAnsi" w:hAnsiTheme="minorHAnsi" w:cstheme="minorHAnsi"/>
          <w:color w:val="auto"/>
        </w:rPr>
        <w:lastRenderedPageBreak/>
        <w:t>F</w:t>
      </w:r>
      <w:r w:rsidR="00923025" w:rsidRPr="007E283B">
        <w:rPr>
          <w:rStyle w:val="Heading1Char"/>
          <w:rFonts w:asciiTheme="minorHAnsi" w:hAnsiTheme="minorHAnsi" w:cstheme="minorHAnsi"/>
          <w:color w:val="auto"/>
        </w:rPr>
        <w:t>orest Plots</w:t>
      </w:r>
      <w:bookmarkEnd w:id="14"/>
      <w:r w:rsidR="006C23BB" w:rsidRPr="003D6CAE">
        <w:rPr>
          <w:rFonts w:asciiTheme="minorHAnsi" w:hAnsiTheme="minorHAnsi" w:cstheme="minorHAnsi"/>
          <w:color w:val="auto"/>
        </w:rPr>
        <w:t xml:space="preserve"> </w:t>
      </w:r>
    </w:p>
    <w:p w14:paraId="151F0012" w14:textId="7D10DBDF" w:rsidR="006C23BB" w:rsidRDefault="00B0602A" w:rsidP="006C23BB">
      <w:pPr>
        <w:pStyle w:val="Heading2"/>
        <w:rPr>
          <w:rStyle w:val="Heading2Char"/>
          <w:rFonts w:asciiTheme="minorHAnsi" w:hAnsiTheme="minorHAnsi" w:cstheme="minorHAnsi"/>
          <w:color w:val="auto"/>
        </w:rPr>
      </w:pPr>
      <w:bookmarkStart w:id="15" w:name="_Toc204182224"/>
      <w:r w:rsidRPr="00B0602A">
        <w:rPr>
          <w:noProof/>
        </w:rPr>
        <w:drawing>
          <wp:anchor distT="0" distB="0" distL="114300" distR="114300" simplePos="0" relativeHeight="251683328" behindDoc="0" locked="0" layoutInCell="1" allowOverlap="1" wp14:anchorId="4ADB295B" wp14:editId="506CF583">
            <wp:simplePos x="0" y="0"/>
            <wp:positionH relativeFrom="column">
              <wp:posOffset>276045</wp:posOffset>
            </wp:positionH>
            <wp:positionV relativeFrom="paragraph">
              <wp:posOffset>273661</wp:posOffset>
            </wp:positionV>
            <wp:extent cx="6291455" cy="874718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6291965" cy="8747894"/>
                    </a:xfrm>
                    <a:prstGeom prst="rect">
                      <a:avLst/>
                    </a:prstGeom>
                  </pic:spPr>
                </pic:pic>
              </a:graphicData>
            </a:graphic>
            <wp14:sizeRelH relativeFrom="margin">
              <wp14:pctWidth>0</wp14:pctWidth>
            </wp14:sizeRelH>
            <wp14:sizeRelV relativeFrom="margin">
              <wp14:pctHeight>0</wp14:pctHeight>
            </wp14:sizeRelV>
          </wp:anchor>
        </w:drawing>
      </w:r>
      <w:r w:rsidR="006C23BB" w:rsidRPr="006C23BB">
        <w:rPr>
          <w:rStyle w:val="Heading2Char"/>
          <w:rFonts w:asciiTheme="minorHAnsi" w:hAnsiTheme="minorHAnsi" w:cstheme="minorHAnsi"/>
          <w:color w:val="auto"/>
        </w:rPr>
        <w:t>Control type</w:t>
      </w:r>
      <w:bookmarkEnd w:id="15"/>
    </w:p>
    <w:p w14:paraId="1D068EE4" w14:textId="4C21E36E" w:rsidR="00366019" w:rsidRPr="006C23BB" w:rsidRDefault="009D6A7D" w:rsidP="009D6A7D">
      <w:pPr>
        <w:pStyle w:val="Heading2"/>
        <w:rPr>
          <w:rFonts w:asciiTheme="minorHAnsi" w:hAnsiTheme="minorHAnsi" w:cstheme="minorHAnsi"/>
          <w:color w:val="auto"/>
        </w:rPr>
      </w:pPr>
      <w:bookmarkStart w:id="16" w:name="_Toc204182225"/>
      <w:r w:rsidRPr="006C23BB">
        <w:rPr>
          <w:rFonts w:asciiTheme="minorHAnsi" w:hAnsiTheme="minorHAnsi" w:cstheme="minorHAnsi"/>
          <w:color w:val="auto"/>
        </w:rPr>
        <w:lastRenderedPageBreak/>
        <w:t>Follow-Up Time Subgroups</w:t>
      </w:r>
      <w:bookmarkEnd w:id="16"/>
    </w:p>
    <w:p w14:paraId="0ABDF3B7" w14:textId="7E952A4C" w:rsidR="000E2C4B" w:rsidRPr="006C23BB" w:rsidRDefault="00B0602A">
      <w:pPr>
        <w:rPr>
          <w:rFonts w:cstheme="minorHAnsi"/>
        </w:rPr>
      </w:pPr>
      <w:r w:rsidRPr="00B0602A">
        <w:rPr>
          <w:rFonts w:cstheme="minorHAnsi"/>
          <w:noProof/>
        </w:rPr>
        <w:drawing>
          <wp:anchor distT="0" distB="0" distL="114300" distR="114300" simplePos="0" relativeHeight="251682304" behindDoc="0" locked="0" layoutInCell="1" allowOverlap="1" wp14:anchorId="3B84AE47" wp14:editId="172F86E9">
            <wp:simplePos x="0" y="0"/>
            <wp:positionH relativeFrom="column">
              <wp:posOffset>0</wp:posOffset>
            </wp:positionH>
            <wp:positionV relativeFrom="paragraph">
              <wp:posOffset>-2145</wp:posOffset>
            </wp:positionV>
            <wp:extent cx="6335009" cy="8783276"/>
            <wp:effectExtent l="0" t="0" r="889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6335009" cy="8783276"/>
                    </a:xfrm>
                    <a:prstGeom prst="rect">
                      <a:avLst/>
                    </a:prstGeom>
                  </pic:spPr>
                </pic:pic>
              </a:graphicData>
            </a:graphic>
          </wp:anchor>
        </w:drawing>
      </w:r>
    </w:p>
    <w:p w14:paraId="6F7D0074" w14:textId="0475AD2A" w:rsidR="00366019" w:rsidRPr="006C23BB" w:rsidRDefault="00884A36">
      <w:pPr>
        <w:rPr>
          <w:rFonts w:eastAsiaTheme="majorEastAsia" w:cstheme="minorHAnsi"/>
          <w:sz w:val="26"/>
          <w:szCs w:val="26"/>
        </w:rPr>
      </w:pPr>
      <w:r w:rsidRPr="006C23BB">
        <w:rPr>
          <w:rFonts w:cstheme="minorHAnsi"/>
          <w:noProof/>
        </w:rPr>
        <w:lastRenderedPageBreak/>
        <w:drawing>
          <wp:inline distT="0" distB="0" distL="0" distR="0" wp14:anchorId="3A749D8B" wp14:editId="26CCA31B">
            <wp:extent cx="6287377" cy="8926171"/>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287377" cy="8926171"/>
                    </a:xfrm>
                    <a:prstGeom prst="rect">
                      <a:avLst/>
                    </a:prstGeom>
                  </pic:spPr>
                </pic:pic>
              </a:graphicData>
            </a:graphic>
          </wp:inline>
        </w:drawing>
      </w:r>
      <w:r w:rsidR="00366019" w:rsidRPr="006C23BB">
        <w:rPr>
          <w:rFonts w:cstheme="minorHAnsi"/>
        </w:rPr>
        <w:br w:type="page"/>
      </w:r>
    </w:p>
    <w:p w14:paraId="0462A32C" w14:textId="2C09F5BC" w:rsidR="00366019" w:rsidRPr="006C23BB" w:rsidRDefault="00B0602A" w:rsidP="00B0602A">
      <w:pPr>
        <w:tabs>
          <w:tab w:val="left" w:pos="1089"/>
        </w:tabs>
        <w:rPr>
          <w:rFonts w:eastAsiaTheme="majorEastAsia" w:cstheme="minorHAnsi"/>
          <w:sz w:val="26"/>
          <w:szCs w:val="26"/>
        </w:rPr>
      </w:pPr>
      <w:r>
        <w:rPr>
          <w:rFonts w:cstheme="minorHAnsi"/>
        </w:rPr>
        <w:lastRenderedPageBreak/>
        <w:tab/>
      </w:r>
      <w:r w:rsidRPr="00B0602A">
        <w:rPr>
          <w:rFonts w:cstheme="minorHAnsi"/>
          <w:noProof/>
        </w:rPr>
        <w:drawing>
          <wp:anchor distT="0" distB="0" distL="114300" distR="114300" simplePos="0" relativeHeight="251681280" behindDoc="0" locked="0" layoutInCell="1" allowOverlap="1" wp14:anchorId="1524EAAB" wp14:editId="389EEFF8">
            <wp:simplePos x="0" y="0"/>
            <wp:positionH relativeFrom="column">
              <wp:posOffset>0</wp:posOffset>
            </wp:positionH>
            <wp:positionV relativeFrom="paragraph">
              <wp:posOffset>180975</wp:posOffset>
            </wp:positionV>
            <wp:extent cx="6344285" cy="878268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6344285" cy="8782685"/>
                    </a:xfrm>
                    <a:prstGeom prst="rect">
                      <a:avLst/>
                    </a:prstGeom>
                  </pic:spPr>
                </pic:pic>
              </a:graphicData>
            </a:graphic>
          </wp:anchor>
        </w:drawing>
      </w:r>
    </w:p>
    <w:p w14:paraId="398E2E52" w14:textId="6F195AF2" w:rsidR="00923025" w:rsidRPr="006C23BB" w:rsidRDefault="00923025" w:rsidP="00923025">
      <w:pPr>
        <w:pStyle w:val="Heading2"/>
        <w:rPr>
          <w:rFonts w:asciiTheme="minorHAnsi" w:hAnsiTheme="minorHAnsi" w:cstheme="minorHAnsi"/>
          <w:color w:val="auto"/>
        </w:rPr>
      </w:pPr>
      <w:bookmarkStart w:id="17" w:name="_Toc204182226"/>
      <w:r w:rsidRPr="006C23BB">
        <w:rPr>
          <w:rFonts w:asciiTheme="minorHAnsi" w:hAnsiTheme="minorHAnsi" w:cstheme="minorHAnsi"/>
          <w:color w:val="auto"/>
        </w:rPr>
        <w:lastRenderedPageBreak/>
        <w:t>Secondary Outcome - Depression Scores</w:t>
      </w:r>
      <w:bookmarkEnd w:id="17"/>
      <w:r w:rsidRPr="006C23BB">
        <w:rPr>
          <w:rFonts w:asciiTheme="minorHAnsi" w:hAnsiTheme="minorHAnsi" w:cstheme="minorHAnsi"/>
          <w:color w:val="auto"/>
        </w:rPr>
        <w:t xml:space="preserve"> </w:t>
      </w:r>
    </w:p>
    <w:p w14:paraId="1E93D2F6" w14:textId="7EB6A66F" w:rsidR="00923025" w:rsidRPr="006C23BB" w:rsidRDefault="0053041D" w:rsidP="0053041D">
      <w:pPr>
        <w:pStyle w:val="Heading3"/>
        <w:rPr>
          <w:rFonts w:asciiTheme="minorHAnsi" w:hAnsiTheme="minorHAnsi" w:cstheme="minorHAnsi"/>
          <w:color w:val="auto"/>
        </w:rPr>
      </w:pPr>
      <w:bookmarkStart w:id="18" w:name="_Toc204182227"/>
      <w:r w:rsidRPr="006C23BB">
        <w:rPr>
          <w:rFonts w:asciiTheme="minorHAnsi" w:hAnsiTheme="minorHAnsi" w:cstheme="minorHAnsi"/>
          <w:color w:val="auto"/>
        </w:rPr>
        <w:t>T1 – end of treatment</w:t>
      </w:r>
      <w:bookmarkEnd w:id="18"/>
    </w:p>
    <w:p w14:paraId="6C5446FA" w14:textId="6D135E2E" w:rsidR="00A670E7" w:rsidRPr="006C23BB" w:rsidRDefault="00691E92" w:rsidP="00923025">
      <w:pPr>
        <w:rPr>
          <w:rFonts w:cstheme="minorHAnsi"/>
        </w:rPr>
      </w:pPr>
      <w:r w:rsidRPr="00691E92">
        <w:rPr>
          <w:noProof/>
        </w:rPr>
        <w:t xml:space="preserve"> </w:t>
      </w:r>
      <w:r w:rsidRPr="00691E92">
        <w:rPr>
          <w:rFonts w:cstheme="minorHAnsi"/>
          <w:noProof/>
        </w:rPr>
        <w:drawing>
          <wp:inline distT="0" distB="0" distL="0" distR="0" wp14:anchorId="3A1EDF91" wp14:editId="08D8B70B">
            <wp:extent cx="6420746" cy="8945223"/>
            <wp:effectExtent l="0" t="0" r="0" b="8890"/>
            <wp:docPr id="1031736141"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736141" name="Picture 1" descr="A screenshot of a graph&#10;&#10;AI-generated content may be incorrect."/>
                    <pic:cNvPicPr/>
                  </pic:nvPicPr>
                  <pic:blipFill>
                    <a:blip r:embed="rId53"/>
                    <a:stretch>
                      <a:fillRect/>
                    </a:stretch>
                  </pic:blipFill>
                  <pic:spPr>
                    <a:xfrm>
                      <a:off x="0" y="0"/>
                      <a:ext cx="6420746" cy="8945223"/>
                    </a:xfrm>
                    <a:prstGeom prst="rect">
                      <a:avLst/>
                    </a:prstGeom>
                  </pic:spPr>
                </pic:pic>
              </a:graphicData>
            </a:graphic>
          </wp:inline>
        </w:drawing>
      </w:r>
    </w:p>
    <w:p w14:paraId="6F5AFFC2" w14:textId="309B4BBC" w:rsidR="0053041D" w:rsidRDefault="00A670E7">
      <w:pPr>
        <w:pStyle w:val="Heading3"/>
        <w:rPr>
          <w:rFonts w:asciiTheme="minorHAnsi" w:hAnsiTheme="minorHAnsi" w:cstheme="minorHAnsi"/>
        </w:rPr>
      </w:pPr>
      <w:r w:rsidRPr="006C23BB">
        <w:br w:type="page"/>
      </w:r>
      <w:bookmarkStart w:id="19" w:name="_Toc204182228"/>
      <w:r w:rsidR="0053041D" w:rsidRPr="007E283B">
        <w:rPr>
          <w:rFonts w:asciiTheme="minorHAnsi" w:hAnsiTheme="minorHAnsi" w:cstheme="minorHAnsi"/>
        </w:rPr>
        <w:lastRenderedPageBreak/>
        <w:t>T2 – follow-up</w:t>
      </w:r>
      <w:bookmarkEnd w:id="19"/>
    </w:p>
    <w:p w14:paraId="6C73C9A3" w14:textId="50B54296" w:rsidR="00DE294E" w:rsidRPr="00DE294E" w:rsidRDefault="00DE294E" w:rsidP="00DE294E">
      <w:r w:rsidRPr="00DE294E">
        <w:rPr>
          <w:noProof/>
        </w:rPr>
        <w:drawing>
          <wp:anchor distT="0" distB="0" distL="114300" distR="114300" simplePos="0" relativeHeight="251690496" behindDoc="0" locked="0" layoutInCell="1" allowOverlap="1" wp14:anchorId="12589A1F" wp14:editId="3123880E">
            <wp:simplePos x="0" y="0"/>
            <wp:positionH relativeFrom="margin">
              <wp:align>center</wp:align>
            </wp:positionH>
            <wp:positionV relativeFrom="paragraph">
              <wp:posOffset>269780</wp:posOffset>
            </wp:positionV>
            <wp:extent cx="6325483" cy="8792802"/>
            <wp:effectExtent l="0" t="0" r="0" b="8890"/>
            <wp:wrapSquare wrapText="bothSides"/>
            <wp:docPr id="557882191"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882191" name="Picture 1" descr="A screenshot of a graph&#10;&#10;AI-generated content may be incorrect."/>
                    <pic:cNvPicPr/>
                  </pic:nvPicPr>
                  <pic:blipFill>
                    <a:blip r:embed="rId54">
                      <a:extLst>
                        <a:ext uri="{28A0092B-C50C-407E-A947-70E740481C1C}">
                          <a14:useLocalDpi xmlns:a14="http://schemas.microsoft.com/office/drawing/2010/main" val="0"/>
                        </a:ext>
                      </a:extLst>
                    </a:blip>
                    <a:stretch>
                      <a:fillRect/>
                    </a:stretch>
                  </pic:blipFill>
                  <pic:spPr>
                    <a:xfrm>
                      <a:off x="0" y="0"/>
                      <a:ext cx="6325483" cy="8792802"/>
                    </a:xfrm>
                    <a:prstGeom prst="rect">
                      <a:avLst/>
                    </a:prstGeom>
                  </pic:spPr>
                </pic:pic>
              </a:graphicData>
            </a:graphic>
          </wp:anchor>
        </w:drawing>
      </w:r>
    </w:p>
    <w:p w14:paraId="41022CD5" w14:textId="77777777" w:rsidR="00EE6CBD" w:rsidRDefault="00EE6CBD" w:rsidP="00923025">
      <w:pPr>
        <w:rPr>
          <w:rFonts w:cstheme="minorHAnsi"/>
        </w:rPr>
      </w:pPr>
    </w:p>
    <w:p w14:paraId="3DB05051" w14:textId="63AF98ED" w:rsidR="00EE6CBD" w:rsidRPr="00EE6CBD" w:rsidRDefault="00EE6CBD" w:rsidP="00EE6CBD">
      <w:pPr>
        <w:rPr>
          <w:rFonts w:cstheme="minorHAnsi"/>
        </w:rPr>
      </w:pPr>
      <w:r w:rsidRPr="00EE6CBD">
        <w:rPr>
          <w:rFonts w:cstheme="minorHAnsi"/>
          <w:noProof/>
        </w:rPr>
        <w:lastRenderedPageBreak/>
        <w:drawing>
          <wp:anchor distT="0" distB="0" distL="114300" distR="114300" simplePos="0" relativeHeight="251691520" behindDoc="0" locked="0" layoutInCell="1" allowOverlap="1" wp14:anchorId="6D3FA52B" wp14:editId="7D3340FD">
            <wp:simplePos x="0" y="0"/>
            <wp:positionH relativeFrom="margin">
              <wp:align>center</wp:align>
            </wp:positionH>
            <wp:positionV relativeFrom="paragraph">
              <wp:posOffset>0</wp:posOffset>
            </wp:positionV>
            <wp:extent cx="5249545" cy="4462145"/>
            <wp:effectExtent l="0" t="0" r="8255" b="0"/>
            <wp:wrapSquare wrapText="bothSides"/>
            <wp:docPr id="670233638" name="Picture 3" descr="A graph with number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233638" name="Picture 3" descr="A graph with numbers and a line&#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49545" cy="4462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C628D5" w14:textId="6FE00E8B" w:rsidR="00C42BC7" w:rsidRPr="00C42BC7" w:rsidRDefault="00C42BC7" w:rsidP="00C42BC7">
      <w:pPr>
        <w:rPr>
          <w:rFonts w:cstheme="minorHAnsi"/>
        </w:rPr>
      </w:pPr>
      <w:r w:rsidRPr="00C42BC7">
        <w:rPr>
          <w:rFonts w:cstheme="minorHAnsi"/>
          <w:noProof/>
        </w:rPr>
        <w:drawing>
          <wp:anchor distT="0" distB="0" distL="114300" distR="114300" simplePos="0" relativeHeight="251694592" behindDoc="0" locked="0" layoutInCell="1" allowOverlap="1" wp14:anchorId="7007EAC3" wp14:editId="139C6DF9">
            <wp:simplePos x="0" y="0"/>
            <wp:positionH relativeFrom="margin">
              <wp:align>center</wp:align>
            </wp:positionH>
            <wp:positionV relativeFrom="paragraph">
              <wp:posOffset>4316523</wp:posOffset>
            </wp:positionV>
            <wp:extent cx="5688330" cy="4834890"/>
            <wp:effectExtent l="0" t="0" r="7620" b="3810"/>
            <wp:wrapSquare wrapText="bothSides"/>
            <wp:docPr id="824076054" name="Picture 9" descr="A graph with number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076054" name="Picture 9" descr="A graph with numbers and a line&#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88330" cy="4834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6CBD">
        <w:rPr>
          <w:rFonts w:cstheme="minorHAnsi"/>
        </w:rPr>
        <w:br w:type="page"/>
      </w:r>
    </w:p>
    <w:p w14:paraId="1BE8A509" w14:textId="61A100EB" w:rsidR="00C93293" w:rsidRDefault="003A7694" w:rsidP="00962A8A">
      <w:pPr>
        <w:rPr>
          <w:rFonts w:cstheme="minorHAnsi"/>
        </w:rPr>
      </w:pPr>
      <w:r w:rsidRPr="003A7694">
        <w:rPr>
          <w:rFonts w:cstheme="minorHAnsi"/>
          <w:noProof/>
        </w:rPr>
        <w:lastRenderedPageBreak/>
        <w:drawing>
          <wp:anchor distT="0" distB="0" distL="114300" distR="114300" simplePos="0" relativeHeight="251695616" behindDoc="0" locked="0" layoutInCell="1" allowOverlap="1" wp14:anchorId="2BE0D56A" wp14:editId="78AD3236">
            <wp:simplePos x="0" y="0"/>
            <wp:positionH relativeFrom="margin">
              <wp:align>center</wp:align>
            </wp:positionH>
            <wp:positionV relativeFrom="paragraph">
              <wp:posOffset>300532</wp:posOffset>
            </wp:positionV>
            <wp:extent cx="6028690" cy="5125085"/>
            <wp:effectExtent l="0" t="0" r="0" b="0"/>
            <wp:wrapSquare wrapText="bothSides"/>
            <wp:docPr id="5815178" name="Picture 11" descr="A graph with number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5178" name="Picture 11" descr="A graph with numbers and a line&#10;&#10;AI-generated content may be incorrect."/>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028690" cy="51250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67FE40" w14:textId="62CC0A1E" w:rsidR="003A7694" w:rsidRPr="003A7694" w:rsidRDefault="003A7694" w:rsidP="003A7694">
      <w:pPr>
        <w:rPr>
          <w:rFonts w:cstheme="minorHAnsi"/>
        </w:rPr>
      </w:pPr>
    </w:p>
    <w:p w14:paraId="613860EE" w14:textId="2AFA5BD0" w:rsidR="00EF3A64" w:rsidRPr="00EF3A64" w:rsidRDefault="00C93293" w:rsidP="00EF3A64">
      <w:pPr>
        <w:rPr>
          <w:rFonts w:cstheme="minorHAnsi"/>
        </w:rPr>
      </w:pPr>
      <w:r>
        <w:rPr>
          <w:rFonts w:cstheme="minorHAnsi"/>
        </w:rPr>
        <w:br w:type="page"/>
      </w:r>
    </w:p>
    <w:p w14:paraId="393F316C" w14:textId="1F40CA79" w:rsidR="00923025" w:rsidRPr="006C23BB" w:rsidRDefault="00C93293" w:rsidP="00E70DCB">
      <w:pPr>
        <w:pStyle w:val="Heading1"/>
        <w:rPr>
          <w:rFonts w:asciiTheme="minorHAnsi" w:hAnsiTheme="minorHAnsi" w:cstheme="minorHAnsi"/>
        </w:rPr>
      </w:pPr>
      <w:r w:rsidRPr="00C93293">
        <w:rPr>
          <w:rFonts w:asciiTheme="minorHAnsi" w:hAnsiTheme="minorHAnsi" w:cstheme="minorHAnsi"/>
          <w:color w:val="auto"/>
        </w:rPr>
        <w:lastRenderedPageBreak/>
        <w:t xml:space="preserve"> </w:t>
      </w:r>
      <w:bookmarkStart w:id="20" w:name="_Toc204182229"/>
      <w:r w:rsidR="00923025" w:rsidRPr="006C23BB">
        <w:rPr>
          <w:rFonts w:asciiTheme="minorHAnsi" w:hAnsiTheme="minorHAnsi" w:cstheme="minorHAnsi"/>
          <w:color w:val="auto"/>
        </w:rPr>
        <w:t xml:space="preserve">Sensitivity </w:t>
      </w:r>
      <w:r w:rsidR="00333D49">
        <w:rPr>
          <w:rFonts w:asciiTheme="minorHAnsi" w:hAnsiTheme="minorHAnsi" w:cstheme="minorHAnsi"/>
          <w:color w:val="auto"/>
        </w:rPr>
        <w:t>a</w:t>
      </w:r>
      <w:r w:rsidR="00923025" w:rsidRPr="006C23BB">
        <w:rPr>
          <w:rFonts w:asciiTheme="minorHAnsi" w:hAnsiTheme="minorHAnsi" w:cstheme="minorHAnsi"/>
          <w:color w:val="auto"/>
        </w:rPr>
        <w:t>nalyses</w:t>
      </w:r>
      <w:bookmarkEnd w:id="20"/>
      <w:r w:rsidR="00923025" w:rsidRPr="006C23BB">
        <w:rPr>
          <w:rFonts w:asciiTheme="minorHAnsi" w:hAnsiTheme="minorHAnsi" w:cstheme="minorHAnsi"/>
          <w:color w:val="auto"/>
        </w:rPr>
        <w:t xml:space="preserve"> </w:t>
      </w:r>
    </w:p>
    <w:tbl>
      <w:tblPr>
        <w:tblStyle w:val="TableGrid"/>
        <w:tblpPr w:leftFromText="180" w:rightFromText="180" w:vertAnchor="page" w:horzAnchor="margin" w:tblpY="1501"/>
        <w:tblW w:w="9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2"/>
        <w:gridCol w:w="1125"/>
        <w:gridCol w:w="1125"/>
        <w:gridCol w:w="1127"/>
        <w:gridCol w:w="1311"/>
      </w:tblGrid>
      <w:tr w:rsidR="00C93293" w:rsidRPr="006C23BB" w14:paraId="4ADBE1E3" w14:textId="77777777" w:rsidTr="00413F86">
        <w:trPr>
          <w:trHeight w:val="263"/>
        </w:trPr>
        <w:tc>
          <w:tcPr>
            <w:tcW w:w="5242" w:type="dxa"/>
            <w:tcBorders>
              <w:top w:val="single" w:sz="8" w:space="0" w:color="auto"/>
              <w:bottom w:val="single" w:sz="4" w:space="0" w:color="auto"/>
            </w:tcBorders>
          </w:tcPr>
          <w:p w14:paraId="6AE1B5E4" w14:textId="77777777" w:rsidR="00C93293" w:rsidRPr="006C23BB" w:rsidRDefault="00C93293" w:rsidP="00C93293">
            <w:pPr>
              <w:rPr>
                <w:rFonts w:cstheme="minorHAnsi"/>
                <w:b/>
              </w:rPr>
            </w:pPr>
            <w:r w:rsidRPr="006C23BB">
              <w:rPr>
                <w:rFonts w:cstheme="minorHAnsi"/>
                <w:b/>
              </w:rPr>
              <w:t>Relapse outcome meta-analysis</w:t>
            </w:r>
          </w:p>
        </w:tc>
        <w:tc>
          <w:tcPr>
            <w:tcW w:w="1125" w:type="dxa"/>
            <w:tcBorders>
              <w:top w:val="single" w:sz="8" w:space="0" w:color="auto"/>
              <w:bottom w:val="single" w:sz="4" w:space="0" w:color="auto"/>
            </w:tcBorders>
          </w:tcPr>
          <w:p w14:paraId="700BD566" w14:textId="77777777" w:rsidR="00C93293" w:rsidRPr="006C23BB" w:rsidRDefault="00C93293" w:rsidP="00C93293">
            <w:pPr>
              <w:rPr>
                <w:rFonts w:cstheme="minorHAnsi"/>
                <w:b/>
              </w:rPr>
            </w:pPr>
            <w:r w:rsidRPr="006C23BB">
              <w:rPr>
                <w:rFonts w:cstheme="minorHAnsi"/>
                <w:b/>
              </w:rPr>
              <w:t>k</w:t>
            </w:r>
          </w:p>
        </w:tc>
        <w:tc>
          <w:tcPr>
            <w:tcW w:w="1125" w:type="dxa"/>
            <w:tcBorders>
              <w:top w:val="single" w:sz="8" w:space="0" w:color="auto"/>
              <w:bottom w:val="single" w:sz="4" w:space="0" w:color="auto"/>
            </w:tcBorders>
          </w:tcPr>
          <w:p w14:paraId="1106A7B6" w14:textId="77777777" w:rsidR="00C93293" w:rsidRPr="006C23BB" w:rsidRDefault="00C93293" w:rsidP="00C93293">
            <w:pPr>
              <w:rPr>
                <w:rFonts w:cstheme="minorHAnsi"/>
                <w:b/>
              </w:rPr>
            </w:pPr>
            <w:r w:rsidRPr="006C23BB">
              <w:rPr>
                <w:rFonts w:cstheme="minorHAnsi"/>
                <w:b/>
              </w:rPr>
              <w:t>OR</w:t>
            </w:r>
          </w:p>
        </w:tc>
        <w:tc>
          <w:tcPr>
            <w:tcW w:w="1127" w:type="dxa"/>
            <w:tcBorders>
              <w:top w:val="single" w:sz="8" w:space="0" w:color="auto"/>
              <w:bottom w:val="single" w:sz="4" w:space="0" w:color="auto"/>
            </w:tcBorders>
          </w:tcPr>
          <w:p w14:paraId="475CBC1F" w14:textId="77777777" w:rsidR="00C93293" w:rsidRPr="006C23BB" w:rsidRDefault="00C93293" w:rsidP="00C93293">
            <w:pPr>
              <w:rPr>
                <w:rFonts w:cstheme="minorHAnsi"/>
                <w:b/>
              </w:rPr>
            </w:pPr>
            <w:r w:rsidRPr="006C23BB">
              <w:rPr>
                <w:rFonts w:cstheme="minorHAnsi"/>
                <w:b/>
              </w:rPr>
              <w:t>95% CI</w:t>
            </w:r>
          </w:p>
        </w:tc>
        <w:tc>
          <w:tcPr>
            <w:tcW w:w="1311" w:type="dxa"/>
            <w:tcBorders>
              <w:top w:val="single" w:sz="8" w:space="0" w:color="auto"/>
              <w:bottom w:val="single" w:sz="4" w:space="0" w:color="auto"/>
            </w:tcBorders>
          </w:tcPr>
          <w:p w14:paraId="4BA9C448" w14:textId="77777777" w:rsidR="00C93293" w:rsidRPr="006C23BB" w:rsidRDefault="00C93293" w:rsidP="00C93293">
            <w:pPr>
              <w:rPr>
                <w:rFonts w:cstheme="minorHAnsi"/>
                <w:b/>
              </w:rPr>
            </w:pPr>
            <w:r w:rsidRPr="006C23BB">
              <w:rPr>
                <w:rFonts w:cstheme="minorHAnsi"/>
                <w:b/>
              </w:rPr>
              <w:t>I</w:t>
            </w:r>
            <w:r w:rsidRPr="006C23BB">
              <w:rPr>
                <w:rFonts w:cstheme="minorHAnsi"/>
                <w:b/>
                <w:vertAlign w:val="superscript"/>
              </w:rPr>
              <w:t>2</w:t>
            </w:r>
          </w:p>
        </w:tc>
      </w:tr>
      <w:tr w:rsidR="00C93293" w:rsidRPr="006C23BB" w14:paraId="0044B4BE" w14:textId="77777777" w:rsidTr="00413F86">
        <w:trPr>
          <w:trHeight w:val="246"/>
        </w:trPr>
        <w:tc>
          <w:tcPr>
            <w:tcW w:w="5242" w:type="dxa"/>
            <w:tcBorders>
              <w:top w:val="single" w:sz="4" w:space="0" w:color="auto"/>
            </w:tcBorders>
          </w:tcPr>
          <w:p w14:paraId="7075923C" w14:textId="77777777" w:rsidR="00C93293" w:rsidRPr="006C23BB" w:rsidRDefault="00C93293" w:rsidP="00C93293">
            <w:pPr>
              <w:rPr>
                <w:rFonts w:cstheme="minorHAnsi"/>
                <w:i/>
              </w:rPr>
            </w:pPr>
            <w:r w:rsidRPr="006C23BB">
              <w:rPr>
                <w:rFonts w:cstheme="minorHAnsi"/>
                <w:i/>
              </w:rPr>
              <w:t>Original analysis – all studies, overall aggregate effect</w:t>
            </w:r>
          </w:p>
        </w:tc>
        <w:tc>
          <w:tcPr>
            <w:tcW w:w="1125" w:type="dxa"/>
            <w:tcBorders>
              <w:top w:val="single" w:sz="4" w:space="0" w:color="auto"/>
            </w:tcBorders>
          </w:tcPr>
          <w:p w14:paraId="697800A7" w14:textId="77777777" w:rsidR="00C93293" w:rsidRPr="006C23BB" w:rsidRDefault="00C93293" w:rsidP="00C93293">
            <w:pPr>
              <w:rPr>
                <w:rFonts w:cstheme="minorHAnsi"/>
                <w:i/>
              </w:rPr>
            </w:pPr>
            <w:r w:rsidRPr="006C23BB">
              <w:rPr>
                <w:rFonts w:cstheme="minorHAnsi"/>
                <w:i/>
              </w:rPr>
              <w:t>48</w:t>
            </w:r>
          </w:p>
        </w:tc>
        <w:tc>
          <w:tcPr>
            <w:tcW w:w="1125" w:type="dxa"/>
            <w:tcBorders>
              <w:top w:val="single" w:sz="4" w:space="0" w:color="auto"/>
            </w:tcBorders>
          </w:tcPr>
          <w:p w14:paraId="3BBE066C" w14:textId="77777777" w:rsidR="00C93293" w:rsidRPr="006C23BB" w:rsidRDefault="00C93293" w:rsidP="00C93293">
            <w:pPr>
              <w:rPr>
                <w:rFonts w:cstheme="minorHAnsi"/>
                <w:i/>
              </w:rPr>
            </w:pPr>
            <w:r w:rsidRPr="006C23BB">
              <w:rPr>
                <w:rFonts w:cstheme="minorHAnsi"/>
                <w:i/>
              </w:rPr>
              <w:t>0.68</w:t>
            </w:r>
          </w:p>
        </w:tc>
        <w:tc>
          <w:tcPr>
            <w:tcW w:w="1127" w:type="dxa"/>
            <w:tcBorders>
              <w:top w:val="single" w:sz="4" w:space="0" w:color="auto"/>
            </w:tcBorders>
          </w:tcPr>
          <w:p w14:paraId="04092B77" w14:textId="77777777" w:rsidR="00C93293" w:rsidRPr="006C23BB" w:rsidRDefault="00C93293" w:rsidP="00C93293">
            <w:pPr>
              <w:rPr>
                <w:rFonts w:cstheme="minorHAnsi"/>
                <w:i/>
              </w:rPr>
            </w:pPr>
            <w:r w:rsidRPr="006C23BB">
              <w:rPr>
                <w:rFonts w:cstheme="minorHAnsi"/>
                <w:i/>
              </w:rPr>
              <w:t>0.52, 0.88</w:t>
            </w:r>
          </w:p>
        </w:tc>
        <w:tc>
          <w:tcPr>
            <w:tcW w:w="1311" w:type="dxa"/>
            <w:tcBorders>
              <w:top w:val="single" w:sz="4" w:space="0" w:color="auto"/>
            </w:tcBorders>
          </w:tcPr>
          <w:p w14:paraId="6ED5199E" w14:textId="77777777" w:rsidR="00C93293" w:rsidRPr="006C23BB" w:rsidRDefault="00C93293" w:rsidP="00C93293">
            <w:pPr>
              <w:rPr>
                <w:rFonts w:cstheme="minorHAnsi"/>
                <w:i/>
              </w:rPr>
            </w:pPr>
            <w:r w:rsidRPr="006C23BB">
              <w:rPr>
                <w:rFonts w:cstheme="minorHAnsi"/>
                <w:i/>
              </w:rPr>
              <w:t>23%</w:t>
            </w:r>
          </w:p>
        </w:tc>
      </w:tr>
      <w:tr w:rsidR="00C93293" w:rsidRPr="006C23BB" w14:paraId="7AB2F973" w14:textId="77777777" w:rsidTr="00413F86">
        <w:trPr>
          <w:trHeight w:val="263"/>
        </w:trPr>
        <w:tc>
          <w:tcPr>
            <w:tcW w:w="5242" w:type="dxa"/>
          </w:tcPr>
          <w:p w14:paraId="66D697B1" w14:textId="77777777" w:rsidR="00C93293" w:rsidRPr="006C23BB" w:rsidRDefault="00C93293" w:rsidP="00C93293">
            <w:pPr>
              <w:rPr>
                <w:rFonts w:cstheme="minorHAnsi"/>
              </w:rPr>
            </w:pPr>
            <w:r w:rsidRPr="006C23BB">
              <w:rPr>
                <w:rFonts w:cstheme="minorHAnsi"/>
              </w:rPr>
              <w:t xml:space="preserve">Assumed </w:t>
            </w:r>
            <w:proofErr w:type="gramStart"/>
            <w:r w:rsidRPr="006C23BB">
              <w:rPr>
                <w:rFonts w:cstheme="minorHAnsi"/>
              </w:rPr>
              <w:t>drop outs</w:t>
            </w:r>
            <w:proofErr w:type="gramEnd"/>
            <w:r w:rsidRPr="006C23BB">
              <w:rPr>
                <w:rFonts w:cstheme="minorHAnsi"/>
              </w:rPr>
              <w:t xml:space="preserve"> relapsed</w:t>
            </w:r>
          </w:p>
        </w:tc>
        <w:tc>
          <w:tcPr>
            <w:tcW w:w="1125" w:type="dxa"/>
          </w:tcPr>
          <w:p w14:paraId="518643C2" w14:textId="77777777" w:rsidR="00C93293" w:rsidRPr="006C23BB" w:rsidRDefault="00C93293" w:rsidP="00C93293">
            <w:pPr>
              <w:rPr>
                <w:rFonts w:cstheme="minorHAnsi"/>
              </w:rPr>
            </w:pPr>
            <w:r w:rsidRPr="006C23BB">
              <w:rPr>
                <w:rFonts w:cstheme="minorHAnsi"/>
              </w:rPr>
              <w:t>48</w:t>
            </w:r>
          </w:p>
        </w:tc>
        <w:tc>
          <w:tcPr>
            <w:tcW w:w="1125" w:type="dxa"/>
          </w:tcPr>
          <w:p w14:paraId="26E24544" w14:textId="77777777" w:rsidR="00C93293" w:rsidRPr="006C23BB" w:rsidRDefault="00C93293" w:rsidP="00C93293">
            <w:pPr>
              <w:rPr>
                <w:rFonts w:cstheme="minorHAnsi"/>
              </w:rPr>
            </w:pPr>
            <w:r w:rsidRPr="006C23BB">
              <w:rPr>
                <w:rFonts w:cstheme="minorHAnsi"/>
              </w:rPr>
              <w:t>0.70</w:t>
            </w:r>
          </w:p>
        </w:tc>
        <w:tc>
          <w:tcPr>
            <w:tcW w:w="1127" w:type="dxa"/>
          </w:tcPr>
          <w:p w14:paraId="518808BC" w14:textId="77777777" w:rsidR="00C93293" w:rsidRPr="006C23BB" w:rsidRDefault="00C93293" w:rsidP="00C93293">
            <w:pPr>
              <w:rPr>
                <w:rFonts w:cstheme="minorHAnsi"/>
              </w:rPr>
            </w:pPr>
            <w:r w:rsidRPr="006C23BB">
              <w:rPr>
                <w:rFonts w:cstheme="minorHAnsi"/>
              </w:rPr>
              <w:t>0.55, 0.90</w:t>
            </w:r>
          </w:p>
        </w:tc>
        <w:tc>
          <w:tcPr>
            <w:tcW w:w="1311" w:type="dxa"/>
          </w:tcPr>
          <w:p w14:paraId="6AC3F5A0" w14:textId="77777777" w:rsidR="00C93293" w:rsidRPr="006C23BB" w:rsidRDefault="00C93293" w:rsidP="00C93293">
            <w:pPr>
              <w:rPr>
                <w:rFonts w:cstheme="minorHAnsi"/>
              </w:rPr>
            </w:pPr>
            <w:r w:rsidRPr="006C23BB">
              <w:rPr>
                <w:rFonts w:cstheme="minorHAnsi"/>
              </w:rPr>
              <w:t>25.6%</w:t>
            </w:r>
          </w:p>
        </w:tc>
      </w:tr>
      <w:tr w:rsidR="00C93293" w:rsidRPr="006C23BB" w14:paraId="17BFE6F6" w14:textId="77777777" w:rsidTr="00413F86">
        <w:trPr>
          <w:trHeight w:val="263"/>
        </w:trPr>
        <w:tc>
          <w:tcPr>
            <w:tcW w:w="5242" w:type="dxa"/>
          </w:tcPr>
          <w:p w14:paraId="3F18BA6C" w14:textId="77777777" w:rsidR="00C93293" w:rsidRPr="006C23BB" w:rsidRDefault="00C93293" w:rsidP="00C93293">
            <w:pPr>
              <w:rPr>
                <w:rFonts w:cstheme="minorHAnsi"/>
              </w:rPr>
            </w:pPr>
            <w:r w:rsidRPr="006C23BB">
              <w:rPr>
                <w:rFonts w:cstheme="minorHAnsi"/>
              </w:rPr>
              <w:t xml:space="preserve">Excluding studies with unclear data </w:t>
            </w:r>
          </w:p>
        </w:tc>
        <w:tc>
          <w:tcPr>
            <w:tcW w:w="1125" w:type="dxa"/>
          </w:tcPr>
          <w:p w14:paraId="32B48EA3" w14:textId="77777777" w:rsidR="00C93293" w:rsidRPr="006C23BB" w:rsidRDefault="00C93293" w:rsidP="00C93293">
            <w:pPr>
              <w:rPr>
                <w:rFonts w:cstheme="minorHAnsi"/>
              </w:rPr>
            </w:pPr>
            <w:r w:rsidRPr="006C23BB">
              <w:rPr>
                <w:rFonts w:cstheme="minorHAnsi"/>
              </w:rPr>
              <w:t>37</w:t>
            </w:r>
          </w:p>
        </w:tc>
        <w:tc>
          <w:tcPr>
            <w:tcW w:w="1125" w:type="dxa"/>
          </w:tcPr>
          <w:p w14:paraId="53D0CF0B" w14:textId="77777777" w:rsidR="00C93293" w:rsidRPr="006C23BB" w:rsidRDefault="00C93293" w:rsidP="00C93293">
            <w:pPr>
              <w:rPr>
                <w:rFonts w:cstheme="minorHAnsi"/>
              </w:rPr>
            </w:pPr>
            <w:r w:rsidRPr="006C23BB">
              <w:rPr>
                <w:rFonts w:cstheme="minorHAnsi"/>
              </w:rPr>
              <w:t>0.65</w:t>
            </w:r>
          </w:p>
        </w:tc>
        <w:tc>
          <w:tcPr>
            <w:tcW w:w="1127" w:type="dxa"/>
          </w:tcPr>
          <w:p w14:paraId="0CA3ABF2" w14:textId="77777777" w:rsidR="00C93293" w:rsidRPr="006C23BB" w:rsidRDefault="00C93293" w:rsidP="00C93293">
            <w:pPr>
              <w:rPr>
                <w:rFonts w:cstheme="minorHAnsi"/>
              </w:rPr>
            </w:pPr>
            <w:r w:rsidRPr="006C23BB">
              <w:rPr>
                <w:rFonts w:cstheme="minorHAnsi"/>
              </w:rPr>
              <w:t>0.48, 0.87</w:t>
            </w:r>
          </w:p>
        </w:tc>
        <w:tc>
          <w:tcPr>
            <w:tcW w:w="1311" w:type="dxa"/>
          </w:tcPr>
          <w:p w14:paraId="7E08194F" w14:textId="77777777" w:rsidR="00C93293" w:rsidRPr="006C23BB" w:rsidRDefault="00C93293" w:rsidP="00C93293">
            <w:pPr>
              <w:rPr>
                <w:rFonts w:cstheme="minorHAnsi"/>
              </w:rPr>
            </w:pPr>
            <w:r w:rsidRPr="006C23BB">
              <w:rPr>
                <w:rFonts w:cstheme="minorHAnsi"/>
              </w:rPr>
              <w:t>17.5%</w:t>
            </w:r>
          </w:p>
        </w:tc>
      </w:tr>
      <w:tr w:rsidR="00C93293" w:rsidRPr="006C23BB" w14:paraId="1D4C7A85" w14:textId="77777777" w:rsidTr="00413F86">
        <w:trPr>
          <w:trHeight w:val="263"/>
        </w:trPr>
        <w:tc>
          <w:tcPr>
            <w:tcW w:w="5242" w:type="dxa"/>
          </w:tcPr>
          <w:p w14:paraId="380C1733" w14:textId="77777777" w:rsidR="00C93293" w:rsidRPr="006C23BB" w:rsidRDefault="00C93293" w:rsidP="00C93293">
            <w:pPr>
              <w:rPr>
                <w:rFonts w:cstheme="minorHAnsi"/>
              </w:rPr>
            </w:pPr>
            <w:r w:rsidRPr="006C23BB">
              <w:rPr>
                <w:rFonts w:cstheme="minorHAnsi"/>
              </w:rPr>
              <w:t>Excluding Dunlop – different control to others</w:t>
            </w:r>
          </w:p>
        </w:tc>
        <w:tc>
          <w:tcPr>
            <w:tcW w:w="1125" w:type="dxa"/>
          </w:tcPr>
          <w:p w14:paraId="42E2E355" w14:textId="77777777" w:rsidR="00C93293" w:rsidRPr="006C23BB" w:rsidRDefault="00C93293" w:rsidP="00C93293">
            <w:pPr>
              <w:rPr>
                <w:rFonts w:cstheme="minorHAnsi"/>
              </w:rPr>
            </w:pPr>
            <w:r w:rsidRPr="006C23BB">
              <w:rPr>
                <w:rFonts w:cstheme="minorHAnsi"/>
              </w:rPr>
              <w:t>47</w:t>
            </w:r>
          </w:p>
        </w:tc>
        <w:tc>
          <w:tcPr>
            <w:tcW w:w="1125" w:type="dxa"/>
          </w:tcPr>
          <w:p w14:paraId="15380B9F" w14:textId="77777777" w:rsidR="00C93293" w:rsidRPr="006C23BB" w:rsidRDefault="00C93293" w:rsidP="00C93293">
            <w:pPr>
              <w:rPr>
                <w:rFonts w:cstheme="minorHAnsi"/>
              </w:rPr>
            </w:pPr>
            <w:r w:rsidRPr="006C23BB">
              <w:rPr>
                <w:rFonts w:cstheme="minorHAnsi"/>
              </w:rPr>
              <w:t>0.66</w:t>
            </w:r>
          </w:p>
        </w:tc>
        <w:tc>
          <w:tcPr>
            <w:tcW w:w="1127" w:type="dxa"/>
          </w:tcPr>
          <w:p w14:paraId="2222A124" w14:textId="77777777" w:rsidR="00C93293" w:rsidRPr="006C23BB" w:rsidRDefault="00C93293" w:rsidP="00C93293">
            <w:pPr>
              <w:rPr>
                <w:rFonts w:cstheme="minorHAnsi"/>
              </w:rPr>
            </w:pPr>
            <w:r w:rsidRPr="006C23BB">
              <w:rPr>
                <w:rFonts w:cstheme="minorHAnsi"/>
              </w:rPr>
              <w:t>0.51, 0.86</w:t>
            </w:r>
          </w:p>
        </w:tc>
        <w:tc>
          <w:tcPr>
            <w:tcW w:w="1311" w:type="dxa"/>
          </w:tcPr>
          <w:p w14:paraId="258C9568" w14:textId="77777777" w:rsidR="00C93293" w:rsidRPr="006C23BB" w:rsidRDefault="00C93293" w:rsidP="00C93293">
            <w:pPr>
              <w:rPr>
                <w:rFonts w:cstheme="minorHAnsi"/>
              </w:rPr>
            </w:pPr>
            <w:r w:rsidRPr="006C23BB">
              <w:rPr>
                <w:rFonts w:cstheme="minorHAnsi"/>
              </w:rPr>
              <w:t>22.6%</w:t>
            </w:r>
          </w:p>
        </w:tc>
      </w:tr>
      <w:tr w:rsidR="00C93293" w:rsidRPr="006C23BB" w14:paraId="3F7FEA36" w14:textId="77777777" w:rsidTr="00413F86">
        <w:trPr>
          <w:trHeight w:val="246"/>
        </w:trPr>
        <w:tc>
          <w:tcPr>
            <w:tcW w:w="5242" w:type="dxa"/>
          </w:tcPr>
          <w:p w14:paraId="1A04FB96" w14:textId="77777777" w:rsidR="00C93293" w:rsidRPr="006C23BB" w:rsidRDefault="00C93293" w:rsidP="00C93293">
            <w:pPr>
              <w:rPr>
                <w:rFonts w:cstheme="minorHAnsi"/>
              </w:rPr>
            </w:pPr>
            <w:r w:rsidRPr="006C23BB">
              <w:rPr>
                <w:rFonts w:cstheme="minorHAnsi"/>
              </w:rPr>
              <w:t xml:space="preserve">Excluding Goodyer – underpowered </w:t>
            </w:r>
          </w:p>
        </w:tc>
        <w:tc>
          <w:tcPr>
            <w:tcW w:w="1125" w:type="dxa"/>
          </w:tcPr>
          <w:p w14:paraId="4C3476F8" w14:textId="77777777" w:rsidR="00C93293" w:rsidRPr="006C23BB" w:rsidRDefault="00C93293" w:rsidP="00C93293">
            <w:pPr>
              <w:rPr>
                <w:rFonts w:cstheme="minorHAnsi"/>
              </w:rPr>
            </w:pPr>
            <w:r w:rsidRPr="006C23BB">
              <w:rPr>
                <w:rFonts w:cstheme="minorHAnsi"/>
              </w:rPr>
              <w:t>46</w:t>
            </w:r>
          </w:p>
        </w:tc>
        <w:tc>
          <w:tcPr>
            <w:tcW w:w="1125" w:type="dxa"/>
          </w:tcPr>
          <w:p w14:paraId="13C4DAE4" w14:textId="77777777" w:rsidR="00C93293" w:rsidRPr="006C23BB" w:rsidRDefault="00C93293" w:rsidP="00C93293">
            <w:pPr>
              <w:rPr>
                <w:rFonts w:cstheme="minorHAnsi"/>
              </w:rPr>
            </w:pPr>
            <w:r w:rsidRPr="006C23BB">
              <w:rPr>
                <w:rFonts w:cstheme="minorHAnsi"/>
              </w:rPr>
              <w:t>0.68</w:t>
            </w:r>
          </w:p>
        </w:tc>
        <w:tc>
          <w:tcPr>
            <w:tcW w:w="1127" w:type="dxa"/>
          </w:tcPr>
          <w:p w14:paraId="020E2BA8" w14:textId="77777777" w:rsidR="00C93293" w:rsidRPr="006C23BB" w:rsidRDefault="00C93293" w:rsidP="00C93293">
            <w:pPr>
              <w:rPr>
                <w:rFonts w:cstheme="minorHAnsi"/>
              </w:rPr>
            </w:pPr>
            <w:r w:rsidRPr="006C23BB">
              <w:rPr>
                <w:rFonts w:cstheme="minorHAnsi"/>
              </w:rPr>
              <w:t>0.52, 0.89</w:t>
            </w:r>
          </w:p>
        </w:tc>
        <w:tc>
          <w:tcPr>
            <w:tcW w:w="1311" w:type="dxa"/>
          </w:tcPr>
          <w:p w14:paraId="74AD82CD" w14:textId="77777777" w:rsidR="00C93293" w:rsidRPr="006C23BB" w:rsidRDefault="00C93293" w:rsidP="00C93293">
            <w:pPr>
              <w:rPr>
                <w:rFonts w:cstheme="minorHAnsi"/>
              </w:rPr>
            </w:pPr>
            <w:r w:rsidRPr="006C23BB">
              <w:rPr>
                <w:rFonts w:cstheme="minorHAnsi"/>
              </w:rPr>
              <w:t>24.6%</w:t>
            </w:r>
          </w:p>
        </w:tc>
      </w:tr>
      <w:tr w:rsidR="00C93293" w:rsidRPr="006C23BB" w14:paraId="798562C2" w14:textId="77777777" w:rsidTr="00413F86">
        <w:trPr>
          <w:trHeight w:val="246"/>
        </w:trPr>
        <w:tc>
          <w:tcPr>
            <w:tcW w:w="5242" w:type="dxa"/>
          </w:tcPr>
          <w:p w14:paraId="2948EE37" w14:textId="77777777" w:rsidR="00C93293" w:rsidRPr="006C23BB" w:rsidRDefault="00C93293" w:rsidP="00C93293">
            <w:pPr>
              <w:rPr>
                <w:rFonts w:cstheme="minorHAnsi"/>
              </w:rPr>
            </w:pPr>
            <w:r w:rsidRPr="006C23BB">
              <w:rPr>
                <w:rFonts w:cstheme="minorHAnsi"/>
              </w:rPr>
              <w:t xml:space="preserve">Excluding Schramm – included bipolar patients </w:t>
            </w:r>
          </w:p>
        </w:tc>
        <w:tc>
          <w:tcPr>
            <w:tcW w:w="1125" w:type="dxa"/>
          </w:tcPr>
          <w:p w14:paraId="6DE76A3A" w14:textId="77777777" w:rsidR="00C93293" w:rsidRPr="006C23BB" w:rsidDel="002710DD" w:rsidRDefault="00C93293" w:rsidP="00C93293">
            <w:pPr>
              <w:rPr>
                <w:rFonts w:cstheme="minorHAnsi"/>
              </w:rPr>
            </w:pPr>
            <w:r w:rsidRPr="006C23BB">
              <w:rPr>
                <w:rFonts w:cstheme="minorHAnsi"/>
              </w:rPr>
              <w:t>47</w:t>
            </w:r>
          </w:p>
        </w:tc>
        <w:tc>
          <w:tcPr>
            <w:tcW w:w="1125" w:type="dxa"/>
          </w:tcPr>
          <w:p w14:paraId="61E32064" w14:textId="77777777" w:rsidR="00C93293" w:rsidRPr="006C23BB" w:rsidRDefault="00C93293" w:rsidP="00C93293">
            <w:pPr>
              <w:rPr>
                <w:rFonts w:cstheme="minorHAnsi"/>
              </w:rPr>
            </w:pPr>
            <w:r w:rsidRPr="006C23BB">
              <w:rPr>
                <w:rFonts w:cstheme="minorHAnsi"/>
              </w:rPr>
              <w:t>0.70</w:t>
            </w:r>
          </w:p>
        </w:tc>
        <w:tc>
          <w:tcPr>
            <w:tcW w:w="1127" w:type="dxa"/>
          </w:tcPr>
          <w:p w14:paraId="615E76C4" w14:textId="77777777" w:rsidR="00C93293" w:rsidRPr="006C23BB" w:rsidRDefault="00C93293" w:rsidP="00C93293">
            <w:pPr>
              <w:rPr>
                <w:rFonts w:cstheme="minorHAnsi"/>
              </w:rPr>
            </w:pPr>
            <w:r w:rsidRPr="006C23BB">
              <w:rPr>
                <w:rFonts w:cstheme="minorHAnsi"/>
              </w:rPr>
              <w:t>0.54, 0.91</w:t>
            </w:r>
          </w:p>
        </w:tc>
        <w:tc>
          <w:tcPr>
            <w:tcW w:w="1311" w:type="dxa"/>
          </w:tcPr>
          <w:p w14:paraId="7FFF2041" w14:textId="77777777" w:rsidR="00C93293" w:rsidRPr="006C23BB" w:rsidRDefault="00C93293" w:rsidP="00C93293">
            <w:pPr>
              <w:rPr>
                <w:rFonts w:cstheme="minorHAnsi"/>
              </w:rPr>
            </w:pPr>
            <w:r w:rsidRPr="006C23BB">
              <w:rPr>
                <w:rFonts w:cstheme="minorHAnsi"/>
              </w:rPr>
              <w:t>21.6%</w:t>
            </w:r>
          </w:p>
        </w:tc>
      </w:tr>
      <w:tr w:rsidR="00C93293" w:rsidRPr="006C23BB" w14:paraId="3A08A620" w14:textId="77777777" w:rsidTr="00C93293">
        <w:trPr>
          <w:trHeight w:val="246"/>
        </w:trPr>
        <w:tc>
          <w:tcPr>
            <w:tcW w:w="5242" w:type="dxa"/>
          </w:tcPr>
          <w:p w14:paraId="0D2AA424" w14:textId="77777777" w:rsidR="00C93293" w:rsidRPr="006C23BB" w:rsidRDefault="00C93293" w:rsidP="00C93293">
            <w:pPr>
              <w:rPr>
                <w:rFonts w:cstheme="minorHAnsi"/>
              </w:rPr>
            </w:pPr>
          </w:p>
        </w:tc>
        <w:tc>
          <w:tcPr>
            <w:tcW w:w="1125" w:type="dxa"/>
          </w:tcPr>
          <w:p w14:paraId="37E7AFB4" w14:textId="77777777" w:rsidR="00C93293" w:rsidRPr="006C23BB" w:rsidRDefault="00C93293" w:rsidP="00C93293">
            <w:pPr>
              <w:rPr>
                <w:rFonts w:cstheme="minorHAnsi"/>
              </w:rPr>
            </w:pPr>
          </w:p>
        </w:tc>
        <w:tc>
          <w:tcPr>
            <w:tcW w:w="1125" w:type="dxa"/>
          </w:tcPr>
          <w:p w14:paraId="4E4C4FD3" w14:textId="77777777" w:rsidR="00C93293" w:rsidRPr="006C23BB" w:rsidRDefault="00C93293" w:rsidP="00C93293">
            <w:pPr>
              <w:rPr>
                <w:rFonts w:cstheme="minorHAnsi"/>
              </w:rPr>
            </w:pPr>
          </w:p>
        </w:tc>
        <w:tc>
          <w:tcPr>
            <w:tcW w:w="1127" w:type="dxa"/>
          </w:tcPr>
          <w:p w14:paraId="609F3DC6" w14:textId="77777777" w:rsidR="00C93293" w:rsidRPr="006C23BB" w:rsidRDefault="00C93293" w:rsidP="00C93293">
            <w:pPr>
              <w:rPr>
                <w:rFonts w:cstheme="minorHAnsi"/>
              </w:rPr>
            </w:pPr>
          </w:p>
        </w:tc>
        <w:tc>
          <w:tcPr>
            <w:tcW w:w="1311" w:type="dxa"/>
          </w:tcPr>
          <w:p w14:paraId="5811B2E3" w14:textId="77777777" w:rsidR="00C93293" w:rsidRPr="006C23BB" w:rsidRDefault="00C93293" w:rsidP="00C93293">
            <w:pPr>
              <w:rPr>
                <w:rFonts w:cstheme="minorHAnsi"/>
              </w:rPr>
            </w:pPr>
          </w:p>
        </w:tc>
      </w:tr>
      <w:tr w:rsidR="00C93293" w:rsidRPr="006C23BB" w14:paraId="1B7CC58B" w14:textId="77777777" w:rsidTr="00C93293">
        <w:trPr>
          <w:trHeight w:val="246"/>
        </w:trPr>
        <w:tc>
          <w:tcPr>
            <w:tcW w:w="5242" w:type="dxa"/>
          </w:tcPr>
          <w:p w14:paraId="78D9F688" w14:textId="77777777" w:rsidR="00C93293" w:rsidRPr="006C23BB" w:rsidRDefault="00C93293" w:rsidP="00C93293">
            <w:pPr>
              <w:rPr>
                <w:rFonts w:cstheme="minorHAnsi"/>
              </w:rPr>
            </w:pPr>
          </w:p>
        </w:tc>
        <w:tc>
          <w:tcPr>
            <w:tcW w:w="1125" w:type="dxa"/>
          </w:tcPr>
          <w:p w14:paraId="5CD3C899" w14:textId="77777777" w:rsidR="00C93293" w:rsidRPr="006C23BB" w:rsidRDefault="00C93293" w:rsidP="00C93293">
            <w:pPr>
              <w:rPr>
                <w:rFonts w:cstheme="minorHAnsi"/>
              </w:rPr>
            </w:pPr>
          </w:p>
        </w:tc>
        <w:tc>
          <w:tcPr>
            <w:tcW w:w="1125" w:type="dxa"/>
          </w:tcPr>
          <w:p w14:paraId="43C385E6" w14:textId="77777777" w:rsidR="00C93293" w:rsidRPr="006C23BB" w:rsidRDefault="00C93293" w:rsidP="00C93293">
            <w:pPr>
              <w:rPr>
                <w:rFonts w:cstheme="minorHAnsi"/>
              </w:rPr>
            </w:pPr>
          </w:p>
        </w:tc>
        <w:tc>
          <w:tcPr>
            <w:tcW w:w="1127" w:type="dxa"/>
          </w:tcPr>
          <w:p w14:paraId="3EF4AD1C" w14:textId="77777777" w:rsidR="00C93293" w:rsidRPr="006C23BB" w:rsidRDefault="00C93293" w:rsidP="00C93293">
            <w:pPr>
              <w:rPr>
                <w:rFonts w:cstheme="minorHAnsi"/>
              </w:rPr>
            </w:pPr>
          </w:p>
        </w:tc>
        <w:tc>
          <w:tcPr>
            <w:tcW w:w="1311" w:type="dxa"/>
          </w:tcPr>
          <w:p w14:paraId="4BA1DBDF" w14:textId="77777777" w:rsidR="00C93293" w:rsidRPr="006C23BB" w:rsidRDefault="00C93293" w:rsidP="00C93293">
            <w:pPr>
              <w:rPr>
                <w:rFonts w:cstheme="minorHAnsi"/>
              </w:rPr>
            </w:pPr>
          </w:p>
        </w:tc>
      </w:tr>
      <w:tr w:rsidR="00C93293" w:rsidRPr="006C23BB" w14:paraId="3AEB7B09" w14:textId="77777777" w:rsidTr="00413F86">
        <w:trPr>
          <w:trHeight w:val="263"/>
        </w:trPr>
        <w:tc>
          <w:tcPr>
            <w:tcW w:w="5242" w:type="dxa"/>
            <w:tcBorders>
              <w:bottom w:val="single" w:sz="4" w:space="0" w:color="auto"/>
            </w:tcBorders>
          </w:tcPr>
          <w:p w14:paraId="1CB31C92" w14:textId="77777777" w:rsidR="00C93293" w:rsidRPr="006C23BB" w:rsidRDefault="00C93293" w:rsidP="00C93293">
            <w:pPr>
              <w:rPr>
                <w:rFonts w:cstheme="minorHAnsi"/>
                <w:i/>
              </w:rPr>
            </w:pPr>
            <w:r w:rsidRPr="006C23BB">
              <w:rPr>
                <w:rFonts w:cstheme="minorHAnsi"/>
                <w:i/>
              </w:rPr>
              <w:t>Original analysis – Therapy + ADM subgroup</w:t>
            </w:r>
          </w:p>
        </w:tc>
        <w:tc>
          <w:tcPr>
            <w:tcW w:w="1125" w:type="dxa"/>
            <w:tcBorders>
              <w:bottom w:val="single" w:sz="4" w:space="0" w:color="auto"/>
            </w:tcBorders>
          </w:tcPr>
          <w:p w14:paraId="1E5BD3EC" w14:textId="77777777" w:rsidR="00C93293" w:rsidRPr="006C23BB" w:rsidRDefault="00C93293" w:rsidP="00C93293">
            <w:pPr>
              <w:rPr>
                <w:rFonts w:cstheme="minorHAnsi"/>
                <w:i/>
              </w:rPr>
            </w:pPr>
            <w:r w:rsidRPr="006C23BB">
              <w:rPr>
                <w:rFonts w:cstheme="minorHAnsi"/>
                <w:i/>
              </w:rPr>
              <w:t>7</w:t>
            </w:r>
          </w:p>
        </w:tc>
        <w:tc>
          <w:tcPr>
            <w:tcW w:w="1125" w:type="dxa"/>
            <w:tcBorders>
              <w:bottom w:val="single" w:sz="4" w:space="0" w:color="auto"/>
            </w:tcBorders>
          </w:tcPr>
          <w:p w14:paraId="43DDD821" w14:textId="77777777" w:rsidR="00C93293" w:rsidRPr="006C23BB" w:rsidRDefault="00C93293" w:rsidP="00C93293">
            <w:pPr>
              <w:rPr>
                <w:rFonts w:cstheme="minorHAnsi"/>
                <w:i/>
              </w:rPr>
            </w:pPr>
            <w:r w:rsidRPr="006C23BB">
              <w:rPr>
                <w:rFonts w:cstheme="minorHAnsi"/>
                <w:i/>
              </w:rPr>
              <w:t>0.51</w:t>
            </w:r>
          </w:p>
        </w:tc>
        <w:tc>
          <w:tcPr>
            <w:tcW w:w="1127" w:type="dxa"/>
            <w:tcBorders>
              <w:bottom w:val="single" w:sz="4" w:space="0" w:color="auto"/>
            </w:tcBorders>
          </w:tcPr>
          <w:p w14:paraId="30B94A33" w14:textId="77777777" w:rsidR="00C93293" w:rsidRPr="006C23BB" w:rsidRDefault="00C93293" w:rsidP="00C93293">
            <w:pPr>
              <w:rPr>
                <w:rFonts w:cstheme="minorHAnsi"/>
                <w:i/>
              </w:rPr>
            </w:pPr>
            <w:r w:rsidRPr="006C23BB">
              <w:rPr>
                <w:rFonts w:cstheme="minorHAnsi"/>
                <w:i/>
              </w:rPr>
              <w:t>0.25, 1.03</w:t>
            </w:r>
          </w:p>
        </w:tc>
        <w:tc>
          <w:tcPr>
            <w:tcW w:w="1311" w:type="dxa"/>
            <w:tcBorders>
              <w:bottom w:val="single" w:sz="4" w:space="0" w:color="auto"/>
            </w:tcBorders>
          </w:tcPr>
          <w:p w14:paraId="4F6042B2" w14:textId="77777777" w:rsidR="00C93293" w:rsidRPr="006C23BB" w:rsidRDefault="00C93293" w:rsidP="00C93293">
            <w:pPr>
              <w:rPr>
                <w:rFonts w:cstheme="minorHAnsi"/>
                <w:i/>
              </w:rPr>
            </w:pPr>
            <w:r w:rsidRPr="006C23BB">
              <w:rPr>
                <w:rFonts w:cstheme="minorHAnsi"/>
                <w:i/>
              </w:rPr>
              <w:t>28.2%</w:t>
            </w:r>
          </w:p>
        </w:tc>
      </w:tr>
      <w:tr w:rsidR="00C93293" w:rsidRPr="006C23BB" w14:paraId="3B5B5950" w14:textId="77777777" w:rsidTr="00413F86">
        <w:trPr>
          <w:trHeight w:val="263"/>
        </w:trPr>
        <w:tc>
          <w:tcPr>
            <w:tcW w:w="5242" w:type="dxa"/>
            <w:tcBorders>
              <w:top w:val="single" w:sz="4" w:space="0" w:color="auto"/>
            </w:tcBorders>
          </w:tcPr>
          <w:p w14:paraId="76DBCFF9" w14:textId="77777777" w:rsidR="00C93293" w:rsidRPr="006C23BB" w:rsidRDefault="00C93293" w:rsidP="00C93293">
            <w:pPr>
              <w:rPr>
                <w:rFonts w:cstheme="minorHAnsi"/>
              </w:rPr>
            </w:pPr>
            <w:r w:rsidRPr="006C23BB">
              <w:rPr>
                <w:rFonts w:cstheme="minorHAnsi"/>
              </w:rPr>
              <w:t>Excluding Dunlop – different control to others</w:t>
            </w:r>
          </w:p>
        </w:tc>
        <w:tc>
          <w:tcPr>
            <w:tcW w:w="1125" w:type="dxa"/>
            <w:tcBorders>
              <w:top w:val="single" w:sz="4" w:space="0" w:color="auto"/>
            </w:tcBorders>
          </w:tcPr>
          <w:p w14:paraId="69C67D23" w14:textId="77777777" w:rsidR="00C93293" w:rsidRPr="006C23BB" w:rsidRDefault="00C93293" w:rsidP="00C93293">
            <w:pPr>
              <w:rPr>
                <w:rFonts w:cstheme="minorHAnsi"/>
              </w:rPr>
            </w:pPr>
            <w:r w:rsidRPr="006C23BB">
              <w:rPr>
                <w:rFonts w:cstheme="minorHAnsi"/>
              </w:rPr>
              <w:t>6</w:t>
            </w:r>
          </w:p>
        </w:tc>
        <w:tc>
          <w:tcPr>
            <w:tcW w:w="1125" w:type="dxa"/>
            <w:tcBorders>
              <w:top w:val="single" w:sz="4" w:space="0" w:color="auto"/>
            </w:tcBorders>
          </w:tcPr>
          <w:p w14:paraId="7EBBA750" w14:textId="77777777" w:rsidR="00C93293" w:rsidRPr="006C23BB" w:rsidRDefault="00C93293" w:rsidP="00C93293">
            <w:pPr>
              <w:rPr>
                <w:rFonts w:cstheme="minorHAnsi"/>
              </w:rPr>
            </w:pPr>
            <w:r w:rsidRPr="006C23BB">
              <w:rPr>
                <w:rFonts w:cstheme="minorHAnsi"/>
              </w:rPr>
              <w:t>0.40</w:t>
            </w:r>
          </w:p>
        </w:tc>
        <w:tc>
          <w:tcPr>
            <w:tcW w:w="1127" w:type="dxa"/>
            <w:tcBorders>
              <w:top w:val="single" w:sz="4" w:space="0" w:color="auto"/>
            </w:tcBorders>
          </w:tcPr>
          <w:p w14:paraId="000EB515" w14:textId="77777777" w:rsidR="00C93293" w:rsidRPr="006C23BB" w:rsidRDefault="00C93293" w:rsidP="00C93293">
            <w:pPr>
              <w:rPr>
                <w:rFonts w:cstheme="minorHAnsi"/>
              </w:rPr>
            </w:pPr>
            <w:r w:rsidRPr="006C23BB">
              <w:rPr>
                <w:rFonts w:cstheme="minorHAnsi"/>
              </w:rPr>
              <w:t>0.21, 0.76</w:t>
            </w:r>
          </w:p>
        </w:tc>
        <w:tc>
          <w:tcPr>
            <w:tcW w:w="1311" w:type="dxa"/>
            <w:tcBorders>
              <w:top w:val="single" w:sz="4" w:space="0" w:color="auto"/>
            </w:tcBorders>
          </w:tcPr>
          <w:p w14:paraId="4F459469" w14:textId="77777777" w:rsidR="00C93293" w:rsidRPr="006C23BB" w:rsidRDefault="00C93293" w:rsidP="00C93293">
            <w:pPr>
              <w:rPr>
                <w:rFonts w:cstheme="minorHAnsi"/>
              </w:rPr>
            </w:pPr>
            <w:r w:rsidRPr="006C23BB">
              <w:rPr>
                <w:rFonts w:cstheme="minorHAnsi"/>
              </w:rPr>
              <w:t>0%</w:t>
            </w:r>
          </w:p>
        </w:tc>
      </w:tr>
      <w:tr w:rsidR="00C93293" w:rsidRPr="006C23BB" w14:paraId="65C0616F" w14:textId="77777777" w:rsidTr="00C93293">
        <w:trPr>
          <w:trHeight w:val="246"/>
        </w:trPr>
        <w:tc>
          <w:tcPr>
            <w:tcW w:w="5242" w:type="dxa"/>
          </w:tcPr>
          <w:p w14:paraId="3A7E1905" w14:textId="77777777" w:rsidR="00C93293" w:rsidRPr="006C23BB" w:rsidRDefault="00C93293" w:rsidP="00C93293">
            <w:pPr>
              <w:rPr>
                <w:rFonts w:cstheme="minorHAnsi"/>
              </w:rPr>
            </w:pPr>
          </w:p>
        </w:tc>
        <w:tc>
          <w:tcPr>
            <w:tcW w:w="1125" w:type="dxa"/>
          </w:tcPr>
          <w:p w14:paraId="1292AF2F" w14:textId="77777777" w:rsidR="00C93293" w:rsidRPr="006C23BB" w:rsidRDefault="00C93293" w:rsidP="00C93293">
            <w:pPr>
              <w:rPr>
                <w:rFonts w:cstheme="minorHAnsi"/>
              </w:rPr>
            </w:pPr>
          </w:p>
        </w:tc>
        <w:tc>
          <w:tcPr>
            <w:tcW w:w="1125" w:type="dxa"/>
          </w:tcPr>
          <w:p w14:paraId="205753CD" w14:textId="77777777" w:rsidR="00C93293" w:rsidRPr="006C23BB" w:rsidRDefault="00C93293" w:rsidP="00C93293">
            <w:pPr>
              <w:rPr>
                <w:rFonts w:cstheme="minorHAnsi"/>
              </w:rPr>
            </w:pPr>
          </w:p>
        </w:tc>
        <w:tc>
          <w:tcPr>
            <w:tcW w:w="1127" w:type="dxa"/>
          </w:tcPr>
          <w:p w14:paraId="51369C04" w14:textId="77777777" w:rsidR="00C93293" w:rsidRPr="006C23BB" w:rsidRDefault="00C93293" w:rsidP="00C93293">
            <w:pPr>
              <w:rPr>
                <w:rFonts w:cstheme="minorHAnsi"/>
              </w:rPr>
            </w:pPr>
          </w:p>
        </w:tc>
        <w:tc>
          <w:tcPr>
            <w:tcW w:w="1311" w:type="dxa"/>
          </w:tcPr>
          <w:p w14:paraId="370C164D" w14:textId="77777777" w:rsidR="00C93293" w:rsidRPr="006C23BB" w:rsidRDefault="00C93293" w:rsidP="00C93293">
            <w:pPr>
              <w:rPr>
                <w:rFonts w:cstheme="minorHAnsi"/>
              </w:rPr>
            </w:pPr>
          </w:p>
        </w:tc>
      </w:tr>
      <w:tr w:rsidR="00C93293" w:rsidRPr="006C23BB" w14:paraId="14C39488" w14:textId="77777777" w:rsidTr="00C93293">
        <w:trPr>
          <w:trHeight w:val="246"/>
        </w:trPr>
        <w:tc>
          <w:tcPr>
            <w:tcW w:w="5242" w:type="dxa"/>
          </w:tcPr>
          <w:p w14:paraId="2066DAE2" w14:textId="77777777" w:rsidR="00C93293" w:rsidRPr="006C23BB" w:rsidRDefault="00C93293" w:rsidP="00C93293">
            <w:pPr>
              <w:rPr>
                <w:rFonts w:cstheme="minorHAnsi"/>
              </w:rPr>
            </w:pPr>
          </w:p>
        </w:tc>
        <w:tc>
          <w:tcPr>
            <w:tcW w:w="1125" w:type="dxa"/>
          </w:tcPr>
          <w:p w14:paraId="24E7D7BC" w14:textId="77777777" w:rsidR="00C93293" w:rsidRPr="006C23BB" w:rsidRDefault="00C93293" w:rsidP="00C93293">
            <w:pPr>
              <w:rPr>
                <w:rFonts w:cstheme="minorHAnsi"/>
              </w:rPr>
            </w:pPr>
          </w:p>
        </w:tc>
        <w:tc>
          <w:tcPr>
            <w:tcW w:w="1125" w:type="dxa"/>
          </w:tcPr>
          <w:p w14:paraId="6D4C13A5" w14:textId="77777777" w:rsidR="00C93293" w:rsidRPr="006C23BB" w:rsidRDefault="00C93293" w:rsidP="00C93293">
            <w:pPr>
              <w:rPr>
                <w:rFonts w:cstheme="minorHAnsi"/>
              </w:rPr>
            </w:pPr>
          </w:p>
        </w:tc>
        <w:tc>
          <w:tcPr>
            <w:tcW w:w="1127" w:type="dxa"/>
          </w:tcPr>
          <w:p w14:paraId="1A9AA4AB" w14:textId="77777777" w:rsidR="00C93293" w:rsidRPr="006C23BB" w:rsidRDefault="00C93293" w:rsidP="00C93293">
            <w:pPr>
              <w:rPr>
                <w:rFonts w:cstheme="minorHAnsi"/>
              </w:rPr>
            </w:pPr>
          </w:p>
        </w:tc>
        <w:tc>
          <w:tcPr>
            <w:tcW w:w="1311" w:type="dxa"/>
          </w:tcPr>
          <w:p w14:paraId="39ABF42F" w14:textId="77777777" w:rsidR="00C93293" w:rsidRPr="006C23BB" w:rsidRDefault="00C93293" w:rsidP="00C93293">
            <w:pPr>
              <w:rPr>
                <w:rFonts w:cstheme="minorHAnsi"/>
              </w:rPr>
            </w:pPr>
          </w:p>
        </w:tc>
      </w:tr>
      <w:tr w:rsidR="00C93293" w:rsidRPr="006C23BB" w14:paraId="1F9248EE" w14:textId="77777777" w:rsidTr="00413F86">
        <w:trPr>
          <w:trHeight w:val="263"/>
        </w:trPr>
        <w:tc>
          <w:tcPr>
            <w:tcW w:w="5242" w:type="dxa"/>
            <w:tcBorders>
              <w:bottom w:val="single" w:sz="4" w:space="0" w:color="auto"/>
            </w:tcBorders>
          </w:tcPr>
          <w:p w14:paraId="2E25D6A3" w14:textId="77777777" w:rsidR="00C93293" w:rsidRPr="006C23BB" w:rsidRDefault="00C93293" w:rsidP="00C93293">
            <w:pPr>
              <w:rPr>
                <w:rFonts w:cstheme="minorHAnsi"/>
                <w:i/>
              </w:rPr>
            </w:pPr>
            <w:r w:rsidRPr="006C23BB">
              <w:rPr>
                <w:rFonts w:cstheme="minorHAnsi"/>
                <w:i/>
              </w:rPr>
              <w:t>Original analysis – follow-up over 12 months</w:t>
            </w:r>
          </w:p>
        </w:tc>
        <w:tc>
          <w:tcPr>
            <w:tcW w:w="1125" w:type="dxa"/>
            <w:tcBorders>
              <w:bottom w:val="single" w:sz="4" w:space="0" w:color="auto"/>
            </w:tcBorders>
          </w:tcPr>
          <w:p w14:paraId="7CA7EBA6" w14:textId="77777777" w:rsidR="00C93293" w:rsidRPr="006C23BB" w:rsidRDefault="00C93293" w:rsidP="00C93293">
            <w:pPr>
              <w:rPr>
                <w:rFonts w:cstheme="minorHAnsi"/>
                <w:i/>
              </w:rPr>
            </w:pPr>
            <w:r w:rsidRPr="006C23BB">
              <w:rPr>
                <w:rFonts w:cstheme="minorHAnsi"/>
                <w:i/>
              </w:rPr>
              <w:t>16</w:t>
            </w:r>
          </w:p>
        </w:tc>
        <w:tc>
          <w:tcPr>
            <w:tcW w:w="1125" w:type="dxa"/>
            <w:tcBorders>
              <w:bottom w:val="single" w:sz="4" w:space="0" w:color="auto"/>
            </w:tcBorders>
          </w:tcPr>
          <w:p w14:paraId="51084799" w14:textId="77777777" w:rsidR="00C93293" w:rsidRPr="006C23BB" w:rsidRDefault="00C93293" w:rsidP="00C93293">
            <w:pPr>
              <w:rPr>
                <w:rFonts w:cstheme="minorHAnsi"/>
                <w:i/>
              </w:rPr>
            </w:pPr>
            <w:r w:rsidRPr="006C23BB">
              <w:rPr>
                <w:rFonts w:cstheme="minorHAnsi"/>
                <w:i/>
              </w:rPr>
              <w:t>0.89</w:t>
            </w:r>
          </w:p>
        </w:tc>
        <w:tc>
          <w:tcPr>
            <w:tcW w:w="1127" w:type="dxa"/>
            <w:tcBorders>
              <w:bottom w:val="single" w:sz="4" w:space="0" w:color="auto"/>
            </w:tcBorders>
          </w:tcPr>
          <w:p w14:paraId="45AFA202" w14:textId="77777777" w:rsidR="00C93293" w:rsidRPr="006C23BB" w:rsidRDefault="00C93293" w:rsidP="00C93293">
            <w:pPr>
              <w:rPr>
                <w:rFonts w:cstheme="minorHAnsi"/>
                <w:i/>
              </w:rPr>
            </w:pPr>
            <w:r w:rsidRPr="006C23BB">
              <w:rPr>
                <w:rFonts w:cstheme="minorHAnsi"/>
                <w:i/>
              </w:rPr>
              <w:t>0.59, 1.37</w:t>
            </w:r>
          </w:p>
        </w:tc>
        <w:tc>
          <w:tcPr>
            <w:tcW w:w="1311" w:type="dxa"/>
            <w:tcBorders>
              <w:bottom w:val="single" w:sz="4" w:space="0" w:color="auto"/>
            </w:tcBorders>
          </w:tcPr>
          <w:p w14:paraId="7DE6F001" w14:textId="77777777" w:rsidR="00C93293" w:rsidRPr="006C23BB" w:rsidRDefault="00C93293" w:rsidP="00C93293">
            <w:pPr>
              <w:rPr>
                <w:rFonts w:cstheme="minorHAnsi"/>
                <w:i/>
              </w:rPr>
            </w:pPr>
            <w:r w:rsidRPr="006C23BB">
              <w:rPr>
                <w:rFonts w:cstheme="minorHAnsi"/>
                <w:i/>
              </w:rPr>
              <w:t>0%</w:t>
            </w:r>
          </w:p>
        </w:tc>
      </w:tr>
      <w:tr w:rsidR="00C93293" w:rsidRPr="006C23BB" w14:paraId="746E0A33" w14:textId="77777777" w:rsidTr="00413F86">
        <w:trPr>
          <w:trHeight w:val="246"/>
        </w:trPr>
        <w:tc>
          <w:tcPr>
            <w:tcW w:w="5242" w:type="dxa"/>
            <w:tcBorders>
              <w:top w:val="single" w:sz="4" w:space="0" w:color="auto"/>
              <w:bottom w:val="single" w:sz="4" w:space="0" w:color="auto"/>
            </w:tcBorders>
          </w:tcPr>
          <w:p w14:paraId="4A04A1F6" w14:textId="1FCCA358" w:rsidR="00C93293" w:rsidRPr="006C23BB" w:rsidRDefault="00F246B8" w:rsidP="00C93293">
            <w:pPr>
              <w:rPr>
                <w:rFonts w:cstheme="minorHAnsi"/>
              </w:rPr>
            </w:pPr>
            <w:r w:rsidRPr="006C23BB">
              <w:rPr>
                <w:rFonts w:cstheme="minorHAnsi"/>
              </w:rPr>
              <w:t>Excluding stud</w:t>
            </w:r>
            <w:r>
              <w:rPr>
                <w:rFonts w:cstheme="minorHAnsi"/>
              </w:rPr>
              <w:t>y</w:t>
            </w:r>
            <w:r w:rsidRPr="006C23BB">
              <w:rPr>
                <w:rFonts w:cstheme="minorHAnsi"/>
              </w:rPr>
              <w:t xml:space="preserve"> with unclear data</w:t>
            </w:r>
          </w:p>
        </w:tc>
        <w:tc>
          <w:tcPr>
            <w:tcW w:w="1125" w:type="dxa"/>
            <w:tcBorders>
              <w:top w:val="single" w:sz="4" w:space="0" w:color="auto"/>
              <w:bottom w:val="single" w:sz="4" w:space="0" w:color="auto"/>
            </w:tcBorders>
          </w:tcPr>
          <w:p w14:paraId="2EC6297E" w14:textId="77777777" w:rsidR="00C93293" w:rsidRPr="006C23BB" w:rsidRDefault="00C93293" w:rsidP="00C93293">
            <w:pPr>
              <w:rPr>
                <w:rFonts w:cstheme="minorHAnsi"/>
              </w:rPr>
            </w:pPr>
            <w:r w:rsidRPr="006C23BB">
              <w:rPr>
                <w:rFonts w:cstheme="minorHAnsi"/>
              </w:rPr>
              <w:t>15</w:t>
            </w:r>
          </w:p>
        </w:tc>
        <w:tc>
          <w:tcPr>
            <w:tcW w:w="1125" w:type="dxa"/>
            <w:tcBorders>
              <w:top w:val="single" w:sz="4" w:space="0" w:color="auto"/>
              <w:bottom w:val="single" w:sz="4" w:space="0" w:color="auto"/>
            </w:tcBorders>
          </w:tcPr>
          <w:p w14:paraId="0332996C" w14:textId="77777777" w:rsidR="00C93293" w:rsidRPr="006C23BB" w:rsidRDefault="00C93293" w:rsidP="00C93293">
            <w:pPr>
              <w:rPr>
                <w:rFonts w:cstheme="minorHAnsi"/>
              </w:rPr>
            </w:pPr>
            <w:r w:rsidRPr="006C23BB">
              <w:rPr>
                <w:rFonts w:cstheme="minorHAnsi"/>
              </w:rPr>
              <w:t>0.90</w:t>
            </w:r>
          </w:p>
        </w:tc>
        <w:tc>
          <w:tcPr>
            <w:tcW w:w="1127" w:type="dxa"/>
            <w:tcBorders>
              <w:top w:val="single" w:sz="4" w:space="0" w:color="auto"/>
              <w:bottom w:val="single" w:sz="4" w:space="0" w:color="auto"/>
            </w:tcBorders>
          </w:tcPr>
          <w:p w14:paraId="4734851F" w14:textId="77777777" w:rsidR="00C93293" w:rsidRPr="006C23BB" w:rsidRDefault="00C93293" w:rsidP="00C93293">
            <w:pPr>
              <w:rPr>
                <w:rFonts w:cstheme="minorHAnsi"/>
              </w:rPr>
            </w:pPr>
            <w:r w:rsidRPr="006C23BB">
              <w:rPr>
                <w:rFonts w:cstheme="minorHAnsi"/>
              </w:rPr>
              <w:t>0.58, 1.39</w:t>
            </w:r>
          </w:p>
        </w:tc>
        <w:tc>
          <w:tcPr>
            <w:tcW w:w="1311" w:type="dxa"/>
            <w:tcBorders>
              <w:top w:val="single" w:sz="4" w:space="0" w:color="auto"/>
              <w:bottom w:val="single" w:sz="4" w:space="0" w:color="auto"/>
            </w:tcBorders>
          </w:tcPr>
          <w:p w14:paraId="44E3DBA4" w14:textId="77777777" w:rsidR="00C93293" w:rsidRPr="006C23BB" w:rsidRDefault="00C93293" w:rsidP="00C93293">
            <w:pPr>
              <w:rPr>
                <w:rFonts w:cstheme="minorHAnsi"/>
              </w:rPr>
            </w:pPr>
            <w:r w:rsidRPr="006C23BB">
              <w:rPr>
                <w:rFonts w:cstheme="minorHAnsi"/>
              </w:rPr>
              <w:t>0%</w:t>
            </w:r>
          </w:p>
        </w:tc>
      </w:tr>
    </w:tbl>
    <w:p w14:paraId="4857D925" w14:textId="2B12F2FC" w:rsidR="00923025" w:rsidRPr="006C23BB" w:rsidRDefault="00923025" w:rsidP="00923025">
      <w:pPr>
        <w:rPr>
          <w:rFonts w:cstheme="minorHAnsi"/>
        </w:rPr>
      </w:pPr>
    </w:p>
    <w:p w14:paraId="766F0510" w14:textId="01A5F410" w:rsidR="00923025" w:rsidRDefault="00923025" w:rsidP="00923025">
      <w:pPr>
        <w:rPr>
          <w:rFonts w:cstheme="minorHAnsi"/>
        </w:rPr>
      </w:pPr>
    </w:p>
    <w:p w14:paraId="5690AB74" w14:textId="070E7057" w:rsidR="00E0491C" w:rsidRDefault="00E0491C" w:rsidP="00923025">
      <w:pPr>
        <w:rPr>
          <w:rFonts w:cstheme="minorHAnsi"/>
        </w:rPr>
      </w:pPr>
    </w:p>
    <w:p w14:paraId="7E2E573E" w14:textId="77007240" w:rsidR="00923025" w:rsidRPr="006C23BB" w:rsidRDefault="00EF3A64" w:rsidP="00923025">
      <w:pPr>
        <w:pStyle w:val="Heading1"/>
        <w:rPr>
          <w:rFonts w:asciiTheme="minorHAnsi" w:hAnsiTheme="minorHAnsi" w:cstheme="minorHAnsi"/>
          <w:color w:val="auto"/>
        </w:rPr>
      </w:pPr>
      <w:r>
        <w:rPr>
          <w:rFonts w:cstheme="minorHAnsi"/>
        </w:rPr>
        <w:br/>
      </w:r>
      <w:bookmarkStart w:id="21" w:name="_Toc168647408"/>
      <w:bookmarkStart w:id="22" w:name="_Toc204182230"/>
      <w:r w:rsidR="00923025" w:rsidRPr="006C23BB">
        <w:rPr>
          <w:rFonts w:asciiTheme="minorHAnsi" w:hAnsiTheme="minorHAnsi" w:cstheme="minorHAnsi"/>
          <w:color w:val="auto"/>
        </w:rPr>
        <w:t xml:space="preserve">Funnel </w:t>
      </w:r>
      <w:r w:rsidR="006E3477" w:rsidRPr="006C23BB">
        <w:rPr>
          <w:rFonts w:asciiTheme="minorHAnsi" w:hAnsiTheme="minorHAnsi" w:cstheme="minorHAnsi"/>
          <w:color w:val="auto"/>
        </w:rPr>
        <w:t>P</w:t>
      </w:r>
      <w:r w:rsidR="00923025" w:rsidRPr="006C23BB">
        <w:rPr>
          <w:rFonts w:asciiTheme="minorHAnsi" w:hAnsiTheme="minorHAnsi" w:cstheme="minorHAnsi"/>
          <w:color w:val="auto"/>
        </w:rPr>
        <w:t xml:space="preserve">lot and Egger’s </w:t>
      </w:r>
      <w:r w:rsidR="006E3477" w:rsidRPr="006C23BB">
        <w:rPr>
          <w:rFonts w:asciiTheme="minorHAnsi" w:hAnsiTheme="minorHAnsi" w:cstheme="minorHAnsi"/>
          <w:color w:val="auto"/>
        </w:rPr>
        <w:t>T</w:t>
      </w:r>
      <w:r w:rsidR="00923025" w:rsidRPr="006C23BB">
        <w:rPr>
          <w:rFonts w:asciiTheme="minorHAnsi" w:hAnsiTheme="minorHAnsi" w:cstheme="minorHAnsi"/>
          <w:color w:val="auto"/>
        </w:rPr>
        <w:t>est</w:t>
      </w:r>
      <w:bookmarkEnd w:id="21"/>
      <w:r w:rsidR="006C23BB">
        <w:rPr>
          <w:rFonts w:asciiTheme="minorHAnsi" w:hAnsiTheme="minorHAnsi" w:cstheme="minorHAnsi"/>
          <w:color w:val="auto"/>
        </w:rPr>
        <w:t xml:space="preserve"> for primary outcome</w:t>
      </w:r>
      <w:bookmarkEnd w:id="22"/>
    </w:p>
    <w:p w14:paraId="52D5D7DD" w14:textId="73E2F78E" w:rsidR="00923025" w:rsidRPr="006C23BB" w:rsidRDefault="008E7ACF">
      <w:pPr>
        <w:rPr>
          <w:rFonts w:cstheme="minorHAnsi"/>
        </w:rPr>
      </w:pPr>
      <w:r w:rsidRPr="006C23BB">
        <w:rPr>
          <w:rFonts w:cstheme="minorHAnsi"/>
          <w:noProof/>
        </w:rPr>
        <w:drawing>
          <wp:anchor distT="0" distB="0" distL="114300" distR="114300" simplePos="0" relativeHeight="251675136" behindDoc="0" locked="0" layoutInCell="1" allowOverlap="1" wp14:anchorId="79BAEB46" wp14:editId="38EC48C6">
            <wp:simplePos x="0" y="0"/>
            <wp:positionH relativeFrom="margin">
              <wp:align>center</wp:align>
            </wp:positionH>
            <wp:positionV relativeFrom="paragraph">
              <wp:posOffset>199034</wp:posOffset>
            </wp:positionV>
            <wp:extent cx="3905885" cy="385254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905885" cy="3852545"/>
                    </a:xfrm>
                    <a:prstGeom prst="rect">
                      <a:avLst/>
                    </a:prstGeom>
                  </pic:spPr>
                </pic:pic>
              </a:graphicData>
            </a:graphic>
            <wp14:sizeRelH relativeFrom="margin">
              <wp14:pctWidth>0</wp14:pctWidth>
            </wp14:sizeRelH>
            <wp14:sizeRelV relativeFrom="margin">
              <wp14:pctHeight>0</wp14:pctHeight>
            </wp14:sizeRelV>
          </wp:anchor>
        </w:drawing>
      </w:r>
    </w:p>
    <w:p w14:paraId="70C71A51" w14:textId="4CA493E8" w:rsidR="00923025" w:rsidRPr="006C23BB" w:rsidRDefault="00923025">
      <w:pPr>
        <w:rPr>
          <w:rFonts w:cstheme="minorHAnsi"/>
        </w:rPr>
      </w:pPr>
    </w:p>
    <w:p w14:paraId="18E80DA9" w14:textId="605F73EA" w:rsidR="00CF6028" w:rsidRPr="006C23BB" w:rsidRDefault="00CF6028" w:rsidP="00CF60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eastAsia="Times New Roman" w:cstheme="minorHAnsi"/>
          <w:color w:val="000000"/>
          <w:sz w:val="20"/>
          <w:szCs w:val="20"/>
          <w:bdr w:val="none" w:sz="0" w:space="0" w:color="auto" w:frame="1"/>
          <w:lang w:eastAsia="en-GB"/>
        </w:rPr>
      </w:pPr>
    </w:p>
    <w:p w14:paraId="53FF6441" w14:textId="5003FCAC" w:rsidR="00674372" w:rsidRPr="006C23BB" w:rsidRDefault="00674372" w:rsidP="00CF60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eastAsia="Times New Roman" w:cstheme="minorHAnsi"/>
          <w:color w:val="000000"/>
          <w:sz w:val="20"/>
          <w:szCs w:val="20"/>
          <w:bdr w:val="none" w:sz="0" w:space="0" w:color="auto" w:frame="1"/>
          <w:lang w:eastAsia="en-GB"/>
        </w:rPr>
      </w:pPr>
    </w:p>
    <w:p w14:paraId="6A4D04D8" w14:textId="1914605C" w:rsidR="00674372" w:rsidRPr="006C23BB" w:rsidRDefault="00674372" w:rsidP="00CF60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eastAsia="Times New Roman" w:cstheme="minorHAnsi"/>
          <w:color w:val="000000"/>
          <w:sz w:val="20"/>
          <w:szCs w:val="20"/>
          <w:bdr w:val="none" w:sz="0" w:space="0" w:color="auto" w:frame="1"/>
          <w:lang w:eastAsia="en-GB"/>
        </w:rPr>
      </w:pPr>
    </w:p>
    <w:p w14:paraId="017B4AC5" w14:textId="577F0D49" w:rsidR="00674372" w:rsidRPr="006C23BB" w:rsidRDefault="00674372" w:rsidP="00CF60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eastAsia="Times New Roman" w:cstheme="minorHAnsi"/>
          <w:color w:val="000000"/>
          <w:sz w:val="20"/>
          <w:szCs w:val="20"/>
          <w:bdr w:val="none" w:sz="0" w:space="0" w:color="auto" w:frame="1"/>
          <w:lang w:eastAsia="en-GB"/>
        </w:rPr>
      </w:pPr>
    </w:p>
    <w:p w14:paraId="586C2075" w14:textId="4F6A1AF6" w:rsidR="00CF6028" w:rsidRPr="006C23BB" w:rsidRDefault="00CF6028" w:rsidP="00CF60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eastAsia="Times New Roman" w:cstheme="minorHAnsi"/>
          <w:color w:val="000000"/>
          <w:sz w:val="20"/>
          <w:szCs w:val="20"/>
          <w:bdr w:val="none" w:sz="0" w:space="0" w:color="auto" w:frame="1"/>
          <w:lang w:eastAsia="en-GB"/>
        </w:rPr>
      </w:pPr>
    </w:p>
    <w:p w14:paraId="4A109086" w14:textId="512C5BA0" w:rsidR="00674372" w:rsidRPr="006C23BB" w:rsidRDefault="00674372" w:rsidP="00CF60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eastAsia="Times New Roman" w:cstheme="minorHAnsi"/>
          <w:color w:val="000000"/>
          <w:sz w:val="20"/>
          <w:szCs w:val="20"/>
          <w:bdr w:val="none" w:sz="0" w:space="0" w:color="auto" w:frame="1"/>
          <w:lang w:eastAsia="en-GB"/>
        </w:rPr>
      </w:pPr>
    </w:p>
    <w:p w14:paraId="2C0C96DC" w14:textId="5AF00EC9" w:rsidR="00674372" w:rsidRPr="006C23BB" w:rsidRDefault="00674372" w:rsidP="00CF60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eastAsia="Times New Roman" w:cstheme="minorHAnsi"/>
          <w:color w:val="000000"/>
          <w:sz w:val="20"/>
          <w:szCs w:val="20"/>
          <w:bdr w:val="none" w:sz="0" w:space="0" w:color="auto" w:frame="1"/>
          <w:lang w:eastAsia="en-GB"/>
        </w:rPr>
      </w:pPr>
    </w:p>
    <w:p w14:paraId="36D15826" w14:textId="14605FF5" w:rsidR="00923025" w:rsidRPr="006C23BB" w:rsidRDefault="00923025">
      <w:pPr>
        <w:rPr>
          <w:rFonts w:cstheme="minorHAnsi"/>
        </w:rPr>
      </w:pPr>
    </w:p>
    <w:p w14:paraId="0FBBD281" w14:textId="21749921" w:rsidR="00E70DCB" w:rsidRPr="006C23BB" w:rsidRDefault="00E70DCB">
      <w:pPr>
        <w:rPr>
          <w:rFonts w:cstheme="minorHAnsi"/>
        </w:rPr>
      </w:pPr>
    </w:p>
    <w:p w14:paraId="6AC795C2" w14:textId="6E4CE61D" w:rsidR="00E70DCB" w:rsidRPr="006C23BB" w:rsidRDefault="00E70DCB">
      <w:pPr>
        <w:rPr>
          <w:rFonts w:cstheme="minorHAnsi"/>
        </w:rPr>
      </w:pPr>
    </w:p>
    <w:p w14:paraId="0DA067B6" w14:textId="5DB75CE0" w:rsidR="00E70DCB" w:rsidRPr="006C23BB" w:rsidRDefault="00E70DCB">
      <w:pPr>
        <w:rPr>
          <w:rFonts w:cstheme="minorHAnsi"/>
        </w:rPr>
      </w:pPr>
    </w:p>
    <w:p w14:paraId="5E72DA36" w14:textId="26AF0215" w:rsidR="00E70DCB" w:rsidRPr="006C23BB" w:rsidRDefault="00E70DCB">
      <w:pPr>
        <w:rPr>
          <w:rFonts w:cstheme="minorHAnsi"/>
        </w:rPr>
      </w:pPr>
    </w:p>
    <w:p w14:paraId="26ECADB0" w14:textId="60CFEFDC" w:rsidR="00E70DCB" w:rsidRPr="006C23BB" w:rsidRDefault="00E70DCB">
      <w:pPr>
        <w:rPr>
          <w:rFonts w:cstheme="minorHAnsi"/>
        </w:rPr>
      </w:pPr>
    </w:p>
    <w:p w14:paraId="2431AA3C" w14:textId="205C7513" w:rsidR="00E70DCB" w:rsidRPr="006C23BB" w:rsidRDefault="00E70DCB">
      <w:pPr>
        <w:rPr>
          <w:rFonts w:cstheme="minorHAnsi"/>
        </w:rPr>
      </w:pPr>
    </w:p>
    <w:p w14:paraId="16041300" w14:textId="3559AA36" w:rsidR="00E70DCB" w:rsidRPr="006C23BB" w:rsidRDefault="00E70DCB">
      <w:pPr>
        <w:rPr>
          <w:rFonts w:cstheme="minorHAnsi"/>
        </w:rPr>
      </w:pPr>
    </w:p>
    <w:p w14:paraId="20C45A91" w14:textId="27D32DF1" w:rsidR="00E70DCB" w:rsidRPr="006C23BB" w:rsidRDefault="00E70DCB">
      <w:pPr>
        <w:rPr>
          <w:rFonts w:cstheme="minorHAnsi"/>
        </w:rPr>
      </w:pPr>
    </w:p>
    <w:tbl>
      <w:tblPr>
        <w:tblStyle w:val="TableGrid"/>
        <w:tblpPr w:leftFromText="180" w:rightFromText="180" w:vertAnchor="text" w:horzAnchor="page" w:tblpX="1291" w:tblpY="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5"/>
        <w:gridCol w:w="4846"/>
      </w:tblGrid>
      <w:tr w:rsidR="00E70DCB" w:rsidRPr="006C23BB" w14:paraId="449E6F58" w14:textId="77777777" w:rsidTr="00E70DCB">
        <w:trPr>
          <w:trHeight w:val="211"/>
        </w:trPr>
        <w:tc>
          <w:tcPr>
            <w:tcW w:w="8151" w:type="dxa"/>
            <w:gridSpan w:val="2"/>
          </w:tcPr>
          <w:p w14:paraId="3577810C" w14:textId="77777777" w:rsidR="00E70DCB" w:rsidRPr="006C23BB" w:rsidRDefault="00E70DCB" w:rsidP="00E70D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20"/>
                <w:szCs w:val="20"/>
                <w:bdr w:val="none" w:sz="0" w:space="0" w:color="auto" w:frame="1"/>
                <w:lang w:eastAsia="en-GB"/>
              </w:rPr>
            </w:pPr>
            <w:r w:rsidRPr="006C23BB">
              <w:rPr>
                <w:rFonts w:eastAsia="Times New Roman" w:cstheme="minorHAnsi"/>
                <w:color w:val="000000"/>
                <w:sz w:val="20"/>
                <w:szCs w:val="20"/>
                <w:bdr w:val="none" w:sz="0" w:space="0" w:color="auto" w:frame="1"/>
                <w:lang w:eastAsia="en-GB"/>
              </w:rPr>
              <w:t>Regression Test for Funnel Plot Asymmetry</w:t>
            </w:r>
          </w:p>
        </w:tc>
      </w:tr>
      <w:tr w:rsidR="00E70DCB" w:rsidRPr="006C23BB" w14:paraId="20CF9DDE" w14:textId="77777777" w:rsidTr="00E70DCB">
        <w:trPr>
          <w:trHeight w:val="211"/>
        </w:trPr>
        <w:tc>
          <w:tcPr>
            <w:tcW w:w="3305" w:type="dxa"/>
          </w:tcPr>
          <w:p w14:paraId="0D224F79" w14:textId="77777777" w:rsidR="00E70DCB" w:rsidRPr="006C23BB" w:rsidRDefault="00E70DCB" w:rsidP="00E70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right"/>
              <w:rPr>
                <w:rFonts w:eastAsia="Times New Roman" w:cstheme="minorHAnsi"/>
                <w:color w:val="000000"/>
                <w:sz w:val="20"/>
                <w:szCs w:val="20"/>
                <w:bdr w:val="none" w:sz="0" w:space="0" w:color="auto" w:frame="1"/>
                <w:lang w:eastAsia="en-GB"/>
              </w:rPr>
            </w:pPr>
            <w:r w:rsidRPr="006C23BB">
              <w:rPr>
                <w:rFonts w:eastAsia="Times New Roman" w:cstheme="minorHAnsi"/>
                <w:color w:val="000000"/>
                <w:sz w:val="20"/>
                <w:szCs w:val="20"/>
                <w:bdr w:val="none" w:sz="0" w:space="0" w:color="auto" w:frame="1"/>
                <w:lang w:eastAsia="en-GB"/>
              </w:rPr>
              <w:t xml:space="preserve">Model:     </w:t>
            </w:r>
          </w:p>
        </w:tc>
        <w:tc>
          <w:tcPr>
            <w:tcW w:w="4846" w:type="dxa"/>
          </w:tcPr>
          <w:p w14:paraId="784F99E3" w14:textId="77777777" w:rsidR="00E70DCB" w:rsidRPr="006C23BB" w:rsidRDefault="00E70DCB" w:rsidP="00E70D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20"/>
                <w:szCs w:val="20"/>
                <w:bdr w:val="none" w:sz="0" w:space="0" w:color="auto" w:frame="1"/>
                <w:lang w:eastAsia="en-GB"/>
              </w:rPr>
            </w:pPr>
            <w:r w:rsidRPr="006C23BB">
              <w:rPr>
                <w:rFonts w:eastAsia="Times New Roman" w:cstheme="minorHAnsi"/>
                <w:color w:val="000000"/>
                <w:sz w:val="20"/>
                <w:szCs w:val="20"/>
                <w:bdr w:val="none" w:sz="0" w:space="0" w:color="auto" w:frame="1"/>
                <w:lang w:eastAsia="en-GB"/>
              </w:rPr>
              <w:t>mixed-effects meta-regression model</w:t>
            </w:r>
          </w:p>
        </w:tc>
      </w:tr>
      <w:tr w:rsidR="00E70DCB" w:rsidRPr="006C23BB" w14:paraId="7D31C92F" w14:textId="77777777" w:rsidTr="00E70DCB">
        <w:trPr>
          <w:trHeight w:val="211"/>
        </w:trPr>
        <w:tc>
          <w:tcPr>
            <w:tcW w:w="3305" w:type="dxa"/>
          </w:tcPr>
          <w:p w14:paraId="57E7FFA0" w14:textId="77777777" w:rsidR="00E70DCB" w:rsidRPr="006C23BB" w:rsidRDefault="00E70DCB" w:rsidP="00E70D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right"/>
              <w:rPr>
                <w:rFonts w:eastAsia="Times New Roman" w:cstheme="minorHAnsi"/>
                <w:color w:val="000000"/>
                <w:sz w:val="20"/>
                <w:szCs w:val="20"/>
                <w:bdr w:val="none" w:sz="0" w:space="0" w:color="auto" w:frame="1"/>
                <w:lang w:eastAsia="en-GB"/>
              </w:rPr>
            </w:pPr>
            <w:r w:rsidRPr="006C23BB">
              <w:rPr>
                <w:rFonts w:eastAsia="Times New Roman" w:cstheme="minorHAnsi"/>
                <w:color w:val="000000"/>
                <w:sz w:val="20"/>
                <w:szCs w:val="20"/>
                <w:bdr w:val="none" w:sz="0" w:space="0" w:color="auto" w:frame="1"/>
                <w:lang w:eastAsia="en-GB"/>
              </w:rPr>
              <w:t xml:space="preserve">Predictor: </w:t>
            </w:r>
          </w:p>
        </w:tc>
        <w:tc>
          <w:tcPr>
            <w:tcW w:w="4846" w:type="dxa"/>
          </w:tcPr>
          <w:p w14:paraId="7A467CE1" w14:textId="2D4B416D" w:rsidR="00E70DCB" w:rsidRPr="006C23BB" w:rsidRDefault="00E70DCB" w:rsidP="00E70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20"/>
                <w:szCs w:val="20"/>
                <w:bdr w:val="none" w:sz="0" w:space="0" w:color="auto" w:frame="1"/>
                <w:lang w:eastAsia="en-GB"/>
              </w:rPr>
            </w:pPr>
            <w:r w:rsidRPr="006C23BB">
              <w:rPr>
                <w:rFonts w:eastAsia="Times New Roman" w:cstheme="minorHAnsi"/>
                <w:color w:val="000000"/>
                <w:sz w:val="20"/>
                <w:szCs w:val="20"/>
                <w:bdr w:val="none" w:sz="0" w:space="0" w:color="auto" w:frame="1"/>
                <w:lang w:eastAsia="en-GB"/>
              </w:rPr>
              <w:t>standard error</w:t>
            </w:r>
          </w:p>
        </w:tc>
      </w:tr>
      <w:tr w:rsidR="00E70DCB" w:rsidRPr="006C23BB" w14:paraId="4A048F56" w14:textId="77777777" w:rsidTr="00E70DCB">
        <w:trPr>
          <w:trHeight w:val="205"/>
        </w:trPr>
        <w:tc>
          <w:tcPr>
            <w:tcW w:w="3305" w:type="dxa"/>
          </w:tcPr>
          <w:p w14:paraId="79FFFD3E" w14:textId="77777777" w:rsidR="00E70DCB" w:rsidRPr="006C23BB" w:rsidRDefault="00E70DCB" w:rsidP="00E70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right"/>
              <w:rPr>
                <w:rFonts w:eastAsia="Times New Roman" w:cstheme="minorHAnsi"/>
                <w:color w:val="000000"/>
                <w:sz w:val="20"/>
                <w:szCs w:val="20"/>
                <w:bdr w:val="none" w:sz="0" w:space="0" w:color="auto" w:frame="1"/>
                <w:lang w:eastAsia="en-GB"/>
              </w:rPr>
            </w:pPr>
            <w:r w:rsidRPr="006C23BB">
              <w:rPr>
                <w:rFonts w:eastAsia="Times New Roman" w:cstheme="minorHAnsi"/>
                <w:color w:val="000000"/>
                <w:sz w:val="20"/>
                <w:szCs w:val="20"/>
                <w:bdr w:val="none" w:sz="0" w:space="0" w:color="auto" w:frame="1"/>
                <w:lang w:eastAsia="en-GB"/>
              </w:rPr>
              <w:t>Test for Funnel Plot Asymmetry:</w:t>
            </w:r>
          </w:p>
        </w:tc>
        <w:tc>
          <w:tcPr>
            <w:tcW w:w="4846" w:type="dxa"/>
          </w:tcPr>
          <w:p w14:paraId="6CA32663" w14:textId="470B5CA6" w:rsidR="00E70DCB" w:rsidRPr="006C23BB" w:rsidRDefault="00884A36" w:rsidP="00E70D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20"/>
                <w:szCs w:val="20"/>
                <w:bdr w:val="none" w:sz="0" w:space="0" w:color="auto" w:frame="1"/>
                <w:lang w:eastAsia="en-GB"/>
              </w:rPr>
            </w:pPr>
            <w:r w:rsidRPr="006C23BB">
              <w:rPr>
                <w:rFonts w:eastAsia="Times New Roman" w:cstheme="minorHAnsi"/>
                <w:color w:val="000000"/>
                <w:sz w:val="20"/>
                <w:szCs w:val="20"/>
                <w:bdr w:val="none" w:sz="0" w:space="0" w:color="auto" w:frame="1"/>
                <w:lang w:eastAsia="en-GB"/>
              </w:rPr>
              <w:t>z = -1.9826, p = 0.0474</w:t>
            </w:r>
          </w:p>
        </w:tc>
      </w:tr>
      <w:tr w:rsidR="00E70DCB" w:rsidRPr="006C23BB" w14:paraId="5FAE1280" w14:textId="77777777" w:rsidTr="00E70DCB">
        <w:trPr>
          <w:trHeight w:val="258"/>
        </w:trPr>
        <w:tc>
          <w:tcPr>
            <w:tcW w:w="3305" w:type="dxa"/>
          </w:tcPr>
          <w:p w14:paraId="2BFBBB52" w14:textId="1398E35B" w:rsidR="00E70DCB" w:rsidRPr="006C23BB" w:rsidRDefault="00E70DCB" w:rsidP="00E70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right"/>
              <w:rPr>
                <w:rFonts w:eastAsia="Times New Roman" w:cstheme="minorHAnsi"/>
                <w:color w:val="000000"/>
                <w:sz w:val="20"/>
                <w:szCs w:val="20"/>
                <w:bdr w:val="none" w:sz="0" w:space="0" w:color="auto" w:frame="1"/>
                <w:lang w:eastAsia="en-GB"/>
              </w:rPr>
            </w:pPr>
            <w:r w:rsidRPr="006C23BB">
              <w:rPr>
                <w:rFonts w:eastAsia="Times New Roman" w:cstheme="minorHAnsi"/>
                <w:color w:val="000000"/>
                <w:sz w:val="20"/>
                <w:szCs w:val="20"/>
                <w:bdr w:val="none" w:sz="0" w:space="0" w:color="auto" w:frame="1"/>
                <w:lang w:eastAsia="en-GB"/>
              </w:rPr>
              <w:t>Limit Estimate (as sei -&gt; 0):</w:t>
            </w:r>
          </w:p>
        </w:tc>
        <w:tc>
          <w:tcPr>
            <w:tcW w:w="4846" w:type="dxa"/>
          </w:tcPr>
          <w:p w14:paraId="155E59F7" w14:textId="7CD0BB52" w:rsidR="00E70DCB" w:rsidRPr="006C23BB" w:rsidRDefault="00884A36" w:rsidP="00E70D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20"/>
                <w:szCs w:val="20"/>
                <w:bdr w:val="none" w:sz="0" w:space="0" w:color="auto" w:frame="1"/>
                <w:lang w:eastAsia="en-GB"/>
              </w:rPr>
            </w:pPr>
            <w:r w:rsidRPr="006C23BB">
              <w:rPr>
                <w:rFonts w:eastAsia="Times New Roman" w:cstheme="minorHAnsi"/>
                <w:color w:val="000000"/>
                <w:sz w:val="20"/>
                <w:szCs w:val="20"/>
                <w:bdr w:val="none" w:sz="0" w:space="0" w:color="auto" w:frame="1"/>
                <w:lang w:eastAsia="en-GB"/>
              </w:rPr>
              <w:t>b = 0.2153 (CI: -0.4340, 0.8645)</w:t>
            </w:r>
          </w:p>
        </w:tc>
      </w:tr>
    </w:tbl>
    <w:p w14:paraId="6B96320B" w14:textId="7C0AB260" w:rsidR="00E70DCB" w:rsidRPr="006C23BB" w:rsidRDefault="00E70DCB">
      <w:pPr>
        <w:rPr>
          <w:rFonts w:cstheme="minorHAnsi"/>
        </w:rPr>
      </w:pPr>
    </w:p>
    <w:p w14:paraId="4169F9BF" w14:textId="199EEB62" w:rsidR="00E70DCB" w:rsidRPr="006C23BB" w:rsidRDefault="00E70DCB">
      <w:pPr>
        <w:rPr>
          <w:rFonts w:cstheme="minorHAnsi"/>
        </w:rPr>
      </w:pPr>
    </w:p>
    <w:p w14:paraId="00B8BDA9" w14:textId="4A50B291" w:rsidR="00E70DCB" w:rsidRPr="006C23BB" w:rsidRDefault="00E70DCB">
      <w:pPr>
        <w:rPr>
          <w:rFonts w:cstheme="minorHAnsi"/>
        </w:rPr>
      </w:pPr>
    </w:p>
    <w:p w14:paraId="14DF4B08" w14:textId="421AE77B" w:rsidR="00E70DCB" w:rsidRPr="00985F66" w:rsidRDefault="00E0491C" w:rsidP="007E283B">
      <w:pPr>
        <w:pStyle w:val="Heading1"/>
        <w:rPr>
          <w:rFonts w:cstheme="minorHAnsi"/>
          <w:highlight w:val="yellow"/>
        </w:rPr>
      </w:pPr>
      <w:bookmarkStart w:id="23" w:name="_Toc204182231"/>
      <w:r w:rsidRPr="00985F66">
        <w:rPr>
          <w:rFonts w:asciiTheme="minorHAnsi" w:hAnsiTheme="minorHAnsi" w:cstheme="minorHAnsi"/>
          <w:color w:val="auto"/>
          <w:highlight w:val="yellow"/>
        </w:rPr>
        <w:lastRenderedPageBreak/>
        <w:t>Funnel Plot: Duval and Tweedie’s Trim and Fill</w:t>
      </w:r>
      <w:bookmarkEnd w:id="23"/>
      <w:r w:rsidRPr="00985F66">
        <w:rPr>
          <w:rFonts w:asciiTheme="minorHAnsi" w:hAnsiTheme="minorHAnsi" w:cstheme="minorHAnsi"/>
          <w:color w:val="auto"/>
          <w:highlight w:val="yellow"/>
        </w:rPr>
        <w:t xml:space="preserve"> </w:t>
      </w:r>
    </w:p>
    <w:p w14:paraId="0EFC0A0F" w14:textId="77777777" w:rsidR="00E70DCB" w:rsidRPr="00985F66" w:rsidRDefault="00E70DCB">
      <w:pPr>
        <w:rPr>
          <w:rFonts w:cstheme="minorHAnsi"/>
          <w:highlight w:val="yellow"/>
        </w:rPr>
      </w:pPr>
    </w:p>
    <w:p w14:paraId="4666E3D2" w14:textId="37DF0B10" w:rsidR="00E0491C" w:rsidRPr="00985F66" w:rsidRDefault="00E0491C">
      <w:pPr>
        <w:rPr>
          <w:rFonts w:cstheme="minorHAnsi"/>
          <w:highlight w:val="yellow"/>
        </w:rPr>
      </w:pPr>
      <w:r w:rsidRPr="00985F66">
        <w:rPr>
          <w:noProof/>
          <w:highlight w:val="yellow"/>
          <w:lang w:val="en-US"/>
        </w:rPr>
        <w:drawing>
          <wp:anchor distT="0" distB="0" distL="114300" distR="114300" simplePos="0" relativeHeight="251689472" behindDoc="0" locked="0" layoutInCell="1" allowOverlap="1" wp14:anchorId="0222E219" wp14:editId="0EF36198">
            <wp:simplePos x="0" y="0"/>
            <wp:positionH relativeFrom="margin">
              <wp:posOffset>940279</wp:posOffset>
            </wp:positionH>
            <wp:positionV relativeFrom="paragraph">
              <wp:posOffset>12053</wp:posOffset>
            </wp:positionV>
            <wp:extent cx="4192270" cy="419227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nnel plot Duval and Tweedie's Trim and Fill.png"/>
                    <pic:cNvPicPr/>
                  </pic:nvPicPr>
                  <pic:blipFill>
                    <a:blip r:embed="rId59">
                      <a:extLst>
                        <a:ext uri="{28A0092B-C50C-407E-A947-70E740481C1C}">
                          <a14:useLocalDpi xmlns:a14="http://schemas.microsoft.com/office/drawing/2010/main" val="0"/>
                        </a:ext>
                      </a:extLst>
                    </a:blip>
                    <a:stretch>
                      <a:fillRect/>
                    </a:stretch>
                  </pic:blipFill>
                  <pic:spPr>
                    <a:xfrm>
                      <a:off x="0" y="0"/>
                      <a:ext cx="4192270" cy="4192270"/>
                    </a:xfrm>
                    <a:prstGeom prst="rect">
                      <a:avLst/>
                    </a:prstGeom>
                  </pic:spPr>
                </pic:pic>
              </a:graphicData>
            </a:graphic>
            <wp14:sizeRelH relativeFrom="margin">
              <wp14:pctWidth>0</wp14:pctWidth>
            </wp14:sizeRelH>
            <wp14:sizeRelV relativeFrom="margin">
              <wp14:pctHeight>0</wp14:pctHeight>
            </wp14:sizeRelV>
          </wp:anchor>
        </w:drawing>
      </w:r>
    </w:p>
    <w:p w14:paraId="25FEFC73" w14:textId="7D5B6FDA" w:rsidR="00E0491C" w:rsidRPr="00985F66" w:rsidRDefault="00E0491C">
      <w:pPr>
        <w:rPr>
          <w:rFonts w:cstheme="minorHAnsi"/>
          <w:highlight w:val="yellow"/>
        </w:rPr>
      </w:pPr>
    </w:p>
    <w:p w14:paraId="1E11D4D7" w14:textId="34AD0B89" w:rsidR="00E0491C" w:rsidRPr="00985F66" w:rsidRDefault="00E0491C">
      <w:pPr>
        <w:rPr>
          <w:rFonts w:cstheme="minorHAnsi"/>
          <w:highlight w:val="yellow"/>
        </w:rPr>
      </w:pPr>
    </w:p>
    <w:p w14:paraId="026F63C3" w14:textId="77777777" w:rsidR="00E0491C" w:rsidRPr="00985F66" w:rsidRDefault="00E0491C">
      <w:pPr>
        <w:rPr>
          <w:rFonts w:cstheme="minorHAnsi"/>
          <w:highlight w:val="yellow"/>
        </w:rPr>
      </w:pPr>
    </w:p>
    <w:p w14:paraId="329A269D" w14:textId="77777777" w:rsidR="00E0491C" w:rsidRPr="00985F66" w:rsidRDefault="00E0491C">
      <w:pPr>
        <w:rPr>
          <w:rFonts w:cstheme="minorHAnsi"/>
          <w:highlight w:val="yellow"/>
        </w:rPr>
      </w:pPr>
    </w:p>
    <w:p w14:paraId="3E7BD6F0" w14:textId="77777777" w:rsidR="00E0491C" w:rsidRPr="00985F66" w:rsidRDefault="00E0491C">
      <w:pPr>
        <w:rPr>
          <w:rFonts w:cstheme="minorHAnsi"/>
          <w:highlight w:val="yellow"/>
        </w:rPr>
      </w:pPr>
    </w:p>
    <w:p w14:paraId="61173091" w14:textId="77777777" w:rsidR="00E0491C" w:rsidRPr="00985F66" w:rsidRDefault="00E0491C">
      <w:pPr>
        <w:rPr>
          <w:rFonts w:cstheme="minorHAnsi"/>
          <w:highlight w:val="yellow"/>
        </w:rPr>
      </w:pPr>
    </w:p>
    <w:p w14:paraId="44E50FC0" w14:textId="77777777" w:rsidR="00E0491C" w:rsidRPr="00985F66" w:rsidRDefault="00E0491C">
      <w:pPr>
        <w:rPr>
          <w:rFonts w:cstheme="minorHAnsi"/>
          <w:highlight w:val="yellow"/>
        </w:rPr>
      </w:pPr>
    </w:p>
    <w:p w14:paraId="0CC7D105" w14:textId="77777777" w:rsidR="00E0491C" w:rsidRPr="00985F66" w:rsidRDefault="00E0491C">
      <w:pPr>
        <w:rPr>
          <w:rFonts w:cstheme="minorHAnsi"/>
          <w:highlight w:val="yellow"/>
        </w:rPr>
      </w:pPr>
    </w:p>
    <w:p w14:paraId="6DB27298" w14:textId="77777777" w:rsidR="00E0491C" w:rsidRPr="00985F66" w:rsidRDefault="00E0491C">
      <w:pPr>
        <w:rPr>
          <w:rFonts w:cstheme="minorHAnsi"/>
          <w:highlight w:val="yellow"/>
        </w:rPr>
      </w:pPr>
    </w:p>
    <w:p w14:paraId="30D55179" w14:textId="77777777" w:rsidR="00E0491C" w:rsidRPr="00985F66" w:rsidRDefault="00E0491C">
      <w:pPr>
        <w:rPr>
          <w:rFonts w:cstheme="minorHAnsi"/>
          <w:highlight w:val="yellow"/>
        </w:rPr>
      </w:pPr>
    </w:p>
    <w:p w14:paraId="4F464AD2" w14:textId="77777777" w:rsidR="00E0491C" w:rsidRPr="00985F66" w:rsidRDefault="00E0491C">
      <w:pPr>
        <w:rPr>
          <w:rFonts w:cstheme="minorHAnsi"/>
          <w:highlight w:val="yellow"/>
        </w:rPr>
      </w:pPr>
    </w:p>
    <w:p w14:paraId="65D68DEC" w14:textId="77777777" w:rsidR="00E0491C" w:rsidRPr="00985F66" w:rsidRDefault="00E0491C">
      <w:pPr>
        <w:rPr>
          <w:rFonts w:cstheme="minorHAnsi"/>
          <w:highlight w:val="yellow"/>
        </w:rPr>
      </w:pPr>
    </w:p>
    <w:p w14:paraId="34D40CC1" w14:textId="77777777" w:rsidR="00E0491C" w:rsidRPr="00985F66" w:rsidRDefault="00E0491C">
      <w:pPr>
        <w:rPr>
          <w:rFonts w:cstheme="minorHAnsi"/>
          <w:highlight w:val="yellow"/>
        </w:rPr>
      </w:pPr>
    </w:p>
    <w:p w14:paraId="24E1C2C0" w14:textId="77777777" w:rsidR="00E0491C" w:rsidRPr="00985F66" w:rsidRDefault="00E0491C">
      <w:pPr>
        <w:rPr>
          <w:rFonts w:cstheme="minorHAnsi"/>
          <w:highlight w:val="yellow"/>
        </w:rPr>
      </w:pPr>
    </w:p>
    <w:p w14:paraId="0304ADD0" w14:textId="16EABA78" w:rsidR="00E0491C" w:rsidRPr="00985F66" w:rsidRDefault="00944D87">
      <w:pPr>
        <w:rPr>
          <w:rFonts w:cstheme="minorHAnsi"/>
          <w:sz w:val="20"/>
          <w:highlight w:val="yellow"/>
        </w:rPr>
      </w:pPr>
      <w:r w:rsidRPr="00985F66">
        <w:rPr>
          <w:rFonts w:cstheme="minorHAnsi"/>
          <w:sz w:val="20"/>
          <w:highlight w:val="yellow"/>
        </w:rPr>
        <w:t>Estimated number of missing studies on the right side: 8 (SE = 4.5763).</w:t>
      </w:r>
    </w:p>
    <w:tbl>
      <w:tblPr>
        <w:tblStyle w:val="TableGrid"/>
        <w:tblpPr w:leftFromText="180" w:rightFromText="180" w:vertAnchor="text" w:horzAnchor="page" w:tblpX="1291" w:tblpY="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5"/>
        <w:gridCol w:w="4846"/>
      </w:tblGrid>
      <w:tr w:rsidR="00E0491C" w:rsidRPr="00985F66" w14:paraId="30AFF79D" w14:textId="77777777" w:rsidTr="00944D87">
        <w:trPr>
          <w:trHeight w:val="211"/>
        </w:trPr>
        <w:tc>
          <w:tcPr>
            <w:tcW w:w="8151" w:type="dxa"/>
            <w:gridSpan w:val="2"/>
          </w:tcPr>
          <w:p w14:paraId="0FAB10CB" w14:textId="1AC2B0BE" w:rsidR="00E0491C" w:rsidRPr="00985F66" w:rsidRDefault="00E0491C" w:rsidP="00E049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20"/>
                <w:szCs w:val="20"/>
                <w:highlight w:val="yellow"/>
                <w:bdr w:val="none" w:sz="0" w:space="0" w:color="auto" w:frame="1"/>
                <w:lang w:eastAsia="en-GB"/>
              </w:rPr>
            </w:pPr>
            <w:r w:rsidRPr="00985F66">
              <w:rPr>
                <w:rFonts w:eastAsia="Times New Roman" w:cstheme="minorHAnsi"/>
                <w:color w:val="000000"/>
                <w:sz w:val="20"/>
                <w:szCs w:val="20"/>
                <w:highlight w:val="yellow"/>
                <w:bdr w:val="none" w:sz="0" w:space="0" w:color="auto" w:frame="1"/>
                <w:lang w:eastAsia="en-GB"/>
              </w:rPr>
              <w:t>Random-Effects Model (k = 56)</w:t>
            </w:r>
          </w:p>
        </w:tc>
      </w:tr>
      <w:tr w:rsidR="00E0491C" w:rsidRPr="00985F66" w14:paraId="05DF866D" w14:textId="77777777" w:rsidTr="00944D87">
        <w:trPr>
          <w:trHeight w:val="211"/>
        </w:trPr>
        <w:tc>
          <w:tcPr>
            <w:tcW w:w="3305" w:type="dxa"/>
          </w:tcPr>
          <w:p w14:paraId="69BB20E4" w14:textId="64BEA04E" w:rsidR="00E0491C" w:rsidRPr="00985F66" w:rsidRDefault="00E0491C" w:rsidP="00E04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right"/>
              <w:rPr>
                <w:rFonts w:eastAsia="Times New Roman" w:cstheme="minorHAnsi"/>
                <w:color w:val="000000"/>
                <w:sz w:val="20"/>
                <w:szCs w:val="20"/>
                <w:highlight w:val="yellow"/>
                <w:bdr w:val="none" w:sz="0" w:space="0" w:color="auto" w:frame="1"/>
                <w:lang w:eastAsia="en-GB"/>
              </w:rPr>
            </w:pPr>
            <w:r w:rsidRPr="00985F66">
              <w:rPr>
                <w:rFonts w:eastAsia="Times New Roman" w:cstheme="minorHAnsi"/>
                <w:color w:val="000000"/>
                <w:sz w:val="20"/>
                <w:szCs w:val="20"/>
                <w:highlight w:val="yellow"/>
                <w:bdr w:val="none" w:sz="0" w:space="0" w:color="auto" w:frame="1"/>
                <w:lang w:eastAsia="en-GB"/>
              </w:rPr>
              <w:t>tau</w:t>
            </w:r>
            <w:r w:rsidRPr="00985F66">
              <w:rPr>
                <w:rFonts w:eastAsia="Times New Roman" w:cstheme="minorHAnsi"/>
                <w:color w:val="000000"/>
                <w:sz w:val="20"/>
                <w:szCs w:val="20"/>
                <w:highlight w:val="yellow"/>
                <w:bdr w:val="none" w:sz="0" w:space="0" w:color="auto" w:frame="1"/>
                <w:vertAlign w:val="superscript"/>
                <w:lang w:eastAsia="en-GB"/>
              </w:rPr>
              <w:t>2</w:t>
            </w:r>
          </w:p>
        </w:tc>
        <w:tc>
          <w:tcPr>
            <w:tcW w:w="4846" w:type="dxa"/>
          </w:tcPr>
          <w:p w14:paraId="4AE9C962" w14:textId="78A4A486" w:rsidR="00E0491C" w:rsidRPr="00985F66" w:rsidRDefault="00E0491C" w:rsidP="00E049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20"/>
                <w:szCs w:val="20"/>
                <w:highlight w:val="yellow"/>
                <w:bdr w:val="none" w:sz="0" w:space="0" w:color="auto" w:frame="1"/>
                <w:lang w:eastAsia="en-GB"/>
              </w:rPr>
            </w:pPr>
            <w:r w:rsidRPr="00985F66">
              <w:rPr>
                <w:highlight w:val="yellow"/>
              </w:rPr>
              <w:t>0.2282 (SE = 0.1615)</w:t>
            </w:r>
          </w:p>
        </w:tc>
      </w:tr>
      <w:tr w:rsidR="00E0491C" w:rsidRPr="00985F66" w14:paraId="6D10C642" w14:textId="77777777" w:rsidTr="00944D87">
        <w:trPr>
          <w:trHeight w:val="211"/>
        </w:trPr>
        <w:tc>
          <w:tcPr>
            <w:tcW w:w="3305" w:type="dxa"/>
          </w:tcPr>
          <w:p w14:paraId="6B34C48F" w14:textId="3019DEB6" w:rsidR="00E0491C" w:rsidRPr="00985F66" w:rsidRDefault="00E0491C" w:rsidP="00E049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right"/>
              <w:rPr>
                <w:rFonts w:eastAsia="Times New Roman" w:cstheme="minorHAnsi"/>
                <w:color w:val="000000"/>
                <w:sz w:val="20"/>
                <w:szCs w:val="20"/>
                <w:highlight w:val="yellow"/>
                <w:bdr w:val="none" w:sz="0" w:space="0" w:color="auto" w:frame="1"/>
                <w:vertAlign w:val="superscript"/>
                <w:lang w:eastAsia="en-GB"/>
              </w:rPr>
            </w:pPr>
            <w:r w:rsidRPr="00985F66">
              <w:rPr>
                <w:rFonts w:eastAsia="Times New Roman" w:cstheme="minorHAnsi"/>
                <w:color w:val="000000"/>
                <w:sz w:val="20"/>
                <w:szCs w:val="20"/>
                <w:highlight w:val="yellow"/>
                <w:bdr w:val="none" w:sz="0" w:space="0" w:color="auto" w:frame="1"/>
                <w:lang w:eastAsia="en-GB"/>
              </w:rPr>
              <w:t>I</w:t>
            </w:r>
            <w:r w:rsidRPr="00985F66">
              <w:rPr>
                <w:rFonts w:eastAsia="Times New Roman" w:cstheme="minorHAnsi"/>
                <w:color w:val="000000"/>
                <w:sz w:val="20"/>
                <w:szCs w:val="20"/>
                <w:highlight w:val="yellow"/>
                <w:bdr w:val="none" w:sz="0" w:space="0" w:color="auto" w:frame="1"/>
                <w:vertAlign w:val="superscript"/>
                <w:lang w:eastAsia="en-GB"/>
              </w:rPr>
              <w:t>2</w:t>
            </w:r>
          </w:p>
        </w:tc>
        <w:tc>
          <w:tcPr>
            <w:tcW w:w="4846" w:type="dxa"/>
          </w:tcPr>
          <w:p w14:paraId="62658E4B" w14:textId="5F48A0A3" w:rsidR="00E0491C" w:rsidRPr="00985F66" w:rsidRDefault="00E0491C" w:rsidP="00E04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20"/>
                <w:szCs w:val="20"/>
                <w:highlight w:val="yellow"/>
                <w:bdr w:val="none" w:sz="0" w:space="0" w:color="auto" w:frame="1"/>
                <w:lang w:eastAsia="en-GB"/>
              </w:rPr>
            </w:pPr>
            <w:r w:rsidRPr="00985F66">
              <w:rPr>
                <w:highlight w:val="yellow"/>
              </w:rPr>
              <w:t>27.04%</w:t>
            </w:r>
          </w:p>
        </w:tc>
      </w:tr>
      <w:tr w:rsidR="00E0491C" w:rsidRPr="00985F66" w14:paraId="040AD0E8" w14:textId="77777777" w:rsidTr="00944D87">
        <w:trPr>
          <w:trHeight w:val="205"/>
        </w:trPr>
        <w:tc>
          <w:tcPr>
            <w:tcW w:w="3305" w:type="dxa"/>
          </w:tcPr>
          <w:p w14:paraId="3792CB36" w14:textId="6B81A788" w:rsidR="00E0491C" w:rsidRPr="00985F66" w:rsidRDefault="00E0491C" w:rsidP="00E04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right"/>
              <w:rPr>
                <w:rFonts w:eastAsia="Times New Roman" w:cstheme="minorHAnsi"/>
                <w:color w:val="000000"/>
                <w:sz w:val="20"/>
                <w:szCs w:val="20"/>
                <w:highlight w:val="yellow"/>
                <w:bdr w:val="none" w:sz="0" w:space="0" w:color="auto" w:frame="1"/>
                <w:vertAlign w:val="superscript"/>
                <w:lang w:eastAsia="en-GB"/>
              </w:rPr>
            </w:pPr>
            <w:r w:rsidRPr="00985F66">
              <w:rPr>
                <w:rFonts w:eastAsia="Times New Roman" w:cstheme="minorHAnsi"/>
                <w:color w:val="000000"/>
                <w:sz w:val="20"/>
                <w:szCs w:val="20"/>
                <w:highlight w:val="yellow"/>
                <w:bdr w:val="none" w:sz="0" w:space="0" w:color="auto" w:frame="1"/>
                <w:lang w:eastAsia="en-GB"/>
              </w:rPr>
              <w:t>H</w:t>
            </w:r>
            <w:r w:rsidRPr="00985F66">
              <w:rPr>
                <w:rFonts w:eastAsia="Times New Roman" w:cstheme="minorHAnsi"/>
                <w:color w:val="000000"/>
                <w:sz w:val="20"/>
                <w:szCs w:val="20"/>
                <w:highlight w:val="yellow"/>
                <w:bdr w:val="none" w:sz="0" w:space="0" w:color="auto" w:frame="1"/>
                <w:vertAlign w:val="superscript"/>
                <w:lang w:eastAsia="en-GB"/>
              </w:rPr>
              <w:t>2</w:t>
            </w:r>
          </w:p>
        </w:tc>
        <w:tc>
          <w:tcPr>
            <w:tcW w:w="4846" w:type="dxa"/>
          </w:tcPr>
          <w:p w14:paraId="158AAC90" w14:textId="7029D889" w:rsidR="00E0491C" w:rsidRPr="00985F66" w:rsidRDefault="00E0491C" w:rsidP="00E049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20"/>
                <w:szCs w:val="20"/>
                <w:highlight w:val="yellow"/>
                <w:bdr w:val="none" w:sz="0" w:space="0" w:color="auto" w:frame="1"/>
                <w:lang w:eastAsia="en-GB"/>
              </w:rPr>
            </w:pPr>
            <w:r w:rsidRPr="00985F66">
              <w:rPr>
                <w:rFonts w:eastAsia="Times New Roman" w:cstheme="minorHAnsi"/>
                <w:color w:val="000000"/>
                <w:sz w:val="20"/>
                <w:szCs w:val="20"/>
                <w:highlight w:val="yellow"/>
                <w:bdr w:val="none" w:sz="0" w:space="0" w:color="auto" w:frame="1"/>
                <w:lang w:eastAsia="en-GB"/>
              </w:rPr>
              <w:t>1.37</w:t>
            </w:r>
          </w:p>
        </w:tc>
      </w:tr>
      <w:tr w:rsidR="00E0491C" w:rsidRPr="00985F66" w14:paraId="6C01B207" w14:textId="77777777" w:rsidTr="00944D87">
        <w:trPr>
          <w:trHeight w:val="258"/>
        </w:trPr>
        <w:tc>
          <w:tcPr>
            <w:tcW w:w="3305" w:type="dxa"/>
          </w:tcPr>
          <w:p w14:paraId="2DFCF76D" w14:textId="1064F7A8" w:rsidR="00E0491C" w:rsidRPr="00985F66" w:rsidRDefault="00E0491C" w:rsidP="00E04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right"/>
              <w:rPr>
                <w:rFonts w:eastAsia="Times New Roman" w:cstheme="minorHAnsi"/>
                <w:color w:val="000000"/>
                <w:sz w:val="20"/>
                <w:szCs w:val="20"/>
                <w:highlight w:val="yellow"/>
                <w:bdr w:val="none" w:sz="0" w:space="0" w:color="auto" w:frame="1"/>
                <w:lang w:eastAsia="en-GB"/>
              </w:rPr>
            </w:pPr>
            <w:r w:rsidRPr="00985F66">
              <w:rPr>
                <w:rFonts w:eastAsia="Times New Roman" w:cstheme="minorHAnsi"/>
                <w:color w:val="000000"/>
                <w:sz w:val="20"/>
                <w:szCs w:val="20"/>
                <w:highlight w:val="yellow"/>
                <w:bdr w:val="none" w:sz="0" w:space="0" w:color="auto" w:frame="1"/>
                <w:lang w:eastAsia="en-GB"/>
              </w:rPr>
              <w:t>Q</w:t>
            </w:r>
          </w:p>
        </w:tc>
        <w:tc>
          <w:tcPr>
            <w:tcW w:w="4846" w:type="dxa"/>
          </w:tcPr>
          <w:p w14:paraId="5CACCB57" w14:textId="69815714" w:rsidR="00E0491C" w:rsidRPr="00985F66" w:rsidRDefault="00E0491C" w:rsidP="00E049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20"/>
                <w:szCs w:val="20"/>
                <w:highlight w:val="yellow"/>
                <w:bdr w:val="none" w:sz="0" w:space="0" w:color="auto" w:frame="1"/>
                <w:lang w:eastAsia="en-GB"/>
              </w:rPr>
            </w:pPr>
            <w:r w:rsidRPr="00985F66">
              <w:rPr>
                <w:rFonts w:eastAsia="Times New Roman" w:cstheme="minorHAnsi"/>
                <w:color w:val="000000"/>
                <w:sz w:val="20"/>
                <w:szCs w:val="20"/>
                <w:highlight w:val="yellow"/>
                <w:bdr w:val="none" w:sz="0" w:space="0" w:color="auto" w:frame="1"/>
                <w:lang w:eastAsia="en-GB"/>
              </w:rPr>
              <w:t xml:space="preserve">79.8691 </w:t>
            </w:r>
            <w:r w:rsidRPr="00985F66">
              <w:rPr>
                <w:highlight w:val="yellow"/>
              </w:rPr>
              <w:t>(</w:t>
            </w:r>
            <w:r w:rsidRPr="00985F66">
              <w:rPr>
                <w:rFonts w:eastAsia="Times New Roman" w:cstheme="minorHAnsi"/>
                <w:color w:val="000000"/>
                <w:sz w:val="20"/>
                <w:szCs w:val="20"/>
                <w:highlight w:val="yellow"/>
                <w:bdr w:val="none" w:sz="0" w:space="0" w:color="auto" w:frame="1"/>
                <w:lang w:eastAsia="en-GB"/>
              </w:rPr>
              <w:t>p-</w:t>
            </w:r>
            <w:proofErr w:type="spellStart"/>
            <w:r w:rsidRPr="00985F66">
              <w:rPr>
                <w:rFonts w:eastAsia="Times New Roman" w:cstheme="minorHAnsi"/>
                <w:color w:val="000000"/>
                <w:sz w:val="20"/>
                <w:szCs w:val="20"/>
                <w:highlight w:val="yellow"/>
                <w:bdr w:val="none" w:sz="0" w:space="0" w:color="auto" w:frame="1"/>
                <w:lang w:eastAsia="en-GB"/>
              </w:rPr>
              <w:t>val</w:t>
            </w:r>
            <w:proofErr w:type="spellEnd"/>
            <w:r w:rsidRPr="00985F66">
              <w:rPr>
                <w:rFonts w:eastAsia="Times New Roman" w:cstheme="minorHAnsi"/>
                <w:color w:val="000000"/>
                <w:sz w:val="20"/>
                <w:szCs w:val="20"/>
                <w:highlight w:val="yellow"/>
                <w:bdr w:val="none" w:sz="0" w:space="0" w:color="auto" w:frame="1"/>
                <w:lang w:eastAsia="en-GB"/>
              </w:rPr>
              <w:t xml:space="preserve"> = 0.0159)</w:t>
            </w:r>
          </w:p>
        </w:tc>
      </w:tr>
      <w:tr w:rsidR="00E0491C" w:rsidRPr="00985F66" w14:paraId="71B2F3AA" w14:textId="77777777" w:rsidTr="00944D87">
        <w:trPr>
          <w:trHeight w:val="258"/>
        </w:trPr>
        <w:tc>
          <w:tcPr>
            <w:tcW w:w="3305" w:type="dxa"/>
          </w:tcPr>
          <w:p w14:paraId="2F628EA5" w14:textId="57F7C5D9" w:rsidR="00E0491C" w:rsidRPr="00985F66" w:rsidRDefault="00E0491C" w:rsidP="00E04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right"/>
              <w:rPr>
                <w:rFonts w:eastAsia="Times New Roman" w:cstheme="minorHAnsi"/>
                <w:color w:val="000000"/>
                <w:sz w:val="20"/>
                <w:szCs w:val="20"/>
                <w:highlight w:val="yellow"/>
                <w:bdr w:val="none" w:sz="0" w:space="0" w:color="auto" w:frame="1"/>
                <w:lang w:eastAsia="en-GB"/>
              </w:rPr>
            </w:pPr>
            <w:r w:rsidRPr="00985F66">
              <w:rPr>
                <w:rFonts w:eastAsia="Times New Roman" w:cstheme="minorHAnsi"/>
                <w:color w:val="000000"/>
                <w:sz w:val="20"/>
                <w:szCs w:val="20"/>
                <w:highlight w:val="yellow"/>
                <w:bdr w:val="none" w:sz="0" w:space="0" w:color="auto" w:frame="1"/>
                <w:lang w:eastAsia="en-GB"/>
              </w:rPr>
              <w:t>estimate</w:t>
            </w:r>
          </w:p>
        </w:tc>
        <w:tc>
          <w:tcPr>
            <w:tcW w:w="4846" w:type="dxa"/>
          </w:tcPr>
          <w:p w14:paraId="730714B9" w14:textId="36CB161B" w:rsidR="00E0491C" w:rsidRPr="00985F66" w:rsidRDefault="001B6491" w:rsidP="00E049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20"/>
                <w:szCs w:val="20"/>
                <w:highlight w:val="yellow"/>
                <w:bdr w:val="none" w:sz="0" w:space="0" w:color="auto" w:frame="1"/>
                <w:lang w:eastAsia="en-GB"/>
              </w:rPr>
            </w:pPr>
            <w:r w:rsidRPr="00985F66">
              <w:rPr>
                <w:rFonts w:eastAsia="Times New Roman" w:cstheme="minorHAnsi"/>
                <w:color w:val="000000"/>
                <w:sz w:val="20"/>
                <w:szCs w:val="20"/>
                <w:highlight w:val="yellow"/>
                <w:bdr w:val="none" w:sz="0" w:space="0" w:color="auto" w:frame="1"/>
                <w:lang w:eastAsia="en-GB"/>
              </w:rPr>
              <w:t>0.80</w:t>
            </w:r>
            <w:r w:rsidR="00E0491C" w:rsidRPr="00985F66">
              <w:rPr>
                <w:rFonts w:eastAsia="Times New Roman" w:cstheme="minorHAnsi"/>
                <w:color w:val="000000"/>
                <w:sz w:val="20"/>
                <w:szCs w:val="20"/>
                <w:highlight w:val="yellow"/>
                <w:bdr w:val="none" w:sz="0" w:space="0" w:color="auto" w:frame="1"/>
                <w:lang w:eastAsia="en-GB"/>
              </w:rPr>
              <w:t xml:space="preserve">  </w:t>
            </w:r>
          </w:p>
        </w:tc>
      </w:tr>
      <w:tr w:rsidR="00E0491C" w:rsidRPr="00985F66" w14:paraId="2CCD42D7" w14:textId="77777777" w:rsidTr="00944D87">
        <w:trPr>
          <w:trHeight w:val="258"/>
        </w:trPr>
        <w:tc>
          <w:tcPr>
            <w:tcW w:w="3305" w:type="dxa"/>
          </w:tcPr>
          <w:p w14:paraId="6FB9C620" w14:textId="27A03534" w:rsidR="00E0491C" w:rsidRPr="00985F66" w:rsidRDefault="00E0491C" w:rsidP="00E04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right"/>
              <w:rPr>
                <w:rFonts w:eastAsia="Times New Roman" w:cstheme="minorHAnsi"/>
                <w:color w:val="000000"/>
                <w:sz w:val="20"/>
                <w:szCs w:val="20"/>
                <w:highlight w:val="yellow"/>
                <w:bdr w:val="none" w:sz="0" w:space="0" w:color="auto" w:frame="1"/>
                <w:lang w:eastAsia="en-GB"/>
              </w:rPr>
            </w:pPr>
            <w:r w:rsidRPr="00985F66">
              <w:rPr>
                <w:rFonts w:eastAsia="Times New Roman" w:cstheme="minorHAnsi"/>
                <w:color w:val="000000"/>
                <w:sz w:val="20"/>
                <w:szCs w:val="20"/>
                <w:highlight w:val="yellow"/>
                <w:bdr w:val="none" w:sz="0" w:space="0" w:color="auto" w:frame="1"/>
                <w:lang w:eastAsia="en-GB"/>
              </w:rPr>
              <w:t>ci.lb</w:t>
            </w:r>
          </w:p>
        </w:tc>
        <w:tc>
          <w:tcPr>
            <w:tcW w:w="4846" w:type="dxa"/>
          </w:tcPr>
          <w:p w14:paraId="44F2AC6A" w14:textId="2DBC6C2A" w:rsidR="00E0491C" w:rsidRPr="00985F66" w:rsidRDefault="001B6491" w:rsidP="00E049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20"/>
                <w:szCs w:val="20"/>
                <w:highlight w:val="yellow"/>
                <w:bdr w:val="none" w:sz="0" w:space="0" w:color="auto" w:frame="1"/>
                <w:lang w:eastAsia="en-GB"/>
              </w:rPr>
            </w:pPr>
            <w:r w:rsidRPr="00985F66">
              <w:rPr>
                <w:rFonts w:eastAsia="Times New Roman" w:cstheme="minorHAnsi"/>
                <w:color w:val="000000"/>
                <w:sz w:val="20"/>
                <w:szCs w:val="20"/>
                <w:highlight w:val="yellow"/>
                <w:bdr w:val="none" w:sz="0" w:space="0" w:color="auto" w:frame="1"/>
                <w:lang w:eastAsia="en-GB"/>
              </w:rPr>
              <w:t>0.62</w:t>
            </w:r>
            <w:r w:rsidR="00E0491C" w:rsidRPr="00985F66">
              <w:rPr>
                <w:rFonts w:eastAsia="Times New Roman" w:cstheme="minorHAnsi"/>
                <w:color w:val="000000"/>
                <w:sz w:val="20"/>
                <w:szCs w:val="20"/>
                <w:highlight w:val="yellow"/>
                <w:bdr w:val="none" w:sz="0" w:space="0" w:color="auto" w:frame="1"/>
                <w:lang w:eastAsia="en-GB"/>
              </w:rPr>
              <w:t xml:space="preserve">  </w:t>
            </w:r>
          </w:p>
        </w:tc>
      </w:tr>
      <w:tr w:rsidR="00E0491C" w:rsidRPr="00985F66" w14:paraId="0A251261" w14:textId="77777777" w:rsidTr="00944D87">
        <w:trPr>
          <w:trHeight w:val="258"/>
        </w:trPr>
        <w:tc>
          <w:tcPr>
            <w:tcW w:w="3305" w:type="dxa"/>
          </w:tcPr>
          <w:p w14:paraId="754BB9B9" w14:textId="1180797D" w:rsidR="00E0491C" w:rsidRPr="00985F66" w:rsidRDefault="00E0491C" w:rsidP="00E04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right"/>
              <w:rPr>
                <w:rFonts w:eastAsia="Times New Roman" w:cstheme="minorHAnsi"/>
                <w:color w:val="000000"/>
                <w:sz w:val="20"/>
                <w:szCs w:val="20"/>
                <w:highlight w:val="yellow"/>
                <w:bdr w:val="none" w:sz="0" w:space="0" w:color="auto" w:frame="1"/>
                <w:lang w:eastAsia="en-GB"/>
              </w:rPr>
            </w:pPr>
            <w:proofErr w:type="spellStart"/>
            <w:r w:rsidRPr="00985F66">
              <w:rPr>
                <w:rFonts w:eastAsia="Times New Roman" w:cstheme="minorHAnsi"/>
                <w:color w:val="000000"/>
                <w:sz w:val="20"/>
                <w:szCs w:val="20"/>
                <w:highlight w:val="yellow"/>
                <w:bdr w:val="none" w:sz="0" w:space="0" w:color="auto" w:frame="1"/>
                <w:lang w:eastAsia="en-GB"/>
              </w:rPr>
              <w:t>ci.ub</w:t>
            </w:r>
            <w:proofErr w:type="spellEnd"/>
          </w:p>
        </w:tc>
        <w:tc>
          <w:tcPr>
            <w:tcW w:w="4846" w:type="dxa"/>
          </w:tcPr>
          <w:p w14:paraId="7520E604" w14:textId="4CB36E78" w:rsidR="00E0491C" w:rsidRPr="00985F66" w:rsidRDefault="001B6491" w:rsidP="00E049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20"/>
                <w:szCs w:val="20"/>
                <w:highlight w:val="yellow"/>
                <w:bdr w:val="none" w:sz="0" w:space="0" w:color="auto" w:frame="1"/>
                <w:lang w:eastAsia="en-GB"/>
              </w:rPr>
            </w:pPr>
            <w:r w:rsidRPr="00985F66">
              <w:rPr>
                <w:rFonts w:eastAsia="Times New Roman" w:cstheme="minorHAnsi"/>
                <w:color w:val="000000"/>
                <w:sz w:val="20"/>
                <w:szCs w:val="20"/>
                <w:highlight w:val="yellow"/>
                <w:bdr w:val="none" w:sz="0" w:space="0" w:color="auto" w:frame="1"/>
                <w:lang w:eastAsia="en-GB"/>
              </w:rPr>
              <w:t>1.04</w:t>
            </w:r>
            <w:r w:rsidR="00E0491C" w:rsidRPr="00985F66">
              <w:rPr>
                <w:rFonts w:eastAsia="Times New Roman" w:cstheme="minorHAnsi"/>
                <w:color w:val="000000"/>
                <w:sz w:val="20"/>
                <w:szCs w:val="20"/>
                <w:highlight w:val="yellow"/>
                <w:bdr w:val="none" w:sz="0" w:space="0" w:color="auto" w:frame="1"/>
                <w:lang w:eastAsia="en-GB"/>
              </w:rPr>
              <w:t xml:space="preserve">  </w:t>
            </w:r>
          </w:p>
        </w:tc>
      </w:tr>
      <w:tr w:rsidR="00E0491C" w:rsidRPr="00985F66" w14:paraId="5C3FA979" w14:textId="77777777" w:rsidTr="00944D87">
        <w:trPr>
          <w:trHeight w:val="258"/>
        </w:trPr>
        <w:tc>
          <w:tcPr>
            <w:tcW w:w="3305" w:type="dxa"/>
          </w:tcPr>
          <w:p w14:paraId="64F7B22F" w14:textId="77777777" w:rsidR="00E0491C" w:rsidRPr="00985F66" w:rsidRDefault="00E0491C" w:rsidP="00E04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right"/>
              <w:rPr>
                <w:rFonts w:eastAsia="Times New Roman" w:cstheme="minorHAnsi"/>
                <w:color w:val="000000"/>
                <w:sz w:val="20"/>
                <w:szCs w:val="20"/>
                <w:highlight w:val="yellow"/>
                <w:bdr w:val="none" w:sz="0" w:space="0" w:color="auto" w:frame="1"/>
                <w:lang w:eastAsia="en-GB"/>
              </w:rPr>
            </w:pPr>
          </w:p>
        </w:tc>
        <w:tc>
          <w:tcPr>
            <w:tcW w:w="4846" w:type="dxa"/>
          </w:tcPr>
          <w:p w14:paraId="0D7BAA44" w14:textId="77777777" w:rsidR="00E0491C" w:rsidRPr="00985F66" w:rsidRDefault="00E0491C" w:rsidP="00E049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20"/>
                <w:szCs w:val="20"/>
                <w:highlight w:val="yellow"/>
                <w:bdr w:val="none" w:sz="0" w:space="0" w:color="auto" w:frame="1"/>
                <w:lang w:eastAsia="en-GB"/>
              </w:rPr>
            </w:pPr>
          </w:p>
        </w:tc>
      </w:tr>
      <w:tr w:rsidR="00E0491C" w:rsidRPr="00985F66" w14:paraId="31291CCF" w14:textId="77777777" w:rsidTr="00944D87">
        <w:trPr>
          <w:trHeight w:val="211"/>
        </w:trPr>
        <w:tc>
          <w:tcPr>
            <w:tcW w:w="8151" w:type="dxa"/>
            <w:gridSpan w:val="2"/>
          </w:tcPr>
          <w:p w14:paraId="01D706B6" w14:textId="77777777" w:rsidR="00E0491C" w:rsidRPr="00985F66" w:rsidRDefault="00E0491C" w:rsidP="00944D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20"/>
                <w:szCs w:val="20"/>
                <w:highlight w:val="yellow"/>
                <w:bdr w:val="none" w:sz="0" w:space="0" w:color="auto" w:frame="1"/>
                <w:lang w:eastAsia="en-GB"/>
              </w:rPr>
            </w:pPr>
            <w:r w:rsidRPr="00985F66">
              <w:rPr>
                <w:rFonts w:eastAsia="Times New Roman" w:cstheme="minorHAnsi"/>
                <w:color w:val="000000"/>
                <w:sz w:val="20"/>
                <w:szCs w:val="20"/>
                <w:highlight w:val="yellow"/>
                <w:bdr w:val="none" w:sz="0" w:space="0" w:color="auto" w:frame="1"/>
                <w:lang w:eastAsia="en-GB"/>
              </w:rPr>
              <w:t>Regression Test for Funnel Plot Asymmetry</w:t>
            </w:r>
          </w:p>
        </w:tc>
      </w:tr>
      <w:tr w:rsidR="00E0491C" w:rsidRPr="00985F66" w14:paraId="11D0B037" w14:textId="77777777" w:rsidTr="00944D87">
        <w:trPr>
          <w:trHeight w:val="211"/>
        </w:trPr>
        <w:tc>
          <w:tcPr>
            <w:tcW w:w="3305" w:type="dxa"/>
          </w:tcPr>
          <w:p w14:paraId="1142ED84" w14:textId="77777777" w:rsidR="00E0491C" w:rsidRPr="00985F66" w:rsidRDefault="00E0491C" w:rsidP="00944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right"/>
              <w:rPr>
                <w:rFonts w:eastAsia="Times New Roman" w:cstheme="minorHAnsi"/>
                <w:color w:val="000000"/>
                <w:sz w:val="20"/>
                <w:szCs w:val="20"/>
                <w:highlight w:val="yellow"/>
                <w:bdr w:val="none" w:sz="0" w:space="0" w:color="auto" w:frame="1"/>
                <w:lang w:eastAsia="en-GB"/>
              </w:rPr>
            </w:pPr>
            <w:r w:rsidRPr="00985F66">
              <w:rPr>
                <w:rFonts w:eastAsia="Times New Roman" w:cstheme="minorHAnsi"/>
                <w:color w:val="000000"/>
                <w:sz w:val="20"/>
                <w:szCs w:val="20"/>
                <w:highlight w:val="yellow"/>
                <w:bdr w:val="none" w:sz="0" w:space="0" w:color="auto" w:frame="1"/>
                <w:lang w:eastAsia="en-GB"/>
              </w:rPr>
              <w:t xml:space="preserve">Model:     </w:t>
            </w:r>
          </w:p>
        </w:tc>
        <w:tc>
          <w:tcPr>
            <w:tcW w:w="4846" w:type="dxa"/>
          </w:tcPr>
          <w:p w14:paraId="4F9E9541" w14:textId="77777777" w:rsidR="00E0491C" w:rsidRPr="00985F66" w:rsidRDefault="00E0491C" w:rsidP="00944D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20"/>
                <w:szCs w:val="20"/>
                <w:highlight w:val="yellow"/>
                <w:bdr w:val="none" w:sz="0" w:space="0" w:color="auto" w:frame="1"/>
                <w:lang w:eastAsia="en-GB"/>
              </w:rPr>
            </w:pPr>
            <w:r w:rsidRPr="00985F66">
              <w:rPr>
                <w:rFonts w:eastAsia="Times New Roman" w:cstheme="minorHAnsi"/>
                <w:color w:val="000000"/>
                <w:sz w:val="20"/>
                <w:szCs w:val="20"/>
                <w:highlight w:val="yellow"/>
                <w:bdr w:val="none" w:sz="0" w:space="0" w:color="auto" w:frame="1"/>
                <w:lang w:eastAsia="en-GB"/>
              </w:rPr>
              <w:t>mixed-effects meta-regression model</w:t>
            </w:r>
          </w:p>
        </w:tc>
      </w:tr>
      <w:tr w:rsidR="00E0491C" w:rsidRPr="00985F66" w14:paraId="4C2CFF90" w14:textId="77777777" w:rsidTr="00944D87">
        <w:trPr>
          <w:trHeight w:val="211"/>
        </w:trPr>
        <w:tc>
          <w:tcPr>
            <w:tcW w:w="3305" w:type="dxa"/>
          </w:tcPr>
          <w:p w14:paraId="0E04DA0B" w14:textId="77777777" w:rsidR="00E0491C" w:rsidRPr="00985F66" w:rsidRDefault="00E0491C" w:rsidP="00944D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right"/>
              <w:rPr>
                <w:rFonts w:eastAsia="Times New Roman" w:cstheme="minorHAnsi"/>
                <w:color w:val="000000"/>
                <w:sz w:val="20"/>
                <w:szCs w:val="20"/>
                <w:highlight w:val="yellow"/>
                <w:bdr w:val="none" w:sz="0" w:space="0" w:color="auto" w:frame="1"/>
                <w:lang w:eastAsia="en-GB"/>
              </w:rPr>
            </w:pPr>
            <w:r w:rsidRPr="00985F66">
              <w:rPr>
                <w:rFonts w:eastAsia="Times New Roman" w:cstheme="minorHAnsi"/>
                <w:color w:val="000000"/>
                <w:sz w:val="20"/>
                <w:szCs w:val="20"/>
                <w:highlight w:val="yellow"/>
                <w:bdr w:val="none" w:sz="0" w:space="0" w:color="auto" w:frame="1"/>
                <w:lang w:eastAsia="en-GB"/>
              </w:rPr>
              <w:t xml:space="preserve">Predictor: </w:t>
            </w:r>
          </w:p>
        </w:tc>
        <w:tc>
          <w:tcPr>
            <w:tcW w:w="4846" w:type="dxa"/>
          </w:tcPr>
          <w:p w14:paraId="6B2D83FA" w14:textId="77777777" w:rsidR="00E0491C" w:rsidRPr="00985F66" w:rsidRDefault="00E0491C" w:rsidP="00944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20"/>
                <w:szCs w:val="20"/>
                <w:highlight w:val="yellow"/>
                <w:bdr w:val="none" w:sz="0" w:space="0" w:color="auto" w:frame="1"/>
                <w:lang w:eastAsia="en-GB"/>
              </w:rPr>
            </w:pPr>
            <w:r w:rsidRPr="00985F66">
              <w:rPr>
                <w:rFonts w:eastAsia="Times New Roman" w:cstheme="minorHAnsi"/>
                <w:color w:val="000000"/>
                <w:sz w:val="20"/>
                <w:szCs w:val="20"/>
                <w:highlight w:val="yellow"/>
                <w:bdr w:val="none" w:sz="0" w:space="0" w:color="auto" w:frame="1"/>
                <w:lang w:eastAsia="en-GB"/>
              </w:rPr>
              <w:t>standard error</w:t>
            </w:r>
          </w:p>
        </w:tc>
      </w:tr>
      <w:tr w:rsidR="00E0491C" w:rsidRPr="00985F66" w14:paraId="3CF98E84" w14:textId="77777777" w:rsidTr="00944D87">
        <w:trPr>
          <w:trHeight w:val="205"/>
        </w:trPr>
        <w:tc>
          <w:tcPr>
            <w:tcW w:w="3305" w:type="dxa"/>
          </w:tcPr>
          <w:p w14:paraId="755506F5" w14:textId="77777777" w:rsidR="00E0491C" w:rsidRPr="00985F66" w:rsidRDefault="00E0491C" w:rsidP="00944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right"/>
              <w:rPr>
                <w:rFonts w:eastAsia="Times New Roman" w:cstheme="minorHAnsi"/>
                <w:color w:val="000000"/>
                <w:sz w:val="20"/>
                <w:szCs w:val="20"/>
                <w:highlight w:val="yellow"/>
                <w:bdr w:val="none" w:sz="0" w:space="0" w:color="auto" w:frame="1"/>
                <w:lang w:eastAsia="en-GB"/>
              </w:rPr>
            </w:pPr>
            <w:r w:rsidRPr="00985F66">
              <w:rPr>
                <w:rFonts w:eastAsia="Times New Roman" w:cstheme="minorHAnsi"/>
                <w:color w:val="000000"/>
                <w:sz w:val="20"/>
                <w:szCs w:val="20"/>
                <w:highlight w:val="yellow"/>
                <w:bdr w:val="none" w:sz="0" w:space="0" w:color="auto" w:frame="1"/>
                <w:lang w:eastAsia="en-GB"/>
              </w:rPr>
              <w:t>Test for Funnel Plot Asymmetry:</w:t>
            </w:r>
          </w:p>
        </w:tc>
        <w:tc>
          <w:tcPr>
            <w:tcW w:w="4846" w:type="dxa"/>
          </w:tcPr>
          <w:p w14:paraId="59F8E86D" w14:textId="535C1ABA" w:rsidR="00E0491C" w:rsidRPr="00985F66" w:rsidRDefault="00E0491C" w:rsidP="00944D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20"/>
                <w:szCs w:val="20"/>
                <w:highlight w:val="yellow"/>
                <w:bdr w:val="none" w:sz="0" w:space="0" w:color="auto" w:frame="1"/>
                <w:lang w:eastAsia="en-GB"/>
              </w:rPr>
            </w:pPr>
            <w:r w:rsidRPr="00985F66">
              <w:rPr>
                <w:rFonts w:eastAsia="Times New Roman" w:cstheme="minorHAnsi"/>
                <w:color w:val="000000"/>
                <w:sz w:val="20"/>
                <w:szCs w:val="20"/>
                <w:highlight w:val="yellow"/>
                <w:bdr w:val="none" w:sz="0" w:space="0" w:color="auto" w:frame="1"/>
                <w:lang w:eastAsia="en-GB"/>
              </w:rPr>
              <w:t>z = -0.2106, p = 0.8332</w:t>
            </w:r>
          </w:p>
        </w:tc>
      </w:tr>
      <w:tr w:rsidR="00E0491C" w:rsidRPr="006C23BB" w14:paraId="157C8F3E" w14:textId="77777777" w:rsidTr="00944D87">
        <w:trPr>
          <w:trHeight w:val="258"/>
        </w:trPr>
        <w:tc>
          <w:tcPr>
            <w:tcW w:w="3305" w:type="dxa"/>
          </w:tcPr>
          <w:p w14:paraId="4CDD2D87" w14:textId="77777777" w:rsidR="00E0491C" w:rsidRPr="00985F66" w:rsidRDefault="00E0491C" w:rsidP="00944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right"/>
              <w:rPr>
                <w:rFonts w:eastAsia="Times New Roman" w:cstheme="minorHAnsi"/>
                <w:color w:val="000000"/>
                <w:sz w:val="20"/>
                <w:szCs w:val="20"/>
                <w:highlight w:val="yellow"/>
                <w:bdr w:val="none" w:sz="0" w:space="0" w:color="auto" w:frame="1"/>
                <w:lang w:eastAsia="en-GB"/>
              </w:rPr>
            </w:pPr>
            <w:r w:rsidRPr="00985F66">
              <w:rPr>
                <w:rFonts w:eastAsia="Times New Roman" w:cstheme="minorHAnsi"/>
                <w:color w:val="000000"/>
                <w:sz w:val="20"/>
                <w:szCs w:val="20"/>
                <w:highlight w:val="yellow"/>
                <w:bdr w:val="none" w:sz="0" w:space="0" w:color="auto" w:frame="1"/>
                <w:lang w:eastAsia="en-GB"/>
              </w:rPr>
              <w:t>Limit Estimate (as sei -&gt; 0):</w:t>
            </w:r>
          </w:p>
        </w:tc>
        <w:tc>
          <w:tcPr>
            <w:tcW w:w="4846" w:type="dxa"/>
          </w:tcPr>
          <w:p w14:paraId="5C286A22" w14:textId="514E9447" w:rsidR="00E0491C" w:rsidRPr="006C23BB" w:rsidRDefault="00E0491C" w:rsidP="00944D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20"/>
                <w:szCs w:val="20"/>
                <w:bdr w:val="none" w:sz="0" w:space="0" w:color="auto" w:frame="1"/>
                <w:lang w:eastAsia="en-GB"/>
              </w:rPr>
            </w:pPr>
            <w:r w:rsidRPr="00985F66">
              <w:rPr>
                <w:rFonts w:eastAsia="Times New Roman" w:cstheme="minorHAnsi"/>
                <w:color w:val="000000"/>
                <w:sz w:val="20"/>
                <w:szCs w:val="20"/>
                <w:highlight w:val="yellow"/>
                <w:bdr w:val="none" w:sz="0" w:space="0" w:color="auto" w:frame="1"/>
                <w:lang w:eastAsia="en-GB"/>
              </w:rPr>
              <w:t>b = -0.1563 (CI: -0.8368, 0.5242)</w:t>
            </w:r>
          </w:p>
        </w:tc>
      </w:tr>
    </w:tbl>
    <w:p w14:paraId="6140F788" w14:textId="77777777" w:rsidR="00E0491C" w:rsidRPr="00E0491C" w:rsidRDefault="00E0491C">
      <w:pPr>
        <w:rPr>
          <w:rFonts w:cstheme="minorHAnsi"/>
        </w:rPr>
      </w:pPr>
    </w:p>
    <w:p w14:paraId="6DA056CA" w14:textId="146505C2" w:rsidR="00E0491C" w:rsidRDefault="00E0491C" w:rsidP="00E0491C">
      <w:pPr>
        <w:rPr>
          <w:rFonts w:cstheme="minorHAnsi"/>
        </w:rPr>
      </w:pPr>
    </w:p>
    <w:p w14:paraId="029AA5CB" w14:textId="77777777" w:rsidR="0048077D" w:rsidRDefault="0048077D">
      <w:pPr>
        <w:rPr>
          <w:rFonts w:cstheme="minorHAnsi"/>
        </w:rPr>
        <w:sectPr w:rsidR="0048077D" w:rsidSect="00E70DCB">
          <w:pgSz w:w="11906" w:h="16838"/>
          <w:pgMar w:top="720" w:right="720" w:bottom="720" w:left="720" w:header="709" w:footer="709" w:gutter="0"/>
          <w:cols w:space="708"/>
          <w:docGrid w:linePitch="360"/>
        </w:sectPr>
      </w:pPr>
    </w:p>
    <w:tbl>
      <w:tblPr>
        <w:tblStyle w:val="TableGrid"/>
        <w:tblpPr w:leftFromText="180" w:rightFromText="180" w:vertAnchor="page" w:horzAnchor="margin" w:tblpY="1323"/>
        <w:tblW w:w="158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1"/>
        <w:gridCol w:w="387"/>
        <w:gridCol w:w="425"/>
        <w:gridCol w:w="851"/>
        <w:gridCol w:w="850"/>
        <w:gridCol w:w="851"/>
        <w:gridCol w:w="1134"/>
        <w:gridCol w:w="850"/>
        <w:gridCol w:w="1276"/>
        <w:gridCol w:w="2551"/>
        <w:gridCol w:w="1418"/>
        <w:gridCol w:w="850"/>
        <w:gridCol w:w="1418"/>
        <w:gridCol w:w="1417"/>
        <w:gridCol w:w="567"/>
      </w:tblGrid>
      <w:tr w:rsidR="003340B9" w:rsidRPr="006C23BB" w14:paraId="65871A14" w14:textId="77777777" w:rsidTr="00413F86">
        <w:trPr>
          <w:trHeight w:val="147"/>
        </w:trPr>
        <w:tc>
          <w:tcPr>
            <w:tcW w:w="1418" w:type="dxa"/>
            <w:gridSpan w:val="2"/>
            <w:tcBorders>
              <w:top w:val="single" w:sz="8" w:space="0" w:color="auto"/>
              <w:bottom w:val="single" w:sz="4" w:space="0" w:color="auto"/>
            </w:tcBorders>
          </w:tcPr>
          <w:p w14:paraId="68385FCB" w14:textId="14034CE5" w:rsidR="003340B9" w:rsidRPr="006C23BB" w:rsidRDefault="003340B9" w:rsidP="003340B9">
            <w:pPr>
              <w:rPr>
                <w:rFonts w:cstheme="minorHAnsi"/>
                <w:b/>
                <w:sz w:val="20"/>
                <w:szCs w:val="20"/>
              </w:rPr>
            </w:pPr>
            <w:r w:rsidRPr="003340B9">
              <w:rPr>
                <w:rFonts w:cstheme="minorHAnsi"/>
                <w:noProof/>
              </w:rPr>
              <w:lastRenderedPageBreak/>
              <mc:AlternateContent>
                <mc:Choice Requires="wps">
                  <w:drawing>
                    <wp:anchor distT="45720" distB="45720" distL="114300" distR="114300" simplePos="0" relativeHeight="251659264" behindDoc="0" locked="0" layoutInCell="1" allowOverlap="1" wp14:anchorId="69C48F94" wp14:editId="2E5A7BF8">
                      <wp:simplePos x="0" y="0"/>
                      <wp:positionH relativeFrom="column">
                        <wp:posOffset>-249111</wp:posOffset>
                      </wp:positionH>
                      <wp:positionV relativeFrom="paragraph">
                        <wp:posOffset>-637274</wp:posOffset>
                      </wp:positionV>
                      <wp:extent cx="2360930" cy="140462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2233A35" w14:textId="3E1E4B4E" w:rsidR="007D37F7" w:rsidRPr="0048077D" w:rsidRDefault="007D37F7" w:rsidP="007E283B">
                                  <w:pPr>
                                    <w:pStyle w:val="Heading1"/>
                                    <w:rPr>
                                      <w:rFonts w:cstheme="minorHAnsi"/>
                                    </w:rPr>
                                  </w:pPr>
                                  <w:bookmarkStart w:id="24" w:name="_Toc204182232"/>
                                  <w:r w:rsidRPr="007E283B">
                                    <w:rPr>
                                      <w:rFonts w:asciiTheme="minorHAnsi" w:hAnsiTheme="minorHAnsi" w:cstheme="minorHAnsi"/>
                                      <w:color w:val="auto"/>
                                    </w:rPr>
                                    <w:t>Meta-Regressions</w:t>
                                  </w:r>
                                  <w:bookmarkEnd w:id="24"/>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9C48F94" id="_x0000_t202" coordsize="21600,21600" o:spt="202" path="m,l,21600r21600,l21600,xe">
                      <v:stroke joinstyle="miter"/>
                      <v:path gradientshapeok="t" o:connecttype="rect"/>
                    </v:shapetype>
                    <v:shape id="Text Box 2" o:spid="_x0000_s1026" type="#_x0000_t202" style="position:absolute;margin-left:-19.6pt;margin-top:-50.2pt;width:185.9pt;height:110.6pt;z-index:2516874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" stroked="f">
                      <v:textbox style="mso-fit-shape-to-text:t">
                        <w:txbxContent>
                          <w:p w14:paraId="72233A35" w14:textId="3E1E4B4E" w:rsidR="007D37F7" w:rsidRPr="0048077D" w:rsidRDefault="007D37F7" w:rsidP="007E283B">
                            <w:pPr>
                              <w:pStyle w:val="Heading1"/>
                              <w:rPr>
                                <w:rFonts w:cstheme="minorHAnsi"/>
                              </w:rPr>
                            </w:pPr>
                            <w:bookmarkStart w:id="25" w:name="_Toc204182232"/>
                            <w:r w:rsidRPr="007E283B">
                              <w:rPr>
                                <w:rFonts w:asciiTheme="minorHAnsi" w:hAnsiTheme="minorHAnsi" w:cstheme="minorHAnsi"/>
                                <w:color w:val="auto"/>
                              </w:rPr>
                              <w:t>Meta-Regressions</w:t>
                            </w:r>
                            <w:bookmarkEnd w:id="25"/>
                          </w:p>
                        </w:txbxContent>
                      </v:textbox>
                    </v:shape>
                  </w:pict>
                </mc:Fallback>
              </mc:AlternateContent>
            </w:r>
          </w:p>
        </w:tc>
        <w:tc>
          <w:tcPr>
            <w:tcW w:w="425" w:type="dxa"/>
            <w:tcBorders>
              <w:top w:val="single" w:sz="8" w:space="0" w:color="auto"/>
              <w:bottom w:val="single" w:sz="4" w:space="0" w:color="auto"/>
            </w:tcBorders>
          </w:tcPr>
          <w:p w14:paraId="55BFD360" w14:textId="77777777" w:rsidR="003340B9" w:rsidRPr="006C23BB" w:rsidRDefault="003340B9" w:rsidP="003340B9">
            <w:pPr>
              <w:rPr>
                <w:rFonts w:cstheme="minorHAnsi"/>
                <w:b/>
                <w:sz w:val="20"/>
                <w:szCs w:val="20"/>
              </w:rPr>
            </w:pPr>
            <w:r w:rsidRPr="006C23BB">
              <w:rPr>
                <w:rFonts w:cstheme="minorHAnsi"/>
                <w:b/>
                <w:sz w:val="20"/>
                <w:szCs w:val="20"/>
              </w:rPr>
              <w:t>k</w:t>
            </w:r>
          </w:p>
        </w:tc>
        <w:tc>
          <w:tcPr>
            <w:tcW w:w="851" w:type="dxa"/>
            <w:tcBorders>
              <w:top w:val="single" w:sz="8" w:space="0" w:color="auto"/>
              <w:bottom w:val="single" w:sz="4" w:space="0" w:color="auto"/>
            </w:tcBorders>
          </w:tcPr>
          <w:p w14:paraId="3B1CE18B" w14:textId="0929C580" w:rsidR="003340B9" w:rsidRPr="006C23BB" w:rsidRDefault="003340B9" w:rsidP="003340B9">
            <w:pPr>
              <w:rPr>
                <w:rFonts w:cstheme="minorHAnsi"/>
                <w:b/>
                <w:sz w:val="20"/>
                <w:szCs w:val="20"/>
              </w:rPr>
            </w:pPr>
            <w:r w:rsidRPr="006C23BB">
              <w:rPr>
                <w:rFonts w:cstheme="minorHAnsi"/>
                <w:b/>
                <w:sz w:val="20"/>
                <w:szCs w:val="20"/>
              </w:rPr>
              <w:t>I</w:t>
            </w:r>
            <w:r w:rsidRPr="006C23BB">
              <w:rPr>
                <w:rFonts w:cstheme="minorHAnsi"/>
                <w:b/>
                <w:sz w:val="20"/>
                <w:szCs w:val="20"/>
                <w:vertAlign w:val="superscript"/>
              </w:rPr>
              <w:t>2</w:t>
            </w:r>
          </w:p>
        </w:tc>
        <w:tc>
          <w:tcPr>
            <w:tcW w:w="850" w:type="dxa"/>
            <w:tcBorders>
              <w:top w:val="single" w:sz="8" w:space="0" w:color="auto"/>
              <w:bottom w:val="single" w:sz="4" w:space="0" w:color="auto"/>
            </w:tcBorders>
          </w:tcPr>
          <w:p w14:paraId="5E0558E7" w14:textId="46F60AA5" w:rsidR="003340B9" w:rsidRPr="006C23BB" w:rsidRDefault="003340B9" w:rsidP="003340B9">
            <w:pPr>
              <w:rPr>
                <w:rFonts w:cstheme="minorHAnsi"/>
                <w:b/>
                <w:sz w:val="20"/>
                <w:szCs w:val="20"/>
                <w:vertAlign w:val="superscript"/>
              </w:rPr>
            </w:pPr>
            <w:r w:rsidRPr="006C23BB">
              <w:rPr>
                <w:rFonts w:cstheme="minorHAnsi"/>
                <w:b/>
                <w:sz w:val="20"/>
                <w:szCs w:val="20"/>
              </w:rPr>
              <w:t>Tau</w:t>
            </w:r>
            <w:r w:rsidRPr="006C23BB">
              <w:rPr>
                <w:rFonts w:cstheme="minorHAnsi"/>
                <w:b/>
                <w:sz w:val="20"/>
                <w:szCs w:val="20"/>
                <w:vertAlign w:val="superscript"/>
              </w:rPr>
              <w:t>2</w:t>
            </w:r>
          </w:p>
        </w:tc>
        <w:tc>
          <w:tcPr>
            <w:tcW w:w="851" w:type="dxa"/>
            <w:tcBorders>
              <w:top w:val="single" w:sz="8" w:space="0" w:color="auto"/>
              <w:bottom w:val="single" w:sz="4" w:space="0" w:color="auto"/>
            </w:tcBorders>
          </w:tcPr>
          <w:p w14:paraId="0E3073BB" w14:textId="77777777" w:rsidR="003340B9" w:rsidRPr="006C23BB" w:rsidRDefault="003340B9" w:rsidP="003340B9">
            <w:pPr>
              <w:rPr>
                <w:rFonts w:cstheme="minorHAnsi"/>
                <w:b/>
                <w:sz w:val="20"/>
                <w:szCs w:val="20"/>
              </w:rPr>
            </w:pPr>
            <w:r w:rsidRPr="006C23BB">
              <w:rPr>
                <w:rFonts w:cstheme="minorHAnsi"/>
                <w:b/>
                <w:sz w:val="20"/>
                <w:szCs w:val="20"/>
              </w:rPr>
              <w:t>QE</w:t>
            </w:r>
          </w:p>
        </w:tc>
        <w:tc>
          <w:tcPr>
            <w:tcW w:w="1134" w:type="dxa"/>
            <w:tcBorders>
              <w:top w:val="single" w:sz="8" w:space="0" w:color="auto"/>
              <w:bottom w:val="single" w:sz="4" w:space="0" w:color="auto"/>
            </w:tcBorders>
          </w:tcPr>
          <w:p w14:paraId="73D4904B" w14:textId="77777777" w:rsidR="003340B9" w:rsidRPr="006C23BB" w:rsidRDefault="003340B9" w:rsidP="003340B9">
            <w:pPr>
              <w:rPr>
                <w:rFonts w:cstheme="minorHAnsi"/>
                <w:b/>
                <w:sz w:val="20"/>
                <w:szCs w:val="20"/>
              </w:rPr>
            </w:pPr>
            <w:r w:rsidRPr="006C23BB">
              <w:rPr>
                <w:rFonts w:cstheme="minorHAnsi"/>
                <w:b/>
                <w:sz w:val="20"/>
                <w:szCs w:val="20"/>
              </w:rPr>
              <w:t>QE p-value</w:t>
            </w:r>
          </w:p>
        </w:tc>
        <w:tc>
          <w:tcPr>
            <w:tcW w:w="850" w:type="dxa"/>
            <w:tcBorders>
              <w:top w:val="single" w:sz="8" w:space="0" w:color="auto"/>
              <w:bottom w:val="single" w:sz="4" w:space="0" w:color="auto"/>
            </w:tcBorders>
          </w:tcPr>
          <w:p w14:paraId="3CB07266" w14:textId="77777777" w:rsidR="003340B9" w:rsidRPr="006C23BB" w:rsidRDefault="003340B9" w:rsidP="003340B9">
            <w:pPr>
              <w:rPr>
                <w:rFonts w:cstheme="minorHAnsi"/>
                <w:b/>
                <w:sz w:val="20"/>
                <w:szCs w:val="20"/>
              </w:rPr>
            </w:pPr>
            <w:r w:rsidRPr="006C23BB">
              <w:rPr>
                <w:rFonts w:cstheme="minorHAnsi"/>
                <w:b/>
                <w:sz w:val="20"/>
                <w:szCs w:val="20"/>
              </w:rPr>
              <w:t>QM</w:t>
            </w:r>
          </w:p>
        </w:tc>
        <w:tc>
          <w:tcPr>
            <w:tcW w:w="1276" w:type="dxa"/>
            <w:tcBorders>
              <w:top w:val="single" w:sz="8" w:space="0" w:color="auto"/>
              <w:bottom w:val="single" w:sz="4" w:space="0" w:color="auto"/>
            </w:tcBorders>
          </w:tcPr>
          <w:p w14:paraId="58219549" w14:textId="77777777" w:rsidR="003340B9" w:rsidRPr="006C23BB" w:rsidRDefault="003340B9" w:rsidP="003340B9">
            <w:pPr>
              <w:rPr>
                <w:rFonts w:cstheme="minorHAnsi"/>
                <w:b/>
                <w:sz w:val="20"/>
                <w:szCs w:val="20"/>
              </w:rPr>
            </w:pPr>
            <w:r w:rsidRPr="006C23BB">
              <w:rPr>
                <w:rFonts w:cstheme="minorHAnsi"/>
                <w:b/>
                <w:sz w:val="20"/>
                <w:szCs w:val="20"/>
              </w:rPr>
              <w:t>QM p-value</w:t>
            </w:r>
          </w:p>
        </w:tc>
        <w:tc>
          <w:tcPr>
            <w:tcW w:w="2551" w:type="dxa"/>
            <w:tcBorders>
              <w:top w:val="single" w:sz="8" w:space="0" w:color="auto"/>
              <w:bottom w:val="single" w:sz="4" w:space="0" w:color="auto"/>
            </w:tcBorders>
          </w:tcPr>
          <w:p w14:paraId="1B68F062" w14:textId="77777777" w:rsidR="003340B9" w:rsidRPr="006C23BB" w:rsidRDefault="003340B9" w:rsidP="003340B9">
            <w:pPr>
              <w:rPr>
                <w:rFonts w:cstheme="minorHAnsi"/>
                <w:b/>
                <w:sz w:val="20"/>
                <w:szCs w:val="20"/>
              </w:rPr>
            </w:pPr>
            <w:r w:rsidRPr="006C23BB">
              <w:rPr>
                <w:rFonts w:cstheme="minorHAnsi"/>
                <w:b/>
                <w:sz w:val="20"/>
                <w:szCs w:val="20"/>
              </w:rPr>
              <w:t>Predictor</w:t>
            </w:r>
          </w:p>
        </w:tc>
        <w:tc>
          <w:tcPr>
            <w:tcW w:w="1418" w:type="dxa"/>
            <w:tcBorders>
              <w:top w:val="single" w:sz="8" w:space="0" w:color="auto"/>
              <w:bottom w:val="single" w:sz="4" w:space="0" w:color="auto"/>
            </w:tcBorders>
          </w:tcPr>
          <w:p w14:paraId="23DA916E" w14:textId="77777777" w:rsidR="003340B9" w:rsidRPr="006C23BB" w:rsidRDefault="003340B9" w:rsidP="003340B9">
            <w:pPr>
              <w:rPr>
                <w:rFonts w:cstheme="minorHAnsi"/>
                <w:b/>
                <w:sz w:val="20"/>
                <w:szCs w:val="20"/>
              </w:rPr>
            </w:pPr>
            <w:r w:rsidRPr="006C23BB">
              <w:rPr>
                <w:rFonts w:cstheme="minorHAnsi"/>
                <w:b/>
                <w:sz w:val="20"/>
                <w:szCs w:val="20"/>
              </w:rPr>
              <w:t>Log estimate</w:t>
            </w:r>
          </w:p>
        </w:tc>
        <w:tc>
          <w:tcPr>
            <w:tcW w:w="850" w:type="dxa"/>
            <w:tcBorders>
              <w:top w:val="single" w:sz="8" w:space="0" w:color="auto"/>
              <w:bottom w:val="single" w:sz="4" w:space="0" w:color="auto"/>
            </w:tcBorders>
          </w:tcPr>
          <w:p w14:paraId="1309FAC9" w14:textId="77777777" w:rsidR="003340B9" w:rsidRPr="006C23BB" w:rsidRDefault="003340B9" w:rsidP="003340B9">
            <w:pPr>
              <w:rPr>
                <w:rFonts w:cstheme="minorHAnsi"/>
                <w:b/>
                <w:sz w:val="20"/>
                <w:szCs w:val="20"/>
              </w:rPr>
            </w:pPr>
            <w:r w:rsidRPr="006C23BB">
              <w:rPr>
                <w:rFonts w:cstheme="minorHAnsi"/>
                <w:b/>
                <w:sz w:val="20"/>
                <w:szCs w:val="20"/>
              </w:rPr>
              <w:t>p-value</w:t>
            </w:r>
          </w:p>
        </w:tc>
        <w:tc>
          <w:tcPr>
            <w:tcW w:w="1418" w:type="dxa"/>
            <w:tcBorders>
              <w:top w:val="single" w:sz="8" w:space="0" w:color="auto"/>
              <w:bottom w:val="single" w:sz="4" w:space="0" w:color="auto"/>
            </w:tcBorders>
          </w:tcPr>
          <w:p w14:paraId="00E6B1FD" w14:textId="77777777" w:rsidR="003340B9" w:rsidRPr="006C23BB" w:rsidRDefault="003340B9" w:rsidP="003340B9">
            <w:pPr>
              <w:rPr>
                <w:rFonts w:cstheme="minorHAnsi"/>
                <w:b/>
                <w:sz w:val="20"/>
                <w:szCs w:val="20"/>
              </w:rPr>
            </w:pPr>
            <w:r w:rsidRPr="006C23BB">
              <w:rPr>
                <w:rFonts w:cstheme="minorHAnsi"/>
                <w:b/>
                <w:sz w:val="20"/>
                <w:szCs w:val="20"/>
              </w:rPr>
              <w:t>Log CI (lower)</w:t>
            </w:r>
          </w:p>
        </w:tc>
        <w:tc>
          <w:tcPr>
            <w:tcW w:w="1417" w:type="dxa"/>
            <w:tcBorders>
              <w:top w:val="single" w:sz="8" w:space="0" w:color="auto"/>
              <w:bottom w:val="single" w:sz="4" w:space="0" w:color="auto"/>
            </w:tcBorders>
          </w:tcPr>
          <w:p w14:paraId="2D46D688" w14:textId="77777777" w:rsidR="003340B9" w:rsidRPr="006C23BB" w:rsidRDefault="003340B9" w:rsidP="003340B9">
            <w:pPr>
              <w:rPr>
                <w:rFonts w:cstheme="minorHAnsi"/>
                <w:b/>
                <w:sz w:val="20"/>
                <w:szCs w:val="20"/>
              </w:rPr>
            </w:pPr>
            <w:r w:rsidRPr="006C23BB">
              <w:rPr>
                <w:rFonts w:cstheme="minorHAnsi"/>
                <w:b/>
                <w:sz w:val="20"/>
                <w:szCs w:val="20"/>
              </w:rPr>
              <w:t>Log CI (upper)</w:t>
            </w:r>
          </w:p>
        </w:tc>
        <w:tc>
          <w:tcPr>
            <w:tcW w:w="567" w:type="dxa"/>
            <w:tcBorders>
              <w:top w:val="single" w:sz="8" w:space="0" w:color="auto"/>
              <w:bottom w:val="single" w:sz="4" w:space="0" w:color="auto"/>
            </w:tcBorders>
          </w:tcPr>
          <w:p w14:paraId="11A0EBEA" w14:textId="77777777" w:rsidR="003340B9" w:rsidRPr="006C23BB" w:rsidRDefault="003340B9" w:rsidP="003340B9">
            <w:pPr>
              <w:rPr>
                <w:rFonts w:cstheme="minorHAnsi"/>
                <w:b/>
                <w:sz w:val="20"/>
                <w:szCs w:val="20"/>
              </w:rPr>
            </w:pPr>
            <w:r w:rsidRPr="006C23BB">
              <w:rPr>
                <w:rFonts w:cstheme="minorHAnsi"/>
                <w:b/>
                <w:sz w:val="20"/>
                <w:szCs w:val="20"/>
              </w:rPr>
              <w:t>Sig.</w:t>
            </w:r>
          </w:p>
        </w:tc>
      </w:tr>
      <w:tr w:rsidR="003340B9" w:rsidRPr="006C23BB" w14:paraId="27B8CB12" w14:textId="77777777" w:rsidTr="008162FB">
        <w:trPr>
          <w:trHeight w:val="147"/>
        </w:trPr>
        <w:tc>
          <w:tcPr>
            <w:tcW w:w="1031" w:type="dxa"/>
            <w:tcBorders>
              <w:top w:val="single" w:sz="4" w:space="0" w:color="auto"/>
              <w:bottom w:val="single" w:sz="4" w:space="0" w:color="auto"/>
            </w:tcBorders>
            <w:shd w:val="clear" w:color="auto" w:fill="EDEDED" w:themeFill="accent3" w:themeFillTint="33"/>
          </w:tcPr>
          <w:p w14:paraId="0B005DF4" w14:textId="77777777" w:rsidR="003340B9" w:rsidRPr="006C23BB" w:rsidRDefault="003340B9" w:rsidP="003340B9">
            <w:pPr>
              <w:jc w:val="center"/>
              <w:rPr>
                <w:rFonts w:cstheme="minorHAnsi"/>
                <w:b/>
                <w:sz w:val="20"/>
                <w:szCs w:val="20"/>
              </w:rPr>
            </w:pPr>
          </w:p>
        </w:tc>
        <w:tc>
          <w:tcPr>
            <w:tcW w:w="14278" w:type="dxa"/>
            <w:gridSpan w:val="13"/>
            <w:tcBorders>
              <w:top w:val="single" w:sz="4" w:space="0" w:color="auto"/>
              <w:bottom w:val="single" w:sz="4" w:space="0" w:color="auto"/>
            </w:tcBorders>
            <w:shd w:val="clear" w:color="auto" w:fill="EDEDED" w:themeFill="accent3" w:themeFillTint="33"/>
            <w:vAlign w:val="center"/>
          </w:tcPr>
          <w:p w14:paraId="28210BFF" w14:textId="77777777" w:rsidR="003340B9" w:rsidRPr="006C23BB" w:rsidRDefault="003340B9" w:rsidP="003340B9">
            <w:pPr>
              <w:jc w:val="center"/>
              <w:rPr>
                <w:rFonts w:cstheme="minorHAnsi"/>
                <w:b/>
                <w:sz w:val="20"/>
                <w:szCs w:val="20"/>
              </w:rPr>
            </w:pPr>
            <w:r w:rsidRPr="006C23BB">
              <w:rPr>
                <w:rFonts w:cstheme="minorHAnsi"/>
                <w:b/>
                <w:sz w:val="20"/>
                <w:szCs w:val="20"/>
              </w:rPr>
              <w:t>Relapse</w:t>
            </w:r>
          </w:p>
        </w:tc>
        <w:tc>
          <w:tcPr>
            <w:tcW w:w="567" w:type="dxa"/>
            <w:tcBorders>
              <w:top w:val="single" w:sz="4" w:space="0" w:color="auto"/>
              <w:bottom w:val="single" w:sz="4" w:space="0" w:color="auto"/>
            </w:tcBorders>
            <w:shd w:val="clear" w:color="auto" w:fill="EDEDED" w:themeFill="accent3" w:themeFillTint="33"/>
          </w:tcPr>
          <w:p w14:paraId="16D5EB83" w14:textId="77777777" w:rsidR="003340B9" w:rsidRPr="006C23BB" w:rsidRDefault="003340B9" w:rsidP="003340B9">
            <w:pPr>
              <w:jc w:val="center"/>
              <w:rPr>
                <w:rFonts w:cstheme="minorHAnsi"/>
                <w:b/>
                <w:sz w:val="20"/>
                <w:szCs w:val="20"/>
              </w:rPr>
            </w:pPr>
          </w:p>
        </w:tc>
      </w:tr>
      <w:tr w:rsidR="003340B9" w:rsidRPr="006C23BB" w14:paraId="7B55C77E" w14:textId="77777777" w:rsidTr="008162FB">
        <w:trPr>
          <w:trHeight w:val="204"/>
        </w:trPr>
        <w:tc>
          <w:tcPr>
            <w:tcW w:w="1418" w:type="dxa"/>
            <w:gridSpan w:val="2"/>
            <w:vMerge w:val="restart"/>
            <w:tcBorders>
              <w:top w:val="single" w:sz="4" w:space="0" w:color="auto"/>
            </w:tcBorders>
          </w:tcPr>
          <w:p w14:paraId="77533A24" w14:textId="77777777" w:rsidR="003340B9" w:rsidRPr="006C23BB" w:rsidRDefault="003340B9" w:rsidP="003340B9">
            <w:pPr>
              <w:rPr>
                <w:rFonts w:eastAsia="Times New Roman" w:cstheme="minorHAnsi"/>
                <w:color w:val="000000"/>
                <w:sz w:val="18"/>
                <w:szCs w:val="18"/>
                <w:bdr w:val="none" w:sz="0" w:space="0" w:color="auto" w:frame="1"/>
                <w:lang w:eastAsia="en-GB"/>
              </w:rPr>
            </w:pPr>
            <w:r w:rsidRPr="006C23BB">
              <w:rPr>
                <w:rFonts w:eastAsia="Times New Roman" w:cstheme="minorHAnsi"/>
                <w:color w:val="000000"/>
                <w:sz w:val="18"/>
                <w:szCs w:val="18"/>
                <w:bdr w:val="none" w:sz="0" w:space="0" w:color="auto" w:frame="1"/>
                <w:lang w:eastAsia="en-GB"/>
              </w:rPr>
              <w:t>Follow-up time</w:t>
            </w:r>
          </w:p>
        </w:tc>
        <w:tc>
          <w:tcPr>
            <w:tcW w:w="425" w:type="dxa"/>
            <w:vMerge w:val="restart"/>
            <w:tcBorders>
              <w:top w:val="single" w:sz="4" w:space="0" w:color="auto"/>
            </w:tcBorders>
          </w:tcPr>
          <w:p w14:paraId="4EEA77A8" w14:textId="77777777" w:rsidR="003340B9" w:rsidRPr="006C23BB" w:rsidRDefault="003340B9" w:rsidP="003340B9">
            <w:pPr>
              <w:rPr>
                <w:rStyle w:val="gnd-iwgdh3b"/>
                <w:rFonts w:cstheme="minorHAnsi"/>
                <w:color w:val="000000"/>
                <w:sz w:val="18"/>
                <w:szCs w:val="18"/>
                <w:bdr w:val="none" w:sz="0" w:space="0" w:color="auto" w:frame="1"/>
              </w:rPr>
            </w:pPr>
            <w:r w:rsidRPr="006C23BB">
              <w:rPr>
                <w:rStyle w:val="gnd-iwgdh3b"/>
                <w:rFonts w:cstheme="minorHAnsi"/>
                <w:color w:val="000000"/>
                <w:sz w:val="18"/>
                <w:szCs w:val="18"/>
                <w:bdr w:val="none" w:sz="0" w:space="0" w:color="auto" w:frame="1"/>
              </w:rPr>
              <w:t>48</w:t>
            </w:r>
          </w:p>
        </w:tc>
        <w:tc>
          <w:tcPr>
            <w:tcW w:w="851" w:type="dxa"/>
            <w:vMerge w:val="restart"/>
            <w:tcBorders>
              <w:top w:val="single" w:sz="4" w:space="0" w:color="auto"/>
            </w:tcBorders>
          </w:tcPr>
          <w:p w14:paraId="13FD362F" w14:textId="073CC746" w:rsidR="003340B9" w:rsidRPr="006C23BB" w:rsidRDefault="003340B9" w:rsidP="003340B9">
            <w:pPr>
              <w:rPr>
                <w:rFonts w:eastAsia="Times New Roman" w:cstheme="minorHAnsi"/>
                <w:color w:val="000000"/>
                <w:sz w:val="18"/>
                <w:szCs w:val="18"/>
                <w:bdr w:val="none" w:sz="0" w:space="0" w:color="auto" w:frame="1"/>
                <w:lang w:eastAsia="en-GB"/>
              </w:rPr>
            </w:pPr>
            <w:r w:rsidRPr="006C23BB">
              <w:rPr>
                <w:rStyle w:val="gnd-iwgdh3b"/>
                <w:rFonts w:cstheme="minorHAnsi"/>
                <w:color w:val="000000"/>
                <w:sz w:val="18"/>
                <w:szCs w:val="18"/>
                <w:bdr w:val="none" w:sz="0" w:space="0" w:color="auto" w:frame="1"/>
              </w:rPr>
              <w:t>23.73%</w:t>
            </w:r>
          </w:p>
        </w:tc>
        <w:tc>
          <w:tcPr>
            <w:tcW w:w="850" w:type="dxa"/>
            <w:vMerge w:val="restart"/>
            <w:tcBorders>
              <w:top w:val="single" w:sz="4" w:space="0" w:color="auto"/>
            </w:tcBorders>
          </w:tcPr>
          <w:p w14:paraId="74146DDB" w14:textId="77777777" w:rsidR="003340B9" w:rsidRPr="006C23BB" w:rsidRDefault="003340B9" w:rsidP="003340B9">
            <w:pPr>
              <w:rPr>
                <w:rFonts w:eastAsia="Times New Roman" w:cstheme="minorHAnsi"/>
                <w:color w:val="000000"/>
                <w:sz w:val="18"/>
                <w:szCs w:val="18"/>
                <w:bdr w:val="none" w:sz="0" w:space="0" w:color="auto" w:frame="1"/>
                <w:lang w:eastAsia="en-GB"/>
              </w:rPr>
            </w:pPr>
            <w:r w:rsidRPr="006C23BB">
              <w:rPr>
                <w:rStyle w:val="gnd-iwgdh3b"/>
                <w:rFonts w:cstheme="minorHAnsi"/>
                <w:color w:val="000000"/>
                <w:sz w:val="18"/>
                <w:szCs w:val="18"/>
                <w:bdr w:val="none" w:sz="0" w:space="0" w:color="auto" w:frame="1"/>
              </w:rPr>
              <w:t xml:space="preserve">0.1792 </w:t>
            </w:r>
          </w:p>
        </w:tc>
        <w:tc>
          <w:tcPr>
            <w:tcW w:w="851" w:type="dxa"/>
            <w:vMerge w:val="restart"/>
            <w:tcBorders>
              <w:top w:val="single" w:sz="4" w:space="0" w:color="auto"/>
            </w:tcBorders>
          </w:tcPr>
          <w:p w14:paraId="4EC76105" w14:textId="77777777" w:rsidR="003340B9" w:rsidRPr="006C23BB" w:rsidRDefault="003340B9" w:rsidP="003340B9">
            <w:pPr>
              <w:rPr>
                <w:rFonts w:eastAsia="Times New Roman" w:cstheme="minorHAnsi"/>
                <w:color w:val="000000"/>
                <w:sz w:val="18"/>
                <w:szCs w:val="18"/>
                <w:bdr w:val="none" w:sz="0" w:space="0" w:color="auto" w:frame="1"/>
                <w:lang w:eastAsia="en-GB"/>
              </w:rPr>
            </w:pPr>
            <w:r w:rsidRPr="006C23BB">
              <w:rPr>
                <w:rStyle w:val="gnd-iwgdh3b"/>
                <w:rFonts w:cstheme="minorHAnsi"/>
                <w:color w:val="000000"/>
                <w:sz w:val="18"/>
                <w:szCs w:val="18"/>
                <w:bdr w:val="none" w:sz="0" w:space="0" w:color="auto" w:frame="1"/>
              </w:rPr>
              <w:t>56.2152</w:t>
            </w:r>
          </w:p>
        </w:tc>
        <w:tc>
          <w:tcPr>
            <w:tcW w:w="1134" w:type="dxa"/>
            <w:vMerge w:val="restart"/>
            <w:tcBorders>
              <w:top w:val="single" w:sz="4" w:space="0" w:color="auto"/>
            </w:tcBorders>
          </w:tcPr>
          <w:p w14:paraId="51E1DD66"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r w:rsidRPr="006C23BB">
              <w:rPr>
                <w:rStyle w:val="gnd-iwgdh3b"/>
                <w:rFonts w:cstheme="minorHAnsi"/>
                <w:color w:val="000000"/>
                <w:sz w:val="18"/>
                <w:szCs w:val="18"/>
                <w:bdr w:val="none" w:sz="0" w:space="0" w:color="auto" w:frame="1"/>
              </w:rPr>
              <w:t>0.1220</w:t>
            </w:r>
          </w:p>
        </w:tc>
        <w:tc>
          <w:tcPr>
            <w:tcW w:w="850" w:type="dxa"/>
            <w:vMerge w:val="restart"/>
            <w:tcBorders>
              <w:top w:val="single" w:sz="4" w:space="0" w:color="auto"/>
            </w:tcBorders>
          </w:tcPr>
          <w:p w14:paraId="60F77110"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r w:rsidRPr="006C23BB">
              <w:rPr>
                <w:rStyle w:val="gnd-iwgdh3b"/>
                <w:rFonts w:cstheme="minorHAnsi"/>
                <w:color w:val="000000"/>
                <w:sz w:val="18"/>
                <w:szCs w:val="18"/>
                <w:bdr w:val="none" w:sz="0" w:space="0" w:color="auto" w:frame="1"/>
              </w:rPr>
              <w:t>0.3710</w:t>
            </w:r>
          </w:p>
        </w:tc>
        <w:tc>
          <w:tcPr>
            <w:tcW w:w="1276" w:type="dxa"/>
            <w:vMerge w:val="restart"/>
            <w:tcBorders>
              <w:top w:val="single" w:sz="4" w:space="0" w:color="auto"/>
            </w:tcBorders>
          </w:tcPr>
          <w:p w14:paraId="0FB958F1"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r w:rsidRPr="006C23BB">
              <w:rPr>
                <w:rStyle w:val="gnd-iwgdh3b"/>
                <w:rFonts w:cstheme="minorHAnsi"/>
                <w:color w:val="000000"/>
                <w:sz w:val="18"/>
                <w:szCs w:val="18"/>
                <w:bdr w:val="none" w:sz="0" w:space="0" w:color="auto" w:frame="1"/>
              </w:rPr>
              <w:t>0.8307</w:t>
            </w:r>
          </w:p>
        </w:tc>
        <w:tc>
          <w:tcPr>
            <w:tcW w:w="2551" w:type="dxa"/>
            <w:tcBorders>
              <w:top w:val="single" w:sz="4" w:space="0" w:color="auto"/>
            </w:tcBorders>
          </w:tcPr>
          <w:p w14:paraId="5495DF21"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r w:rsidRPr="006C23BB">
              <w:rPr>
                <w:rFonts w:cstheme="minorHAnsi"/>
                <w:sz w:val="18"/>
                <w:szCs w:val="18"/>
              </w:rPr>
              <w:t>Intercept - 3-6 months</w:t>
            </w:r>
          </w:p>
        </w:tc>
        <w:tc>
          <w:tcPr>
            <w:tcW w:w="1418" w:type="dxa"/>
            <w:tcBorders>
              <w:top w:val="single" w:sz="4" w:space="0" w:color="auto"/>
            </w:tcBorders>
          </w:tcPr>
          <w:p w14:paraId="149DDD11"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r w:rsidRPr="006C23BB">
              <w:rPr>
                <w:rStyle w:val="gnd-iwgdh3b"/>
                <w:rFonts w:cstheme="minorHAnsi"/>
                <w:color w:val="000000"/>
                <w:sz w:val="18"/>
                <w:szCs w:val="18"/>
                <w:bdr w:val="none" w:sz="0" w:space="0" w:color="auto" w:frame="1"/>
              </w:rPr>
              <w:t>-0.566</w:t>
            </w:r>
          </w:p>
        </w:tc>
        <w:tc>
          <w:tcPr>
            <w:tcW w:w="850" w:type="dxa"/>
            <w:tcBorders>
              <w:top w:val="single" w:sz="4" w:space="0" w:color="auto"/>
            </w:tcBorders>
          </w:tcPr>
          <w:p w14:paraId="0736941F"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r w:rsidRPr="006C23BB">
              <w:rPr>
                <w:rStyle w:val="gnd-iwgdh3b"/>
                <w:rFonts w:cstheme="minorHAnsi"/>
                <w:color w:val="000000"/>
                <w:sz w:val="18"/>
                <w:szCs w:val="18"/>
                <w:bdr w:val="none" w:sz="0" w:space="0" w:color="auto" w:frame="1"/>
              </w:rPr>
              <w:t xml:space="preserve">0.0885  </w:t>
            </w:r>
          </w:p>
        </w:tc>
        <w:tc>
          <w:tcPr>
            <w:tcW w:w="1418" w:type="dxa"/>
            <w:tcBorders>
              <w:top w:val="single" w:sz="4" w:space="0" w:color="auto"/>
            </w:tcBorders>
          </w:tcPr>
          <w:p w14:paraId="53DD0C8D"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r w:rsidRPr="006C23BB">
              <w:rPr>
                <w:rStyle w:val="gnd-iwgdh3b"/>
                <w:rFonts w:cstheme="minorHAnsi"/>
                <w:color w:val="000000"/>
                <w:sz w:val="18"/>
                <w:szCs w:val="18"/>
                <w:bdr w:val="none" w:sz="0" w:space="0" w:color="auto" w:frame="1"/>
              </w:rPr>
              <w:t xml:space="preserve">-1.2177  </w:t>
            </w:r>
          </w:p>
        </w:tc>
        <w:tc>
          <w:tcPr>
            <w:tcW w:w="1417" w:type="dxa"/>
            <w:tcBorders>
              <w:top w:val="single" w:sz="4" w:space="0" w:color="auto"/>
            </w:tcBorders>
          </w:tcPr>
          <w:p w14:paraId="62376C44"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r w:rsidRPr="006C23BB">
              <w:rPr>
                <w:rStyle w:val="gnd-iwgdh3b"/>
                <w:rFonts w:cstheme="minorHAnsi"/>
                <w:color w:val="000000"/>
                <w:sz w:val="18"/>
                <w:szCs w:val="18"/>
                <w:bdr w:val="none" w:sz="0" w:space="0" w:color="auto" w:frame="1"/>
              </w:rPr>
              <w:t xml:space="preserve">0.0853  </w:t>
            </w:r>
          </w:p>
        </w:tc>
        <w:tc>
          <w:tcPr>
            <w:tcW w:w="567" w:type="dxa"/>
            <w:tcBorders>
              <w:top w:val="single" w:sz="4" w:space="0" w:color="auto"/>
            </w:tcBorders>
          </w:tcPr>
          <w:p w14:paraId="03414DE4"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r w:rsidRPr="006C23BB">
              <w:rPr>
                <w:rFonts w:eastAsia="Times New Roman" w:cstheme="minorHAnsi"/>
                <w:color w:val="000000"/>
                <w:sz w:val="18"/>
                <w:szCs w:val="18"/>
                <w:bdr w:val="none" w:sz="0" w:space="0" w:color="auto" w:frame="1"/>
                <w:lang w:eastAsia="en-GB"/>
              </w:rPr>
              <w:t>.</w:t>
            </w:r>
          </w:p>
        </w:tc>
      </w:tr>
      <w:tr w:rsidR="003340B9" w:rsidRPr="006C23BB" w14:paraId="2F516304" w14:textId="77777777" w:rsidTr="00413F86">
        <w:trPr>
          <w:trHeight w:val="254"/>
        </w:trPr>
        <w:tc>
          <w:tcPr>
            <w:tcW w:w="1418" w:type="dxa"/>
            <w:gridSpan w:val="2"/>
            <w:vMerge/>
          </w:tcPr>
          <w:p w14:paraId="24D3184D"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p>
        </w:tc>
        <w:tc>
          <w:tcPr>
            <w:tcW w:w="425" w:type="dxa"/>
            <w:vMerge/>
          </w:tcPr>
          <w:p w14:paraId="5157FF30"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p>
        </w:tc>
        <w:tc>
          <w:tcPr>
            <w:tcW w:w="851" w:type="dxa"/>
            <w:vMerge/>
          </w:tcPr>
          <w:p w14:paraId="37E5BDA3"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p>
        </w:tc>
        <w:tc>
          <w:tcPr>
            <w:tcW w:w="850" w:type="dxa"/>
            <w:vMerge/>
          </w:tcPr>
          <w:p w14:paraId="03A8F0F5"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p>
        </w:tc>
        <w:tc>
          <w:tcPr>
            <w:tcW w:w="851" w:type="dxa"/>
            <w:vMerge/>
          </w:tcPr>
          <w:p w14:paraId="03309936"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p>
        </w:tc>
        <w:tc>
          <w:tcPr>
            <w:tcW w:w="1134" w:type="dxa"/>
            <w:vMerge/>
          </w:tcPr>
          <w:p w14:paraId="7A72548D"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p>
        </w:tc>
        <w:tc>
          <w:tcPr>
            <w:tcW w:w="850" w:type="dxa"/>
            <w:vMerge/>
          </w:tcPr>
          <w:p w14:paraId="0F229E50"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p>
        </w:tc>
        <w:tc>
          <w:tcPr>
            <w:tcW w:w="1276" w:type="dxa"/>
            <w:vMerge/>
          </w:tcPr>
          <w:p w14:paraId="3E201BA2"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p>
        </w:tc>
        <w:tc>
          <w:tcPr>
            <w:tcW w:w="2551" w:type="dxa"/>
          </w:tcPr>
          <w:p w14:paraId="70D0F502"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r w:rsidRPr="006C23BB">
              <w:rPr>
                <w:rFonts w:cstheme="minorHAnsi"/>
                <w:sz w:val="18"/>
                <w:szCs w:val="18"/>
              </w:rPr>
              <w:t>7-12 months</w:t>
            </w:r>
          </w:p>
        </w:tc>
        <w:tc>
          <w:tcPr>
            <w:tcW w:w="1418" w:type="dxa"/>
          </w:tcPr>
          <w:p w14:paraId="1B5441CB"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r w:rsidRPr="006C23BB">
              <w:rPr>
                <w:rStyle w:val="gnd-iwgdh3b"/>
                <w:rFonts w:cstheme="minorHAnsi"/>
                <w:color w:val="000000"/>
                <w:sz w:val="18"/>
                <w:szCs w:val="18"/>
                <w:bdr w:val="none" w:sz="0" w:space="0" w:color="auto" w:frame="1"/>
              </w:rPr>
              <w:t xml:space="preserve">0.1950  </w:t>
            </w:r>
          </w:p>
        </w:tc>
        <w:tc>
          <w:tcPr>
            <w:tcW w:w="850" w:type="dxa"/>
          </w:tcPr>
          <w:p w14:paraId="0A6CCA29"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r w:rsidRPr="006C23BB">
              <w:rPr>
                <w:rStyle w:val="gnd-iwgdh3b"/>
                <w:rFonts w:cstheme="minorHAnsi"/>
                <w:color w:val="000000"/>
                <w:sz w:val="18"/>
                <w:szCs w:val="18"/>
                <w:bdr w:val="none" w:sz="0" w:space="0" w:color="auto" w:frame="1"/>
              </w:rPr>
              <w:t xml:space="preserve">0.6014  </w:t>
            </w:r>
          </w:p>
        </w:tc>
        <w:tc>
          <w:tcPr>
            <w:tcW w:w="1418" w:type="dxa"/>
          </w:tcPr>
          <w:p w14:paraId="0A945054"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r w:rsidRPr="006C23BB">
              <w:rPr>
                <w:rStyle w:val="gnd-iwgdh3b"/>
                <w:rFonts w:cstheme="minorHAnsi"/>
                <w:color w:val="000000"/>
                <w:sz w:val="18"/>
                <w:szCs w:val="18"/>
                <w:bdr w:val="none" w:sz="0" w:space="0" w:color="auto" w:frame="1"/>
              </w:rPr>
              <w:t xml:space="preserve">-0.5368  </w:t>
            </w:r>
          </w:p>
        </w:tc>
        <w:tc>
          <w:tcPr>
            <w:tcW w:w="1417" w:type="dxa"/>
          </w:tcPr>
          <w:p w14:paraId="76DA5A4A"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r w:rsidRPr="006C23BB">
              <w:rPr>
                <w:rStyle w:val="gnd-iwgdh3b"/>
                <w:rFonts w:cstheme="minorHAnsi"/>
                <w:color w:val="000000"/>
                <w:sz w:val="18"/>
                <w:szCs w:val="18"/>
                <w:bdr w:val="none" w:sz="0" w:space="0" w:color="auto" w:frame="1"/>
              </w:rPr>
              <w:t xml:space="preserve">0.9269    </w:t>
            </w:r>
          </w:p>
        </w:tc>
        <w:tc>
          <w:tcPr>
            <w:tcW w:w="567" w:type="dxa"/>
          </w:tcPr>
          <w:p w14:paraId="31C6B66E"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p>
        </w:tc>
      </w:tr>
      <w:tr w:rsidR="003340B9" w:rsidRPr="006C23BB" w14:paraId="6643940D" w14:textId="77777777" w:rsidTr="00413F86">
        <w:trPr>
          <w:trHeight w:val="147"/>
        </w:trPr>
        <w:tc>
          <w:tcPr>
            <w:tcW w:w="1418" w:type="dxa"/>
            <w:gridSpan w:val="2"/>
            <w:vMerge/>
          </w:tcPr>
          <w:p w14:paraId="60506E1D" w14:textId="77777777" w:rsidR="003340B9" w:rsidRPr="006C23BB" w:rsidRDefault="003340B9" w:rsidP="003340B9">
            <w:pPr>
              <w:rPr>
                <w:rFonts w:cstheme="minorHAnsi"/>
                <w:sz w:val="18"/>
                <w:szCs w:val="18"/>
              </w:rPr>
            </w:pPr>
          </w:p>
        </w:tc>
        <w:tc>
          <w:tcPr>
            <w:tcW w:w="425" w:type="dxa"/>
            <w:vMerge/>
          </w:tcPr>
          <w:p w14:paraId="089D2A53" w14:textId="77777777" w:rsidR="003340B9" w:rsidRPr="006C23BB" w:rsidRDefault="003340B9" w:rsidP="003340B9">
            <w:pPr>
              <w:rPr>
                <w:rFonts w:cstheme="minorHAnsi"/>
                <w:sz w:val="18"/>
                <w:szCs w:val="18"/>
              </w:rPr>
            </w:pPr>
          </w:p>
        </w:tc>
        <w:tc>
          <w:tcPr>
            <w:tcW w:w="851" w:type="dxa"/>
            <w:vMerge/>
          </w:tcPr>
          <w:p w14:paraId="106D7930" w14:textId="77777777" w:rsidR="003340B9" w:rsidRPr="006C23BB" w:rsidRDefault="003340B9" w:rsidP="003340B9">
            <w:pPr>
              <w:rPr>
                <w:rFonts w:cstheme="minorHAnsi"/>
                <w:sz w:val="18"/>
                <w:szCs w:val="18"/>
              </w:rPr>
            </w:pPr>
          </w:p>
        </w:tc>
        <w:tc>
          <w:tcPr>
            <w:tcW w:w="850" w:type="dxa"/>
            <w:vMerge/>
          </w:tcPr>
          <w:p w14:paraId="52CEE168" w14:textId="77777777" w:rsidR="003340B9" w:rsidRPr="006C23BB" w:rsidRDefault="003340B9" w:rsidP="003340B9">
            <w:pPr>
              <w:rPr>
                <w:rFonts w:cstheme="minorHAnsi"/>
                <w:sz w:val="18"/>
                <w:szCs w:val="18"/>
              </w:rPr>
            </w:pPr>
          </w:p>
        </w:tc>
        <w:tc>
          <w:tcPr>
            <w:tcW w:w="851" w:type="dxa"/>
            <w:vMerge/>
          </w:tcPr>
          <w:p w14:paraId="65AA2ABF" w14:textId="77777777" w:rsidR="003340B9" w:rsidRPr="006C23BB" w:rsidRDefault="003340B9" w:rsidP="003340B9">
            <w:pPr>
              <w:rPr>
                <w:rFonts w:cstheme="minorHAnsi"/>
                <w:sz w:val="18"/>
                <w:szCs w:val="18"/>
              </w:rPr>
            </w:pPr>
          </w:p>
        </w:tc>
        <w:tc>
          <w:tcPr>
            <w:tcW w:w="1134" w:type="dxa"/>
            <w:vMerge/>
          </w:tcPr>
          <w:p w14:paraId="4C36C4AB" w14:textId="77777777" w:rsidR="003340B9" w:rsidRPr="006C23BB" w:rsidRDefault="003340B9" w:rsidP="003340B9">
            <w:pPr>
              <w:rPr>
                <w:rFonts w:cstheme="minorHAnsi"/>
                <w:sz w:val="18"/>
                <w:szCs w:val="18"/>
              </w:rPr>
            </w:pPr>
          </w:p>
        </w:tc>
        <w:tc>
          <w:tcPr>
            <w:tcW w:w="850" w:type="dxa"/>
            <w:vMerge/>
          </w:tcPr>
          <w:p w14:paraId="6C23A172" w14:textId="77777777" w:rsidR="003340B9" w:rsidRPr="006C23BB" w:rsidRDefault="003340B9" w:rsidP="003340B9">
            <w:pPr>
              <w:rPr>
                <w:rFonts w:cstheme="minorHAnsi"/>
                <w:sz w:val="18"/>
                <w:szCs w:val="18"/>
              </w:rPr>
            </w:pPr>
          </w:p>
        </w:tc>
        <w:tc>
          <w:tcPr>
            <w:tcW w:w="1276" w:type="dxa"/>
            <w:vMerge/>
          </w:tcPr>
          <w:p w14:paraId="2DF57DA3" w14:textId="77777777" w:rsidR="003340B9" w:rsidRPr="006C23BB" w:rsidRDefault="003340B9" w:rsidP="003340B9">
            <w:pPr>
              <w:rPr>
                <w:rFonts w:cstheme="minorHAnsi"/>
                <w:sz w:val="18"/>
                <w:szCs w:val="18"/>
              </w:rPr>
            </w:pPr>
          </w:p>
        </w:tc>
        <w:tc>
          <w:tcPr>
            <w:tcW w:w="2551" w:type="dxa"/>
          </w:tcPr>
          <w:p w14:paraId="3DE1AD5B" w14:textId="77777777" w:rsidR="003340B9" w:rsidRPr="006C23BB" w:rsidRDefault="003340B9" w:rsidP="003340B9">
            <w:pPr>
              <w:rPr>
                <w:rFonts w:eastAsia="Times New Roman" w:cstheme="minorHAnsi"/>
                <w:color w:val="000000"/>
                <w:sz w:val="18"/>
                <w:szCs w:val="18"/>
                <w:bdr w:val="none" w:sz="0" w:space="0" w:color="auto" w:frame="1"/>
                <w:lang w:eastAsia="en-GB"/>
              </w:rPr>
            </w:pPr>
            <w:r w:rsidRPr="006C23BB">
              <w:rPr>
                <w:rFonts w:cstheme="minorHAnsi"/>
                <w:sz w:val="18"/>
                <w:szCs w:val="18"/>
              </w:rPr>
              <w:t>&gt; 12 months</w:t>
            </w:r>
          </w:p>
        </w:tc>
        <w:tc>
          <w:tcPr>
            <w:tcW w:w="1418" w:type="dxa"/>
          </w:tcPr>
          <w:p w14:paraId="15C45F6B"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0.2566 </w:t>
            </w:r>
          </w:p>
        </w:tc>
        <w:tc>
          <w:tcPr>
            <w:tcW w:w="850" w:type="dxa"/>
          </w:tcPr>
          <w:p w14:paraId="298D39CE"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0.5598  </w:t>
            </w:r>
          </w:p>
        </w:tc>
        <w:tc>
          <w:tcPr>
            <w:tcW w:w="1418" w:type="dxa"/>
          </w:tcPr>
          <w:p w14:paraId="29EF5493"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-0.6058 </w:t>
            </w:r>
          </w:p>
        </w:tc>
        <w:tc>
          <w:tcPr>
            <w:tcW w:w="1417" w:type="dxa"/>
          </w:tcPr>
          <w:p w14:paraId="5D8C62D8"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1.1189    </w:t>
            </w:r>
          </w:p>
        </w:tc>
        <w:tc>
          <w:tcPr>
            <w:tcW w:w="567" w:type="dxa"/>
          </w:tcPr>
          <w:p w14:paraId="6DB8D155" w14:textId="77777777" w:rsidR="003340B9" w:rsidRPr="006C23BB" w:rsidRDefault="003340B9" w:rsidP="003340B9">
            <w:pPr>
              <w:rPr>
                <w:rFonts w:eastAsia="Times New Roman" w:cstheme="minorHAnsi"/>
                <w:color w:val="000000"/>
                <w:sz w:val="18"/>
                <w:szCs w:val="18"/>
                <w:bdr w:val="none" w:sz="0" w:space="0" w:color="auto" w:frame="1"/>
                <w:lang w:eastAsia="en-GB"/>
              </w:rPr>
            </w:pPr>
          </w:p>
        </w:tc>
      </w:tr>
      <w:tr w:rsidR="003340B9" w:rsidRPr="006C23BB" w14:paraId="469BA671" w14:textId="77777777" w:rsidTr="00413F86">
        <w:trPr>
          <w:trHeight w:val="138"/>
        </w:trPr>
        <w:tc>
          <w:tcPr>
            <w:tcW w:w="1418" w:type="dxa"/>
            <w:gridSpan w:val="2"/>
            <w:vMerge w:val="restart"/>
          </w:tcPr>
          <w:p w14:paraId="49939F66" w14:textId="77777777" w:rsidR="003340B9" w:rsidRPr="006C23BB" w:rsidRDefault="003340B9" w:rsidP="003340B9">
            <w:pPr>
              <w:rPr>
                <w:rFonts w:eastAsia="Times New Roman" w:cstheme="minorHAnsi"/>
                <w:color w:val="000000"/>
                <w:sz w:val="18"/>
                <w:szCs w:val="18"/>
                <w:bdr w:val="none" w:sz="0" w:space="0" w:color="auto" w:frame="1"/>
                <w:lang w:eastAsia="en-GB"/>
              </w:rPr>
            </w:pPr>
            <w:r w:rsidRPr="006C23BB">
              <w:rPr>
                <w:rFonts w:eastAsia="Times New Roman" w:cstheme="minorHAnsi"/>
                <w:color w:val="000000"/>
                <w:sz w:val="18"/>
                <w:szCs w:val="18"/>
                <w:bdr w:val="none" w:sz="0" w:space="0" w:color="auto" w:frame="1"/>
                <w:lang w:eastAsia="en-GB"/>
              </w:rPr>
              <w:t>Relapse outcome measure</w:t>
            </w:r>
          </w:p>
        </w:tc>
        <w:tc>
          <w:tcPr>
            <w:tcW w:w="425" w:type="dxa"/>
            <w:vMerge w:val="restart"/>
          </w:tcPr>
          <w:p w14:paraId="3F56DC61" w14:textId="77777777" w:rsidR="003340B9" w:rsidRPr="006C23BB" w:rsidRDefault="003340B9" w:rsidP="003340B9">
            <w:pPr>
              <w:rPr>
                <w:rStyle w:val="gnd-iwgdh3b"/>
                <w:rFonts w:cstheme="minorHAnsi"/>
                <w:color w:val="000000"/>
                <w:sz w:val="18"/>
                <w:szCs w:val="18"/>
                <w:bdr w:val="none" w:sz="0" w:space="0" w:color="auto" w:frame="1"/>
              </w:rPr>
            </w:pPr>
            <w:r w:rsidRPr="006C23BB">
              <w:rPr>
                <w:rStyle w:val="gnd-iwgdh3b"/>
                <w:rFonts w:cstheme="minorHAnsi"/>
                <w:color w:val="000000"/>
                <w:sz w:val="18"/>
                <w:szCs w:val="18"/>
                <w:bdr w:val="none" w:sz="0" w:space="0" w:color="auto" w:frame="1"/>
              </w:rPr>
              <w:t>45</w:t>
            </w:r>
          </w:p>
        </w:tc>
        <w:tc>
          <w:tcPr>
            <w:tcW w:w="851" w:type="dxa"/>
            <w:vMerge w:val="restart"/>
          </w:tcPr>
          <w:p w14:paraId="0251444B" w14:textId="77777777" w:rsidR="003340B9" w:rsidRPr="006C23BB" w:rsidRDefault="003340B9" w:rsidP="003340B9">
            <w:pPr>
              <w:pStyle w:val="HTMLPreformatted"/>
              <w:shd w:val="clear" w:color="auto" w:fill="FFFFFF"/>
              <w:wordWrap w:val="0"/>
              <w:rPr>
                <w:rStyle w:val="gnd-iwgdh3b"/>
                <w:rFonts w:asciiTheme="minorHAnsi" w:hAnsiTheme="minorHAnsi" w:cstheme="minorHAnsi"/>
                <w:color w:val="000000"/>
                <w:sz w:val="18"/>
                <w:szCs w:val="18"/>
                <w:bdr w:val="none" w:sz="0" w:space="0" w:color="auto" w:frame="1"/>
              </w:rPr>
            </w:pPr>
            <w:r w:rsidRPr="006C23BB">
              <w:rPr>
                <w:rStyle w:val="gnd-iwgdh3b"/>
                <w:rFonts w:asciiTheme="minorHAnsi" w:hAnsiTheme="minorHAnsi" w:cstheme="minorHAnsi"/>
                <w:color w:val="000000"/>
                <w:sz w:val="18"/>
                <w:szCs w:val="18"/>
                <w:bdr w:val="none" w:sz="0" w:space="0" w:color="auto" w:frame="1"/>
              </w:rPr>
              <w:t>23.01%</w:t>
            </w:r>
          </w:p>
          <w:p w14:paraId="02B59691" w14:textId="77777777" w:rsidR="003340B9" w:rsidRPr="006C23BB" w:rsidRDefault="003340B9" w:rsidP="003340B9">
            <w:pPr>
              <w:rPr>
                <w:rFonts w:eastAsia="Times New Roman" w:cstheme="minorHAnsi"/>
                <w:color w:val="000000"/>
                <w:sz w:val="18"/>
                <w:szCs w:val="18"/>
                <w:bdr w:val="none" w:sz="0" w:space="0" w:color="auto" w:frame="1"/>
                <w:lang w:eastAsia="en-GB"/>
              </w:rPr>
            </w:pPr>
          </w:p>
        </w:tc>
        <w:tc>
          <w:tcPr>
            <w:tcW w:w="850" w:type="dxa"/>
            <w:vMerge w:val="restart"/>
          </w:tcPr>
          <w:p w14:paraId="0B5DD754" w14:textId="77777777" w:rsidR="003340B9" w:rsidRPr="006C23BB" w:rsidRDefault="003340B9" w:rsidP="003340B9">
            <w:pPr>
              <w:rPr>
                <w:rFonts w:eastAsia="Times New Roman" w:cstheme="minorHAnsi"/>
                <w:color w:val="000000"/>
                <w:sz w:val="18"/>
                <w:szCs w:val="18"/>
                <w:bdr w:val="none" w:sz="0" w:space="0" w:color="auto" w:frame="1"/>
                <w:lang w:eastAsia="en-GB"/>
              </w:rPr>
            </w:pPr>
            <w:r w:rsidRPr="006C23BB">
              <w:rPr>
                <w:rStyle w:val="gnd-iwgdh3b"/>
                <w:rFonts w:cstheme="minorHAnsi"/>
                <w:color w:val="000000"/>
                <w:sz w:val="18"/>
                <w:szCs w:val="18"/>
                <w:bdr w:val="none" w:sz="0" w:space="0" w:color="auto" w:frame="1"/>
              </w:rPr>
              <w:t>0.1737</w:t>
            </w:r>
          </w:p>
        </w:tc>
        <w:tc>
          <w:tcPr>
            <w:tcW w:w="851" w:type="dxa"/>
            <w:vMerge w:val="restart"/>
          </w:tcPr>
          <w:p w14:paraId="2A1A60CB" w14:textId="77777777" w:rsidR="003340B9" w:rsidRPr="006C23BB" w:rsidRDefault="003340B9" w:rsidP="003340B9">
            <w:pPr>
              <w:rPr>
                <w:rFonts w:eastAsia="Times New Roman" w:cstheme="minorHAnsi"/>
                <w:color w:val="000000"/>
                <w:sz w:val="18"/>
                <w:szCs w:val="18"/>
                <w:bdr w:val="none" w:sz="0" w:space="0" w:color="auto" w:frame="1"/>
                <w:lang w:eastAsia="en-GB"/>
              </w:rPr>
            </w:pPr>
            <w:r w:rsidRPr="006C23BB">
              <w:rPr>
                <w:rStyle w:val="gnd-iwgdh3b"/>
                <w:rFonts w:cstheme="minorHAnsi"/>
                <w:color w:val="000000"/>
                <w:sz w:val="18"/>
                <w:szCs w:val="18"/>
                <w:bdr w:val="none" w:sz="0" w:space="0" w:color="auto" w:frame="1"/>
              </w:rPr>
              <w:t>48.9115</w:t>
            </w:r>
          </w:p>
        </w:tc>
        <w:tc>
          <w:tcPr>
            <w:tcW w:w="1134" w:type="dxa"/>
            <w:vMerge w:val="restart"/>
          </w:tcPr>
          <w:p w14:paraId="51000F33"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r w:rsidRPr="006C23BB">
              <w:rPr>
                <w:rStyle w:val="gnd-iwgdh3b"/>
                <w:rFonts w:cstheme="minorHAnsi"/>
                <w:color w:val="000000"/>
                <w:sz w:val="18"/>
                <w:szCs w:val="18"/>
                <w:bdr w:val="none" w:sz="0" w:space="0" w:color="auto" w:frame="1"/>
              </w:rPr>
              <w:t>0.1852</w:t>
            </w:r>
          </w:p>
        </w:tc>
        <w:tc>
          <w:tcPr>
            <w:tcW w:w="850" w:type="dxa"/>
            <w:vMerge w:val="restart"/>
          </w:tcPr>
          <w:p w14:paraId="0A53FBC9"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r w:rsidRPr="006C23BB">
              <w:rPr>
                <w:rStyle w:val="gnd-iwgdh3b"/>
                <w:rFonts w:cstheme="minorHAnsi"/>
                <w:color w:val="000000"/>
                <w:sz w:val="18"/>
                <w:szCs w:val="18"/>
                <w:bdr w:val="none" w:sz="0" w:space="0" w:color="auto" w:frame="1"/>
              </w:rPr>
              <w:t>4.4558</w:t>
            </w:r>
          </w:p>
        </w:tc>
        <w:tc>
          <w:tcPr>
            <w:tcW w:w="1276" w:type="dxa"/>
            <w:vMerge w:val="restart"/>
          </w:tcPr>
          <w:p w14:paraId="52EF02D8"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r w:rsidRPr="006C23BB">
              <w:rPr>
                <w:rStyle w:val="gnd-iwgdh3b"/>
                <w:rFonts w:cstheme="minorHAnsi"/>
                <w:color w:val="000000"/>
                <w:sz w:val="18"/>
                <w:szCs w:val="18"/>
                <w:bdr w:val="none" w:sz="0" w:space="0" w:color="auto" w:frame="1"/>
              </w:rPr>
              <w:t>0.2163</w:t>
            </w:r>
          </w:p>
        </w:tc>
        <w:tc>
          <w:tcPr>
            <w:tcW w:w="2551" w:type="dxa"/>
          </w:tcPr>
          <w:p w14:paraId="364CF47B"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r w:rsidRPr="006C23BB">
              <w:rPr>
                <w:rFonts w:cstheme="minorHAnsi"/>
                <w:sz w:val="18"/>
                <w:szCs w:val="18"/>
              </w:rPr>
              <w:t>Intercept - Continuous e.g. LIFE</w:t>
            </w:r>
          </w:p>
        </w:tc>
        <w:tc>
          <w:tcPr>
            <w:tcW w:w="1418" w:type="dxa"/>
          </w:tcPr>
          <w:p w14:paraId="414BEE9F"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r w:rsidRPr="006C23BB">
              <w:rPr>
                <w:rStyle w:val="gnd-iwgdh3b"/>
                <w:rFonts w:cstheme="minorHAnsi"/>
                <w:color w:val="000000"/>
                <w:sz w:val="18"/>
                <w:szCs w:val="18"/>
                <w:bdr w:val="none" w:sz="0" w:space="0" w:color="auto" w:frame="1"/>
              </w:rPr>
              <w:t xml:space="preserve">0.1150  </w:t>
            </w:r>
          </w:p>
        </w:tc>
        <w:tc>
          <w:tcPr>
            <w:tcW w:w="850" w:type="dxa"/>
          </w:tcPr>
          <w:p w14:paraId="190E1EBC"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r w:rsidRPr="006C23BB">
              <w:rPr>
                <w:rStyle w:val="gnd-iwgdh3b"/>
                <w:rFonts w:cstheme="minorHAnsi"/>
                <w:color w:val="000000"/>
                <w:sz w:val="18"/>
                <w:szCs w:val="18"/>
                <w:bdr w:val="none" w:sz="0" w:space="0" w:color="auto" w:frame="1"/>
              </w:rPr>
              <w:t xml:space="preserve">0.7181  </w:t>
            </w:r>
          </w:p>
        </w:tc>
        <w:tc>
          <w:tcPr>
            <w:tcW w:w="1418" w:type="dxa"/>
          </w:tcPr>
          <w:p w14:paraId="4DBDC506"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r w:rsidRPr="006C23BB">
              <w:rPr>
                <w:rStyle w:val="gnd-iwgdh3b"/>
                <w:rFonts w:cstheme="minorHAnsi"/>
                <w:color w:val="000000"/>
                <w:sz w:val="18"/>
                <w:szCs w:val="18"/>
                <w:bdr w:val="none" w:sz="0" w:space="0" w:color="auto" w:frame="1"/>
              </w:rPr>
              <w:t xml:space="preserve">-0.5096  </w:t>
            </w:r>
          </w:p>
        </w:tc>
        <w:tc>
          <w:tcPr>
            <w:tcW w:w="1417" w:type="dxa"/>
          </w:tcPr>
          <w:p w14:paraId="043C4FE6"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r w:rsidRPr="006C23BB">
              <w:rPr>
                <w:rStyle w:val="gnd-iwgdh3b"/>
                <w:rFonts w:cstheme="minorHAnsi"/>
                <w:color w:val="000000"/>
                <w:sz w:val="18"/>
                <w:szCs w:val="18"/>
                <w:bdr w:val="none" w:sz="0" w:space="0" w:color="auto" w:frame="1"/>
              </w:rPr>
              <w:t xml:space="preserve">0.7397    </w:t>
            </w:r>
          </w:p>
        </w:tc>
        <w:tc>
          <w:tcPr>
            <w:tcW w:w="567" w:type="dxa"/>
          </w:tcPr>
          <w:p w14:paraId="18D1E06E"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p>
        </w:tc>
      </w:tr>
      <w:tr w:rsidR="003340B9" w:rsidRPr="006C23BB" w14:paraId="52FC3E29" w14:textId="77777777" w:rsidTr="00413F86">
        <w:trPr>
          <w:trHeight w:val="138"/>
        </w:trPr>
        <w:tc>
          <w:tcPr>
            <w:tcW w:w="1418" w:type="dxa"/>
            <w:gridSpan w:val="2"/>
            <w:vMerge/>
          </w:tcPr>
          <w:p w14:paraId="5C4D05A8"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p>
        </w:tc>
        <w:tc>
          <w:tcPr>
            <w:tcW w:w="425" w:type="dxa"/>
            <w:vMerge/>
          </w:tcPr>
          <w:p w14:paraId="11DED840"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p>
        </w:tc>
        <w:tc>
          <w:tcPr>
            <w:tcW w:w="851" w:type="dxa"/>
            <w:vMerge/>
          </w:tcPr>
          <w:p w14:paraId="2D1AB70A"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p>
        </w:tc>
        <w:tc>
          <w:tcPr>
            <w:tcW w:w="850" w:type="dxa"/>
            <w:vMerge/>
          </w:tcPr>
          <w:p w14:paraId="74ECBF6A"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p>
        </w:tc>
        <w:tc>
          <w:tcPr>
            <w:tcW w:w="851" w:type="dxa"/>
            <w:vMerge/>
          </w:tcPr>
          <w:p w14:paraId="39783BF8"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p>
        </w:tc>
        <w:tc>
          <w:tcPr>
            <w:tcW w:w="1134" w:type="dxa"/>
            <w:vMerge/>
          </w:tcPr>
          <w:p w14:paraId="54A179AD"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p>
        </w:tc>
        <w:tc>
          <w:tcPr>
            <w:tcW w:w="850" w:type="dxa"/>
            <w:vMerge/>
          </w:tcPr>
          <w:p w14:paraId="51C5C0DB"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p>
        </w:tc>
        <w:tc>
          <w:tcPr>
            <w:tcW w:w="1276" w:type="dxa"/>
            <w:vMerge/>
          </w:tcPr>
          <w:p w14:paraId="2A8477B0"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p>
        </w:tc>
        <w:tc>
          <w:tcPr>
            <w:tcW w:w="2551" w:type="dxa"/>
          </w:tcPr>
          <w:p w14:paraId="36F06485"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r w:rsidRPr="006C23BB">
              <w:rPr>
                <w:rFonts w:cstheme="minorHAnsi"/>
                <w:sz w:val="18"/>
                <w:szCs w:val="18"/>
              </w:rPr>
              <w:t>Diagnostic e.g. SCID</w:t>
            </w:r>
          </w:p>
        </w:tc>
        <w:tc>
          <w:tcPr>
            <w:tcW w:w="1418" w:type="dxa"/>
          </w:tcPr>
          <w:p w14:paraId="3F4D0407"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r w:rsidRPr="006C23BB">
              <w:rPr>
                <w:rStyle w:val="gnd-iwgdh3b"/>
                <w:rFonts w:cstheme="minorHAnsi"/>
                <w:color w:val="000000"/>
                <w:sz w:val="18"/>
                <w:szCs w:val="18"/>
                <w:bdr w:val="none" w:sz="0" w:space="0" w:color="auto" w:frame="1"/>
              </w:rPr>
              <w:t xml:space="preserve">-0.8759  </w:t>
            </w:r>
          </w:p>
        </w:tc>
        <w:tc>
          <w:tcPr>
            <w:tcW w:w="850" w:type="dxa"/>
          </w:tcPr>
          <w:p w14:paraId="08A065DA"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r w:rsidRPr="006C23BB">
              <w:rPr>
                <w:rStyle w:val="gnd-iwgdh3b"/>
                <w:rFonts w:cstheme="minorHAnsi"/>
                <w:color w:val="000000"/>
                <w:sz w:val="18"/>
                <w:szCs w:val="18"/>
                <w:bdr w:val="none" w:sz="0" w:space="0" w:color="auto" w:frame="1"/>
              </w:rPr>
              <w:t xml:space="preserve">0.0707  </w:t>
            </w:r>
          </w:p>
        </w:tc>
        <w:tc>
          <w:tcPr>
            <w:tcW w:w="1418" w:type="dxa"/>
          </w:tcPr>
          <w:p w14:paraId="0C6FFF7D"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r w:rsidRPr="006C23BB">
              <w:rPr>
                <w:rStyle w:val="gnd-iwgdh3b"/>
                <w:rFonts w:cstheme="minorHAnsi"/>
                <w:color w:val="000000"/>
                <w:sz w:val="18"/>
                <w:szCs w:val="18"/>
                <w:bdr w:val="none" w:sz="0" w:space="0" w:color="auto" w:frame="1"/>
              </w:rPr>
              <w:t xml:space="preserve">-1.8256  </w:t>
            </w:r>
          </w:p>
        </w:tc>
        <w:tc>
          <w:tcPr>
            <w:tcW w:w="1417" w:type="dxa"/>
          </w:tcPr>
          <w:p w14:paraId="3FA92717"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r w:rsidRPr="006C23BB">
              <w:rPr>
                <w:rStyle w:val="gnd-iwgdh3b"/>
                <w:rFonts w:cstheme="minorHAnsi"/>
                <w:color w:val="000000"/>
                <w:sz w:val="18"/>
                <w:szCs w:val="18"/>
                <w:bdr w:val="none" w:sz="0" w:space="0" w:color="auto" w:frame="1"/>
              </w:rPr>
              <w:t xml:space="preserve">0.0739  </w:t>
            </w:r>
          </w:p>
        </w:tc>
        <w:tc>
          <w:tcPr>
            <w:tcW w:w="567" w:type="dxa"/>
          </w:tcPr>
          <w:p w14:paraId="574D7E89" w14:textId="77777777" w:rsidR="003340B9" w:rsidRPr="006C23BB" w:rsidRDefault="003340B9" w:rsidP="00334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eastAsia="Times New Roman" w:cstheme="minorHAnsi"/>
                <w:color w:val="000000"/>
                <w:sz w:val="18"/>
                <w:szCs w:val="18"/>
                <w:bdr w:val="none" w:sz="0" w:space="0" w:color="auto" w:frame="1"/>
                <w:lang w:eastAsia="en-GB"/>
              </w:rPr>
            </w:pPr>
            <w:r w:rsidRPr="006C23BB">
              <w:rPr>
                <w:rFonts w:eastAsia="Times New Roman" w:cstheme="minorHAnsi"/>
                <w:color w:val="000000"/>
                <w:sz w:val="18"/>
                <w:szCs w:val="18"/>
                <w:bdr w:val="none" w:sz="0" w:space="0" w:color="auto" w:frame="1"/>
                <w:lang w:eastAsia="en-GB"/>
              </w:rPr>
              <w:t>.</w:t>
            </w:r>
          </w:p>
        </w:tc>
      </w:tr>
      <w:tr w:rsidR="003340B9" w:rsidRPr="006C23BB" w14:paraId="3756FE31" w14:textId="77777777" w:rsidTr="00413F86">
        <w:trPr>
          <w:trHeight w:val="147"/>
        </w:trPr>
        <w:tc>
          <w:tcPr>
            <w:tcW w:w="1418" w:type="dxa"/>
            <w:gridSpan w:val="2"/>
            <w:vMerge/>
          </w:tcPr>
          <w:p w14:paraId="31E9966B" w14:textId="77777777" w:rsidR="003340B9" w:rsidRPr="006C23BB" w:rsidRDefault="003340B9" w:rsidP="003340B9">
            <w:pPr>
              <w:rPr>
                <w:rFonts w:cstheme="minorHAnsi"/>
                <w:sz w:val="18"/>
                <w:szCs w:val="18"/>
              </w:rPr>
            </w:pPr>
          </w:p>
        </w:tc>
        <w:tc>
          <w:tcPr>
            <w:tcW w:w="425" w:type="dxa"/>
            <w:vMerge/>
          </w:tcPr>
          <w:p w14:paraId="693C5372" w14:textId="77777777" w:rsidR="003340B9" w:rsidRPr="006C23BB" w:rsidRDefault="003340B9" w:rsidP="003340B9">
            <w:pPr>
              <w:rPr>
                <w:rFonts w:cstheme="minorHAnsi"/>
                <w:sz w:val="18"/>
                <w:szCs w:val="18"/>
              </w:rPr>
            </w:pPr>
          </w:p>
        </w:tc>
        <w:tc>
          <w:tcPr>
            <w:tcW w:w="851" w:type="dxa"/>
            <w:vMerge/>
          </w:tcPr>
          <w:p w14:paraId="4A5A2EAE" w14:textId="77777777" w:rsidR="003340B9" w:rsidRPr="006C23BB" w:rsidRDefault="003340B9" w:rsidP="003340B9">
            <w:pPr>
              <w:rPr>
                <w:rFonts w:cstheme="minorHAnsi"/>
                <w:sz w:val="18"/>
                <w:szCs w:val="18"/>
              </w:rPr>
            </w:pPr>
          </w:p>
        </w:tc>
        <w:tc>
          <w:tcPr>
            <w:tcW w:w="850" w:type="dxa"/>
            <w:vMerge/>
          </w:tcPr>
          <w:p w14:paraId="00BDA321" w14:textId="77777777" w:rsidR="003340B9" w:rsidRPr="006C23BB" w:rsidRDefault="003340B9" w:rsidP="003340B9">
            <w:pPr>
              <w:rPr>
                <w:rFonts w:cstheme="minorHAnsi"/>
                <w:sz w:val="18"/>
                <w:szCs w:val="18"/>
              </w:rPr>
            </w:pPr>
          </w:p>
        </w:tc>
        <w:tc>
          <w:tcPr>
            <w:tcW w:w="851" w:type="dxa"/>
            <w:vMerge/>
          </w:tcPr>
          <w:p w14:paraId="0627DB45" w14:textId="77777777" w:rsidR="003340B9" w:rsidRPr="006C23BB" w:rsidRDefault="003340B9" w:rsidP="003340B9">
            <w:pPr>
              <w:rPr>
                <w:rFonts w:cstheme="minorHAnsi"/>
                <w:sz w:val="18"/>
                <w:szCs w:val="18"/>
              </w:rPr>
            </w:pPr>
          </w:p>
        </w:tc>
        <w:tc>
          <w:tcPr>
            <w:tcW w:w="1134" w:type="dxa"/>
            <w:vMerge/>
          </w:tcPr>
          <w:p w14:paraId="421394F9" w14:textId="77777777" w:rsidR="003340B9" w:rsidRPr="006C23BB" w:rsidRDefault="003340B9" w:rsidP="003340B9">
            <w:pPr>
              <w:rPr>
                <w:rFonts w:cstheme="minorHAnsi"/>
                <w:sz w:val="18"/>
                <w:szCs w:val="18"/>
              </w:rPr>
            </w:pPr>
          </w:p>
        </w:tc>
        <w:tc>
          <w:tcPr>
            <w:tcW w:w="850" w:type="dxa"/>
            <w:vMerge/>
          </w:tcPr>
          <w:p w14:paraId="0446EE8F" w14:textId="77777777" w:rsidR="003340B9" w:rsidRPr="006C23BB" w:rsidRDefault="003340B9" w:rsidP="003340B9">
            <w:pPr>
              <w:rPr>
                <w:rFonts w:cstheme="minorHAnsi"/>
                <w:sz w:val="18"/>
                <w:szCs w:val="18"/>
              </w:rPr>
            </w:pPr>
          </w:p>
        </w:tc>
        <w:tc>
          <w:tcPr>
            <w:tcW w:w="1276" w:type="dxa"/>
            <w:vMerge/>
          </w:tcPr>
          <w:p w14:paraId="303A8CDD" w14:textId="77777777" w:rsidR="003340B9" w:rsidRPr="006C23BB" w:rsidRDefault="003340B9" w:rsidP="003340B9">
            <w:pPr>
              <w:rPr>
                <w:rFonts w:cstheme="minorHAnsi"/>
                <w:sz w:val="18"/>
                <w:szCs w:val="18"/>
              </w:rPr>
            </w:pPr>
          </w:p>
        </w:tc>
        <w:tc>
          <w:tcPr>
            <w:tcW w:w="2551" w:type="dxa"/>
          </w:tcPr>
          <w:p w14:paraId="513AB481" w14:textId="77777777" w:rsidR="003340B9" w:rsidRPr="006C23BB" w:rsidRDefault="003340B9" w:rsidP="003340B9">
            <w:pPr>
              <w:rPr>
                <w:rFonts w:eastAsia="Times New Roman" w:cstheme="minorHAnsi"/>
                <w:color w:val="000000"/>
                <w:sz w:val="18"/>
                <w:szCs w:val="18"/>
                <w:bdr w:val="none" w:sz="0" w:space="0" w:color="auto" w:frame="1"/>
                <w:lang w:eastAsia="en-GB"/>
              </w:rPr>
            </w:pPr>
            <w:r w:rsidRPr="006C23BB">
              <w:rPr>
                <w:rFonts w:cstheme="minorHAnsi"/>
                <w:sz w:val="18"/>
                <w:szCs w:val="18"/>
              </w:rPr>
              <w:t>Clinician rated e.g. HRSD</w:t>
            </w:r>
          </w:p>
        </w:tc>
        <w:tc>
          <w:tcPr>
            <w:tcW w:w="1418" w:type="dxa"/>
          </w:tcPr>
          <w:p w14:paraId="542B97DF"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-0.8198  </w:t>
            </w:r>
          </w:p>
        </w:tc>
        <w:tc>
          <w:tcPr>
            <w:tcW w:w="850" w:type="dxa"/>
          </w:tcPr>
          <w:p w14:paraId="276E2C24"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0.0861  </w:t>
            </w:r>
          </w:p>
        </w:tc>
        <w:tc>
          <w:tcPr>
            <w:tcW w:w="1418" w:type="dxa"/>
          </w:tcPr>
          <w:p w14:paraId="48A02AA8"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-1.7561  </w:t>
            </w:r>
          </w:p>
        </w:tc>
        <w:tc>
          <w:tcPr>
            <w:tcW w:w="1417" w:type="dxa"/>
          </w:tcPr>
          <w:p w14:paraId="4391571B"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0.1165  </w:t>
            </w:r>
          </w:p>
        </w:tc>
        <w:tc>
          <w:tcPr>
            <w:tcW w:w="567" w:type="dxa"/>
          </w:tcPr>
          <w:p w14:paraId="39C78C1D" w14:textId="77777777" w:rsidR="003340B9" w:rsidRPr="006C23BB" w:rsidRDefault="003340B9" w:rsidP="003340B9">
            <w:pPr>
              <w:rPr>
                <w:rFonts w:eastAsia="Times New Roman" w:cstheme="minorHAnsi"/>
                <w:color w:val="000000"/>
                <w:sz w:val="18"/>
                <w:szCs w:val="18"/>
                <w:bdr w:val="none" w:sz="0" w:space="0" w:color="auto" w:frame="1"/>
                <w:lang w:eastAsia="en-GB"/>
              </w:rPr>
            </w:pPr>
            <w:r w:rsidRPr="006C23BB">
              <w:rPr>
                <w:rFonts w:eastAsia="Times New Roman" w:cstheme="minorHAnsi"/>
                <w:color w:val="000000"/>
                <w:sz w:val="18"/>
                <w:szCs w:val="18"/>
                <w:bdr w:val="none" w:sz="0" w:space="0" w:color="auto" w:frame="1"/>
                <w:lang w:eastAsia="en-GB"/>
              </w:rPr>
              <w:t>.</w:t>
            </w:r>
          </w:p>
        </w:tc>
      </w:tr>
      <w:tr w:rsidR="003340B9" w:rsidRPr="006C23BB" w14:paraId="609565E7" w14:textId="77777777" w:rsidTr="00413F86">
        <w:trPr>
          <w:trHeight w:val="147"/>
        </w:trPr>
        <w:tc>
          <w:tcPr>
            <w:tcW w:w="1418" w:type="dxa"/>
            <w:gridSpan w:val="2"/>
            <w:vMerge/>
          </w:tcPr>
          <w:p w14:paraId="1F62667C" w14:textId="77777777" w:rsidR="003340B9" w:rsidRPr="006C23BB" w:rsidRDefault="003340B9" w:rsidP="003340B9">
            <w:pPr>
              <w:rPr>
                <w:rFonts w:cstheme="minorHAnsi"/>
                <w:sz w:val="18"/>
                <w:szCs w:val="18"/>
              </w:rPr>
            </w:pPr>
          </w:p>
        </w:tc>
        <w:tc>
          <w:tcPr>
            <w:tcW w:w="425" w:type="dxa"/>
            <w:vMerge/>
          </w:tcPr>
          <w:p w14:paraId="1D025DDE" w14:textId="77777777" w:rsidR="003340B9" w:rsidRPr="006C23BB" w:rsidRDefault="003340B9" w:rsidP="003340B9">
            <w:pPr>
              <w:rPr>
                <w:rFonts w:cstheme="minorHAnsi"/>
                <w:sz w:val="18"/>
                <w:szCs w:val="18"/>
              </w:rPr>
            </w:pPr>
          </w:p>
        </w:tc>
        <w:tc>
          <w:tcPr>
            <w:tcW w:w="851" w:type="dxa"/>
            <w:vMerge/>
          </w:tcPr>
          <w:p w14:paraId="7ED7D7AD" w14:textId="77777777" w:rsidR="003340B9" w:rsidRPr="006C23BB" w:rsidRDefault="003340B9" w:rsidP="003340B9">
            <w:pPr>
              <w:rPr>
                <w:rFonts w:cstheme="minorHAnsi"/>
                <w:sz w:val="18"/>
                <w:szCs w:val="18"/>
              </w:rPr>
            </w:pPr>
          </w:p>
        </w:tc>
        <w:tc>
          <w:tcPr>
            <w:tcW w:w="850" w:type="dxa"/>
            <w:vMerge/>
          </w:tcPr>
          <w:p w14:paraId="3979F35F" w14:textId="77777777" w:rsidR="003340B9" w:rsidRPr="006C23BB" w:rsidRDefault="003340B9" w:rsidP="003340B9">
            <w:pPr>
              <w:rPr>
                <w:rFonts w:cstheme="minorHAnsi"/>
                <w:sz w:val="18"/>
                <w:szCs w:val="18"/>
              </w:rPr>
            </w:pPr>
          </w:p>
        </w:tc>
        <w:tc>
          <w:tcPr>
            <w:tcW w:w="851" w:type="dxa"/>
            <w:vMerge/>
          </w:tcPr>
          <w:p w14:paraId="167A502B" w14:textId="77777777" w:rsidR="003340B9" w:rsidRPr="006C23BB" w:rsidRDefault="003340B9" w:rsidP="003340B9">
            <w:pPr>
              <w:rPr>
                <w:rFonts w:cstheme="minorHAnsi"/>
                <w:sz w:val="18"/>
                <w:szCs w:val="18"/>
              </w:rPr>
            </w:pPr>
          </w:p>
        </w:tc>
        <w:tc>
          <w:tcPr>
            <w:tcW w:w="1134" w:type="dxa"/>
            <w:vMerge/>
          </w:tcPr>
          <w:p w14:paraId="6D622E20" w14:textId="77777777" w:rsidR="003340B9" w:rsidRPr="006C23BB" w:rsidRDefault="003340B9" w:rsidP="003340B9">
            <w:pPr>
              <w:rPr>
                <w:rFonts w:cstheme="minorHAnsi"/>
                <w:sz w:val="18"/>
                <w:szCs w:val="18"/>
              </w:rPr>
            </w:pPr>
          </w:p>
        </w:tc>
        <w:tc>
          <w:tcPr>
            <w:tcW w:w="850" w:type="dxa"/>
            <w:vMerge/>
          </w:tcPr>
          <w:p w14:paraId="6A907DC7" w14:textId="77777777" w:rsidR="003340B9" w:rsidRPr="006C23BB" w:rsidRDefault="003340B9" w:rsidP="003340B9">
            <w:pPr>
              <w:rPr>
                <w:rFonts w:cstheme="minorHAnsi"/>
                <w:sz w:val="18"/>
                <w:szCs w:val="18"/>
              </w:rPr>
            </w:pPr>
          </w:p>
        </w:tc>
        <w:tc>
          <w:tcPr>
            <w:tcW w:w="1276" w:type="dxa"/>
            <w:vMerge/>
          </w:tcPr>
          <w:p w14:paraId="44363ABF" w14:textId="77777777" w:rsidR="003340B9" w:rsidRPr="006C23BB" w:rsidRDefault="003340B9" w:rsidP="003340B9">
            <w:pPr>
              <w:rPr>
                <w:rFonts w:cstheme="minorHAnsi"/>
                <w:sz w:val="18"/>
                <w:szCs w:val="18"/>
              </w:rPr>
            </w:pPr>
          </w:p>
        </w:tc>
        <w:tc>
          <w:tcPr>
            <w:tcW w:w="2551" w:type="dxa"/>
          </w:tcPr>
          <w:p w14:paraId="6F788A19" w14:textId="77777777" w:rsidR="003340B9" w:rsidRPr="006C23BB" w:rsidRDefault="003340B9" w:rsidP="003340B9">
            <w:pPr>
              <w:rPr>
                <w:rFonts w:eastAsia="Times New Roman" w:cstheme="minorHAnsi"/>
                <w:color w:val="000000"/>
                <w:sz w:val="18"/>
                <w:szCs w:val="18"/>
                <w:bdr w:val="none" w:sz="0" w:space="0" w:color="auto" w:frame="1"/>
                <w:lang w:eastAsia="en-GB"/>
              </w:rPr>
            </w:pPr>
            <w:r w:rsidRPr="006C23BB">
              <w:rPr>
                <w:rFonts w:cstheme="minorHAnsi"/>
                <w:sz w:val="18"/>
                <w:szCs w:val="18"/>
              </w:rPr>
              <w:t>Self-report e.g. BDI</w:t>
            </w:r>
          </w:p>
        </w:tc>
        <w:tc>
          <w:tcPr>
            <w:tcW w:w="1418" w:type="dxa"/>
          </w:tcPr>
          <w:p w14:paraId="7E56E3AE"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-0.4151  </w:t>
            </w:r>
          </w:p>
        </w:tc>
        <w:tc>
          <w:tcPr>
            <w:tcW w:w="850" w:type="dxa"/>
          </w:tcPr>
          <w:p w14:paraId="66697B20"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0.2656  </w:t>
            </w:r>
          </w:p>
        </w:tc>
        <w:tc>
          <w:tcPr>
            <w:tcW w:w="1418" w:type="dxa"/>
          </w:tcPr>
          <w:p w14:paraId="77A570A2"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-1.1461  </w:t>
            </w:r>
          </w:p>
        </w:tc>
        <w:tc>
          <w:tcPr>
            <w:tcW w:w="1417" w:type="dxa"/>
          </w:tcPr>
          <w:p w14:paraId="20DEFA47"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0.3158    </w:t>
            </w:r>
          </w:p>
        </w:tc>
        <w:tc>
          <w:tcPr>
            <w:tcW w:w="567" w:type="dxa"/>
          </w:tcPr>
          <w:p w14:paraId="25344059" w14:textId="77777777" w:rsidR="003340B9" w:rsidRPr="006C23BB" w:rsidRDefault="003340B9" w:rsidP="003340B9">
            <w:pPr>
              <w:rPr>
                <w:rFonts w:eastAsia="Times New Roman" w:cstheme="minorHAnsi"/>
                <w:color w:val="000000"/>
                <w:sz w:val="18"/>
                <w:szCs w:val="18"/>
                <w:bdr w:val="none" w:sz="0" w:space="0" w:color="auto" w:frame="1"/>
                <w:lang w:eastAsia="en-GB"/>
              </w:rPr>
            </w:pPr>
          </w:p>
        </w:tc>
      </w:tr>
      <w:tr w:rsidR="003340B9" w:rsidRPr="006C23BB" w14:paraId="53DB9EC4" w14:textId="77777777" w:rsidTr="00413F86">
        <w:trPr>
          <w:trHeight w:val="138"/>
        </w:trPr>
        <w:tc>
          <w:tcPr>
            <w:tcW w:w="1418" w:type="dxa"/>
            <w:gridSpan w:val="2"/>
            <w:vMerge w:val="restart"/>
          </w:tcPr>
          <w:p w14:paraId="5E734B5F" w14:textId="77777777" w:rsidR="003340B9" w:rsidRPr="006C23BB" w:rsidRDefault="003340B9" w:rsidP="003340B9">
            <w:pPr>
              <w:rPr>
                <w:rFonts w:eastAsia="Times New Roman" w:cstheme="minorHAnsi"/>
                <w:color w:val="000000"/>
                <w:sz w:val="18"/>
                <w:szCs w:val="18"/>
                <w:bdr w:val="none" w:sz="0" w:space="0" w:color="auto" w:frame="1"/>
                <w:lang w:eastAsia="en-GB"/>
              </w:rPr>
            </w:pPr>
            <w:r w:rsidRPr="006C23BB">
              <w:rPr>
                <w:rFonts w:eastAsia="Times New Roman" w:cstheme="minorHAnsi"/>
                <w:color w:val="000000"/>
                <w:sz w:val="18"/>
                <w:szCs w:val="18"/>
                <w:bdr w:val="none" w:sz="0" w:space="0" w:color="auto" w:frame="1"/>
                <w:lang w:eastAsia="en-GB"/>
              </w:rPr>
              <w:t>Subgroup followed up</w:t>
            </w:r>
          </w:p>
        </w:tc>
        <w:tc>
          <w:tcPr>
            <w:tcW w:w="425" w:type="dxa"/>
            <w:vMerge w:val="restart"/>
          </w:tcPr>
          <w:p w14:paraId="081F7067" w14:textId="77777777" w:rsidR="003340B9" w:rsidRPr="006C23BB" w:rsidDel="003B6A40" w:rsidRDefault="003340B9" w:rsidP="003340B9">
            <w:pPr>
              <w:rPr>
                <w:rFonts w:eastAsia="Times New Roman" w:cstheme="minorHAnsi"/>
                <w:color w:val="000000"/>
                <w:sz w:val="18"/>
                <w:szCs w:val="18"/>
                <w:bdr w:val="none" w:sz="0" w:space="0" w:color="auto" w:frame="1"/>
                <w:lang w:eastAsia="en-GB"/>
              </w:rPr>
            </w:pPr>
            <w:r w:rsidRPr="006C23BB">
              <w:rPr>
                <w:rFonts w:eastAsia="Times New Roman" w:cstheme="minorHAnsi"/>
                <w:color w:val="000000"/>
                <w:sz w:val="18"/>
                <w:szCs w:val="18"/>
                <w:bdr w:val="none" w:sz="0" w:space="0" w:color="auto" w:frame="1"/>
                <w:lang w:eastAsia="en-GB"/>
              </w:rPr>
              <w:t>48</w:t>
            </w:r>
          </w:p>
        </w:tc>
        <w:tc>
          <w:tcPr>
            <w:tcW w:w="851" w:type="dxa"/>
            <w:vMerge w:val="restart"/>
          </w:tcPr>
          <w:p w14:paraId="3927E0AE" w14:textId="77777777" w:rsidR="003340B9" w:rsidRPr="006C23BB" w:rsidRDefault="003340B9" w:rsidP="003340B9">
            <w:pPr>
              <w:pStyle w:val="HTMLPreformatted"/>
              <w:shd w:val="clear" w:color="auto" w:fill="FFFFFF"/>
              <w:wordWrap w:val="0"/>
              <w:rPr>
                <w:rStyle w:val="gnd-iwgdh3b"/>
                <w:rFonts w:asciiTheme="minorHAnsi" w:hAnsiTheme="minorHAnsi" w:cstheme="minorHAnsi"/>
                <w:color w:val="000000"/>
                <w:sz w:val="18"/>
                <w:szCs w:val="18"/>
                <w:bdr w:val="none" w:sz="0" w:space="0" w:color="auto" w:frame="1"/>
              </w:rPr>
            </w:pPr>
            <w:r w:rsidRPr="006C23BB">
              <w:rPr>
                <w:rStyle w:val="gnd-iwgdh3b"/>
                <w:rFonts w:asciiTheme="minorHAnsi" w:hAnsiTheme="minorHAnsi" w:cstheme="minorHAnsi"/>
                <w:color w:val="000000"/>
                <w:sz w:val="18"/>
                <w:szCs w:val="18"/>
                <w:bdr w:val="none" w:sz="0" w:space="0" w:color="auto" w:frame="1"/>
              </w:rPr>
              <w:t>23.86%</w:t>
            </w:r>
          </w:p>
          <w:p w14:paraId="49E35511" w14:textId="77777777" w:rsidR="003340B9" w:rsidRPr="006C23BB" w:rsidRDefault="003340B9" w:rsidP="003340B9">
            <w:pPr>
              <w:rPr>
                <w:rFonts w:cstheme="minorHAnsi"/>
                <w:sz w:val="18"/>
                <w:szCs w:val="18"/>
              </w:rPr>
            </w:pPr>
          </w:p>
        </w:tc>
        <w:tc>
          <w:tcPr>
            <w:tcW w:w="850" w:type="dxa"/>
            <w:vMerge w:val="restart"/>
          </w:tcPr>
          <w:p w14:paraId="31434F8F"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0.1797 </w:t>
            </w:r>
          </w:p>
        </w:tc>
        <w:tc>
          <w:tcPr>
            <w:tcW w:w="851" w:type="dxa"/>
            <w:vMerge w:val="restart"/>
          </w:tcPr>
          <w:p w14:paraId="7E4FE761"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55.9988</w:t>
            </w:r>
          </w:p>
        </w:tc>
        <w:tc>
          <w:tcPr>
            <w:tcW w:w="1134" w:type="dxa"/>
            <w:vMerge w:val="restart"/>
          </w:tcPr>
          <w:p w14:paraId="5A6C6A8C"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0.1260</w:t>
            </w:r>
          </w:p>
        </w:tc>
        <w:tc>
          <w:tcPr>
            <w:tcW w:w="850" w:type="dxa"/>
            <w:vMerge w:val="restart"/>
          </w:tcPr>
          <w:p w14:paraId="0C4075DF"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0.8590</w:t>
            </w:r>
          </w:p>
        </w:tc>
        <w:tc>
          <w:tcPr>
            <w:tcW w:w="1276" w:type="dxa"/>
            <w:vMerge w:val="restart"/>
          </w:tcPr>
          <w:p w14:paraId="1FF6ACE7"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0.6508</w:t>
            </w:r>
          </w:p>
        </w:tc>
        <w:tc>
          <w:tcPr>
            <w:tcW w:w="2551" w:type="dxa"/>
          </w:tcPr>
          <w:p w14:paraId="5553D8EF" w14:textId="77777777" w:rsidR="003340B9" w:rsidRPr="006C23BB" w:rsidRDefault="003340B9" w:rsidP="003340B9">
            <w:pPr>
              <w:rPr>
                <w:rFonts w:cstheme="minorHAnsi"/>
                <w:sz w:val="18"/>
                <w:szCs w:val="18"/>
              </w:rPr>
            </w:pPr>
            <w:r w:rsidRPr="006C23BB">
              <w:rPr>
                <w:rFonts w:cstheme="minorHAnsi"/>
                <w:sz w:val="18"/>
                <w:szCs w:val="18"/>
              </w:rPr>
              <w:t>Intercept - All followed up</w:t>
            </w:r>
          </w:p>
        </w:tc>
        <w:tc>
          <w:tcPr>
            <w:tcW w:w="1418" w:type="dxa"/>
          </w:tcPr>
          <w:p w14:paraId="0CB61973"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-0.4226  </w:t>
            </w:r>
          </w:p>
        </w:tc>
        <w:tc>
          <w:tcPr>
            <w:tcW w:w="850" w:type="dxa"/>
          </w:tcPr>
          <w:p w14:paraId="40FB1556"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0.0097  </w:t>
            </w:r>
          </w:p>
        </w:tc>
        <w:tc>
          <w:tcPr>
            <w:tcW w:w="1418" w:type="dxa"/>
          </w:tcPr>
          <w:p w14:paraId="7B6E65CC"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-0.7428  </w:t>
            </w:r>
          </w:p>
        </w:tc>
        <w:tc>
          <w:tcPr>
            <w:tcW w:w="1417" w:type="dxa"/>
          </w:tcPr>
          <w:p w14:paraId="55442FFB"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-0.1024  </w:t>
            </w:r>
          </w:p>
        </w:tc>
        <w:tc>
          <w:tcPr>
            <w:tcW w:w="567" w:type="dxa"/>
          </w:tcPr>
          <w:p w14:paraId="33F1872D" w14:textId="77777777" w:rsidR="003340B9" w:rsidRPr="006C23BB" w:rsidRDefault="003340B9" w:rsidP="003340B9">
            <w:pPr>
              <w:rPr>
                <w:rFonts w:eastAsia="Times New Roman" w:cstheme="minorHAnsi"/>
                <w:color w:val="000000"/>
                <w:sz w:val="18"/>
                <w:szCs w:val="18"/>
                <w:bdr w:val="none" w:sz="0" w:space="0" w:color="auto" w:frame="1"/>
                <w:lang w:eastAsia="en-GB"/>
              </w:rPr>
            </w:pPr>
            <w:r w:rsidRPr="006C23BB">
              <w:rPr>
                <w:rFonts w:eastAsia="Times New Roman" w:cstheme="minorHAnsi"/>
                <w:color w:val="000000"/>
                <w:sz w:val="18"/>
                <w:szCs w:val="18"/>
                <w:bdr w:val="none" w:sz="0" w:space="0" w:color="auto" w:frame="1"/>
                <w:lang w:eastAsia="en-GB"/>
              </w:rPr>
              <w:t>**</w:t>
            </w:r>
          </w:p>
        </w:tc>
      </w:tr>
      <w:tr w:rsidR="003340B9" w:rsidRPr="006C23BB" w14:paraId="237531B9" w14:textId="77777777" w:rsidTr="00413F86">
        <w:trPr>
          <w:trHeight w:val="138"/>
        </w:trPr>
        <w:tc>
          <w:tcPr>
            <w:tcW w:w="1418" w:type="dxa"/>
            <w:gridSpan w:val="2"/>
            <w:vMerge/>
          </w:tcPr>
          <w:p w14:paraId="2B66A1BE" w14:textId="77777777" w:rsidR="003340B9" w:rsidRPr="006C23BB" w:rsidRDefault="003340B9" w:rsidP="003340B9">
            <w:pPr>
              <w:rPr>
                <w:rFonts w:cstheme="minorHAnsi"/>
                <w:sz w:val="18"/>
                <w:szCs w:val="18"/>
              </w:rPr>
            </w:pPr>
          </w:p>
        </w:tc>
        <w:tc>
          <w:tcPr>
            <w:tcW w:w="425" w:type="dxa"/>
            <w:vMerge/>
          </w:tcPr>
          <w:p w14:paraId="1B57B604" w14:textId="77777777" w:rsidR="003340B9" w:rsidRPr="006C23BB" w:rsidRDefault="003340B9" w:rsidP="003340B9">
            <w:pPr>
              <w:rPr>
                <w:rFonts w:cstheme="minorHAnsi"/>
                <w:sz w:val="18"/>
                <w:szCs w:val="18"/>
              </w:rPr>
            </w:pPr>
          </w:p>
        </w:tc>
        <w:tc>
          <w:tcPr>
            <w:tcW w:w="851" w:type="dxa"/>
            <w:vMerge/>
          </w:tcPr>
          <w:p w14:paraId="0EEE6F94" w14:textId="77777777" w:rsidR="003340B9" w:rsidRPr="006C23BB" w:rsidRDefault="003340B9" w:rsidP="003340B9">
            <w:pPr>
              <w:rPr>
                <w:rFonts w:cstheme="minorHAnsi"/>
                <w:sz w:val="18"/>
                <w:szCs w:val="18"/>
              </w:rPr>
            </w:pPr>
          </w:p>
        </w:tc>
        <w:tc>
          <w:tcPr>
            <w:tcW w:w="850" w:type="dxa"/>
            <w:vMerge/>
          </w:tcPr>
          <w:p w14:paraId="6C3B361D" w14:textId="77777777" w:rsidR="003340B9" w:rsidRPr="006C23BB" w:rsidRDefault="003340B9" w:rsidP="003340B9">
            <w:pPr>
              <w:rPr>
                <w:rFonts w:cstheme="minorHAnsi"/>
                <w:sz w:val="18"/>
                <w:szCs w:val="18"/>
              </w:rPr>
            </w:pPr>
          </w:p>
        </w:tc>
        <w:tc>
          <w:tcPr>
            <w:tcW w:w="851" w:type="dxa"/>
            <w:vMerge/>
          </w:tcPr>
          <w:p w14:paraId="3697DCF7" w14:textId="77777777" w:rsidR="003340B9" w:rsidRPr="006C23BB" w:rsidRDefault="003340B9" w:rsidP="003340B9">
            <w:pPr>
              <w:rPr>
                <w:rFonts w:cstheme="minorHAnsi"/>
                <w:sz w:val="18"/>
                <w:szCs w:val="18"/>
              </w:rPr>
            </w:pPr>
          </w:p>
        </w:tc>
        <w:tc>
          <w:tcPr>
            <w:tcW w:w="1134" w:type="dxa"/>
            <w:vMerge/>
          </w:tcPr>
          <w:p w14:paraId="7B04AEE4" w14:textId="77777777" w:rsidR="003340B9" w:rsidRPr="006C23BB" w:rsidRDefault="003340B9" w:rsidP="003340B9">
            <w:pPr>
              <w:rPr>
                <w:rFonts w:cstheme="minorHAnsi"/>
                <w:sz w:val="18"/>
                <w:szCs w:val="18"/>
              </w:rPr>
            </w:pPr>
          </w:p>
        </w:tc>
        <w:tc>
          <w:tcPr>
            <w:tcW w:w="850" w:type="dxa"/>
            <w:vMerge/>
          </w:tcPr>
          <w:p w14:paraId="7DB665BF" w14:textId="77777777" w:rsidR="003340B9" w:rsidRPr="006C23BB" w:rsidRDefault="003340B9" w:rsidP="003340B9">
            <w:pPr>
              <w:rPr>
                <w:rFonts w:cstheme="minorHAnsi"/>
                <w:sz w:val="18"/>
                <w:szCs w:val="18"/>
              </w:rPr>
            </w:pPr>
          </w:p>
        </w:tc>
        <w:tc>
          <w:tcPr>
            <w:tcW w:w="1276" w:type="dxa"/>
            <w:vMerge/>
          </w:tcPr>
          <w:p w14:paraId="596A5994" w14:textId="77777777" w:rsidR="003340B9" w:rsidRPr="006C23BB" w:rsidRDefault="003340B9" w:rsidP="003340B9">
            <w:pPr>
              <w:rPr>
                <w:rFonts w:cstheme="minorHAnsi"/>
                <w:sz w:val="18"/>
                <w:szCs w:val="18"/>
              </w:rPr>
            </w:pPr>
          </w:p>
        </w:tc>
        <w:tc>
          <w:tcPr>
            <w:tcW w:w="2551" w:type="dxa"/>
          </w:tcPr>
          <w:p w14:paraId="5FFB7315" w14:textId="77777777" w:rsidR="003340B9" w:rsidRPr="006C23BB" w:rsidRDefault="003340B9" w:rsidP="003340B9">
            <w:pPr>
              <w:rPr>
                <w:rFonts w:cstheme="minorHAnsi"/>
                <w:sz w:val="18"/>
                <w:szCs w:val="18"/>
              </w:rPr>
            </w:pPr>
            <w:r w:rsidRPr="006C23BB">
              <w:rPr>
                <w:rFonts w:cstheme="minorHAnsi"/>
                <w:sz w:val="18"/>
                <w:szCs w:val="18"/>
              </w:rPr>
              <w:t>Treatment completers</w:t>
            </w:r>
          </w:p>
        </w:tc>
        <w:tc>
          <w:tcPr>
            <w:tcW w:w="1418" w:type="dxa"/>
          </w:tcPr>
          <w:p w14:paraId="4C7AD12F"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-0.1021  </w:t>
            </w:r>
          </w:p>
        </w:tc>
        <w:tc>
          <w:tcPr>
            <w:tcW w:w="850" w:type="dxa"/>
          </w:tcPr>
          <w:p w14:paraId="1EB7C8C6"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0.7835  </w:t>
            </w:r>
          </w:p>
        </w:tc>
        <w:tc>
          <w:tcPr>
            <w:tcW w:w="1418" w:type="dxa"/>
          </w:tcPr>
          <w:p w14:paraId="0B9E1F76"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-0.8307   </w:t>
            </w:r>
          </w:p>
        </w:tc>
        <w:tc>
          <w:tcPr>
            <w:tcW w:w="1417" w:type="dxa"/>
          </w:tcPr>
          <w:p w14:paraId="4C29A8F0"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0.6265     </w:t>
            </w:r>
          </w:p>
        </w:tc>
        <w:tc>
          <w:tcPr>
            <w:tcW w:w="567" w:type="dxa"/>
          </w:tcPr>
          <w:p w14:paraId="7542EC6E" w14:textId="77777777" w:rsidR="003340B9" w:rsidRPr="006C23BB" w:rsidRDefault="003340B9" w:rsidP="003340B9">
            <w:pPr>
              <w:rPr>
                <w:rFonts w:eastAsia="Times New Roman" w:cstheme="minorHAnsi"/>
                <w:color w:val="000000"/>
                <w:sz w:val="18"/>
                <w:szCs w:val="18"/>
                <w:bdr w:val="none" w:sz="0" w:space="0" w:color="auto" w:frame="1"/>
                <w:lang w:eastAsia="en-GB"/>
              </w:rPr>
            </w:pPr>
          </w:p>
        </w:tc>
      </w:tr>
      <w:tr w:rsidR="003340B9" w:rsidRPr="006C23BB" w14:paraId="771A4440" w14:textId="77777777" w:rsidTr="00413F86">
        <w:trPr>
          <w:trHeight w:val="138"/>
        </w:trPr>
        <w:tc>
          <w:tcPr>
            <w:tcW w:w="1418" w:type="dxa"/>
            <w:gridSpan w:val="2"/>
            <w:vMerge/>
          </w:tcPr>
          <w:p w14:paraId="62014020" w14:textId="77777777" w:rsidR="003340B9" w:rsidRPr="006C23BB" w:rsidRDefault="003340B9" w:rsidP="003340B9">
            <w:pPr>
              <w:rPr>
                <w:rFonts w:cstheme="minorHAnsi"/>
                <w:sz w:val="18"/>
                <w:szCs w:val="18"/>
              </w:rPr>
            </w:pPr>
          </w:p>
        </w:tc>
        <w:tc>
          <w:tcPr>
            <w:tcW w:w="425" w:type="dxa"/>
            <w:vMerge/>
          </w:tcPr>
          <w:p w14:paraId="6505F51F" w14:textId="77777777" w:rsidR="003340B9" w:rsidRPr="006C23BB" w:rsidRDefault="003340B9" w:rsidP="003340B9">
            <w:pPr>
              <w:rPr>
                <w:rFonts w:cstheme="minorHAnsi"/>
                <w:sz w:val="18"/>
                <w:szCs w:val="18"/>
              </w:rPr>
            </w:pPr>
          </w:p>
        </w:tc>
        <w:tc>
          <w:tcPr>
            <w:tcW w:w="851" w:type="dxa"/>
            <w:vMerge/>
          </w:tcPr>
          <w:p w14:paraId="30999CE0" w14:textId="77777777" w:rsidR="003340B9" w:rsidRPr="006C23BB" w:rsidRDefault="003340B9" w:rsidP="003340B9">
            <w:pPr>
              <w:rPr>
                <w:rFonts w:cstheme="minorHAnsi"/>
                <w:sz w:val="18"/>
                <w:szCs w:val="18"/>
              </w:rPr>
            </w:pPr>
          </w:p>
        </w:tc>
        <w:tc>
          <w:tcPr>
            <w:tcW w:w="850" w:type="dxa"/>
            <w:vMerge/>
          </w:tcPr>
          <w:p w14:paraId="10240576" w14:textId="77777777" w:rsidR="003340B9" w:rsidRPr="006C23BB" w:rsidRDefault="003340B9" w:rsidP="003340B9">
            <w:pPr>
              <w:rPr>
                <w:rFonts w:cstheme="minorHAnsi"/>
                <w:sz w:val="18"/>
                <w:szCs w:val="18"/>
              </w:rPr>
            </w:pPr>
          </w:p>
        </w:tc>
        <w:tc>
          <w:tcPr>
            <w:tcW w:w="851" w:type="dxa"/>
            <w:vMerge/>
          </w:tcPr>
          <w:p w14:paraId="50F2294D" w14:textId="77777777" w:rsidR="003340B9" w:rsidRPr="006C23BB" w:rsidRDefault="003340B9" w:rsidP="003340B9">
            <w:pPr>
              <w:rPr>
                <w:rFonts w:cstheme="minorHAnsi"/>
                <w:sz w:val="18"/>
                <w:szCs w:val="18"/>
              </w:rPr>
            </w:pPr>
          </w:p>
        </w:tc>
        <w:tc>
          <w:tcPr>
            <w:tcW w:w="1134" w:type="dxa"/>
            <w:vMerge/>
          </w:tcPr>
          <w:p w14:paraId="752759F8" w14:textId="77777777" w:rsidR="003340B9" w:rsidRPr="006C23BB" w:rsidRDefault="003340B9" w:rsidP="003340B9">
            <w:pPr>
              <w:rPr>
                <w:rFonts w:cstheme="minorHAnsi"/>
                <w:sz w:val="18"/>
                <w:szCs w:val="18"/>
              </w:rPr>
            </w:pPr>
          </w:p>
        </w:tc>
        <w:tc>
          <w:tcPr>
            <w:tcW w:w="850" w:type="dxa"/>
            <w:vMerge/>
          </w:tcPr>
          <w:p w14:paraId="01B3679F" w14:textId="77777777" w:rsidR="003340B9" w:rsidRPr="006C23BB" w:rsidRDefault="003340B9" w:rsidP="003340B9">
            <w:pPr>
              <w:rPr>
                <w:rFonts w:cstheme="minorHAnsi"/>
                <w:sz w:val="18"/>
                <w:szCs w:val="18"/>
              </w:rPr>
            </w:pPr>
          </w:p>
        </w:tc>
        <w:tc>
          <w:tcPr>
            <w:tcW w:w="1276" w:type="dxa"/>
            <w:vMerge/>
          </w:tcPr>
          <w:p w14:paraId="5A9B0139" w14:textId="77777777" w:rsidR="003340B9" w:rsidRPr="006C23BB" w:rsidRDefault="003340B9" w:rsidP="003340B9">
            <w:pPr>
              <w:rPr>
                <w:rFonts w:cstheme="minorHAnsi"/>
                <w:sz w:val="18"/>
                <w:szCs w:val="18"/>
              </w:rPr>
            </w:pPr>
          </w:p>
        </w:tc>
        <w:tc>
          <w:tcPr>
            <w:tcW w:w="2551" w:type="dxa"/>
          </w:tcPr>
          <w:p w14:paraId="078AC5F9" w14:textId="77777777" w:rsidR="003340B9" w:rsidRPr="006C23BB" w:rsidRDefault="003340B9" w:rsidP="003340B9">
            <w:pPr>
              <w:rPr>
                <w:rFonts w:cstheme="minorHAnsi"/>
                <w:sz w:val="18"/>
                <w:szCs w:val="18"/>
              </w:rPr>
            </w:pPr>
            <w:r w:rsidRPr="006C23BB">
              <w:rPr>
                <w:rFonts w:cstheme="minorHAnsi"/>
                <w:sz w:val="18"/>
                <w:szCs w:val="18"/>
              </w:rPr>
              <w:t>Treatment responders</w:t>
            </w:r>
          </w:p>
        </w:tc>
        <w:tc>
          <w:tcPr>
            <w:tcW w:w="1418" w:type="dxa"/>
          </w:tcPr>
          <w:p w14:paraId="71D998E7"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0.3006  </w:t>
            </w:r>
          </w:p>
        </w:tc>
        <w:tc>
          <w:tcPr>
            <w:tcW w:w="850" w:type="dxa"/>
          </w:tcPr>
          <w:p w14:paraId="43CBBFA4"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0.4152  </w:t>
            </w:r>
          </w:p>
        </w:tc>
        <w:tc>
          <w:tcPr>
            <w:tcW w:w="1418" w:type="dxa"/>
          </w:tcPr>
          <w:p w14:paraId="7A83DBCE"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-0.4225   </w:t>
            </w:r>
          </w:p>
        </w:tc>
        <w:tc>
          <w:tcPr>
            <w:tcW w:w="1417" w:type="dxa"/>
          </w:tcPr>
          <w:p w14:paraId="2F9456E3"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1.0237     </w:t>
            </w:r>
          </w:p>
        </w:tc>
        <w:tc>
          <w:tcPr>
            <w:tcW w:w="567" w:type="dxa"/>
          </w:tcPr>
          <w:p w14:paraId="68D60F6A" w14:textId="77777777" w:rsidR="003340B9" w:rsidRPr="006C23BB" w:rsidRDefault="003340B9" w:rsidP="003340B9">
            <w:pPr>
              <w:rPr>
                <w:rFonts w:eastAsia="Times New Roman" w:cstheme="minorHAnsi"/>
                <w:color w:val="000000"/>
                <w:sz w:val="18"/>
                <w:szCs w:val="18"/>
                <w:bdr w:val="none" w:sz="0" w:space="0" w:color="auto" w:frame="1"/>
                <w:lang w:eastAsia="en-GB"/>
              </w:rPr>
            </w:pPr>
          </w:p>
        </w:tc>
      </w:tr>
      <w:tr w:rsidR="003340B9" w:rsidRPr="006C23BB" w14:paraId="5F46D3B2" w14:textId="77777777" w:rsidTr="00413F86">
        <w:trPr>
          <w:trHeight w:val="138"/>
        </w:trPr>
        <w:tc>
          <w:tcPr>
            <w:tcW w:w="1418" w:type="dxa"/>
            <w:gridSpan w:val="2"/>
            <w:vMerge w:val="restart"/>
          </w:tcPr>
          <w:p w14:paraId="45B936EC" w14:textId="77777777" w:rsidR="003340B9" w:rsidRPr="006C23BB" w:rsidRDefault="003340B9" w:rsidP="003340B9">
            <w:pPr>
              <w:rPr>
                <w:rFonts w:cstheme="minorHAnsi"/>
                <w:sz w:val="18"/>
                <w:szCs w:val="18"/>
              </w:rPr>
            </w:pPr>
            <w:r w:rsidRPr="006C23BB">
              <w:rPr>
                <w:rFonts w:cstheme="minorHAnsi"/>
                <w:sz w:val="18"/>
                <w:szCs w:val="18"/>
              </w:rPr>
              <w:t>Type of control</w:t>
            </w:r>
          </w:p>
        </w:tc>
        <w:tc>
          <w:tcPr>
            <w:tcW w:w="425" w:type="dxa"/>
            <w:vMerge w:val="restart"/>
          </w:tcPr>
          <w:p w14:paraId="6D7CD652" w14:textId="77777777" w:rsidR="003340B9" w:rsidRPr="006C23BB" w:rsidDel="003B6A40" w:rsidRDefault="003340B9" w:rsidP="003340B9">
            <w:pPr>
              <w:rPr>
                <w:rFonts w:eastAsia="Times New Roman" w:cstheme="minorHAnsi"/>
                <w:color w:val="000000"/>
                <w:sz w:val="18"/>
                <w:szCs w:val="18"/>
                <w:bdr w:val="none" w:sz="0" w:space="0" w:color="auto" w:frame="1"/>
                <w:lang w:eastAsia="en-GB"/>
              </w:rPr>
            </w:pPr>
            <w:r w:rsidRPr="006C23BB">
              <w:rPr>
                <w:rFonts w:eastAsia="Times New Roman" w:cstheme="minorHAnsi"/>
                <w:color w:val="000000"/>
                <w:sz w:val="18"/>
                <w:szCs w:val="18"/>
                <w:bdr w:val="none" w:sz="0" w:space="0" w:color="auto" w:frame="1"/>
                <w:lang w:eastAsia="en-GB"/>
              </w:rPr>
              <w:t>48</w:t>
            </w:r>
          </w:p>
        </w:tc>
        <w:tc>
          <w:tcPr>
            <w:tcW w:w="851" w:type="dxa"/>
            <w:vMerge w:val="restart"/>
          </w:tcPr>
          <w:p w14:paraId="6936F8C7"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23.70%</w:t>
            </w:r>
          </w:p>
        </w:tc>
        <w:tc>
          <w:tcPr>
            <w:tcW w:w="850" w:type="dxa"/>
            <w:vMerge w:val="restart"/>
          </w:tcPr>
          <w:p w14:paraId="7CF2E732"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0.1821 </w:t>
            </w:r>
          </w:p>
        </w:tc>
        <w:tc>
          <w:tcPr>
            <w:tcW w:w="851" w:type="dxa"/>
            <w:vMerge w:val="restart"/>
          </w:tcPr>
          <w:p w14:paraId="0D9C6181"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54.7580</w:t>
            </w:r>
          </w:p>
        </w:tc>
        <w:tc>
          <w:tcPr>
            <w:tcW w:w="1134" w:type="dxa"/>
            <w:vMerge w:val="restart"/>
          </w:tcPr>
          <w:p w14:paraId="43553A8D"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0.1511</w:t>
            </w:r>
          </w:p>
        </w:tc>
        <w:tc>
          <w:tcPr>
            <w:tcW w:w="850" w:type="dxa"/>
            <w:vMerge w:val="restart"/>
          </w:tcPr>
          <w:p w14:paraId="37B3FEE7"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1.9721</w:t>
            </w:r>
          </w:p>
        </w:tc>
        <w:tc>
          <w:tcPr>
            <w:tcW w:w="1276" w:type="dxa"/>
            <w:vMerge w:val="restart"/>
          </w:tcPr>
          <w:p w14:paraId="0F46A8EE"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0.3730</w:t>
            </w:r>
          </w:p>
        </w:tc>
        <w:tc>
          <w:tcPr>
            <w:tcW w:w="2551" w:type="dxa"/>
          </w:tcPr>
          <w:p w14:paraId="24CB711A" w14:textId="77777777" w:rsidR="003340B9" w:rsidRPr="006C23BB" w:rsidRDefault="003340B9" w:rsidP="003340B9">
            <w:pPr>
              <w:rPr>
                <w:rFonts w:cstheme="minorHAnsi"/>
                <w:sz w:val="18"/>
                <w:szCs w:val="18"/>
              </w:rPr>
            </w:pPr>
            <w:r w:rsidRPr="006C23BB">
              <w:rPr>
                <w:rFonts w:cstheme="minorHAnsi"/>
                <w:sz w:val="18"/>
                <w:szCs w:val="18"/>
              </w:rPr>
              <w:t>Intercept - Active</w:t>
            </w:r>
          </w:p>
        </w:tc>
        <w:tc>
          <w:tcPr>
            <w:tcW w:w="1418" w:type="dxa"/>
          </w:tcPr>
          <w:p w14:paraId="2BBEC697"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-0.4974  </w:t>
            </w:r>
          </w:p>
        </w:tc>
        <w:tc>
          <w:tcPr>
            <w:tcW w:w="850" w:type="dxa"/>
          </w:tcPr>
          <w:p w14:paraId="50D56805"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0.0020  </w:t>
            </w:r>
          </w:p>
        </w:tc>
        <w:tc>
          <w:tcPr>
            <w:tcW w:w="1418" w:type="dxa"/>
          </w:tcPr>
          <w:p w14:paraId="26046780"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-0.8133  </w:t>
            </w:r>
          </w:p>
        </w:tc>
        <w:tc>
          <w:tcPr>
            <w:tcW w:w="1417" w:type="dxa"/>
          </w:tcPr>
          <w:p w14:paraId="1203719E"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-0.1815  </w:t>
            </w:r>
          </w:p>
        </w:tc>
        <w:tc>
          <w:tcPr>
            <w:tcW w:w="567" w:type="dxa"/>
          </w:tcPr>
          <w:p w14:paraId="292A8541" w14:textId="77777777" w:rsidR="003340B9" w:rsidRPr="006C23BB" w:rsidRDefault="003340B9" w:rsidP="003340B9">
            <w:pPr>
              <w:rPr>
                <w:rFonts w:eastAsia="Times New Roman" w:cstheme="minorHAnsi"/>
                <w:color w:val="000000"/>
                <w:sz w:val="18"/>
                <w:szCs w:val="20"/>
                <w:bdr w:val="none" w:sz="0" w:space="0" w:color="auto" w:frame="1"/>
                <w:lang w:eastAsia="en-GB"/>
              </w:rPr>
            </w:pPr>
            <w:r w:rsidRPr="006C23BB">
              <w:rPr>
                <w:rFonts w:eastAsia="Times New Roman" w:cstheme="minorHAnsi"/>
                <w:color w:val="000000"/>
                <w:sz w:val="18"/>
                <w:szCs w:val="20"/>
                <w:bdr w:val="none" w:sz="0" w:space="0" w:color="auto" w:frame="1"/>
                <w:lang w:eastAsia="en-GB"/>
              </w:rPr>
              <w:t>**</w:t>
            </w:r>
          </w:p>
        </w:tc>
      </w:tr>
      <w:tr w:rsidR="003340B9" w:rsidRPr="006C23BB" w14:paraId="3471DB7D" w14:textId="77777777" w:rsidTr="00413F86">
        <w:trPr>
          <w:trHeight w:val="138"/>
        </w:trPr>
        <w:tc>
          <w:tcPr>
            <w:tcW w:w="1418" w:type="dxa"/>
            <w:gridSpan w:val="2"/>
            <w:vMerge/>
          </w:tcPr>
          <w:p w14:paraId="3B343FA3" w14:textId="77777777" w:rsidR="003340B9" w:rsidRPr="006C23BB" w:rsidRDefault="003340B9" w:rsidP="003340B9">
            <w:pPr>
              <w:rPr>
                <w:rFonts w:cstheme="minorHAnsi"/>
                <w:sz w:val="18"/>
                <w:szCs w:val="18"/>
              </w:rPr>
            </w:pPr>
          </w:p>
        </w:tc>
        <w:tc>
          <w:tcPr>
            <w:tcW w:w="425" w:type="dxa"/>
            <w:vMerge/>
          </w:tcPr>
          <w:p w14:paraId="5E7A203D" w14:textId="77777777" w:rsidR="003340B9" w:rsidRPr="006C23BB" w:rsidRDefault="003340B9" w:rsidP="003340B9">
            <w:pPr>
              <w:rPr>
                <w:rFonts w:cstheme="minorHAnsi"/>
                <w:sz w:val="18"/>
                <w:szCs w:val="18"/>
              </w:rPr>
            </w:pPr>
          </w:p>
        </w:tc>
        <w:tc>
          <w:tcPr>
            <w:tcW w:w="851" w:type="dxa"/>
            <w:vMerge/>
          </w:tcPr>
          <w:p w14:paraId="0E339DB4" w14:textId="77777777" w:rsidR="003340B9" w:rsidRPr="006C23BB" w:rsidRDefault="003340B9" w:rsidP="003340B9">
            <w:pPr>
              <w:rPr>
                <w:rFonts w:cstheme="minorHAnsi"/>
                <w:sz w:val="18"/>
                <w:szCs w:val="18"/>
              </w:rPr>
            </w:pPr>
          </w:p>
        </w:tc>
        <w:tc>
          <w:tcPr>
            <w:tcW w:w="850" w:type="dxa"/>
            <w:vMerge/>
          </w:tcPr>
          <w:p w14:paraId="6D35B830" w14:textId="77777777" w:rsidR="003340B9" w:rsidRPr="006C23BB" w:rsidRDefault="003340B9" w:rsidP="003340B9">
            <w:pPr>
              <w:rPr>
                <w:rFonts w:cstheme="minorHAnsi"/>
                <w:sz w:val="18"/>
                <w:szCs w:val="18"/>
              </w:rPr>
            </w:pPr>
          </w:p>
        </w:tc>
        <w:tc>
          <w:tcPr>
            <w:tcW w:w="851" w:type="dxa"/>
            <w:vMerge/>
          </w:tcPr>
          <w:p w14:paraId="40E7F350" w14:textId="77777777" w:rsidR="003340B9" w:rsidRPr="006C23BB" w:rsidRDefault="003340B9" w:rsidP="003340B9">
            <w:pPr>
              <w:rPr>
                <w:rFonts w:cstheme="minorHAnsi"/>
                <w:sz w:val="18"/>
                <w:szCs w:val="18"/>
              </w:rPr>
            </w:pPr>
          </w:p>
        </w:tc>
        <w:tc>
          <w:tcPr>
            <w:tcW w:w="1134" w:type="dxa"/>
            <w:vMerge/>
          </w:tcPr>
          <w:p w14:paraId="1D6E10DE" w14:textId="77777777" w:rsidR="003340B9" w:rsidRPr="006C23BB" w:rsidRDefault="003340B9" w:rsidP="003340B9">
            <w:pPr>
              <w:rPr>
                <w:rFonts w:cstheme="minorHAnsi"/>
                <w:sz w:val="18"/>
                <w:szCs w:val="18"/>
              </w:rPr>
            </w:pPr>
          </w:p>
        </w:tc>
        <w:tc>
          <w:tcPr>
            <w:tcW w:w="850" w:type="dxa"/>
            <w:vMerge/>
          </w:tcPr>
          <w:p w14:paraId="2289CF18" w14:textId="77777777" w:rsidR="003340B9" w:rsidRPr="006C23BB" w:rsidRDefault="003340B9" w:rsidP="003340B9">
            <w:pPr>
              <w:rPr>
                <w:rFonts w:cstheme="minorHAnsi"/>
                <w:sz w:val="18"/>
                <w:szCs w:val="18"/>
              </w:rPr>
            </w:pPr>
          </w:p>
        </w:tc>
        <w:tc>
          <w:tcPr>
            <w:tcW w:w="1276" w:type="dxa"/>
            <w:vMerge/>
          </w:tcPr>
          <w:p w14:paraId="1BDA9946" w14:textId="77777777" w:rsidR="003340B9" w:rsidRPr="006C23BB" w:rsidRDefault="003340B9" w:rsidP="003340B9">
            <w:pPr>
              <w:rPr>
                <w:rFonts w:cstheme="minorHAnsi"/>
                <w:sz w:val="18"/>
                <w:szCs w:val="18"/>
              </w:rPr>
            </w:pPr>
          </w:p>
        </w:tc>
        <w:tc>
          <w:tcPr>
            <w:tcW w:w="2551" w:type="dxa"/>
          </w:tcPr>
          <w:p w14:paraId="2C36C5D5" w14:textId="77777777" w:rsidR="003340B9" w:rsidRPr="006C23BB" w:rsidRDefault="003340B9" w:rsidP="003340B9">
            <w:pPr>
              <w:rPr>
                <w:rFonts w:cstheme="minorHAnsi"/>
                <w:sz w:val="18"/>
                <w:szCs w:val="18"/>
              </w:rPr>
            </w:pPr>
            <w:r w:rsidRPr="006C23BB">
              <w:rPr>
                <w:rFonts w:cstheme="minorHAnsi"/>
                <w:sz w:val="18"/>
                <w:szCs w:val="18"/>
              </w:rPr>
              <w:t>TAU</w:t>
            </w:r>
          </w:p>
        </w:tc>
        <w:tc>
          <w:tcPr>
            <w:tcW w:w="1418" w:type="dxa"/>
          </w:tcPr>
          <w:p w14:paraId="4C504715"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0.2921  </w:t>
            </w:r>
          </w:p>
        </w:tc>
        <w:tc>
          <w:tcPr>
            <w:tcW w:w="850" w:type="dxa"/>
          </w:tcPr>
          <w:p w14:paraId="3EC3CE24"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0.3364  </w:t>
            </w:r>
          </w:p>
        </w:tc>
        <w:tc>
          <w:tcPr>
            <w:tcW w:w="1418" w:type="dxa"/>
          </w:tcPr>
          <w:p w14:paraId="78C808ED"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-0.3035   </w:t>
            </w:r>
          </w:p>
        </w:tc>
        <w:tc>
          <w:tcPr>
            <w:tcW w:w="1417" w:type="dxa"/>
          </w:tcPr>
          <w:p w14:paraId="2D0B61BD"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0.8876     </w:t>
            </w:r>
          </w:p>
        </w:tc>
        <w:tc>
          <w:tcPr>
            <w:tcW w:w="567" w:type="dxa"/>
          </w:tcPr>
          <w:p w14:paraId="28B14A08" w14:textId="77777777" w:rsidR="003340B9" w:rsidRPr="006C23BB" w:rsidRDefault="003340B9" w:rsidP="003340B9">
            <w:pPr>
              <w:rPr>
                <w:rFonts w:eastAsia="Times New Roman" w:cstheme="minorHAnsi"/>
                <w:color w:val="000000"/>
                <w:sz w:val="18"/>
                <w:szCs w:val="20"/>
                <w:bdr w:val="none" w:sz="0" w:space="0" w:color="auto" w:frame="1"/>
                <w:lang w:eastAsia="en-GB"/>
              </w:rPr>
            </w:pPr>
          </w:p>
        </w:tc>
      </w:tr>
      <w:tr w:rsidR="003340B9" w:rsidRPr="006C23BB" w14:paraId="7904FE37" w14:textId="77777777" w:rsidTr="00413F86">
        <w:trPr>
          <w:trHeight w:val="138"/>
        </w:trPr>
        <w:tc>
          <w:tcPr>
            <w:tcW w:w="1418" w:type="dxa"/>
            <w:gridSpan w:val="2"/>
            <w:vMerge/>
          </w:tcPr>
          <w:p w14:paraId="0EFE284C" w14:textId="77777777" w:rsidR="003340B9" w:rsidRPr="006C23BB" w:rsidRDefault="003340B9" w:rsidP="003340B9">
            <w:pPr>
              <w:rPr>
                <w:rFonts w:cstheme="minorHAnsi"/>
                <w:sz w:val="18"/>
                <w:szCs w:val="18"/>
              </w:rPr>
            </w:pPr>
          </w:p>
        </w:tc>
        <w:tc>
          <w:tcPr>
            <w:tcW w:w="425" w:type="dxa"/>
            <w:vMerge/>
          </w:tcPr>
          <w:p w14:paraId="475CB5F0" w14:textId="77777777" w:rsidR="003340B9" w:rsidRPr="006C23BB" w:rsidRDefault="003340B9" w:rsidP="003340B9">
            <w:pPr>
              <w:rPr>
                <w:rFonts w:cstheme="minorHAnsi"/>
                <w:sz w:val="18"/>
                <w:szCs w:val="18"/>
              </w:rPr>
            </w:pPr>
          </w:p>
        </w:tc>
        <w:tc>
          <w:tcPr>
            <w:tcW w:w="851" w:type="dxa"/>
            <w:vMerge/>
          </w:tcPr>
          <w:p w14:paraId="4ABC9938" w14:textId="77777777" w:rsidR="003340B9" w:rsidRPr="006C23BB" w:rsidRDefault="003340B9" w:rsidP="003340B9">
            <w:pPr>
              <w:rPr>
                <w:rFonts w:cstheme="minorHAnsi"/>
                <w:sz w:val="18"/>
                <w:szCs w:val="18"/>
              </w:rPr>
            </w:pPr>
          </w:p>
        </w:tc>
        <w:tc>
          <w:tcPr>
            <w:tcW w:w="850" w:type="dxa"/>
            <w:vMerge/>
          </w:tcPr>
          <w:p w14:paraId="404EDBCD" w14:textId="77777777" w:rsidR="003340B9" w:rsidRPr="006C23BB" w:rsidRDefault="003340B9" w:rsidP="003340B9">
            <w:pPr>
              <w:rPr>
                <w:rFonts w:cstheme="minorHAnsi"/>
                <w:sz w:val="18"/>
                <w:szCs w:val="18"/>
              </w:rPr>
            </w:pPr>
          </w:p>
        </w:tc>
        <w:tc>
          <w:tcPr>
            <w:tcW w:w="851" w:type="dxa"/>
            <w:vMerge/>
          </w:tcPr>
          <w:p w14:paraId="2C5314E0" w14:textId="77777777" w:rsidR="003340B9" w:rsidRPr="006C23BB" w:rsidRDefault="003340B9" w:rsidP="003340B9">
            <w:pPr>
              <w:rPr>
                <w:rFonts w:cstheme="minorHAnsi"/>
                <w:sz w:val="18"/>
                <w:szCs w:val="18"/>
              </w:rPr>
            </w:pPr>
          </w:p>
        </w:tc>
        <w:tc>
          <w:tcPr>
            <w:tcW w:w="1134" w:type="dxa"/>
            <w:vMerge/>
          </w:tcPr>
          <w:p w14:paraId="0A54A135" w14:textId="77777777" w:rsidR="003340B9" w:rsidRPr="006C23BB" w:rsidRDefault="003340B9" w:rsidP="003340B9">
            <w:pPr>
              <w:rPr>
                <w:rFonts w:cstheme="minorHAnsi"/>
                <w:sz w:val="18"/>
                <w:szCs w:val="18"/>
              </w:rPr>
            </w:pPr>
          </w:p>
        </w:tc>
        <w:tc>
          <w:tcPr>
            <w:tcW w:w="850" w:type="dxa"/>
            <w:vMerge/>
          </w:tcPr>
          <w:p w14:paraId="6BB91AD5" w14:textId="77777777" w:rsidR="003340B9" w:rsidRPr="006C23BB" w:rsidRDefault="003340B9" w:rsidP="003340B9">
            <w:pPr>
              <w:rPr>
                <w:rFonts w:cstheme="minorHAnsi"/>
                <w:sz w:val="18"/>
                <w:szCs w:val="18"/>
              </w:rPr>
            </w:pPr>
          </w:p>
        </w:tc>
        <w:tc>
          <w:tcPr>
            <w:tcW w:w="1276" w:type="dxa"/>
            <w:vMerge/>
          </w:tcPr>
          <w:p w14:paraId="37476081" w14:textId="77777777" w:rsidR="003340B9" w:rsidRPr="006C23BB" w:rsidRDefault="003340B9" w:rsidP="003340B9">
            <w:pPr>
              <w:rPr>
                <w:rFonts w:cstheme="minorHAnsi"/>
                <w:sz w:val="18"/>
                <w:szCs w:val="18"/>
              </w:rPr>
            </w:pPr>
          </w:p>
        </w:tc>
        <w:tc>
          <w:tcPr>
            <w:tcW w:w="2551" w:type="dxa"/>
          </w:tcPr>
          <w:p w14:paraId="484E09E8" w14:textId="77777777" w:rsidR="003340B9" w:rsidRPr="006C23BB" w:rsidRDefault="003340B9" w:rsidP="003340B9">
            <w:pPr>
              <w:rPr>
                <w:rFonts w:cstheme="minorHAnsi"/>
                <w:sz w:val="18"/>
                <w:szCs w:val="18"/>
              </w:rPr>
            </w:pPr>
            <w:r w:rsidRPr="006C23BB">
              <w:rPr>
                <w:rFonts w:cstheme="minorHAnsi"/>
                <w:sz w:val="18"/>
                <w:szCs w:val="18"/>
              </w:rPr>
              <w:t>Pill Placebo</w:t>
            </w:r>
          </w:p>
        </w:tc>
        <w:tc>
          <w:tcPr>
            <w:tcW w:w="1418" w:type="dxa"/>
          </w:tcPr>
          <w:p w14:paraId="74DEE956"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0.8609  </w:t>
            </w:r>
          </w:p>
        </w:tc>
        <w:tc>
          <w:tcPr>
            <w:tcW w:w="850" w:type="dxa"/>
          </w:tcPr>
          <w:p w14:paraId="26AA8334"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0.2607  </w:t>
            </w:r>
          </w:p>
        </w:tc>
        <w:tc>
          <w:tcPr>
            <w:tcW w:w="1418" w:type="dxa"/>
          </w:tcPr>
          <w:p w14:paraId="76781836"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-0.6394   </w:t>
            </w:r>
          </w:p>
        </w:tc>
        <w:tc>
          <w:tcPr>
            <w:tcW w:w="1417" w:type="dxa"/>
          </w:tcPr>
          <w:p w14:paraId="7845C3E7"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2.3613     </w:t>
            </w:r>
          </w:p>
        </w:tc>
        <w:tc>
          <w:tcPr>
            <w:tcW w:w="567" w:type="dxa"/>
          </w:tcPr>
          <w:p w14:paraId="27797187" w14:textId="77777777" w:rsidR="003340B9" w:rsidRPr="006C23BB" w:rsidRDefault="003340B9" w:rsidP="003340B9">
            <w:pPr>
              <w:rPr>
                <w:rFonts w:eastAsia="Times New Roman" w:cstheme="minorHAnsi"/>
                <w:color w:val="000000"/>
                <w:sz w:val="18"/>
                <w:szCs w:val="20"/>
                <w:bdr w:val="none" w:sz="0" w:space="0" w:color="auto" w:frame="1"/>
                <w:lang w:eastAsia="en-GB"/>
              </w:rPr>
            </w:pPr>
          </w:p>
        </w:tc>
      </w:tr>
      <w:tr w:rsidR="003340B9" w:rsidRPr="006C23BB" w14:paraId="3FB160F1" w14:textId="77777777" w:rsidTr="00413F86">
        <w:trPr>
          <w:trHeight w:val="138"/>
        </w:trPr>
        <w:tc>
          <w:tcPr>
            <w:tcW w:w="1418" w:type="dxa"/>
            <w:gridSpan w:val="2"/>
            <w:vMerge w:val="restart"/>
          </w:tcPr>
          <w:p w14:paraId="4F996A55" w14:textId="77777777" w:rsidR="003340B9" w:rsidRPr="006C23BB" w:rsidRDefault="003340B9" w:rsidP="003340B9">
            <w:pPr>
              <w:rPr>
                <w:rFonts w:cstheme="minorHAnsi"/>
                <w:sz w:val="18"/>
                <w:szCs w:val="18"/>
              </w:rPr>
            </w:pPr>
            <w:r w:rsidRPr="006C23BB">
              <w:rPr>
                <w:rFonts w:cstheme="minorHAnsi"/>
                <w:sz w:val="18"/>
                <w:szCs w:val="18"/>
              </w:rPr>
              <w:t>Treatment duration (weeks - categorical)</w:t>
            </w:r>
          </w:p>
        </w:tc>
        <w:tc>
          <w:tcPr>
            <w:tcW w:w="425" w:type="dxa"/>
            <w:vMerge w:val="restart"/>
          </w:tcPr>
          <w:p w14:paraId="4B911D83" w14:textId="77777777" w:rsidR="003340B9" w:rsidRPr="006C23BB" w:rsidDel="003B6A40" w:rsidRDefault="003340B9" w:rsidP="003340B9">
            <w:pPr>
              <w:rPr>
                <w:rFonts w:eastAsia="Times New Roman" w:cstheme="minorHAnsi"/>
                <w:color w:val="000000"/>
                <w:sz w:val="18"/>
                <w:szCs w:val="18"/>
                <w:bdr w:val="none" w:sz="0" w:space="0" w:color="auto" w:frame="1"/>
                <w:lang w:eastAsia="en-GB"/>
              </w:rPr>
            </w:pPr>
            <w:r w:rsidRPr="006C23BB">
              <w:rPr>
                <w:rFonts w:eastAsia="Times New Roman" w:cstheme="minorHAnsi"/>
                <w:color w:val="000000"/>
                <w:sz w:val="18"/>
                <w:szCs w:val="18"/>
                <w:bdr w:val="none" w:sz="0" w:space="0" w:color="auto" w:frame="1"/>
                <w:lang w:eastAsia="en-GB"/>
              </w:rPr>
              <w:t>45</w:t>
            </w:r>
          </w:p>
        </w:tc>
        <w:tc>
          <w:tcPr>
            <w:tcW w:w="851" w:type="dxa"/>
            <w:vMerge w:val="restart"/>
          </w:tcPr>
          <w:p w14:paraId="1926143E"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24.29%</w:t>
            </w:r>
          </w:p>
        </w:tc>
        <w:tc>
          <w:tcPr>
            <w:tcW w:w="850" w:type="dxa"/>
            <w:vMerge w:val="restart"/>
          </w:tcPr>
          <w:p w14:paraId="64E34658"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0.1784 </w:t>
            </w:r>
          </w:p>
        </w:tc>
        <w:tc>
          <w:tcPr>
            <w:tcW w:w="851" w:type="dxa"/>
            <w:vMerge w:val="restart"/>
          </w:tcPr>
          <w:p w14:paraId="7E0E842B"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53.9662</w:t>
            </w:r>
          </w:p>
        </w:tc>
        <w:tc>
          <w:tcPr>
            <w:tcW w:w="1134" w:type="dxa"/>
            <w:vMerge w:val="restart"/>
          </w:tcPr>
          <w:p w14:paraId="0DF15C89" w14:textId="77777777" w:rsidR="003340B9" w:rsidRPr="006C23BB" w:rsidRDefault="003340B9" w:rsidP="003340B9">
            <w:pPr>
              <w:pStyle w:val="HTMLPreformatted"/>
              <w:shd w:val="clear" w:color="auto" w:fill="FFFFFF"/>
              <w:wordWrap w:val="0"/>
              <w:rPr>
                <w:rStyle w:val="gnd-iwgdh3b"/>
                <w:rFonts w:asciiTheme="minorHAnsi" w:hAnsiTheme="minorHAnsi" w:cstheme="minorHAnsi"/>
                <w:color w:val="000000"/>
                <w:sz w:val="18"/>
                <w:szCs w:val="18"/>
                <w:bdr w:val="none" w:sz="0" w:space="0" w:color="auto" w:frame="1"/>
              </w:rPr>
            </w:pPr>
            <w:r w:rsidRPr="006C23BB">
              <w:rPr>
                <w:rStyle w:val="gnd-iwgdh3b"/>
                <w:rFonts w:asciiTheme="minorHAnsi" w:hAnsiTheme="minorHAnsi" w:cstheme="minorHAnsi"/>
                <w:color w:val="000000"/>
                <w:sz w:val="18"/>
                <w:szCs w:val="18"/>
                <w:bdr w:val="none" w:sz="0" w:space="0" w:color="auto" w:frame="1"/>
              </w:rPr>
              <w:t>0.1220</w:t>
            </w:r>
          </w:p>
          <w:p w14:paraId="7F77B16F" w14:textId="77777777" w:rsidR="003340B9" w:rsidRPr="006C23BB" w:rsidRDefault="003340B9" w:rsidP="003340B9">
            <w:pPr>
              <w:rPr>
                <w:rFonts w:cstheme="minorHAnsi"/>
                <w:sz w:val="18"/>
                <w:szCs w:val="18"/>
              </w:rPr>
            </w:pPr>
          </w:p>
        </w:tc>
        <w:tc>
          <w:tcPr>
            <w:tcW w:w="850" w:type="dxa"/>
            <w:vMerge w:val="restart"/>
          </w:tcPr>
          <w:p w14:paraId="2DDEDBF9"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1.9570</w:t>
            </w:r>
          </w:p>
        </w:tc>
        <w:tc>
          <w:tcPr>
            <w:tcW w:w="1276" w:type="dxa"/>
            <w:vMerge w:val="restart"/>
          </w:tcPr>
          <w:p w14:paraId="59A9A19E"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0.1618</w:t>
            </w:r>
          </w:p>
        </w:tc>
        <w:tc>
          <w:tcPr>
            <w:tcW w:w="2551" w:type="dxa"/>
          </w:tcPr>
          <w:p w14:paraId="5BAA1326" w14:textId="77777777" w:rsidR="003340B9" w:rsidRPr="006C23BB" w:rsidRDefault="003340B9" w:rsidP="003340B9">
            <w:pPr>
              <w:rPr>
                <w:rFonts w:cstheme="minorHAnsi"/>
                <w:sz w:val="18"/>
                <w:szCs w:val="18"/>
              </w:rPr>
            </w:pPr>
            <w:r w:rsidRPr="006C23BB">
              <w:rPr>
                <w:rFonts w:cstheme="minorHAnsi"/>
                <w:sz w:val="18"/>
                <w:szCs w:val="18"/>
              </w:rPr>
              <w:t>Intercept - ≤ 12 weeks</w:t>
            </w:r>
          </w:p>
        </w:tc>
        <w:tc>
          <w:tcPr>
            <w:tcW w:w="1418" w:type="dxa"/>
          </w:tcPr>
          <w:p w14:paraId="26AD7019"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0.6651  </w:t>
            </w:r>
          </w:p>
        </w:tc>
        <w:tc>
          <w:tcPr>
            <w:tcW w:w="850" w:type="dxa"/>
          </w:tcPr>
          <w:p w14:paraId="66B23A02"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0.0043  </w:t>
            </w:r>
          </w:p>
        </w:tc>
        <w:tc>
          <w:tcPr>
            <w:tcW w:w="1418" w:type="dxa"/>
          </w:tcPr>
          <w:p w14:paraId="5E685124"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-1.1213  </w:t>
            </w:r>
          </w:p>
        </w:tc>
        <w:tc>
          <w:tcPr>
            <w:tcW w:w="1417" w:type="dxa"/>
          </w:tcPr>
          <w:p w14:paraId="62FDB9ED"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-0.2090  </w:t>
            </w:r>
          </w:p>
        </w:tc>
        <w:tc>
          <w:tcPr>
            <w:tcW w:w="567" w:type="dxa"/>
          </w:tcPr>
          <w:p w14:paraId="3AD2AFDC" w14:textId="77777777" w:rsidR="003340B9" w:rsidRPr="006C23BB" w:rsidRDefault="003340B9" w:rsidP="003340B9">
            <w:pPr>
              <w:rPr>
                <w:rFonts w:eastAsia="Times New Roman" w:cstheme="minorHAnsi"/>
                <w:color w:val="000000"/>
                <w:sz w:val="18"/>
                <w:szCs w:val="20"/>
                <w:bdr w:val="none" w:sz="0" w:space="0" w:color="auto" w:frame="1"/>
                <w:lang w:eastAsia="en-GB"/>
              </w:rPr>
            </w:pPr>
            <w:r w:rsidRPr="006C23BB">
              <w:rPr>
                <w:rFonts w:eastAsia="Times New Roman" w:cstheme="minorHAnsi"/>
                <w:color w:val="000000"/>
                <w:sz w:val="18"/>
                <w:szCs w:val="20"/>
                <w:bdr w:val="none" w:sz="0" w:space="0" w:color="auto" w:frame="1"/>
                <w:lang w:eastAsia="en-GB"/>
              </w:rPr>
              <w:t>**</w:t>
            </w:r>
          </w:p>
        </w:tc>
      </w:tr>
      <w:tr w:rsidR="003340B9" w:rsidRPr="006C23BB" w14:paraId="0A4D6F83" w14:textId="77777777" w:rsidTr="00413F86">
        <w:trPr>
          <w:trHeight w:val="138"/>
        </w:trPr>
        <w:tc>
          <w:tcPr>
            <w:tcW w:w="1418" w:type="dxa"/>
            <w:gridSpan w:val="2"/>
            <w:vMerge/>
          </w:tcPr>
          <w:p w14:paraId="12E0C51C" w14:textId="77777777" w:rsidR="003340B9" w:rsidRPr="006C23BB" w:rsidRDefault="003340B9" w:rsidP="003340B9">
            <w:pPr>
              <w:rPr>
                <w:rFonts w:cstheme="minorHAnsi"/>
                <w:sz w:val="18"/>
                <w:szCs w:val="18"/>
              </w:rPr>
            </w:pPr>
          </w:p>
        </w:tc>
        <w:tc>
          <w:tcPr>
            <w:tcW w:w="425" w:type="dxa"/>
            <w:vMerge/>
          </w:tcPr>
          <w:p w14:paraId="53F6888E" w14:textId="77777777" w:rsidR="003340B9" w:rsidRPr="006C23BB" w:rsidRDefault="003340B9" w:rsidP="003340B9">
            <w:pPr>
              <w:rPr>
                <w:rFonts w:cstheme="minorHAnsi"/>
                <w:sz w:val="18"/>
                <w:szCs w:val="18"/>
              </w:rPr>
            </w:pPr>
          </w:p>
        </w:tc>
        <w:tc>
          <w:tcPr>
            <w:tcW w:w="851" w:type="dxa"/>
            <w:vMerge/>
          </w:tcPr>
          <w:p w14:paraId="33E19112" w14:textId="77777777" w:rsidR="003340B9" w:rsidRPr="006C23BB" w:rsidRDefault="003340B9" w:rsidP="003340B9">
            <w:pPr>
              <w:rPr>
                <w:rFonts w:cstheme="minorHAnsi"/>
                <w:sz w:val="18"/>
                <w:szCs w:val="18"/>
              </w:rPr>
            </w:pPr>
          </w:p>
        </w:tc>
        <w:tc>
          <w:tcPr>
            <w:tcW w:w="850" w:type="dxa"/>
            <w:vMerge/>
          </w:tcPr>
          <w:p w14:paraId="6F871F13" w14:textId="77777777" w:rsidR="003340B9" w:rsidRPr="006C23BB" w:rsidRDefault="003340B9" w:rsidP="003340B9">
            <w:pPr>
              <w:rPr>
                <w:rFonts w:cstheme="minorHAnsi"/>
                <w:sz w:val="18"/>
                <w:szCs w:val="18"/>
              </w:rPr>
            </w:pPr>
          </w:p>
        </w:tc>
        <w:tc>
          <w:tcPr>
            <w:tcW w:w="851" w:type="dxa"/>
            <w:vMerge/>
          </w:tcPr>
          <w:p w14:paraId="2DC01D4E" w14:textId="77777777" w:rsidR="003340B9" w:rsidRPr="006C23BB" w:rsidRDefault="003340B9" w:rsidP="003340B9">
            <w:pPr>
              <w:rPr>
                <w:rFonts w:cstheme="minorHAnsi"/>
                <w:sz w:val="18"/>
                <w:szCs w:val="18"/>
              </w:rPr>
            </w:pPr>
          </w:p>
        </w:tc>
        <w:tc>
          <w:tcPr>
            <w:tcW w:w="1134" w:type="dxa"/>
            <w:vMerge/>
          </w:tcPr>
          <w:p w14:paraId="3E31077D" w14:textId="77777777" w:rsidR="003340B9" w:rsidRPr="006C23BB" w:rsidRDefault="003340B9" w:rsidP="003340B9">
            <w:pPr>
              <w:rPr>
                <w:rFonts w:cstheme="minorHAnsi"/>
                <w:sz w:val="18"/>
                <w:szCs w:val="18"/>
              </w:rPr>
            </w:pPr>
          </w:p>
        </w:tc>
        <w:tc>
          <w:tcPr>
            <w:tcW w:w="850" w:type="dxa"/>
            <w:vMerge/>
          </w:tcPr>
          <w:p w14:paraId="79F90B31" w14:textId="77777777" w:rsidR="003340B9" w:rsidRPr="006C23BB" w:rsidRDefault="003340B9" w:rsidP="003340B9">
            <w:pPr>
              <w:rPr>
                <w:rFonts w:cstheme="minorHAnsi"/>
                <w:sz w:val="18"/>
                <w:szCs w:val="18"/>
              </w:rPr>
            </w:pPr>
          </w:p>
        </w:tc>
        <w:tc>
          <w:tcPr>
            <w:tcW w:w="1276" w:type="dxa"/>
            <w:vMerge/>
          </w:tcPr>
          <w:p w14:paraId="622F4D43" w14:textId="77777777" w:rsidR="003340B9" w:rsidRPr="006C23BB" w:rsidRDefault="003340B9" w:rsidP="003340B9">
            <w:pPr>
              <w:rPr>
                <w:rFonts w:cstheme="minorHAnsi"/>
                <w:sz w:val="18"/>
                <w:szCs w:val="18"/>
              </w:rPr>
            </w:pPr>
          </w:p>
        </w:tc>
        <w:tc>
          <w:tcPr>
            <w:tcW w:w="2551" w:type="dxa"/>
          </w:tcPr>
          <w:p w14:paraId="4BB3E3EC" w14:textId="77777777" w:rsidR="003340B9" w:rsidRPr="006C23BB" w:rsidRDefault="003340B9" w:rsidP="003340B9">
            <w:pPr>
              <w:rPr>
                <w:rFonts w:cstheme="minorHAnsi"/>
                <w:sz w:val="18"/>
                <w:szCs w:val="18"/>
              </w:rPr>
            </w:pPr>
            <w:r w:rsidRPr="006C23BB">
              <w:rPr>
                <w:rFonts w:cstheme="minorHAnsi"/>
                <w:sz w:val="18"/>
                <w:szCs w:val="18"/>
              </w:rPr>
              <w:t>&gt; 12 weeks</w:t>
            </w:r>
          </w:p>
        </w:tc>
        <w:tc>
          <w:tcPr>
            <w:tcW w:w="1418" w:type="dxa"/>
          </w:tcPr>
          <w:p w14:paraId="4F3BB3BE"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0.4029  </w:t>
            </w:r>
          </w:p>
        </w:tc>
        <w:tc>
          <w:tcPr>
            <w:tcW w:w="850" w:type="dxa"/>
          </w:tcPr>
          <w:p w14:paraId="406B6627"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0.1618</w:t>
            </w:r>
          </w:p>
        </w:tc>
        <w:tc>
          <w:tcPr>
            <w:tcW w:w="1418" w:type="dxa"/>
          </w:tcPr>
          <w:p w14:paraId="733AAFBF"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-0.1616 </w:t>
            </w:r>
          </w:p>
        </w:tc>
        <w:tc>
          <w:tcPr>
            <w:tcW w:w="1417" w:type="dxa"/>
          </w:tcPr>
          <w:p w14:paraId="2D751A77"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0.9674     </w:t>
            </w:r>
          </w:p>
        </w:tc>
        <w:tc>
          <w:tcPr>
            <w:tcW w:w="567" w:type="dxa"/>
          </w:tcPr>
          <w:p w14:paraId="00850640" w14:textId="77777777" w:rsidR="003340B9" w:rsidRPr="006C23BB" w:rsidRDefault="003340B9" w:rsidP="003340B9">
            <w:pPr>
              <w:rPr>
                <w:rFonts w:eastAsia="Times New Roman" w:cstheme="minorHAnsi"/>
                <w:color w:val="000000"/>
                <w:sz w:val="18"/>
                <w:szCs w:val="20"/>
                <w:bdr w:val="none" w:sz="0" w:space="0" w:color="auto" w:frame="1"/>
                <w:lang w:eastAsia="en-GB"/>
              </w:rPr>
            </w:pPr>
          </w:p>
        </w:tc>
      </w:tr>
      <w:tr w:rsidR="003340B9" w:rsidRPr="006C23BB" w14:paraId="7643FE15" w14:textId="77777777" w:rsidTr="00413F86">
        <w:trPr>
          <w:trHeight w:val="138"/>
        </w:trPr>
        <w:tc>
          <w:tcPr>
            <w:tcW w:w="1418" w:type="dxa"/>
            <w:gridSpan w:val="2"/>
            <w:vMerge w:val="restart"/>
          </w:tcPr>
          <w:p w14:paraId="57BBB926" w14:textId="77777777" w:rsidR="003340B9" w:rsidRPr="006C23BB" w:rsidRDefault="003340B9" w:rsidP="003340B9">
            <w:pPr>
              <w:rPr>
                <w:rFonts w:cstheme="minorHAnsi"/>
                <w:sz w:val="18"/>
                <w:szCs w:val="18"/>
              </w:rPr>
            </w:pPr>
            <w:r w:rsidRPr="006C23BB">
              <w:rPr>
                <w:rFonts w:cstheme="minorHAnsi"/>
                <w:sz w:val="18"/>
                <w:szCs w:val="18"/>
              </w:rPr>
              <w:t>Treatment duration (weeks - continuous)</w:t>
            </w:r>
          </w:p>
        </w:tc>
        <w:tc>
          <w:tcPr>
            <w:tcW w:w="425" w:type="dxa"/>
            <w:vMerge w:val="restart"/>
          </w:tcPr>
          <w:p w14:paraId="57BAD3DD" w14:textId="77777777" w:rsidR="003340B9" w:rsidRPr="006C23BB" w:rsidDel="003B6A40" w:rsidRDefault="003340B9" w:rsidP="003340B9">
            <w:pPr>
              <w:rPr>
                <w:rFonts w:eastAsia="Times New Roman" w:cstheme="minorHAnsi"/>
                <w:color w:val="000000"/>
                <w:sz w:val="18"/>
                <w:szCs w:val="18"/>
                <w:bdr w:val="none" w:sz="0" w:space="0" w:color="auto" w:frame="1"/>
                <w:lang w:eastAsia="en-GB"/>
              </w:rPr>
            </w:pPr>
            <w:r w:rsidRPr="006C23BB">
              <w:rPr>
                <w:rFonts w:eastAsia="Times New Roman" w:cstheme="minorHAnsi"/>
                <w:color w:val="000000"/>
                <w:sz w:val="18"/>
                <w:szCs w:val="18"/>
                <w:bdr w:val="none" w:sz="0" w:space="0" w:color="auto" w:frame="1"/>
                <w:lang w:eastAsia="en-GB"/>
              </w:rPr>
              <w:t>45</w:t>
            </w:r>
          </w:p>
        </w:tc>
        <w:tc>
          <w:tcPr>
            <w:tcW w:w="851" w:type="dxa"/>
            <w:vMerge w:val="restart"/>
          </w:tcPr>
          <w:p w14:paraId="355E9A68"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24.78%</w:t>
            </w:r>
          </w:p>
        </w:tc>
        <w:tc>
          <w:tcPr>
            <w:tcW w:w="850" w:type="dxa"/>
            <w:vMerge w:val="restart"/>
          </w:tcPr>
          <w:p w14:paraId="09564873"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0.1833 </w:t>
            </w:r>
          </w:p>
        </w:tc>
        <w:tc>
          <w:tcPr>
            <w:tcW w:w="851" w:type="dxa"/>
            <w:vMerge w:val="restart"/>
          </w:tcPr>
          <w:p w14:paraId="4E260DE3"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55.4209</w:t>
            </w:r>
          </w:p>
        </w:tc>
        <w:tc>
          <w:tcPr>
            <w:tcW w:w="1134" w:type="dxa"/>
            <w:vMerge w:val="restart"/>
          </w:tcPr>
          <w:p w14:paraId="24EF9A74" w14:textId="77777777" w:rsidR="003340B9" w:rsidRPr="006C23BB" w:rsidRDefault="003340B9" w:rsidP="003340B9">
            <w:pPr>
              <w:pStyle w:val="HTMLPreformatted"/>
              <w:shd w:val="clear" w:color="auto" w:fill="FFFFFF"/>
              <w:wordWrap w:val="0"/>
              <w:rPr>
                <w:rStyle w:val="gnd-iwgdh3b"/>
                <w:rFonts w:asciiTheme="minorHAnsi" w:hAnsiTheme="minorHAnsi" w:cstheme="minorHAnsi"/>
                <w:color w:val="000000"/>
                <w:sz w:val="18"/>
                <w:szCs w:val="18"/>
                <w:bdr w:val="none" w:sz="0" w:space="0" w:color="auto" w:frame="1"/>
              </w:rPr>
            </w:pPr>
            <w:r w:rsidRPr="006C23BB">
              <w:rPr>
                <w:rStyle w:val="gnd-iwgdh3b"/>
                <w:rFonts w:asciiTheme="minorHAnsi" w:hAnsiTheme="minorHAnsi" w:cstheme="minorHAnsi"/>
                <w:color w:val="000000"/>
                <w:sz w:val="18"/>
                <w:szCs w:val="18"/>
                <w:bdr w:val="none" w:sz="0" w:space="0" w:color="auto" w:frame="1"/>
              </w:rPr>
              <w:t>0.0970</w:t>
            </w:r>
          </w:p>
          <w:p w14:paraId="17051794" w14:textId="77777777" w:rsidR="003340B9" w:rsidRPr="006C23BB" w:rsidRDefault="003340B9" w:rsidP="003340B9">
            <w:pPr>
              <w:rPr>
                <w:rFonts w:cstheme="minorHAnsi"/>
                <w:sz w:val="18"/>
                <w:szCs w:val="18"/>
              </w:rPr>
            </w:pPr>
          </w:p>
        </w:tc>
        <w:tc>
          <w:tcPr>
            <w:tcW w:w="850" w:type="dxa"/>
            <w:vMerge w:val="restart"/>
          </w:tcPr>
          <w:p w14:paraId="39664E86"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0.7461</w:t>
            </w:r>
          </w:p>
        </w:tc>
        <w:tc>
          <w:tcPr>
            <w:tcW w:w="1276" w:type="dxa"/>
            <w:vMerge w:val="restart"/>
          </w:tcPr>
          <w:p w14:paraId="24DF48A4"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0.3877</w:t>
            </w:r>
          </w:p>
        </w:tc>
        <w:tc>
          <w:tcPr>
            <w:tcW w:w="2551" w:type="dxa"/>
          </w:tcPr>
          <w:p w14:paraId="24F28CE1" w14:textId="77777777" w:rsidR="003340B9" w:rsidRPr="006C23BB" w:rsidRDefault="003340B9" w:rsidP="003340B9">
            <w:pPr>
              <w:rPr>
                <w:rFonts w:cstheme="minorHAnsi"/>
                <w:sz w:val="18"/>
                <w:szCs w:val="18"/>
              </w:rPr>
            </w:pPr>
            <w:r w:rsidRPr="006C23BB">
              <w:rPr>
                <w:rFonts w:cstheme="minorHAnsi"/>
                <w:sz w:val="18"/>
                <w:szCs w:val="18"/>
              </w:rPr>
              <w:t>Intercept</w:t>
            </w:r>
          </w:p>
        </w:tc>
        <w:tc>
          <w:tcPr>
            <w:tcW w:w="1418" w:type="dxa"/>
          </w:tcPr>
          <w:p w14:paraId="08134A4A"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-0.6973</w:t>
            </w:r>
          </w:p>
        </w:tc>
        <w:tc>
          <w:tcPr>
            <w:tcW w:w="850" w:type="dxa"/>
          </w:tcPr>
          <w:p w14:paraId="6715B559"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0.0578  </w:t>
            </w:r>
          </w:p>
        </w:tc>
        <w:tc>
          <w:tcPr>
            <w:tcW w:w="1418" w:type="dxa"/>
          </w:tcPr>
          <w:p w14:paraId="46DB0793"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-1.4177  </w:t>
            </w:r>
          </w:p>
        </w:tc>
        <w:tc>
          <w:tcPr>
            <w:tcW w:w="1417" w:type="dxa"/>
          </w:tcPr>
          <w:p w14:paraId="5BBE6FFD"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0.0230  </w:t>
            </w:r>
          </w:p>
        </w:tc>
        <w:tc>
          <w:tcPr>
            <w:tcW w:w="567" w:type="dxa"/>
          </w:tcPr>
          <w:p w14:paraId="33DB11BB" w14:textId="77777777" w:rsidR="003340B9" w:rsidRPr="006C23BB" w:rsidRDefault="003340B9" w:rsidP="003340B9">
            <w:pPr>
              <w:rPr>
                <w:rFonts w:eastAsia="Times New Roman" w:cstheme="minorHAnsi"/>
                <w:color w:val="000000"/>
                <w:sz w:val="18"/>
                <w:szCs w:val="20"/>
                <w:bdr w:val="none" w:sz="0" w:space="0" w:color="auto" w:frame="1"/>
                <w:lang w:eastAsia="en-GB"/>
              </w:rPr>
            </w:pPr>
            <w:r w:rsidRPr="006C23BB">
              <w:rPr>
                <w:rFonts w:eastAsia="Times New Roman" w:cstheme="minorHAnsi"/>
                <w:color w:val="000000"/>
                <w:sz w:val="18"/>
                <w:szCs w:val="20"/>
                <w:bdr w:val="none" w:sz="0" w:space="0" w:color="auto" w:frame="1"/>
                <w:lang w:eastAsia="en-GB"/>
              </w:rPr>
              <w:t>.</w:t>
            </w:r>
          </w:p>
        </w:tc>
      </w:tr>
      <w:tr w:rsidR="003340B9" w:rsidRPr="006C23BB" w14:paraId="17426A15" w14:textId="77777777" w:rsidTr="00413F86">
        <w:trPr>
          <w:trHeight w:val="138"/>
        </w:trPr>
        <w:tc>
          <w:tcPr>
            <w:tcW w:w="1418" w:type="dxa"/>
            <w:gridSpan w:val="2"/>
            <w:vMerge/>
          </w:tcPr>
          <w:p w14:paraId="297772F3" w14:textId="77777777" w:rsidR="003340B9" w:rsidRPr="006C23BB" w:rsidRDefault="003340B9" w:rsidP="003340B9">
            <w:pPr>
              <w:rPr>
                <w:rFonts w:cstheme="minorHAnsi"/>
                <w:sz w:val="18"/>
                <w:szCs w:val="18"/>
              </w:rPr>
            </w:pPr>
          </w:p>
        </w:tc>
        <w:tc>
          <w:tcPr>
            <w:tcW w:w="425" w:type="dxa"/>
            <w:vMerge/>
          </w:tcPr>
          <w:p w14:paraId="6681AFEA" w14:textId="77777777" w:rsidR="003340B9" w:rsidRPr="006C23BB" w:rsidRDefault="003340B9" w:rsidP="003340B9">
            <w:pPr>
              <w:rPr>
                <w:rFonts w:cstheme="minorHAnsi"/>
                <w:sz w:val="18"/>
                <w:szCs w:val="18"/>
              </w:rPr>
            </w:pPr>
          </w:p>
        </w:tc>
        <w:tc>
          <w:tcPr>
            <w:tcW w:w="851" w:type="dxa"/>
            <w:vMerge/>
          </w:tcPr>
          <w:p w14:paraId="18468378" w14:textId="77777777" w:rsidR="003340B9" w:rsidRPr="006C23BB" w:rsidRDefault="003340B9" w:rsidP="003340B9">
            <w:pPr>
              <w:rPr>
                <w:rFonts w:cstheme="minorHAnsi"/>
                <w:sz w:val="18"/>
                <w:szCs w:val="18"/>
              </w:rPr>
            </w:pPr>
          </w:p>
        </w:tc>
        <w:tc>
          <w:tcPr>
            <w:tcW w:w="850" w:type="dxa"/>
            <w:vMerge/>
          </w:tcPr>
          <w:p w14:paraId="642E55CD" w14:textId="77777777" w:rsidR="003340B9" w:rsidRPr="006C23BB" w:rsidRDefault="003340B9" w:rsidP="003340B9">
            <w:pPr>
              <w:rPr>
                <w:rFonts w:cstheme="minorHAnsi"/>
                <w:sz w:val="18"/>
                <w:szCs w:val="18"/>
              </w:rPr>
            </w:pPr>
          </w:p>
        </w:tc>
        <w:tc>
          <w:tcPr>
            <w:tcW w:w="851" w:type="dxa"/>
            <w:vMerge/>
          </w:tcPr>
          <w:p w14:paraId="609E970D" w14:textId="77777777" w:rsidR="003340B9" w:rsidRPr="006C23BB" w:rsidRDefault="003340B9" w:rsidP="003340B9">
            <w:pPr>
              <w:rPr>
                <w:rFonts w:cstheme="minorHAnsi"/>
                <w:sz w:val="18"/>
                <w:szCs w:val="18"/>
              </w:rPr>
            </w:pPr>
          </w:p>
        </w:tc>
        <w:tc>
          <w:tcPr>
            <w:tcW w:w="1134" w:type="dxa"/>
            <w:vMerge/>
          </w:tcPr>
          <w:p w14:paraId="3F15B80C" w14:textId="77777777" w:rsidR="003340B9" w:rsidRPr="006C23BB" w:rsidRDefault="003340B9" w:rsidP="003340B9">
            <w:pPr>
              <w:rPr>
                <w:rFonts w:cstheme="minorHAnsi"/>
                <w:sz w:val="18"/>
                <w:szCs w:val="18"/>
              </w:rPr>
            </w:pPr>
          </w:p>
        </w:tc>
        <w:tc>
          <w:tcPr>
            <w:tcW w:w="850" w:type="dxa"/>
            <w:vMerge/>
          </w:tcPr>
          <w:p w14:paraId="3F427488" w14:textId="77777777" w:rsidR="003340B9" w:rsidRPr="006C23BB" w:rsidRDefault="003340B9" w:rsidP="003340B9">
            <w:pPr>
              <w:rPr>
                <w:rFonts w:cstheme="minorHAnsi"/>
                <w:sz w:val="18"/>
                <w:szCs w:val="18"/>
              </w:rPr>
            </w:pPr>
          </w:p>
        </w:tc>
        <w:tc>
          <w:tcPr>
            <w:tcW w:w="1276" w:type="dxa"/>
            <w:vMerge/>
          </w:tcPr>
          <w:p w14:paraId="737D6CE1" w14:textId="77777777" w:rsidR="003340B9" w:rsidRPr="006C23BB" w:rsidRDefault="003340B9" w:rsidP="003340B9">
            <w:pPr>
              <w:rPr>
                <w:rFonts w:cstheme="minorHAnsi"/>
                <w:sz w:val="18"/>
                <w:szCs w:val="18"/>
              </w:rPr>
            </w:pPr>
          </w:p>
        </w:tc>
        <w:tc>
          <w:tcPr>
            <w:tcW w:w="2551" w:type="dxa"/>
          </w:tcPr>
          <w:p w14:paraId="2DC6EE06" w14:textId="77777777" w:rsidR="003340B9" w:rsidRPr="006C23BB" w:rsidRDefault="003340B9" w:rsidP="003340B9">
            <w:pPr>
              <w:rPr>
                <w:rFonts w:cstheme="minorHAnsi"/>
                <w:sz w:val="18"/>
                <w:szCs w:val="18"/>
              </w:rPr>
            </w:pPr>
            <w:r w:rsidRPr="006C23BB">
              <w:rPr>
                <w:rFonts w:cstheme="minorHAnsi"/>
                <w:sz w:val="18"/>
                <w:szCs w:val="18"/>
              </w:rPr>
              <w:t>Treatment duration</w:t>
            </w:r>
          </w:p>
        </w:tc>
        <w:tc>
          <w:tcPr>
            <w:tcW w:w="1418" w:type="dxa"/>
          </w:tcPr>
          <w:p w14:paraId="43A62071"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0.0196</w:t>
            </w:r>
          </w:p>
        </w:tc>
        <w:tc>
          <w:tcPr>
            <w:tcW w:w="850" w:type="dxa"/>
          </w:tcPr>
          <w:p w14:paraId="573754BC"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0.3877  </w:t>
            </w:r>
          </w:p>
        </w:tc>
        <w:tc>
          <w:tcPr>
            <w:tcW w:w="1418" w:type="dxa"/>
          </w:tcPr>
          <w:p w14:paraId="00BA874B"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-0.0249  </w:t>
            </w:r>
          </w:p>
        </w:tc>
        <w:tc>
          <w:tcPr>
            <w:tcW w:w="1417" w:type="dxa"/>
          </w:tcPr>
          <w:p w14:paraId="0EE4F74E"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0.0641    </w:t>
            </w:r>
          </w:p>
        </w:tc>
        <w:tc>
          <w:tcPr>
            <w:tcW w:w="567" w:type="dxa"/>
          </w:tcPr>
          <w:p w14:paraId="00F02184" w14:textId="77777777" w:rsidR="003340B9" w:rsidRPr="006C23BB" w:rsidRDefault="003340B9" w:rsidP="003340B9">
            <w:pPr>
              <w:rPr>
                <w:rFonts w:eastAsia="Times New Roman" w:cstheme="minorHAnsi"/>
                <w:color w:val="000000"/>
                <w:sz w:val="18"/>
                <w:szCs w:val="20"/>
                <w:bdr w:val="none" w:sz="0" w:space="0" w:color="auto" w:frame="1"/>
                <w:lang w:eastAsia="en-GB"/>
              </w:rPr>
            </w:pPr>
          </w:p>
        </w:tc>
      </w:tr>
      <w:tr w:rsidR="003340B9" w:rsidRPr="006C23BB" w14:paraId="474B0303" w14:textId="77777777" w:rsidTr="00413F86">
        <w:trPr>
          <w:trHeight w:val="138"/>
        </w:trPr>
        <w:tc>
          <w:tcPr>
            <w:tcW w:w="1418" w:type="dxa"/>
            <w:gridSpan w:val="2"/>
            <w:vMerge w:val="restart"/>
          </w:tcPr>
          <w:p w14:paraId="69EC6E66" w14:textId="77777777" w:rsidR="003340B9" w:rsidRPr="006C23BB" w:rsidRDefault="003340B9" w:rsidP="003340B9">
            <w:pPr>
              <w:rPr>
                <w:rFonts w:cstheme="minorHAnsi"/>
                <w:sz w:val="18"/>
                <w:szCs w:val="18"/>
              </w:rPr>
            </w:pPr>
            <w:r w:rsidRPr="006C23BB">
              <w:rPr>
                <w:rFonts w:cstheme="minorHAnsi"/>
                <w:sz w:val="18"/>
                <w:szCs w:val="18"/>
              </w:rPr>
              <w:t>Mean age at randomisation</w:t>
            </w:r>
          </w:p>
        </w:tc>
        <w:tc>
          <w:tcPr>
            <w:tcW w:w="425" w:type="dxa"/>
            <w:vMerge w:val="restart"/>
          </w:tcPr>
          <w:p w14:paraId="2E5426AF" w14:textId="77777777" w:rsidR="003340B9" w:rsidRPr="006C23BB" w:rsidDel="003B6A40" w:rsidRDefault="003340B9" w:rsidP="003340B9">
            <w:pPr>
              <w:rPr>
                <w:rFonts w:eastAsia="Times New Roman" w:cstheme="minorHAnsi"/>
                <w:color w:val="000000"/>
                <w:sz w:val="18"/>
                <w:szCs w:val="18"/>
                <w:bdr w:val="none" w:sz="0" w:space="0" w:color="auto" w:frame="1"/>
                <w:lang w:eastAsia="en-GB"/>
              </w:rPr>
            </w:pPr>
            <w:r w:rsidRPr="006C23BB">
              <w:rPr>
                <w:rFonts w:eastAsia="Times New Roman" w:cstheme="minorHAnsi"/>
                <w:color w:val="000000"/>
                <w:sz w:val="18"/>
                <w:szCs w:val="18"/>
                <w:bdr w:val="none" w:sz="0" w:space="0" w:color="auto" w:frame="1"/>
                <w:lang w:eastAsia="en-GB"/>
              </w:rPr>
              <w:t>43</w:t>
            </w:r>
          </w:p>
        </w:tc>
        <w:tc>
          <w:tcPr>
            <w:tcW w:w="851" w:type="dxa"/>
            <w:vMerge w:val="restart"/>
          </w:tcPr>
          <w:p w14:paraId="6D5CC311"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25.69%</w:t>
            </w:r>
          </w:p>
        </w:tc>
        <w:tc>
          <w:tcPr>
            <w:tcW w:w="850" w:type="dxa"/>
            <w:vMerge w:val="restart"/>
          </w:tcPr>
          <w:p w14:paraId="1AB4458F"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0.1840 </w:t>
            </w:r>
          </w:p>
        </w:tc>
        <w:tc>
          <w:tcPr>
            <w:tcW w:w="851" w:type="dxa"/>
            <w:vMerge w:val="restart"/>
          </w:tcPr>
          <w:p w14:paraId="10DD4576"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52.6892</w:t>
            </w:r>
          </w:p>
        </w:tc>
        <w:tc>
          <w:tcPr>
            <w:tcW w:w="1134" w:type="dxa"/>
            <w:vMerge w:val="restart"/>
          </w:tcPr>
          <w:p w14:paraId="13BE706C"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0.1043</w:t>
            </w:r>
          </w:p>
        </w:tc>
        <w:tc>
          <w:tcPr>
            <w:tcW w:w="850" w:type="dxa"/>
            <w:vMerge w:val="restart"/>
          </w:tcPr>
          <w:p w14:paraId="0BEBADB0"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0.0010</w:t>
            </w:r>
          </w:p>
        </w:tc>
        <w:tc>
          <w:tcPr>
            <w:tcW w:w="1276" w:type="dxa"/>
            <w:vMerge w:val="restart"/>
          </w:tcPr>
          <w:p w14:paraId="6B72F33B"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0.9744</w:t>
            </w:r>
          </w:p>
        </w:tc>
        <w:tc>
          <w:tcPr>
            <w:tcW w:w="2551" w:type="dxa"/>
          </w:tcPr>
          <w:p w14:paraId="33EA0469" w14:textId="77777777" w:rsidR="003340B9" w:rsidRPr="006C23BB" w:rsidRDefault="003340B9" w:rsidP="003340B9">
            <w:pPr>
              <w:rPr>
                <w:rFonts w:cstheme="minorHAnsi"/>
                <w:sz w:val="18"/>
                <w:szCs w:val="18"/>
              </w:rPr>
            </w:pPr>
            <w:r w:rsidRPr="006C23BB">
              <w:rPr>
                <w:rFonts w:cstheme="minorHAnsi"/>
                <w:sz w:val="18"/>
                <w:szCs w:val="18"/>
              </w:rPr>
              <w:t>Intercept</w:t>
            </w:r>
          </w:p>
        </w:tc>
        <w:tc>
          <w:tcPr>
            <w:tcW w:w="1418" w:type="dxa"/>
          </w:tcPr>
          <w:p w14:paraId="33B8123A"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-0.3281  </w:t>
            </w:r>
          </w:p>
        </w:tc>
        <w:tc>
          <w:tcPr>
            <w:tcW w:w="850" w:type="dxa"/>
          </w:tcPr>
          <w:p w14:paraId="37A00BFE"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0.6404</w:t>
            </w:r>
          </w:p>
        </w:tc>
        <w:tc>
          <w:tcPr>
            <w:tcW w:w="1418" w:type="dxa"/>
          </w:tcPr>
          <w:p w14:paraId="11F8EFB6"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-1.7048  </w:t>
            </w:r>
          </w:p>
        </w:tc>
        <w:tc>
          <w:tcPr>
            <w:tcW w:w="1417" w:type="dxa"/>
          </w:tcPr>
          <w:p w14:paraId="1610C3D4" w14:textId="77777777" w:rsidR="003340B9" w:rsidRPr="006C23BB" w:rsidRDefault="003340B9" w:rsidP="003340B9">
            <w:pPr>
              <w:pStyle w:val="HTMLPreformatted"/>
              <w:shd w:val="clear" w:color="auto" w:fill="FFFFFF"/>
              <w:wordWrap w:val="0"/>
              <w:rPr>
                <w:rFonts w:asciiTheme="minorHAnsi" w:hAnsiTheme="minorHAnsi" w:cstheme="minorHAnsi"/>
                <w:color w:val="000000"/>
                <w:sz w:val="18"/>
                <w:szCs w:val="18"/>
                <w:bdr w:val="none" w:sz="0" w:space="0" w:color="auto" w:frame="1"/>
              </w:rPr>
            </w:pPr>
            <w:r w:rsidRPr="006C23BB">
              <w:rPr>
                <w:rStyle w:val="gnd-iwgdh3b"/>
                <w:rFonts w:asciiTheme="minorHAnsi" w:hAnsiTheme="minorHAnsi" w:cstheme="minorHAnsi"/>
                <w:color w:val="000000"/>
                <w:sz w:val="18"/>
                <w:szCs w:val="18"/>
                <w:bdr w:val="none" w:sz="0" w:space="0" w:color="auto" w:frame="1"/>
              </w:rPr>
              <w:t xml:space="preserve">1.0485    </w:t>
            </w:r>
          </w:p>
        </w:tc>
        <w:tc>
          <w:tcPr>
            <w:tcW w:w="567" w:type="dxa"/>
          </w:tcPr>
          <w:p w14:paraId="1C356406" w14:textId="77777777" w:rsidR="003340B9" w:rsidRPr="006C23BB" w:rsidRDefault="003340B9" w:rsidP="003340B9">
            <w:pPr>
              <w:rPr>
                <w:rFonts w:eastAsia="Times New Roman" w:cstheme="minorHAnsi"/>
                <w:color w:val="000000"/>
                <w:sz w:val="18"/>
                <w:szCs w:val="20"/>
                <w:bdr w:val="none" w:sz="0" w:space="0" w:color="auto" w:frame="1"/>
                <w:lang w:eastAsia="en-GB"/>
              </w:rPr>
            </w:pPr>
          </w:p>
        </w:tc>
      </w:tr>
      <w:tr w:rsidR="003340B9" w:rsidRPr="006C23BB" w14:paraId="1A940DB0" w14:textId="77777777" w:rsidTr="00413F86">
        <w:trPr>
          <w:trHeight w:val="138"/>
        </w:trPr>
        <w:tc>
          <w:tcPr>
            <w:tcW w:w="1418" w:type="dxa"/>
            <w:gridSpan w:val="2"/>
            <w:vMerge/>
          </w:tcPr>
          <w:p w14:paraId="23BF52D9" w14:textId="77777777" w:rsidR="003340B9" w:rsidRPr="006C23BB" w:rsidRDefault="003340B9" w:rsidP="003340B9">
            <w:pPr>
              <w:rPr>
                <w:rFonts w:cstheme="minorHAnsi"/>
                <w:sz w:val="18"/>
                <w:szCs w:val="18"/>
              </w:rPr>
            </w:pPr>
          </w:p>
        </w:tc>
        <w:tc>
          <w:tcPr>
            <w:tcW w:w="425" w:type="dxa"/>
            <w:vMerge/>
          </w:tcPr>
          <w:p w14:paraId="7DDA109E" w14:textId="77777777" w:rsidR="003340B9" w:rsidRPr="006C23BB" w:rsidRDefault="003340B9" w:rsidP="003340B9">
            <w:pPr>
              <w:rPr>
                <w:rFonts w:cstheme="minorHAnsi"/>
                <w:sz w:val="18"/>
                <w:szCs w:val="18"/>
              </w:rPr>
            </w:pPr>
          </w:p>
        </w:tc>
        <w:tc>
          <w:tcPr>
            <w:tcW w:w="851" w:type="dxa"/>
            <w:vMerge/>
          </w:tcPr>
          <w:p w14:paraId="31BC69AC" w14:textId="77777777" w:rsidR="003340B9" w:rsidRPr="006C23BB" w:rsidRDefault="003340B9" w:rsidP="003340B9">
            <w:pPr>
              <w:rPr>
                <w:rFonts w:cstheme="minorHAnsi"/>
                <w:sz w:val="18"/>
                <w:szCs w:val="18"/>
              </w:rPr>
            </w:pPr>
          </w:p>
        </w:tc>
        <w:tc>
          <w:tcPr>
            <w:tcW w:w="850" w:type="dxa"/>
            <w:vMerge/>
          </w:tcPr>
          <w:p w14:paraId="242EB118" w14:textId="77777777" w:rsidR="003340B9" w:rsidRPr="006C23BB" w:rsidRDefault="003340B9" w:rsidP="003340B9">
            <w:pPr>
              <w:rPr>
                <w:rFonts w:cstheme="minorHAnsi"/>
                <w:sz w:val="18"/>
                <w:szCs w:val="18"/>
              </w:rPr>
            </w:pPr>
          </w:p>
        </w:tc>
        <w:tc>
          <w:tcPr>
            <w:tcW w:w="851" w:type="dxa"/>
            <w:vMerge/>
          </w:tcPr>
          <w:p w14:paraId="2E4CB5BE" w14:textId="77777777" w:rsidR="003340B9" w:rsidRPr="006C23BB" w:rsidRDefault="003340B9" w:rsidP="003340B9">
            <w:pPr>
              <w:rPr>
                <w:rFonts w:cstheme="minorHAnsi"/>
                <w:sz w:val="18"/>
                <w:szCs w:val="18"/>
              </w:rPr>
            </w:pPr>
          </w:p>
        </w:tc>
        <w:tc>
          <w:tcPr>
            <w:tcW w:w="1134" w:type="dxa"/>
            <w:vMerge/>
          </w:tcPr>
          <w:p w14:paraId="4FE51390" w14:textId="77777777" w:rsidR="003340B9" w:rsidRPr="006C23BB" w:rsidRDefault="003340B9" w:rsidP="003340B9">
            <w:pPr>
              <w:rPr>
                <w:rFonts w:cstheme="minorHAnsi"/>
                <w:sz w:val="18"/>
                <w:szCs w:val="18"/>
              </w:rPr>
            </w:pPr>
          </w:p>
        </w:tc>
        <w:tc>
          <w:tcPr>
            <w:tcW w:w="850" w:type="dxa"/>
            <w:vMerge/>
          </w:tcPr>
          <w:p w14:paraId="222C577A" w14:textId="77777777" w:rsidR="003340B9" w:rsidRPr="006C23BB" w:rsidRDefault="003340B9" w:rsidP="003340B9">
            <w:pPr>
              <w:rPr>
                <w:rFonts w:cstheme="minorHAnsi"/>
                <w:sz w:val="18"/>
                <w:szCs w:val="18"/>
              </w:rPr>
            </w:pPr>
          </w:p>
        </w:tc>
        <w:tc>
          <w:tcPr>
            <w:tcW w:w="1276" w:type="dxa"/>
            <w:vMerge/>
          </w:tcPr>
          <w:p w14:paraId="1A24A6D5" w14:textId="77777777" w:rsidR="003340B9" w:rsidRPr="006C23BB" w:rsidRDefault="003340B9" w:rsidP="003340B9">
            <w:pPr>
              <w:rPr>
                <w:rFonts w:cstheme="minorHAnsi"/>
                <w:sz w:val="18"/>
                <w:szCs w:val="18"/>
              </w:rPr>
            </w:pPr>
          </w:p>
        </w:tc>
        <w:tc>
          <w:tcPr>
            <w:tcW w:w="2551" w:type="dxa"/>
          </w:tcPr>
          <w:p w14:paraId="0B21061C" w14:textId="77777777" w:rsidR="003340B9" w:rsidRPr="006C23BB" w:rsidRDefault="003340B9" w:rsidP="003340B9">
            <w:pPr>
              <w:rPr>
                <w:rFonts w:cstheme="minorHAnsi"/>
                <w:sz w:val="18"/>
                <w:szCs w:val="18"/>
              </w:rPr>
            </w:pPr>
            <w:r w:rsidRPr="006C23BB">
              <w:rPr>
                <w:rFonts w:cstheme="minorHAnsi"/>
                <w:sz w:val="18"/>
                <w:szCs w:val="18"/>
              </w:rPr>
              <w:t>Mean age</w:t>
            </w:r>
          </w:p>
        </w:tc>
        <w:tc>
          <w:tcPr>
            <w:tcW w:w="1418" w:type="dxa"/>
          </w:tcPr>
          <w:p w14:paraId="0CF413A7"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0.0005  </w:t>
            </w:r>
          </w:p>
        </w:tc>
        <w:tc>
          <w:tcPr>
            <w:tcW w:w="850" w:type="dxa"/>
          </w:tcPr>
          <w:p w14:paraId="0AA298FB"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0.9744  </w:t>
            </w:r>
          </w:p>
        </w:tc>
        <w:tc>
          <w:tcPr>
            <w:tcW w:w="1418" w:type="dxa"/>
          </w:tcPr>
          <w:p w14:paraId="1AD38836"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-0.0337</w:t>
            </w:r>
          </w:p>
        </w:tc>
        <w:tc>
          <w:tcPr>
            <w:tcW w:w="1417" w:type="dxa"/>
          </w:tcPr>
          <w:p w14:paraId="401D4DD8"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0.0326    </w:t>
            </w:r>
          </w:p>
        </w:tc>
        <w:tc>
          <w:tcPr>
            <w:tcW w:w="567" w:type="dxa"/>
          </w:tcPr>
          <w:p w14:paraId="3F402339" w14:textId="77777777" w:rsidR="003340B9" w:rsidRPr="006C23BB" w:rsidRDefault="003340B9" w:rsidP="003340B9">
            <w:pPr>
              <w:rPr>
                <w:rFonts w:eastAsia="Times New Roman" w:cstheme="minorHAnsi"/>
                <w:color w:val="000000"/>
                <w:sz w:val="18"/>
                <w:szCs w:val="20"/>
                <w:bdr w:val="none" w:sz="0" w:space="0" w:color="auto" w:frame="1"/>
                <w:lang w:eastAsia="en-GB"/>
              </w:rPr>
            </w:pPr>
          </w:p>
        </w:tc>
      </w:tr>
      <w:tr w:rsidR="0042281F" w:rsidRPr="006C23BB" w14:paraId="49049854" w14:textId="77777777" w:rsidTr="00413F86">
        <w:trPr>
          <w:trHeight w:val="138"/>
        </w:trPr>
        <w:tc>
          <w:tcPr>
            <w:tcW w:w="1418" w:type="dxa"/>
            <w:gridSpan w:val="2"/>
            <w:vMerge w:val="restart"/>
          </w:tcPr>
          <w:p w14:paraId="4D53D56B" w14:textId="5489E71A" w:rsidR="0042281F" w:rsidRPr="007E283B" w:rsidRDefault="0042281F" w:rsidP="003340B9">
            <w:pPr>
              <w:rPr>
                <w:rFonts w:cstheme="minorHAnsi"/>
                <w:sz w:val="18"/>
                <w:szCs w:val="18"/>
                <w:highlight w:val="yellow"/>
              </w:rPr>
            </w:pPr>
            <w:r w:rsidRPr="007E283B">
              <w:rPr>
                <w:rFonts w:cstheme="minorHAnsi"/>
                <w:sz w:val="18"/>
                <w:szCs w:val="18"/>
                <w:highlight w:val="yellow"/>
              </w:rPr>
              <w:t xml:space="preserve">% Female at randomisation </w:t>
            </w:r>
          </w:p>
        </w:tc>
        <w:tc>
          <w:tcPr>
            <w:tcW w:w="425" w:type="dxa"/>
            <w:vMerge w:val="restart"/>
          </w:tcPr>
          <w:p w14:paraId="242F5013" w14:textId="74898D80" w:rsidR="0042281F" w:rsidRPr="007E283B" w:rsidRDefault="0042281F" w:rsidP="003340B9">
            <w:pPr>
              <w:rPr>
                <w:rFonts w:cstheme="minorHAnsi"/>
                <w:sz w:val="18"/>
                <w:szCs w:val="18"/>
                <w:highlight w:val="yellow"/>
              </w:rPr>
            </w:pPr>
            <w:r w:rsidRPr="007E283B">
              <w:rPr>
                <w:rFonts w:cstheme="minorHAnsi"/>
                <w:sz w:val="18"/>
                <w:szCs w:val="18"/>
                <w:highlight w:val="yellow"/>
              </w:rPr>
              <w:t>45</w:t>
            </w:r>
          </w:p>
        </w:tc>
        <w:tc>
          <w:tcPr>
            <w:tcW w:w="851" w:type="dxa"/>
            <w:vMerge w:val="restart"/>
          </w:tcPr>
          <w:p w14:paraId="461FB973" w14:textId="51B1E14D" w:rsidR="0042281F" w:rsidRPr="007E283B" w:rsidRDefault="0042281F" w:rsidP="003340B9">
            <w:pPr>
              <w:rPr>
                <w:rFonts w:cstheme="minorHAnsi"/>
                <w:sz w:val="18"/>
                <w:szCs w:val="18"/>
                <w:highlight w:val="yellow"/>
              </w:rPr>
            </w:pPr>
            <w:r w:rsidRPr="007E283B">
              <w:rPr>
                <w:rFonts w:cstheme="minorHAnsi"/>
                <w:sz w:val="18"/>
                <w:szCs w:val="18"/>
                <w:highlight w:val="yellow"/>
              </w:rPr>
              <w:t>22.39%</w:t>
            </w:r>
          </w:p>
        </w:tc>
        <w:tc>
          <w:tcPr>
            <w:tcW w:w="850" w:type="dxa"/>
            <w:vMerge w:val="restart"/>
          </w:tcPr>
          <w:p w14:paraId="4A1A54BB" w14:textId="5713AA52" w:rsidR="0042281F" w:rsidRPr="007E283B" w:rsidRDefault="0042281F" w:rsidP="003340B9">
            <w:pPr>
              <w:rPr>
                <w:rFonts w:cstheme="minorHAnsi"/>
                <w:sz w:val="18"/>
                <w:szCs w:val="18"/>
                <w:highlight w:val="yellow"/>
              </w:rPr>
            </w:pPr>
            <w:r w:rsidRPr="007E283B">
              <w:rPr>
                <w:rFonts w:cstheme="minorHAnsi"/>
                <w:sz w:val="18"/>
                <w:szCs w:val="18"/>
                <w:highlight w:val="yellow"/>
              </w:rPr>
              <w:t>0.1552</w:t>
            </w:r>
          </w:p>
        </w:tc>
        <w:tc>
          <w:tcPr>
            <w:tcW w:w="851" w:type="dxa"/>
            <w:vMerge w:val="restart"/>
          </w:tcPr>
          <w:p w14:paraId="6F316F9C" w14:textId="0FCC57E5" w:rsidR="0042281F" w:rsidRPr="007E283B" w:rsidRDefault="0042281F" w:rsidP="003340B9">
            <w:pPr>
              <w:rPr>
                <w:rFonts w:cstheme="minorHAnsi"/>
                <w:sz w:val="18"/>
                <w:szCs w:val="18"/>
                <w:highlight w:val="yellow"/>
              </w:rPr>
            </w:pPr>
            <w:r w:rsidRPr="007E283B">
              <w:rPr>
                <w:rFonts w:cstheme="minorHAnsi"/>
                <w:sz w:val="18"/>
                <w:szCs w:val="18"/>
                <w:highlight w:val="yellow"/>
              </w:rPr>
              <w:t>50.9943</w:t>
            </w:r>
          </w:p>
        </w:tc>
        <w:tc>
          <w:tcPr>
            <w:tcW w:w="1134" w:type="dxa"/>
            <w:vMerge w:val="restart"/>
          </w:tcPr>
          <w:p w14:paraId="5693A02B" w14:textId="300594AD" w:rsidR="0042281F" w:rsidRPr="007E283B" w:rsidRDefault="0042281F" w:rsidP="003340B9">
            <w:pPr>
              <w:rPr>
                <w:rFonts w:cstheme="minorHAnsi"/>
                <w:sz w:val="18"/>
                <w:szCs w:val="18"/>
                <w:highlight w:val="yellow"/>
              </w:rPr>
            </w:pPr>
            <w:r w:rsidRPr="007E283B">
              <w:rPr>
                <w:rFonts w:cstheme="minorHAnsi"/>
                <w:sz w:val="18"/>
                <w:szCs w:val="18"/>
                <w:highlight w:val="yellow"/>
              </w:rPr>
              <w:t>0.1882</w:t>
            </w:r>
          </w:p>
        </w:tc>
        <w:tc>
          <w:tcPr>
            <w:tcW w:w="850" w:type="dxa"/>
            <w:vMerge w:val="restart"/>
          </w:tcPr>
          <w:p w14:paraId="78746C0E" w14:textId="74E6B861" w:rsidR="0042281F" w:rsidRPr="007E283B" w:rsidRDefault="0042281F" w:rsidP="003340B9">
            <w:pPr>
              <w:rPr>
                <w:rFonts w:cstheme="minorHAnsi"/>
                <w:sz w:val="18"/>
                <w:szCs w:val="18"/>
                <w:highlight w:val="yellow"/>
              </w:rPr>
            </w:pPr>
            <w:r w:rsidRPr="007E283B">
              <w:rPr>
                <w:rFonts w:cstheme="minorHAnsi"/>
                <w:sz w:val="18"/>
                <w:szCs w:val="18"/>
                <w:highlight w:val="yellow"/>
              </w:rPr>
              <w:t>2.7978</w:t>
            </w:r>
          </w:p>
        </w:tc>
        <w:tc>
          <w:tcPr>
            <w:tcW w:w="1276" w:type="dxa"/>
            <w:vMerge w:val="restart"/>
          </w:tcPr>
          <w:p w14:paraId="25625E82" w14:textId="193BEC29" w:rsidR="0042281F" w:rsidRPr="007E283B" w:rsidRDefault="0042281F" w:rsidP="003340B9">
            <w:pPr>
              <w:rPr>
                <w:rFonts w:cstheme="minorHAnsi"/>
                <w:sz w:val="18"/>
                <w:szCs w:val="18"/>
                <w:highlight w:val="yellow"/>
              </w:rPr>
            </w:pPr>
            <w:r w:rsidRPr="007E283B">
              <w:rPr>
                <w:rFonts w:cstheme="minorHAnsi"/>
                <w:sz w:val="18"/>
                <w:szCs w:val="18"/>
                <w:highlight w:val="yellow"/>
              </w:rPr>
              <w:t>0.0944</w:t>
            </w:r>
          </w:p>
        </w:tc>
        <w:tc>
          <w:tcPr>
            <w:tcW w:w="2551" w:type="dxa"/>
          </w:tcPr>
          <w:p w14:paraId="49D059CC" w14:textId="4F3342ED" w:rsidR="0042281F" w:rsidRPr="007E283B" w:rsidRDefault="0042281F" w:rsidP="003340B9">
            <w:pPr>
              <w:rPr>
                <w:rFonts w:cstheme="minorHAnsi"/>
                <w:sz w:val="18"/>
                <w:szCs w:val="18"/>
                <w:highlight w:val="yellow"/>
              </w:rPr>
            </w:pPr>
            <w:r w:rsidRPr="007E283B">
              <w:rPr>
                <w:rFonts w:cstheme="minorHAnsi"/>
                <w:sz w:val="18"/>
                <w:szCs w:val="18"/>
                <w:highlight w:val="yellow"/>
              </w:rPr>
              <w:t>Intercept</w:t>
            </w:r>
          </w:p>
        </w:tc>
        <w:tc>
          <w:tcPr>
            <w:tcW w:w="1418" w:type="dxa"/>
          </w:tcPr>
          <w:p w14:paraId="5911C644" w14:textId="7B8F5F64" w:rsidR="0042281F" w:rsidRPr="007E283B" w:rsidRDefault="0042281F" w:rsidP="003340B9">
            <w:pPr>
              <w:rPr>
                <w:rStyle w:val="gnd-iwgdh3b"/>
                <w:rFonts w:cstheme="minorHAnsi"/>
                <w:color w:val="000000"/>
                <w:sz w:val="18"/>
                <w:szCs w:val="18"/>
                <w:highlight w:val="yellow"/>
                <w:bdr w:val="none" w:sz="0" w:space="0" w:color="auto" w:frame="1"/>
              </w:rPr>
            </w:pPr>
            <w:r w:rsidRPr="007E283B">
              <w:rPr>
                <w:rStyle w:val="gnd-iwgdh3b"/>
                <w:rFonts w:cstheme="minorHAnsi"/>
                <w:color w:val="000000"/>
                <w:sz w:val="18"/>
                <w:szCs w:val="18"/>
                <w:highlight w:val="yellow"/>
                <w:bdr w:val="none" w:sz="0" w:space="0" w:color="auto" w:frame="1"/>
              </w:rPr>
              <w:t>1.2144</w:t>
            </w:r>
          </w:p>
        </w:tc>
        <w:tc>
          <w:tcPr>
            <w:tcW w:w="850" w:type="dxa"/>
          </w:tcPr>
          <w:p w14:paraId="19F012C5" w14:textId="1EADCB1F" w:rsidR="0042281F" w:rsidRPr="007E283B" w:rsidRDefault="0042281F" w:rsidP="003340B9">
            <w:pPr>
              <w:rPr>
                <w:rStyle w:val="gnd-iwgdh3b"/>
                <w:rFonts w:cstheme="minorHAnsi"/>
                <w:color w:val="000000"/>
                <w:sz w:val="18"/>
                <w:szCs w:val="18"/>
                <w:highlight w:val="yellow"/>
                <w:bdr w:val="none" w:sz="0" w:space="0" w:color="auto" w:frame="1"/>
              </w:rPr>
            </w:pPr>
            <w:r w:rsidRPr="007E283B">
              <w:rPr>
                <w:rStyle w:val="gnd-iwgdh3b"/>
                <w:rFonts w:cstheme="minorHAnsi"/>
                <w:color w:val="000000"/>
                <w:sz w:val="18"/>
                <w:szCs w:val="18"/>
                <w:highlight w:val="yellow"/>
                <w:bdr w:val="none" w:sz="0" w:space="0" w:color="auto" w:frame="1"/>
              </w:rPr>
              <w:t>0.1993</w:t>
            </w:r>
          </w:p>
        </w:tc>
        <w:tc>
          <w:tcPr>
            <w:tcW w:w="1418" w:type="dxa"/>
          </w:tcPr>
          <w:p w14:paraId="2A0CD0E8" w14:textId="06521036" w:rsidR="0042281F" w:rsidRPr="007E283B" w:rsidRDefault="0042281F" w:rsidP="003340B9">
            <w:pPr>
              <w:rPr>
                <w:rStyle w:val="gnd-iwgdh3b"/>
                <w:rFonts w:cstheme="minorHAnsi"/>
                <w:color w:val="000000"/>
                <w:sz w:val="18"/>
                <w:szCs w:val="18"/>
                <w:highlight w:val="yellow"/>
                <w:bdr w:val="none" w:sz="0" w:space="0" w:color="auto" w:frame="1"/>
              </w:rPr>
            </w:pPr>
            <w:r w:rsidRPr="007E283B">
              <w:rPr>
                <w:rStyle w:val="gnd-iwgdh3b"/>
                <w:rFonts w:cstheme="minorHAnsi"/>
                <w:color w:val="000000"/>
                <w:sz w:val="18"/>
                <w:szCs w:val="18"/>
                <w:highlight w:val="yellow"/>
                <w:bdr w:val="none" w:sz="0" w:space="0" w:color="auto" w:frame="1"/>
              </w:rPr>
              <w:t>-0.6398</w:t>
            </w:r>
          </w:p>
        </w:tc>
        <w:tc>
          <w:tcPr>
            <w:tcW w:w="1417" w:type="dxa"/>
          </w:tcPr>
          <w:p w14:paraId="48B716BE" w14:textId="62B2AACB" w:rsidR="0042281F" w:rsidRPr="007E283B" w:rsidRDefault="0042281F" w:rsidP="003340B9">
            <w:pPr>
              <w:rPr>
                <w:rStyle w:val="gnd-iwgdh3b"/>
                <w:rFonts w:cstheme="minorHAnsi"/>
                <w:color w:val="000000"/>
                <w:sz w:val="18"/>
                <w:szCs w:val="18"/>
                <w:highlight w:val="yellow"/>
                <w:bdr w:val="none" w:sz="0" w:space="0" w:color="auto" w:frame="1"/>
              </w:rPr>
            </w:pPr>
            <w:r w:rsidRPr="007E283B">
              <w:rPr>
                <w:rStyle w:val="gnd-iwgdh3b"/>
                <w:rFonts w:cstheme="minorHAnsi"/>
                <w:color w:val="000000"/>
                <w:sz w:val="18"/>
                <w:szCs w:val="18"/>
                <w:highlight w:val="yellow"/>
                <w:bdr w:val="none" w:sz="0" w:space="0" w:color="auto" w:frame="1"/>
              </w:rPr>
              <w:t>3.0686</w:t>
            </w:r>
          </w:p>
        </w:tc>
        <w:tc>
          <w:tcPr>
            <w:tcW w:w="567" w:type="dxa"/>
          </w:tcPr>
          <w:p w14:paraId="32F05549" w14:textId="77777777" w:rsidR="0042281F" w:rsidRPr="007E283B" w:rsidRDefault="0042281F" w:rsidP="003340B9">
            <w:pPr>
              <w:rPr>
                <w:rFonts w:eastAsia="Times New Roman" w:cstheme="minorHAnsi"/>
                <w:color w:val="000000"/>
                <w:sz w:val="18"/>
                <w:szCs w:val="20"/>
                <w:highlight w:val="yellow"/>
                <w:bdr w:val="none" w:sz="0" w:space="0" w:color="auto" w:frame="1"/>
                <w:lang w:eastAsia="en-GB"/>
              </w:rPr>
            </w:pPr>
          </w:p>
        </w:tc>
      </w:tr>
      <w:tr w:rsidR="0042281F" w:rsidRPr="006C23BB" w14:paraId="63B904CA" w14:textId="77777777" w:rsidTr="00413F86">
        <w:trPr>
          <w:trHeight w:val="138"/>
        </w:trPr>
        <w:tc>
          <w:tcPr>
            <w:tcW w:w="1418" w:type="dxa"/>
            <w:gridSpan w:val="2"/>
            <w:vMerge/>
          </w:tcPr>
          <w:p w14:paraId="423F4142" w14:textId="77777777" w:rsidR="0042281F" w:rsidRPr="007E283B" w:rsidRDefault="0042281F" w:rsidP="003340B9">
            <w:pPr>
              <w:rPr>
                <w:rFonts w:cstheme="minorHAnsi"/>
                <w:sz w:val="18"/>
                <w:szCs w:val="18"/>
                <w:highlight w:val="yellow"/>
              </w:rPr>
            </w:pPr>
          </w:p>
        </w:tc>
        <w:tc>
          <w:tcPr>
            <w:tcW w:w="425" w:type="dxa"/>
            <w:vMerge/>
          </w:tcPr>
          <w:p w14:paraId="0FB75C2B" w14:textId="77777777" w:rsidR="0042281F" w:rsidRPr="007E283B" w:rsidRDefault="0042281F" w:rsidP="003340B9">
            <w:pPr>
              <w:rPr>
                <w:rFonts w:cstheme="minorHAnsi"/>
                <w:sz w:val="18"/>
                <w:szCs w:val="18"/>
                <w:highlight w:val="yellow"/>
              </w:rPr>
            </w:pPr>
          </w:p>
        </w:tc>
        <w:tc>
          <w:tcPr>
            <w:tcW w:w="851" w:type="dxa"/>
            <w:vMerge/>
          </w:tcPr>
          <w:p w14:paraId="08579346" w14:textId="77777777" w:rsidR="0042281F" w:rsidRPr="007E283B" w:rsidRDefault="0042281F" w:rsidP="003340B9">
            <w:pPr>
              <w:rPr>
                <w:rFonts w:cstheme="minorHAnsi"/>
                <w:sz w:val="18"/>
                <w:szCs w:val="18"/>
                <w:highlight w:val="yellow"/>
              </w:rPr>
            </w:pPr>
          </w:p>
        </w:tc>
        <w:tc>
          <w:tcPr>
            <w:tcW w:w="850" w:type="dxa"/>
            <w:vMerge/>
          </w:tcPr>
          <w:p w14:paraId="22B99A01" w14:textId="77777777" w:rsidR="0042281F" w:rsidRPr="007E283B" w:rsidRDefault="0042281F" w:rsidP="003340B9">
            <w:pPr>
              <w:rPr>
                <w:rFonts w:cstheme="minorHAnsi"/>
                <w:sz w:val="18"/>
                <w:szCs w:val="18"/>
                <w:highlight w:val="yellow"/>
              </w:rPr>
            </w:pPr>
          </w:p>
        </w:tc>
        <w:tc>
          <w:tcPr>
            <w:tcW w:w="851" w:type="dxa"/>
            <w:vMerge/>
          </w:tcPr>
          <w:p w14:paraId="4555ED55" w14:textId="77777777" w:rsidR="0042281F" w:rsidRPr="007E283B" w:rsidRDefault="0042281F" w:rsidP="003340B9">
            <w:pPr>
              <w:rPr>
                <w:rFonts w:cstheme="minorHAnsi"/>
                <w:sz w:val="18"/>
                <w:szCs w:val="18"/>
                <w:highlight w:val="yellow"/>
              </w:rPr>
            </w:pPr>
          </w:p>
        </w:tc>
        <w:tc>
          <w:tcPr>
            <w:tcW w:w="1134" w:type="dxa"/>
            <w:vMerge/>
          </w:tcPr>
          <w:p w14:paraId="0C7EAEF9" w14:textId="77777777" w:rsidR="0042281F" w:rsidRPr="007E283B" w:rsidRDefault="0042281F" w:rsidP="003340B9">
            <w:pPr>
              <w:rPr>
                <w:rFonts w:cstheme="minorHAnsi"/>
                <w:sz w:val="18"/>
                <w:szCs w:val="18"/>
                <w:highlight w:val="yellow"/>
              </w:rPr>
            </w:pPr>
          </w:p>
        </w:tc>
        <w:tc>
          <w:tcPr>
            <w:tcW w:w="850" w:type="dxa"/>
            <w:vMerge/>
          </w:tcPr>
          <w:p w14:paraId="730B38CE" w14:textId="77777777" w:rsidR="0042281F" w:rsidRPr="007E283B" w:rsidRDefault="0042281F" w:rsidP="003340B9">
            <w:pPr>
              <w:rPr>
                <w:rFonts w:cstheme="minorHAnsi"/>
                <w:sz w:val="18"/>
                <w:szCs w:val="18"/>
                <w:highlight w:val="yellow"/>
              </w:rPr>
            </w:pPr>
          </w:p>
        </w:tc>
        <w:tc>
          <w:tcPr>
            <w:tcW w:w="1276" w:type="dxa"/>
            <w:vMerge/>
          </w:tcPr>
          <w:p w14:paraId="108F3970" w14:textId="77777777" w:rsidR="0042281F" w:rsidRPr="007E283B" w:rsidRDefault="0042281F" w:rsidP="003340B9">
            <w:pPr>
              <w:rPr>
                <w:rFonts w:cstheme="minorHAnsi"/>
                <w:sz w:val="18"/>
                <w:szCs w:val="18"/>
                <w:highlight w:val="yellow"/>
              </w:rPr>
            </w:pPr>
          </w:p>
        </w:tc>
        <w:tc>
          <w:tcPr>
            <w:tcW w:w="2551" w:type="dxa"/>
          </w:tcPr>
          <w:p w14:paraId="619B483D" w14:textId="32209B6B" w:rsidR="0042281F" w:rsidRPr="007E283B" w:rsidRDefault="0042281F" w:rsidP="003340B9">
            <w:pPr>
              <w:rPr>
                <w:rFonts w:cstheme="minorHAnsi"/>
                <w:sz w:val="18"/>
                <w:szCs w:val="18"/>
                <w:highlight w:val="yellow"/>
              </w:rPr>
            </w:pPr>
            <w:r w:rsidRPr="007E283B">
              <w:rPr>
                <w:rFonts w:cstheme="minorHAnsi"/>
                <w:sz w:val="18"/>
                <w:szCs w:val="18"/>
                <w:highlight w:val="yellow"/>
              </w:rPr>
              <w:t xml:space="preserve">% Female </w:t>
            </w:r>
          </w:p>
        </w:tc>
        <w:tc>
          <w:tcPr>
            <w:tcW w:w="1418" w:type="dxa"/>
          </w:tcPr>
          <w:p w14:paraId="1D2F421A" w14:textId="189B98D2" w:rsidR="0042281F" w:rsidRPr="007E283B" w:rsidRDefault="0042281F" w:rsidP="003340B9">
            <w:pPr>
              <w:rPr>
                <w:rStyle w:val="gnd-iwgdh3b"/>
                <w:rFonts w:cstheme="minorHAnsi"/>
                <w:color w:val="000000"/>
                <w:sz w:val="18"/>
                <w:szCs w:val="18"/>
                <w:highlight w:val="yellow"/>
                <w:bdr w:val="none" w:sz="0" w:space="0" w:color="auto" w:frame="1"/>
              </w:rPr>
            </w:pPr>
            <w:r w:rsidRPr="007E283B">
              <w:rPr>
                <w:rStyle w:val="gnd-iwgdh3b"/>
                <w:rFonts w:cstheme="minorHAnsi"/>
                <w:color w:val="000000"/>
                <w:sz w:val="18"/>
                <w:szCs w:val="18"/>
                <w:highlight w:val="yellow"/>
                <w:bdr w:val="none" w:sz="0" w:space="0" w:color="auto" w:frame="1"/>
              </w:rPr>
              <w:t>-2.2507</w:t>
            </w:r>
          </w:p>
        </w:tc>
        <w:tc>
          <w:tcPr>
            <w:tcW w:w="850" w:type="dxa"/>
          </w:tcPr>
          <w:p w14:paraId="39078F2D" w14:textId="1F94B549" w:rsidR="0042281F" w:rsidRPr="007E283B" w:rsidRDefault="0042281F" w:rsidP="003340B9">
            <w:pPr>
              <w:rPr>
                <w:rStyle w:val="gnd-iwgdh3b"/>
                <w:rFonts w:cstheme="minorHAnsi"/>
                <w:color w:val="000000"/>
                <w:sz w:val="18"/>
                <w:szCs w:val="18"/>
                <w:highlight w:val="yellow"/>
                <w:bdr w:val="none" w:sz="0" w:space="0" w:color="auto" w:frame="1"/>
              </w:rPr>
            </w:pPr>
            <w:r w:rsidRPr="007E283B">
              <w:rPr>
                <w:rStyle w:val="gnd-iwgdh3b"/>
                <w:rFonts w:cstheme="minorHAnsi"/>
                <w:color w:val="000000"/>
                <w:sz w:val="18"/>
                <w:szCs w:val="18"/>
                <w:highlight w:val="yellow"/>
                <w:bdr w:val="none" w:sz="0" w:space="0" w:color="auto" w:frame="1"/>
              </w:rPr>
              <w:t>0.0944</w:t>
            </w:r>
          </w:p>
        </w:tc>
        <w:tc>
          <w:tcPr>
            <w:tcW w:w="1418" w:type="dxa"/>
          </w:tcPr>
          <w:p w14:paraId="720C7FDF" w14:textId="1A6EA433" w:rsidR="0042281F" w:rsidRPr="007E283B" w:rsidRDefault="0042281F" w:rsidP="003340B9">
            <w:pPr>
              <w:rPr>
                <w:rStyle w:val="gnd-iwgdh3b"/>
                <w:rFonts w:cstheme="minorHAnsi"/>
                <w:color w:val="000000"/>
                <w:sz w:val="18"/>
                <w:szCs w:val="18"/>
                <w:highlight w:val="yellow"/>
                <w:bdr w:val="none" w:sz="0" w:space="0" w:color="auto" w:frame="1"/>
              </w:rPr>
            </w:pPr>
            <w:r w:rsidRPr="007E283B">
              <w:rPr>
                <w:rStyle w:val="gnd-iwgdh3b"/>
                <w:rFonts w:cstheme="minorHAnsi"/>
                <w:color w:val="000000"/>
                <w:sz w:val="18"/>
                <w:szCs w:val="18"/>
                <w:highlight w:val="yellow"/>
                <w:bdr w:val="none" w:sz="0" w:space="0" w:color="auto" w:frame="1"/>
              </w:rPr>
              <w:t>-4.8879</w:t>
            </w:r>
          </w:p>
        </w:tc>
        <w:tc>
          <w:tcPr>
            <w:tcW w:w="1417" w:type="dxa"/>
          </w:tcPr>
          <w:p w14:paraId="649275A3" w14:textId="7BA1FD67" w:rsidR="0042281F" w:rsidRPr="007E283B" w:rsidRDefault="0042281F" w:rsidP="003340B9">
            <w:pPr>
              <w:rPr>
                <w:rStyle w:val="gnd-iwgdh3b"/>
                <w:rFonts w:cstheme="minorHAnsi"/>
                <w:color w:val="000000"/>
                <w:sz w:val="18"/>
                <w:szCs w:val="18"/>
                <w:highlight w:val="yellow"/>
                <w:bdr w:val="none" w:sz="0" w:space="0" w:color="auto" w:frame="1"/>
              </w:rPr>
            </w:pPr>
            <w:r w:rsidRPr="007E283B">
              <w:rPr>
                <w:rStyle w:val="gnd-iwgdh3b"/>
                <w:rFonts w:cstheme="minorHAnsi"/>
                <w:color w:val="000000"/>
                <w:sz w:val="18"/>
                <w:szCs w:val="18"/>
                <w:highlight w:val="yellow"/>
                <w:bdr w:val="none" w:sz="0" w:space="0" w:color="auto" w:frame="1"/>
              </w:rPr>
              <w:t>0.3866</w:t>
            </w:r>
          </w:p>
        </w:tc>
        <w:tc>
          <w:tcPr>
            <w:tcW w:w="567" w:type="dxa"/>
          </w:tcPr>
          <w:p w14:paraId="61B7D025" w14:textId="108357B9" w:rsidR="0042281F" w:rsidRPr="007E283B" w:rsidRDefault="0042281F" w:rsidP="003340B9">
            <w:pPr>
              <w:rPr>
                <w:rFonts w:eastAsia="Times New Roman" w:cstheme="minorHAnsi"/>
                <w:color w:val="000000"/>
                <w:sz w:val="18"/>
                <w:szCs w:val="20"/>
                <w:highlight w:val="yellow"/>
                <w:bdr w:val="none" w:sz="0" w:space="0" w:color="auto" w:frame="1"/>
                <w:lang w:eastAsia="en-GB"/>
              </w:rPr>
            </w:pPr>
            <w:r w:rsidRPr="007E283B">
              <w:rPr>
                <w:rFonts w:eastAsia="Times New Roman" w:cstheme="minorHAnsi"/>
                <w:color w:val="000000"/>
                <w:sz w:val="18"/>
                <w:szCs w:val="20"/>
                <w:highlight w:val="yellow"/>
                <w:bdr w:val="none" w:sz="0" w:space="0" w:color="auto" w:frame="1"/>
                <w:lang w:eastAsia="en-GB"/>
              </w:rPr>
              <w:t>.</w:t>
            </w:r>
          </w:p>
        </w:tc>
      </w:tr>
      <w:tr w:rsidR="003340B9" w:rsidRPr="006C23BB" w14:paraId="3F87218C" w14:textId="77777777" w:rsidTr="00413F86">
        <w:trPr>
          <w:trHeight w:val="138"/>
        </w:trPr>
        <w:tc>
          <w:tcPr>
            <w:tcW w:w="1418" w:type="dxa"/>
            <w:gridSpan w:val="2"/>
            <w:vMerge w:val="restart"/>
          </w:tcPr>
          <w:p w14:paraId="3CDDD375" w14:textId="77777777" w:rsidR="003340B9" w:rsidRPr="007E283B" w:rsidRDefault="003340B9" w:rsidP="003340B9">
            <w:pPr>
              <w:rPr>
                <w:rFonts w:cstheme="minorHAnsi"/>
                <w:sz w:val="18"/>
                <w:szCs w:val="18"/>
                <w:highlight w:val="yellow"/>
              </w:rPr>
            </w:pPr>
            <w:r w:rsidRPr="007E283B">
              <w:rPr>
                <w:rFonts w:cstheme="minorHAnsi"/>
                <w:sz w:val="18"/>
                <w:szCs w:val="18"/>
                <w:highlight w:val="yellow"/>
              </w:rPr>
              <w:t>Baseline HRSD-17</w:t>
            </w:r>
          </w:p>
        </w:tc>
        <w:tc>
          <w:tcPr>
            <w:tcW w:w="425" w:type="dxa"/>
            <w:vMerge w:val="restart"/>
          </w:tcPr>
          <w:p w14:paraId="25060406" w14:textId="77777777" w:rsidR="003340B9" w:rsidRPr="007E283B" w:rsidRDefault="003340B9" w:rsidP="003340B9">
            <w:pPr>
              <w:rPr>
                <w:rFonts w:cstheme="minorHAnsi"/>
                <w:sz w:val="18"/>
                <w:szCs w:val="18"/>
                <w:highlight w:val="yellow"/>
              </w:rPr>
            </w:pPr>
            <w:r w:rsidRPr="007E283B">
              <w:rPr>
                <w:rFonts w:cstheme="minorHAnsi"/>
                <w:sz w:val="18"/>
                <w:szCs w:val="18"/>
                <w:highlight w:val="yellow"/>
              </w:rPr>
              <w:t>23</w:t>
            </w:r>
          </w:p>
        </w:tc>
        <w:tc>
          <w:tcPr>
            <w:tcW w:w="851" w:type="dxa"/>
            <w:vMerge w:val="restart"/>
          </w:tcPr>
          <w:p w14:paraId="72D52FD2" w14:textId="77777777" w:rsidR="003340B9" w:rsidRPr="007E283B" w:rsidRDefault="003340B9" w:rsidP="003340B9">
            <w:pPr>
              <w:rPr>
                <w:rFonts w:cstheme="minorHAnsi"/>
                <w:sz w:val="18"/>
                <w:szCs w:val="18"/>
                <w:highlight w:val="yellow"/>
              </w:rPr>
            </w:pPr>
            <w:r w:rsidRPr="007E283B">
              <w:rPr>
                <w:rFonts w:cstheme="minorHAnsi"/>
                <w:sz w:val="18"/>
                <w:szCs w:val="18"/>
                <w:highlight w:val="yellow"/>
              </w:rPr>
              <w:t>7.14%</w:t>
            </w:r>
          </w:p>
        </w:tc>
        <w:tc>
          <w:tcPr>
            <w:tcW w:w="850" w:type="dxa"/>
            <w:vMerge w:val="restart"/>
          </w:tcPr>
          <w:p w14:paraId="77987CBA" w14:textId="77777777" w:rsidR="003340B9" w:rsidRPr="007E283B" w:rsidRDefault="003340B9" w:rsidP="003340B9">
            <w:pPr>
              <w:rPr>
                <w:rFonts w:cstheme="minorHAnsi"/>
                <w:sz w:val="18"/>
                <w:szCs w:val="18"/>
                <w:highlight w:val="yellow"/>
              </w:rPr>
            </w:pPr>
            <w:r w:rsidRPr="007E283B">
              <w:rPr>
                <w:rFonts w:cstheme="minorHAnsi"/>
                <w:sz w:val="18"/>
                <w:szCs w:val="18"/>
                <w:highlight w:val="yellow"/>
              </w:rPr>
              <w:t>0.0689</w:t>
            </w:r>
          </w:p>
        </w:tc>
        <w:tc>
          <w:tcPr>
            <w:tcW w:w="851" w:type="dxa"/>
            <w:vMerge w:val="restart"/>
          </w:tcPr>
          <w:p w14:paraId="2FF5EC13" w14:textId="77777777" w:rsidR="003340B9" w:rsidRPr="007E283B" w:rsidRDefault="003340B9" w:rsidP="003340B9">
            <w:pPr>
              <w:rPr>
                <w:rFonts w:cstheme="minorHAnsi"/>
                <w:sz w:val="18"/>
                <w:szCs w:val="18"/>
                <w:highlight w:val="yellow"/>
              </w:rPr>
            </w:pPr>
            <w:r w:rsidRPr="007E283B">
              <w:rPr>
                <w:rFonts w:cstheme="minorHAnsi"/>
                <w:sz w:val="18"/>
                <w:szCs w:val="18"/>
                <w:highlight w:val="yellow"/>
              </w:rPr>
              <w:t>22.7437</w:t>
            </w:r>
          </w:p>
        </w:tc>
        <w:tc>
          <w:tcPr>
            <w:tcW w:w="1134" w:type="dxa"/>
            <w:vMerge w:val="restart"/>
          </w:tcPr>
          <w:p w14:paraId="086E5C2A" w14:textId="77777777" w:rsidR="003340B9" w:rsidRPr="007E283B" w:rsidRDefault="003340B9" w:rsidP="003340B9">
            <w:pPr>
              <w:rPr>
                <w:rFonts w:cstheme="minorHAnsi"/>
                <w:sz w:val="18"/>
                <w:szCs w:val="18"/>
                <w:highlight w:val="yellow"/>
              </w:rPr>
            </w:pPr>
            <w:r w:rsidRPr="007E283B">
              <w:rPr>
                <w:rFonts w:cstheme="minorHAnsi"/>
                <w:sz w:val="18"/>
                <w:szCs w:val="18"/>
                <w:highlight w:val="yellow"/>
              </w:rPr>
              <w:t>0.3578</w:t>
            </w:r>
          </w:p>
        </w:tc>
        <w:tc>
          <w:tcPr>
            <w:tcW w:w="850" w:type="dxa"/>
            <w:vMerge w:val="restart"/>
          </w:tcPr>
          <w:p w14:paraId="0CD260C6" w14:textId="77777777" w:rsidR="003340B9" w:rsidRPr="007E283B" w:rsidRDefault="003340B9" w:rsidP="003340B9">
            <w:pPr>
              <w:rPr>
                <w:rFonts w:cstheme="minorHAnsi"/>
                <w:sz w:val="18"/>
                <w:szCs w:val="18"/>
                <w:highlight w:val="yellow"/>
              </w:rPr>
            </w:pPr>
            <w:r w:rsidRPr="007E283B">
              <w:rPr>
                <w:rFonts w:cstheme="minorHAnsi"/>
                <w:sz w:val="18"/>
                <w:szCs w:val="18"/>
                <w:highlight w:val="yellow"/>
              </w:rPr>
              <w:t>4.3795</w:t>
            </w:r>
          </w:p>
        </w:tc>
        <w:tc>
          <w:tcPr>
            <w:tcW w:w="1276" w:type="dxa"/>
            <w:vMerge w:val="restart"/>
          </w:tcPr>
          <w:p w14:paraId="7DD7312A" w14:textId="77777777" w:rsidR="003340B9" w:rsidRPr="007E283B" w:rsidRDefault="003340B9" w:rsidP="003340B9">
            <w:pPr>
              <w:rPr>
                <w:rFonts w:cstheme="minorHAnsi"/>
                <w:sz w:val="18"/>
                <w:szCs w:val="18"/>
                <w:highlight w:val="yellow"/>
              </w:rPr>
            </w:pPr>
            <w:r w:rsidRPr="007E283B">
              <w:rPr>
                <w:rFonts w:cstheme="minorHAnsi"/>
                <w:sz w:val="18"/>
                <w:szCs w:val="18"/>
                <w:highlight w:val="yellow"/>
              </w:rPr>
              <w:t>0.0368</w:t>
            </w:r>
          </w:p>
        </w:tc>
        <w:tc>
          <w:tcPr>
            <w:tcW w:w="2551" w:type="dxa"/>
          </w:tcPr>
          <w:p w14:paraId="43862306" w14:textId="77777777" w:rsidR="003340B9" w:rsidRPr="007E283B" w:rsidRDefault="003340B9" w:rsidP="003340B9">
            <w:pPr>
              <w:rPr>
                <w:rFonts w:cstheme="minorHAnsi"/>
                <w:sz w:val="18"/>
                <w:szCs w:val="18"/>
                <w:highlight w:val="yellow"/>
              </w:rPr>
            </w:pPr>
            <w:r w:rsidRPr="007E283B">
              <w:rPr>
                <w:rFonts w:cstheme="minorHAnsi"/>
                <w:sz w:val="18"/>
                <w:szCs w:val="18"/>
                <w:highlight w:val="yellow"/>
              </w:rPr>
              <w:t>Intercept</w:t>
            </w:r>
          </w:p>
        </w:tc>
        <w:tc>
          <w:tcPr>
            <w:tcW w:w="1418" w:type="dxa"/>
          </w:tcPr>
          <w:p w14:paraId="0BFA864F" w14:textId="77777777" w:rsidR="003340B9" w:rsidRPr="007E283B" w:rsidRDefault="003340B9" w:rsidP="003340B9">
            <w:pPr>
              <w:rPr>
                <w:rStyle w:val="gnd-iwgdh3b"/>
                <w:rFonts w:cstheme="minorHAnsi"/>
                <w:color w:val="000000"/>
                <w:sz w:val="18"/>
                <w:szCs w:val="18"/>
                <w:highlight w:val="yellow"/>
                <w:bdr w:val="none" w:sz="0" w:space="0" w:color="auto" w:frame="1"/>
              </w:rPr>
            </w:pPr>
            <w:r w:rsidRPr="007E283B">
              <w:rPr>
                <w:rStyle w:val="gnd-iwgdh3b"/>
                <w:rFonts w:cstheme="minorHAnsi"/>
                <w:color w:val="000000"/>
                <w:sz w:val="18"/>
                <w:szCs w:val="18"/>
                <w:highlight w:val="yellow"/>
                <w:bdr w:val="none" w:sz="0" w:space="0" w:color="auto" w:frame="1"/>
              </w:rPr>
              <w:t>2.4488</w:t>
            </w:r>
          </w:p>
        </w:tc>
        <w:tc>
          <w:tcPr>
            <w:tcW w:w="850" w:type="dxa"/>
          </w:tcPr>
          <w:p w14:paraId="24FF321C" w14:textId="77777777" w:rsidR="003340B9" w:rsidRPr="007E283B" w:rsidRDefault="003340B9" w:rsidP="003340B9">
            <w:pPr>
              <w:rPr>
                <w:rStyle w:val="gnd-iwgdh3b"/>
                <w:rFonts w:cstheme="minorHAnsi"/>
                <w:color w:val="000000"/>
                <w:sz w:val="18"/>
                <w:szCs w:val="18"/>
                <w:highlight w:val="yellow"/>
                <w:bdr w:val="none" w:sz="0" w:space="0" w:color="auto" w:frame="1"/>
              </w:rPr>
            </w:pPr>
            <w:r w:rsidRPr="007E283B">
              <w:rPr>
                <w:rStyle w:val="gnd-iwgdh3b"/>
                <w:rFonts w:cstheme="minorHAnsi"/>
                <w:color w:val="000000"/>
                <w:sz w:val="18"/>
                <w:szCs w:val="18"/>
                <w:highlight w:val="yellow"/>
                <w:bdr w:val="none" w:sz="0" w:space="0" w:color="auto" w:frame="1"/>
              </w:rPr>
              <w:t>0.0817</w:t>
            </w:r>
          </w:p>
        </w:tc>
        <w:tc>
          <w:tcPr>
            <w:tcW w:w="1418" w:type="dxa"/>
          </w:tcPr>
          <w:p w14:paraId="6D32127E" w14:textId="77777777" w:rsidR="003340B9" w:rsidRPr="007E283B" w:rsidRDefault="003340B9" w:rsidP="003340B9">
            <w:pPr>
              <w:rPr>
                <w:rStyle w:val="gnd-iwgdh3b"/>
                <w:rFonts w:cstheme="minorHAnsi"/>
                <w:color w:val="000000"/>
                <w:sz w:val="18"/>
                <w:szCs w:val="18"/>
                <w:highlight w:val="yellow"/>
                <w:bdr w:val="none" w:sz="0" w:space="0" w:color="auto" w:frame="1"/>
              </w:rPr>
            </w:pPr>
            <w:r w:rsidRPr="007E283B">
              <w:rPr>
                <w:rStyle w:val="gnd-iwgdh3b"/>
                <w:rFonts w:cstheme="minorHAnsi"/>
                <w:color w:val="000000"/>
                <w:sz w:val="18"/>
                <w:szCs w:val="18"/>
                <w:highlight w:val="yellow"/>
                <w:bdr w:val="none" w:sz="0" w:space="0" w:color="auto" w:frame="1"/>
              </w:rPr>
              <w:t>-0.3082</w:t>
            </w:r>
          </w:p>
        </w:tc>
        <w:tc>
          <w:tcPr>
            <w:tcW w:w="1417" w:type="dxa"/>
          </w:tcPr>
          <w:p w14:paraId="34FC6010" w14:textId="77777777" w:rsidR="003340B9" w:rsidRPr="007E283B" w:rsidRDefault="003340B9" w:rsidP="003340B9">
            <w:pPr>
              <w:rPr>
                <w:rStyle w:val="gnd-iwgdh3b"/>
                <w:rFonts w:cstheme="minorHAnsi"/>
                <w:color w:val="000000"/>
                <w:sz w:val="18"/>
                <w:szCs w:val="18"/>
                <w:highlight w:val="yellow"/>
                <w:bdr w:val="none" w:sz="0" w:space="0" w:color="auto" w:frame="1"/>
              </w:rPr>
            </w:pPr>
            <w:r w:rsidRPr="007E283B">
              <w:rPr>
                <w:rStyle w:val="gnd-iwgdh3b"/>
                <w:rFonts w:cstheme="minorHAnsi"/>
                <w:color w:val="000000"/>
                <w:sz w:val="18"/>
                <w:szCs w:val="18"/>
                <w:highlight w:val="yellow"/>
                <w:bdr w:val="none" w:sz="0" w:space="0" w:color="auto" w:frame="1"/>
              </w:rPr>
              <w:t>5.2057</w:t>
            </w:r>
          </w:p>
        </w:tc>
        <w:tc>
          <w:tcPr>
            <w:tcW w:w="567" w:type="dxa"/>
          </w:tcPr>
          <w:p w14:paraId="50FE1C0E" w14:textId="368E56EB" w:rsidR="003340B9" w:rsidRPr="007E283B" w:rsidRDefault="003340B9" w:rsidP="003340B9">
            <w:pPr>
              <w:rPr>
                <w:rFonts w:eastAsia="Times New Roman" w:cstheme="minorHAnsi"/>
                <w:color w:val="000000"/>
                <w:sz w:val="18"/>
                <w:szCs w:val="20"/>
                <w:highlight w:val="yellow"/>
                <w:bdr w:val="none" w:sz="0" w:space="0" w:color="auto" w:frame="1"/>
                <w:lang w:eastAsia="en-GB"/>
              </w:rPr>
            </w:pPr>
            <w:r w:rsidRPr="007E283B">
              <w:rPr>
                <w:rFonts w:eastAsia="Times New Roman" w:cstheme="minorHAnsi"/>
                <w:color w:val="000000"/>
                <w:sz w:val="18"/>
                <w:szCs w:val="20"/>
                <w:highlight w:val="yellow"/>
                <w:bdr w:val="none" w:sz="0" w:space="0" w:color="auto" w:frame="1"/>
                <w:lang w:eastAsia="en-GB"/>
              </w:rPr>
              <w:t>.</w:t>
            </w:r>
          </w:p>
        </w:tc>
      </w:tr>
      <w:tr w:rsidR="003340B9" w:rsidRPr="006C23BB" w14:paraId="2461E0D2" w14:textId="77777777" w:rsidTr="008162FB">
        <w:trPr>
          <w:trHeight w:val="138"/>
        </w:trPr>
        <w:tc>
          <w:tcPr>
            <w:tcW w:w="1418" w:type="dxa"/>
            <w:gridSpan w:val="2"/>
            <w:vMerge/>
            <w:tcBorders>
              <w:bottom w:val="single" w:sz="4" w:space="0" w:color="auto"/>
            </w:tcBorders>
          </w:tcPr>
          <w:p w14:paraId="3E1ED73E" w14:textId="77777777" w:rsidR="003340B9" w:rsidRPr="007E283B" w:rsidRDefault="003340B9" w:rsidP="003340B9">
            <w:pPr>
              <w:rPr>
                <w:rFonts w:cstheme="minorHAnsi"/>
                <w:sz w:val="18"/>
                <w:szCs w:val="18"/>
                <w:highlight w:val="yellow"/>
              </w:rPr>
            </w:pPr>
          </w:p>
        </w:tc>
        <w:tc>
          <w:tcPr>
            <w:tcW w:w="425" w:type="dxa"/>
            <w:vMerge/>
            <w:tcBorders>
              <w:bottom w:val="single" w:sz="4" w:space="0" w:color="auto"/>
            </w:tcBorders>
          </w:tcPr>
          <w:p w14:paraId="40344821" w14:textId="77777777" w:rsidR="003340B9" w:rsidRPr="007E283B" w:rsidRDefault="003340B9" w:rsidP="003340B9">
            <w:pPr>
              <w:rPr>
                <w:rFonts w:cstheme="minorHAnsi"/>
                <w:sz w:val="18"/>
                <w:szCs w:val="18"/>
                <w:highlight w:val="yellow"/>
              </w:rPr>
            </w:pPr>
          </w:p>
        </w:tc>
        <w:tc>
          <w:tcPr>
            <w:tcW w:w="851" w:type="dxa"/>
            <w:vMerge/>
            <w:tcBorders>
              <w:bottom w:val="single" w:sz="4" w:space="0" w:color="auto"/>
            </w:tcBorders>
          </w:tcPr>
          <w:p w14:paraId="30BFF554" w14:textId="77777777" w:rsidR="003340B9" w:rsidRPr="007E283B" w:rsidRDefault="003340B9" w:rsidP="003340B9">
            <w:pPr>
              <w:rPr>
                <w:rFonts w:cstheme="minorHAnsi"/>
                <w:sz w:val="18"/>
                <w:szCs w:val="18"/>
                <w:highlight w:val="yellow"/>
              </w:rPr>
            </w:pPr>
          </w:p>
        </w:tc>
        <w:tc>
          <w:tcPr>
            <w:tcW w:w="850" w:type="dxa"/>
            <w:vMerge/>
            <w:tcBorders>
              <w:bottom w:val="single" w:sz="4" w:space="0" w:color="auto"/>
            </w:tcBorders>
          </w:tcPr>
          <w:p w14:paraId="4F335B1A" w14:textId="77777777" w:rsidR="003340B9" w:rsidRPr="007E283B" w:rsidRDefault="003340B9" w:rsidP="003340B9">
            <w:pPr>
              <w:rPr>
                <w:rFonts w:cstheme="minorHAnsi"/>
                <w:sz w:val="18"/>
                <w:szCs w:val="18"/>
                <w:highlight w:val="yellow"/>
              </w:rPr>
            </w:pPr>
          </w:p>
        </w:tc>
        <w:tc>
          <w:tcPr>
            <w:tcW w:w="851" w:type="dxa"/>
            <w:vMerge/>
            <w:tcBorders>
              <w:bottom w:val="single" w:sz="4" w:space="0" w:color="auto"/>
            </w:tcBorders>
          </w:tcPr>
          <w:p w14:paraId="003AC825" w14:textId="77777777" w:rsidR="003340B9" w:rsidRPr="007E283B" w:rsidRDefault="003340B9" w:rsidP="003340B9">
            <w:pPr>
              <w:rPr>
                <w:rFonts w:cstheme="minorHAnsi"/>
                <w:sz w:val="18"/>
                <w:szCs w:val="18"/>
                <w:highlight w:val="yellow"/>
              </w:rPr>
            </w:pPr>
          </w:p>
        </w:tc>
        <w:tc>
          <w:tcPr>
            <w:tcW w:w="1134" w:type="dxa"/>
            <w:vMerge/>
            <w:tcBorders>
              <w:bottom w:val="single" w:sz="4" w:space="0" w:color="auto"/>
            </w:tcBorders>
          </w:tcPr>
          <w:p w14:paraId="6A1CE2CB" w14:textId="77777777" w:rsidR="003340B9" w:rsidRPr="007E283B" w:rsidRDefault="003340B9" w:rsidP="003340B9">
            <w:pPr>
              <w:rPr>
                <w:rFonts w:cstheme="minorHAnsi"/>
                <w:sz w:val="18"/>
                <w:szCs w:val="18"/>
                <w:highlight w:val="yellow"/>
              </w:rPr>
            </w:pPr>
          </w:p>
        </w:tc>
        <w:tc>
          <w:tcPr>
            <w:tcW w:w="850" w:type="dxa"/>
            <w:vMerge/>
            <w:tcBorders>
              <w:bottom w:val="single" w:sz="4" w:space="0" w:color="auto"/>
            </w:tcBorders>
          </w:tcPr>
          <w:p w14:paraId="71357E28" w14:textId="77777777" w:rsidR="003340B9" w:rsidRPr="007E283B" w:rsidRDefault="003340B9" w:rsidP="003340B9">
            <w:pPr>
              <w:rPr>
                <w:rFonts w:cstheme="minorHAnsi"/>
                <w:sz w:val="18"/>
                <w:szCs w:val="18"/>
                <w:highlight w:val="yellow"/>
              </w:rPr>
            </w:pPr>
          </w:p>
        </w:tc>
        <w:tc>
          <w:tcPr>
            <w:tcW w:w="1276" w:type="dxa"/>
            <w:vMerge/>
            <w:tcBorders>
              <w:bottom w:val="single" w:sz="4" w:space="0" w:color="auto"/>
            </w:tcBorders>
          </w:tcPr>
          <w:p w14:paraId="2C35A8C9" w14:textId="77777777" w:rsidR="003340B9" w:rsidRPr="007E283B" w:rsidRDefault="003340B9" w:rsidP="003340B9">
            <w:pPr>
              <w:rPr>
                <w:rFonts w:cstheme="minorHAnsi"/>
                <w:sz w:val="18"/>
                <w:szCs w:val="18"/>
                <w:highlight w:val="yellow"/>
              </w:rPr>
            </w:pPr>
          </w:p>
        </w:tc>
        <w:tc>
          <w:tcPr>
            <w:tcW w:w="2551" w:type="dxa"/>
            <w:tcBorders>
              <w:bottom w:val="single" w:sz="4" w:space="0" w:color="auto"/>
            </w:tcBorders>
          </w:tcPr>
          <w:p w14:paraId="2199025C" w14:textId="77777777" w:rsidR="003340B9" w:rsidRPr="007E283B" w:rsidRDefault="003340B9" w:rsidP="003340B9">
            <w:pPr>
              <w:rPr>
                <w:rFonts w:cstheme="minorHAnsi"/>
                <w:sz w:val="18"/>
                <w:szCs w:val="18"/>
                <w:highlight w:val="yellow"/>
              </w:rPr>
            </w:pPr>
            <w:r w:rsidRPr="007E283B">
              <w:rPr>
                <w:rFonts w:cstheme="minorHAnsi"/>
                <w:sz w:val="18"/>
                <w:szCs w:val="18"/>
                <w:highlight w:val="yellow"/>
              </w:rPr>
              <w:t>Baseline HRSD-17</w:t>
            </w:r>
          </w:p>
        </w:tc>
        <w:tc>
          <w:tcPr>
            <w:tcW w:w="1418" w:type="dxa"/>
            <w:tcBorders>
              <w:bottom w:val="single" w:sz="4" w:space="0" w:color="auto"/>
            </w:tcBorders>
          </w:tcPr>
          <w:p w14:paraId="05FC4703" w14:textId="77777777" w:rsidR="003340B9" w:rsidRPr="007E283B" w:rsidRDefault="003340B9" w:rsidP="003340B9">
            <w:pPr>
              <w:rPr>
                <w:rStyle w:val="gnd-iwgdh3b"/>
                <w:rFonts w:cstheme="minorHAnsi"/>
                <w:color w:val="000000"/>
                <w:sz w:val="18"/>
                <w:szCs w:val="18"/>
                <w:highlight w:val="yellow"/>
                <w:bdr w:val="none" w:sz="0" w:space="0" w:color="auto" w:frame="1"/>
              </w:rPr>
            </w:pPr>
            <w:r w:rsidRPr="007E283B">
              <w:rPr>
                <w:rStyle w:val="gnd-iwgdh3b"/>
                <w:rFonts w:cstheme="minorHAnsi"/>
                <w:color w:val="000000"/>
                <w:sz w:val="18"/>
                <w:szCs w:val="18"/>
                <w:highlight w:val="yellow"/>
                <w:bdr w:val="none" w:sz="0" w:space="0" w:color="auto" w:frame="1"/>
              </w:rPr>
              <w:t>-0.1498</w:t>
            </w:r>
          </w:p>
        </w:tc>
        <w:tc>
          <w:tcPr>
            <w:tcW w:w="850" w:type="dxa"/>
            <w:tcBorders>
              <w:bottom w:val="single" w:sz="4" w:space="0" w:color="auto"/>
            </w:tcBorders>
          </w:tcPr>
          <w:p w14:paraId="3A3CEB6C" w14:textId="77777777" w:rsidR="003340B9" w:rsidRPr="007E283B" w:rsidRDefault="003340B9" w:rsidP="003340B9">
            <w:pPr>
              <w:rPr>
                <w:rStyle w:val="gnd-iwgdh3b"/>
                <w:rFonts w:cstheme="minorHAnsi"/>
                <w:color w:val="000000"/>
                <w:sz w:val="18"/>
                <w:szCs w:val="18"/>
                <w:highlight w:val="yellow"/>
                <w:bdr w:val="none" w:sz="0" w:space="0" w:color="auto" w:frame="1"/>
              </w:rPr>
            </w:pPr>
            <w:r w:rsidRPr="007E283B">
              <w:rPr>
                <w:rStyle w:val="gnd-iwgdh3b"/>
                <w:rFonts w:cstheme="minorHAnsi"/>
                <w:color w:val="000000"/>
                <w:sz w:val="18"/>
                <w:szCs w:val="18"/>
                <w:highlight w:val="yellow"/>
                <w:bdr w:val="none" w:sz="0" w:space="0" w:color="auto" w:frame="1"/>
              </w:rPr>
              <w:t>0.0364</w:t>
            </w:r>
          </w:p>
        </w:tc>
        <w:tc>
          <w:tcPr>
            <w:tcW w:w="1418" w:type="dxa"/>
            <w:tcBorders>
              <w:bottom w:val="single" w:sz="4" w:space="0" w:color="auto"/>
            </w:tcBorders>
          </w:tcPr>
          <w:p w14:paraId="4E2063F4" w14:textId="77777777" w:rsidR="003340B9" w:rsidRPr="007E283B" w:rsidRDefault="003340B9" w:rsidP="003340B9">
            <w:pPr>
              <w:rPr>
                <w:rStyle w:val="gnd-iwgdh3b"/>
                <w:rFonts w:cstheme="minorHAnsi"/>
                <w:color w:val="000000"/>
                <w:sz w:val="18"/>
                <w:szCs w:val="18"/>
                <w:highlight w:val="yellow"/>
                <w:bdr w:val="none" w:sz="0" w:space="0" w:color="auto" w:frame="1"/>
              </w:rPr>
            </w:pPr>
            <w:r w:rsidRPr="007E283B">
              <w:rPr>
                <w:rStyle w:val="gnd-iwgdh3b"/>
                <w:rFonts w:cstheme="minorHAnsi"/>
                <w:color w:val="000000"/>
                <w:sz w:val="18"/>
                <w:szCs w:val="18"/>
                <w:highlight w:val="yellow"/>
                <w:bdr w:val="none" w:sz="0" w:space="0" w:color="auto" w:frame="1"/>
              </w:rPr>
              <w:t>-0.2900</w:t>
            </w:r>
          </w:p>
        </w:tc>
        <w:tc>
          <w:tcPr>
            <w:tcW w:w="1417" w:type="dxa"/>
            <w:tcBorders>
              <w:bottom w:val="single" w:sz="4" w:space="0" w:color="auto"/>
            </w:tcBorders>
          </w:tcPr>
          <w:p w14:paraId="4BA759B0" w14:textId="77777777" w:rsidR="003340B9" w:rsidRPr="007E283B" w:rsidRDefault="003340B9" w:rsidP="003340B9">
            <w:pPr>
              <w:rPr>
                <w:rStyle w:val="gnd-iwgdh3b"/>
                <w:rFonts w:cstheme="minorHAnsi"/>
                <w:color w:val="000000"/>
                <w:sz w:val="18"/>
                <w:szCs w:val="18"/>
                <w:highlight w:val="yellow"/>
                <w:bdr w:val="none" w:sz="0" w:space="0" w:color="auto" w:frame="1"/>
              </w:rPr>
            </w:pPr>
            <w:r w:rsidRPr="007E283B">
              <w:rPr>
                <w:rStyle w:val="gnd-iwgdh3b"/>
                <w:rFonts w:cstheme="minorHAnsi"/>
                <w:color w:val="000000"/>
                <w:sz w:val="18"/>
                <w:szCs w:val="18"/>
                <w:highlight w:val="yellow"/>
                <w:bdr w:val="none" w:sz="0" w:space="0" w:color="auto" w:frame="1"/>
              </w:rPr>
              <w:t>-0.0095</w:t>
            </w:r>
          </w:p>
        </w:tc>
        <w:tc>
          <w:tcPr>
            <w:tcW w:w="567" w:type="dxa"/>
            <w:tcBorders>
              <w:bottom w:val="single" w:sz="4" w:space="0" w:color="auto"/>
            </w:tcBorders>
          </w:tcPr>
          <w:p w14:paraId="6E288ACE" w14:textId="0DA93690" w:rsidR="003340B9" w:rsidRPr="007E283B" w:rsidRDefault="003340B9" w:rsidP="003340B9">
            <w:pPr>
              <w:rPr>
                <w:rFonts w:eastAsia="Times New Roman" w:cstheme="minorHAnsi"/>
                <w:color w:val="000000"/>
                <w:sz w:val="18"/>
                <w:szCs w:val="20"/>
                <w:highlight w:val="yellow"/>
                <w:bdr w:val="none" w:sz="0" w:space="0" w:color="auto" w:frame="1"/>
                <w:lang w:eastAsia="en-GB"/>
              </w:rPr>
            </w:pPr>
            <w:r w:rsidRPr="007E283B">
              <w:rPr>
                <w:rFonts w:eastAsia="Times New Roman" w:cstheme="minorHAnsi"/>
                <w:color w:val="000000"/>
                <w:sz w:val="18"/>
                <w:szCs w:val="20"/>
                <w:highlight w:val="yellow"/>
                <w:bdr w:val="none" w:sz="0" w:space="0" w:color="auto" w:frame="1"/>
                <w:lang w:eastAsia="en-GB"/>
              </w:rPr>
              <w:t>*</w:t>
            </w:r>
          </w:p>
        </w:tc>
      </w:tr>
      <w:tr w:rsidR="003340B9" w:rsidRPr="006C23BB" w14:paraId="3A24BD79" w14:textId="77777777" w:rsidTr="008162FB">
        <w:trPr>
          <w:trHeight w:val="138"/>
        </w:trPr>
        <w:tc>
          <w:tcPr>
            <w:tcW w:w="1031" w:type="dxa"/>
            <w:tcBorders>
              <w:top w:val="single" w:sz="4" w:space="0" w:color="auto"/>
              <w:bottom w:val="single" w:sz="4" w:space="0" w:color="auto"/>
            </w:tcBorders>
            <w:shd w:val="clear" w:color="auto" w:fill="EDEDED" w:themeFill="accent3" w:themeFillTint="33"/>
          </w:tcPr>
          <w:p w14:paraId="59FAA5FD" w14:textId="77777777" w:rsidR="003340B9" w:rsidRPr="006C23BB" w:rsidRDefault="003340B9" w:rsidP="003340B9">
            <w:pPr>
              <w:jc w:val="center"/>
              <w:rPr>
                <w:rFonts w:cstheme="minorHAnsi"/>
                <w:b/>
                <w:sz w:val="20"/>
                <w:szCs w:val="20"/>
              </w:rPr>
            </w:pPr>
          </w:p>
        </w:tc>
        <w:tc>
          <w:tcPr>
            <w:tcW w:w="14278" w:type="dxa"/>
            <w:gridSpan w:val="13"/>
            <w:tcBorders>
              <w:top w:val="single" w:sz="4" w:space="0" w:color="auto"/>
              <w:bottom w:val="single" w:sz="4" w:space="0" w:color="auto"/>
            </w:tcBorders>
            <w:shd w:val="clear" w:color="auto" w:fill="EDEDED" w:themeFill="accent3" w:themeFillTint="33"/>
            <w:vAlign w:val="center"/>
          </w:tcPr>
          <w:p w14:paraId="7FBEC29B" w14:textId="77777777" w:rsidR="003340B9" w:rsidRPr="006C23BB" w:rsidRDefault="003340B9" w:rsidP="003340B9">
            <w:pPr>
              <w:jc w:val="center"/>
              <w:rPr>
                <w:rFonts w:cstheme="minorHAnsi"/>
                <w:b/>
                <w:sz w:val="20"/>
                <w:szCs w:val="20"/>
              </w:rPr>
            </w:pPr>
            <w:r w:rsidRPr="006C23BB">
              <w:rPr>
                <w:rFonts w:cstheme="minorHAnsi"/>
                <w:b/>
                <w:sz w:val="20"/>
                <w:szCs w:val="20"/>
              </w:rPr>
              <w:t>Depression Scores – T1 (end of treatment)</w:t>
            </w:r>
          </w:p>
        </w:tc>
        <w:tc>
          <w:tcPr>
            <w:tcW w:w="567" w:type="dxa"/>
            <w:tcBorders>
              <w:top w:val="single" w:sz="4" w:space="0" w:color="auto"/>
              <w:bottom w:val="single" w:sz="4" w:space="0" w:color="auto"/>
            </w:tcBorders>
            <w:shd w:val="clear" w:color="auto" w:fill="EDEDED" w:themeFill="accent3" w:themeFillTint="33"/>
          </w:tcPr>
          <w:p w14:paraId="543CC37F" w14:textId="77777777" w:rsidR="003340B9" w:rsidRPr="006C23BB" w:rsidRDefault="003340B9" w:rsidP="003340B9">
            <w:pPr>
              <w:jc w:val="center"/>
              <w:rPr>
                <w:rFonts w:cstheme="minorHAnsi"/>
                <w:b/>
                <w:sz w:val="20"/>
                <w:szCs w:val="20"/>
              </w:rPr>
            </w:pPr>
          </w:p>
        </w:tc>
      </w:tr>
      <w:tr w:rsidR="003340B9" w:rsidRPr="006C23BB" w14:paraId="5F6387EC" w14:textId="77777777" w:rsidTr="008162FB">
        <w:trPr>
          <w:trHeight w:val="138"/>
        </w:trPr>
        <w:tc>
          <w:tcPr>
            <w:tcW w:w="1418" w:type="dxa"/>
            <w:gridSpan w:val="2"/>
            <w:vMerge w:val="restart"/>
            <w:tcBorders>
              <w:top w:val="single" w:sz="4" w:space="0" w:color="auto"/>
            </w:tcBorders>
          </w:tcPr>
          <w:p w14:paraId="2E8598BC" w14:textId="12B51284" w:rsidR="003340B9" w:rsidRPr="006C23BB" w:rsidRDefault="003340B9" w:rsidP="003340B9">
            <w:pPr>
              <w:rPr>
                <w:rFonts w:cstheme="minorHAnsi"/>
                <w:sz w:val="18"/>
                <w:szCs w:val="18"/>
              </w:rPr>
            </w:pPr>
            <w:r w:rsidRPr="006C23BB">
              <w:rPr>
                <w:rFonts w:cstheme="minorHAnsi"/>
                <w:sz w:val="18"/>
                <w:szCs w:val="18"/>
              </w:rPr>
              <w:t>Depression measure</w:t>
            </w:r>
          </w:p>
        </w:tc>
        <w:tc>
          <w:tcPr>
            <w:tcW w:w="425" w:type="dxa"/>
            <w:vMerge w:val="restart"/>
            <w:tcBorders>
              <w:top w:val="single" w:sz="4" w:space="0" w:color="auto"/>
            </w:tcBorders>
          </w:tcPr>
          <w:p w14:paraId="56412C9A" w14:textId="77777777" w:rsidR="003340B9" w:rsidRPr="006C23BB" w:rsidDel="003B6A40" w:rsidRDefault="003340B9" w:rsidP="003340B9">
            <w:pPr>
              <w:rPr>
                <w:rFonts w:eastAsia="Times New Roman" w:cstheme="minorHAnsi"/>
                <w:color w:val="000000"/>
                <w:sz w:val="18"/>
                <w:szCs w:val="18"/>
                <w:bdr w:val="none" w:sz="0" w:space="0" w:color="auto" w:frame="1"/>
                <w:lang w:eastAsia="en-GB"/>
              </w:rPr>
            </w:pPr>
            <w:r w:rsidRPr="006C23BB">
              <w:rPr>
                <w:rFonts w:eastAsia="Times New Roman" w:cstheme="minorHAnsi"/>
                <w:color w:val="000000"/>
                <w:sz w:val="18"/>
                <w:szCs w:val="18"/>
                <w:bdr w:val="none" w:sz="0" w:space="0" w:color="auto" w:frame="1"/>
                <w:lang w:eastAsia="en-GB"/>
              </w:rPr>
              <w:t>36</w:t>
            </w:r>
          </w:p>
        </w:tc>
        <w:tc>
          <w:tcPr>
            <w:tcW w:w="851" w:type="dxa"/>
            <w:vMerge w:val="restart"/>
            <w:tcBorders>
              <w:top w:val="single" w:sz="4" w:space="0" w:color="auto"/>
            </w:tcBorders>
          </w:tcPr>
          <w:p w14:paraId="1D58F4A7"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21.64%</w:t>
            </w:r>
          </w:p>
        </w:tc>
        <w:tc>
          <w:tcPr>
            <w:tcW w:w="850" w:type="dxa"/>
            <w:vMerge w:val="restart"/>
            <w:tcBorders>
              <w:top w:val="single" w:sz="4" w:space="0" w:color="auto"/>
            </w:tcBorders>
          </w:tcPr>
          <w:p w14:paraId="78AE62F0"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0.0115 </w:t>
            </w:r>
          </w:p>
        </w:tc>
        <w:tc>
          <w:tcPr>
            <w:tcW w:w="851" w:type="dxa"/>
            <w:vMerge w:val="restart"/>
            <w:tcBorders>
              <w:top w:val="single" w:sz="4" w:space="0" w:color="auto"/>
            </w:tcBorders>
          </w:tcPr>
          <w:p w14:paraId="55167AD6"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36.0838</w:t>
            </w:r>
          </w:p>
        </w:tc>
        <w:tc>
          <w:tcPr>
            <w:tcW w:w="1134" w:type="dxa"/>
            <w:vMerge w:val="restart"/>
            <w:tcBorders>
              <w:top w:val="single" w:sz="4" w:space="0" w:color="auto"/>
            </w:tcBorders>
          </w:tcPr>
          <w:p w14:paraId="5A734213" w14:textId="77777777" w:rsidR="003340B9" w:rsidRPr="006C23BB" w:rsidRDefault="003340B9" w:rsidP="003340B9">
            <w:pPr>
              <w:pStyle w:val="HTMLPreformatted"/>
              <w:shd w:val="clear" w:color="auto" w:fill="FFFFFF"/>
              <w:wordWrap w:val="0"/>
              <w:rPr>
                <w:rStyle w:val="gnd-iwgdh3b"/>
                <w:rFonts w:asciiTheme="minorHAnsi" w:hAnsiTheme="minorHAnsi" w:cstheme="minorHAnsi"/>
                <w:color w:val="000000"/>
                <w:sz w:val="18"/>
                <w:szCs w:val="18"/>
                <w:bdr w:val="none" w:sz="0" w:space="0" w:color="auto" w:frame="1"/>
              </w:rPr>
            </w:pPr>
            <w:r w:rsidRPr="006C23BB">
              <w:rPr>
                <w:rStyle w:val="gnd-iwgdh3b"/>
                <w:rFonts w:asciiTheme="minorHAnsi" w:hAnsiTheme="minorHAnsi" w:cstheme="minorHAnsi"/>
                <w:color w:val="000000"/>
                <w:sz w:val="18"/>
                <w:szCs w:val="18"/>
                <w:bdr w:val="none" w:sz="0" w:space="0" w:color="auto" w:frame="1"/>
              </w:rPr>
              <w:t>0.3714</w:t>
            </w:r>
          </w:p>
          <w:p w14:paraId="12BAC70B" w14:textId="77777777" w:rsidR="003340B9" w:rsidRPr="006C23BB" w:rsidRDefault="003340B9" w:rsidP="003340B9">
            <w:pPr>
              <w:rPr>
                <w:rFonts w:cstheme="minorHAnsi"/>
                <w:sz w:val="18"/>
                <w:szCs w:val="18"/>
              </w:rPr>
            </w:pPr>
          </w:p>
        </w:tc>
        <w:tc>
          <w:tcPr>
            <w:tcW w:w="850" w:type="dxa"/>
            <w:vMerge w:val="restart"/>
            <w:tcBorders>
              <w:top w:val="single" w:sz="4" w:space="0" w:color="auto"/>
            </w:tcBorders>
          </w:tcPr>
          <w:p w14:paraId="2272B94E"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1.2685</w:t>
            </w:r>
          </w:p>
        </w:tc>
        <w:tc>
          <w:tcPr>
            <w:tcW w:w="1276" w:type="dxa"/>
            <w:vMerge w:val="restart"/>
            <w:tcBorders>
              <w:top w:val="single" w:sz="4" w:space="0" w:color="auto"/>
            </w:tcBorders>
          </w:tcPr>
          <w:p w14:paraId="263BA3AE" w14:textId="77777777" w:rsidR="003340B9" w:rsidRPr="006C23BB" w:rsidRDefault="003340B9" w:rsidP="003340B9">
            <w:pPr>
              <w:pStyle w:val="HTMLPreformatted"/>
              <w:shd w:val="clear" w:color="auto" w:fill="FFFFFF"/>
              <w:wordWrap w:val="0"/>
              <w:rPr>
                <w:rStyle w:val="gnd-iwgdh3b"/>
                <w:rFonts w:asciiTheme="minorHAnsi" w:hAnsiTheme="minorHAnsi" w:cstheme="minorHAnsi"/>
                <w:color w:val="000000"/>
                <w:sz w:val="18"/>
                <w:szCs w:val="18"/>
                <w:bdr w:val="none" w:sz="0" w:space="0" w:color="auto" w:frame="1"/>
              </w:rPr>
            </w:pPr>
            <w:r w:rsidRPr="006C23BB">
              <w:rPr>
                <w:rStyle w:val="gnd-iwgdh3b"/>
                <w:rFonts w:asciiTheme="minorHAnsi" w:hAnsiTheme="minorHAnsi" w:cstheme="minorHAnsi"/>
                <w:color w:val="000000"/>
                <w:sz w:val="18"/>
                <w:szCs w:val="18"/>
                <w:bdr w:val="none" w:sz="0" w:space="0" w:color="auto" w:frame="1"/>
              </w:rPr>
              <w:t>0.2600</w:t>
            </w:r>
          </w:p>
          <w:p w14:paraId="5903027B" w14:textId="77777777" w:rsidR="003340B9" w:rsidRPr="006C23BB" w:rsidRDefault="003340B9" w:rsidP="003340B9">
            <w:pPr>
              <w:rPr>
                <w:rFonts w:cstheme="minorHAnsi"/>
                <w:sz w:val="18"/>
                <w:szCs w:val="18"/>
              </w:rPr>
            </w:pPr>
          </w:p>
        </w:tc>
        <w:tc>
          <w:tcPr>
            <w:tcW w:w="2551" w:type="dxa"/>
            <w:tcBorders>
              <w:top w:val="single" w:sz="4" w:space="0" w:color="auto"/>
            </w:tcBorders>
          </w:tcPr>
          <w:p w14:paraId="63831255" w14:textId="77777777" w:rsidR="003340B9" w:rsidRPr="006C23BB" w:rsidRDefault="003340B9" w:rsidP="003340B9">
            <w:pPr>
              <w:rPr>
                <w:rFonts w:cstheme="minorHAnsi"/>
                <w:sz w:val="18"/>
                <w:szCs w:val="18"/>
              </w:rPr>
            </w:pPr>
            <w:r w:rsidRPr="006C23BB">
              <w:rPr>
                <w:rFonts w:cstheme="minorHAnsi"/>
                <w:sz w:val="18"/>
                <w:szCs w:val="18"/>
              </w:rPr>
              <w:t xml:space="preserve">Intercept – Clinician rated </w:t>
            </w:r>
          </w:p>
        </w:tc>
        <w:tc>
          <w:tcPr>
            <w:tcW w:w="1418" w:type="dxa"/>
            <w:tcBorders>
              <w:top w:val="single" w:sz="4" w:space="0" w:color="auto"/>
            </w:tcBorders>
          </w:tcPr>
          <w:p w14:paraId="36632511"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-0.2922</w:t>
            </w:r>
          </w:p>
        </w:tc>
        <w:tc>
          <w:tcPr>
            <w:tcW w:w="850" w:type="dxa"/>
            <w:tcBorders>
              <w:top w:val="single" w:sz="4" w:space="0" w:color="auto"/>
            </w:tcBorders>
          </w:tcPr>
          <w:p w14:paraId="1491BD05"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&lt;.0001  </w:t>
            </w:r>
          </w:p>
        </w:tc>
        <w:tc>
          <w:tcPr>
            <w:tcW w:w="1418" w:type="dxa"/>
            <w:tcBorders>
              <w:top w:val="single" w:sz="4" w:space="0" w:color="auto"/>
            </w:tcBorders>
          </w:tcPr>
          <w:p w14:paraId="360D1301"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-0.4292  </w:t>
            </w:r>
          </w:p>
        </w:tc>
        <w:tc>
          <w:tcPr>
            <w:tcW w:w="1417" w:type="dxa"/>
            <w:tcBorders>
              <w:top w:val="single" w:sz="4" w:space="0" w:color="auto"/>
            </w:tcBorders>
          </w:tcPr>
          <w:p w14:paraId="2E9ECAF5"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-0.1552  </w:t>
            </w:r>
          </w:p>
        </w:tc>
        <w:tc>
          <w:tcPr>
            <w:tcW w:w="567" w:type="dxa"/>
            <w:tcBorders>
              <w:top w:val="single" w:sz="4" w:space="0" w:color="auto"/>
            </w:tcBorders>
          </w:tcPr>
          <w:p w14:paraId="1CDCD852" w14:textId="77777777" w:rsidR="003340B9" w:rsidRPr="006C23BB" w:rsidRDefault="003340B9" w:rsidP="003340B9">
            <w:pPr>
              <w:rPr>
                <w:rFonts w:eastAsia="Times New Roman" w:cstheme="minorHAnsi"/>
                <w:color w:val="000000"/>
                <w:sz w:val="18"/>
                <w:szCs w:val="20"/>
                <w:bdr w:val="none" w:sz="0" w:space="0" w:color="auto" w:frame="1"/>
                <w:lang w:eastAsia="en-GB"/>
              </w:rPr>
            </w:pPr>
            <w:r w:rsidRPr="006C23BB">
              <w:rPr>
                <w:rFonts w:eastAsia="Times New Roman" w:cstheme="minorHAnsi"/>
                <w:color w:val="000000"/>
                <w:sz w:val="18"/>
                <w:szCs w:val="20"/>
                <w:bdr w:val="none" w:sz="0" w:space="0" w:color="auto" w:frame="1"/>
                <w:lang w:eastAsia="en-GB"/>
              </w:rPr>
              <w:t>***</w:t>
            </w:r>
          </w:p>
        </w:tc>
      </w:tr>
      <w:tr w:rsidR="003340B9" w:rsidRPr="006C23BB" w14:paraId="505E9A2B" w14:textId="77777777" w:rsidTr="008162FB">
        <w:trPr>
          <w:trHeight w:val="138"/>
        </w:trPr>
        <w:tc>
          <w:tcPr>
            <w:tcW w:w="1418" w:type="dxa"/>
            <w:gridSpan w:val="2"/>
            <w:vMerge/>
          </w:tcPr>
          <w:p w14:paraId="0862432D" w14:textId="77777777" w:rsidR="003340B9" w:rsidRPr="006C23BB" w:rsidRDefault="003340B9" w:rsidP="003340B9">
            <w:pPr>
              <w:rPr>
                <w:rFonts w:cstheme="minorHAnsi"/>
                <w:sz w:val="18"/>
                <w:szCs w:val="18"/>
              </w:rPr>
            </w:pPr>
          </w:p>
        </w:tc>
        <w:tc>
          <w:tcPr>
            <w:tcW w:w="425" w:type="dxa"/>
            <w:vMerge/>
          </w:tcPr>
          <w:p w14:paraId="3CB7D20A" w14:textId="77777777" w:rsidR="003340B9" w:rsidRPr="006C23BB" w:rsidRDefault="003340B9" w:rsidP="003340B9">
            <w:pPr>
              <w:rPr>
                <w:rFonts w:cstheme="minorHAnsi"/>
                <w:sz w:val="18"/>
                <w:szCs w:val="18"/>
              </w:rPr>
            </w:pPr>
          </w:p>
        </w:tc>
        <w:tc>
          <w:tcPr>
            <w:tcW w:w="851" w:type="dxa"/>
            <w:vMerge/>
          </w:tcPr>
          <w:p w14:paraId="7301A86A" w14:textId="77777777" w:rsidR="003340B9" w:rsidRPr="006C23BB" w:rsidRDefault="003340B9" w:rsidP="003340B9">
            <w:pPr>
              <w:rPr>
                <w:rFonts w:cstheme="minorHAnsi"/>
                <w:sz w:val="18"/>
                <w:szCs w:val="18"/>
              </w:rPr>
            </w:pPr>
          </w:p>
        </w:tc>
        <w:tc>
          <w:tcPr>
            <w:tcW w:w="850" w:type="dxa"/>
            <w:vMerge/>
          </w:tcPr>
          <w:p w14:paraId="21A6E218" w14:textId="77777777" w:rsidR="003340B9" w:rsidRPr="006C23BB" w:rsidRDefault="003340B9" w:rsidP="003340B9">
            <w:pPr>
              <w:rPr>
                <w:rFonts w:cstheme="minorHAnsi"/>
                <w:sz w:val="18"/>
                <w:szCs w:val="18"/>
              </w:rPr>
            </w:pPr>
          </w:p>
        </w:tc>
        <w:tc>
          <w:tcPr>
            <w:tcW w:w="851" w:type="dxa"/>
            <w:vMerge/>
          </w:tcPr>
          <w:p w14:paraId="1A3C88AA" w14:textId="77777777" w:rsidR="003340B9" w:rsidRPr="006C23BB" w:rsidRDefault="003340B9" w:rsidP="003340B9">
            <w:pPr>
              <w:rPr>
                <w:rFonts w:cstheme="minorHAnsi"/>
                <w:sz w:val="18"/>
                <w:szCs w:val="18"/>
              </w:rPr>
            </w:pPr>
          </w:p>
        </w:tc>
        <w:tc>
          <w:tcPr>
            <w:tcW w:w="1134" w:type="dxa"/>
            <w:vMerge/>
          </w:tcPr>
          <w:p w14:paraId="1F53A259" w14:textId="77777777" w:rsidR="003340B9" w:rsidRPr="006C23BB" w:rsidRDefault="003340B9" w:rsidP="003340B9">
            <w:pPr>
              <w:rPr>
                <w:rFonts w:cstheme="minorHAnsi"/>
                <w:sz w:val="18"/>
                <w:szCs w:val="18"/>
              </w:rPr>
            </w:pPr>
          </w:p>
        </w:tc>
        <w:tc>
          <w:tcPr>
            <w:tcW w:w="850" w:type="dxa"/>
            <w:vMerge/>
          </w:tcPr>
          <w:p w14:paraId="6687F9D6" w14:textId="77777777" w:rsidR="003340B9" w:rsidRPr="006C23BB" w:rsidRDefault="003340B9" w:rsidP="003340B9">
            <w:pPr>
              <w:rPr>
                <w:rFonts w:cstheme="minorHAnsi"/>
                <w:sz w:val="18"/>
                <w:szCs w:val="18"/>
              </w:rPr>
            </w:pPr>
          </w:p>
        </w:tc>
        <w:tc>
          <w:tcPr>
            <w:tcW w:w="1276" w:type="dxa"/>
            <w:vMerge/>
          </w:tcPr>
          <w:p w14:paraId="098867DA" w14:textId="77777777" w:rsidR="003340B9" w:rsidRPr="006C23BB" w:rsidRDefault="003340B9" w:rsidP="003340B9">
            <w:pPr>
              <w:rPr>
                <w:rFonts w:cstheme="minorHAnsi"/>
                <w:sz w:val="18"/>
                <w:szCs w:val="18"/>
              </w:rPr>
            </w:pPr>
          </w:p>
        </w:tc>
        <w:tc>
          <w:tcPr>
            <w:tcW w:w="2551" w:type="dxa"/>
          </w:tcPr>
          <w:p w14:paraId="5104D941" w14:textId="77777777" w:rsidR="003340B9" w:rsidRPr="006C23BB" w:rsidRDefault="003340B9" w:rsidP="003340B9">
            <w:pPr>
              <w:rPr>
                <w:rFonts w:cstheme="minorHAnsi"/>
                <w:sz w:val="18"/>
                <w:szCs w:val="18"/>
              </w:rPr>
            </w:pPr>
            <w:r w:rsidRPr="006C23BB">
              <w:rPr>
                <w:rFonts w:cstheme="minorHAnsi"/>
                <w:sz w:val="18"/>
                <w:szCs w:val="18"/>
              </w:rPr>
              <w:t>Self-report</w:t>
            </w:r>
          </w:p>
        </w:tc>
        <w:tc>
          <w:tcPr>
            <w:tcW w:w="1418" w:type="dxa"/>
          </w:tcPr>
          <w:p w14:paraId="420F8242"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0.0975  </w:t>
            </w:r>
          </w:p>
        </w:tc>
        <w:tc>
          <w:tcPr>
            <w:tcW w:w="850" w:type="dxa"/>
          </w:tcPr>
          <w:p w14:paraId="6804EA2D"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0.2600</w:t>
            </w:r>
          </w:p>
        </w:tc>
        <w:tc>
          <w:tcPr>
            <w:tcW w:w="1418" w:type="dxa"/>
          </w:tcPr>
          <w:p w14:paraId="1F98B623"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-0.0722   </w:t>
            </w:r>
          </w:p>
        </w:tc>
        <w:tc>
          <w:tcPr>
            <w:tcW w:w="1417" w:type="dxa"/>
          </w:tcPr>
          <w:p w14:paraId="409024DF"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0.2673      </w:t>
            </w:r>
          </w:p>
        </w:tc>
        <w:tc>
          <w:tcPr>
            <w:tcW w:w="567" w:type="dxa"/>
          </w:tcPr>
          <w:p w14:paraId="74E355C7" w14:textId="77777777" w:rsidR="003340B9" w:rsidRPr="006C23BB" w:rsidRDefault="003340B9" w:rsidP="003340B9">
            <w:pPr>
              <w:rPr>
                <w:rFonts w:eastAsia="Times New Roman" w:cstheme="minorHAnsi"/>
                <w:color w:val="000000"/>
                <w:sz w:val="18"/>
                <w:szCs w:val="20"/>
                <w:bdr w:val="none" w:sz="0" w:space="0" w:color="auto" w:frame="1"/>
                <w:lang w:eastAsia="en-GB"/>
              </w:rPr>
            </w:pPr>
          </w:p>
        </w:tc>
      </w:tr>
      <w:tr w:rsidR="003340B9" w:rsidRPr="006C23BB" w14:paraId="31B8FAF1" w14:textId="77777777" w:rsidTr="008162FB">
        <w:trPr>
          <w:trHeight w:val="138"/>
        </w:trPr>
        <w:tc>
          <w:tcPr>
            <w:tcW w:w="1418" w:type="dxa"/>
            <w:gridSpan w:val="2"/>
            <w:vMerge w:val="restart"/>
          </w:tcPr>
          <w:p w14:paraId="584D4C98" w14:textId="77777777" w:rsidR="003340B9" w:rsidRPr="006C23BB" w:rsidRDefault="003340B9" w:rsidP="003340B9">
            <w:pPr>
              <w:rPr>
                <w:rFonts w:cstheme="minorHAnsi"/>
                <w:sz w:val="18"/>
                <w:szCs w:val="18"/>
              </w:rPr>
            </w:pPr>
            <w:r w:rsidRPr="006C23BB">
              <w:rPr>
                <w:rFonts w:eastAsia="Times New Roman" w:cstheme="minorHAnsi"/>
                <w:color w:val="000000"/>
                <w:sz w:val="18"/>
                <w:szCs w:val="18"/>
                <w:bdr w:val="none" w:sz="0" w:space="0" w:color="auto" w:frame="1"/>
                <w:lang w:eastAsia="en-GB"/>
              </w:rPr>
              <w:t>Subgroup followed up</w:t>
            </w:r>
          </w:p>
        </w:tc>
        <w:tc>
          <w:tcPr>
            <w:tcW w:w="425" w:type="dxa"/>
            <w:vMerge w:val="restart"/>
          </w:tcPr>
          <w:p w14:paraId="28804F6B" w14:textId="77777777" w:rsidR="003340B9" w:rsidRPr="006C23BB" w:rsidDel="003B6A40" w:rsidRDefault="003340B9" w:rsidP="003340B9">
            <w:pPr>
              <w:rPr>
                <w:rFonts w:eastAsia="Times New Roman" w:cstheme="minorHAnsi"/>
                <w:color w:val="000000"/>
                <w:sz w:val="18"/>
                <w:szCs w:val="18"/>
                <w:bdr w:val="none" w:sz="0" w:space="0" w:color="auto" w:frame="1"/>
                <w:lang w:eastAsia="en-GB"/>
              </w:rPr>
            </w:pPr>
            <w:r w:rsidRPr="006C23BB">
              <w:rPr>
                <w:rFonts w:eastAsia="Times New Roman" w:cstheme="minorHAnsi"/>
                <w:color w:val="000000"/>
                <w:sz w:val="18"/>
                <w:szCs w:val="18"/>
                <w:bdr w:val="none" w:sz="0" w:space="0" w:color="auto" w:frame="1"/>
                <w:lang w:eastAsia="en-GB"/>
              </w:rPr>
              <w:t>36</w:t>
            </w:r>
          </w:p>
        </w:tc>
        <w:tc>
          <w:tcPr>
            <w:tcW w:w="851" w:type="dxa"/>
            <w:vMerge w:val="restart"/>
          </w:tcPr>
          <w:p w14:paraId="5D737A6F"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23.19%</w:t>
            </w:r>
          </w:p>
        </w:tc>
        <w:tc>
          <w:tcPr>
            <w:tcW w:w="850" w:type="dxa"/>
            <w:vMerge w:val="restart"/>
          </w:tcPr>
          <w:p w14:paraId="322CE7DD"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0.0123</w:t>
            </w:r>
          </w:p>
        </w:tc>
        <w:tc>
          <w:tcPr>
            <w:tcW w:w="851" w:type="dxa"/>
            <w:vMerge w:val="restart"/>
          </w:tcPr>
          <w:p w14:paraId="7FC7E691"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36.8958</w:t>
            </w:r>
          </w:p>
        </w:tc>
        <w:tc>
          <w:tcPr>
            <w:tcW w:w="1134" w:type="dxa"/>
            <w:vMerge w:val="restart"/>
          </w:tcPr>
          <w:p w14:paraId="32E54E59"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0.2935</w:t>
            </w:r>
          </w:p>
        </w:tc>
        <w:tc>
          <w:tcPr>
            <w:tcW w:w="850" w:type="dxa"/>
            <w:vMerge w:val="restart"/>
          </w:tcPr>
          <w:p w14:paraId="21FB87F9"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0.5277</w:t>
            </w:r>
          </w:p>
        </w:tc>
        <w:tc>
          <w:tcPr>
            <w:tcW w:w="1276" w:type="dxa"/>
            <w:vMerge w:val="restart"/>
          </w:tcPr>
          <w:p w14:paraId="499C148D" w14:textId="77777777" w:rsidR="003340B9" w:rsidRPr="006C23BB" w:rsidRDefault="003340B9" w:rsidP="003340B9">
            <w:pPr>
              <w:pStyle w:val="HTMLPreformatted"/>
              <w:shd w:val="clear" w:color="auto" w:fill="FFFFFF"/>
              <w:wordWrap w:val="0"/>
              <w:rPr>
                <w:rStyle w:val="gnd-iwgdh3b"/>
                <w:rFonts w:asciiTheme="minorHAnsi" w:hAnsiTheme="minorHAnsi" w:cstheme="minorHAnsi"/>
                <w:color w:val="000000"/>
                <w:sz w:val="18"/>
                <w:szCs w:val="18"/>
                <w:bdr w:val="none" w:sz="0" w:space="0" w:color="auto" w:frame="1"/>
              </w:rPr>
            </w:pPr>
            <w:r w:rsidRPr="006C23BB">
              <w:rPr>
                <w:rStyle w:val="gnd-iwgdh3b"/>
                <w:rFonts w:asciiTheme="minorHAnsi" w:hAnsiTheme="minorHAnsi" w:cstheme="minorHAnsi"/>
                <w:color w:val="000000"/>
                <w:sz w:val="18"/>
                <w:szCs w:val="18"/>
                <w:bdr w:val="none" w:sz="0" w:space="0" w:color="auto" w:frame="1"/>
              </w:rPr>
              <w:t>0.7681</w:t>
            </w:r>
          </w:p>
          <w:p w14:paraId="03CD4ECD" w14:textId="77777777" w:rsidR="003340B9" w:rsidRPr="006C23BB" w:rsidRDefault="003340B9" w:rsidP="003340B9">
            <w:pPr>
              <w:rPr>
                <w:rFonts w:cstheme="minorHAnsi"/>
                <w:sz w:val="18"/>
                <w:szCs w:val="18"/>
              </w:rPr>
            </w:pPr>
          </w:p>
        </w:tc>
        <w:tc>
          <w:tcPr>
            <w:tcW w:w="2551" w:type="dxa"/>
          </w:tcPr>
          <w:p w14:paraId="7654BF53" w14:textId="77777777" w:rsidR="003340B9" w:rsidRPr="006C23BB" w:rsidRDefault="003340B9" w:rsidP="003340B9">
            <w:pPr>
              <w:rPr>
                <w:rFonts w:cstheme="minorHAnsi"/>
                <w:sz w:val="18"/>
                <w:szCs w:val="18"/>
              </w:rPr>
            </w:pPr>
            <w:r w:rsidRPr="006C23BB">
              <w:rPr>
                <w:rFonts w:cstheme="minorHAnsi"/>
                <w:sz w:val="18"/>
                <w:szCs w:val="18"/>
              </w:rPr>
              <w:t>Intercept - All followed up</w:t>
            </w:r>
          </w:p>
        </w:tc>
        <w:tc>
          <w:tcPr>
            <w:tcW w:w="1418" w:type="dxa"/>
          </w:tcPr>
          <w:p w14:paraId="2C3CBD7A"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-0.2139  </w:t>
            </w:r>
          </w:p>
        </w:tc>
        <w:tc>
          <w:tcPr>
            <w:tcW w:w="850" w:type="dxa"/>
          </w:tcPr>
          <w:p w14:paraId="313DC192"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&lt;.0001  </w:t>
            </w:r>
          </w:p>
        </w:tc>
        <w:tc>
          <w:tcPr>
            <w:tcW w:w="1418" w:type="dxa"/>
          </w:tcPr>
          <w:p w14:paraId="2937C61F"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-0.3048  </w:t>
            </w:r>
          </w:p>
        </w:tc>
        <w:tc>
          <w:tcPr>
            <w:tcW w:w="1417" w:type="dxa"/>
          </w:tcPr>
          <w:p w14:paraId="5BB8630F"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-0.1230  </w:t>
            </w:r>
          </w:p>
        </w:tc>
        <w:tc>
          <w:tcPr>
            <w:tcW w:w="567" w:type="dxa"/>
          </w:tcPr>
          <w:p w14:paraId="4BBD2172" w14:textId="77777777" w:rsidR="003340B9" w:rsidRPr="006C23BB" w:rsidRDefault="003340B9" w:rsidP="003340B9">
            <w:pPr>
              <w:rPr>
                <w:rFonts w:eastAsia="Times New Roman" w:cstheme="minorHAnsi"/>
                <w:color w:val="000000"/>
                <w:sz w:val="18"/>
                <w:szCs w:val="20"/>
                <w:bdr w:val="none" w:sz="0" w:space="0" w:color="auto" w:frame="1"/>
                <w:lang w:eastAsia="en-GB"/>
              </w:rPr>
            </w:pPr>
            <w:r w:rsidRPr="006C23BB">
              <w:rPr>
                <w:rFonts w:eastAsia="Times New Roman" w:cstheme="minorHAnsi"/>
                <w:color w:val="000000"/>
                <w:sz w:val="18"/>
                <w:szCs w:val="20"/>
                <w:bdr w:val="none" w:sz="0" w:space="0" w:color="auto" w:frame="1"/>
                <w:lang w:eastAsia="en-GB"/>
              </w:rPr>
              <w:t>***</w:t>
            </w:r>
          </w:p>
        </w:tc>
      </w:tr>
      <w:tr w:rsidR="003340B9" w:rsidRPr="006C23BB" w14:paraId="3D551EFD" w14:textId="77777777" w:rsidTr="008162FB">
        <w:trPr>
          <w:trHeight w:val="138"/>
        </w:trPr>
        <w:tc>
          <w:tcPr>
            <w:tcW w:w="1418" w:type="dxa"/>
            <w:gridSpan w:val="2"/>
            <w:vMerge/>
          </w:tcPr>
          <w:p w14:paraId="207FB1F1" w14:textId="77777777" w:rsidR="003340B9" w:rsidRPr="006C23BB" w:rsidRDefault="003340B9" w:rsidP="003340B9">
            <w:pPr>
              <w:rPr>
                <w:rFonts w:cstheme="minorHAnsi"/>
                <w:sz w:val="18"/>
                <w:szCs w:val="18"/>
              </w:rPr>
            </w:pPr>
          </w:p>
        </w:tc>
        <w:tc>
          <w:tcPr>
            <w:tcW w:w="425" w:type="dxa"/>
            <w:vMerge/>
          </w:tcPr>
          <w:p w14:paraId="5DDA1B7A" w14:textId="77777777" w:rsidR="003340B9" w:rsidRPr="006C23BB" w:rsidRDefault="003340B9" w:rsidP="003340B9">
            <w:pPr>
              <w:rPr>
                <w:rFonts w:cstheme="minorHAnsi"/>
                <w:sz w:val="18"/>
                <w:szCs w:val="18"/>
              </w:rPr>
            </w:pPr>
          </w:p>
        </w:tc>
        <w:tc>
          <w:tcPr>
            <w:tcW w:w="851" w:type="dxa"/>
            <w:vMerge/>
          </w:tcPr>
          <w:p w14:paraId="135D089D" w14:textId="77777777" w:rsidR="003340B9" w:rsidRPr="006C23BB" w:rsidRDefault="003340B9" w:rsidP="003340B9">
            <w:pPr>
              <w:rPr>
                <w:rFonts w:cstheme="minorHAnsi"/>
                <w:sz w:val="18"/>
                <w:szCs w:val="18"/>
              </w:rPr>
            </w:pPr>
          </w:p>
        </w:tc>
        <w:tc>
          <w:tcPr>
            <w:tcW w:w="850" w:type="dxa"/>
            <w:vMerge/>
          </w:tcPr>
          <w:p w14:paraId="73203B16" w14:textId="77777777" w:rsidR="003340B9" w:rsidRPr="006C23BB" w:rsidRDefault="003340B9" w:rsidP="003340B9">
            <w:pPr>
              <w:rPr>
                <w:rFonts w:cstheme="minorHAnsi"/>
                <w:sz w:val="18"/>
                <w:szCs w:val="18"/>
              </w:rPr>
            </w:pPr>
          </w:p>
        </w:tc>
        <w:tc>
          <w:tcPr>
            <w:tcW w:w="851" w:type="dxa"/>
            <w:vMerge/>
          </w:tcPr>
          <w:p w14:paraId="3687A2D8" w14:textId="77777777" w:rsidR="003340B9" w:rsidRPr="006C23BB" w:rsidRDefault="003340B9" w:rsidP="003340B9">
            <w:pPr>
              <w:rPr>
                <w:rFonts w:cstheme="minorHAnsi"/>
                <w:sz w:val="18"/>
                <w:szCs w:val="18"/>
              </w:rPr>
            </w:pPr>
          </w:p>
        </w:tc>
        <w:tc>
          <w:tcPr>
            <w:tcW w:w="1134" w:type="dxa"/>
            <w:vMerge/>
          </w:tcPr>
          <w:p w14:paraId="0C7F0905" w14:textId="77777777" w:rsidR="003340B9" w:rsidRPr="006C23BB" w:rsidRDefault="003340B9" w:rsidP="003340B9">
            <w:pPr>
              <w:rPr>
                <w:rFonts w:cstheme="minorHAnsi"/>
                <w:sz w:val="18"/>
                <w:szCs w:val="18"/>
              </w:rPr>
            </w:pPr>
          </w:p>
        </w:tc>
        <w:tc>
          <w:tcPr>
            <w:tcW w:w="850" w:type="dxa"/>
            <w:vMerge/>
          </w:tcPr>
          <w:p w14:paraId="0089C269" w14:textId="77777777" w:rsidR="003340B9" w:rsidRPr="006C23BB" w:rsidRDefault="003340B9" w:rsidP="003340B9">
            <w:pPr>
              <w:rPr>
                <w:rFonts w:cstheme="minorHAnsi"/>
                <w:sz w:val="18"/>
                <w:szCs w:val="18"/>
              </w:rPr>
            </w:pPr>
          </w:p>
        </w:tc>
        <w:tc>
          <w:tcPr>
            <w:tcW w:w="1276" w:type="dxa"/>
            <w:vMerge/>
          </w:tcPr>
          <w:p w14:paraId="3FF3F576" w14:textId="77777777" w:rsidR="003340B9" w:rsidRPr="006C23BB" w:rsidRDefault="003340B9" w:rsidP="003340B9">
            <w:pPr>
              <w:rPr>
                <w:rFonts w:cstheme="minorHAnsi"/>
                <w:sz w:val="18"/>
                <w:szCs w:val="18"/>
              </w:rPr>
            </w:pPr>
          </w:p>
        </w:tc>
        <w:tc>
          <w:tcPr>
            <w:tcW w:w="2551" w:type="dxa"/>
          </w:tcPr>
          <w:p w14:paraId="0D1C7601" w14:textId="77777777" w:rsidR="003340B9" w:rsidRPr="006C23BB" w:rsidRDefault="003340B9" w:rsidP="003340B9">
            <w:pPr>
              <w:rPr>
                <w:rFonts w:cstheme="minorHAnsi"/>
                <w:sz w:val="18"/>
                <w:szCs w:val="18"/>
              </w:rPr>
            </w:pPr>
            <w:r w:rsidRPr="006C23BB">
              <w:rPr>
                <w:rFonts w:cstheme="minorHAnsi"/>
                <w:sz w:val="18"/>
                <w:szCs w:val="18"/>
              </w:rPr>
              <w:t>Treatment completers</w:t>
            </w:r>
          </w:p>
        </w:tc>
        <w:tc>
          <w:tcPr>
            <w:tcW w:w="1418" w:type="dxa"/>
          </w:tcPr>
          <w:p w14:paraId="17E7C3E8"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-0.0689  </w:t>
            </w:r>
          </w:p>
        </w:tc>
        <w:tc>
          <w:tcPr>
            <w:tcW w:w="850" w:type="dxa"/>
          </w:tcPr>
          <w:p w14:paraId="31534FF5"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0.5505  </w:t>
            </w:r>
          </w:p>
        </w:tc>
        <w:tc>
          <w:tcPr>
            <w:tcW w:w="1418" w:type="dxa"/>
          </w:tcPr>
          <w:p w14:paraId="642F3814"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-0.2949   </w:t>
            </w:r>
          </w:p>
        </w:tc>
        <w:tc>
          <w:tcPr>
            <w:tcW w:w="1417" w:type="dxa"/>
          </w:tcPr>
          <w:p w14:paraId="02873B73"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0.1572      </w:t>
            </w:r>
          </w:p>
        </w:tc>
        <w:tc>
          <w:tcPr>
            <w:tcW w:w="567" w:type="dxa"/>
          </w:tcPr>
          <w:p w14:paraId="190058A3" w14:textId="77777777" w:rsidR="003340B9" w:rsidRPr="006C23BB" w:rsidRDefault="003340B9" w:rsidP="003340B9">
            <w:pPr>
              <w:rPr>
                <w:rFonts w:eastAsia="Times New Roman" w:cstheme="minorHAnsi"/>
                <w:color w:val="000000"/>
                <w:sz w:val="18"/>
                <w:szCs w:val="20"/>
                <w:bdr w:val="none" w:sz="0" w:space="0" w:color="auto" w:frame="1"/>
                <w:lang w:eastAsia="en-GB"/>
              </w:rPr>
            </w:pPr>
          </w:p>
        </w:tc>
      </w:tr>
      <w:tr w:rsidR="003340B9" w:rsidRPr="006C23BB" w14:paraId="1EB5D394" w14:textId="77777777" w:rsidTr="008162FB">
        <w:trPr>
          <w:trHeight w:val="138"/>
        </w:trPr>
        <w:tc>
          <w:tcPr>
            <w:tcW w:w="1418" w:type="dxa"/>
            <w:gridSpan w:val="2"/>
            <w:vMerge/>
            <w:tcBorders>
              <w:bottom w:val="single" w:sz="4" w:space="0" w:color="auto"/>
            </w:tcBorders>
          </w:tcPr>
          <w:p w14:paraId="05929C1E" w14:textId="77777777" w:rsidR="003340B9" w:rsidRPr="006C23BB" w:rsidRDefault="003340B9" w:rsidP="003340B9">
            <w:pPr>
              <w:rPr>
                <w:rFonts w:cstheme="minorHAnsi"/>
                <w:sz w:val="18"/>
                <w:szCs w:val="18"/>
              </w:rPr>
            </w:pPr>
          </w:p>
        </w:tc>
        <w:tc>
          <w:tcPr>
            <w:tcW w:w="425" w:type="dxa"/>
            <w:vMerge/>
            <w:tcBorders>
              <w:bottom w:val="single" w:sz="4" w:space="0" w:color="auto"/>
            </w:tcBorders>
          </w:tcPr>
          <w:p w14:paraId="647BD3F5" w14:textId="77777777" w:rsidR="003340B9" w:rsidRPr="006C23BB" w:rsidRDefault="003340B9" w:rsidP="003340B9">
            <w:pPr>
              <w:rPr>
                <w:rFonts w:cstheme="minorHAnsi"/>
                <w:sz w:val="18"/>
                <w:szCs w:val="18"/>
              </w:rPr>
            </w:pPr>
          </w:p>
        </w:tc>
        <w:tc>
          <w:tcPr>
            <w:tcW w:w="851" w:type="dxa"/>
            <w:vMerge/>
            <w:tcBorders>
              <w:bottom w:val="single" w:sz="4" w:space="0" w:color="auto"/>
            </w:tcBorders>
          </w:tcPr>
          <w:p w14:paraId="7D7F4C85" w14:textId="77777777" w:rsidR="003340B9" w:rsidRPr="006C23BB" w:rsidRDefault="003340B9" w:rsidP="003340B9">
            <w:pPr>
              <w:rPr>
                <w:rFonts w:cstheme="minorHAnsi"/>
                <w:sz w:val="18"/>
                <w:szCs w:val="18"/>
              </w:rPr>
            </w:pPr>
          </w:p>
        </w:tc>
        <w:tc>
          <w:tcPr>
            <w:tcW w:w="850" w:type="dxa"/>
            <w:vMerge/>
            <w:tcBorders>
              <w:bottom w:val="single" w:sz="4" w:space="0" w:color="auto"/>
            </w:tcBorders>
          </w:tcPr>
          <w:p w14:paraId="17A78773" w14:textId="77777777" w:rsidR="003340B9" w:rsidRPr="006C23BB" w:rsidRDefault="003340B9" w:rsidP="003340B9">
            <w:pPr>
              <w:rPr>
                <w:rFonts w:cstheme="minorHAnsi"/>
                <w:sz w:val="18"/>
                <w:szCs w:val="18"/>
              </w:rPr>
            </w:pPr>
          </w:p>
        </w:tc>
        <w:tc>
          <w:tcPr>
            <w:tcW w:w="851" w:type="dxa"/>
            <w:vMerge/>
            <w:tcBorders>
              <w:bottom w:val="single" w:sz="4" w:space="0" w:color="auto"/>
            </w:tcBorders>
          </w:tcPr>
          <w:p w14:paraId="11040772" w14:textId="77777777" w:rsidR="003340B9" w:rsidRPr="006C23BB" w:rsidRDefault="003340B9" w:rsidP="003340B9">
            <w:pPr>
              <w:rPr>
                <w:rFonts w:cstheme="minorHAnsi"/>
                <w:sz w:val="18"/>
                <w:szCs w:val="18"/>
              </w:rPr>
            </w:pPr>
          </w:p>
        </w:tc>
        <w:tc>
          <w:tcPr>
            <w:tcW w:w="1134" w:type="dxa"/>
            <w:vMerge/>
            <w:tcBorders>
              <w:bottom w:val="single" w:sz="4" w:space="0" w:color="auto"/>
            </w:tcBorders>
          </w:tcPr>
          <w:p w14:paraId="629E4A86" w14:textId="77777777" w:rsidR="003340B9" w:rsidRPr="006C23BB" w:rsidRDefault="003340B9" w:rsidP="003340B9">
            <w:pPr>
              <w:rPr>
                <w:rFonts w:cstheme="minorHAnsi"/>
                <w:sz w:val="18"/>
                <w:szCs w:val="18"/>
              </w:rPr>
            </w:pPr>
          </w:p>
        </w:tc>
        <w:tc>
          <w:tcPr>
            <w:tcW w:w="850" w:type="dxa"/>
            <w:vMerge/>
            <w:tcBorders>
              <w:bottom w:val="single" w:sz="4" w:space="0" w:color="auto"/>
            </w:tcBorders>
          </w:tcPr>
          <w:p w14:paraId="6D9DD3AA" w14:textId="77777777" w:rsidR="003340B9" w:rsidRPr="006C23BB" w:rsidRDefault="003340B9" w:rsidP="003340B9">
            <w:pPr>
              <w:rPr>
                <w:rFonts w:cstheme="minorHAnsi"/>
                <w:sz w:val="18"/>
                <w:szCs w:val="18"/>
              </w:rPr>
            </w:pPr>
          </w:p>
        </w:tc>
        <w:tc>
          <w:tcPr>
            <w:tcW w:w="1276" w:type="dxa"/>
            <w:vMerge/>
            <w:tcBorders>
              <w:bottom w:val="single" w:sz="4" w:space="0" w:color="auto"/>
            </w:tcBorders>
          </w:tcPr>
          <w:p w14:paraId="5ACE0A8E" w14:textId="77777777" w:rsidR="003340B9" w:rsidRPr="006C23BB" w:rsidRDefault="003340B9" w:rsidP="003340B9">
            <w:pPr>
              <w:rPr>
                <w:rFonts w:cstheme="minorHAnsi"/>
                <w:sz w:val="18"/>
                <w:szCs w:val="18"/>
              </w:rPr>
            </w:pPr>
          </w:p>
        </w:tc>
        <w:tc>
          <w:tcPr>
            <w:tcW w:w="2551" w:type="dxa"/>
            <w:tcBorders>
              <w:bottom w:val="single" w:sz="4" w:space="0" w:color="auto"/>
            </w:tcBorders>
          </w:tcPr>
          <w:p w14:paraId="2D77D5B5" w14:textId="77777777" w:rsidR="003340B9" w:rsidRPr="006C23BB" w:rsidRDefault="003340B9" w:rsidP="003340B9">
            <w:pPr>
              <w:rPr>
                <w:rFonts w:cstheme="minorHAnsi"/>
                <w:sz w:val="18"/>
                <w:szCs w:val="18"/>
              </w:rPr>
            </w:pPr>
            <w:r w:rsidRPr="006C23BB">
              <w:rPr>
                <w:rFonts w:cstheme="minorHAnsi"/>
                <w:sz w:val="18"/>
                <w:szCs w:val="18"/>
              </w:rPr>
              <w:t>Treatment responders</w:t>
            </w:r>
          </w:p>
        </w:tc>
        <w:tc>
          <w:tcPr>
            <w:tcW w:w="1418" w:type="dxa"/>
            <w:tcBorders>
              <w:bottom w:val="single" w:sz="4" w:space="0" w:color="auto"/>
            </w:tcBorders>
          </w:tcPr>
          <w:p w14:paraId="694E5EB6"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-0.1031  </w:t>
            </w:r>
          </w:p>
        </w:tc>
        <w:tc>
          <w:tcPr>
            <w:tcW w:w="850" w:type="dxa"/>
            <w:tcBorders>
              <w:bottom w:val="single" w:sz="4" w:space="0" w:color="auto"/>
            </w:tcBorders>
          </w:tcPr>
          <w:p w14:paraId="7E9463C6"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0.6439  </w:t>
            </w:r>
          </w:p>
        </w:tc>
        <w:tc>
          <w:tcPr>
            <w:tcW w:w="1418" w:type="dxa"/>
            <w:tcBorders>
              <w:bottom w:val="single" w:sz="4" w:space="0" w:color="auto"/>
            </w:tcBorders>
          </w:tcPr>
          <w:p w14:paraId="1DC4A635"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-0.5401   </w:t>
            </w:r>
          </w:p>
        </w:tc>
        <w:tc>
          <w:tcPr>
            <w:tcW w:w="1417" w:type="dxa"/>
            <w:tcBorders>
              <w:bottom w:val="single" w:sz="4" w:space="0" w:color="auto"/>
            </w:tcBorders>
          </w:tcPr>
          <w:p w14:paraId="1C28FBB9"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0.3340      </w:t>
            </w:r>
          </w:p>
        </w:tc>
        <w:tc>
          <w:tcPr>
            <w:tcW w:w="567" w:type="dxa"/>
          </w:tcPr>
          <w:p w14:paraId="6B4DB216" w14:textId="77777777" w:rsidR="003340B9" w:rsidRPr="006C23BB" w:rsidRDefault="003340B9" w:rsidP="003340B9">
            <w:pPr>
              <w:rPr>
                <w:rFonts w:eastAsia="Times New Roman" w:cstheme="minorHAnsi"/>
                <w:color w:val="000000"/>
                <w:sz w:val="18"/>
                <w:szCs w:val="20"/>
                <w:bdr w:val="none" w:sz="0" w:space="0" w:color="auto" w:frame="1"/>
                <w:lang w:eastAsia="en-GB"/>
              </w:rPr>
            </w:pPr>
          </w:p>
        </w:tc>
      </w:tr>
      <w:tr w:rsidR="003340B9" w:rsidRPr="006C23BB" w14:paraId="05380F53" w14:textId="77777777" w:rsidTr="008162FB">
        <w:trPr>
          <w:trHeight w:val="138"/>
        </w:trPr>
        <w:tc>
          <w:tcPr>
            <w:tcW w:w="1031" w:type="dxa"/>
            <w:tcBorders>
              <w:top w:val="single" w:sz="4" w:space="0" w:color="auto"/>
              <w:bottom w:val="single" w:sz="4" w:space="0" w:color="auto"/>
            </w:tcBorders>
            <w:shd w:val="clear" w:color="auto" w:fill="EDEDED" w:themeFill="accent3" w:themeFillTint="33"/>
          </w:tcPr>
          <w:p w14:paraId="4082A9A9" w14:textId="77777777" w:rsidR="003340B9" w:rsidRPr="006C23BB" w:rsidRDefault="003340B9" w:rsidP="003340B9">
            <w:pPr>
              <w:jc w:val="center"/>
              <w:rPr>
                <w:rFonts w:cstheme="minorHAnsi"/>
                <w:b/>
                <w:sz w:val="20"/>
                <w:szCs w:val="20"/>
              </w:rPr>
            </w:pPr>
          </w:p>
        </w:tc>
        <w:tc>
          <w:tcPr>
            <w:tcW w:w="14278" w:type="dxa"/>
            <w:gridSpan w:val="13"/>
            <w:tcBorders>
              <w:top w:val="single" w:sz="4" w:space="0" w:color="auto"/>
              <w:bottom w:val="single" w:sz="4" w:space="0" w:color="auto"/>
            </w:tcBorders>
            <w:shd w:val="clear" w:color="auto" w:fill="EDEDED" w:themeFill="accent3" w:themeFillTint="33"/>
            <w:vAlign w:val="center"/>
          </w:tcPr>
          <w:p w14:paraId="6FB38A83" w14:textId="77777777" w:rsidR="003340B9" w:rsidRPr="006C23BB" w:rsidRDefault="003340B9" w:rsidP="003340B9">
            <w:pPr>
              <w:jc w:val="center"/>
              <w:rPr>
                <w:rFonts w:cstheme="minorHAnsi"/>
                <w:sz w:val="20"/>
                <w:szCs w:val="20"/>
              </w:rPr>
            </w:pPr>
            <w:r w:rsidRPr="006C23BB">
              <w:rPr>
                <w:rFonts w:cstheme="minorHAnsi"/>
                <w:b/>
                <w:sz w:val="20"/>
                <w:szCs w:val="20"/>
              </w:rPr>
              <w:t>Depression Scores – T2 (follow-up)</w:t>
            </w:r>
          </w:p>
        </w:tc>
        <w:tc>
          <w:tcPr>
            <w:tcW w:w="567" w:type="dxa"/>
            <w:tcBorders>
              <w:top w:val="single" w:sz="4" w:space="0" w:color="auto"/>
              <w:bottom w:val="single" w:sz="4" w:space="0" w:color="auto"/>
            </w:tcBorders>
            <w:shd w:val="clear" w:color="auto" w:fill="EDEDED" w:themeFill="accent3" w:themeFillTint="33"/>
          </w:tcPr>
          <w:p w14:paraId="55D5C6CA" w14:textId="77777777" w:rsidR="003340B9" w:rsidRPr="006C23BB" w:rsidRDefault="003340B9" w:rsidP="003340B9">
            <w:pPr>
              <w:jc w:val="center"/>
              <w:rPr>
                <w:rFonts w:cstheme="minorHAnsi"/>
                <w:b/>
                <w:sz w:val="20"/>
                <w:szCs w:val="20"/>
              </w:rPr>
            </w:pPr>
          </w:p>
        </w:tc>
      </w:tr>
      <w:tr w:rsidR="003340B9" w:rsidRPr="006C23BB" w14:paraId="3E4F6F98" w14:textId="77777777" w:rsidTr="008162FB">
        <w:trPr>
          <w:trHeight w:val="138"/>
        </w:trPr>
        <w:tc>
          <w:tcPr>
            <w:tcW w:w="1418" w:type="dxa"/>
            <w:gridSpan w:val="2"/>
            <w:vMerge w:val="restart"/>
            <w:tcBorders>
              <w:top w:val="single" w:sz="4" w:space="0" w:color="auto"/>
            </w:tcBorders>
          </w:tcPr>
          <w:p w14:paraId="52B091C2" w14:textId="77777777" w:rsidR="003340B9" w:rsidRPr="006C23BB" w:rsidRDefault="003340B9" w:rsidP="003340B9">
            <w:pPr>
              <w:rPr>
                <w:rFonts w:cstheme="minorHAnsi"/>
                <w:sz w:val="18"/>
                <w:szCs w:val="18"/>
              </w:rPr>
            </w:pPr>
            <w:r w:rsidRPr="006C23BB">
              <w:rPr>
                <w:rFonts w:cstheme="minorHAnsi"/>
                <w:sz w:val="18"/>
                <w:szCs w:val="18"/>
              </w:rPr>
              <w:t>Depression outcome measure</w:t>
            </w:r>
          </w:p>
        </w:tc>
        <w:tc>
          <w:tcPr>
            <w:tcW w:w="425" w:type="dxa"/>
            <w:vMerge w:val="restart"/>
            <w:tcBorders>
              <w:top w:val="single" w:sz="4" w:space="0" w:color="auto"/>
            </w:tcBorders>
          </w:tcPr>
          <w:p w14:paraId="5AD49891" w14:textId="77777777" w:rsidR="003340B9" w:rsidRPr="006C23BB" w:rsidDel="003B6A40" w:rsidRDefault="003340B9" w:rsidP="003340B9">
            <w:pPr>
              <w:rPr>
                <w:rFonts w:eastAsia="Times New Roman" w:cstheme="minorHAnsi"/>
                <w:color w:val="000000"/>
                <w:sz w:val="18"/>
                <w:szCs w:val="18"/>
                <w:bdr w:val="none" w:sz="0" w:space="0" w:color="auto" w:frame="1"/>
                <w:lang w:eastAsia="en-GB"/>
              </w:rPr>
            </w:pPr>
            <w:r w:rsidRPr="006C23BB">
              <w:rPr>
                <w:rFonts w:eastAsia="Times New Roman" w:cstheme="minorHAnsi"/>
                <w:color w:val="000000"/>
                <w:sz w:val="18"/>
                <w:szCs w:val="18"/>
                <w:bdr w:val="none" w:sz="0" w:space="0" w:color="auto" w:frame="1"/>
                <w:lang w:eastAsia="en-GB"/>
              </w:rPr>
              <w:t>24</w:t>
            </w:r>
          </w:p>
        </w:tc>
        <w:tc>
          <w:tcPr>
            <w:tcW w:w="851" w:type="dxa"/>
            <w:vMerge w:val="restart"/>
            <w:tcBorders>
              <w:top w:val="single" w:sz="4" w:space="0" w:color="auto"/>
            </w:tcBorders>
          </w:tcPr>
          <w:p w14:paraId="28EDCB65" w14:textId="77777777" w:rsidR="003340B9" w:rsidRPr="006C23BB" w:rsidRDefault="003340B9" w:rsidP="003340B9">
            <w:pPr>
              <w:pStyle w:val="HTMLPreformatted"/>
              <w:shd w:val="clear" w:color="auto" w:fill="FFFFFF"/>
              <w:wordWrap w:val="0"/>
              <w:rPr>
                <w:rStyle w:val="gnd-iwgdh3b"/>
                <w:rFonts w:asciiTheme="minorHAnsi" w:hAnsiTheme="minorHAnsi" w:cstheme="minorHAnsi"/>
                <w:color w:val="000000"/>
                <w:sz w:val="18"/>
                <w:szCs w:val="18"/>
                <w:bdr w:val="none" w:sz="0" w:space="0" w:color="auto" w:frame="1"/>
              </w:rPr>
            </w:pPr>
            <w:r w:rsidRPr="006C23BB">
              <w:rPr>
                <w:rStyle w:val="gnd-iwgdh3b"/>
                <w:rFonts w:asciiTheme="minorHAnsi" w:hAnsiTheme="minorHAnsi" w:cstheme="minorHAnsi"/>
                <w:color w:val="000000"/>
                <w:sz w:val="18"/>
                <w:szCs w:val="18"/>
                <w:bdr w:val="none" w:sz="0" w:space="0" w:color="auto" w:frame="1"/>
              </w:rPr>
              <w:t>18.36%</w:t>
            </w:r>
          </w:p>
          <w:p w14:paraId="45A09791" w14:textId="77777777" w:rsidR="003340B9" w:rsidRPr="006C23BB" w:rsidRDefault="003340B9" w:rsidP="003340B9">
            <w:pPr>
              <w:rPr>
                <w:rFonts w:cstheme="minorHAnsi"/>
                <w:sz w:val="18"/>
                <w:szCs w:val="18"/>
              </w:rPr>
            </w:pPr>
          </w:p>
        </w:tc>
        <w:tc>
          <w:tcPr>
            <w:tcW w:w="850" w:type="dxa"/>
            <w:vMerge w:val="restart"/>
            <w:tcBorders>
              <w:top w:val="single" w:sz="4" w:space="0" w:color="auto"/>
            </w:tcBorders>
          </w:tcPr>
          <w:p w14:paraId="3CE36028"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0.0074 </w:t>
            </w:r>
          </w:p>
        </w:tc>
        <w:tc>
          <w:tcPr>
            <w:tcW w:w="851" w:type="dxa"/>
            <w:vMerge w:val="restart"/>
            <w:tcBorders>
              <w:top w:val="single" w:sz="4" w:space="0" w:color="auto"/>
            </w:tcBorders>
          </w:tcPr>
          <w:p w14:paraId="79ECA722"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32.7161</w:t>
            </w:r>
          </w:p>
        </w:tc>
        <w:tc>
          <w:tcPr>
            <w:tcW w:w="1134" w:type="dxa"/>
            <w:vMerge w:val="restart"/>
            <w:tcBorders>
              <w:top w:val="single" w:sz="4" w:space="0" w:color="auto"/>
            </w:tcBorders>
          </w:tcPr>
          <w:p w14:paraId="06D4C3EF"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0.0660</w:t>
            </w:r>
          </w:p>
        </w:tc>
        <w:tc>
          <w:tcPr>
            <w:tcW w:w="850" w:type="dxa"/>
            <w:vMerge w:val="restart"/>
            <w:tcBorders>
              <w:top w:val="single" w:sz="4" w:space="0" w:color="auto"/>
            </w:tcBorders>
          </w:tcPr>
          <w:p w14:paraId="2B6D4F9D"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1.7184</w:t>
            </w:r>
          </w:p>
        </w:tc>
        <w:tc>
          <w:tcPr>
            <w:tcW w:w="1276" w:type="dxa"/>
            <w:vMerge w:val="restart"/>
            <w:tcBorders>
              <w:top w:val="single" w:sz="4" w:space="0" w:color="auto"/>
            </w:tcBorders>
          </w:tcPr>
          <w:p w14:paraId="1B93FED2"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0.1899</w:t>
            </w:r>
          </w:p>
        </w:tc>
        <w:tc>
          <w:tcPr>
            <w:tcW w:w="2551" w:type="dxa"/>
            <w:tcBorders>
              <w:top w:val="single" w:sz="4" w:space="0" w:color="auto"/>
            </w:tcBorders>
          </w:tcPr>
          <w:p w14:paraId="17A38E64" w14:textId="77777777" w:rsidR="003340B9" w:rsidRPr="006C23BB" w:rsidRDefault="003340B9" w:rsidP="003340B9">
            <w:pPr>
              <w:rPr>
                <w:rFonts w:cstheme="minorHAnsi"/>
                <w:sz w:val="18"/>
                <w:szCs w:val="18"/>
              </w:rPr>
            </w:pPr>
            <w:r w:rsidRPr="006C23BB">
              <w:rPr>
                <w:rFonts w:cstheme="minorHAnsi"/>
                <w:sz w:val="18"/>
                <w:szCs w:val="18"/>
              </w:rPr>
              <w:t xml:space="preserve">Intercept – Clinician rated </w:t>
            </w:r>
          </w:p>
        </w:tc>
        <w:tc>
          <w:tcPr>
            <w:tcW w:w="1418" w:type="dxa"/>
            <w:tcBorders>
              <w:top w:val="single" w:sz="4" w:space="0" w:color="auto"/>
            </w:tcBorders>
          </w:tcPr>
          <w:p w14:paraId="789A4C78"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-0.3051  </w:t>
            </w:r>
          </w:p>
        </w:tc>
        <w:tc>
          <w:tcPr>
            <w:tcW w:w="850" w:type="dxa"/>
            <w:tcBorders>
              <w:top w:val="single" w:sz="4" w:space="0" w:color="auto"/>
            </w:tcBorders>
          </w:tcPr>
          <w:p w14:paraId="527495FF"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0.0020  </w:t>
            </w:r>
          </w:p>
        </w:tc>
        <w:tc>
          <w:tcPr>
            <w:tcW w:w="1418" w:type="dxa"/>
            <w:tcBorders>
              <w:top w:val="single" w:sz="4" w:space="0" w:color="auto"/>
            </w:tcBorders>
          </w:tcPr>
          <w:p w14:paraId="5DAB41F5"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-0.4985  </w:t>
            </w:r>
          </w:p>
        </w:tc>
        <w:tc>
          <w:tcPr>
            <w:tcW w:w="1417" w:type="dxa"/>
            <w:tcBorders>
              <w:top w:val="single" w:sz="4" w:space="0" w:color="auto"/>
            </w:tcBorders>
          </w:tcPr>
          <w:p w14:paraId="0E0E4A8B"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-0.1116  </w:t>
            </w:r>
          </w:p>
        </w:tc>
        <w:tc>
          <w:tcPr>
            <w:tcW w:w="567" w:type="dxa"/>
            <w:tcBorders>
              <w:top w:val="single" w:sz="4" w:space="0" w:color="auto"/>
            </w:tcBorders>
          </w:tcPr>
          <w:p w14:paraId="554E779C" w14:textId="77777777" w:rsidR="003340B9" w:rsidRPr="006C23BB" w:rsidRDefault="003340B9" w:rsidP="003340B9">
            <w:pPr>
              <w:rPr>
                <w:rFonts w:eastAsia="Times New Roman" w:cstheme="minorHAnsi"/>
                <w:color w:val="000000"/>
                <w:sz w:val="18"/>
                <w:szCs w:val="18"/>
                <w:bdr w:val="none" w:sz="0" w:space="0" w:color="auto" w:frame="1"/>
                <w:lang w:eastAsia="en-GB"/>
              </w:rPr>
            </w:pPr>
            <w:r w:rsidRPr="006C23BB">
              <w:rPr>
                <w:rFonts w:eastAsia="Times New Roman" w:cstheme="minorHAnsi"/>
                <w:color w:val="000000"/>
                <w:sz w:val="18"/>
                <w:szCs w:val="18"/>
                <w:bdr w:val="none" w:sz="0" w:space="0" w:color="auto" w:frame="1"/>
                <w:lang w:eastAsia="en-GB"/>
              </w:rPr>
              <w:t>**</w:t>
            </w:r>
          </w:p>
        </w:tc>
      </w:tr>
      <w:tr w:rsidR="003340B9" w:rsidRPr="006C23BB" w14:paraId="2D00DD99" w14:textId="77777777" w:rsidTr="008162FB">
        <w:trPr>
          <w:trHeight w:val="138"/>
        </w:trPr>
        <w:tc>
          <w:tcPr>
            <w:tcW w:w="1418" w:type="dxa"/>
            <w:gridSpan w:val="2"/>
            <w:vMerge/>
          </w:tcPr>
          <w:p w14:paraId="0878DE7B" w14:textId="77777777" w:rsidR="003340B9" w:rsidRPr="006C23BB" w:rsidRDefault="003340B9" w:rsidP="003340B9">
            <w:pPr>
              <w:rPr>
                <w:rFonts w:cstheme="minorHAnsi"/>
                <w:sz w:val="18"/>
                <w:szCs w:val="18"/>
              </w:rPr>
            </w:pPr>
          </w:p>
        </w:tc>
        <w:tc>
          <w:tcPr>
            <w:tcW w:w="425" w:type="dxa"/>
            <w:vMerge/>
          </w:tcPr>
          <w:p w14:paraId="1FFBDA5F" w14:textId="77777777" w:rsidR="003340B9" w:rsidRPr="006C23BB" w:rsidRDefault="003340B9" w:rsidP="003340B9">
            <w:pPr>
              <w:rPr>
                <w:rFonts w:cstheme="minorHAnsi"/>
                <w:sz w:val="18"/>
                <w:szCs w:val="18"/>
              </w:rPr>
            </w:pPr>
          </w:p>
        </w:tc>
        <w:tc>
          <w:tcPr>
            <w:tcW w:w="851" w:type="dxa"/>
            <w:vMerge/>
          </w:tcPr>
          <w:p w14:paraId="1BF51F25" w14:textId="77777777" w:rsidR="003340B9" w:rsidRPr="006C23BB" w:rsidRDefault="003340B9" w:rsidP="003340B9">
            <w:pPr>
              <w:rPr>
                <w:rFonts w:cstheme="minorHAnsi"/>
                <w:sz w:val="18"/>
                <w:szCs w:val="18"/>
              </w:rPr>
            </w:pPr>
          </w:p>
        </w:tc>
        <w:tc>
          <w:tcPr>
            <w:tcW w:w="850" w:type="dxa"/>
            <w:vMerge/>
          </w:tcPr>
          <w:p w14:paraId="25B87D80" w14:textId="77777777" w:rsidR="003340B9" w:rsidRPr="006C23BB" w:rsidRDefault="003340B9" w:rsidP="003340B9">
            <w:pPr>
              <w:rPr>
                <w:rFonts w:cstheme="minorHAnsi"/>
                <w:sz w:val="18"/>
                <w:szCs w:val="18"/>
              </w:rPr>
            </w:pPr>
          </w:p>
        </w:tc>
        <w:tc>
          <w:tcPr>
            <w:tcW w:w="851" w:type="dxa"/>
            <w:vMerge/>
          </w:tcPr>
          <w:p w14:paraId="31B34DAD" w14:textId="77777777" w:rsidR="003340B9" w:rsidRPr="006C23BB" w:rsidRDefault="003340B9" w:rsidP="003340B9">
            <w:pPr>
              <w:rPr>
                <w:rFonts w:cstheme="minorHAnsi"/>
                <w:sz w:val="18"/>
                <w:szCs w:val="18"/>
              </w:rPr>
            </w:pPr>
          </w:p>
        </w:tc>
        <w:tc>
          <w:tcPr>
            <w:tcW w:w="1134" w:type="dxa"/>
            <w:vMerge/>
          </w:tcPr>
          <w:p w14:paraId="46B7A5D6" w14:textId="77777777" w:rsidR="003340B9" w:rsidRPr="006C23BB" w:rsidRDefault="003340B9" w:rsidP="003340B9">
            <w:pPr>
              <w:rPr>
                <w:rFonts w:cstheme="minorHAnsi"/>
                <w:sz w:val="18"/>
                <w:szCs w:val="18"/>
              </w:rPr>
            </w:pPr>
          </w:p>
        </w:tc>
        <w:tc>
          <w:tcPr>
            <w:tcW w:w="850" w:type="dxa"/>
            <w:vMerge/>
          </w:tcPr>
          <w:p w14:paraId="0E61E13B" w14:textId="77777777" w:rsidR="003340B9" w:rsidRPr="006C23BB" w:rsidRDefault="003340B9" w:rsidP="003340B9">
            <w:pPr>
              <w:rPr>
                <w:rFonts w:cstheme="minorHAnsi"/>
                <w:sz w:val="18"/>
                <w:szCs w:val="18"/>
              </w:rPr>
            </w:pPr>
          </w:p>
        </w:tc>
        <w:tc>
          <w:tcPr>
            <w:tcW w:w="1276" w:type="dxa"/>
            <w:vMerge/>
          </w:tcPr>
          <w:p w14:paraId="5C0A49C8" w14:textId="77777777" w:rsidR="003340B9" w:rsidRPr="006C23BB" w:rsidRDefault="003340B9" w:rsidP="003340B9">
            <w:pPr>
              <w:rPr>
                <w:rFonts w:cstheme="minorHAnsi"/>
                <w:sz w:val="18"/>
                <w:szCs w:val="18"/>
              </w:rPr>
            </w:pPr>
          </w:p>
        </w:tc>
        <w:tc>
          <w:tcPr>
            <w:tcW w:w="2551" w:type="dxa"/>
          </w:tcPr>
          <w:p w14:paraId="11BD6416" w14:textId="77777777" w:rsidR="003340B9" w:rsidRPr="006C23BB" w:rsidRDefault="003340B9" w:rsidP="003340B9">
            <w:pPr>
              <w:rPr>
                <w:rFonts w:cstheme="minorHAnsi"/>
                <w:sz w:val="18"/>
                <w:szCs w:val="18"/>
              </w:rPr>
            </w:pPr>
            <w:r w:rsidRPr="006C23BB">
              <w:rPr>
                <w:rFonts w:cstheme="minorHAnsi"/>
                <w:sz w:val="18"/>
                <w:szCs w:val="18"/>
              </w:rPr>
              <w:t>Self-report</w:t>
            </w:r>
          </w:p>
        </w:tc>
        <w:tc>
          <w:tcPr>
            <w:tcW w:w="1418" w:type="dxa"/>
          </w:tcPr>
          <w:p w14:paraId="29B55F15"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0.1440</w:t>
            </w:r>
          </w:p>
        </w:tc>
        <w:tc>
          <w:tcPr>
            <w:tcW w:w="850" w:type="dxa"/>
          </w:tcPr>
          <w:p w14:paraId="2E0D8039"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0.1899  </w:t>
            </w:r>
          </w:p>
        </w:tc>
        <w:tc>
          <w:tcPr>
            <w:tcW w:w="1418" w:type="dxa"/>
          </w:tcPr>
          <w:p w14:paraId="56FCCB25"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-0.0713   </w:t>
            </w:r>
          </w:p>
        </w:tc>
        <w:tc>
          <w:tcPr>
            <w:tcW w:w="1417" w:type="dxa"/>
          </w:tcPr>
          <w:p w14:paraId="3B0A2C60"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0.3592  </w:t>
            </w:r>
          </w:p>
        </w:tc>
        <w:tc>
          <w:tcPr>
            <w:tcW w:w="567" w:type="dxa"/>
          </w:tcPr>
          <w:p w14:paraId="105521DD" w14:textId="77777777" w:rsidR="003340B9" w:rsidRPr="006C23BB" w:rsidRDefault="003340B9" w:rsidP="003340B9">
            <w:pPr>
              <w:rPr>
                <w:rFonts w:eastAsia="Times New Roman" w:cstheme="minorHAnsi"/>
                <w:color w:val="000000"/>
                <w:sz w:val="18"/>
                <w:szCs w:val="18"/>
                <w:bdr w:val="none" w:sz="0" w:space="0" w:color="auto" w:frame="1"/>
                <w:lang w:eastAsia="en-GB"/>
              </w:rPr>
            </w:pPr>
          </w:p>
        </w:tc>
      </w:tr>
      <w:tr w:rsidR="003340B9" w:rsidRPr="006C23BB" w14:paraId="637546FC" w14:textId="77777777" w:rsidTr="008162FB">
        <w:trPr>
          <w:trHeight w:val="97"/>
        </w:trPr>
        <w:tc>
          <w:tcPr>
            <w:tcW w:w="1418" w:type="dxa"/>
            <w:gridSpan w:val="2"/>
            <w:vMerge w:val="restart"/>
          </w:tcPr>
          <w:p w14:paraId="154206E8" w14:textId="01CF17A0" w:rsidR="003340B9" w:rsidRPr="006C23BB" w:rsidRDefault="003340B9" w:rsidP="003340B9">
            <w:pPr>
              <w:rPr>
                <w:rFonts w:cstheme="minorHAnsi"/>
                <w:sz w:val="18"/>
                <w:szCs w:val="18"/>
              </w:rPr>
            </w:pPr>
            <w:r w:rsidRPr="006C23BB">
              <w:rPr>
                <w:rFonts w:cstheme="minorHAnsi"/>
                <w:noProof/>
              </w:rPr>
              <mc:AlternateContent>
                <mc:Choice Requires="wps">
                  <w:drawing>
                    <wp:anchor distT="0" distB="0" distL="114300" distR="114300" simplePos="0" relativeHeight="251656192" behindDoc="0" locked="0" layoutInCell="1" allowOverlap="1" wp14:anchorId="38DDC5E8" wp14:editId="7E495BEC">
                      <wp:simplePos x="0" y="0"/>
                      <wp:positionH relativeFrom="margin">
                        <wp:posOffset>-89978</wp:posOffset>
                      </wp:positionH>
                      <wp:positionV relativeFrom="paragraph">
                        <wp:posOffset>613750</wp:posOffset>
                      </wp:positionV>
                      <wp:extent cx="2687320" cy="252095"/>
                      <wp:effectExtent l="0" t="0" r="0" b="0"/>
                      <wp:wrapNone/>
                      <wp:docPr id="225" name="Text Box 225"/>
                      <wp:cNvGraphicFramePr/>
                      <a:graphic xmlns:a="http://schemas.openxmlformats.org/drawingml/2006/main">
                        <a:graphicData uri="http://schemas.microsoft.com/office/word/2010/wordprocessingShape">
                          <wps:wsp>
                            <wps:cNvSpPr txBox="1"/>
                            <wps:spPr>
                              <a:xfrm>
                                <a:off x="0" y="0"/>
                                <a:ext cx="2687320" cy="252095"/>
                              </a:xfrm>
                              <a:prstGeom prst="rect">
                                <a:avLst/>
                              </a:prstGeom>
                              <a:noFill/>
                              <a:ln w="6350">
                                <a:noFill/>
                              </a:ln>
                            </wps:spPr>
                            <wps:txbx>
                              <w:txbxContent>
                                <w:p w14:paraId="6460581A" w14:textId="6F0B9C7F" w:rsidR="007D37F7" w:rsidRDefault="007D37F7">
                                  <w:r w:rsidRPr="005C26FE">
                                    <w:rPr>
                                      <w:rFonts w:cstheme="minorHAnsi"/>
                                      <w:sz w:val="18"/>
                                    </w:rPr>
                                    <w:t xml:space="preserve">Sig. codes:  0 ‘***’ 0.001 ‘**’ 0.01 ‘*’ 0.05 ‘.’ 0.1 </w:t>
                                  </w:r>
                                  <w:proofErr w:type="gramStart"/>
                                  <w:r w:rsidRPr="005C26FE">
                                    <w:rPr>
                                      <w:rFonts w:cstheme="minorHAnsi"/>
                                      <w:sz w:val="18"/>
                                    </w:rPr>
                                    <w:t>‘ ’</w:t>
                                  </w:r>
                                  <w:proofErr w:type="gramEnd"/>
                                  <w:r w:rsidRPr="005C26FE">
                                    <w:rPr>
                                      <w:rFonts w:cstheme="minorHAnsi"/>
                                      <w:sz w:val="18"/>
                                    </w:rP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DC5E8" id="Text Box 225" o:spid="_x0000_s1027" type="#_x0000_t202" style="position:absolute;margin-left:-7.1pt;margin-top:48.35pt;width:211.6pt;height:19.85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" filled="f" stroked="f" strokeweight=".5pt">
                      <v:textbox>
                        <w:txbxContent>
                          <w:p w14:paraId="6460581A" w14:textId="6F0B9C7F" w:rsidR="007D37F7" w:rsidRDefault="007D37F7">
                            <w:r w:rsidRPr="005C26FE">
                              <w:rPr>
                                <w:rFonts w:cstheme="minorHAnsi"/>
                                <w:sz w:val="18"/>
                              </w:rPr>
                              <w:t>Sig. codes:  0 ‘***’ 0.001 ‘**’ 0.01 ‘*’ 0.05 ‘.’ 0.1 ‘ ’ 1</w:t>
                            </w:r>
                          </w:p>
                        </w:txbxContent>
                      </v:textbox>
                      <w10:wrap anchorx="margin"/>
                    </v:shape>
                  </w:pict>
                </mc:Fallback>
              </mc:AlternateContent>
            </w:r>
            <w:r w:rsidRPr="006C23BB">
              <w:rPr>
                <w:rFonts w:eastAsia="Times New Roman" w:cstheme="minorHAnsi"/>
                <w:color w:val="000000"/>
                <w:sz w:val="18"/>
                <w:szCs w:val="18"/>
                <w:bdr w:val="none" w:sz="0" w:space="0" w:color="auto" w:frame="1"/>
                <w:lang w:eastAsia="en-GB"/>
              </w:rPr>
              <w:t>Subgroup followed up</w:t>
            </w:r>
          </w:p>
        </w:tc>
        <w:tc>
          <w:tcPr>
            <w:tcW w:w="425" w:type="dxa"/>
            <w:vMerge w:val="restart"/>
          </w:tcPr>
          <w:p w14:paraId="210FC155" w14:textId="77777777" w:rsidR="003340B9" w:rsidRPr="006C23BB" w:rsidDel="003B6A40" w:rsidRDefault="003340B9" w:rsidP="003340B9">
            <w:pPr>
              <w:rPr>
                <w:rFonts w:eastAsia="Times New Roman" w:cstheme="minorHAnsi"/>
                <w:color w:val="000000"/>
                <w:sz w:val="18"/>
                <w:szCs w:val="18"/>
                <w:bdr w:val="none" w:sz="0" w:space="0" w:color="auto" w:frame="1"/>
                <w:lang w:eastAsia="en-GB"/>
              </w:rPr>
            </w:pPr>
            <w:r w:rsidRPr="006C23BB">
              <w:rPr>
                <w:rFonts w:eastAsia="Times New Roman" w:cstheme="minorHAnsi"/>
                <w:color w:val="000000"/>
                <w:sz w:val="18"/>
                <w:szCs w:val="18"/>
                <w:bdr w:val="none" w:sz="0" w:space="0" w:color="auto" w:frame="1"/>
                <w:lang w:eastAsia="en-GB"/>
              </w:rPr>
              <w:t>24</w:t>
            </w:r>
          </w:p>
        </w:tc>
        <w:tc>
          <w:tcPr>
            <w:tcW w:w="851" w:type="dxa"/>
            <w:vMerge w:val="restart"/>
          </w:tcPr>
          <w:p w14:paraId="7478A58E" w14:textId="77777777" w:rsidR="003340B9" w:rsidRPr="006C23BB" w:rsidRDefault="003340B9" w:rsidP="003340B9">
            <w:pPr>
              <w:pStyle w:val="HTMLPreformatted"/>
              <w:shd w:val="clear" w:color="auto" w:fill="FFFFFF"/>
              <w:wordWrap w:val="0"/>
              <w:rPr>
                <w:rStyle w:val="gnd-iwgdh3b"/>
                <w:rFonts w:asciiTheme="minorHAnsi" w:hAnsiTheme="minorHAnsi" w:cstheme="minorHAnsi"/>
                <w:color w:val="000000"/>
                <w:sz w:val="18"/>
                <w:bdr w:val="none" w:sz="0" w:space="0" w:color="auto" w:frame="1"/>
              </w:rPr>
            </w:pPr>
            <w:r w:rsidRPr="006C23BB">
              <w:rPr>
                <w:rStyle w:val="gnd-iwgdh3b"/>
                <w:rFonts w:asciiTheme="minorHAnsi" w:hAnsiTheme="minorHAnsi" w:cstheme="minorHAnsi"/>
                <w:color w:val="000000"/>
                <w:sz w:val="18"/>
                <w:bdr w:val="none" w:sz="0" w:space="0" w:color="auto" w:frame="1"/>
              </w:rPr>
              <w:t>16.19%</w:t>
            </w:r>
          </w:p>
          <w:p w14:paraId="537423F5" w14:textId="77777777" w:rsidR="003340B9" w:rsidRPr="006C23BB" w:rsidRDefault="003340B9" w:rsidP="003340B9">
            <w:pPr>
              <w:rPr>
                <w:rFonts w:cstheme="minorHAnsi"/>
                <w:sz w:val="18"/>
                <w:szCs w:val="18"/>
              </w:rPr>
            </w:pPr>
          </w:p>
        </w:tc>
        <w:tc>
          <w:tcPr>
            <w:tcW w:w="850" w:type="dxa"/>
            <w:vMerge w:val="restart"/>
          </w:tcPr>
          <w:p w14:paraId="29945315"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0.0063</w:t>
            </w:r>
          </w:p>
        </w:tc>
        <w:tc>
          <w:tcPr>
            <w:tcW w:w="851" w:type="dxa"/>
            <w:vMerge w:val="restart"/>
          </w:tcPr>
          <w:p w14:paraId="3A4427BE"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32.7450</w:t>
            </w:r>
          </w:p>
        </w:tc>
        <w:tc>
          <w:tcPr>
            <w:tcW w:w="1134" w:type="dxa"/>
            <w:vMerge w:val="restart"/>
          </w:tcPr>
          <w:p w14:paraId="63B57911" w14:textId="77777777" w:rsidR="003340B9" w:rsidRPr="006C23BB" w:rsidRDefault="003340B9" w:rsidP="003340B9">
            <w:pPr>
              <w:pStyle w:val="HTMLPreformatted"/>
              <w:shd w:val="clear" w:color="auto" w:fill="FFFFFF"/>
              <w:wordWrap w:val="0"/>
              <w:rPr>
                <w:rStyle w:val="gnd-iwgdh3b"/>
                <w:rFonts w:asciiTheme="minorHAnsi" w:hAnsiTheme="minorHAnsi" w:cstheme="minorHAnsi"/>
                <w:color w:val="000000"/>
                <w:sz w:val="18"/>
                <w:szCs w:val="18"/>
                <w:bdr w:val="none" w:sz="0" w:space="0" w:color="auto" w:frame="1"/>
              </w:rPr>
            </w:pPr>
            <w:r w:rsidRPr="006C23BB">
              <w:rPr>
                <w:rStyle w:val="gnd-iwgdh3b"/>
                <w:rFonts w:asciiTheme="minorHAnsi" w:hAnsiTheme="minorHAnsi" w:cstheme="minorHAnsi"/>
                <w:color w:val="000000"/>
                <w:sz w:val="18"/>
                <w:szCs w:val="18"/>
                <w:bdr w:val="none" w:sz="0" w:space="0" w:color="auto" w:frame="1"/>
              </w:rPr>
              <w:t>0.0656</w:t>
            </w:r>
          </w:p>
          <w:p w14:paraId="43F2613C" w14:textId="77777777" w:rsidR="003340B9" w:rsidRPr="006C23BB" w:rsidRDefault="003340B9" w:rsidP="003340B9">
            <w:pPr>
              <w:rPr>
                <w:rFonts w:cstheme="minorHAnsi"/>
                <w:sz w:val="18"/>
                <w:szCs w:val="18"/>
              </w:rPr>
            </w:pPr>
          </w:p>
        </w:tc>
        <w:tc>
          <w:tcPr>
            <w:tcW w:w="850" w:type="dxa"/>
            <w:vMerge w:val="restart"/>
          </w:tcPr>
          <w:p w14:paraId="44890F64"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1.6106</w:t>
            </w:r>
          </w:p>
        </w:tc>
        <w:tc>
          <w:tcPr>
            <w:tcW w:w="1276" w:type="dxa"/>
            <w:vMerge w:val="restart"/>
          </w:tcPr>
          <w:p w14:paraId="59204BF0" w14:textId="77777777" w:rsidR="003340B9" w:rsidRPr="006C23BB" w:rsidRDefault="003340B9" w:rsidP="003340B9">
            <w:pPr>
              <w:pStyle w:val="HTMLPreformatted"/>
              <w:shd w:val="clear" w:color="auto" w:fill="FFFFFF"/>
              <w:wordWrap w:val="0"/>
              <w:rPr>
                <w:rStyle w:val="gnd-iwgdh3b"/>
                <w:rFonts w:asciiTheme="minorHAnsi" w:hAnsiTheme="minorHAnsi" w:cstheme="minorHAnsi"/>
                <w:color w:val="000000"/>
                <w:sz w:val="18"/>
                <w:szCs w:val="18"/>
                <w:bdr w:val="none" w:sz="0" w:space="0" w:color="auto" w:frame="1"/>
              </w:rPr>
            </w:pPr>
            <w:r w:rsidRPr="006C23BB">
              <w:rPr>
                <w:rStyle w:val="gnd-iwgdh3b"/>
                <w:rFonts w:asciiTheme="minorHAnsi" w:hAnsiTheme="minorHAnsi" w:cstheme="minorHAnsi"/>
                <w:color w:val="000000"/>
                <w:sz w:val="18"/>
                <w:szCs w:val="18"/>
                <w:bdr w:val="none" w:sz="0" w:space="0" w:color="auto" w:frame="1"/>
              </w:rPr>
              <w:t>0.2044</w:t>
            </w:r>
          </w:p>
          <w:p w14:paraId="470E2382" w14:textId="77777777" w:rsidR="003340B9" w:rsidRPr="006C23BB" w:rsidRDefault="003340B9" w:rsidP="003340B9">
            <w:pPr>
              <w:rPr>
                <w:rFonts w:cstheme="minorHAnsi"/>
                <w:sz w:val="18"/>
                <w:szCs w:val="18"/>
              </w:rPr>
            </w:pPr>
          </w:p>
        </w:tc>
        <w:tc>
          <w:tcPr>
            <w:tcW w:w="2551" w:type="dxa"/>
          </w:tcPr>
          <w:p w14:paraId="04750C98" w14:textId="77777777" w:rsidR="003340B9" w:rsidRPr="006C23BB" w:rsidRDefault="003340B9" w:rsidP="003340B9">
            <w:pPr>
              <w:rPr>
                <w:rFonts w:cstheme="minorHAnsi"/>
                <w:sz w:val="18"/>
                <w:szCs w:val="18"/>
              </w:rPr>
            </w:pPr>
            <w:r w:rsidRPr="006C23BB">
              <w:rPr>
                <w:rFonts w:cstheme="minorHAnsi"/>
                <w:sz w:val="18"/>
                <w:szCs w:val="18"/>
              </w:rPr>
              <w:t>Intercept - All followed up</w:t>
            </w:r>
          </w:p>
        </w:tc>
        <w:tc>
          <w:tcPr>
            <w:tcW w:w="1418" w:type="dxa"/>
          </w:tcPr>
          <w:p w14:paraId="1970D8F2"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-0.1729</w:t>
            </w:r>
          </w:p>
        </w:tc>
        <w:tc>
          <w:tcPr>
            <w:tcW w:w="850" w:type="dxa"/>
          </w:tcPr>
          <w:p w14:paraId="193F7875"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&lt;.0001  </w:t>
            </w:r>
          </w:p>
        </w:tc>
        <w:tc>
          <w:tcPr>
            <w:tcW w:w="1418" w:type="dxa"/>
          </w:tcPr>
          <w:p w14:paraId="32FCF15A"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-0.2595  </w:t>
            </w:r>
          </w:p>
        </w:tc>
        <w:tc>
          <w:tcPr>
            <w:tcW w:w="1417" w:type="dxa"/>
          </w:tcPr>
          <w:p w14:paraId="2CC3E329"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-0.0862  </w:t>
            </w:r>
          </w:p>
        </w:tc>
        <w:tc>
          <w:tcPr>
            <w:tcW w:w="567" w:type="dxa"/>
          </w:tcPr>
          <w:p w14:paraId="71EE7116" w14:textId="77777777" w:rsidR="003340B9" w:rsidRPr="006C23BB" w:rsidRDefault="003340B9" w:rsidP="003340B9">
            <w:pPr>
              <w:rPr>
                <w:rFonts w:eastAsia="Times New Roman" w:cstheme="minorHAnsi"/>
                <w:color w:val="000000"/>
                <w:sz w:val="18"/>
                <w:szCs w:val="18"/>
                <w:bdr w:val="none" w:sz="0" w:space="0" w:color="auto" w:frame="1"/>
                <w:lang w:eastAsia="en-GB"/>
              </w:rPr>
            </w:pPr>
            <w:r w:rsidRPr="006C23BB">
              <w:rPr>
                <w:rFonts w:eastAsia="Times New Roman" w:cstheme="minorHAnsi"/>
                <w:color w:val="000000"/>
                <w:sz w:val="18"/>
                <w:szCs w:val="18"/>
                <w:bdr w:val="none" w:sz="0" w:space="0" w:color="auto" w:frame="1"/>
                <w:lang w:eastAsia="en-GB"/>
              </w:rPr>
              <w:t>***</w:t>
            </w:r>
          </w:p>
        </w:tc>
      </w:tr>
      <w:tr w:rsidR="003340B9" w:rsidRPr="006C23BB" w14:paraId="20E364EE" w14:textId="77777777" w:rsidTr="008162FB">
        <w:trPr>
          <w:trHeight w:val="138"/>
        </w:trPr>
        <w:tc>
          <w:tcPr>
            <w:tcW w:w="1418" w:type="dxa"/>
            <w:gridSpan w:val="2"/>
            <w:vMerge/>
            <w:tcBorders>
              <w:bottom w:val="single" w:sz="4" w:space="0" w:color="auto"/>
            </w:tcBorders>
          </w:tcPr>
          <w:p w14:paraId="25312444" w14:textId="77777777" w:rsidR="003340B9" w:rsidRPr="006C23BB" w:rsidRDefault="003340B9" w:rsidP="003340B9">
            <w:pPr>
              <w:rPr>
                <w:rFonts w:cstheme="minorHAnsi"/>
                <w:sz w:val="18"/>
                <w:szCs w:val="18"/>
              </w:rPr>
            </w:pPr>
          </w:p>
        </w:tc>
        <w:tc>
          <w:tcPr>
            <w:tcW w:w="425" w:type="dxa"/>
            <w:vMerge/>
            <w:tcBorders>
              <w:bottom w:val="single" w:sz="4" w:space="0" w:color="auto"/>
            </w:tcBorders>
          </w:tcPr>
          <w:p w14:paraId="6948FBB3" w14:textId="77777777" w:rsidR="003340B9" w:rsidRPr="006C23BB" w:rsidRDefault="003340B9" w:rsidP="003340B9">
            <w:pPr>
              <w:rPr>
                <w:rFonts w:cstheme="minorHAnsi"/>
                <w:sz w:val="18"/>
                <w:szCs w:val="18"/>
              </w:rPr>
            </w:pPr>
          </w:p>
        </w:tc>
        <w:tc>
          <w:tcPr>
            <w:tcW w:w="851" w:type="dxa"/>
            <w:vMerge/>
            <w:tcBorders>
              <w:bottom w:val="single" w:sz="4" w:space="0" w:color="auto"/>
            </w:tcBorders>
          </w:tcPr>
          <w:p w14:paraId="2FECE84E" w14:textId="77777777" w:rsidR="003340B9" w:rsidRPr="006C23BB" w:rsidRDefault="003340B9" w:rsidP="003340B9">
            <w:pPr>
              <w:rPr>
                <w:rFonts w:cstheme="minorHAnsi"/>
                <w:sz w:val="18"/>
                <w:szCs w:val="18"/>
              </w:rPr>
            </w:pPr>
          </w:p>
        </w:tc>
        <w:tc>
          <w:tcPr>
            <w:tcW w:w="850" w:type="dxa"/>
            <w:vMerge/>
            <w:tcBorders>
              <w:bottom w:val="single" w:sz="4" w:space="0" w:color="auto"/>
            </w:tcBorders>
          </w:tcPr>
          <w:p w14:paraId="2E98CFDB" w14:textId="77777777" w:rsidR="003340B9" w:rsidRPr="006C23BB" w:rsidRDefault="003340B9" w:rsidP="003340B9">
            <w:pPr>
              <w:rPr>
                <w:rFonts w:cstheme="minorHAnsi"/>
                <w:sz w:val="18"/>
                <w:szCs w:val="18"/>
              </w:rPr>
            </w:pPr>
          </w:p>
        </w:tc>
        <w:tc>
          <w:tcPr>
            <w:tcW w:w="851" w:type="dxa"/>
            <w:vMerge/>
            <w:tcBorders>
              <w:bottom w:val="single" w:sz="4" w:space="0" w:color="auto"/>
            </w:tcBorders>
          </w:tcPr>
          <w:p w14:paraId="376ABE08" w14:textId="77777777" w:rsidR="003340B9" w:rsidRPr="006C23BB" w:rsidRDefault="003340B9" w:rsidP="003340B9">
            <w:pPr>
              <w:rPr>
                <w:rFonts w:cstheme="minorHAnsi"/>
                <w:sz w:val="18"/>
                <w:szCs w:val="18"/>
              </w:rPr>
            </w:pPr>
          </w:p>
        </w:tc>
        <w:tc>
          <w:tcPr>
            <w:tcW w:w="1134" w:type="dxa"/>
            <w:vMerge/>
            <w:tcBorders>
              <w:bottom w:val="single" w:sz="4" w:space="0" w:color="auto"/>
            </w:tcBorders>
          </w:tcPr>
          <w:p w14:paraId="1508F899" w14:textId="77777777" w:rsidR="003340B9" w:rsidRPr="006C23BB" w:rsidRDefault="003340B9" w:rsidP="003340B9">
            <w:pPr>
              <w:rPr>
                <w:rFonts w:cstheme="minorHAnsi"/>
                <w:sz w:val="18"/>
                <w:szCs w:val="18"/>
              </w:rPr>
            </w:pPr>
          </w:p>
        </w:tc>
        <w:tc>
          <w:tcPr>
            <w:tcW w:w="850" w:type="dxa"/>
            <w:vMerge/>
            <w:tcBorders>
              <w:bottom w:val="single" w:sz="4" w:space="0" w:color="auto"/>
            </w:tcBorders>
          </w:tcPr>
          <w:p w14:paraId="1435C832" w14:textId="77777777" w:rsidR="003340B9" w:rsidRPr="006C23BB" w:rsidRDefault="003340B9" w:rsidP="003340B9">
            <w:pPr>
              <w:rPr>
                <w:rFonts w:cstheme="minorHAnsi"/>
                <w:sz w:val="18"/>
                <w:szCs w:val="18"/>
              </w:rPr>
            </w:pPr>
          </w:p>
        </w:tc>
        <w:tc>
          <w:tcPr>
            <w:tcW w:w="1276" w:type="dxa"/>
            <w:vMerge/>
            <w:tcBorders>
              <w:bottom w:val="single" w:sz="4" w:space="0" w:color="auto"/>
            </w:tcBorders>
          </w:tcPr>
          <w:p w14:paraId="6E4DEBFF" w14:textId="77777777" w:rsidR="003340B9" w:rsidRPr="006C23BB" w:rsidRDefault="003340B9" w:rsidP="003340B9">
            <w:pPr>
              <w:rPr>
                <w:rFonts w:cstheme="minorHAnsi"/>
                <w:sz w:val="18"/>
                <w:szCs w:val="18"/>
              </w:rPr>
            </w:pPr>
          </w:p>
        </w:tc>
        <w:tc>
          <w:tcPr>
            <w:tcW w:w="2551" w:type="dxa"/>
            <w:tcBorders>
              <w:bottom w:val="single" w:sz="4" w:space="0" w:color="auto"/>
            </w:tcBorders>
          </w:tcPr>
          <w:p w14:paraId="3E637A91" w14:textId="77777777" w:rsidR="003340B9" w:rsidRPr="006C23BB" w:rsidRDefault="003340B9" w:rsidP="003340B9">
            <w:pPr>
              <w:rPr>
                <w:rFonts w:cstheme="minorHAnsi"/>
                <w:sz w:val="18"/>
                <w:szCs w:val="18"/>
              </w:rPr>
            </w:pPr>
            <w:r w:rsidRPr="006C23BB">
              <w:rPr>
                <w:rFonts w:cstheme="minorHAnsi"/>
                <w:sz w:val="18"/>
                <w:szCs w:val="18"/>
              </w:rPr>
              <w:t>Treatment completers</w:t>
            </w:r>
          </w:p>
        </w:tc>
        <w:tc>
          <w:tcPr>
            <w:tcW w:w="1418" w:type="dxa"/>
            <w:tcBorders>
              <w:bottom w:val="single" w:sz="4" w:space="0" w:color="auto"/>
            </w:tcBorders>
          </w:tcPr>
          <w:p w14:paraId="0961D9EE"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-0.2004</w:t>
            </w:r>
          </w:p>
        </w:tc>
        <w:tc>
          <w:tcPr>
            <w:tcW w:w="850" w:type="dxa"/>
            <w:tcBorders>
              <w:bottom w:val="single" w:sz="4" w:space="0" w:color="auto"/>
            </w:tcBorders>
          </w:tcPr>
          <w:p w14:paraId="09F23D5B"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0.2044 </w:t>
            </w:r>
          </w:p>
        </w:tc>
        <w:tc>
          <w:tcPr>
            <w:tcW w:w="1418" w:type="dxa"/>
            <w:tcBorders>
              <w:bottom w:val="single" w:sz="4" w:space="0" w:color="auto"/>
            </w:tcBorders>
          </w:tcPr>
          <w:p w14:paraId="2D2880E2"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-0.5099   </w:t>
            </w:r>
          </w:p>
        </w:tc>
        <w:tc>
          <w:tcPr>
            <w:tcW w:w="1417" w:type="dxa"/>
            <w:tcBorders>
              <w:bottom w:val="single" w:sz="4" w:space="0" w:color="auto"/>
            </w:tcBorders>
          </w:tcPr>
          <w:p w14:paraId="05E53A1E" w14:textId="77777777" w:rsidR="003340B9" w:rsidRPr="006C23BB" w:rsidRDefault="003340B9" w:rsidP="003340B9">
            <w:pPr>
              <w:rPr>
                <w:rFonts w:cstheme="minorHAnsi"/>
                <w:sz w:val="18"/>
                <w:szCs w:val="18"/>
              </w:rPr>
            </w:pPr>
            <w:r w:rsidRPr="006C23BB">
              <w:rPr>
                <w:rStyle w:val="gnd-iwgdh3b"/>
                <w:rFonts w:cstheme="minorHAnsi"/>
                <w:color w:val="000000"/>
                <w:sz w:val="18"/>
                <w:szCs w:val="18"/>
                <w:bdr w:val="none" w:sz="0" w:space="0" w:color="auto" w:frame="1"/>
              </w:rPr>
              <w:t xml:space="preserve">0.1091 </w:t>
            </w:r>
          </w:p>
        </w:tc>
        <w:tc>
          <w:tcPr>
            <w:tcW w:w="567" w:type="dxa"/>
            <w:tcBorders>
              <w:bottom w:val="single" w:sz="4" w:space="0" w:color="auto"/>
            </w:tcBorders>
          </w:tcPr>
          <w:p w14:paraId="45F34679" w14:textId="77777777" w:rsidR="003340B9" w:rsidRPr="006C23BB" w:rsidRDefault="003340B9" w:rsidP="003340B9">
            <w:pPr>
              <w:rPr>
                <w:rFonts w:eastAsia="Times New Roman" w:cstheme="minorHAnsi"/>
                <w:color w:val="000000"/>
                <w:sz w:val="18"/>
                <w:szCs w:val="18"/>
                <w:bdr w:val="none" w:sz="0" w:space="0" w:color="auto" w:frame="1"/>
                <w:lang w:eastAsia="en-GB"/>
              </w:rPr>
            </w:pPr>
          </w:p>
        </w:tc>
      </w:tr>
    </w:tbl>
    <w:p w14:paraId="12E1C847" w14:textId="0882525A" w:rsidR="00CF6028" w:rsidRPr="007E283B" w:rsidRDefault="00CF6028" w:rsidP="00851EA6">
      <w:pPr>
        <w:pStyle w:val="Heading1"/>
        <w:rPr>
          <w:rFonts w:asciiTheme="minorHAnsi" w:hAnsiTheme="minorHAnsi" w:cstheme="minorHAnsi"/>
          <w:sz w:val="2"/>
          <w:szCs w:val="2"/>
        </w:rPr>
      </w:pPr>
    </w:p>
    <w:p w14:paraId="27590EBC" w14:textId="1A406864" w:rsidR="007855BE" w:rsidRPr="006C23BB" w:rsidRDefault="007855BE" w:rsidP="007855BE">
      <w:pPr>
        <w:pStyle w:val="Heading1"/>
        <w:rPr>
          <w:rFonts w:asciiTheme="minorHAnsi" w:hAnsiTheme="minorHAnsi" w:cstheme="minorHAnsi"/>
          <w:color w:val="auto"/>
        </w:rPr>
      </w:pPr>
      <w:bookmarkStart w:id="25" w:name="_Toc204182233"/>
      <w:r w:rsidRPr="006C23BB">
        <w:rPr>
          <w:rFonts w:asciiTheme="minorHAnsi" w:hAnsiTheme="minorHAnsi" w:cstheme="minorHAnsi"/>
          <w:color w:val="auto"/>
        </w:rPr>
        <w:t>PRISMA Checklist</w:t>
      </w:r>
      <w:bookmarkEnd w:id="25"/>
    </w:p>
    <w:p w14:paraId="3B79A749" w14:textId="451379EE" w:rsidR="007855BE" w:rsidRPr="006C23BB" w:rsidRDefault="007855BE" w:rsidP="007855BE">
      <w:pPr>
        <w:rPr>
          <w:rFonts w:cstheme="minorHAnsi"/>
        </w:rPr>
      </w:pP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CF6028" w:rsidRPr="006C23BB" w14:paraId="56D207A7" w14:textId="77777777" w:rsidTr="001A21EB">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22BD971" w14:textId="77777777" w:rsidR="007855BE" w:rsidRPr="006C23BB" w:rsidRDefault="007855BE" w:rsidP="001A21EB">
            <w:pPr>
              <w:pStyle w:val="Default"/>
              <w:rPr>
                <w:rFonts w:asciiTheme="minorHAnsi" w:hAnsiTheme="minorHAnsi" w:cstheme="minorHAnsi"/>
                <w:color w:val="auto"/>
                <w:sz w:val="18"/>
                <w:szCs w:val="18"/>
              </w:rPr>
            </w:pPr>
            <w:r w:rsidRPr="006C23BB">
              <w:rPr>
                <w:rFonts w:asciiTheme="minorHAnsi" w:hAnsiTheme="minorHAnsi" w:cstheme="minorHAnsi"/>
                <w:b/>
                <w:bCs/>
                <w:color w:val="auto"/>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74182C4" w14:textId="77777777" w:rsidR="007855BE" w:rsidRPr="006C23BB" w:rsidRDefault="007855BE" w:rsidP="001A21EB">
            <w:pPr>
              <w:pStyle w:val="Default"/>
              <w:rPr>
                <w:rFonts w:asciiTheme="minorHAnsi" w:hAnsiTheme="minorHAnsi" w:cstheme="minorHAnsi"/>
                <w:b/>
                <w:bCs/>
                <w:color w:val="auto"/>
                <w:sz w:val="18"/>
                <w:szCs w:val="18"/>
              </w:rPr>
            </w:pPr>
            <w:r w:rsidRPr="006C23BB">
              <w:rPr>
                <w:rFonts w:asciiTheme="minorHAnsi" w:hAnsiTheme="minorHAnsi" w:cstheme="minorHAnsi"/>
                <w:b/>
                <w:bCs/>
                <w:color w:val="auto"/>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7427450" w14:textId="77777777" w:rsidR="007855BE" w:rsidRPr="006C23BB" w:rsidRDefault="007855BE" w:rsidP="001A21EB">
            <w:pPr>
              <w:pStyle w:val="Default"/>
              <w:rPr>
                <w:rFonts w:asciiTheme="minorHAnsi" w:hAnsiTheme="minorHAnsi" w:cstheme="minorHAnsi"/>
                <w:color w:val="auto"/>
                <w:sz w:val="18"/>
                <w:szCs w:val="18"/>
              </w:rPr>
            </w:pPr>
            <w:r w:rsidRPr="006C23BB">
              <w:rPr>
                <w:rFonts w:asciiTheme="minorHAnsi" w:hAnsiTheme="minorHAnsi" w:cstheme="minorHAnsi"/>
                <w:b/>
                <w:bCs/>
                <w:color w:val="auto"/>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B751C77" w14:textId="77777777" w:rsidR="007855BE" w:rsidRPr="006C23BB" w:rsidRDefault="007855BE" w:rsidP="001A21EB">
            <w:pPr>
              <w:pStyle w:val="Default"/>
              <w:rPr>
                <w:rFonts w:asciiTheme="minorHAnsi" w:hAnsiTheme="minorHAnsi" w:cstheme="minorHAnsi"/>
                <w:color w:val="auto"/>
                <w:sz w:val="18"/>
                <w:szCs w:val="18"/>
              </w:rPr>
            </w:pPr>
            <w:r w:rsidRPr="006C23BB">
              <w:rPr>
                <w:rFonts w:asciiTheme="minorHAnsi" w:hAnsiTheme="minorHAnsi" w:cstheme="minorHAnsi"/>
                <w:b/>
                <w:bCs/>
                <w:color w:val="auto"/>
                <w:sz w:val="18"/>
                <w:szCs w:val="18"/>
              </w:rPr>
              <w:t xml:space="preserve">Location where item is reported </w:t>
            </w:r>
          </w:p>
        </w:tc>
      </w:tr>
      <w:tr w:rsidR="00CF6028" w:rsidRPr="006C23BB" w14:paraId="6A2DCF60" w14:textId="77777777" w:rsidTr="001A21E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27C6669" w14:textId="24C78207" w:rsidR="007855BE" w:rsidRPr="006C23BB" w:rsidRDefault="007855BE" w:rsidP="001A21EB">
            <w:pPr>
              <w:pStyle w:val="Default"/>
              <w:rPr>
                <w:rFonts w:asciiTheme="minorHAnsi" w:hAnsiTheme="minorHAnsi" w:cstheme="minorHAnsi"/>
                <w:color w:val="auto"/>
                <w:sz w:val="18"/>
                <w:szCs w:val="18"/>
              </w:rPr>
            </w:pPr>
            <w:r w:rsidRPr="006C23BB">
              <w:rPr>
                <w:rFonts w:asciiTheme="minorHAnsi" w:hAnsiTheme="minorHAnsi" w:cstheme="minorHAnsi"/>
                <w:b/>
                <w:bCs/>
                <w:color w:val="auto"/>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971B4B2" w14:textId="77777777" w:rsidR="007855BE" w:rsidRPr="006C23BB" w:rsidRDefault="007855BE" w:rsidP="001A21EB">
            <w:pPr>
              <w:pStyle w:val="Default"/>
              <w:jc w:val="right"/>
              <w:rPr>
                <w:rFonts w:asciiTheme="minorHAnsi" w:hAnsiTheme="minorHAnsi" w:cstheme="minorHAnsi"/>
                <w:color w:val="auto"/>
                <w:sz w:val="18"/>
                <w:szCs w:val="18"/>
              </w:rPr>
            </w:pPr>
          </w:p>
        </w:tc>
      </w:tr>
      <w:tr w:rsidR="00CF6028" w:rsidRPr="006C23BB" w14:paraId="146E9858" w14:textId="77777777" w:rsidTr="001A21EB">
        <w:trPr>
          <w:trHeight w:val="48"/>
        </w:trPr>
        <w:tc>
          <w:tcPr>
            <w:tcW w:w="1668" w:type="dxa"/>
            <w:tcBorders>
              <w:top w:val="single" w:sz="5" w:space="0" w:color="000000"/>
              <w:left w:val="single" w:sz="5" w:space="0" w:color="000000"/>
              <w:bottom w:val="double" w:sz="2" w:space="0" w:color="FFFFCC"/>
              <w:right w:val="single" w:sz="5" w:space="0" w:color="000000"/>
            </w:tcBorders>
          </w:tcPr>
          <w:p w14:paraId="7A799759"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25B02CBE"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72B12ECA"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125CFD50" w14:textId="513A2DB8" w:rsidR="007855BE" w:rsidRPr="006C23BB" w:rsidRDefault="00A232E7"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Page 1</w:t>
            </w:r>
          </w:p>
        </w:tc>
      </w:tr>
      <w:tr w:rsidR="00CF6028" w:rsidRPr="006C23BB" w14:paraId="74430820" w14:textId="77777777" w:rsidTr="001A21E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1D716DF" w14:textId="77777777" w:rsidR="007855BE" w:rsidRPr="006C23BB" w:rsidRDefault="007855BE" w:rsidP="001A21EB">
            <w:pPr>
              <w:pStyle w:val="Default"/>
              <w:rPr>
                <w:rFonts w:asciiTheme="minorHAnsi" w:hAnsiTheme="minorHAnsi" w:cstheme="minorHAnsi"/>
                <w:color w:val="auto"/>
                <w:sz w:val="18"/>
                <w:szCs w:val="18"/>
              </w:rPr>
            </w:pPr>
            <w:r w:rsidRPr="006C23BB">
              <w:rPr>
                <w:rFonts w:asciiTheme="minorHAnsi" w:hAnsiTheme="minorHAnsi" w:cstheme="minorHAnsi"/>
                <w:b/>
                <w:bCs/>
                <w:color w:val="auto"/>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3955DF9" w14:textId="77777777" w:rsidR="007855BE" w:rsidRPr="006C23BB" w:rsidRDefault="007855BE" w:rsidP="001A21EB">
            <w:pPr>
              <w:pStyle w:val="Default"/>
              <w:jc w:val="right"/>
              <w:rPr>
                <w:rFonts w:asciiTheme="minorHAnsi" w:hAnsiTheme="minorHAnsi" w:cstheme="minorHAnsi"/>
                <w:color w:val="auto"/>
                <w:sz w:val="18"/>
                <w:szCs w:val="18"/>
              </w:rPr>
            </w:pPr>
          </w:p>
        </w:tc>
      </w:tr>
      <w:tr w:rsidR="00CF6028" w:rsidRPr="006C23BB" w14:paraId="72B7AA5A" w14:textId="77777777" w:rsidTr="001A21EB">
        <w:trPr>
          <w:trHeight w:val="48"/>
        </w:trPr>
        <w:tc>
          <w:tcPr>
            <w:tcW w:w="1668" w:type="dxa"/>
            <w:tcBorders>
              <w:top w:val="single" w:sz="5" w:space="0" w:color="000000"/>
              <w:left w:val="single" w:sz="5" w:space="0" w:color="000000"/>
              <w:bottom w:val="double" w:sz="2" w:space="0" w:color="FFFFCC"/>
              <w:right w:val="single" w:sz="5" w:space="0" w:color="000000"/>
            </w:tcBorders>
          </w:tcPr>
          <w:p w14:paraId="4A9B9854"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4E2FAD26"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16127475"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14:paraId="5D0A6453" w14:textId="296C60E4" w:rsidR="007855BE" w:rsidRPr="006C23BB" w:rsidRDefault="00A232E7"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A61C16">
              <w:rPr>
                <w:rFonts w:asciiTheme="minorHAnsi" w:hAnsiTheme="minorHAnsi" w:cstheme="minorHAnsi"/>
                <w:color w:val="auto"/>
                <w:sz w:val="18"/>
                <w:szCs w:val="18"/>
              </w:rPr>
              <w:t>1</w:t>
            </w:r>
          </w:p>
        </w:tc>
      </w:tr>
      <w:tr w:rsidR="00CF6028" w:rsidRPr="006C23BB" w14:paraId="47BE52E3" w14:textId="77777777" w:rsidTr="001A21E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B0F359C" w14:textId="77777777" w:rsidR="007855BE" w:rsidRPr="006C23BB" w:rsidRDefault="007855BE" w:rsidP="001A21EB">
            <w:pPr>
              <w:pStyle w:val="Default"/>
              <w:rPr>
                <w:rFonts w:asciiTheme="minorHAnsi" w:hAnsiTheme="minorHAnsi" w:cstheme="minorHAnsi"/>
                <w:color w:val="auto"/>
                <w:sz w:val="18"/>
                <w:szCs w:val="18"/>
              </w:rPr>
            </w:pPr>
            <w:r w:rsidRPr="006C23BB">
              <w:rPr>
                <w:rFonts w:asciiTheme="minorHAnsi" w:hAnsiTheme="minorHAnsi" w:cstheme="minorHAnsi"/>
                <w:b/>
                <w:bCs/>
                <w:color w:val="auto"/>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1885F56" w14:textId="77777777" w:rsidR="007855BE" w:rsidRPr="006C23BB" w:rsidRDefault="007855BE" w:rsidP="001A21EB">
            <w:pPr>
              <w:pStyle w:val="Default"/>
              <w:jc w:val="right"/>
              <w:rPr>
                <w:rFonts w:asciiTheme="minorHAnsi" w:hAnsiTheme="minorHAnsi" w:cstheme="minorHAnsi"/>
                <w:color w:val="auto"/>
                <w:sz w:val="18"/>
                <w:szCs w:val="18"/>
              </w:rPr>
            </w:pPr>
          </w:p>
        </w:tc>
      </w:tr>
      <w:tr w:rsidR="00CF6028" w:rsidRPr="006C23BB" w14:paraId="5F192DD5" w14:textId="77777777" w:rsidTr="001A21EB">
        <w:trPr>
          <w:trHeight w:val="48"/>
        </w:trPr>
        <w:tc>
          <w:tcPr>
            <w:tcW w:w="1668" w:type="dxa"/>
            <w:tcBorders>
              <w:top w:val="single" w:sz="5" w:space="0" w:color="000000"/>
              <w:left w:val="single" w:sz="5" w:space="0" w:color="000000"/>
              <w:bottom w:val="single" w:sz="5" w:space="0" w:color="000000"/>
              <w:right w:val="single" w:sz="5" w:space="0" w:color="000000"/>
            </w:tcBorders>
          </w:tcPr>
          <w:p w14:paraId="6B7EB6D6"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773930EA"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81686E7"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3423C89" w14:textId="1E574AF8" w:rsidR="007855BE" w:rsidRPr="006C23BB" w:rsidRDefault="008E063D"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A61C16">
              <w:rPr>
                <w:rFonts w:asciiTheme="minorHAnsi" w:hAnsiTheme="minorHAnsi" w:cstheme="minorHAnsi"/>
                <w:color w:val="auto"/>
                <w:sz w:val="18"/>
                <w:szCs w:val="18"/>
              </w:rPr>
              <w:t>3</w:t>
            </w:r>
          </w:p>
        </w:tc>
      </w:tr>
      <w:tr w:rsidR="00CF6028" w:rsidRPr="006C23BB" w14:paraId="5A676704" w14:textId="77777777" w:rsidTr="001A21EB">
        <w:trPr>
          <w:trHeight w:val="48"/>
        </w:trPr>
        <w:tc>
          <w:tcPr>
            <w:tcW w:w="1668" w:type="dxa"/>
            <w:tcBorders>
              <w:top w:val="single" w:sz="5" w:space="0" w:color="000000"/>
              <w:left w:val="single" w:sz="5" w:space="0" w:color="000000"/>
              <w:bottom w:val="double" w:sz="2" w:space="0" w:color="FFFFCC"/>
              <w:right w:val="single" w:sz="5" w:space="0" w:color="000000"/>
            </w:tcBorders>
          </w:tcPr>
          <w:p w14:paraId="64002AF4"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757CC607"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4EC5F041"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1A9ED53E" w14:textId="035525DA" w:rsidR="007855BE" w:rsidRPr="006C23BB" w:rsidRDefault="008E063D"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E95F74">
              <w:rPr>
                <w:rFonts w:asciiTheme="minorHAnsi" w:hAnsiTheme="minorHAnsi" w:cstheme="minorHAnsi"/>
                <w:color w:val="auto"/>
                <w:sz w:val="18"/>
                <w:szCs w:val="18"/>
              </w:rPr>
              <w:t>5</w:t>
            </w:r>
          </w:p>
        </w:tc>
      </w:tr>
      <w:tr w:rsidR="00CF6028" w:rsidRPr="006C23BB" w14:paraId="0A4F9C4D" w14:textId="77777777" w:rsidTr="001A21E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BE7E6D5" w14:textId="77777777" w:rsidR="007855BE" w:rsidRPr="006C23BB" w:rsidRDefault="007855BE" w:rsidP="001A21EB">
            <w:pPr>
              <w:pStyle w:val="Default"/>
              <w:rPr>
                <w:rFonts w:asciiTheme="minorHAnsi" w:hAnsiTheme="minorHAnsi" w:cstheme="minorHAnsi"/>
                <w:color w:val="auto"/>
                <w:sz w:val="18"/>
                <w:szCs w:val="18"/>
              </w:rPr>
            </w:pPr>
            <w:r w:rsidRPr="006C23BB">
              <w:rPr>
                <w:rFonts w:asciiTheme="minorHAnsi" w:hAnsiTheme="minorHAnsi" w:cstheme="minorHAnsi"/>
                <w:b/>
                <w:bCs/>
                <w:color w:val="auto"/>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A8F662D" w14:textId="77777777" w:rsidR="007855BE" w:rsidRPr="006C23BB" w:rsidRDefault="007855BE" w:rsidP="001A21EB">
            <w:pPr>
              <w:pStyle w:val="Default"/>
              <w:jc w:val="right"/>
              <w:rPr>
                <w:rFonts w:asciiTheme="minorHAnsi" w:hAnsiTheme="minorHAnsi" w:cstheme="minorHAnsi"/>
                <w:color w:val="auto"/>
                <w:sz w:val="18"/>
                <w:szCs w:val="18"/>
              </w:rPr>
            </w:pPr>
          </w:p>
        </w:tc>
      </w:tr>
      <w:tr w:rsidR="00CF6028" w:rsidRPr="006C23BB" w14:paraId="37098FCB" w14:textId="77777777" w:rsidTr="001A21EB">
        <w:trPr>
          <w:trHeight w:val="48"/>
        </w:trPr>
        <w:tc>
          <w:tcPr>
            <w:tcW w:w="1668" w:type="dxa"/>
            <w:tcBorders>
              <w:top w:val="single" w:sz="5" w:space="0" w:color="000000"/>
              <w:left w:val="single" w:sz="5" w:space="0" w:color="000000"/>
              <w:bottom w:val="single" w:sz="5" w:space="0" w:color="000000"/>
              <w:right w:val="single" w:sz="5" w:space="0" w:color="000000"/>
            </w:tcBorders>
          </w:tcPr>
          <w:p w14:paraId="2B2BE22F"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4D90DEFE"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49C79FC6"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0A493F2E" w14:textId="5025C70E" w:rsidR="007855BE" w:rsidRPr="006C23BB" w:rsidRDefault="008E063D"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A61C16">
              <w:rPr>
                <w:rFonts w:asciiTheme="minorHAnsi" w:hAnsiTheme="minorHAnsi" w:cstheme="minorHAnsi"/>
                <w:color w:val="auto"/>
                <w:sz w:val="18"/>
                <w:szCs w:val="18"/>
              </w:rPr>
              <w:t>5</w:t>
            </w:r>
          </w:p>
        </w:tc>
      </w:tr>
      <w:tr w:rsidR="00CF6028" w:rsidRPr="006C23BB" w14:paraId="78141FB6" w14:textId="77777777" w:rsidTr="001A21EB">
        <w:trPr>
          <w:trHeight w:val="191"/>
        </w:trPr>
        <w:tc>
          <w:tcPr>
            <w:tcW w:w="1668" w:type="dxa"/>
            <w:tcBorders>
              <w:top w:val="single" w:sz="5" w:space="0" w:color="000000"/>
              <w:left w:val="single" w:sz="5" w:space="0" w:color="000000"/>
              <w:bottom w:val="single" w:sz="5" w:space="0" w:color="000000"/>
              <w:right w:val="single" w:sz="5" w:space="0" w:color="000000"/>
            </w:tcBorders>
          </w:tcPr>
          <w:p w14:paraId="04DE2E8C"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5AAC757E"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25244B4D"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7C698B5B" w14:textId="7499D12B" w:rsidR="007855BE" w:rsidRPr="006C23BB" w:rsidRDefault="008E063D"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7631D0">
              <w:rPr>
                <w:rFonts w:asciiTheme="minorHAnsi" w:hAnsiTheme="minorHAnsi" w:cstheme="minorHAnsi"/>
                <w:color w:val="auto"/>
                <w:sz w:val="18"/>
                <w:szCs w:val="18"/>
              </w:rPr>
              <w:t>6</w:t>
            </w:r>
          </w:p>
        </w:tc>
      </w:tr>
      <w:tr w:rsidR="00CF6028" w:rsidRPr="006C23BB" w14:paraId="0A0B25CA" w14:textId="77777777" w:rsidTr="001A21EB">
        <w:trPr>
          <w:trHeight w:val="48"/>
        </w:trPr>
        <w:tc>
          <w:tcPr>
            <w:tcW w:w="1668" w:type="dxa"/>
            <w:tcBorders>
              <w:top w:val="single" w:sz="5" w:space="0" w:color="000000"/>
              <w:left w:val="single" w:sz="5" w:space="0" w:color="000000"/>
              <w:bottom w:val="single" w:sz="5" w:space="0" w:color="000000"/>
              <w:right w:val="single" w:sz="5" w:space="0" w:color="000000"/>
            </w:tcBorders>
          </w:tcPr>
          <w:p w14:paraId="37117A7C"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3494BA25"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48B5E1C7"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04A35BF3" w14:textId="39B4B120" w:rsidR="007855BE" w:rsidRPr="006C23BB" w:rsidRDefault="008E063D"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S, Page 2</w:t>
            </w:r>
          </w:p>
        </w:tc>
      </w:tr>
      <w:tr w:rsidR="00CF6028" w:rsidRPr="006C23BB" w14:paraId="7D99D187" w14:textId="77777777" w:rsidTr="001A21EB">
        <w:trPr>
          <w:trHeight w:val="48"/>
        </w:trPr>
        <w:tc>
          <w:tcPr>
            <w:tcW w:w="1668" w:type="dxa"/>
            <w:tcBorders>
              <w:top w:val="single" w:sz="5" w:space="0" w:color="000000"/>
              <w:left w:val="single" w:sz="5" w:space="0" w:color="000000"/>
              <w:bottom w:val="single" w:sz="5" w:space="0" w:color="000000"/>
              <w:right w:val="single" w:sz="5" w:space="0" w:color="000000"/>
            </w:tcBorders>
          </w:tcPr>
          <w:p w14:paraId="68B565CF"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120FB595"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7FB5C082"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AA741F2" w14:textId="4BFA4892" w:rsidR="007855BE" w:rsidRPr="006C23BB" w:rsidRDefault="008E063D"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C81E5A">
              <w:rPr>
                <w:rFonts w:asciiTheme="minorHAnsi" w:hAnsiTheme="minorHAnsi" w:cstheme="minorHAnsi"/>
                <w:color w:val="auto"/>
                <w:sz w:val="18"/>
                <w:szCs w:val="18"/>
              </w:rPr>
              <w:t>8</w:t>
            </w:r>
          </w:p>
        </w:tc>
      </w:tr>
      <w:tr w:rsidR="00CF6028" w:rsidRPr="006C23BB" w14:paraId="7D5E3C45" w14:textId="77777777" w:rsidTr="001A21EB">
        <w:trPr>
          <w:trHeight w:val="152"/>
        </w:trPr>
        <w:tc>
          <w:tcPr>
            <w:tcW w:w="1668" w:type="dxa"/>
            <w:tcBorders>
              <w:top w:val="single" w:sz="5" w:space="0" w:color="000000"/>
              <w:left w:val="single" w:sz="5" w:space="0" w:color="000000"/>
              <w:bottom w:val="single" w:sz="5" w:space="0" w:color="000000"/>
              <w:right w:val="single" w:sz="5" w:space="0" w:color="000000"/>
            </w:tcBorders>
          </w:tcPr>
          <w:p w14:paraId="1108288C"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01084A1F"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361030C6"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62BE789" w14:textId="5BBEF3CF" w:rsidR="007855BE" w:rsidRPr="006C23BB" w:rsidRDefault="008E063D"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C81E5A">
              <w:rPr>
                <w:rFonts w:asciiTheme="minorHAnsi" w:hAnsiTheme="minorHAnsi" w:cstheme="minorHAnsi"/>
                <w:color w:val="auto"/>
                <w:sz w:val="18"/>
                <w:szCs w:val="18"/>
              </w:rPr>
              <w:t>8</w:t>
            </w:r>
          </w:p>
        </w:tc>
      </w:tr>
      <w:tr w:rsidR="00CF6028" w:rsidRPr="006C23BB" w14:paraId="34DE77D3" w14:textId="77777777" w:rsidTr="001A21EB">
        <w:trPr>
          <w:trHeight w:val="48"/>
        </w:trPr>
        <w:tc>
          <w:tcPr>
            <w:tcW w:w="1668" w:type="dxa"/>
            <w:vMerge w:val="restart"/>
            <w:tcBorders>
              <w:top w:val="single" w:sz="5" w:space="0" w:color="000000"/>
              <w:left w:val="single" w:sz="5" w:space="0" w:color="000000"/>
              <w:right w:val="single" w:sz="5" w:space="0" w:color="000000"/>
            </w:tcBorders>
          </w:tcPr>
          <w:p w14:paraId="233B2A8A"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2FDBB332"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1A764E72"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47AC379E" w14:textId="479C462F" w:rsidR="007855BE" w:rsidRPr="006C23BB" w:rsidRDefault="008E063D"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C81E5A">
              <w:rPr>
                <w:rFonts w:asciiTheme="minorHAnsi" w:hAnsiTheme="minorHAnsi" w:cstheme="minorHAnsi"/>
                <w:color w:val="auto"/>
                <w:sz w:val="18"/>
                <w:szCs w:val="18"/>
              </w:rPr>
              <w:t>7</w:t>
            </w:r>
          </w:p>
        </w:tc>
      </w:tr>
      <w:tr w:rsidR="00CF6028" w:rsidRPr="006C23BB" w14:paraId="69EEFF7B" w14:textId="77777777" w:rsidTr="001A21EB">
        <w:trPr>
          <w:trHeight w:val="48"/>
        </w:trPr>
        <w:tc>
          <w:tcPr>
            <w:tcW w:w="1668" w:type="dxa"/>
            <w:vMerge/>
            <w:tcBorders>
              <w:left w:val="single" w:sz="5" w:space="0" w:color="000000"/>
              <w:bottom w:val="single" w:sz="5" w:space="0" w:color="000000"/>
              <w:right w:val="single" w:sz="5" w:space="0" w:color="000000"/>
            </w:tcBorders>
          </w:tcPr>
          <w:p w14:paraId="55A7A1CF" w14:textId="77777777" w:rsidR="007855BE" w:rsidRPr="006C23BB" w:rsidRDefault="007855BE" w:rsidP="001A21EB">
            <w:pPr>
              <w:pStyle w:val="Default"/>
              <w:spacing w:before="40" w:after="40"/>
              <w:rPr>
                <w:rFonts w:asciiTheme="minorHAnsi" w:hAnsiTheme="minorHAnsi" w:cstheme="minorHAnsi"/>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AF758F8"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E1CE29C"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52E3D35" w14:textId="513D47D3" w:rsidR="007855BE" w:rsidRPr="006C23BB" w:rsidRDefault="008E063D"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1E3B91">
              <w:rPr>
                <w:rFonts w:asciiTheme="minorHAnsi" w:hAnsiTheme="minorHAnsi" w:cstheme="minorHAnsi"/>
                <w:color w:val="auto"/>
                <w:sz w:val="18"/>
                <w:szCs w:val="18"/>
              </w:rPr>
              <w:t>6</w:t>
            </w:r>
          </w:p>
        </w:tc>
      </w:tr>
      <w:tr w:rsidR="00CF6028" w:rsidRPr="006C23BB" w14:paraId="67DD4900" w14:textId="77777777" w:rsidTr="001A21EB">
        <w:trPr>
          <w:trHeight w:val="48"/>
        </w:trPr>
        <w:tc>
          <w:tcPr>
            <w:tcW w:w="1668" w:type="dxa"/>
            <w:tcBorders>
              <w:top w:val="single" w:sz="5" w:space="0" w:color="000000"/>
              <w:left w:val="single" w:sz="5" w:space="0" w:color="000000"/>
              <w:bottom w:val="single" w:sz="5" w:space="0" w:color="000000"/>
              <w:right w:val="single" w:sz="5" w:space="0" w:color="000000"/>
            </w:tcBorders>
          </w:tcPr>
          <w:p w14:paraId="10CBFABC"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C5ECB18"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5BA25EE3" w14:textId="19AD4C70"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F1F1E60" w14:textId="546F1BC3" w:rsidR="007855BE" w:rsidRPr="006C23BB" w:rsidRDefault="008E063D"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A61C16">
              <w:rPr>
                <w:rFonts w:asciiTheme="minorHAnsi" w:hAnsiTheme="minorHAnsi" w:cstheme="minorHAnsi"/>
                <w:color w:val="auto"/>
                <w:sz w:val="18"/>
                <w:szCs w:val="18"/>
              </w:rPr>
              <w:t>8</w:t>
            </w:r>
          </w:p>
        </w:tc>
      </w:tr>
      <w:tr w:rsidR="00CF6028" w:rsidRPr="006C23BB" w14:paraId="0B56B85B" w14:textId="77777777" w:rsidTr="001A21EB">
        <w:trPr>
          <w:trHeight w:val="48"/>
        </w:trPr>
        <w:tc>
          <w:tcPr>
            <w:tcW w:w="1668" w:type="dxa"/>
            <w:tcBorders>
              <w:top w:val="single" w:sz="5" w:space="0" w:color="000000"/>
              <w:left w:val="single" w:sz="5" w:space="0" w:color="000000"/>
              <w:bottom w:val="single" w:sz="5" w:space="0" w:color="000000"/>
              <w:right w:val="single" w:sz="5" w:space="0" w:color="000000"/>
            </w:tcBorders>
          </w:tcPr>
          <w:p w14:paraId="2F467638"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3D32076E"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4353CC92"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00DBCD11" w14:textId="36F93FD2" w:rsidR="007855BE" w:rsidRPr="006C23BB" w:rsidRDefault="008E063D"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1E3B91">
              <w:rPr>
                <w:rFonts w:asciiTheme="minorHAnsi" w:hAnsiTheme="minorHAnsi" w:cstheme="minorHAnsi"/>
                <w:color w:val="auto"/>
                <w:sz w:val="18"/>
                <w:szCs w:val="18"/>
              </w:rPr>
              <w:t>9</w:t>
            </w:r>
          </w:p>
        </w:tc>
      </w:tr>
      <w:tr w:rsidR="00CF6028" w:rsidRPr="006C23BB" w14:paraId="0D6A9726" w14:textId="77777777" w:rsidTr="001A21EB">
        <w:trPr>
          <w:trHeight w:val="48"/>
        </w:trPr>
        <w:tc>
          <w:tcPr>
            <w:tcW w:w="1668" w:type="dxa"/>
            <w:vMerge w:val="restart"/>
            <w:tcBorders>
              <w:top w:val="single" w:sz="5" w:space="0" w:color="000000"/>
              <w:left w:val="single" w:sz="5" w:space="0" w:color="000000"/>
              <w:right w:val="single" w:sz="5" w:space="0" w:color="000000"/>
            </w:tcBorders>
          </w:tcPr>
          <w:p w14:paraId="18EB30DC"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11BE36F0"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494E4A33"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5B8160C7" w14:textId="131230C9" w:rsidR="007855BE" w:rsidRPr="006C23BB" w:rsidRDefault="008E063D"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F5662B">
              <w:rPr>
                <w:rFonts w:asciiTheme="minorHAnsi" w:hAnsiTheme="minorHAnsi" w:cstheme="minorHAnsi"/>
                <w:color w:val="auto"/>
                <w:sz w:val="18"/>
                <w:szCs w:val="18"/>
              </w:rPr>
              <w:t>6</w:t>
            </w:r>
          </w:p>
        </w:tc>
      </w:tr>
      <w:tr w:rsidR="00CF6028" w:rsidRPr="006C23BB" w14:paraId="7BBD13BA" w14:textId="77777777" w:rsidTr="001A21EB">
        <w:trPr>
          <w:trHeight w:val="48"/>
        </w:trPr>
        <w:tc>
          <w:tcPr>
            <w:tcW w:w="1668" w:type="dxa"/>
            <w:vMerge/>
            <w:tcBorders>
              <w:left w:val="single" w:sz="5" w:space="0" w:color="000000"/>
              <w:right w:val="single" w:sz="5" w:space="0" w:color="000000"/>
            </w:tcBorders>
          </w:tcPr>
          <w:p w14:paraId="4D355303" w14:textId="77777777" w:rsidR="007855BE" w:rsidRPr="006C23BB" w:rsidRDefault="007855BE" w:rsidP="001A21EB">
            <w:pPr>
              <w:pStyle w:val="Default"/>
              <w:spacing w:before="40" w:after="40"/>
              <w:rPr>
                <w:rFonts w:asciiTheme="minorHAnsi" w:hAnsiTheme="minorHAnsi" w:cstheme="minorHAnsi"/>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1BE7B80"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53949612"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064E0FB4" w14:textId="3BE64C29" w:rsidR="007855BE" w:rsidRPr="006C23BB" w:rsidRDefault="008E063D"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895C05">
              <w:rPr>
                <w:rFonts w:asciiTheme="minorHAnsi" w:hAnsiTheme="minorHAnsi" w:cstheme="minorHAnsi"/>
                <w:color w:val="auto"/>
                <w:sz w:val="18"/>
                <w:szCs w:val="18"/>
              </w:rPr>
              <w:t>9</w:t>
            </w:r>
          </w:p>
        </w:tc>
      </w:tr>
      <w:tr w:rsidR="00CF6028" w:rsidRPr="006C23BB" w14:paraId="050CE66E" w14:textId="77777777" w:rsidTr="001A21EB">
        <w:trPr>
          <w:trHeight w:val="48"/>
        </w:trPr>
        <w:tc>
          <w:tcPr>
            <w:tcW w:w="1668" w:type="dxa"/>
            <w:vMerge/>
            <w:tcBorders>
              <w:left w:val="single" w:sz="5" w:space="0" w:color="000000"/>
              <w:right w:val="single" w:sz="5" w:space="0" w:color="000000"/>
            </w:tcBorders>
          </w:tcPr>
          <w:p w14:paraId="1FAAAE46" w14:textId="77777777" w:rsidR="007855BE" w:rsidRPr="006C23BB" w:rsidRDefault="007855BE" w:rsidP="001A21EB">
            <w:pPr>
              <w:pStyle w:val="Default"/>
              <w:spacing w:before="40" w:after="40"/>
              <w:rPr>
                <w:rFonts w:asciiTheme="minorHAnsi" w:hAnsiTheme="minorHAnsi" w:cstheme="minorHAnsi"/>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1EC75E3"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17738A17"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46855B50" w14:textId="0D04A321" w:rsidR="007855BE" w:rsidRPr="006C23BB" w:rsidRDefault="008E063D"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895C05">
              <w:rPr>
                <w:rFonts w:asciiTheme="minorHAnsi" w:hAnsiTheme="minorHAnsi" w:cstheme="minorHAnsi"/>
                <w:color w:val="auto"/>
                <w:sz w:val="18"/>
                <w:szCs w:val="18"/>
              </w:rPr>
              <w:t>9</w:t>
            </w:r>
          </w:p>
        </w:tc>
      </w:tr>
      <w:tr w:rsidR="00CF6028" w:rsidRPr="006C23BB" w14:paraId="67F0445A" w14:textId="77777777" w:rsidTr="001A21EB">
        <w:trPr>
          <w:trHeight w:val="48"/>
        </w:trPr>
        <w:tc>
          <w:tcPr>
            <w:tcW w:w="1668" w:type="dxa"/>
            <w:vMerge/>
            <w:tcBorders>
              <w:left w:val="single" w:sz="5" w:space="0" w:color="000000"/>
              <w:right w:val="single" w:sz="5" w:space="0" w:color="000000"/>
            </w:tcBorders>
          </w:tcPr>
          <w:p w14:paraId="5AF0BFAF" w14:textId="77777777" w:rsidR="007855BE" w:rsidRPr="006C23BB" w:rsidRDefault="007855BE" w:rsidP="001A21EB">
            <w:pPr>
              <w:pStyle w:val="Default"/>
              <w:spacing w:before="40" w:after="40"/>
              <w:rPr>
                <w:rFonts w:asciiTheme="minorHAnsi" w:hAnsiTheme="minorHAnsi" w:cstheme="minorHAnsi"/>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0F67F7A"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6B856287"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7721D4DE" w14:textId="05F2E17D" w:rsidR="007855BE" w:rsidRPr="006C23BB" w:rsidRDefault="008E063D"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895C05">
              <w:rPr>
                <w:rFonts w:asciiTheme="minorHAnsi" w:hAnsiTheme="minorHAnsi" w:cstheme="minorHAnsi"/>
                <w:color w:val="auto"/>
                <w:sz w:val="18"/>
                <w:szCs w:val="18"/>
              </w:rPr>
              <w:t>9</w:t>
            </w:r>
          </w:p>
        </w:tc>
      </w:tr>
      <w:tr w:rsidR="00CF6028" w:rsidRPr="006C23BB" w14:paraId="7924A7CF" w14:textId="77777777" w:rsidTr="001A21EB">
        <w:trPr>
          <w:trHeight w:val="48"/>
        </w:trPr>
        <w:tc>
          <w:tcPr>
            <w:tcW w:w="1668" w:type="dxa"/>
            <w:vMerge/>
            <w:tcBorders>
              <w:left w:val="single" w:sz="5" w:space="0" w:color="000000"/>
              <w:right w:val="single" w:sz="5" w:space="0" w:color="000000"/>
            </w:tcBorders>
          </w:tcPr>
          <w:p w14:paraId="077B2CB5" w14:textId="77777777" w:rsidR="007855BE" w:rsidRPr="006C23BB" w:rsidRDefault="007855BE" w:rsidP="001A21EB">
            <w:pPr>
              <w:pStyle w:val="Default"/>
              <w:spacing w:before="40" w:after="40"/>
              <w:rPr>
                <w:rFonts w:asciiTheme="minorHAnsi" w:hAnsiTheme="minorHAnsi" w:cstheme="minorHAnsi"/>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B6EC079"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02DA9596"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16A954BE" w14:textId="157B2C79" w:rsidR="007855BE" w:rsidRPr="006C23BB" w:rsidRDefault="008E063D"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A61C16">
              <w:rPr>
                <w:rFonts w:asciiTheme="minorHAnsi" w:hAnsiTheme="minorHAnsi" w:cstheme="minorHAnsi"/>
                <w:color w:val="auto"/>
                <w:sz w:val="18"/>
                <w:szCs w:val="18"/>
              </w:rPr>
              <w:t>9</w:t>
            </w:r>
          </w:p>
        </w:tc>
      </w:tr>
      <w:tr w:rsidR="00CF6028" w:rsidRPr="006C23BB" w14:paraId="14C9A0D8" w14:textId="77777777" w:rsidTr="001A21EB">
        <w:trPr>
          <w:trHeight w:val="50"/>
        </w:trPr>
        <w:tc>
          <w:tcPr>
            <w:tcW w:w="1668" w:type="dxa"/>
            <w:vMerge/>
            <w:tcBorders>
              <w:left w:val="single" w:sz="5" w:space="0" w:color="000000"/>
              <w:bottom w:val="single" w:sz="5" w:space="0" w:color="000000"/>
              <w:right w:val="single" w:sz="5" w:space="0" w:color="000000"/>
            </w:tcBorders>
          </w:tcPr>
          <w:p w14:paraId="0E46962E" w14:textId="77777777" w:rsidR="007855BE" w:rsidRPr="006C23BB" w:rsidRDefault="007855BE" w:rsidP="001A21EB">
            <w:pPr>
              <w:pStyle w:val="Default"/>
              <w:spacing w:before="40" w:after="40"/>
              <w:rPr>
                <w:rFonts w:asciiTheme="minorHAnsi" w:hAnsiTheme="minorHAnsi" w:cstheme="minorHAnsi"/>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4FC1E6E"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172832E3"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C34E888" w14:textId="51C12A3D" w:rsidR="007855BE" w:rsidRPr="006C23BB" w:rsidRDefault="008E063D"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895C05">
              <w:rPr>
                <w:rFonts w:asciiTheme="minorHAnsi" w:hAnsiTheme="minorHAnsi" w:cstheme="minorHAnsi"/>
                <w:color w:val="auto"/>
                <w:sz w:val="18"/>
                <w:szCs w:val="18"/>
              </w:rPr>
              <w:t>10</w:t>
            </w:r>
          </w:p>
        </w:tc>
      </w:tr>
      <w:tr w:rsidR="00CF6028" w:rsidRPr="006C23BB" w14:paraId="0F29A51D" w14:textId="77777777" w:rsidTr="001A21EB">
        <w:trPr>
          <w:trHeight w:val="48"/>
        </w:trPr>
        <w:tc>
          <w:tcPr>
            <w:tcW w:w="1668" w:type="dxa"/>
            <w:tcBorders>
              <w:top w:val="single" w:sz="5" w:space="0" w:color="000000"/>
              <w:left w:val="single" w:sz="5" w:space="0" w:color="000000"/>
              <w:bottom w:val="single" w:sz="5" w:space="0" w:color="000000"/>
              <w:right w:val="single" w:sz="5" w:space="0" w:color="000000"/>
            </w:tcBorders>
          </w:tcPr>
          <w:p w14:paraId="162C46A1"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3B9E3EE4"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40DF97B4"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5CCBBD4A" w14:textId="78D6AE7D" w:rsidR="007855BE" w:rsidRPr="006C23BB" w:rsidRDefault="008E063D"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A61C16">
              <w:rPr>
                <w:rFonts w:asciiTheme="minorHAnsi" w:hAnsiTheme="minorHAnsi" w:cstheme="minorHAnsi"/>
                <w:color w:val="auto"/>
                <w:sz w:val="18"/>
                <w:szCs w:val="18"/>
              </w:rPr>
              <w:t>8</w:t>
            </w:r>
          </w:p>
        </w:tc>
      </w:tr>
      <w:tr w:rsidR="00CF6028" w:rsidRPr="006C23BB" w14:paraId="6538DB20" w14:textId="77777777" w:rsidTr="001A21EB">
        <w:trPr>
          <w:trHeight w:val="48"/>
        </w:trPr>
        <w:tc>
          <w:tcPr>
            <w:tcW w:w="1668" w:type="dxa"/>
            <w:tcBorders>
              <w:top w:val="single" w:sz="5" w:space="0" w:color="000000"/>
              <w:left w:val="single" w:sz="5" w:space="0" w:color="000000"/>
              <w:bottom w:val="single" w:sz="5" w:space="0" w:color="000000"/>
              <w:right w:val="single" w:sz="5" w:space="0" w:color="000000"/>
            </w:tcBorders>
          </w:tcPr>
          <w:p w14:paraId="4BB00C39"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3BD1B382"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76E06308"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19441DD3" w14:textId="7A7E37FB" w:rsidR="007855BE" w:rsidRPr="006C23BB" w:rsidRDefault="008E063D"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895C05">
              <w:rPr>
                <w:rFonts w:asciiTheme="minorHAnsi" w:hAnsiTheme="minorHAnsi" w:cstheme="minorHAnsi"/>
                <w:color w:val="auto"/>
                <w:sz w:val="18"/>
                <w:szCs w:val="18"/>
              </w:rPr>
              <w:t>9</w:t>
            </w:r>
          </w:p>
        </w:tc>
      </w:tr>
      <w:tr w:rsidR="00CF6028" w:rsidRPr="006C23BB" w14:paraId="63AE4B3E" w14:textId="77777777" w:rsidTr="001A21E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13B52A9" w14:textId="77777777" w:rsidR="007855BE" w:rsidRPr="006C23BB" w:rsidRDefault="007855BE" w:rsidP="001A21EB">
            <w:pPr>
              <w:pStyle w:val="Default"/>
              <w:rPr>
                <w:rFonts w:asciiTheme="minorHAnsi" w:hAnsiTheme="minorHAnsi" w:cstheme="minorHAnsi"/>
                <w:color w:val="auto"/>
                <w:sz w:val="18"/>
                <w:szCs w:val="18"/>
              </w:rPr>
            </w:pPr>
            <w:r w:rsidRPr="006C23BB">
              <w:rPr>
                <w:rFonts w:asciiTheme="minorHAnsi" w:hAnsiTheme="minorHAnsi" w:cstheme="minorHAnsi"/>
                <w:b/>
                <w:bCs/>
                <w:color w:val="auto"/>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BDEF6C8" w14:textId="77777777" w:rsidR="007855BE" w:rsidRPr="006C23BB" w:rsidRDefault="007855BE" w:rsidP="001A21EB">
            <w:pPr>
              <w:pStyle w:val="Default"/>
              <w:jc w:val="center"/>
              <w:rPr>
                <w:rFonts w:asciiTheme="minorHAnsi" w:hAnsiTheme="minorHAnsi" w:cstheme="minorHAnsi"/>
                <w:color w:val="auto"/>
                <w:sz w:val="18"/>
                <w:szCs w:val="18"/>
              </w:rPr>
            </w:pPr>
          </w:p>
        </w:tc>
      </w:tr>
      <w:tr w:rsidR="00CF6028" w:rsidRPr="006C23BB" w14:paraId="3D296C2E" w14:textId="77777777" w:rsidTr="001A21EB">
        <w:trPr>
          <w:trHeight w:val="48"/>
        </w:trPr>
        <w:tc>
          <w:tcPr>
            <w:tcW w:w="1668" w:type="dxa"/>
            <w:vMerge w:val="restart"/>
            <w:tcBorders>
              <w:top w:val="single" w:sz="5" w:space="0" w:color="000000"/>
              <w:left w:val="single" w:sz="5" w:space="0" w:color="000000"/>
              <w:right w:val="single" w:sz="5" w:space="0" w:color="000000"/>
            </w:tcBorders>
          </w:tcPr>
          <w:p w14:paraId="30897BA4"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5590E8F"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64903E77"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0CB9561E" w14:textId="74E043E8" w:rsidR="007855BE" w:rsidRPr="006C23BB" w:rsidRDefault="008E063D"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A61C16">
              <w:rPr>
                <w:rFonts w:asciiTheme="minorHAnsi" w:hAnsiTheme="minorHAnsi" w:cstheme="minorHAnsi"/>
                <w:color w:val="auto"/>
                <w:sz w:val="18"/>
                <w:szCs w:val="18"/>
              </w:rPr>
              <w:t>14</w:t>
            </w:r>
          </w:p>
        </w:tc>
      </w:tr>
      <w:tr w:rsidR="00CF6028" w:rsidRPr="006C23BB" w14:paraId="44674502" w14:textId="77777777" w:rsidTr="001A21EB">
        <w:trPr>
          <w:trHeight w:val="48"/>
        </w:trPr>
        <w:tc>
          <w:tcPr>
            <w:tcW w:w="1668" w:type="dxa"/>
            <w:vMerge/>
            <w:tcBorders>
              <w:left w:val="single" w:sz="5" w:space="0" w:color="000000"/>
              <w:bottom w:val="single" w:sz="5" w:space="0" w:color="000000"/>
              <w:right w:val="single" w:sz="5" w:space="0" w:color="000000"/>
            </w:tcBorders>
          </w:tcPr>
          <w:p w14:paraId="7927EBC9" w14:textId="77777777" w:rsidR="007855BE" w:rsidRPr="006C23BB" w:rsidRDefault="007855BE" w:rsidP="001A21EB">
            <w:pPr>
              <w:pStyle w:val="Default"/>
              <w:spacing w:before="40" w:after="40"/>
              <w:rPr>
                <w:rFonts w:asciiTheme="minorHAnsi" w:hAnsiTheme="minorHAnsi" w:cstheme="minorHAnsi"/>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B8D7E60"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4E35E232"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04337049" w14:textId="1CFEF67A" w:rsidR="007855BE" w:rsidRPr="006C23BB" w:rsidRDefault="005071A0" w:rsidP="001A21EB">
            <w:pPr>
              <w:pStyle w:val="Default"/>
              <w:spacing w:before="40" w:after="40"/>
              <w:rPr>
                <w:rFonts w:asciiTheme="minorHAnsi" w:hAnsiTheme="minorHAnsi" w:cstheme="minorHAnsi"/>
                <w:color w:val="auto"/>
                <w:sz w:val="18"/>
                <w:szCs w:val="18"/>
              </w:rPr>
            </w:pPr>
            <w:r>
              <w:rPr>
                <w:rFonts w:asciiTheme="minorHAnsi" w:hAnsiTheme="minorHAnsi" w:cstheme="minorHAnsi"/>
                <w:color w:val="auto"/>
                <w:sz w:val="18"/>
                <w:szCs w:val="18"/>
              </w:rPr>
              <w:t>S, page 5</w:t>
            </w:r>
          </w:p>
        </w:tc>
      </w:tr>
      <w:tr w:rsidR="00CF6028" w:rsidRPr="006C23BB" w14:paraId="5921B6CA" w14:textId="77777777" w:rsidTr="001A21EB">
        <w:trPr>
          <w:trHeight w:val="103"/>
        </w:trPr>
        <w:tc>
          <w:tcPr>
            <w:tcW w:w="1668" w:type="dxa"/>
            <w:tcBorders>
              <w:top w:val="single" w:sz="5" w:space="0" w:color="000000"/>
              <w:left w:val="single" w:sz="5" w:space="0" w:color="000000"/>
              <w:bottom w:val="single" w:sz="5" w:space="0" w:color="000000"/>
              <w:right w:val="single" w:sz="5" w:space="0" w:color="000000"/>
            </w:tcBorders>
          </w:tcPr>
          <w:p w14:paraId="48CF492C"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533708F5"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015F6F08"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45333915" w14:textId="57367F82" w:rsidR="007855BE" w:rsidRPr="006C23BB" w:rsidRDefault="008E063D"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5071A0">
              <w:rPr>
                <w:rFonts w:asciiTheme="minorHAnsi" w:hAnsiTheme="minorHAnsi" w:cstheme="minorHAnsi"/>
                <w:color w:val="auto"/>
                <w:sz w:val="18"/>
                <w:szCs w:val="18"/>
              </w:rPr>
              <w:t>1</w:t>
            </w:r>
            <w:r w:rsidR="00AB2AD6">
              <w:rPr>
                <w:rFonts w:asciiTheme="minorHAnsi" w:hAnsiTheme="minorHAnsi" w:cstheme="minorHAnsi"/>
                <w:color w:val="auto"/>
                <w:sz w:val="18"/>
                <w:szCs w:val="18"/>
              </w:rPr>
              <w:t>6</w:t>
            </w:r>
          </w:p>
        </w:tc>
      </w:tr>
      <w:tr w:rsidR="00CF6028" w:rsidRPr="006C23BB" w14:paraId="6C71638B" w14:textId="77777777" w:rsidTr="001A21EB">
        <w:trPr>
          <w:trHeight w:val="48"/>
        </w:trPr>
        <w:tc>
          <w:tcPr>
            <w:tcW w:w="1668" w:type="dxa"/>
            <w:tcBorders>
              <w:top w:val="single" w:sz="5" w:space="0" w:color="000000"/>
              <w:left w:val="single" w:sz="5" w:space="0" w:color="000000"/>
              <w:bottom w:val="single" w:sz="5" w:space="0" w:color="000000"/>
              <w:right w:val="single" w:sz="5" w:space="0" w:color="000000"/>
            </w:tcBorders>
          </w:tcPr>
          <w:p w14:paraId="7D6E58B8"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0D4E75EB"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160E8194"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458DD000" w14:textId="5A4F7B7B" w:rsidR="007855BE" w:rsidRPr="006C23BB" w:rsidRDefault="008E063D"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S, Page </w:t>
            </w:r>
            <w:r w:rsidR="005071A0">
              <w:rPr>
                <w:rFonts w:asciiTheme="minorHAnsi" w:hAnsiTheme="minorHAnsi" w:cstheme="minorHAnsi"/>
                <w:color w:val="auto"/>
                <w:sz w:val="18"/>
                <w:szCs w:val="18"/>
              </w:rPr>
              <w:t>9</w:t>
            </w:r>
          </w:p>
        </w:tc>
      </w:tr>
      <w:tr w:rsidR="00CF6028" w:rsidRPr="006C23BB" w14:paraId="58418150" w14:textId="77777777" w:rsidTr="001A21EB">
        <w:trPr>
          <w:trHeight w:val="48"/>
        </w:trPr>
        <w:tc>
          <w:tcPr>
            <w:tcW w:w="1668" w:type="dxa"/>
            <w:tcBorders>
              <w:top w:val="single" w:sz="5" w:space="0" w:color="000000"/>
              <w:left w:val="single" w:sz="5" w:space="0" w:color="000000"/>
              <w:bottom w:val="single" w:sz="5" w:space="0" w:color="000000"/>
              <w:right w:val="single" w:sz="5" w:space="0" w:color="000000"/>
            </w:tcBorders>
          </w:tcPr>
          <w:p w14:paraId="5504B9A4"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3152A305"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4A44B382"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For all outcomes, present, for each study: (a) summary statistics for each group (where appropriate) and (b) an effect </w:t>
            </w:r>
            <w:proofErr w:type="gramStart"/>
            <w:r w:rsidRPr="006C23BB">
              <w:rPr>
                <w:rFonts w:asciiTheme="minorHAnsi" w:hAnsiTheme="minorHAnsi" w:cstheme="minorHAnsi"/>
                <w:color w:val="auto"/>
                <w:sz w:val="18"/>
                <w:szCs w:val="18"/>
              </w:rPr>
              <w:t>estimate</w:t>
            </w:r>
            <w:proofErr w:type="gramEnd"/>
            <w:r w:rsidRPr="006C23BB">
              <w:rPr>
                <w:rFonts w:asciiTheme="minorHAnsi" w:hAnsiTheme="minorHAnsi" w:cstheme="minorHAnsi"/>
                <w:color w:val="auto"/>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8A76103" w14:textId="1632F41C" w:rsidR="007855BE" w:rsidRPr="006C23BB" w:rsidRDefault="008E063D"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A61C16">
              <w:rPr>
                <w:rFonts w:asciiTheme="minorHAnsi" w:hAnsiTheme="minorHAnsi" w:cstheme="minorHAnsi"/>
                <w:color w:val="auto"/>
                <w:sz w:val="18"/>
                <w:szCs w:val="18"/>
              </w:rPr>
              <w:t>2</w:t>
            </w:r>
            <w:r w:rsidR="00261428">
              <w:rPr>
                <w:rFonts w:asciiTheme="minorHAnsi" w:hAnsiTheme="minorHAnsi" w:cstheme="minorHAnsi"/>
                <w:color w:val="auto"/>
                <w:sz w:val="18"/>
                <w:szCs w:val="18"/>
              </w:rPr>
              <w:t>8</w:t>
            </w:r>
            <w:r w:rsidR="00FE6CCB">
              <w:rPr>
                <w:rFonts w:asciiTheme="minorHAnsi" w:hAnsiTheme="minorHAnsi" w:cstheme="minorHAnsi"/>
                <w:color w:val="auto"/>
                <w:sz w:val="18"/>
                <w:szCs w:val="18"/>
              </w:rPr>
              <w:t>-30</w:t>
            </w:r>
            <w:r w:rsidRPr="006C23BB">
              <w:rPr>
                <w:rFonts w:asciiTheme="minorHAnsi" w:hAnsiTheme="minorHAnsi" w:cstheme="minorHAnsi"/>
                <w:color w:val="auto"/>
                <w:sz w:val="18"/>
                <w:szCs w:val="18"/>
              </w:rPr>
              <w:br/>
              <w:t xml:space="preserve">S, Page </w:t>
            </w:r>
            <w:r w:rsidR="00FE6CCB">
              <w:rPr>
                <w:rFonts w:asciiTheme="minorHAnsi" w:hAnsiTheme="minorHAnsi" w:cstheme="minorHAnsi"/>
                <w:color w:val="auto"/>
                <w:sz w:val="18"/>
                <w:szCs w:val="18"/>
              </w:rPr>
              <w:t>11-18</w:t>
            </w:r>
          </w:p>
        </w:tc>
      </w:tr>
      <w:tr w:rsidR="00CF6028" w:rsidRPr="006C23BB" w14:paraId="5B276019" w14:textId="77777777" w:rsidTr="001A21EB">
        <w:trPr>
          <w:trHeight w:val="48"/>
        </w:trPr>
        <w:tc>
          <w:tcPr>
            <w:tcW w:w="1668" w:type="dxa"/>
            <w:vMerge w:val="restart"/>
            <w:tcBorders>
              <w:top w:val="single" w:sz="5" w:space="0" w:color="000000"/>
              <w:left w:val="single" w:sz="5" w:space="0" w:color="000000"/>
              <w:right w:val="single" w:sz="5" w:space="0" w:color="000000"/>
            </w:tcBorders>
          </w:tcPr>
          <w:p w14:paraId="640AB001"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090EFD52"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1F18D5EF"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16D3EC92" w14:textId="3BCB8E38" w:rsidR="007855BE" w:rsidRPr="006C23BB" w:rsidRDefault="00781AF2" w:rsidP="001A21EB">
            <w:pPr>
              <w:pStyle w:val="Default"/>
              <w:spacing w:before="40" w:after="40"/>
              <w:rPr>
                <w:rFonts w:asciiTheme="minorHAnsi" w:hAnsiTheme="minorHAnsi" w:cstheme="minorHAnsi"/>
                <w:color w:val="auto"/>
                <w:sz w:val="18"/>
                <w:szCs w:val="18"/>
              </w:rPr>
            </w:pPr>
            <w:r>
              <w:rPr>
                <w:rFonts w:asciiTheme="minorHAnsi" w:hAnsiTheme="minorHAnsi" w:cstheme="minorHAnsi"/>
                <w:color w:val="auto"/>
                <w:sz w:val="18"/>
                <w:szCs w:val="18"/>
              </w:rPr>
              <w:t xml:space="preserve">Page </w:t>
            </w:r>
            <w:r w:rsidR="00A82E93">
              <w:rPr>
                <w:rFonts w:asciiTheme="minorHAnsi" w:hAnsiTheme="minorHAnsi" w:cstheme="minorHAnsi"/>
                <w:color w:val="auto"/>
                <w:sz w:val="18"/>
                <w:szCs w:val="18"/>
              </w:rPr>
              <w:t>1</w:t>
            </w:r>
            <w:r w:rsidR="000B2D74">
              <w:rPr>
                <w:rFonts w:asciiTheme="minorHAnsi" w:hAnsiTheme="minorHAnsi" w:cstheme="minorHAnsi"/>
                <w:color w:val="auto"/>
                <w:sz w:val="18"/>
                <w:szCs w:val="18"/>
              </w:rPr>
              <w:t>5</w:t>
            </w:r>
          </w:p>
        </w:tc>
      </w:tr>
      <w:tr w:rsidR="00CF6028" w:rsidRPr="006C23BB" w14:paraId="30B0CBC0" w14:textId="77777777" w:rsidTr="001A21EB">
        <w:trPr>
          <w:trHeight w:val="203"/>
        </w:trPr>
        <w:tc>
          <w:tcPr>
            <w:tcW w:w="1668" w:type="dxa"/>
            <w:vMerge/>
            <w:tcBorders>
              <w:left w:val="single" w:sz="5" w:space="0" w:color="000000"/>
              <w:right w:val="single" w:sz="5" w:space="0" w:color="000000"/>
            </w:tcBorders>
          </w:tcPr>
          <w:p w14:paraId="109E8EBA" w14:textId="77777777" w:rsidR="007855BE" w:rsidRPr="006C23BB" w:rsidRDefault="007855BE" w:rsidP="001A21EB">
            <w:pPr>
              <w:pStyle w:val="Default"/>
              <w:spacing w:before="40" w:after="40"/>
              <w:rPr>
                <w:rFonts w:asciiTheme="minorHAnsi" w:hAnsiTheme="minorHAnsi" w:cstheme="minorHAnsi"/>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DD641C6"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0FA6185B"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2012336" w14:textId="0B1BCF17" w:rsidR="007855BE" w:rsidRPr="006C23BB" w:rsidRDefault="008E063D"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652583">
              <w:rPr>
                <w:rFonts w:asciiTheme="minorHAnsi" w:hAnsiTheme="minorHAnsi" w:cstheme="minorHAnsi"/>
                <w:color w:val="auto"/>
                <w:sz w:val="18"/>
                <w:szCs w:val="18"/>
              </w:rPr>
              <w:t>28-30</w:t>
            </w:r>
          </w:p>
        </w:tc>
      </w:tr>
      <w:tr w:rsidR="00CF6028" w:rsidRPr="006C23BB" w14:paraId="228A9CFF" w14:textId="77777777" w:rsidTr="001A21EB">
        <w:trPr>
          <w:trHeight w:val="48"/>
        </w:trPr>
        <w:tc>
          <w:tcPr>
            <w:tcW w:w="1668" w:type="dxa"/>
            <w:vMerge/>
            <w:tcBorders>
              <w:left w:val="single" w:sz="5" w:space="0" w:color="000000"/>
              <w:right w:val="single" w:sz="5" w:space="0" w:color="000000"/>
            </w:tcBorders>
          </w:tcPr>
          <w:p w14:paraId="0985456B" w14:textId="77777777" w:rsidR="007855BE" w:rsidRPr="006C23BB" w:rsidRDefault="007855BE" w:rsidP="001A21EB">
            <w:pPr>
              <w:pStyle w:val="Default"/>
              <w:spacing w:before="40" w:after="40"/>
              <w:rPr>
                <w:rFonts w:asciiTheme="minorHAnsi" w:hAnsiTheme="minorHAnsi" w:cstheme="minorHAnsi"/>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8C4C3FB"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0F9F512C"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6DF9C86B" w14:textId="01F4CABC" w:rsidR="007855BE" w:rsidRPr="006C23BB" w:rsidRDefault="008E063D"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A82E93">
              <w:rPr>
                <w:rFonts w:asciiTheme="minorHAnsi" w:hAnsiTheme="minorHAnsi" w:cstheme="minorHAnsi"/>
                <w:color w:val="auto"/>
                <w:sz w:val="18"/>
                <w:szCs w:val="18"/>
              </w:rPr>
              <w:t>3</w:t>
            </w:r>
            <w:r w:rsidR="005860A0">
              <w:rPr>
                <w:rFonts w:asciiTheme="minorHAnsi" w:hAnsiTheme="minorHAnsi" w:cstheme="minorHAnsi"/>
                <w:color w:val="auto"/>
                <w:sz w:val="18"/>
                <w:szCs w:val="18"/>
              </w:rPr>
              <w:t>1</w:t>
            </w:r>
            <w:r w:rsidRPr="006C23BB">
              <w:rPr>
                <w:rFonts w:asciiTheme="minorHAnsi" w:hAnsiTheme="minorHAnsi" w:cstheme="minorHAnsi"/>
                <w:color w:val="auto"/>
                <w:sz w:val="18"/>
                <w:szCs w:val="18"/>
              </w:rPr>
              <w:br/>
              <w:t xml:space="preserve">S, Page </w:t>
            </w:r>
            <w:r w:rsidR="005860A0">
              <w:rPr>
                <w:rFonts w:asciiTheme="minorHAnsi" w:hAnsiTheme="minorHAnsi" w:cstheme="minorHAnsi"/>
                <w:color w:val="auto"/>
                <w:sz w:val="18"/>
                <w:szCs w:val="18"/>
              </w:rPr>
              <w:t>21</w:t>
            </w:r>
          </w:p>
        </w:tc>
      </w:tr>
      <w:tr w:rsidR="00CF6028" w:rsidRPr="006C23BB" w14:paraId="1B48A40A" w14:textId="77777777" w:rsidTr="001A21EB">
        <w:trPr>
          <w:trHeight w:val="48"/>
        </w:trPr>
        <w:tc>
          <w:tcPr>
            <w:tcW w:w="1668" w:type="dxa"/>
            <w:vMerge/>
            <w:tcBorders>
              <w:left w:val="single" w:sz="5" w:space="0" w:color="000000"/>
              <w:bottom w:val="single" w:sz="5" w:space="0" w:color="000000"/>
              <w:right w:val="single" w:sz="5" w:space="0" w:color="000000"/>
            </w:tcBorders>
          </w:tcPr>
          <w:p w14:paraId="3AB59A4F" w14:textId="77777777" w:rsidR="007855BE" w:rsidRPr="006C23BB" w:rsidRDefault="007855BE" w:rsidP="001A21EB">
            <w:pPr>
              <w:pStyle w:val="Default"/>
              <w:spacing w:before="40" w:after="40"/>
              <w:rPr>
                <w:rFonts w:asciiTheme="minorHAnsi" w:hAnsiTheme="minorHAnsi" w:cstheme="minorHAnsi"/>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3EDA0F6"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2E44FC86"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27985D86" w14:textId="01BA22E3" w:rsidR="007855BE" w:rsidRPr="006C23BB" w:rsidRDefault="00C4554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A82E93">
              <w:rPr>
                <w:rFonts w:asciiTheme="minorHAnsi" w:hAnsiTheme="minorHAnsi" w:cstheme="minorHAnsi"/>
                <w:color w:val="auto"/>
                <w:sz w:val="18"/>
                <w:szCs w:val="18"/>
              </w:rPr>
              <w:t>26</w:t>
            </w:r>
            <w:r w:rsidRPr="006C23BB">
              <w:rPr>
                <w:rFonts w:asciiTheme="minorHAnsi" w:hAnsiTheme="minorHAnsi" w:cstheme="minorHAnsi"/>
                <w:color w:val="auto"/>
                <w:sz w:val="18"/>
                <w:szCs w:val="18"/>
              </w:rPr>
              <w:br/>
              <w:t xml:space="preserve">S, Page </w:t>
            </w:r>
            <w:r w:rsidR="00E23DF4">
              <w:rPr>
                <w:rFonts w:asciiTheme="minorHAnsi" w:hAnsiTheme="minorHAnsi" w:cstheme="minorHAnsi"/>
                <w:color w:val="auto"/>
                <w:sz w:val="18"/>
                <w:szCs w:val="18"/>
              </w:rPr>
              <w:t>19</w:t>
            </w:r>
          </w:p>
        </w:tc>
      </w:tr>
      <w:tr w:rsidR="00CF6028" w:rsidRPr="006C23BB" w14:paraId="7FFD9375" w14:textId="77777777" w:rsidTr="001A21EB">
        <w:trPr>
          <w:trHeight w:val="48"/>
        </w:trPr>
        <w:tc>
          <w:tcPr>
            <w:tcW w:w="1668" w:type="dxa"/>
            <w:tcBorders>
              <w:top w:val="single" w:sz="5" w:space="0" w:color="000000"/>
              <w:left w:val="single" w:sz="5" w:space="0" w:color="000000"/>
              <w:bottom w:val="single" w:sz="5" w:space="0" w:color="000000"/>
              <w:right w:val="single" w:sz="5" w:space="0" w:color="000000"/>
            </w:tcBorders>
          </w:tcPr>
          <w:p w14:paraId="4CC9DC9D"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772149B9"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316447A"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84DE958" w14:textId="0B7B9FCB" w:rsidR="007855BE" w:rsidRPr="006C23BB" w:rsidRDefault="00C4554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A82E93">
              <w:rPr>
                <w:rFonts w:asciiTheme="minorHAnsi" w:hAnsiTheme="minorHAnsi" w:cstheme="minorHAnsi"/>
                <w:color w:val="auto"/>
                <w:sz w:val="18"/>
                <w:szCs w:val="18"/>
              </w:rPr>
              <w:t>3</w:t>
            </w:r>
            <w:r w:rsidR="0060664B">
              <w:rPr>
                <w:rFonts w:asciiTheme="minorHAnsi" w:hAnsiTheme="minorHAnsi" w:cstheme="minorHAnsi"/>
                <w:color w:val="auto"/>
                <w:sz w:val="18"/>
                <w:szCs w:val="18"/>
              </w:rPr>
              <w:t>2</w:t>
            </w:r>
            <w:r w:rsidRPr="006C23BB">
              <w:rPr>
                <w:rFonts w:asciiTheme="minorHAnsi" w:hAnsiTheme="minorHAnsi" w:cstheme="minorHAnsi"/>
                <w:color w:val="auto"/>
                <w:sz w:val="18"/>
                <w:szCs w:val="18"/>
              </w:rPr>
              <w:br/>
              <w:t xml:space="preserve">S, Page </w:t>
            </w:r>
            <w:r w:rsidR="005071A0">
              <w:rPr>
                <w:rFonts w:asciiTheme="minorHAnsi" w:hAnsiTheme="minorHAnsi" w:cstheme="minorHAnsi"/>
                <w:color w:val="auto"/>
                <w:sz w:val="18"/>
                <w:szCs w:val="18"/>
              </w:rPr>
              <w:t>1</w:t>
            </w:r>
            <w:r w:rsidR="0060664B">
              <w:rPr>
                <w:rFonts w:asciiTheme="minorHAnsi" w:hAnsiTheme="minorHAnsi" w:cstheme="minorHAnsi"/>
                <w:color w:val="auto"/>
                <w:sz w:val="18"/>
                <w:szCs w:val="18"/>
              </w:rPr>
              <w:t>9</w:t>
            </w:r>
          </w:p>
        </w:tc>
      </w:tr>
      <w:tr w:rsidR="00CF6028" w:rsidRPr="006C23BB" w14:paraId="50C7B9FE" w14:textId="77777777" w:rsidTr="001A21EB">
        <w:trPr>
          <w:trHeight w:val="48"/>
        </w:trPr>
        <w:tc>
          <w:tcPr>
            <w:tcW w:w="1668" w:type="dxa"/>
            <w:tcBorders>
              <w:top w:val="single" w:sz="5" w:space="0" w:color="000000"/>
              <w:left w:val="single" w:sz="5" w:space="0" w:color="000000"/>
              <w:bottom w:val="single" w:sz="5" w:space="0" w:color="000000"/>
              <w:right w:val="single" w:sz="5" w:space="0" w:color="000000"/>
            </w:tcBorders>
          </w:tcPr>
          <w:p w14:paraId="3E0EDC13"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5B1DA662"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1B84E382"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5418A6E6" w14:textId="20ADE72B" w:rsidR="007855BE" w:rsidRPr="006C23BB" w:rsidRDefault="00C4554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A82E93">
              <w:rPr>
                <w:rFonts w:asciiTheme="minorHAnsi" w:hAnsiTheme="minorHAnsi" w:cstheme="minorHAnsi"/>
                <w:color w:val="auto"/>
                <w:sz w:val="18"/>
                <w:szCs w:val="18"/>
              </w:rPr>
              <w:t>1</w:t>
            </w:r>
            <w:r w:rsidR="000E13BB">
              <w:rPr>
                <w:rFonts w:asciiTheme="minorHAnsi" w:hAnsiTheme="minorHAnsi" w:cstheme="minorHAnsi"/>
                <w:color w:val="auto"/>
                <w:sz w:val="18"/>
                <w:szCs w:val="18"/>
              </w:rPr>
              <w:t>5</w:t>
            </w:r>
            <w:r w:rsidRPr="006C23BB">
              <w:rPr>
                <w:rFonts w:asciiTheme="minorHAnsi" w:hAnsiTheme="minorHAnsi" w:cstheme="minorHAnsi"/>
                <w:color w:val="auto"/>
                <w:sz w:val="18"/>
                <w:szCs w:val="18"/>
              </w:rPr>
              <w:t>,</w:t>
            </w:r>
            <w:r w:rsidRPr="006C23BB">
              <w:rPr>
                <w:rFonts w:asciiTheme="minorHAnsi" w:hAnsiTheme="minorHAnsi" w:cstheme="minorHAnsi"/>
                <w:color w:val="auto"/>
                <w:sz w:val="18"/>
                <w:szCs w:val="18"/>
              </w:rPr>
              <w:br/>
              <w:t xml:space="preserve">S, Page </w:t>
            </w:r>
            <w:r w:rsidR="005071A0">
              <w:rPr>
                <w:rFonts w:asciiTheme="minorHAnsi" w:hAnsiTheme="minorHAnsi" w:cstheme="minorHAnsi"/>
                <w:color w:val="auto"/>
                <w:sz w:val="18"/>
                <w:szCs w:val="18"/>
              </w:rPr>
              <w:t>10</w:t>
            </w:r>
          </w:p>
        </w:tc>
      </w:tr>
      <w:tr w:rsidR="00CF6028" w:rsidRPr="006C23BB" w14:paraId="0DAC788F" w14:textId="77777777" w:rsidTr="001A21E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9372975" w14:textId="77777777" w:rsidR="007855BE" w:rsidRPr="006C23BB" w:rsidRDefault="007855BE" w:rsidP="001A21EB">
            <w:pPr>
              <w:pStyle w:val="Default"/>
              <w:rPr>
                <w:rFonts w:asciiTheme="minorHAnsi" w:hAnsiTheme="minorHAnsi" w:cstheme="minorHAnsi"/>
                <w:color w:val="auto"/>
                <w:sz w:val="18"/>
                <w:szCs w:val="18"/>
              </w:rPr>
            </w:pPr>
            <w:r w:rsidRPr="006C23BB">
              <w:rPr>
                <w:rFonts w:asciiTheme="minorHAnsi" w:hAnsiTheme="minorHAnsi" w:cstheme="minorHAnsi"/>
                <w:b/>
                <w:bCs/>
                <w:color w:val="auto"/>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43E1B5B" w14:textId="77777777" w:rsidR="007855BE" w:rsidRPr="006C23BB" w:rsidRDefault="007855BE" w:rsidP="001A21EB">
            <w:pPr>
              <w:pStyle w:val="Default"/>
              <w:jc w:val="center"/>
              <w:rPr>
                <w:rFonts w:asciiTheme="minorHAnsi" w:hAnsiTheme="minorHAnsi" w:cstheme="minorHAnsi"/>
                <w:color w:val="auto"/>
                <w:sz w:val="18"/>
                <w:szCs w:val="18"/>
              </w:rPr>
            </w:pPr>
          </w:p>
        </w:tc>
      </w:tr>
      <w:tr w:rsidR="00CF6028" w:rsidRPr="006C23BB" w14:paraId="1EA3BC8B" w14:textId="77777777" w:rsidTr="001A21EB">
        <w:trPr>
          <w:trHeight w:val="48"/>
        </w:trPr>
        <w:tc>
          <w:tcPr>
            <w:tcW w:w="1668" w:type="dxa"/>
            <w:vMerge w:val="restart"/>
            <w:tcBorders>
              <w:top w:val="single" w:sz="5" w:space="0" w:color="000000"/>
              <w:left w:val="single" w:sz="5" w:space="0" w:color="000000"/>
              <w:right w:val="single" w:sz="5" w:space="0" w:color="000000"/>
            </w:tcBorders>
          </w:tcPr>
          <w:p w14:paraId="2C99BB3A"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20B0592B"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285989D5"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0E098799" w14:textId="4A8A2DD8" w:rsidR="007855BE" w:rsidRPr="006C23BB" w:rsidRDefault="00C4554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A82E93">
              <w:rPr>
                <w:rFonts w:asciiTheme="minorHAnsi" w:hAnsiTheme="minorHAnsi" w:cstheme="minorHAnsi"/>
                <w:color w:val="auto"/>
                <w:sz w:val="18"/>
                <w:szCs w:val="18"/>
              </w:rPr>
              <w:t>3</w:t>
            </w:r>
            <w:r w:rsidR="00095F7C">
              <w:rPr>
                <w:rFonts w:asciiTheme="minorHAnsi" w:hAnsiTheme="minorHAnsi" w:cstheme="minorHAnsi"/>
                <w:color w:val="auto"/>
                <w:sz w:val="18"/>
                <w:szCs w:val="18"/>
              </w:rPr>
              <w:t>2</w:t>
            </w:r>
          </w:p>
        </w:tc>
      </w:tr>
      <w:tr w:rsidR="00CF6028" w:rsidRPr="006C23BB" w14:paraId="6650C24E" w14:textId="77777777" w:rsidTr="001A21EB">
        <w:trPr>
          <w:trHeight w:val="48"/>
        </w:trPr>
        <w:tc>
          <w:tcPr>
            <w:tcW w:w="1668" w:type="dxa"/>
            <w:vMerge/>
            <w:tcBorders>
              <w:left w:val="single" w:sz="5" w:space="0" w:color="000000"/>
              <w:right w:val="single" w:sz="5" w:space="0" w:color="000000"/>
            </w:tcBorders>
          </w:tcPr>
          <w:p w14:paraId="0A84F0AC" w14:textId="77777777" w:rsidR="007855BE" w:rsidRPr="006C23BB" w:rsidRDefault="007855BE" w:rsidP="001A21EB">
            <w:pPr>
              <w:pStyle w:val="Default"/>
              <w:spacing w:before="40" w:after="40"/>
              <w:rPr>
                <w:rFonts w:asciiTheme="minorHAnsi" w:hAnsiTheme="minorHAnsi" w:cstheme="minorHAnsi"/>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911B799"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7BD3C81"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21C6E520" w14:textId="4CF6DC18" w:rsidR="007855BE" w:rsidRPr="006C23BB" w:rsidRDefault="00C4554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4D1C85">
              <w:rPr>
                <w:rFonts w:asciiTheme="minorHAnsi" w:hAnsiTheme="minorHAnsi" w:cstheme="minorHAnsi"/>
                <w:color w:val="auto"/>
                <w:sz w:val="18"/>
                <w:szCs w:val="18"/>
              </w:rPr>
              <w:t>34</w:t>
            </w:r>
          </w:p>
        </w:tc>
      </w:tr>
      <w:tr w:rsidR="00CF6028" w:rsidRPr="006C23BB" w14:paraId="5C1F9757" w14:textId="77777777" w:rsidTr="001A21EB">
        <w:trPr>
          <w:trHeight w:val="48"/>
        </w:trPr>
        <w:tc>
          <w:tcPr>
            <w:tcW w:w="1668" w:type="dxa"/>
            <w:vMerge/>
            <w:tcBorders>
              <w:left w:val="single" w:sz="5" w:space="0" w:color="000000"/>
              <w:right w:val="single" w:sz="5" w:space="0" w:color="000000"/>
            </w:tcBorders>
          </w:tcPr>
          <w:p w14:paraId="433B27B1" w14:textId="77777777" w:rsidR="007855BE" w:rsidRPr="006C23BB" w:rsidRDefault="007855BE" w:rsidP="001A21EB">
            <w:pPr>
              <w:pStyle w:val="Default"/>
              <w:spacing w:before="40" w:after="40"/>
              <w:rPr>
                <w:rFonts w:asciiTheme="minorHAnsi" w:hAnsiTheme="minorHAnsi" w:cstheme="minorHAnsi"/>
                <w:color w:val="auto"/>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4F6E86B8"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5E331D61"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69FAF897" w14:textId="35667496" w:rsidR="007855BE" w:rsidRPr="006C23BB" w:rsidRDefault="00C4554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A82E93">
              <w:rPr>
                <w:rFonts w:asciiTheme="minorHAnsi" w:hAnsiTheme="minorHAnsi" w:cstheme="minorHAnsi"/>
                <w:color w:val="auto"/>
                <w:sz w:val="18"/>
                <w:szCs w:val="18"/>
              </w:rPr>
              <w:t>3</w:t>
            </w:r>
            <w:r w:rsidR="004D1C85">
              <w:rPr>
                <w:rFonts w:asciiTheme="minorHAnsi" w:hAnsiTheme="minorHAnsi" w:cstheme="minorHAnsi"/>
                <w:color w:val="auto"/>
                <w:sz w:val="18"/>
                <w:szCs w:val="18"/>
              </w:rPr>
              <w:t>5</w:t>
            </w:r>
          </w:p>
        </w:tc>
      </w:tr>
      <w:tr w:rsidR="00CF6028" w:rsidRPr="006C23BB" w14:paraId="4611AFFE" w14:textId="77777777" w:rsidTr="001A21EB">
        <w:trPr>
          <w:trHeight w:val="48"/>
        </w:trPr>
        <w:tc>
          <w:tcPr>
            <w:tcW w:w="1668" w:type="dxa"/>
            <w:vMerge/>
            <w:tcBorders>
              <w:left w:val="single" w:sz="5" w:space="0" w:color="000000"/>
              <w:bottom w:val="single" w:sz="4" w:space="0" w:color="auto"/>
              <w:right w:val="single" w:sz="5" w:space="0" w:color="000000"/>
            </w:tcBorders>
          </w:tcPr>
          <w:p w14:paraId="42FDC051" w14:textId="77777777" w:rsidR="007855BE" w:rsidRPr="006C23BB" w:rsidRDefault="007855BE" w:rsidP="001A21EB">
            <w:pPr>
              <w:pStyle w:val="Default"/>
              <w:spacing w:before="40" w:after="40"/>
              <w:rPr>
                <w:rFonts w:asciiTheme="minorHAnsi" w:hAnsiTheme="minorHAnsi" w:cstheme="minorHAnsi"/>
                <w:color w:val="auto"/>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BC7C9DB"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07DE02A4"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Discuss implications of the results for practice, policy, and future research.</w:t>
            </w:r>
          </w:p>
          <w:p w14:paraId="5A9795A6" w14:textId="7CBA0851" w:rsidR="00CF6028" w:rsidRPr="006C23BB" w:rsidRDefault="00CF6028" w:rsidP="001A21EB">
            <w:pPr>
              <w:pStyle w:val="Default"/>
              <w:spacing w:before="40" w:after="40"/>
              <w:rPr>
                <w:rFonts w:asciiTheme="minorHAnsi" w:hAnsiTheme="minorHAnsi" w:cstheme="minorHAnsi"/>
                <w:color w:val="auto"/>
                <w:sz w:val="18"/>
                <w:szCs w:val="18"/>
              </w:rPr>
            </w:pPr>
          </w:p>
        </w:tc>
        <w:tc>
          <w:tcPr>
            <w:tcW w:w="1200" w:type="dxa"/>
            <w:tcBorders>
              <w:top w:val="single" w:sz="5" w:space="0" w:color="000000"/>
              <w:left w:val="single" w:sz="5" w:space="0" w:color="000000"/>
              <w:bottom w:val="double" w:sz="5" w:space="0" w:color="000000"/>
              <w:right w:val="single" w:sz="5" w:space="0" w:color="000000"/>
            </w:tcBorders>
          </w:tcPr>
          <w:p w14:paraId="0454D8E6" w14:textId="36937F9A" w:rsidR="007855BE" w:rsidRPr="006C23BB" w:rsidRDefault="00C4554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4D1C85">
              <w:rPr>
                <w:rFonts w:asciiTheme="minorHAnsi" w:hAnsiTheme="minorHAnsi" w:cstheme="minorHAnsi"/>
                <w:color w:val="auto"/>
                <w:sz w:val="18"/>
                <w:szCs w:val="18"/>
              </w:rPr>
              <w:t>38</w:t>
            </w:r>
          </w:p>
        </w:tc>
      </w:tr>
      <w:tr w:rsidR="00CF6028" w:rsidRPr="006C23BB" w14:paraId="760DDDD5" w14:textId="77777777" w:rsidTr="001A21E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F998535" w14:textId="77777777" w:rsidR="007855BE" w:rsidRPr="006C23BB" w:rsidRDefault="007855BE" w:rsidP="001A21EB">
            <w:pPr>
              <w:pStyle w:val="Default"/>
              <w:rPr>
                <w:rFonts w:asciiTheme="minorHAnsi" w:hAnsiTheme="minorHAnsi" w:cstheme="minorHAnsi"/>
                <w:color w:val="auto"/>
                <w:sz w:val="18"/>
                <w:szCs w:val="18"/>
              </w:rPr>
            </w:pPr>
            <w:r w:rsidRPr="006C23BB">
              <w:rPr>
                <w:rFonts w:asciiTheme="minorHAnsi" w:hAnsiTheme="minorHAnsi" w:cstheme="minorHAnsi"/>
                <w:b/>
                <w:bCs/>
                <w:color w:val="auto"/>
                <w:sz w:val="18"/>
                <w:szCs w:val="18"/>
              </w:rPr>
              <w:lastRenderedPageBreak/>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F98053E" w14:textId="77777777" w:rsidR="007855BE" w:rsidRPr="006C23BB" w:rsidRDefault="007855BE" w:rsidP="001A21EB">
            <w:pPr>
              <w:pStyle w:val="Default"/>
              <w:jc w:val="center"/>
              <w:rPr>
                <w:rFonts w:asciiTheme="minorHAnsi" w:hAnsiTheme="minorHAnsi" w:cstheme="minorHAnsi"/>
                <w:color w:val="auto"/>
                <w:sz w:val="18"/>
                <w:szCs w:val="18"/>
              </w:rPr>
            </w:pPr>
          </w:p>
        </w:tc>
      </w:tr>
      <w:tr w:rsidR="00CF6028" w:rsidRPr="006C23BB" w14:paraId="7D461738" w14:textId="77777777" w:rsidTr="001A21EB">
        <w:trPr>
          <w:trHeight w:val="48"/>
        </w:trPr>
        <w:tc>
          <w:tcPr>
            <w:tcW w:w="1668" w:type="dxa"/>
            <w:vMerge w:val="restart"/>
            <w:tcBorders>
              <w:top w:val="single" w:sz="5" w:space="0" w:color="000000"/>
              <w:left w:val="single" w:sz="5" w:space="0" w:color="000000"/>
              <w:right w:val="single" w:sz="5" w:space="0" w:color="000000"/>
            </w:tcBorders>
          </w:tcPr>
          <w:p w14:paraId="0D042B12"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3F4FA39"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8304EC0"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1049E0E9" w14:textId="49ADD2EF" w:rsidR="007855BE" w:rsidRPr="006C23BB" w:rsidRDefault="00C4554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A82E93">
              <w:rPr>
                <w:rFonts w:asciiTheme="minorHAnsi" w:hAnsiTheme="minorHAnsi" w:cstheme="minorHAnsi"/>
                <w:color w:val="auto"/>
                <w:sz w:val="18"/>
                <w:szCs w:val="18"/>
              </w:rPr>
              <w:t>2</w:t>
            </w:r>
          </w:p>
        </w:tc>
      </w:tr>
      <w:tr w:rsidR="00CF6028" w:rsidRPr="006C23BB" w14:paraId="16F6D991" w14:textId="77777777" w:rsidTr="001A21EB">
        <w:trPr>
          <w:trHeight w:val="57"/>
        </w:trPr>
        <w:tc>
          <w:tcPr>
            <w:tcW w:w="1668" w:type="dxa"/>
            <w:vMerge/>
            <w:tcBorders>
              <w:left w:val="single" w:sz="5" w:space="0" w:color="000000"/>
              <w:right w:val="single" w:sz="5" w:space="0" w:color="000000"/>
            </w:tcBorders>
          </w:tcPr>
          <w:p w14:paraId="04F5B19D" w14:textId="77777777" w:rsidR="007855BE" w:rsidRPr="006C23BB" w:rsidRDefault="007855BE" w:rsidP="001A21EB">
            <w:pPr>
              <w:pStyle w:val="Default"/>
              <w:spacing w:before="40" w:after="40"/>
              <w:rPr>
                <w:rFonts w:asciiTheme="minorHAnsi" w:hAnsiTheme="minorHAnsi" w:cstheme="minorHAnsi"/>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0AB87A9"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2F803E01"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65D77D82" w14:textId="0EBC84A4" w:rsidR="007855BE" w:rsidRPr="006C23BB" w:rsidRDefault="00C4554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A82E93">
              <w:rPr>
                <w:rFonts w:asciiTheme="minorHAnsi" w:hAnsiTheme="minorHAnsi" w:cstheme="minorHAnsi"/>
                <w:color w:val="auto"/>
                <w:sz w:val="18"/>
                <w:szCs w:val="18"/>
              </w:rPr>
              <w:t>2</w:t>
            </w:r>
          </w:p>
        </w:tc>
      </w:tr>
      <w:tr w:rsidR="00CF6028" w:rsidRPr="006C23BB" w14:paraId="1E865169" w14:textId="77777777" w:rsidTr="001A21EB">
        <w:trPr>
          <w:trHeight w:val="48"/>
        </w:trPr>
        <w:tc>
          <w:tcPr>
            <w:tcW w:w="1668" w:type="dxa"/>
            <w:vMerge/>
            <w:tcBorders>
              <w:left w:val="single" w:sz="5" w:space="0" w:color="000000"/>
              <w:bottom w:val="single" w:sz="5" w:space="0" w:color="000000"/>
              <w:right w:val="single" w:sz="5" w:space="0" w:color="000000"/>
            </w:tcBorders>
          </w:tcPr>
          <w:p w14:paraId="17055463" w14:textId="77777777" w:rsidR="007855BE" w:rsidRPr="006C23BB" w:rsidRDefault="007855BE" w:rsidP="001A21EB">
            <w:pPr>
              <w:pStyle w:val="Default"/>
              <w:spacing w:before="40" w:after="40"/>
              <w:rPr>
                <w:rFonts w:asciiTheme="minorHAnsi" w:hAnsiTheme="minorHAnsi" w:cstheme="minorHAnsi"/>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2832318"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3BE63459"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9731200" w14:textId="5392FA01" w:rsidR="007855BE" w:rsidRPr="006C23BB" w:rsidRDefault="00C4554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Page </w:t>
            </w:r>
            <w:r w:rsidR="00A6319D">
              <w:rPr>
                <w:rFonts w:asciiTheme="minorHAnsi" w:hAnsiTheme="minorHAnsi" w:cstheme="minorHAnsi"/>
                <w:color w:val="auto"/>
                <w:sz w:val="18"/>
                <w:szCs w:val="18"/>
              </w:rPr>
              <w:t>11</w:t>
            </w:r>
          </w:p>
        </w:tc>
      </w:tr>
      <w:tr w:rsidR="00CF6028" w:rsidRPr="006C23BB" w14:paraId="31F5FC10" w14:textId="77777777" w:rsidTr="001A21EB">
        <w:trPr>
          <w:trHeight w:val="48"/>
        </w:trPr>
        <w:tc>
          <w:tcPr>
            <w:tcW w:w="1668" w:type="dxa"/>
            <w:tcBorders>
              <w:top w:val="single" w:sz="5" w:space="0" w:color="000000"/>
              <w:left w:val="single" w:sz="5" w:space="0" w:color="000000"/>
              <w:bottom w:val="single" w:sz="5" w:space="0" w:color="000000"/>
              <w:right w:val="single" w:sz="5" w:space="0" w:color="000000"/>
            </w:tcBorders>
          </w:tcPr>
          <w:p w14:paraId="21EDE098"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3DCDEA94"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1FAD14EC"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4E085D74" w14:textId="123BE783" w:rsidR="007855BE" w:rsidRPr="006C23BB" w:rsidRDefault="00A82E93" w:rsidP="001A21EB">
            <w:pPr>
              <w:pStyle w:val="Default"/>
              <w:spacing w:before="40" w:after="40"/>
              <w:rPr>
                <w:rFonts w:asciiTheme="minorHAnsi" w:hAnsiTheme="minorHAnsi" w:cstheme="minorHAnsi"/>
                <w:color w:val="auto"/>
                <w:sz w:val="18"/>
                <w:szCs w:val="18"/>
              </w:rPr>
            </w:pPr>
            <w:r>
              <w:rPr>
                <w:rFonts w:asciiTheme="minorHAnsi" w:hAnsiTheme="minorHAnsi" w:cstheme="minorHAnsi"/>
                <w:color w:val="auto"/>
                <w:sz w:val="18"/>
                <w:szCs w:val="18"/>
              </w:rPr>
              <w:t>Cover Letter</w:t>
            </w:r>
          </w:p>
        </w:tc>
      </w:tr>
      <w:tr w:rsidR="00CF6028" w:rsidRPr="006C23BB" w14:paraId="3FD7CB82" w14:textId="77777777" w:rsidTr="001A21EB">
        <w:trPr>
          <w:trHeight w:val="48"/>
        </w:trPr>
        <w:tc>
          <w:tcPr>
            <w:tcW w:w="1668" w:type="dxa"/>
            <w:tcBorders>
              <w:top w:val="single" w:sz="5" w:space="0" w:color="000000"/>
              <w:left w:val="single" w:sz="5" w:space="0" w:color="000000"/>
              <w:bottom w:val="single" w:sz="5" w:space="0" w:color="000000"/>
              <w:right w:val="single" w:sz="5" w:space="0" w:color="000000"/>
            </w:tcBorders>
          </w:tcPr>
          <w:p w14:paraId="44D3D23F"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0D358BF6"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5A47245F"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764B3FB4" w14:textId="38D8F3F1" w:rsidR="007855BE" w:rsidRPr="006C23BB" w:rsidRDefault="00A82E93" w:rsidP="001A21EB">
            <w:pPr>
              <w:pStyle w:val="Default"/>
              <w:spacing w:before="40" w:after="40"/>
              <w:rPr>
                <w:rFonts w:asciiTheme="minorHAnsi" w:hAnsiTheme="minorHAnsi" w:cstheme="minorHAnsi"/>
                <w:color w:val="auto"/>
                <w:sz w:val="18"/>
                <w:szCs w:val="18"/>
              </w:rPr>
            </w:pPr>
            <w:r>
              <w:rPr>
                <w:rFonts w:asciiTheme="minorHAnsi" w:hAnsiTheme="minorHAnsi" w:cstheme="minorHAnsi"/>
                <w:color w:val="auto"/>
                <w:sz w:val="18"/>
                <w:szCs w:val="18"/>
              </w:rPr>
              <w:t>Cover Letter</w:t>
            </w:r>
          </w:p>
        </w:tc>
      </w:tr>
      <w:tr w:rsidR="007855BE" w:rsidRPr="006C23BB" w14:paraId="11100E6D" w14:textId="77777777" w:rsidTr="001A21EB">
        <w:trPr>
          <w:trHeight w:val="219"/>
        </w:trPr>
        <w:tc>
          <w:tcPr>
            <w:tcW w:w="1668" w:type="dxa"/>
            <w:tcBorders>
              <w:top w:val="single" w:sz="5" w:space="0" w:color="000000"/>
              <w:left w:val="single" w:sz="5" w:space="0" w:color="000000"/>
              <w:bottom w:val="double" w:sz="5" w:space="0" w:color="000000"/>
              <w:right w:val="single" w:sz="5" w:space="0" w:color="000000"/>
            </w:tcBorders>
          </w:tcPr>
          <w:p w14:paraId="54A72273"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2AE18905" w14:textId="77777777" w:rsidR="007855BE" w:rsidRPr="006C23BB" w:rsidRDefault="007855BE" w:rsidP="001A21EB">
            <w:pPr>
              <w:pStyle w:val="Default"/>
              <w:spacing w:before="40" w:after="40"/>
              <w:jc w:val="right"/>
              <w:rPr>
                <w:rFonts w:asciiTheme="minorHAnsi" w:hAnsiTheme="minorHAnsi" w:cstheme="minorHAnsi"/>
                <w:color w:val="auto"/>
                <w:sz w:val="18"/>
                <w:szCs w:val="18"/>
              </w:rPr>
            </w:pPr>
            <w:r w:rsidRPr="006C23BB">
              <w:rPr>
                <w:rFonts w:asciiTheme="minorHAnsi" w:hAnsiTheme="minorHAnsi" w:cstheme="minorHAnsi"/>
                <w:color w:val="auto"/>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2952463B" w14:textId="77777777" w:rsidR="007855BE" w:rsidRPr="006C23BB" w:rsidRDefault="007855BE" w:rsidP="001A21EB">
            <w:pPr>
              <w:pStyle w:val="Default"/>
              <w:spacing w:before="40" w:after="40"/>
              <w:rPr>
                <w:rFonts w:asciiTheme="minorHAnsi" w:hAnsiTheme="minorHAnsi" w:cstheme="minorHAnsi"/>
                <w:color w:val="auto"/>
                <w:sz w:val="18"/>
                <w:szCs w:val="18"/>
              </w:rPr>
            </w:pPr>
            <w:r w:rsidRPr="006C23BB">
              <w:rPr>
                <w:rFonts w:asciiTheme="minorHAnsi" w:hAnsiTheme="minorHAnsi" w:cstheme="minorHAnsi"/>
                <w:color w:val="auto"/>
                <w:sz w:val="18"/>
                <w:szCs w:val="18"/>
              </w:rPr>
              <w:t xml:space="preserve">Report which of the following are publicly available and where they can be </w:t>
            </w:r>
            <w:proofErr w:type="gramStart"/>
            <w:r w:rsidRPr="006C23BB">
              <w:rPr>
                <w:rFonts w:asciiTheme="minorHAnsi" w:hAnsiTheme="minorHAnsi" w:cstheme="minorHAnsi"/>
                <w:color w:val="auto"/>
                <w:sz w:val="18"/>
                <w:szCs w:val="18"/>
              </w:rPr>
              <w:t>found:</w:t>
            </w:r>
            <w:proofErr w:type="gramEnd"/>
            <w:r w:rsidRPr="006C23BB">
              <w:rPr>
                <w:rFonts w:asciiTheme="minorHAnsi" w:hAnsiTheme="minorHAnsi" w:cstheme="minorHAnsi"/>
                <w:color w:val="auto"/>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545D0EDD" w14:textId="488DE802" w:rsidR="007855BE" w:rsidRPr="006C23BB" w:rsidRDefault="002366C9" w:rsidP="001A21EB">
            <w:pPr>
              <w:pStyle w:val="Default"/>
              <w:spacing w:before="40" w:after="40"/>
              <w:rPr>
                <w:rFonts w:asciiTheme="minorHAnsi" w:hAnsiTheme="minorHAnsi" w:cstheme="minorHAnsi"/>
                <w:color w:val="auto"/>
                <w:sz w:val="18"/>
                <w:szCs w:val="18"/>
              </w:rPr>
            </w:pPr>
            <w:r>
              <w:rPr>
                <w:rFonts w:asciiTheme="minorHAnsi" w:hAnsiTheme="minorHAnsi" w:cstheme="minorHAnsi"/>
                <w:color w:val="auto"/>
                <w:sz w:val="18"/>
                <w:szCs w:val="18"/>
              </w:rPr>
              <w:t xml:space="preserve">Page </w:t>
            </w:r>
            <w:r w:rsidR="00AA215D">
              <w:rPr>
                <w:rFonts w:asciiTheme="minorHAnsi" w:hAnsiTheme="minorHAnsi" w:cstheme="minorHAnsi"/>
                <w:color w:val="auto"/>
                <w:sz w:val="18"/>
                <w:szCs w:val="18"/>
              </w:rPr>
              <w:t>40</w:t>
            </w:r>
          </w:p>
        </w:tc>
      </w:tr>
    </w:tbl>
    <w:p w14:paraId="300632C8" w14:textId="77777777" w:rsidR="007855BE" w:rsidRPr="006C23BB" w:rsidRDefault="007855BE" w:rsidP="007855BE">
      <w:pPr>
        <w:pStyle w:val="Default"/>
        <w:rPr>
          <w:rFonts w:asciiTheme="minorHAnsi" w:hAnsiTheme="minorHAnsi" w:cstheme="minorHAnsi"/>
          <w:color w:val="auto"/>
        </w:rPr>
      </w:pPr>
    </w:p>
    <w:p w14:paraId="78D6EB8F" w14:textId="77777777" w:rsidR="007855BE" w:rsidRPr="006C23BB" w:rsidRDefault="007855BE" w:rsidP="007855BE">
      <w:pPr>
        <w:pStyle w:val="Default"/>
        <w:spacing w:line="183" w:lineRule="atLeast"/>
        <w:jc w:val="both"/>
        <w:rPr>
          <w:rFonts w:asciiTheme="minorHAnsi" w:hAnsiTheme="minorHAnsi" w:cstheme="minorHAnsi"/>
          <w:color w:val="auto"/>
          <w:sz w:val="16"/>
          <w:szCs w:val="16"/>
          <w:lang w:val="da-DK"/>
        </w:rPr>
      </w:pPr>
      <w:r w:rsidRPr="006C23BB">
        <w:rPr>
          <w:rFonts w:asciiTheme="minorHAnsi" w:hAnsiTheme="minorHAnsi" w:cstheme="minorHAnsi"/>
          <w:i/>
          <w:iCs/>
          <w:color w:val="auto"/>
          <w:sz w:val="16"/>
          <w:szCs w:val="16"/>
        </w:rPr>
        <w:t xml:space="preserve">From: </w:t>
      </w:r>
      <w:r w:rsidRPr="006C23BB">
        <w:rPr>
          <w:rFonts w:asciiTheme="minorHAnsi" w:hAnsiTheme="minorHAnsi" w:cstheme="minorHAnsi"/>
          <w:color w:val="auto"/>
          <w:sz w:val="16"/>
          <w:szCs w:val="16"/>
        </w:rPr>
        <w:t xml:space="preserve"> Page MJ, McKenzie JE, Bossuyt PM, </w:t>
      </w:r>
      <w:proofErr w:type="spellStart"/>
      <w:r w:rsidRPr="006C23BB">
        <w:rPr>
          <w:rFonts w:asciiTheme="minorHAnsi" w:hAnsiTheme="minorHAnsi" w:cstheme="minorHAnsi"/>
          <w:color w:val="auto"/>
          <w:sz w:val="16"/>
          <w:szCs w:val="16"/>
        </w:rPr>
        <w:t>Boutron</w:t>
      </w:r>
      <w:proofErr w:type="spellEnd"/>
      <w:r w:rsidRPr="006C23BB">
        <w:rPr>
          <w:rFonts w:asciiTheme="minorHAnsi" w:hAnsiTheme="minorHAnsi" w:cstheme="minorHAnsi"/>
          <w:color w:val="auto"/>
          <w:sz w:val="16"/>
          <w:szCs w:val="16"/>
        </w:rPr>
        <w:t xml:space="preserve"> I, Hoffmann TC, Mulrow CD, et al. The PRISMA 2020 statement: an updated guideline for reporting systematic reviews. BMJ 2021;</w:t>
      </w:r>
      <w:proofErr w:type="gramStart"/>
      <w:r w:rsidRPr="006C23BB">
        <w:rPr>
          <w:rFonts w:asciiTheme="minorHAnsi" w:hAnsiTheme="minorHAnsi" w:cstheme="minorHAnsi"/>
          <w:color w:val="auto"/>
          <w:sz w:val="16"/>
          <w:szCs w:val="16"/>
        </w:rPr>
        <w:t>372:n</w:t>
      </w:r>
      <w:proofErr w:type="gramEnd"/>
      <w:r w:rsidRPr="006C23BB">
        <w:rPr>
          <w:rFonts w:asciiTheme="minorHAnsi" w:hAnsiTheme="minorHAnsi" w:cstheme="minorHAnsi"/>
          <w:color w:val="auto"/>
          <w:sz w:val="16"/>
          <w:szCs w:val="16"/>
        </w:rPr>
        <w:t xml:space="preserve">71. </w:t>
      </w:r>
      <w:proofErr w:type="spellStart"/>
      <w:r w:rsidRPr="006C23BB">
        <w:rPr>
          <w:rFonts w:asciiTheme="minorHAnsi" w:hAnsiTheme="minorHAnsi" w:cstheme="minorHAnsi"/>
          <w:color w:val="auto"/>
          <w:sz w:val="16"/>
          <w:szCs w:val="16"/>
        </w:rPr>
        <w:t>doi</w:t>
      </w:r>
      <w:proofErr w:type="spellEnd"/>
      <w:r w:rsidRPr="006C23BB">
        <w:rPr>
          <w:rFonts w:asciiTheme="minorHAnsi" w:hAnsiTheme="minorHAnsi" w:cstheme="minorHAnsi"/>
          <w:color w:val="auto"/>
          <w:sz w:val="16"/>
          <w:szCs w:val="16"/>
        </w:rPr>
        <w:t>: 10.1136/</w:t>
      </w:r>
      <w:proofErr w:type="gramStart"/>
      <w:r w:rsidRPr="006C23BB">
        <w:rPr>
          <w:rFonts w:asciiTheme="minorHAnsi" w:hAnsiTheme="minorHAnsi" w:cstheme="minorHAnsi"/>
          <w:color w:val="auto"/>
          <w:sz w:val="16"/>
          <w:szCs w:val="16"/>
        </w:rPr>
        <w:t>bmj.n</w:t>
      </w:r>
      <w:proofErr w:type="gramEnd"/>
      <w:r w:rsidRPr="006C23BB">
        <w:rPr>
          <w:rFonts w:asciiTheme="minorHAnsi" w:hAnsiTheme="minorHAnsi" w:cstheme="minorHAnsi"/>
          <w:color w:val="auto"/>
          <w:sz w:val="16"/>
          <w:szCs w:val="16"/>
        </w:rPr>
        <w:t>71</w:t>
      </w:r>
    </w:p>
    <w:p w14:paraId="241C6E07" w14:textId="21E5CC60" w:rsidR="007855BE" w:rsidRPr="006C23BB" w:rsidRDefault="007855BE" w:rsidP="007855BE">
      <w:pPr>
        <w:pStyle w:val="CM1"/>
        <w:spacing w:after="130"/>
        <w:jc w:val="center"/>
        <w:rPr>
          <w:rFonts w:asciiTheme="minorHAnsi" w:hAnsiTheme="minorHAnsi" w:cstheme="minorHAnsi"/>
        </w:rPr>
      </w:pPr>
      <w:r w:rsidRPr="006C23BB">
        <w:rPr>
          <w:rFonts w:asciiTheme="minorHAnsi" w:hAnsiTheme="minorHAnsi" w:cstheme="minorHAnsi"/>
          <w:sz w:val="18"/>
          <w:szCs w:val="18"/>
        </w:rPr>
        <w:t>For more information, visit:</w:t>
      </w:r>
      <w:r w:rsidRPr="006C23BB">
        <w:rPr>
          <w:rFonts w:asciiTheme="minorHAnsi" w:hAnsiTheme="minorHAnsi" w:cstheme="minorHAnsi"/>
          <w:sz w:val="18"/>
          <w:szCs w:val="18"/>
          <w:lang w:val="da-DK"/>
        </w:rPr>
        <w:t xml:space="preserve"> </w:t>
      </w:r>
      <w:hyperlink r:id="rId60" w:history="1">
        <w:r w:rsidRPr="006C23BB">
          <w:rPr>
            <w:rStyle w:val="Hyperlink"/>
            <w:rFonts w:asciiTheme="minorHAnsi" w:hAnsiTheme="minorHAnsi" w:cstheme="minorHAnsi"/>
            <w:color w:val="auto"/>
            <w:sz w:val="18"/>
            <w:szCs w:val="18"/>
            <w:lang w:val="da-DK"/>
          </w:rPr>
          <w:t>http://www.prisma-statement.org/</w:t>
        </w:r>
      </w:hyperlink>
      <w:r w:rsidRPr="006C23BB">
        <w:rPr>
          <w:rFonts w:asciiTheme="minorHAnsi" w:hAnsiTheme="minorHAnsi" w:cstheme="minorHAnsi"/>
          <w:sz w:val="16"/>
          <w:szCs w:val="16"/>
          <w:lang w:val="da-DK"/>
        </w:rPr>
        <w:t xml:space="preserve"> </w:t>
      </w:r>
    </w:p>
    <w:p w14:paraId="63C9C757" w14:textId="4EF136FC" w:rsidR="007855BE" w:rsidRPr="006C23BB" w:rsidRDefault="007855BE">
      <w:pPr>
        <w:rPr>
          <w:rFonts w:cstheme="minorHAnsi"/>
        </w:rPr>
      </w:pPr>
    </w:p>
    <w:p w14:paraId="16D74E58" w14:textId="4EF136FC" w:rsidR="007855BE" w:rsidRPr="006C23BB" w:rsidRDefault="007855BE">
      <w:pPr>
        <w:rPr>
          <w:rFonts w:cstheme="minorHAnsi"/>
        </w:rPr>
      </w:pPr>
    </w:p>
    <w:p w14:paraId="651DEAF1" w14:textId="47CAFFD5" w:rsidR="007855BE" w:rsidRPr="006C23BB" w:rsidRDefault="007855BE">
      <w:pPr>
        <w:rPr>
          <w:rFonts w:cstheme="minorHAnsi"/>
        </w:rPr>
      </w:pPr>
    </w:p>
    <w:p w14:paraId="51C577E1" w14:textId="1F94C2FD" w:rsidR="007855BE" w:rsidRPr="006C23BB" w:rsidRDefault="007855BE">
      <w:pPr>
        <w:rPr>
          <w:rFonts w:cstheme="minorHAnsi"/>
        </w:rPr>
      </w:pPr>
    </w:p>
    <w:p w14:paraId="29092BFE" w14:textId="5FE97F12" w:rsidR="007855BE" w:rsidRPr="006C23BB" w:rsidRDefault="007855BE">
      <w:pPr>
        <w:rPr>
          <w:rFonts w:cstheme="minorHAnsi"/>
        </w:rPr>
      </w:pPr>
    </w:p>
    <w:p w14:paraId="1BBCC08A" w14:textId="3333304C" w:rsidR="007855BE" w:rsidRPr="006C23BB" w:rsidRDefault="007855BE">
      <w:pPr>
        <w:rPr>
          <w:rFonts w:cstheme="minorHAnsi"/>
        </w:rPr>
      </w:pPr>
    </w:p>
    <w:p w14:paraId="6A68BB9A" w14:textId="4EF1E015" w:rsidR="007855BE" w:rsidRPr="006C23BB" w:rsidRDefault="007855BE">
      <w:pPr>
        <w:rPr>
          <w:rFonts w:cstheme="minorHAnsi"/>
        </w:rPr>
      </w:pPr>
    </w:p>
    <w:sectPr w:rsidR="007855BE" w:rsidRPr="006C23BB" w:rsidSect="00E70DCB">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C26FB" w14:textId="77777777" w:rsidR="004A20B7" w:rsidRDefault="004A20B7" w:rsidP="00923025">
      <w:pPr>
        <w:spacing w:after="0" w:line="240" w:lineRule="auto"/>
      </w:pPr>
      <w:r>
        <w:separator/>
      </w:r>
    </w:p>
  </w:endnote>
  <w:endnote w:type="continuationSeparator" w:id="0">
    <w:p w14:paraId="3FA875F8" w14:textId="77777777" w:rsidR="004A20B7" w:rsidRDefault="004A20B7" w:rsidP="00923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0741223"/>
      <w:docPartObj>
        <w:docPartGallery w:val="Page Numbers (Bottom of Page)"/>
        <w:docPartUnique/>
      </w:docPartObj>
    </w:sdtPr>
    <w:sdtEndPr>
      <w:rPr>
        <w:noProof/>
      </w:rPr>
    </w:sdtEndPr>
    <w:sdtContent>
      <w:p w14:paraId="4215F799" w14:textId="77777777" w:rsidR="007D37F7" w:rsidRDefault="007D37F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C8826B" w14:textId="77777777" w:rsidR="007D37F7" w:rsidRDefault="007D37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9DA4E" w14:textId="77777777" w:rsidR="004A20B7" w:rsidRDefault="004A20B7" w:rsidP="00923025">
      <w:pPr>
        <w:spacing w:after="0" w:line="240" w:lineRule="auto"/>
      </w:pPr>
      <w:r>
        <w:separator/>
      </w:r>
    </w:p>
  </w:footnote>
  <w:footnote w:type="continuationSeparator" w:id="0">
    <w:p w14:paraId="61840EC7" w14:textId="77777777" w:rsidR="004A20B7" w:rsidRDefault="004A20B7" w:rsidP="009230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276D9"/>
    <w:multiLevelType w:val="hybridMultilevel"/>
    <w:tmpl w:val="F4C48364"/>
    <w:lvl w:ilvl="0" w:tplc="83C8216E">
      <w:numFmt w:val="bullet"/>
      <w:lvlText w:val=""/>
      <w:lvlJc w:val="left"/>
      <w:pPr>
        <w:ind w:left="720" w:hanging="360"/>
      </w:pPr>
      <w:rPr>
        <w:rFonts w:ascii="Wingdings" w:eastAsiaTheme="minorHAnsi" w:hAnsi="Wingding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42139"/>
    <w:multiLevelType w:val="hybridMultilevel"/>
    <w:tmpl w:val="71FA04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C0248A"/>
    <w:multiLevelType w:val="hybridMultilevel"/>
    <w:tmpl w:val="D05277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2D46FF6"/>
    <w:multiLevelType w:val="hybridMultilevel"/>
    <w:tmpl w:val="F77E65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0A2C34"/>
    <w:multiLevelType w:val="hybridMultilevel"/>
    <w:tmpl w:val="EF704CE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1917D65"/>
    <w:multiLevelType w:val="hybridMultilevel"/>
    <w:tmpl w:val="01765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E13D2A"/>
    <w:multiLevelType w:val="hybridMultilevel"/>
    <w:tmpl w:val="79A08A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DD3E66"/>
    <w:multiLevelType w:val="hybridMultilevel"/>
    <w:tmpl w:val="22ECFD8E"/>
    <w:lvl w:ilvl="0" w:tplc="FA48329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D13789"/>
    <w:multiLevelType w:val="hybridMultilevel"/>
    <w:tmpl w:val="66AE8E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A06D87"/>
    <w:multiLevelType w:val="hybridMultilevel"/>
    <w:tmpl w:val="4CF24E1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EB27A18"/>
    <w:multiLevelType w:val="hybridMultilevel"/>
    <w:tmpl w:val="9ED034C0"/>
    <w:lvl w:ilvl="0" w:tplc="CAC8FA80">
      <w:start w:val="7"/>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C80FC1"/>
    <w:multiLevelType w:val="hybridMultilevel"/>
    <w:tmpl w:val="475868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8211617">
    <w:abstractNumId w:val="10"/>
  </w:num>
  <w:num w:numId="2" w16cid:durableId="149712369">
    <w:abstractNumId w:val="0"/>
  </w:num>
  <w:num w:numId="3" w16cid:durableId="1197238536">
    <w:abstractNumId w:val="7"/>
  </w:num>
  <w:num w:numId="4" w16cid:durableId="2132746332">
    <w:abstractNumId w:val="6"/>
  </w:num>
  <w:num w:numId="5" w16cid:durableId="2146114810">
    <w:abstractNumId w:val="3"/>
  </w:num>
  <w:num w:numId="6" w16cid:durableId="648705912">
    <w:abstractNumId w:val="5"/>
  </w:num>
  <w:num w:numId="7" w16cid:durableId="761418568">
    <w:abstractNumId w:val="1"/>
  </w:num>
  <w:num w:numId="8" w16cid:durableId="995188074">
    <w:abstractNumId w:val="8"/>
  </w:num>
  <w:num w:numId="9" w16cid:durableId="1553612183">
    <w:abstractNumId w:val="2"/>
  </w:num>
  <w:num w:numId="10" w16cid:durableId="899562933">
    <w:abstractNumId w:val="4"/>
  </w:num>
  <w:num w:numId="11" w16cid:durableId="799883345">
    <w:abstractNumId w:val="9"/>
  </w:num>
  <w:num w:numId="12" w16cid:durableId="14001362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8F0"/>
    <w:rsid w:val="00044096"/>
    <w:rsid w:val="0006207C"/>
    <w:rsid w:val="00070481"/>
    <w:rsid w:val="00070FE0"/>
    <w:rsid w:val="00083DBB"/>
    <w:rsid w:val="00093AC1"/>
    <w:rsid w:val="00095F7C"/>
    <w:rsid w:val="000B2D74"/>
    <w:rsid w:val="000D25EB"/>
    <w:rsid w:val="000D64EF"/>
    <w:rsid w:val="000D7596"/>
    <w:rsid w:val="000E13BB"/>
    <w:rsid w:val="000E2C4B"/>
    <w:rsid w:val="000F3F7B"/>
    <w:rsid w:val="00107C43"/>
    <w:rsid w:val="0014172A"/>
    <w:rsid w:val="00183F0D"/>
    <w:rsid w:val="0019150E"/>
    <w:rsid w:val="001A21EB"/>
    <w:rsid w:val="001A63D9"/>
    <w:rsid w:val="001B5730"/>
    <w:rsid w:val="001B6491"/>
    <w:rsid w:val="001C7352"/>
    <w:rsid w:val="001E3B91"/>
    <w:rsid w:val="001E4FED"/>
    <w:rsid w:val="001E7BDE"/>
    <w:rsid w:val="002001D9"/>
    <w:rsid w:val="00204995"/>
    <w:rsid w:val="002366C9"/>
    <w:rsid w:val="00242395"/>
    <w:rsid w:val="00254770"/>
    <w:rsid w:val="00261428"/>
    <w:rsid w:val="002710DD"/>
    <w:rsid w:val="00272E5D"/>
    <w:rsid w:val="00283E43"/>
    <w:rsid w:val="002A3E8F"/>
    <w:rsid w:val="002A5689"/>
    <w:rsid w:val="002B3710"/>
    <w:rsid w:val="002B579B"/>
    <w:rsid w:val="002C6BE2"/>
    <w:rsid w:val="002F5B56"/>
    <w:rsid w:val="002F7132"/>
    <w:rsid w:val="003020AB"/>
    <w:rsid w:val="00302185"/>
    <w:rsid w:val="0032202F"/>
    <w:rsid w:val="00331985"/>
    <w:rsid w:val="00333D49"/>
    <w:rsid w:val="003340B9"/>
    <w:rsid w:val="00340AD8"/>
    <w:rsid w:val="003475A5"/>
    <w:rsid w:val="00355757"/>
    <w:rsid w:val="00366019"/>
    <w:rsid w:val="003676E0"/>
    <w:rsid w:val="003725F8"/>
    <w:rsid w:val="0037730B"/>
    <w:rsid w:val="00386F66"/>
    <w:rsid w:val="00390248"/>
    <w:rsid w:val="00397AF7"/>
    <w:rsid w:val="003A38F0"/>
    <w:rsid w:val="003A7694"/>
    <w:rsid w:val="003B1FEA"/>
    <w:rsid w:val="003B6A40"/>
    <w:rsid w:val="003C34C3"/>
    <w:rsid w:val="003C7D6A"/>
    <w:rsid w:val="003D6CAE"/>
    <w:rsid w:val="003F7EC4"/>
    <w:rsid w:val="0040382E"/>
    <w:rsid w:val="00413F86"/>
    <w:rsid w:val="0042281F"/>
    <w:rsid w:val="00437E48"/>
    <w:rsid w:val="00442442"/>
    <w:rsid w:val="00470519"/>
    <w:rsid w:val="0048077D"/>
    <w:rsid w:val="004902C0"/>
    <w:rsid w:val="0049257C"/>
    <w:rsid w:val="004A20B7"/>
    <w:rsid w:val="004A38A6"/>
    <w:rsid w:val="004A52BC"/>
    <w:rsid w:val="004B189B"/>
    <w:rsid w:val="004D1C85"/>
    <w:rsid w:val="004D7C88"/>
    <w:rsid w:val="004F48E2"/>
    <w:rsid w:val="005071A0"/>
    <w:rsid w:val="00513580"/>
    <w:rsid w:val="0053041D"/>
    <w:rsid w:val="00571E3B"/>
    <w:rsid w:val="0057207F"/>
    <w:rsid w:val="00585572"/>
    <w:rsid w:val="005860A0"/>
    <w:rsid w:val="005966E9"/>
    <w:rsid w:val="005A2357"/>
    <w:rsid w:val="005A4FF8"/>
    <w:rsid w:val="005B3258"/>
    <w:rsid w:val="005B6B45"/>
    <w:rsid w:val="005C26FE"/>
    <w:rsid w:val="005D27C7"/>
    <w:rsid w:val="005E3F97"/>
    <w:rsid w:val="0060664B"/>
    <w:rsid w:val="00652583"/>
    <w:rsid w:val="00674372"/>
    <w:rsid w:val="00691E92"/>
    <w:rsid w:val="006A1040"/>
    <w:rsid w:val="006C23BB"/>
    <w:rsid w:val="006D4B55"/>
    <w:rsid w:val="006E3477"/>
    <w:rsid w:val="00705944"/>
    <w:rsid w:val="0071016F"/>
    <w:rsid w:val="00713751"/>
    <w:rsid w:val="00725D78"/>
    <w:rsid w:val="007631D0"/>
    <w:rsid w:val="00781AF2"/>
    <w:rsid w:val="007855BE"/>
    <w:rsid w:val="007B515B"/>
    <w:rsid w:val="007D37F7"/>
    <w:rsid w:val="007E283B"/>
    <w:rsid w:val="007E34BC"/>
    <w:rsid w:val="007E6AB3"/>
    <w:rsid w:val="00800763"/>
    <w:rsid w:val="008162FB"/>
    <w:rsid w:val="0083440E"/>
    <w:rsid w:val="00851EA6"/>
    <w:rsid w:val="00852F90"/>
    <w:rsid w:val="0087220B"/>
    <w:rsid w:val="00873454"/>
    <w:rsid w:val="00884A36"/>
    <w:rsid w:val="00895826"/>
    <w:rsid w:val="00895C05"/>
    <w:rsid w:val="00897AA9"/>
    <w:rsid w:val="008B0240"/>
    <w:rsid w:val="008C4397"/>
    <w:rsid w:val="008D6A5A"/>
    <w:rsid w:val="008E063D"/>
    <w:rsid w:val="008E7ACF"/>
    <w:rsid w:val="008F7DFD"/>
    <w:rsid w:val="00901DAB"/>
    <w:rsid w:val="009066B1"/>
    <w:rsid w:val="00910B7C"/>
    <w:rsid w:val="00913859"/>
    <w:rsid w:val="00915DEE"/>
    <w:rsid w:val="00916779"/>
    <w:rsid w:val="00923025"/>
    <w:rsid w:val="00944D87"/>
    <w:rsid w:val="00950D77"/>
    <w:rsid w:val="00962A8A"/>
    <w:rsid w:val="009634F4"/>
    <w:rsid w:val="00985F66"/>
    <w:rsid w:val="009A4FE2"/>
    <w:rsid w:val="009D1A2A"/>
    <w:rsid w:val="009D6A7D"/>
    <w:rsid w:val="009E643D"/>
    <w:rsid w:val="009E7130"/>
    <w:rsid w:val="00A1376D"/>
    <w:rsid w:val="00A232E7"/>
    <w:rsid w:val="00A263A1"/>
    <w:rsid w:val="00A40EBD"/>
    <w:rsid w:val="00A436EC"/>
    <w:rsid w:val="00A53387"/>
    <w:rsid w:val="00A61C16"/>
    <w:rsid w:val="00A6319D"/>
    <w:rsid w:val="00A670E7"/>
    <w:rsid w:val="00A709FE"/>
    <w:rsid w:val="00A760E9"/>
    <w:rsid w:val="00A82E93"/>
    <w:rsid w:val="00A8675A"/>
    <w:rsid w:val="00AA215D"/>
    <w:rsid w:val="00AA5B82"/>
    <w:rsid w:val="00AB2AD6"/>
    <w:rsid w:val="00AC75C0"/>
    <w:rsid w:val="00AD693C"/>
    <w:rsid w:val="00AE78C9"/>
    <w:rsid w:val="00B0602A"/>
    <w:rsid w:val="00B432C0"/>
    <w:rsid w:val="00B70100"/>
    <w:rsid w:val="00B8689D"/>
    <w:rsid w:val="00BC32C3"/>
    <w:rsid w:val="00BF4DA9"/>
    <w:rsid w:val="00C109DC"/>
    <w:rsid w:val="00C1197E"/>
    <w:rsid w:val="00C37836"/>
    <w:rsid w:val="00C400A9"/>
    <w:rsid w:val="00C42BC7"/>
    <w:rsid w:val="00C44DB4"/>
    <w:rsid w:val="00C4554E"/>
    <w:rsid w:val="00C81E5A"/>
    <w:rsid w:val="00C8502A"/>
    <w:rsid w:val="00C90EC8"/>
    <w:rsid w:val="00C93293"/>
    <w:rsid w:val="00CC5C3A"/>
    <w:rsid w:val="00CD4EB2"/>
    <w:rsid w:val="00CF6028"/>
    <w:rsid w:val="00D44F1E"/>
    <w:rsid w:val="00D84C96"/>
    <w:rsid w:val="00D94690"/>
    <w:rsid w:val="00DE294E"/>
    <w:rsid w:val="00DF2EE9"/>
    <w:rsid w:val="00E0491C"/>
    <w:rsid w:val="00E23DF4"/>
    <w:rsid w:val="00E42E5D"/>
    <w:rsid w:val="00E66921"/>
    <w:rsid w:val="00E70DCB"/>
    <w:rsid w:val="00E828C6"/>
    <w:rsid w:val="00E84FD4"/>
    <w:rsid w:val="00E95F74"/>
    <w:rsid w:val="00EA20E1"/>
    <w:rsid w:val="00EA6177"/>
    <w:rsid w:val="00EE6CBD"/>
    <w:rsid w:val="00EF3A64"/>
    <w:rsid w:val="00F005BC"/>
    <w:rsid w:val="00F05D12"/>
    <w:rsid w:val="00F112C7"/>
    <w:rsid w:val="00F246B8"/>
    <w:rsid w:val="00F42619"/>
    <w:rsid w:val="00F5662B"/>
    <w:rsid w:val="00F60774"/>
    <w:rsid w:val="00F63469"/>
    <w:rsid w:val="00F85165"/>
    <w:rsid w:val="00FD0C4B"/>
    <w:rsid w:val="00FE6CCB"/>
    <w:rsid w:val="00FF7A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44BBEA59"/>
  <w15:chartTrackingRefBased/>
  <w15:docId w15:val="{498CAA05-74B7-40E0-A612-0417CB84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30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2302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3041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unhideWhenUsed/>
    <w:qFormat/>
    <w:rsid w:val="007D37F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3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3025"/>
    <w:pPr>
      <w:spacing w:after="0" w:line="240" w:lineRule="auto"/>
    </w:pPr>
  </w:style>
  <w:style w:type="character" w:customStyle="1" w:styleId="Heading1Char">
    <w:name w:val="Heading 1 Char"/>
    <w:basedOn w:val="DefaultParagraphFont"/>
    <w:link w:val="Heading1"/>
    <w:uiPriority w:val="9"/>
    <w:rsid w:val="0092302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23025"/>
    <w:pPr>
      <w:outlineLvl w:val="9"/>
    </w:pPr>
    <w:rPr>
      <w:lang w:val="en-US"/>
    </w:rPr>
  </w:style>
  <w:style w:type="paragraph" w:styleId="TOC1">
    <w:name w:val="toc 1"/>
    <w:basedOn w:val="Normal"/>
    <w:next w:val="Normal"/>
    <w:autoRedefine/>
    <w:uiPriority w:val="39"/>
    <w:unhideWhenUsed/>
    <w:rsid w:val="00923025"/>
    <w:pPr>
      <w:spacing w:after="100"/>
    </w:pPr>
  </w:style>
  <w:style w:type="character" w:styleId="Hyperlink">
    <w:name w:val="Hyperlink"/>
    <w:basedOn w:val="DefaultParagraphFont"/>
    <w:uiPriority w:val="99"/>
    <w:unhideWhenUsed/>
    <w:rsid w:val="00923025"/>
    <w:rPr>
      <w:color w:val="0563C1" w:themeColor="hyperlink"/>
      <w:u w:val="single"/>
    </w:rPr>
  </w:style>
  <w:style w:type="paragraph" w:styleId="Header">
    <w:name w:val="header"/>
    <w:basedOn w:val="Normal"/>
    <w:link w:val="HeaderChar"/>
    <w:uiPriority w:val="99"/>
    <w:unhideWhenUsed/>
    <w:rsid w:val="009230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3025"/>
  </w:style>
  <w:style w:type="paragraph" w:styleId="Footer">
    <w:name w:val="footer"/>
    <w:basedOn w:val="Normal"/>
    <w:link w:val="FooterChar"/>
    <w:uiPriority w:val="99"/>
    <w:unhideWhenUsed/>
    <w:rsid w:val="009230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3025"/>
  </w:style>
  <w:style w:type="character" w:customStyle="1" w:styleId="Heading2Char">
    <w:name w:val="Heading 2 Char"/>
    <w:basedOn w:val="DefaultParagraphFont"/>
    <w:link w:val="Heading2"/>
    <w:uiPriority w:val="9"/>
    <w:rsid w:val="00923025"/>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923025"/>
    <w:pPr>
      <w:spacing w:after="100"/>
      <w:ind w:left="220"/>
    </w:pPr>
  </w:style>
  <w:style w:type="paragraph" w:customStyle="1" w:styleId="Default">
    <w:name w:val="Default"/>
    <w:rsid w:val="007855BE"/>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7855BE"/>
    <w:rPr>
      <w:rFonts w:cs="Times New Roman"/>
      <w:color w:val="auto"/>
    </w:rPr>
  </w:style>
  <w:style w:type="character" w:customStyle="1" w:styleId="Heading3Char">
    <w:name w:val="Heading 3 Char"/>
    <w:basedOn w:val="DefaultParagraphFont"/>
    <w:link w:val="Heading3"/>
    <w:uiPriority w:val="9"/>
    <w:rsid w:val="0053041D"/>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53041D"/>
    <w:pPr>
      <w:spacing w:after="100"/>
      <w:ind w:left="440"/>
    </w:pPr>
  </w:style>
  <w:style w:type="paragraph" w:styleId="BalloonText">
    <w:name w:val="Balloon Text"/>
    <w:basedOn w:val="Normal"/>
    <w:link w:val="BalloonTextChar"/>
    <w:uiPriority w:val="99"/>
    <w:semiHidden/>
    <w:unhideWhenUsed/>
    <w:rsid w:val="00CF60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6028"/>
    <w:rPr>
      <w:rFonts w:ascii="Segoe UI" w:hAnsi="Segoe UI" w:cs="Segoe UI"/>
      <w:sz w:val="18"/>
      <w:szCs w:val="18"/>
    </w:rPr>
  </w:style>
  <w:style w:type="paragraph" w:styleId="ListParagraph">
    <w:name w:val="List Paragraph"/>
    <w:basedOn w:val="Normal"/>
    <w:uiPriority w:val="34"/>
    <w:qFormat/>
    <w:rsid w:val="001A21EB"/>
    <w:pPr>
      <w:ind w:left="720"/>
      <w:contextualSpacing/>
    </w:pPr>
  </w:style>
  <w:style w:type="character" w:customStyle="1" w:styleId="gnd-iwgdh3b">
    <w:name w:val="gnd-iwgdh3b"/>
    <w:basedOn w:val="DefaultParagraphFont"/>
    <w:rsid w:val="003B6A40"/>
  </w:style>
  <w:style w:type="paragraph" w:styleId="HTMLPreformatted">
    <w:name w:val="HTML Preformatted"/>
    <w:basedOn w:val="Normal"/>
    <w:link w:val="HTMLPreformattedChar"/>
    <w:uiPriority w:val="99"/>
    <w:unhideWhenUsed/>
    <w:rsid w:val="003B6A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3B6A40"/>
    <w:rPr>
      <w:rFonts w:ascii="Courier New" w:eastAsia="Times New Roman" w:hAnsi="Courier New" w:cs="Courier New"/>
      <w:sz w:val="20"/>
      <w:szCs w:val="20"/>
      <w:lang w:eastAsia="en-GB"/>
    </w:rPr>
  </w:style>
  <w:style w:type="character" w:customStyle="1" w:styleId="Heading5Char">
    <w:name w:val="Heading 5 Char"/>
    <w:basedOn w:val="DefaultParagraphFont"/>
    <w:link w:val="Heading5"/>
    <w:uiPriority w:val="9"/>
    <w:rsid w:val="007D37F7"/>
    <w:rPr>
      <w:rFonts w:asciiTheme="majorHAnsi" w:eastAsiaTheme="majorEastAsia" w:hAnsiTheme="majorHAnsi" w:cstheme="majorBidi"/>
      <w:color w:val="2F5496" w:themeColor="accent1" w:themeShade="BF"/>
    </w:rPr>
  </w:style>
  <w:style w:type="paragraph" w:styleId="Revision">
    <w:name w:val="Revision"/>
    <w:hidden/>
    <w:uiPriority w:val="99"/>
    <w:semiHidden/>
    <w:rsid w:val="00283E43"/>
    <w:pPr>
      <w:spacing w:after="0" w:line="240" w:lineRule="auto"/>
    </w:pPr>
  </w:style>
  <w:style w:type="paragraph" w:styleId="NormalWeb">
    <w:name w:val="Normal (Web)"/>
    <w:basedOn w:val="Normal"/>
    <w:uiPriority w:val="99"/>
    <w:semiHidden/>
    <w:unhideWhenUsed/>
    <w:rsid w:val="00962A8A"/>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5E3F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50">
      <w:bodyDiv w:val="1"/>
      <w:marLeft w:val="0"/>
      <w:marRight w:val="0"/>
      <w:marTop w:val="0"/>
      <w:marBottom w:val="0"/>
      <w:divBdr>
        <w:top w:val="none" w:sz="0" w:space="0" w:color="auto"/>
        <w:left w:val="none" w:sz="0" w:space="0" w:color="auto"/>
        <w:bottom w:val="none" w:sz="0" w:space="0" w:color="auto"/>
        <w:right w:val="none" w:sz="0" w:space="0" w:color="auto"/>
      </w:divBdr>
    </w:div>
    <w:div w:id="199561073">
      <w:bodyDiv w:val="1"/>
      <w:marLeft w:val="0"/>
      <w:marRight w:val="0"/>
      <w:marTop w:val="0"/>
      <w:marBottom w:val="0"/>
      <w:divBdr>
        <w:top w:val="none" w:sz="0" w:space="0" w:color="auto"/>
        <w:left w:val="none" w:sz="0" w:space="0" w:color="auto"/>
        <w:bottom w:val="none" w:sz="0" w:space="0" w:color="auto"/>
        <w:right w:val="none" w:sz="0" w:space="0" w:color="auto"/>
      </w:divBdr>
    </w:div>
    <w:div w:id="278991322">
      <w:bodyDiv w:val="1"/>
      <w:marLeft w:val="0"/>
      <w:marRight w:val="0"/>
      <w:marTop w:val="0"/>
      <w:marBottom w:val="0"/>
      <w:divBdr>
        <w:top w:val="none" w:sz="0" w:space="0" w:color="auto"/>
        <w:left w:val="none" w:sz="0" w:space="0" w:color="auto"/>
        <w:bottom w:val="none" w:sz="0" w:space="0" w:color="auto"/>
        <w:right w:val="none" w:sz="0" w:space="0" w:color="auto"/>
      </w:divBdr>
    </w:div>
    <w:div w:id="329523952">
      <w:bodyDiv w:val="1"/>
      <w:marLeft w:val="0"/>
      <w:marRight w:val="0"/>
      <w:marTop w:val="0"/>
      <w:marBottom w:val="0"/>
      <w:divBdr>
        <w:top w:val="none" w:sz="0" w:space="0" w:color="auto"/>
        <w:left w:val="none" w:sz="0" w:space="0" w:color="auto"/>
        <w:bottom w:val="none" w:sz="0" w:space="0" w:color="auto"/>
        <w:right w:val="none" w:sz="0" w:space="0" w:color="auto"/>
      </w:divBdr>
    </w:div>
    <w:div w:id="501243031">
      <w:bodyDiv w:val="1"/>
      <w:marLeft w:val="0"/>
      <w:marRight w:val="0"/>
      <w:marTop w:val="0"/>
      <w:marBottom w:val="0"/>
      <w:divBdr>
        <w:top w:val="none" w:sz="0" w:space="0" w:color="auto"/>
        <w:left w:val="none" w:sz="0" w:space="0" w:color="auto"/>
        <w:bottom w:val="none" w:sz="0" w:space="0" w:color="auto"/>
        <w:right w:val="none" w:sz="0" w:space="0" w:color="auto"/>
      </w:divBdr>
    </w:div>
    <w:div w:id="650715594">
      <w:bodyDiv w:val="1"/>
      <w:marLeft w:val="0"/>
      <w:marRight w:val="0"/>
      <w:marTop w:val="0"/>
      <w:marBottom w:val="0"/>
      <w:divBdr>
        <w:top w:val="none" w:sz="0" w:space="0" w:color="auto"/>
        <w:left w:val="none" w:sz="0" w:space="0" w:color="auto"/>
        <w:bottom w:val="none" w:sz="0" w:space="0" w:color="auto"/>
        <w:right w:val="none" w:sz="0" w:space="0" w:color="auto"/>
      </w:divBdr>
    </w:div>
    <w:div w:id="730926221">
      <w:bodyDiv w:val="1"/>
      <w:marLeft w:val="0"/>
      <w:marRight w:val="0"/>
      <w:marTop w:val="0"/>
      <w:marBottom w:val="0"/>
      <w:divBdr>
        <w:top w:val="none" w:sz="0" w:space="0" w:color="auto"/>
        <w:left w:val="none" w:sz="0" w:space="0" w:color="auto"/>
        <w:bottom w:val="none" w:sz="0" w:space="0" w:color="auto"/>
        <w:right w:val="none" w:sz="0" w:space="0" w:color="auto"/>
      </w:divBdr>
    </w:div>
    <w:div w:id="1074741119">
      <w:bodyDiv w:val="1"/>
      <w:marLeft w:val="0"/>
      <w:marRight w:val="0"/>
      <w:marTop w:val="0"/>
      <w:marBottom w:val="0"/>
      <w:divBdr>
        <w:top w:val="none" w:sz="0" w:space="0" w:color="auto"/>
        <w:left w:val="none" w:sz="0" w:space="0" w:color="auto"/>
        <w:bottom w:val="none" w:sz="0" w:space="0" w:color="auto"/>
        <w:right w:val="none" w:sz="0" w:space="0" w:color="auto"/>
      </w:divBdr>
    </w:div>
    <w:div w:id="1277058220">
      <w:bodyDiv w:val="1"/>
      <w:marLeft w:val="0"/>
      <w:marRight w:val="0"/>
      <w:marTop w:val="0"/>
      <w:marBottom w:val="0"/>
      <w:divBdr>
        <w:top w:val="none" w:sz="0" w:space="0" w:color="auto"/>
        <w:left w:val="none" w:sz="0" w:space="0" w:color="auto"/>
        <w:bottom w:val="none" w:sz="0" w:space="0" w:color="auto"/>
        <w:right w:val="none" w:sz="0" w:space="0" w:color="auto"/>
      </w:divBdr>
    </w:div>
    <w:div w:id="1406565151">
      <w:bodyDiv w:val="1"/>
      <w:marLeft w:val="0"/>
      <w:marRight w:val="0"/>
      <w:marTop w:val="0"/>
      <w:marBottom w:val="0"/>
      <w:divBdr>
        <w:top w:val="none" w:sz="0" w:space="0" w:color="auto"/>
        <w:left w:val="none" w:sz="0" w:space="0" w:color="auto"/>
        <w:bottom w:val="none" w:sz="0" w:space="0" w:color="auto"/>
        <w:right w:val="none" w:sz="0" w:space="0" w:color="auto"/>
      </w:divBdr>
    </w:div>
    <w:div w:id="1610626639">
      <w:bodyDiv w:val="1"/>
      <w:marLeft w:val="0"/>
      <w:marRight w:val="0"/>
      <w:marTop w:val="0"/>
      <w:marBottom w:val="0"/>
      <w:divBdr>
        <w:top w:val="none" w:sz="0" w:space="0" w:color="auto"/>
        <w:left w:val="none" w:sz="0" w:space="0" w:color="auto"/>
        <w:bottom w:val="none" w:sz="0" w:space="0" w:color="auto"/>
        <w:right w:val="none" w:sz="0" w:space="0" w:color="auto"/>
      </w:divBdr>
    </w:div>
    <w:div w:id="1708598716">
      <w:bodyDiv w:val="1"/>
      <w:marLeft w:val="0"/>
      <w:marRight w:val="0"/>
      <w:marTop w:val="0"/>
      <w:marBottom w:val="0"/>
      <w:divBdr>
        <w:top w:val="none" w:sz="0" w:space="0" w:color="auto"/>
        <w:left w:val="none" w:sz="0" w:space="0" w:color="auto"/>
        <w:bottom w:val="none" w:sz="0" w:space="0" w:color="auto"/>
        <w:right w:val="none" w:sz="0" w:space="0" w:color="auto"/>
      </w:divBdr>
    </w:div>
    <w:div w:id="1902329704">
      <w:bodyDiv w:val="1"/>
      <w:marLeft w:val="0"/>
      <w:marRight w:val="0"/>
      <w:marTop w:val="0"/>
      <w:marBottom w:val="0"/>
      <w:divBdr>
        <w:top w:val="none" w:sz="0" w:space="0" w:color="auto"/>
        <w:left w:val="none" w:sz="0" w:space="0" w:color="auto"/>
        <w:bottom w:val="none" w:sz="0" w:space="0" w:color="auto"/>
        <w:right w:val="none" w:sz="0" w:space="0" w:color="auto"/>
      </w:divBdr>
    </w:div>
    <w:div w:id="1974944329">
      <w:bodyDiv w:val="1"/>
      <w:marLeft w:val="0"/>
      <w:marRight w:val="0"/>
      <w:marTop w:val="0"/>
      <w:marBottom w:val="0"/>
      <w:divBdr>
        <w:top w:val="none" w:sz="0" w:space="0" w:color="auto"/>
        <w:left w:val="none" w:sz="0" w:space="0" w:color="auto"/>
        <w:bottom w:val="none" w:sz="0" w:space="0" w:color="auto"/>
        <w:right w:val="none" w:sz="0" w:space="0" w:color="auto"/>
      </w:divBdr>
    </w:div>
    <w:div w:id="208386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7/s0033291723002143" TargetMode="External"/><Relationship Id="rId18" Type="http://schemas.openxmlformats.org/officeDocument/2006/relationships/hyperlink" Target="https://doi.org/10.1016/j.brat.2024.104521" TargetMode="External"/><Relationship Id="rId26" Type="http://schemas.openxmlformats.org/officeDocument/2006/relationships/hyperlink" Target="https://doi.org/10.1192/bjp.bp.114.160101" TargetMode="External"/><Relationship Id="rId39" Type="http://schemas.openxmlformats.org/officeDocument/2006/relationships/hyperlink" Target="https://doi.org/10.1136/bmj.38683.710255.be" TargetMode="External"/><Relationship Id="rId21" Type="http://schemas.openxmlformats.org/officeDocument/2006/relationships/hyperlink" Target="https://doi.org/10.1542/peds.2015-1851" TargetMode="External"/><Relationship Id="rId34" Type="http://schemas.openxmlformats.org/officeDocument/2006/relationships/hyperlink" Target="https://doi.org/10.3310/hta21670" TargetMode="External"/><Relationship Id="rId42" Type="http://schemas.openxmlformats.org/officeDocument/2006/relationships/hyperlink" Target="https://doi.org/10.1016/j.jad.2012.10.017" TargetMode="External"/><Relationship Id="rId47" Type="http://schemas.openxmlformats.org/officeDocument/2006/relationships/hyperlink" Target="https://doi.org/10.1371/journal.pmed.1002385" TargetMode="External"/><Relationship Id="rId50" Type="http://schemas.openxmlformats.org/officeDocument/2006/relationships/image" Target="media/image3.png"/><Relationship Id="rId55" Type="http://schemas.openxmlformats.org/officeDocument/2006/relationships/image" Target="media/image8.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oi.org/10.1016/s2215-0366(16)00083-3" TargetMode="External"/><Relationship Id="rId29" Type="http://schemas.openxmlformats.org/officeDocument/2006/relationships/hyperlink" Target="https://doi.org/10.2224/sbp.2011.39.9.1217" TargetMode="External"/><Relationship Id="rId11" Type="http://schemas.openxmlformats.org/officeDocument/2006/relationships/footer" Target="footer1.xml"/><Relationship Id="rId24" Type="http://schemas.openxmlformats.org/officeDocument/2006/relationships/hyperlink" Target="https://doi.org/10.1097/psy.0b013e31820433a5" TargetMode="External"/><Relationship Id="rId32" Type="http://schemas.openxmlformats.org/officeDocument/2006/relationships/hyperlink" Target="https://doi.org/10.1080/08039488.2016.1266385" TargetMode="External"/><Relationship Id="rId37" Type="http://schemas.openxmlformats.org/officeDocument/2006/relationships/hyperlink" Target="https://doi.org/10.1016/j.psychres.2020.112804" TargetMode="External"/><Relationship Id="rId40" Type="http://schemas.openxmlformats.org/officeDocument/2006/relationships/hyperlink" Target="https://doi.org/10.1016/j.jad.2017.12.084" TargetMode="External"/><Relationship Id="rId45" Type="http://schemas.openxmlformats.org/officeDocument/2006/relationships/hyperlink" Target="https://doi.org/10.1177/0145445503261176" TargetMode="External"/><Relationship Id="rId53" Type="http://schemas.openxmlformats.org/officeDocument/2006/relationships/image" Target="media/image6.png"/><Relationship Id="rId58" Type="http://schemas.openxmlformats.org/officeDocument/2006/relationships/image" Target="media/image11.png"/><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s://doi.org/10.1001/archpsyc.57.1.29" TargetMode="External"/><Relationship Id="rId14" Type="http://schemas.openxmlformats.org/officeDocument/2006/relationships/hyperlink" Target="https://doi.org/10.1002/cpp.2733" TargetMode="External"/><Relationship Id="rId22" Type="http://schemas.openxmlformats.org/officeDocument/2006/relationships/hyperlink" Target="https://doi.org/10.1016/s0890-8567(09)62194-8" TargetMode="External"/><Relationship Id="rId27" Type="http://schemas.openxmlformats.org/officeDocument/2006/relationships/hyperlink" Target="https://doi.org/10.1186/s12888-020-03020-1" TargetMode="External"/><Relationship Id="rId30" Type="http://schemas.openxmlformats.org/officeDocument/2006/relationships/hyperlink" Target="https://doi.org/10.1007/s007870050039" TargetMode="External"/><Relationship Id="rId35" Type="http://schemas.openxmlformats.org/officeDocument/2006/relationships/hyperlink" Target="https://doi.org/10.1192/bjp.2019.275" TargetMode="External"/><Relationship Id="rId43" Type="http://schemas.openxmlformats.org/officeDocument/2006/relationships/hyperlink" Target="https://doi.org/10.1016/j.jad.2020.04.035" TargetMode="External"/><Relationship Id="rId48" Type="http://schemas.openxmlformats.org/officeDocument/2006/relationships/image" Target="media/image1.emf"/><Relationship Id="rId56" Type="http://schemas.openxmlformats.org/officeDocument/2006/relationships/image" Target="media/image9.png"/><Relationship Id="rId8" Type="http://schemas.openxmlformats.org/officeDocument/2006/relationships/webSettings" Target="webSettings.xml"/><Relationship Id="rId51" Type="http://schemas.openxmlformats.org/officeDocument/2006/relationships/image" Target="media/image4.png"/><Relationship Id="rId3" Type="http://schemas.openxmlformats.org/officeDocument/2006/relationships/customXml" Target="../customXml/item3.xml"/><Relationship Id="rId12" Type="http://schemas.openxmlformats.org/officeDocument/2006/relationships/hyperlink" Target="https://doi.org/10.1016/j.beth.2013.01.002&#160;" TargetMode="External"/><Relationship Id="rId17" Type="http://schemas.openxmlformats.org/officeDocument/2006/relationships/hyperlink" Target="https://doi.org/10.1016/j.invent.2017.05.001" TargetMode="External"/><Relationship Id="rId25" Type="http://schemas.openxmlformats.org/officeDocument/2006/relationships/hyperlink" Target="https://doi.org/10.1016/j.brat.2020.103783" TargetMode="External"/><Relationship Id="rId33" Type="http://schemas.openxmlformats.org/officeDocument/2006/relationships/hyperlink" Target="https://doi.org/10.1037/0882-7974.20.4.601" TargetMode="External"/><Relationship Id="rId38" Type="http://schemas.openxmlformats.org/officeDocument/2006/relationships/hyperlink" Target="https://doi.org/10.1136/oemed-2012-100789" TargetMode="External"/><Relationship Id="rId46" Type="http://schemas.openxmlformats.org/officeDocument/2006/relationships/hyperlink" Target="https://doi.org/10.1002/cpp.2733" TargetMode="External"/><Relationship Id="rId59" Type="http://schemas.openxmlformats.org/officeDocument/2006/relationships/image" Target="media/image12.png"/><Relationship Id="rId20" Type="http://schemas.openxmlformats.org/officeDocument/2006/relationships/hyperlink" Target="https://doi.org/10.1016/j.pmedr.2021.101658" TargetMode="External"/><Relationship Id="rId41" Type="http://schemas.openxmlformats.org/officeDocument/2006/relationships/hyperlink" Target="https://doi.org/10.1037/0022-006x.74.1.80" TargetMode="External"/><Relationship Id="rId54" Type="http://schemas.openxmlformats.org/officeDocument/2006/relationships/image" Target="media/image7.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i.org/10.1136/bmj.f4913" TargetMode="External"/><Relationship Id="rId23" Type="http://schemas.openxmlformats.org/officeDocument/2006/relationships/hyperlink" Target="https://doi.org/10.1037/0022-006x.58.3.371" TargetMode="External"/><Relationship Id="rId28" Type="http://schemas.openxmlformats.org/officeDocument/2006/relationships/hyperlink" Target="https://doi.org/10.3389/fpsyg.2018.00074" TargetMode="External"/><Relationship Id="rId36" Type="http://schemas.openxmlformats.org/officeDocument/2006/relationships/hyperlink" Target="https://doi.org/10.1037/ccp0000151" TargetMode="External"/><Relationship Id="rId49" Type="http://schemas.openxmlformats.org/officeDocument/2006/relationships/image" Target="media/image2.png"/><Relationship Id="rId57" Type="http://schemas.openxmlformats.org/officeDocument/2006/relationships/image" Target="media/image10.png"/><Relationship Id="rId10" Type="http://schemas.openxmlformats.org/officeDocument/2006/relationships/endnotes" Target="endnotes.xml"/><Relationship Id="rId31" Type="http://schemas.openxmlformats.org/officeDocument/2006/relationships/hyperlink" Target="https://doi.org/10.1093/geronb/gbp061" TargetMode="External"/><Relationship Id="rId44" Type="http://schemas.openxmlformats.org/officeDocument/2006/relationships/hyperlink" Target="https://doi.org/10.1080/10503307.2017.1364444" TargetMode="External"/><Relationship Id="rId52" Type="http://schemas.openxmlformats.org/officeDocument/2006/relationships/image" Target="media/image5.png"/><Relationship Id="rId60" Type="http://schemas.openxmlformats.org/officeDocument/2006/relationships/hyperlink" Target="http://www.prisma-statement.org/" TargetMode="Externa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660429e-0cbc-4d30-94a6-0cf1c1e5ebf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59FF59C6E38CB4A84396487ACA62AFD" ma:contentTypeVersion="15" ma:contentTypeDescription="Create a new document." ma:contentTypeScope="" ma:versionID="fcc11c4011809cf631e2a265b5aeceb5">
  <xsd:schema xmlns:xsd="http://www.w3.org/2001/XMLSchema" xmlns:xs="http://www.w3.org/2001/XMLSchema" xmlns:p="http://schemas.microsoft.com/office/2006/metadata/properties" xmlns:ns3="5660429e-0cbc-4d30-94a6-0cf1c1e5ebff" xmlns:ns4="e7baf5f5-46ad-401b-b35a-d378f94d2b9d" targetNamespace="http://schemas.microsoft.com/office/2006/metadata/properties" ma:root="true" ma:fieldsID="59b752e2e9db13ebcfc5a34d7607b384" ns3:_="" ns4:_="">
    <xsd:import namespace="5660429e-0cbc-4d30-94a6-0cf1c1e5ebff"/>
    <xsd:import namespace="e7baf5f5-46ad-401b-b35a-d378f94d2b9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_activity" minOccurs="0"/>
                <xsd:element ref="ns4:SharedWithUsers" minOccurs="0"/>
                <xsd:element ref="ns4:SharedWithDetails" minOccurs="0"/>
                <xsd:element ref="ns4:SharingHintHash" minOccurs="0"/>
                <xsd:element ref="ns3:MediaServiceObjectDetectorVersions" minOccurs="0"/>
                <xsd:element ref="ns3:MediaLengthInSecond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0429e-0cbc-4d30-94a6-0cf1c1e5eb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af5f5-46ad-401b-b35a-d378f94d2b9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C56F2C-80CA-4191-AA68-A10889C9CEDB}">
  <ds:schemaRefs>
    <ds:schemaRef ds:uri="http://schemas.microsoft.com/office/2006/metadata/properties"/>
    <ds:schemaRef ds:uri="http://schemas.microsoft.com/office/infopath/2007/PartnerControls"/>
    <ds:schemaRef ds:uri="5660429e-0cbc-4d30-94a6-0cf1c1e5ebff"/>
  </ds:schemaRefs>
</ds:datastoreItem>
</file>

<file path=customXml/itemProps2.xml><?xml version="1.0" encoding="utf-8"?>
<ds:datastoreItem xmlns:ds="http://schemas.openxmlformats.org/officeDocument/2006/customXml" ds:itemID="{143D74B4-104F-43CE-9571-F5BEC3CE4AD7}">
  <ds:schemaRefs>
    <ds:schemaRef ds:uri="http://schemas.microsoft.com/sharepoint/v3/contenttype/forms"/>
  </ds:schemaRefs>
</ds:datastoreItem>
</file>

<file path=customXml/itemProps3.xml><?xml version="1.0" encoding="utf-8"?>
<ds:datastoreItem xmlns:ds="http://schemas.openxmlformats.org/officeDocument/2006/customXml" ds:itemID="{F9552171-C87B-438F-A0B9-D5CE84A1AF0A}">
  <ds:schemaRefs>
    <ds:schemaRef ds:uri="http://schemas.openxmlformats.org/officeDocument/2006/bibliography"/>
  </ds:schemaRefs>
</ds:datastoreItem>
</file>

<file path=customXml/itemProps4.xml><?xml version="1.0" encoding="utf-8"?>
<ds:datastoreItem xmlns:ds="http://schemas.openxmlformats.org/officeDocument/2006/customXml" ds:itemID="{81BB5A9C-E937-480D-A503-0D2BC688E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0429e-0cbc-4d30-94a6-0cf1c1e5ebff"/>
    <ds:schemaRef ds:uri="e7baf5f5-46ad-401b-b35a-d378f94d2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Template>
  <TotalTime>0</TotalTime>
  <Pages>24</Pages>
  <Words>6060</Words>
  <Characters>34544</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Gabrielle Grey</dc:creator>
  <cp:keywords/>
  <dc:description/>
  <cp:lastModifiedBy>Grey, Gabrielle</cp:lastModifiedBy>
  <cp:revision>3</cp:revision>
  <dcterms:created xsi:type="dcterms:W3CDTF">2025-09-11T11:43:00Z</dcterms:created>
  <dcterms:modified xsi:type="dcterms:W3CDTF">2025-09-11T11:43:00Z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0x010100459FF59C6E38CB4A84396487ACA62AFD</vt:lpwstr>
  </property>
</Properties>
</file>