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C5FE7" w14:textId="0181F276" w:rsidR="003A5D1C" w:rsidRPr="00B52CAA" w:rsidRDefault="003A5D1C" w:rsidP="00B52CAA">
      <w:pPr>
        <w:ind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r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SUPPLEMENTAL </w:t>
      </w:r>
      <w:r w:rsidR="00BF23D9"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ONLINE </w:t>
      </w:r>
      <w:r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t>MATERIAL</w:t>
      </w:r>
    </w:p>
    <w:p w14:paraId="7B9F3754" w14:textId="1CCC844E" w:rsidR="00D85AF5" w:rsidRPr="00C548F9" w:rsidRDefault="00D85AF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3A5D1C"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t>S1</w:t>
      </w:r>
    </w:p>
    <w:p w14:paraId="261A7F5D" w14:textId="6330C32E" w:rsidR="00D85AF5" w:rsidRPr="00C548F9" w:rsidRDefault="00D85AF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C548F9">
        <w:rPr>
          <w:rFonts w:ascii="Times New Roman" w:hAnsi="Times New Roman" w:cs="Times New Roman"/>
          <w:i/>
          <w:iCs/>
          <w:sz w:val="24"/>
          <w:szCs w:val="24"/>
        </w:rPr>
        <w:t>Effects of Conscientiousness x Strength- vs. Symptom</w:t>
      </w:r>
      <w:r w:rsidR="007A5015">
        <w:rPr>
          <w:rFonts w:ascii="Times New Roman" w:hAnsi="Times New Roman" w:cs="Times New Roman"/>
          <w:i/>
          <w:iCs/>
          <w:sz w:val="24"/>
          <w:szCs w:val="24"/>
        </w:rPr>
        <w:t>-focused</w:t>
      </w:r>
      <w:r w:rsidRPr="00C548F9">
        <w:rPr>
          <w:rFonts w:ascii="Times New Roman" w:hAnsi="Times New Roman" w:cs="Times New Roman"/>
          <w:i/>
          <w:iCs/>
          <w:sz w:val="24"/>
          <w:szCs w:val="24"/>
        </w:rPr>
        <w:t xml:space="preserve"> Priming on Therapeutic Evaluation of Patients (Study 1)</w:t>
      </w:r>
    </w:p>
    <w:tbl>
      <w:tblPr>
        <w:tblStyle w:val="Tabellenraster"/>
        <w:tblW w:w="51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9"/>
        <w:gridCol w:w="1120"/>
        <w:gridCol w:w="650"/>
        <w:gridCol w:w="768"/>
        <w:gridCol w:w="770"/>
        <w:gridCol w:w="768"/>
        <w:gridCol w:w="883"/>
        <w:gridCol w:w="783"/>
        <w:gridCol w:w="780"/>
      </w:tblGrid>
      <w:tr w:rsidR="004674B8" w:rsidRPr="00C548F9" w14:paraId="74298069" w14:textId="03B66A21" w:rsidTr="00502E1C">
        <w:tc>
          <w:tcPr>
            <w:tcW w:w="1603" w:type="pct"/>
            <w:tcBorders>
              <w:top w:val="single" w:sz="4" w:space="0" w:color="auto"/>
            </w:tcBorders>
          </w:tcPr>
          <w:p w14:paraId="6194D15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  <w:bCs/>
              </w:rPr>
              <w:t>Effects</w:t>
            </w:r>
          </w:p>
        </w:tc>
        <w:tc>
          <w:tcPr>
            <w:tcW w:w="583" w:type="pct"/>
            <w:tcBorders>
              <w:top w:val="single" w:sz="4" w:space="0" w:color="auto"/>
            </w:tcBorders>
          </w:tcPr>
          <w:p w14:paraId="253036E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45B5E64C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0D0E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D6BA303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14:paraId="15596343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548F9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</w:tcBorders>
          </w:tcPr>
          <w:p w14:paraId="2141CB8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0812297E" w14:textId="2D890955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R</w:t>
            </w:r>
            <w:r w:rsidRPr="00C548F9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</w:p>
        </w:tc>
      </w:tr>
      <w:tr w:rsidR="004674B8" w:rsidRPr="00C548F9" w14:paraId="032BF094" w14:textId="3BCE6E69" w:rsidTr="00502E1C">
        <w:tc>
          <w:tcPr>
            <w:tcW w:w="1603" w:type="pct"/>
            <w:tcBorders>
              <w:bottom w:val="single" w:sz="4" w:space="0" w:color="auto"/>
            </w:tcBorders>
          </w:tcPr>
          <w:p w14:paraId="773026D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0D4EF92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29B7ED36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1013E70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14:paraId="66925958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177A7D7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512BA7F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12D7FDAF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796E8F5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9D" w:rsidRPr="00C548F9" w14:paraId="459114E6" w14:textId="77777777" w:rsidTr="00502E1C">
        <w:tc>
          <w:tcPr>
            <w:tcW w:w="1603" w:type="pct"/>
            <w:tcBorders>
              <w:top w:val="single" w:sz="4" w:space="0" w:color="auto"/>
            </w:tcBorders>
          </w:tcPr>
          <w:p w14:paraId="0B64F7BA" w14:textId="719D37D6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GSI </w:t>
            </w:r>
            <w:r w:rsidR="00170F13" w:rsidRPr="00C548F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583" w:type="pct"/>
            <w:tcBorders>
              <w:top w:val="single" w:sz="4" w:space="0" w:color="auto"/>
            </w:tcBorders>
          </w:tcPr>
          <w:p w14:paraId="3B806101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47163350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39BB56A2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62F76522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47EFB2DA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</w:tcPr>
          <w:p w14:paraId="51AD2571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</w:tcPr>
          <w:p w14:paraId="7A824E7E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740A2DEF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.60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</w:tr>
      <w:tr w:rsidR="004B6F9D" w:rsidRPr="00C548F9" w14:paraId="24731507" w14:textId="77777777" w:rsidTr="00502E1C">
        <w:tc>
          <w:tcPr>
            <w:tcW w:w="1603" w:type="pct"/>
          </w:tcPr>
          <w:p w14:paraId="69DB84C2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Fixed effects</w:t>
            </w:r>
          </w:p>
        </w:tc>
        <w:tc>
          <w:tcPr>
            <w:tcW w:w="583" w:type="pct"/>
          </w:tcPr>
          <w:p w14:paraId="2580F213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14:paraId="5ED39672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763F818E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7D5A253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06536A5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4923ECC4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023EEE87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435163EB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.00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</w:tr>
      <w:tr w:rsidR="004B6F9D" w:rsidRPr="00C548F9" w14:paraId="759F41E8" w14:textId="77777777" w:rsidTr="00502E1C">
        <w:tc>
          <w:tcPr>
            <w:tcW w:w="1603" w:type="pct"/>
          </w:tcPr>
          <w:p w14:paraId="6DFA722D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</w:t>
            </w:r>
          </w:p>
        </w:tc>
        <w:tc>
          <w:tcPr>
            <w:tcW w:w="583" w:type="pct"/>
          </w:tcPr>
          <w:p w14:paraId="3BFB10E0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18.32***</w:t>
            </w:r>
          </w:p>
        </w:tc>
        <w:tc>
          <w:tcPr>
            <w:tcW w:w="338" w:type="pct"/>
          </w:tcPr>
          <w:p w14:paraId="29C323D7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400" w:type="pct"/>
          </w:tcPr>
          <w:p w14:paraId="3E42A701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16.90</w:t>
            </w:r>
          </w:p>
        </w:tc>
        <w:tc>
          <w:tcPr>
            <w:tcW w:w="401" w:type="pct"/>
          </w:tcPr>
          <w:p w14:paraId="1E0D982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19.65</w:t>
            </w:r>
          </w:p>
        </w:tc>
        <w:tc>
          <w:tcPr>
            <w:tcW w:w="400" w:type="pct"/>
          </w:tcPr>
          <w:p w14:paraId="0A939C6A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25.63</w:t>
            </w:r>
          </w:p>
        </w:tc>
        <w:tc>
          <w:tcPr>
            <w:tcW w:w="460" w:type="pct"/>
          </w:tcPr>
          <w:p w14:paraId="5BE44C79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82.65</w:t>
            </w:r>
          </w:p>
        </w:tc>
        <w:tc>
          <w:tcPr>
            <w:tcW w:w="408" w:type="pct"/>
          </w:tcPr>
          <w:p w14:paraId="6056A01D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06" w:type="pct"/>
          </w:tcPr>
          <w:p w14:paraId="7649506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9D" w:rsidRPr="00C548F9" w14:paraId="5DADB222" w14:textId="77777777" w:rsidTr="00502E1C">
        <w:tc>
          <w:tcPr>
            <w:tcW w:w="1603" w:type="pct"/>
          </w:tcPr>
          <w:p w14:paraId="79B05917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Priming</w:t>
            </w:r>
          </w:p>
        </w:tc>
        <w:tc>
          <w:tcPr>
            <w:tcW w:w="583" w:type="pct"/>
          </w:tcPr>
          <w:p w14:paraId="7D56B246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338" w:type="pct"/>
          </w:tcPr>
          <w:p w14:paraId="02022F6E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400" w:type="pct"/>
          </w:tcPr>
          <w:p w14:paraId="28E23626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-1.56</w:t>
            </w:r>
          </w:p>
        </w:tc>
        <w:tc>
          <w:tcPr>
            <w:tcW w:w="401" w:type="pct"/>
          </w:tcPr>
          <w:p w14:paraId="09442993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400" w:type="pct"/>
          </w:tcPr>
          <w:p w14:paraId="16FBA7C0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-0.50</w:t>
            </w:r>
          </w:p>
        </w:tc>
        <w:tc>
          <w:tcPr>
            <w:tcW w:w="460" w:type="pct"/>
          </w:tcPr>
          <w:p w14:paraId="4F5F1ED5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8" w:type="pct"/>
          </w:tcPr>
          <w:p w14:paraId="0F2EA00F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.617</w:t>
            </w:r>
          </w:p>
        </w:tc>
        <w:tc>
          <w:tcPr>
            <w:tcW w:w="406" w:type="pct"/>
          </w:tcPr>
          <w:p w14:paraId="0ABF084A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9D" w:rsidRPr="00C548F9" w14:paraId="4C7B2571" w14:textId="77777777" w:rsidTr="00502E1C">
        <w:tc>
          <w:tcPr>
            <w:tcW w:w="1603" w:type="pct"/>
          </w:tcPr>
          <w:p w14:paraId="6B97A57B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</w:t>
            </w:r>
          </w:p>
        </w:tc>
        <w:tc>
          <w:tcPr>
            <w:tcW w:w="583" w:type="pct"/>
          </w:tcPr>
          <w:p w14:paraId="33B44570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</w:t>
            </w:r>
          </w:p>
        </w:tc>
        <w:tc>
          <w:tcPr>
            <w:tcW w:w="338" w:type="pct"/>
          </w:tcPr>
          <w:p w14:paraId="25D8A6CA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400" w:type="pct"/>
          </w:tcPr>
          <w:p w14:paraId="038369B4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-1.74</w:t>
            </w:r>
          </w:p>
        </w:tc>
        <w:tc>
          <w:tcPr>
            <w:tcW w:w="401" w:type="pct"/>
          </w:tcPr>
          <w:p w14:paraId="637ADB75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400" w:type="pct"/>
          </w:tcPr>
          <w:p w14:paraId="7B41F2C3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0" w:type="pct"/>
          </w:tcPr>
          <w:p w14:paraId="2C0B2C2F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82.65</w:t>
            </w:r>
          </w:p>
        </w:tc>
        <w:tc>
          <w:tcPr>
            <w:tcW w:w="408" w:type="pct"/>
          </w:tcPr>
          <w:p w14:paraId="43AADEF7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.997</w:t>
            </w:r>
          </w:p>
        </w:tc>
        <w:tc>
          <w:tcPr>
            <w:tcW w:w="406" w:type="pct"/>
          </w:tcPr>
          <w:p w14:paraId="0D38860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9D" w:rsidRPr="00C548F9" w14:paraId="0497B367" w14:textId="77777777" w:rsidTr="00502E1C">
        <w:tc>
          <w:tcPr>
            <w:tcW w:w="1603" w:type="pct"/>
          </w:tcPr>
          <w:p w14:paraId="2B584AE6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 x Priming</w:t>
            </w:r>
          </w:p>
        </w:tc>
        <w:tc>
          <w:tcPr>
            <w:tcW w:w="583" w:type="pct"/>
          </w:tcPr>
          <w:p w14:paraId="753E3424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338" w:type="pct"/>
          </w:tcPr>
          <w:p w14:paraId="6E633A11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400" w:type="pct"/>
          </w:tcPr>
          <w:p w14:paraId="6FB79B14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-1.47</w:t>
            </w:r>
          </w:p>
        </w:tc>
        <w:tc>
          <w:tcPr>
            <w:tcW w:w="401" w:type="pct"/>
          </w:tcPr>
          <w:p w14:paraId="71C546A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400" w:type="pct"/>
          </w:tcPr>
          <w:p w14:paraId="383530CB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460" w:type="pct"/>
          </w:tcPr>
          <w:p w14:paraId="6B9D9C68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8" w:type="pct"/>
          </w:tcPr>
          <w:p w14:paraId="1886389F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.983</w:t>
            </w:r>
          </w:p>
        </w:tc>
        <w:tc>
          <w:tcPr>
            <w:tcW w:w="406" w:type="pct"/>
          </w:tcPr>
          <w:p w14:paraId="7036E262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9D" w:rsidRPr="00C548F9" w14:paraId="1ECAA57F" w14:textId="77777777" w:rsidTr="00502E1C">
        <w:tc>
          <w:tcPr>
            <w:tcW w:w="1603" w:type="pct"/>
          </w:tcPr>
          <w:p w14:paraId="4ACA3C2D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Random effects</w:t>
            </w:r>
          </w:p>
        </w:tc>
        <w:tc>
          <w:tcPr>
            <w:tcW w:w="583" w:type="pct"/>
          </w:tcPr>
          <w:p w14:paraId="4B73684F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14:paraId="25757000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2556668D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7EA8EBB0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3166AF2E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4B5B554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09E4196F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0EB05C1E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9D" w:rsidRPr="00C548F9" w14:paraId="072167E0" w14:textId="77777777" w:rsidTr="00502E1C">
        <w:tc>
          <w:tcPr>
            <w:tcW w:w="1603" w:type="pct"/>
          </w:tcPr>
          <w:p w14:paraId="5F3BAE42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 variance</w:t>
            </w:r>
          </w:p>
        </w:tc>
        <w:tc>
          <w:tcPr>
            <w:tcW w:w="583" w:type="pct"/>
          </w:tcPr>
          <w:p w14:paraId="0F9911DD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338" w:type="pct"/>
          </w:tcPr>
          <w:p w14:paraId="7E4F16B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3B282721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401" w:type="pct"/>
          </w:tcPr>
          <w:p w14:paraId="0E71E7FF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400" w:type="pct"/>
          </w:tcPr>
          <w:p w14:paraId="42DDCE4B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523FF6FA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7AF2A597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49C78AB7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B6F9D" w:rsidRPr="00C548F9" w14:paraId="22D8D46F" w14:textId="77777777" w:rsidTr="00502E1C">
        <w:tc>
          <w:tcPr>
            <w:tcW w:w="1603" w:type="pct"/>
            <w:tcBorders>
              <w:bottom w:val="single" w:sz="4" w:space="0" w:color="auto"/>
            </w:tcBorders>
          </w:tcPr>
          <w:p w14:paraId="279AA43D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Residual variance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729B83E9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532073F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1F0E6B6E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073C2F7C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3.92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2AF65754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4780FC98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3A672D35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233E29DD" w14:textId="77777777" w:rsidR="004B6F9D" w:rsidRPr="00C548F9" w:rsidRDefault="004B6F9D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12BFC0BD" w14:textId="217E6E67" w:rsidTr="00502E1C">
        <w:tc>
          <w:tcPr>
            <w:tcW w:w="1603" w:type="pct"/>
          </w:tcPr>
          <w:p w14:paraId="47B9149D" w14:textId="37740C0C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Resilience </w:t>
            </w:r>
            <w:r w:rsidR="00170F13" w:rsidRPr="00C548F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583" w:type="pct"/>
          </w:tcPr>
          <w:p w14:paraId="2258A361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14:paraId="3D8090A3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00" w:type="pct"/>
          </w:tcPr>
          <w:p w14:paraId="0839933C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01" w:type="pct"/>
          </w:tcPr>
          <w:p w14:paraId="23D22C5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00" w:type="pct"/>
          </w:tcPr>
          <w:p w14:paraId="50FC6471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7DA6248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69D45B4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0A5E1EE4" w14:textId="16F9A4A5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.64</w:t>
            </w:r>
            <w:r w:rsidR="00BD3FF3" w:rsidRPr="00C548F9">
              <w:rPr>
                <w:rFonts w:ascii="Times New Roman" w:hAnsi="Times New Roman" w:cs="Times New Roman"/>
              </w:rPr>
              <w:t xml:space="preserve"> </w:t>
            </w:r>
            <w:r w:rsidR="00BD3FF3" w:rsidRPr="00C548F9"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</w:tr>
      <w:tr w:rsidR="004674B8" w:rsidRPr="00C548F9" w14:paraId="09A392AB" w14:textId="57D3D084" w:rsidTr="00502E1C">
        <w:tc>
          <w:tcPr>
            <w:tcW w:w="1603" w:type="pct"/>
          </w:tcPr>
          <w:p w14:paraId="6151E0BC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Fixed effects</w:t>
            </w:r>
          </w:p>
        </w:tc>
        <w:tc>
          <w:tcPr>
            <w:tcW w:w="583" w:type="pct"/>
          </w:tcPr>
          <w:p w14:paraId="1D27707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14:paraId="0D12CC8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253DAA4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49B9CE44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782ADF31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1FC1488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550706F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73F340ED" w14:textId="3D7A0F32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.11</w:t>
            </w:r>
            <w:r w:rsidR="00BD3FF3" w:rsidRPr="00C548F9">
              <w:rPr>
                <w:rFonts w:ascii="Times New Roman" w:hAnsi="Times New Roman" w:cs="Times New Roman"/>
              </w:rPr>
              <w:t xml:space="preserve"> </w:t>
            </w:r>
            <w:r w:rsidR="00BD3FF3" w:rsidRPr="00C548F9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</w:tr>
      <w:tr w:rsidR="004674B8" w:rsidRPr="00C548F9" w14:paraId="2A53394A" w14:textId="560EB04B" w:rsidTr="00502E1C">
        <w:tc>
          <w:tcPr>
            <w:tcW w:w="1603" w:type="pct"/>
          </w:tcPr>
          <w:p w14:paraId="633E688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</w:t>
            </w:r>
          </w:p>
        </w:tc>
        <w:tc>
          <w:tcPr>
            <w:tcW w:w="583" w:type="pct"/>
          </w:tcPr>
          <w:p w14:paraId="6C3D355F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41.82***</w:t>
            </w:r>
          </w:p>
        </w:tc>
        <w:tc>
          <w:tcPr>
            <w:tcW w:w="338" w:type="pct"/>
          </w:tcPr>
          <w:p w14:paraId="0335630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400" w:type="pct"/>
          </w:tcPr>
          <w:p w14:paraId="3225554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39.49</w:t>
            </w:r>
          </w:p>
        </w:tc>
        <w:tc>
          <w:tcPr>
            <w:tcW w:w="401" w:type="pct"/>
          </w:tcPr>
          <w:p w14:paraId="5D44FB5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44.06</w:t>
            </w:r>
          </w:p>
        </w:tc>
        <w:tc>
          <w:tcPr>
            <w:tcW w:w="400" w:type="pct"/>
          </w:tcPr>
          <w:p w14:paraId="3A6BA0E2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33.86</w:t>
            </w:r>
          </w:p>
        </w:tc>
        <w:tc>
          <w:tcPr>
            <w:tcW w:w="460" w:type="pct"/>
          </w:tcPr>
          <w:p w14:paraId="4E07DB3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82.77</w:t>
            </w:r>
          </w:p>
        </w:tc>
        <w:tc>
          <w:tcPr>
            <w:tcW w:w="408" w:type="pct"/>
          </w:tcPr>
          <w:p w14:paraId="1E72848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06" w:type="pct"/>
          </w:tcPr>
          <w:p w14:paraId="0C8E122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7FCBD637" w14:textId="415C1586" w:rsidTr="00502E1C">
        <w:tc>
          <w:tcPr>
            <w:tcW w:w="1603" w:type="pct"/>
          </w:tcPr>
          <w:p w14:paraId="55C9843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Priming</w:t>
            </w:r>
          </w:p>
        </w:tc>
        <w:tc>
          <w:tcPr>
            <w:tcW w:w="583" w:type="pct"/>
          </w:tcPr>
          <w:p w14:paraId="2EE295B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3.89***</w:t>
            </w:r>
          </w:p>
        </w:tc>
        <w:tc>
          <w:tcPr>
            <w:tcW w:w="338" w:type="pct"/>
          </w:tcPr>
          <w:p w14:paraId="45955B0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00" w:type="pct"/>
          </w:tcPr>
          <w:p w14:paraId="0DD0F59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401" w:type="pct"/>
          </w:tcPr>
          <w:p w14:paraId="2469FBC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400" w:type="pct"/>
          </w:tcPr>
          <w:p w14:paraId="10ED6A1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460" w:type="pct"/>
          </w:tcPr>
          <w:p w14:paraId="7F0C0244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8" w:type="pct"/>
          </w:tcPr>
          <w:p w14:paraId="0ABFEBF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06" w:type="pct"/>
          </w:tcPr>
          <w:p w14:paraId="04B292F8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0BBF868F" w14:textId="51BCED0A" w:rsidTr="00502E1C">
        <w:tc>
          <w:tcPr>
            <w:tcW w:w="1603" w:type="pct"/>
          </w:tcPr>
          <w:p w14:paraId="49E5EF5F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</w:t>
            </w:r>
          </w:p>
        </w:tc>
        <w:tc>
          <w:tcPr>
            <w:tcW w:w="583" w:type="pct"/>
          </w:tcPr>
          <w:p w14:paraId="151CDED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3.92*</w:t>
            </w:r>
          </w:p>
        </w:tc>
        <w:tc>
          <w:tcPr>
            <w:tcW w:w="338" w:type="pct"/>
          </w:tcPr>
          <w:p w14:paraId="0F9E857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400" w:type="pct"/>
          </w:tcPr>
          <w:p w14:paraId="4F734DD8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401" w:type="pct"/>
          </w:tcPr>
          <w:p w14:paraId="157E3DF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6.88</w:t>
            </w:r>
          </w:p>
        </w:tc>
        <w:tc>
          <w:tcPr>
            <w:tcW w:w="400" w:type="pct"/>
          </w:tcPr>
          <w:p w14:paraId="271C3F84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460" w:type="pct"/>
          </w:tcPr>
          <w:p w14:paraId="01BD7E6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82.77</w:t>
            </w:r>
          </w:p>
        </w:tc>
        <w:tc>
          <w:tcPr>
            <w:tcW w:w="408" w:type="pct"/>
          </w:tcPr>
          <w:p w14:paraId="5DA7DC6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.013</w:t>
            </w:r>
          </w:p>
        </w:tc>
        <w:tc>
          <w:tcPr>
            <w:tcW w:w="406" w:type="pct"/>
          </w:tcPr>
          <w:p w14:paraId="57DE744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1169B9A9" w14:textId="0C1F5A87" w:rsidTr="00502E1C">
        <w:tc>
          <w:tcPr>
            <w:tcW w:w="1603" w:type="pct"/>
          </w:tcPr>
          <w:p w14:paraId="4D99E15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 x Priming</w:t>
            </w:r>
          </w:p>
        </w:tc>
        <w:tc>
          <w:tcPr>
            <w:tcW w:w="583" w:type="pct"/>
          </w:tcPr>
          <w:p w14:paraId="23665B5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-1.35</w:t>
            </w:r>
          </w:p>
        </w:tc>
        <w:tc>
          <w:tcPr>
            <w:tcW w:w="338" w:type="pct"/>
          </w:tcPr>
          <w:p w14:paraId="28CBBE53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400" w:type="pct"/>
          </w:tcPr>
          <w:p w14:paraId="2B515131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-3.95</w:t>
            </w:r>
          </w:p>
        </w:tc>
        <w:tc>
          <w:tcPr>
            <w:tcW w:w="401" w:type="pct"/>
          </w:tcPr>
          <w:p w14:paraId="69A492E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400" w:type="pct"/>
          </w:tcPr>
          <w:p w14:paraId="69A37F8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-0.96</w:t>
            </w:r>
          </w:p>
        </w:tc>
        <w:tc>
          <w:tcPr>
            <w:tcW w:w="460" w:type="pct"/>
          </w:tcPr>
          <w:p w14:paraId="40613EC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8" w:type="pct"/>
          </w:tcPr>
          <w:p w14:paraId="6DB344F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.339</w:t>
            </w:r>
          </w:p>
        </w:tc>
        <w:tc>
          <w:tcPr>
            <w:tcW w:w="406" w:type="pct"/>
          </w:tcPr>
          <w:p w14:paraId="29E0B041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6EF136E7" w14:textId="2BD684D5" w:rsidTr="00502E1C">
        <w:tc>
          <w:tcPr>
            <w:tcW w:w="1603" w:type="pct"/>
          </w:tcPr>
          <w:p w14:paraId="20043AAC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Random effects</w:t>
            </w:r>
          </w:p>
        </w:tc>
        <w:tc>
          <w:tcPr>
            <w:tcW w:w="583" w:type="pct"/>
          </w:tcPr>
          <w:p w14:paraId="5D4BADC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14:paraId="3B5593B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5D109BB6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613272D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676CF7F3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5A710E8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3E4818E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5FB2A356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7A59BFC7" w14:textId="633110C7" w:rsidTr="00502E1C">
        <w:tc>
          <w:tcPr>
            <w:tcW w:w="1603" w:type="pct"/>
          </w:tcPr>
          <w:p w14:paraId="36D430F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 variance</w:t>
            </w:r>
          </w:p>
        </w:tc>
        <w:tc>
          <w:tcPr>
            <w:tcW w:w="583" w:type="pct"/>
          </w:tcPr>
          <w:p w14:paraId="0566F65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338" w:type="pct"/>
          </w:tcPr>
          <w:p w14:paraId="5A05C23F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29F9C5C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4.81</w:t>
            </w:r>
          </w:p>
        </w:tc>
        <w:tc>
          <w:tcPr>
            <w:tcW w:w="401" w:type="pct"/>
          </w:tcPr>
          <w:p w14:paraId="6E25236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8.63</w:t>
            </w:r>
          </w:p>
        </w:tc>
        <w:tc>
          <w:tcPr>
            <w:tcW w:w="400" w:type="pct"/>
          </w:tcPr>
          <w:p w14:paraId="21CD1F62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5539C62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2473679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6C5D89C4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32190409" w14:textId="5B7B1E7C" w:rsidTr="00502E1C">
        <w:tc>
          <w:tcPr>
            <w:tcW w:w="1603" w:type="pct"/>
            <w:tcBorders>
              <w:bottom w:val="single" w:sz="4" w:space="0" w:color="auto"/>
            </w:tcBorders>
          </w:tcPr>
          <w:p w14:paraId="601F30C6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Residual variance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279F02F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5.89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1A41417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5479C24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4.68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5E201422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6.97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0FB1487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1F3627E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7BA633A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1D4D65AC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F13" w:rsidRPr="00C548F9" w14:paraId="4ED11A10" w14:textId="77777777" w:rsidTr="00502E1C">
        <w:tc>
          <w:tcPr>
            <w:tcW w:w="1603" w:type="pct"/>
            <w:tcBorders>
              <w:top w:val="single" w:sz="4" w:space="0" w:color="auto"/>
            </w:tcBorders>
          </w:tcPr>
          <w:p w14:paraId="01794D01" w14:textId="124A760C" w:rsidR="00170F13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GAF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583" w:type="pct"/>
            <w:tcBorders>
              <w:top w:val="single" w:sz="4" w:space="0" w:color="auto"/>
            </w:tcBorders>
          </w:tcPr>
          <w:p w14:paraId="258BE2F3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028E57FA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9D1CCAE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70A5E98B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7FD66C8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</w:tcPr>
          <w:p w14:paraId="3F5CCA51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</w:tcPr>
          <w:p w14:paraId="65CA6016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1FD523F4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.65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</w:tr>
      <w:tr w:rsidR="00170F13" w:rsidRPr="00C548F9" w14:paraId="4CE289ED" w14:textId="77777777" w:rsidTr="00502E1C">
        <w:tc>
          <w:tcPr>
            <w:tcW w:w="1603" w:type="pct"/>
          </w:tcPr>
          <w:p w14:paraId="46E1AA29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Fixed effects</w:t>
            </w:r>
          </w:p>
        </w:tc>
        <w:tc>
          <w:tcPr>
            <w:tcW w:w="583" w:type="pct"/>
          </w:tcPr>
          <w:p w14:paraId="5A49B245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14:paraId="5848F6ED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0235D797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669C6823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1953EDF9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43DD191D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14193518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26169F1B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.05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</w:tr>
      <w:tr w:rsidR="00170F13" w:rsidRPr="00C548F9" w14:paraId="5F0A96AE" w14:textId="77777777" w:rsidTr="00502E1C">
        <w:tc>
          <w:tcPr>
            <w:tcW w:w="1603" w:type="pct"/>
          </w:tcPr>
          <w:p w14:paraId="29D22F00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</w:t>
            </w:r>
          </w:p>
        </w:tc>
        <w:tc>
          <w:tcPr>
            <w:tcW w:w="583" w:type="pct"/>
          </w:tcPr>
          <w:p w14:paraId="7F61EE09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57.82***</w:t>
            </w:r>
          </w:p>
        </w:tc>
        <w:tc>
          <w:tcPr>
            <w:tcW w:w="338" w:type="pct"/>
          </w:tcPr>
          <w:p w14:paraId="6AF5C3B5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400" w:type="pct"/>
          </w:tcPr>
          <w:p w14:paraId="7161DAEE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54.73</w:t>
            </w:r>
          </w:p>
        </w:tc>
        <w:tc>
          <w:tcPr>
            <w:tcW w:w="401" w:type="pct"/>
          </w:tcPr>
          <w:p w14:paraId="5218D71E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60.88</w:t>
            </w:r>
          </w:p>
        </w:tc>
        <w:tc>
          <w:tcPr>
            <w:tcW w:w="400" w:type="pct"/>
          </w:tcPr>
          <w:p w14:paraId="1E018114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36.24</w:t>
            </w:r>
          </w:p>
        </w:tc>
        <w:tc>
          <w:tcPr>
            <w:tcW w:w="460" w:type="pct"/>
          </w:tcPr>
          <w:p w14:paraId="3AC19450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79.59</w:t>
            </w:r>
          </w:p>
        </w:tc>
        <w:tc>
          <w:tcPr>
            <w:tcW w:w="408" w:type="pct"/>
          </w:tcPr>
          <w:p w14:paraId="2F6395CF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06" w:type="pct"/>
          </w:tcPr>
          <w:p w14:paraId="1A76EA63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F13" w:rsidRPr="00C548F9" w14:paraId="67CD364E" w14:textId="77777777" w:rsidTr="00502E1C">
        <w:tc>
          <w:tcPr>
            <w:tcW w:w="1603" w:type="pct"/>
          </w:tcPr>
          <w:p w14:paraId="34436C53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Priming</w:t>
            </w:r>
          </w:p>
        </w:tc>
        <w:tc>
          <w:tcPr>
            <w:tcW w:w="583" w:type="pct"/>
          </w:tcPr>
          <w:p w14:paraId="199F8133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3.34*</w:t>
            </w:r>
          </w:p>
        </w:tc>
        <w:tc>
          <w:tcPr>
            <w:tcW w:w="338" w:type="pct"/>
          </w:tcPr>
          <w:p w14:paraId="172C3B3A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400" w:type="pct"/>
          </w:tcPr>
          <w:p w14:paraId="16E8CE4E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401" w:type="pct"/>
          </w:tcPr>
          <w:p w14:paraId="7C3F3C95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5.95</w:t>
            </w:r>
          </w:p>
        </w:tc>
        <w:tc>
          <w:tcPr>
            <w:tcW w:w="400" w:type="pct"/>
          </w:tcPr>
          <w:p w14:paraId="21040D74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460" w:type="pct"/>
          </w:tcPr>
          <w:p w14:paraId="3384CF38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8" w:type="pct"/>
          </w:tcPr>
          <w:p w14:paraId="090E540A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406" w:type="pct"/>
          </w:tcPr>
          <w:p w14:paraId="05BABC0F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F13" w:rsidRPr="00C548F9" w14:paraId="6E341556" w14:textId="77777777" w:rsidTr="00502E1C">
        <w:tc>
          <w:tcPr>
            <w:tcW w:w="1603" w:type="pct"/>
          </w:tcPr>
          <w:p w14:paraId="46A94AA4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</w:t>
            </w:r>
          </w:p>
        </w:tc>
        <w:tc>
          <w:tcPr>
            <w:tcW w:w="583" w:type="pct"/>
          </w:tcPr>
          <w:p w14:paraId="67A15C87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338" w:type="pct"/>
          </w:tcPr>
          <w:p w14:paraId="346796E9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400" w:type="pct"/>
          </w:tcPr>
          <w:p w14:paraId="051549C1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-1.62</w:t>
            </w:r>
          </w:p>
        </w:tc>
        <w:tc>
          <w:tcPr>
            <w:tcW w:w="401" w:type="pct"/>
          </w:tcPr>
          <w:p w14:paraId="1CBB342D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5.88</w:t>
            </w:r>
          </w:p>
        </w:tc>
        <w:tc>
          <w:tcPr>
            <w:tcW w:w="400" w:type="pct"/>
          </w:tcPr>
          <w:p w14:paraId="54CD6BA0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460" w:type="pct"/>
          </w:tcPr>
          <w:p w14:paraId="67A6CBB0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79.59</w:t>
            </w:r>
          </w:p>
        </w:tc>
        <w:tc>
          <w:tcPr>
            <w:tcW w:w="408" w:type="pct"/>
          </w:tcPr>
          <w:p w14:paraId="04E114BB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.289</w:t>
            </w:r>
          </w:p>
        </w:tc>
        <w:tc>
          <w:tcPr>
            <w:tcW w:w="406" w:type="pct"/>
          </w:tcPr>
          <w:p w14:paraId="49E4EBBA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F13" w:rsidRPr="00C548F9" w14:paraId="61A89D72" w14:textId="77777777" w:rsidTr="00502E1C">
        <w:tc>
          <w:tcPr>
            <w:tcW w:w="1603" w:type="pct"/>
          </w:tcPr>
          <w:p w14:paraId="5F236B1E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 x Priming</w:t>
            </w:r>
          </w:p>
        </w:tc>
        <w:tc>
          <w:tcPr>
            <w:tcW w:w="583" w:type="pct"/>
          </w:tcPr>
          <w:p w14:paraId="6CD146DF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338" w:type="pct"/>
          </w:tcPr>
          <w:p w14:paraId="3398C536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400" w:type="pct"/>
          </w:tcPr>
          <w:p w14:paraId="06D26730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-2.58</w:t>
            </w:r>
          </w:p>
        </w:tc>
        <w:tc>
          <w:tcPr>
            <w:tcW w:w="401" w:type="pct"/>
          </w:tcPr>
          <w:p w14:paraId="50CD4340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400" w:type="pct"/>
          </w:tcPr>
          <w:p w14:paraId="6D99CB89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460" w:type="pct"/>
          </w:tcPr>
          <w:p w14:paraId="40222614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8" w:type="pct"/>
          </w:tcPr>
          <w:p w14:paraId="791BA8E6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.697</w:t>
            </w:r>
          </w:p>
        </w:tc>
        <w:tc>
          <w:tcPr>
            <w:tcW w:w="406" w:type="pct"/>
          </w:tcPr>
          <w:p w14:paraId="352B8561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F13" w:rsidRPr="00C548F9" w14:paraId="07112330" w14:textId="77777777" w:rsidTr="00502E1C">
        <w:tc>
          <w:tcPr>
            <w:tcW w:w="1603" w:type="pct"/>
          </w:tcPr>
          <w:p w14:paraId="1CAD1BFF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Random effects</w:t>
            </w:r>
          </w:p>
        </w:tc>
        <w:tc>
          <w:tcPr>
            <w:tcW w:w="583" w:type="pct"/>
          </w:tcPr>
          <w:p w14:paraId="3817C999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14:paraId="039DC2C2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56454D97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3BBE6DC7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13862F8E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1DDB2046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7A71CE0E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7AFAEADD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F13" w:rsidRPr="00C548F9" w14:paraId="0F3D923D" w14:textId="77777777" w:rsidTr="00502E1C">
        <w:tc>
          <w:tcPr>
            <w:tcW w:w="1603" w:type="pct"/>
          </w:tcPr>
          <w:p w14:paraId="377FA881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 variance</w:t>
            </w:r>
          </w:p>
        </w:tc>
        <w:tc>
          <w:tcPr>
            <w:tcW w:w="583" w:type="pct"/>
          </w:tcPr>
          <w:p w14:paraId="37701BF4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9.54</w:t>
            </w:r>
          </w:p>
        </w:tc>
        <w:tc>
          <w:tcPr>
            <w:tcW w:w="338" w:type="pct"/>
          </w:tcPr>
          <w:p w14:paraId="62ED373B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416CB93C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6.94</w:t>
            </w:r>
          </w:p>
        </w:tc>
        <w:tc>
          <w:tcPr>
            <w:tcW w:w="401" w:type="pct"/>
          </w:tcPr>
          <w:p w14:paraId="030B14BB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11.77</w:t>
            </w:r>
          </w:p>
        </w:tc>
        <w:tc>
          <w:tcPr>
            <w:tcW w:w="400" w:type="pct"/>
          </w:tcPr>
          <w:p w14:paraId="5B270CEB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04277C0D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79CEBFAF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0B9C88ED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F13" w:rsidRPr="00C548F9" w14:paraId="2DF6640A" w14:textId="77777777" w:rsidTr="00502E1C">
        <w:tc>
          <w:tcPr>
            <w:tcW w:w="1603" w:type="pct"/>
            <w:tcBorders>
              <w:bottom w:val="single" w:sz="4" w:space="0" w:color="auto"/>
            </w:tcBorders>
          </w:tcPr>
          <w:p w14:paraId="481FF318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Residual variance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0CBDBDC2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7.18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66256D60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44E1FB07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5.73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2C681EC0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8.42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3170721C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41D66527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58F35FDC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0BB15AD5" w14:textId="77777777" w:rsidR="00170F13" w:rsidRPr="00C548F9" w:rsidRDefault="00170F1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2CC7FF26" w14:textId="5727FA95" w:rsidTr="00502E1C">
        <w:tc>
          <w:tcPr>
            <w:tcW w:w="1603" w:type="pct"/>
            <w:tcBorders>
              <w:top w:val="single" w:sz="4" w:space="0" w:color="auto"/>
            </w:tcBorders>
          </w:tcPr>
          <w:p w14:paraId="606EBD0D" w14:textId="75D42CEE" w:rsidR="004674B8" w:rsidRPr="00C548F9" w:rsidRDefault="00170F13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Bond</w:t>
            </w:r>
            <w:r w:rsidR="004674B8" w:rsidRPr="00C548F9">
              <w:rPr>
                <w:rFonts w:ascii="Times New Roman" w:hAnsi="Times New Roman" w:cs="Times New Roman"/>
              </w:rPr>
              <w:t xml:space="preserve">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583" w:type="pct"/>
            <w:tcBorders>
              <w:top w:val="single" w:sz="4" w:space="0" w:color="auto"/>
            </w:tcBorders>
          </w:tcPr>
          <w:p w14:paraId="1357872C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1FE96898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585E5F3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3778A71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AADECF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</w:tcPr>
          <w:p w14:paraId="6D68F654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</w:tcPr>
          <w:p w14:paraId="6EBEE79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33C5031E" w14:textId="6652D848" w:rsidR="004674B8" w:rsidRPr="00C548F9" w:rsidRDefault="00BD3FF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.52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</w:tr>
      <w:tr w:rsidR="004674B8" w:rsidRPr="00C548F9" w14:paraId="2CC36008" w14:textId="28155956" w:rsidTr="00502E1C">
        <w:tc>
          <w:tcPr>
            <w:tcW w:w="1603" w:type="pct"/>
          </w:tcPr>
          <w:p w14:paraId="0F94268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Fixed effects</w:t>
            </w:r>
          </w:p>
        </w:tc>
        <w:tc>
          <w:tcPr>
            <w:tcW w:w="583" w:type="pct"/>
          </w:tcPr>
          <w:p w14:paraId="4197CF9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14:paraId="7803513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325036E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4A57EA8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29CE15D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622995A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705FF83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5610FE00" w14:textId="2E17BC23" w:rsidR="004674B8" w:rsidRPr="00C548F9" w:rsidRDefault="00BD3FF3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.05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</w:tr>
      <w:tr w:rsidR="004674B8" w:rsidRPr="00C548F9" w14:paraId="2371D158" w14:textId="64ED23F5" w:rsidTr="00502E1C">
        <w:tc>
          <w:tcPr>
            <w:tcW w:w="1603" w:type="pct"/>
          </w:tcPr>
          <w:p w14:paraId="5E47CFF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</w:t>
            </w:r>
          </w:p>
        </w:tc>
        <w:tc>
          <w:tcPr>
            <w:tcW w:w="583" w:type="pct"/>
          </w:tcPr>
          <w:p w14:paraId="04025EB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2.74***</w:t>
            </w:r>
          </w:p>
        </w:tc>
        <w:tc>
          <w:tcPr>
            <w:tcW w:w="338" w:type="pct"/>
          </w:tcPr>
          <w:p w14:paraId="69F89BD2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400" w:type="pct"/>
          </w:tcPr>
          <w:p w14:paraId="017EC57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401" w:type="pct"/>
          </w:tcPr>
          <w:p w14:paraId="776A61EF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400" w:type="pct"/>
          </w:tcPr>
          <w:p w14:paraId="473C09C2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460" w:type="pct"/>
          </w:tcPr>
          <w:p w14:paraId="654F272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89.61</w:t>
            </w:r>
          </w:p>
        </w:tc>
        <w:tc>
          <w:tcPr>
            <w:tcW w:w="408" w:type="pct"/>
          </w:tcPr>
          <w:p w14:paraId="289CD3B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06" w:type="pct"/>
          </w:tcPr>
          <w:p w14:paraId="788965A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52C16B26" w14:textId="4A0E07AB" w:rsidTr="00502E1C">
        <w:tc>
          <w:tcPr>
            <w:tcW w:w="1603" w:type="pct"/>
          </w:tcPr>
          <w:p w14:paraId="6078DE9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Priming</w:t>
            </w:r>
          </w:p>
        </w:tc>
        <w:tc>
          <w:tcPr>
            <w:tcW w:w="583" w:type="pct"/>
          </w:tcPr>
          <w:p w14:paraId="1800BEA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338" w:type="pct"/>
          </w:tcPr>
          <w:p w14:paraId="6F9E8DB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400" w:type="pct"/>
          </w:tcPr>
          <w:p w14:paraId="30AF942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401" w:type="pct"/>
          </w:tcPr>
          <w:p w14:paraId="5AD35A9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400" w:type="pct"/>
          </w:tcPr>
          <w:p w14:paraId="7946EBB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460" w:type="pct"/>
          </w:tcPr>
          <w:p w14:paraId="30CE4A76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8" w:type="pct"/>
          </w:tcPr>
          <w:p w14:paraId="750B6F8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.311</w:t>
            </w:r>
          </w:p>
        </w:tc>
        <w:tc>
          <w:tcPr>
            <w:tcW w:w="406" w:type="pct"/>
          </w:tcPr>
          <w:p w14:paraId="17490DF4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70A3EA10" w14:textId="68A91385" w:rsidTr="00502E1C">
        <w:tc>
          <w:tcPr>
            <w:tcW w:w="1603" w:type="pct"/>
          </w:tcPr>
          <w:p w14:paraId="61386F23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</w:t>
            </w:r>
          </w:p>
        </w:tc>
        <w:tc>
          <w:tcPr>
            <w:tcW w:w="583" w:type="pct"/>
          </w:tcPr>
          <w:p w14:paraId="4D0C85D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338" w:type="pct"/>
          </w:tcPr>
          <w:p w14:paraId="7477EAD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400" w:type="pct"/>
          </w:tcPr>
          <w:p w14:paraId="377A04F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-0.6</w:t>
            </w:r>
          </w:p>
        </w:tc>
        <w:tc>
          <w:tcPr>
            <w:tcW w:w="401" w:type="pct"/>
          </w:tcPr>
          <w:p w14:paraId="5F1E3C8B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400" w:type="pct"/>
          </w:tcPr>
          <w:p w14:paraId="26058A26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460" w:type="pct"/>
          </w:tcPr>
          <w:p w14:paraId="3D918BA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89.61</w:t>
            </w:r>
          </w:p>
        </w:tc>
        <w:tc>
          <w:tcPr>
            <w:tcW w:w="408" w:type="pct"/>
          </w:tcPr>
          <w:p w14:paraId="13A65F5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.116</w:t>
            </w:r>
          </w:p>
        </w:tc>
        <w:tc>
          <w:tcPr>
            <w:tcW w:w="406" w:type="pct"/>
          </w:tcPr>
          <w:p w14:paraId="395EB2E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7A7B7F00" w14:textId="01021CBE" w:rsidTr="00502E1C">
        <w:tc>
          <w:tcPr>
            <w:tcW w:w="1603" w:type="pct"/>
          </w:tcPr>
          <w:p w14:paraId="5B574BC4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 x Priming</w:t>
            </w:r>
          </w:p>
        </w:tc>
        <w:tc>
          <w:tcPr>
            <w:tcW w:w="583" w:type="pct"/>
          </w:tcPr>
          <w:p w14:paraId="3F028408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338" w:type="pct"/>
          </w:tcPr>
          <w:p w14:paraId="5E8FFAF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400" w:type="pct"/>
          </w:tcPr>
          <w:p w14:paraId="549C1B04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401" w:type="pct"/>
          </w:tcPr>
          <w:p w14:paraId="03C54C43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400" w:type="pct"/>
          </w:tcPr>
          <w:p w14:paraId="430B57B8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460" w:type="pct"/>
          </w:tcPr>
          <w:p w14:paraId="2530FC3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8" w:type="pct"/>
          </w:tcPr>
          <w:p w14:paraId="6348CA08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.930</w:t>
            </w:r>
          </w:p>
        </w:tc>
        <w:tc>
          <w:tcPr>
            <w:tcW w:w="406" w:type="pct"/>
          </w:tcPr>
          <w:p w14:paraId="491549D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0756BD42" w14:textId="50BD9185" w:rsidTr="00502E1C">
        <w:tc>
          <w:tcPr>
            <w:tcW w:w="1603" w:type="pct"/>
          </w:tcPr>
          <w:p w14:paraId="6EC42AF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Random effects</w:t>
            </w:r>
          </w:p>
        </w:tc>
        <w:tc>
          <w:tcPr>
            <w:tcW w:w="583" w:type="pct"/>
          </w:tcPr>
          <w:p w14:paraId="76B2462F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14:paraId="303B794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74A86A8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7C0C107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75E17C06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665FF2AE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09EDEAD6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1384824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19FD9FCB" w14:textId="5D865A92" w:rsidTr="00502E1C">
        <w:tc>
          <w:tcPr>
            <w:tcW w:w="1603" w:type="pct"/>
          </w:tcPr>
          <w:p w14:paraId="25A73238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 variance</w:t>
            </w:r>
          </w:p>
        </w:tc>
        <w:tc>
          <w:tcPr>
            <w:tcW w:w="583" w:type="pct"/>
          </w:tcPr>
          <w:p w14:paraId="1A3E4C63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338" w:type="pct"/>
          </w:tcPr>
          <w:p w14:paraId="630534B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59C4975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401" w:type="pct"/>
          </w:tcPr>
          <w:p w14:paraId="65EEC14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400" w:type="pct"/>
          </w:tcPr>
          <w:p w14:paraId="137A282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5063F63A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14:paraId="25E9EB89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14:paraId="064D7426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4B8" w:rsidRPr="00C548F9" w14:paraId="78172AA5" w14:textId="646D98DD" w:rsidTr="00502E1C">
        <w:tc>
          <w:tcPr>
            <w:tcW w:w="1603" w:type="pct"/>
            <w:tcBorders>
              <w:bottom w:val="single" w:sz="4" w:space="0" w:color="auto"/>
            </w:tcBorders>
          </w:tcPr>
          <w:p w14:paraId="31E7EAF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Residual variance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292EC740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029EA5D7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1B4CD671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6DCB5C68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2DA4EAD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2AD1BA55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4AE61742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B8E45ED" w14:textId="77777777" w:rsidR="004674B8" w:rsidRPr="00C548F9" w:rsidRDefault="004674B8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C3F7E5" w14:textId="786B3E10" w:rsidR="00D85AF5" w:rsidRPr="00C548F9" w:rsidRDefault="00D85AF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iCs/>
          <w:sz w:val="18"/>
          <w:szCs w:val="18"/>
        </w:rPr>
      </w:pPr>
      <w:r w:rsidRPr="00C548F9">
        <w:rPr>
          <w:rFonts w:ascii="Times New Roman" w:hAnsi="Times New Roman" w:cs="Times New Roman"/>
          <w:i/>
          <w:iCs/>
          <w:sz w:val="18"/>
          <w:szCs w:val="18"/>
        </w:rPr>
        <w:t>Note</w:t>
      </w:r>
      <w:r w:rsidRPr="00C548F9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C548F9">
        <w:rPr>
          <w:rFonts w:ascii="Times New Roman" w:hAnsi="Times New Roman" w:cs="Times New Roman"/>
          <w:i/>
          <w:iCs/>
          <w:sz w:val="18"/>
          <w:szCs w:val="18"/>
        </w:rPr>
        <w:t>N</w:t>
      </w:r>
      <w:r w:rsidRPr="00C548F9">
        <w:rPr>
          <w:rFonts w:ascii="Times New Roman" w:hAnsi="Times New Roman" w:cs="Times New Roman"/>
          <w:sz w:val="18"/>
          <w:szCs w:val="18"/>
          <w:vertAlign w:val="subscript"/>
        </w:rPr>
        <w:t>Therapists</w:t>
      </w:r>
      <w:proofErr w:type="spellEnd"/>
      <w:r w:rsidRPr="00C548F9">
        <w:rPr>
          <w:rFonts w:ascii="Times New Roman" w:hAnsi="Times New Roman" w:cs="Times New Roman"/>
          <w:sz w:val="18"/>
          <w:szCs w:val="18"/>
        </w:rPr>
        <w:t xml:space="preserve"> = 56; </w:t>
      </w:r>
      <w:proofErr w:type="spellStart"/>
      <w:r w:rsidRPr="00C548F9">
        <w:rPr>
          <w:rFonts w:ascii="Times New Roman" w:hAnsi="Times New Roman" w:cs="Times New Roman"/>
          <w:i/>
          <w:iCs/>
          <w:sz w:val="18"/>
          <w:szCs w:val="18"/>
        </w:rPr>
        <w:t>N</w:t>
      </w:r>
      <w:r w:rsidRPr="00C548F9">
        <w:rPr>
          <w:rFonts w:ascii="Times New Roman" w:hAnsi="Times New Roman" w:cs="Times New Roman"/>
          <w:sz w:val="18"/>
          <w:szCs w:val="18"/>
          <w:vertAlign w:val="subscript"/>
        </w:rPr>
        <w:t>Datapoints</w:t>
      </w:r>
      <w:proofErr w:type="spellEnd"/>
      <w:r w:rsidRPr="00C548F9">
        <w:rPr>
          <w:rFonts w:ascii="Times New Roman" w:hAnsi="Times New Roman" w:cs="Times New Roman"/>
          <w:sz w:val="18"/>
          <w:szCs w:val="18"/>
        </w:rPr>
        <w:t xml:space="preserve"> = 112; </w:t>
      </w:r>
      <w:r w:rsidR="002701B3" w:rsidRPr="00C548F9">
        <w:rPr>
          <w:rFonts w:ascii="Times New Roman" w:hAnsi="Times New Roman" w:cs="Times New Roman"/>
          <w:sz w:val="18"/>
          <w:szCs w:val="18"/>
        </w:rPr>
        <w:t>Estimates = unstandardized multilevel regression coefficients;</w:t>
      </w:r>
      <w:r w:rsidR="0008355F" w:rsidRPr="00C548F9">
        <w:rPr>
          <w:rFonts w:ascii="Times New Roman" w:hAnsi="Times New Roman" w:cs="Times New Roman"/>
          <w:sz w:val="18"/>
          <w:szCs w:val="18"/>
        </w:rPr>
        <w:t xml:space="preserve"> </w:t>
      </w:r>
      <w:r w:rsidRPr="00C548F9">
        <w:rPr>
          <w:rFonts w:ascii="Times New Roman" w:hAnsi="Times New Roman" w:cs="Times New Roman"/>
          <w:i/>
          <w:iCs/>
          <w:sz w:val="18"/>
          <w:szCs w:val="18"/>
        </w:rPr>
        <w:t>SE</w:t>
      </w:r>
      <w:r w:rsidRPr="00C548F9">
        <w:rPr>
          <w:rFonts w:ascii="Times New Roman" w:hAnsi="Times New Roman" w:cs="Times New Roman"/>
          <w:sz w:val="18"/>
          <w:szCs w:val="18"/>
        </w:rPr>
        <w:t xml:space="preserve"> = standard error; 95% CI = percentile bootstrap 95% confidence interval of estimate (1,000 resamples); </w:t>
      </w:r>
      <w:r w:rsidRPr="00C548F9">
        <w:rPr>
          <w:rFonts w:ascii="Times New Roman" w:hAnsi="Times New Roman" w:cs="Times New Roman"/>
          <w:i/>
          <w:sz w:val="18"/>
          <w:szCs w:val="18"/>
        </w:rPr>
        <w:t>LL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= lower limit; </w:t>
      </w:r>
      <w:r w:rsidRPr="00C548F9">
        <w:rPr>
          <w:rFonts w:ascii="Times New Roman" w:hAnsi="Times New Roman" w:cs="Times New Roman"/>
          <w:i/>
          <w:sz w:val="18"/>
          <w:szCs w:val="18"/>
        </w:rPr>
        <w:t>UL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= upper limit. Priming is coded with 0 (symptom-</w:t>
      </w:r>
      <w:r w:rsidR="00E273A3" w:rsidRPr="00C548F9">
        <w:rPr>
          <w:rFonts w:ascii="Times New Roman" w:hAnsi="Times New Roman" w:cs="Times New Roman"/>
          <w:iCs/>
          <w:sz w:val="18"/>
          <w:szCs w:val="18"/>
        </w:rPr>
        <w:t>focus</w:t>
      </w:r>
      <w:r w:rsidRPr="00C548F9">
        <w:rPr>
          <w:rFonts w:ascii="Times New Roman" w:hAnsi="Times New Roman" w:cs="Times New Roman"/>
          <w:iCs/>
          <w:sz w:val="18"/>
          <w:szCs w:val="18"/>
        </w:rPr>
        <w:t>) and 1 (strength-</w:t>
      </w:r>
      <w:r w:rsidR="00E273A3" w:rsidRPr="00C548F9">
        <w:rPr>
          <w:rFonts w:ascii="Times New Roman" w:hAnsi="Times New Roman" w:cs="Times New Roman"/>
          <w:iCs/>
          <w:sz w:val="18"/>
          <w:szCs w:val="18"/>
        </w:rPr>
        <w:t>focus</w:t>
      </w:r>
      <w:r w:rsidRPr="00C548F9">
        <w:rPr>
          <w:rFonts w:ascii="Times New Roman" w:hAnsi="Times New Roman" w:cs="Times New Roman"/>
          <w:iCs/>
          <w:sz w:val="18"/>
          <w:szCs w:val="18"/>
        </w:rPr>
        <w:t>).</w:t>
      </w:r>
      <w:r w:rsidR="00282E26" w:rsidRPr="00C548F9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835FAA" w:rsidRPr="00C548F9">
        <w:rPr>
          <w:rFonts w:ascii="Times New Roman" w:hAnsi="Times New Roman" w:cs="Times New Roman"/>
          <w:iCs/>
          <w:sz w:val="18"/>
          <w:szCs w:val="18"/>
        </w:rPr>
        <w:t>Symptom</w:t>
      </w:r>
      <w:r w:rsidR="00282E26" w:rsidRPr="00C548F9">
        <w:rPr>
          <w:rFonts w:ascii="Times New Roman" w:hAnsi="Times New Roman" w:cs="Times New Roman"/>
          <w:iCs/>
          <w:sz w:val="18"/>
          <w:szCs w:val="18"/>
        </w:rPr>
        <w:t>-</w:t>
      </w:r>
      <w:r w:rsidR="00E273A3" w:rsidRPr="00C548F9">
        <w:rPr>
          <w:rFonts w:ascii="Times New Roman" w:hAnsi="Times New Roman" w:cs="Times New Roman"/>
          <w:iCs/>
          <w:sz w:val="18"/>
          <w:szCs w:val="18"/>
        </w:rPr>
        <w:t>focus</w:t>
      </w:r>
      <w:r w:rsidR="00282E26" w:rsidRPr="00C548F9">
        <w:rPr>
          <w:rFonts w:ascii="Times New Roman" w:hAnsi="Times New Roman" w:cs="Times New Roman"/>
          <w:iCs/>
          <w:sz w:val="18"/>
          <w:szCs w:val="18"/>
        </w:rPr>
        <w:t xml:space="preserve"> was the reference category.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Intercept and residual variance are reported as standard deviation. Conscientiousness was grand mean centered.</w:t>
      </w:r>
    </w:p>
    <w:p w14:paraId="0209D088" w14:textId="77777777" w:rsidR="00D85AF5" w:rsidRPr="00C548F9" w:rsidRDefault="00D85AF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iCs/>
          <w:sz w:val="18"/>
          <w:szCs w:val="18"/>
        </w:rPr>
      </w:pPr>
      <w:r w:rsidRPr="00C548F9">
        <w:rPr>
          <w:rFonts w:ascii="Times New Roman" w:hAnsi="Times New Roman" w:cs="Times New Roman"/>
          <w:iCs/>
          <w:sz w:val="18"/>
          <w:szCs w:val="18"/>
        </w:rPr>
        <w:t>*</w:t>
      </w:r>
      <w:r w:rsidRPr="00C548F9">
        <w:rPr>
          <w:rFonts w:ascii="Times New Roman" w:hAnsi="Times New Roman" w:cs="Times New Roman"/>
          <w:i/>
          <w:sz w:val="18"/>
          <w:szCs w:val="18"/>
        </w:rPr>
        <w:t>p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&lt; .05. ** </w:t>
      </w:r>
      <w:r w:rsidRPr="00C548F9">
        <w:rPr>
          <w:rFonts w:ascii="Times New Roman" w:hAnsi="Times New Roman" w:cs="Times New Roman"/>
          <w:i/>
          <w:sz w:val="18"/>
          <w:szCs w:val="18"/>
        </w:rPr>
        <w:t>p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&lt; .01. ***</w:t>
      </w:r>
      <w:r w:rsidRPr="00C548F9">
        <w:rPr>
          <w:rFonts w:ascii="Times New Roman" w:hAnsi="Times New Roman" w:cs="Times New Roman"/>
          <w:i/>
          <w:sz w:val="18"/>
          <w:szCs w:val="18"/>
        </w:rPr>
        <w:t>p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&lt; .001.</w:t>
      </w:r>
    </w:p>
    <w:p w14:paraId="39D87AED" w14:textId="23ADA065" w:rsidR="00894D67" w:rsidRPr="00C548F9" w:rsidRDefault="00894D67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</w:rPr>
        <w:t xml:space="preserve">a </w:t>
      </w:r>
      <w:r w:rsidRPr="00C548F9">
        <w:rPr>
          <w:rFonts w:ascii="Times New Roman" w:hAnsi="Times New Roman" w:cs="Times New Roman"/>
          <w:sz w:val="18"/>
          <w:szCs w:val="18"/>
        </w:rPr>
        <w:t xml:space="preserve">Random intercept model with </w:t>
      </w:r>
      <w:r w:rsidR="00E9649B" w:rsidRPr="00C548F9">
        <w:rPr>
          <w:rFonts w:ascii="Times New Roman" w:hAnsi="Times New Roman" w:cs="Times New Roman"/>
          <w:sz w:val="18"/>
          <w:szCs w:val="18"/>
        </w:rPr>
        <w:t>Global</w:t>
      </w:r>
      <w:r w:rsidR="00651815" w:rsidRPr="00C548F9">
        <w:rPr>
          <w:rFonts w:ascii="Times New Roman" w:hAnsi="Times New Roman" w:cs="Times New Roman"/>
          <w:sz w:val="18"/>
          <w:szCs w:val="18"/>
        </w:rPr>
        <w:t xml:space="preserve"> Severity</w:t>
      </w:r>
      <w:r w:rsidR="00CB6D2C" w:rsidRPr="00C548F9">
        <w:rPr>
          <w:rFonts w:ascii="Times New Roman" w:hAnsi="Times New Roman" w:cs="Times New Roman"/>
          <w:sz w:val="18"/>
          <w:szCs w:val="18"/>
        </w:rPr>
        <w:t xml:space="preserve"> Index (GSI)</w:t>
      </w:r>
      <w:r w:rsidRPr="00C548F9">
        <w:rPr>
          <w:rFonts w:ascii="Times New Roman" w:hAnsi="Times New Roman" w:cs="Times New Roman"/>
          <w:sz w:val="18"/>
          <w:szCs w:val="18"/>
        </w:rPr>
        <w:t xml:space="preserve"> as outcome </w:t>
      </w:r>
    </w:p>
    <w:p w14:paraId="40F0AC31" w14:textId="77777777" w:rsidR="00894D67" w:rsidRPr="00C548F9" w:rsidRDefault="00894D67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</w:rPr>
        <w:t xml:space="preserve">b </w:t>
      </w:r>
      <w:r w:rsidRPr="00C548F9">
        <w:rPr>
          <w:rFonts w:ascii="Times New Roman" w:hAnsi="Times New Roman" w:cs="Times New Roman"/>
          <w:sz w:val="18"/>
          <w:szCs w:val="18"/>
        </w:rPr>
        <w:t>Random intercept model with resilience as outcome</w:t>
      </w:r>
      <w:r w:rsidRPr="00C548F9" w:rsidDel="004B6F9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C0AA253" w14:textId="6C75B72F" w:rsidR="00894D67" w:rsidRPr="00C548F9" w:rsidRDefault="00894D67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</w:rPr>
        <w:t xml:space="preserve">c </w:t>
      </w:r>
      <w:r w:rsidRPr="00C548F9">
        <w:rPr>
          <w:rFonts w:ascii="Times New Roman" w:hAnsi="Times New Roman" w:cs="Times New Roman"/>
          <w:sz w:val="18"/>
          <w:szCs w:val="18"/>
        </w:rPr>
        <w:t xml:space="preserve">Random intercept model with level of Global Functioning (GAF) as outcome </w:t>
      </w:r>
    </w:p>
    <w:p w14:paraId="6F0231C7" w14:textId="53CFF917" w:rsidR="00894D67" w:rsidRPr="00C548F9" w:rsidRDefault="00894D67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</w:rPr>
        <w:t xml:space="preserve">d </w:t>
      </w:r>
      <w:r w:rsidRPr="00C548F9">
        <w:rPr>
          <w:rFonts w:ascii="Times New Roman" w:hAnsi="Times New Roman" w:cs="Times New Roman"/>
          <w:sz w:val="18"/>
          <w:szCs w:val="18"/>
        </w:rPr>
        <w:t xml:space="preserve">Random intercept model with bond as outcome </w:t>
      </w:r>
    </w:p>
    <w:p w14:paraId="76CAA943" w14:textId="56050EEE" w:rsidR="00951A20" w:rsidRPr="00C548F9" w:rsidRDefault="00951A20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  <w:lang w:val="en-GB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e</w:t>
      </w:r>
      <w:r w:rsidRPr="00C548F9">
        <w:rPr>
          <w:rFonts w:ascii="Times New Roman" w:hAnsi="Times New Roman" w:cs="Times New Roman"/>
          <w:sz w:val="18"/>
          <w:szCs w:val="18"/>
          <w:lang w:val="en-GB"/>
        </w:rPr>
        <w:t xml:space="preserve"> Total variance in the outcome variable explained by the model </w:t>
      </w:r>
      <w:r w:rsidR="004F4479" w:rsidRPr="00C548F9">
        <w:rPr>
          <w:rFonts w:ascii="Times New Roman" w:hAnsi="Times New Roman" w:cs="Times New Roman"/>
          <w:sz w:val="18"/>
          <w:szCs w:val="18"/>
          <w:lang w:val="en-GB"/>
        </w:rPr>
        <w:t xml:space="preserve">without priming </w:t>
      </w:r>
    </w:p>
    <w:p w14:paraId="6017589F" w14:textId="2E1B16D5" w:rsidR="00D85AF5" w:rsidRPr="00C548F9" w:rsidRDefault="00951A20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  <w:lang w:val="en-GB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f</w:t>
      </w:r>
      <w:r w:rsidRPr="00C548F9">
        <w:rPr>
          <w:rFonts w:ascii="Times New Roman" w:hAnsi="Times New Roman" w:cs="Times New Roman"/>
          <w:sz w:val="18"/>
          <w:szCs w:val="18"/>
          <w:lang w:val="en-GB"/>
        </w:rPr>
        <w:t xml:space="preserve"> Total variance in the outcome variable explained by </w:t>
      </w:r>
      <w:r w:rsidR="004F4479" w:rsidRPr="00C548F9">
        <w:rPr>
          <w:rFonts w:ascii="Times New Roman" w:hAnsi="Times New Roman" w:cs="Times New Roman"/>
          <w:sz w:val="18"/>
          <w:szCs w:val="18"/>
          <w:lang w:val="en-GB"/>
        </w:rPr>
        <w:t xml:space="preserve">priming </w:t>
      </w:r>
      <w:r w:rsidR="00D85AF5" w:rsidRPr="00C548F9">
        <w:rPr>
          <w:rFonts w:ascii="Times New Roman" w:hAnsi="Times New Roman" w:cs="Times New Roman"/>
        </w:rPr>
        <w:br w:type="page"/>
      </w:r>
    </w:p>
    <w:p w14:paraId="0A135D91" w14:textId="2342FC96" w:rsidR="00D85AF5" w:rsidRPr="00C548F9" w:rsidRDefault="00D85AF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3A5D1C"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t>S2</w:t>
      </w:r>
    </w:p>
    <w:p w14:paraId="23F92CE3" w14:textId="42232175" w:rsidR="00D85AF5" w:rsidRPr="00C548F9" w:rsidRDefault="00D85AF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C548F9">
        <w:rPr>
          <w:rFonts w:ascii="Times New Roman" w:hAnsi="Times New Roman" w:cs="Times New Roman"/>
          <w:i/>
          <w:iCs/>
          <w:sz w:val="24"/>
          <w:szCs w:val="24"/>
        </w:rPr>
        <w:t>Effects of Conscientiousness x Strength- vs. Symptom</w:t>
      </w:r>
      <w:r w:rsidR="007A5015">
        <w:rPr>
          <w:rFonts w:ascii="Times New Roman" w:hAnsi="Times New Roman" w:cs="Times New Roman"/>
          <w:i/>
          <w:iCs/>
          <w:sz w:val="24"/>
          <w:szCs w:val="24"/>
        </w:rPr>
        <w:t>-focused</w:t>
      </w:r>
      <w:r w:rsidRPr="00C548F9">
        <w:rPr>
          <w:rFonts w:ascii="Times New Roman" w:hAnsi="Times New Roman" w:cs="Times New Roman"/>
          <w:i/>
          <w:iCs/>
          <w:sz w:val="24"/>
          <w:szCs w:val="24"/>
        </w:rPr>
        <w:t xml:space="preserve"> Priming on Therapeutic Evaluation of Patients (Study 2)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5"/>
        <w:gridCol w:w="1172"/>
        <w:gridCol w:w="681"/>
        <w:gridCol w:w="805"/>
        <w:gridCol w:w="805"/>
        <w:gridCol w:w="805"/>
        <w:gridCol w:w="927"/>
        <w:gridCol w:w="820"/>
      </w:tblGrid>
      <w:tr w:rsidR="00D85AF5" w:rsidRPr="00C548F9" w14:paraId="36C83905" w14:textId="77777777" w:rsidTr="00502E1C">
        <w:tc>
          <w:tcPr>
            <w:tcW w:w="1787" w:type="pct"/>
            <w:tcBorders>
              <w:top w:val="single" w:sz="4" w:space="0" w:color="auto"/>
            </w:tcBorders>
          </w:tcPr>
          <w:p w14:paraId="293BD68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  <w:bCs/>
              </w:rPr>
              <w:t>Effects</w:t>
            </w: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77A2FA7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426FDB95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47C50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545FB9C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7767AFC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548F9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5FCF8257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D85AF5" w:rsidRPr="00C548F9" w14:paraId="0D44F4C6" w14:textId="77777777" w:rsidTr="00502E1C">
        <w:tc>
          <w:tcPr>
            <w:tcW w:w="1787" w:type="pct"/>
            <w:tcBorders>
              <w:bottom w:val="single" w:sz="4" w:space="0" w:color="auto"/>
            </w:tcBorders>
          </w:tcPr>
          <w:p w14:paraId="3A40407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4DF70D25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19C0297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14:paraId="7C02CE8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14:paraId="12BB1D1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548F9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2F58C15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7AFF193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2776A281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5D4D6971" w14:textId="77777777" w:rsidTr="00502E1C">
        <w:tc>
          <w:tcPr>
            <w:tcW w:w="1787" w:type="pct"/>
            <w:tcBorders>
              <w:top w:val="single" w:sz="4" w:space="0" w:color="auto"/>
            </w:tcBorders>
          </w:tcPr>
          <w:p w14:paraId="40E761B8" w14:textId="2C1C6AC8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GSI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079CAA36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203A8F5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0199DF84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0720757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0346232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34BF6FD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2F334792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04138396" w14:textId="77777777" w:rsidTr="00502E1C">
        <w:tc>
          <w:tcPr>
            <w:tcW w:w="1787" w:type="pct"/>
          </w:tcPr>
          <w:p w14:paraId="7DD2FB7C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Fixed effects</w:t>
            </w:r>
          </w:p>
        </w:tc>
        <w:tc>
          <w:tcPr>
            <w:tcW w:w="626" w:type="pct"/>
          </w:tcPr>
          <w:p w14:paraId="2206CE1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14:paraId="7A1C2BF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25D012C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3A6E1B6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2D1E7C4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0592E10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6ECE86B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4E0E5298" w14:textId="77777777" w:rsidTr="00502E1C">
        <w:tc>
          <w:tcPr>
            <w:tcW w:w="1787" w:type="pct"/>
          </w:tcPr>
          <w:p w14:paraId="7BABC843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</w:t>
            </w:r>
          </w:p>
        </w:tc>
        <w:tc>
          <w:tcPr>
            <w:tcW w:w="626" w:type="pct"/>
          </w:tcPr>
          <w:p w14:paraId="082EAA14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18.75***</w:t>
            </w:r>
          </w:p>
        </w:tc>
        <w:tc>
          <w:tcPr>
            <w:tcW w:w="364" w:type="pct"/>
          </w:tcPr>
          <w:p w14:paraId="013F7EC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430" w:type="pct"/>
          </w:tcPr>
          <w:p w14:paraId="7BEF9D5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17.47</w:t>
            </w:r>
          </w:p>
        </w:tc>
        <w:tc>
          <w:tcPr>
            <w:tcW w:w="430" w:type="pct"/>
          </w:tcPr>
          <w:p w14:paraId="3274E96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430" w:type="pct"/>
          </w:tcPr>
          <w:p w14:paraId="4A2AF9F2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28.42</w:t>
            </w:r>
          </w:p>
        </w:tc>
        <w:tc>
          <w:tcPr>
            <w:tcW w:w="495" w:type="pct"/>
          </w:tcPr>
          <w:p w14:paraId="6DC3977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96.31</w:t>
            </w:r>
          </w:p>
        </w:tc>
        <w:tc>
          <w:tcPr>
            <w:tcW w:w="438" w:type="pct"/>
          </w:tcPr>
          <w:p w14:paraId="0396DFA4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</w:tr>
      <w:tr w:rsidR="00651815" w:rsidRPr="00C548F9" w14:paraId="160BDBB6" w14:textId="77777777" w:rsidTr="00502E1C">
        <w:tc>
          <w:tcPr>
            <w:tcW w:w="1787" w:type="pct"/>
          </w:tcPr>
          <w:p w14:paraId="16837E04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Priming</w:t>
            </w:r>
          </w:p>
        </w:tc>
        <w:tc>
          <w:tcPr>
            <w:tcW w:w="626" w:type="pct"/>
          </w:tcPr>
          <w:p w14:paraId="4D862F67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-1.77**</w:t>
            </w:r>
          </w:p>
        </w:tc>
        <w:tc>
          <w:tcPr>
            <w:tcW w:w="364" w:type="pct"/>
          </w:tcPr>
          <w:p w14:paraId="2FD554FE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430" w:type="pct"/>
          </w:tcPr>
          <w:p w14:paraId="262A4E32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430" w:type="pct"/>
          </w:tcPr>
          <w:p w14:paraId="4006974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430" w:type="pct"/>
          </w:tcPr>
          <w:p w14:paraId="57E7353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-2.90</w:t>
            </w:r>
          </w:p>
        </w:tc>
        <w:tc>
          <w:tcPr>
            <w:tcW w:w="495" w:type="pct"/>
          </w:tcPr>
          <w:p w14:paraId="5BF193C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38" w:type="pct"/>
          </w:tcPr>
          <w:p w14:paraId="5DBF7C2E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.005</w:t>
            </w:r>
          </w:p>
        </w:tc>
      </w:tr>
      <w:tr w:rsidR="00651815" w:rsidRPr="00C548F9" w14:paraId="0890DC65" w14:textId="77777777" w:rsidTr="00502E1C">
        <w:tc>
          <w:tcPr>
            <w:tcW w:w="1787" w:type="pct"/>
          </w:tcPr>
          <w:p w14:paraId="5FF89747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</w:t>
            </w:r>
          </w:p>
        </w:tc>
        <w:tc>
          <w:tcPr>
            <w:tcW w:w="626" w:type="pct"/>
          </w:tcPr>
          <w:p w14:paraId="5ED0678B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-1.31</w:t>
            </w:r>
          </w:p>
        </w:tc>
        <w:tc>
          <w:tcPr>
            <w:tcW w:w="364" w:type="pct"/>
          </w:tcPr>
          <w:p w14:paraId="7C2116C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430" w:type="pct"/>
          </w:tcPr>
          <w:p w14:paraId="1C740E50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-2.94</w:t>
            </w:r>
          </w:p>
        </w:tc>
        <w:tc>
          <w:tcPr>
            <w:tcW w:w="430" w:type="pct"/>
          </w:tcPr>
          <w:p w14:paraId="2B55DF1E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430" w:type="pct"/>
          </w:tcPr>
          <w:p w14:paraId="185D4363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-1.63</w:t>
            </w:r>
          </w:p>
        </w:tc>
        <w:tc>
          <w:tcPr>
            <w:tcW w:w="495" w:type="pct"/>
          </w:tcPr>
          <w:p w14:paraId="4CEEFD5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96.61</w:t>
            </w:r>
          </w:p>
        </w:tc>
        <w:tc>
          <w:tcPr>
            <w:tcW w:w="438" w:type="pct"/>
          </w:tcPr>
          <w:p w14:paraId="077AAECE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.106</w:t>
            </w:r>
          </w:p>
        </w:tc>
      </w:tr>
      <w:tr w:rsidR="00651815" w:rsidRPr="00C548F9" w14:paraId="73FFD3C9" w14:textId="77777777" w:rsidTr="00502E1C">
        <w:tc>
          <w:tcPr>
            <w:tcW w:w="1787" w:type="pct"/>
          </w:tcPr>
          <w:p w14:paraId="3863D413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 x Priming</w:t>
            </w:r>
          </w:p>
        </w:tc>
        <w:tc>
          <w:tcPr>
            <w:tcW w:w="626" w:type="pct"/>
          </w:tcPr>
          <w:p w14:paraId="68CBBE62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2.95***</w:t>
            </w:r>
          </w:p>
        </w:tc>
        <w:tc>
          <w:tcPr>
            <w:tcW w:w="364" w:type="pct"/>
          </w:tcPr>
          <w:p w14:paraId="6B539B80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430" w:type="pct"/>
          </w:tcPr>
          <w:p w14:paraId="01817EE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430" w:type="pct"/>
          </w:tcPr>
          <w:p w14:paraId="5FEE321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430" w:type="pct"/>
          </w:tcPr>
          <w:p w14:paraId="5003A153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495" w:type="pct"/>
          </w:tcPr>
          <w:p w14:paraId="3650C8B7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38" w:type="pct"/>
          </w:tcPr>
          <w:p w14:paraId="5430ECF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.001</w:t>
            </w:r>
          </w:p>
        </w:tc>
      </w:tr>
      <w:tr w:rsidR="00651815" w:rsidRPr="00C548F9" w14:paraId="7F104B47" w14:textId="77777777" w:rsidTr="00502E1C">
        <w:tc>
          <w:tcPr>
            <w:tcW w:w="1787" w:type="pct"/>
          </w:tcPr>
          <w:p w14:paraId="386CC33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Random effects</w:t>
            </w:r>
          </w:p>
        </w:tc>
        <w:tc>
          <w:tcPr>
            <w:tcW w:w="626" w:type="pct"/>
          </w:tcPr>
          <w:p w14:paraId="3F8A4FA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14:paraId="381D98DF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627E847E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2AADBBA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6605B6E2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0445F08B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0A29C25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373D2CA1" w14:textId="77777777" w:rsidTr="00502E1C">
        <w:tc>
          <w:tcPr>
            <w:tcW w:w="1787" w:type="pct"/>
          </w:tcPr>
          <w:p w14:paraId="2F24E94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 variance</w:t>
            </w:r>
          </w:p>
        </w:tc>
        <w:tc>
          <w:tcPr>
            <w:tcW w:w="626" w:type="pct"/>
          </w:tcPr>
          <w:p w14:paraId="36169785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" w:type="pct"/>
          </w:tcPr>
          <w:p w14:paraId="1BBFA8C7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22BA9D8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430" w:type="pct"/>
          </w:tcPr>
          <w:p w14:paraId="6C393514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4.90</w:t>
            </w:r>
          </w:p>
        </w:tc>
        <w:tc>
          <w:tcPr>
            <w:tcW w:w="430" w:type="pct"/>
          </w:tcPr>
          <w:p w14:paraId="69B62A96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0C8CB31B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0CBFDAE5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27038678" w14:textId="77777777" w:rsidTr="00502E1C">
        <w:tc>
          <w:tcPr>
            <w:tcW w:w="1787" w:type="pct"/>
            <w:tcBorders>
              <w:bottom w:val="single" w:sz="4" w:space="0" w:color="auto"/>
            </w:tcBorders>
          </w:tcPr>
          <w:p w14:paraId="40E5E11F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Residual variance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4DFA4AC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1613E9C6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14FC01DC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2.79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22E01FD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0B32BA40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341FEAB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477D250F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5E57FE2E" w14:textId="77777777" w:rsidTr="00502E1C">
        <w:tc>
          <w:tcPr>
            <w:tcW w:w="1787" w:type="pct"/>
          </w:tcPr>
          <w:p w14:paraId="296F1577" w14:textId="59393B18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Resilience </w:t>
            </w:r>
            <w:r w:rsidR="00651815" w:rsidRPr="00C548F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26" w:type="pct"/>
          </w:tcPr>
          <w:p w14:paraId="25973F4A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14:paraId="3663B12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30" w:type="pct"/>
          </w:tcPr>
          <w:p w14:paraId="29910D8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30" w:type="pct"/>
          </w:tcPr>
          <w:p w14:paraId="3CBFAE8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30" w:type="pct"/>
          </w:tcPr>
          <w:p w14:paraId="209778B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6DFFC2A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07DA576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49B9C258" w14:textId="77777777" w:rsidTr="00502E1C">
        <w:tc>
          <w:tcPr>
            <w:tcW w:w="1787" w:type="pct"/>
          </w:tcPr>
          <w:p w14:paraId="70BF1CE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Fixed effects</w:t>
            </w:r>
          </w:p>
        </w:tc>
        <w:tc>
          <w:tcPr>
            <w:tcW w:w="626" w:type="pct"/>
          </w:tcPr>
          <w:p w14:paraId="6EC49CD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14:paraId="07C2A72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51922C3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6FB6757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45C6623A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66B323D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01739222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2F39CB21" w14:textId="77777777" w:rsidTr="00502E1C">
        <w:tc>
          <w:tcPr>
            <w:tcW w:w="1787" w:type="pct"/>
          </w:tcPr>
          <w:p w14:paraId="7661994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</w:t>
            </w:r>
          </w:p>
        </w:tc>
        <w:tc>
          <w:tcPr>
            <w:tcW w:w="626" w:type="pct"/>
          </w:tcPr>
          <w:p w14:paraId="1943743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38.44***</w:t>
            </w:r>
          </w:p>
        </w:tc>
        <w:tc>
          <w:tcPr>
            <w:tcW w:w="364" w:type="pct"/>
          </w:tcPr>
          <w:p w14:paraId="4BCE6062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430" w:type="pct"/>
          </w:tcPr>
          <w:p w14:paraId="475479DA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36.79</w:t>
            </w:r>
          </w:p>
        </w:tc>
        <w:tc>
          <w:tcPr>
            <w:tcW w:w="430" w:type="pct"/>
          </w:tcPr>
          <w:p w14:paraId="0ED36967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40.93</w:t>
            </w:r>
          </w:p>
        </w:tc>
        <w:tc>
          <w:tcPr>
            <w:tcW w:w="430" w:type="pct"/>
          </w:tcPr>
          <w:p w14:paraId="5F7F59A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35.83</w:t>
            </w:r>
          </w:p>
        </w:tc>
        <w:tc>
          <w:tcPr>
            <w:tcW w:w="495" w:type="pct"/>
          </w:tcPr>
          <w:p w14:paraId="339F2F37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124.18</w:t>
            </w:r>
          </w:p>
        </w:tc>
        <w:tc>
          <w:tcPr>
            <w:tcW w:w="438" w:type="pct"/>
          </w:tcPr>
          <w:p w14:paraId="7CE318C2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</w:tr>
      <w:tr w:rsidR="00D85AF5" w:rsidRPr="00C548F9" w14:paraId="732B4C49" w14:textId="77777777" w:rsidTr="00502E1C">
        <w:tc>
          <w:tcPr>
            <w:tcW w:w="1787" w:type="pct"/>
          </w:tcPr>
          <w:p w14:paraId="5732862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Priming</w:t>
            </w:r>
          </w:p>
        </w:tc>
        <w:tc>
          <w:tcPr>
            <w:tcW w:w="626" w:type="pct"/>
          </w:tcPr>
          <w:p w14:paraId="485280B5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7.05***</w:t>
            </w:r>
          </w:p>
        </w:tc>
        <w:tc>
          <w:tcPr>
            <w:tcW w:w="364" w:type="pct"/>
          </w:tcPr>
          <w:p w14:paraId="20206C1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430" w:type="pct"/>
          </w:tcPr>
          <w:p w14:paraId="16E0252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430" w:type="pct"/>
          </w:tcPr>
          <w:p w14:paraId="2FFEC8E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9.71</w:t>
            </w:r>
          </w:p>
        </w:tc>
        <w:tc>
          <w:tcPr>
            <w:tcW w:w="430" w:type="pct"/>
          </w:tcPr>
          <w:p w14:paraId="5C6DF712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495" w:type="pct"/>
          </w:tcPr>
          <w:p w14:paraId="01AC4D6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38" w:type="pct"/>
          </w:tcPr>
          <w:p w14:paraId="4A211B9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</w:tr>
      <w:tr w:rsidR="00D85AF5" w:rsidRPr="00C548F9" w14:paraId="17FEC8FB" w14:textId="77777777" w:rsidTr="00502E1C">
        <w:tc>
          <w:tcPr>
            <w:tcW w:w="1787" w:type="pct"/>
          </w:tcPr>
          <w:p w14:paraId="5F1A8FB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</w:t>
            </w:r>
          </w:p>
        </w:tc>
        <w:tc>
          <w:tcPr>
            <w:tcW w:w="626" w:type="pct"/>
          </w:tcPr>
          <w:p w14:paraId="190861C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364" w:type="pct"/>
          </w:tcPr>
          <w:p w14:paraId="719C0A9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430" w:type="pct"/>
          </w:tcPr>
          <w:p w14:paraId="0A50753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-2.24</w:t>
            </w:r>
          </w:p>
        </w:tc>
        <w:tc>
          <w:tcPr>
            <w:tcW w:w="430" w:type="pct"/>
          </w:tcPr>
          <w:p w14:paraId="4BAD97C5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430" w:type="pct"/>
          </w:tcPr>
          <w:p w14:paraId="5DA443C5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495" w:type="pct"/>
          </w:tcPr>
          <w:p w14:paraId="01C8C94B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124.18</w:t>
            </w:r>
          </w:p>
        </w:tc>
        <w:tc>
          <w:tcPr>
            <w:tcW w:w="438" w:type="pct"/>
          </w:tcPr>
          <w:p w14:paraId="0EDEE4D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.861</w:t>
            </w:r>
          </w:p>
        </w:tc>
      </w:tr>
      <w:tr w:rsidR="00D85AF5" w:rsidRPr="00C548F9" w14:paraId="01730845" w14:textId="77777777" w:rsidTr="00502E1C">
        <w:tc>
          <w:tcPr>
            <w:tcW w:w="1787" w:type="pct"/>
          </w:tcPr>
          <w:p w14:paraId="247115B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 x Priming</w:t>
            </w:r>
          </w:p>
        </w:tc>
        <w:tc>
          <w:tcPr>
            <w:tcW w:w="626" w:type="pct"/>
          </w:tcPr>
          <w:p w14:paraId="215B8AE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-2.48</w:t>
            </w:r>
          </w:p>
        </w:tc>
        <w:tc>
          <w:tcPr>
            <w:tcW w:w="364" w:type="pct"/>
          </w:tcPr>
          <w:p w14:paraId="4FEC0C2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430" w:type="pct"/>
          </w:tcPr>
          <w:p w14:paraId="2D9AAD9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-5.76</w:t>
            </w:r>
          </w:p>
        </w:tc>
        <w:tc>
          <w:tcPr>
            <w:tcW w:w="430" w:type="pct"/>
          </w:tcPr>
          <w:p w14:paraId="2201BAD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430" w:type="pct"/>
          </w:tcPr>
          <w:p w14:paraId="3769AD2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-1.47</w:t>
            </w:r>
          </w:p>
        </w:tc>
        <w:tc>
          <w:tcPr>
            <w:tcW w:w="495" w:type="pct"/>
          </w:tcPr>
          <w:p w14:paraId="6C24DCAD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38" w:type="pct"/>
          </w:tcPr>
          <w:p w14:paraId="5D32D06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.148</w:t>
            </w:r>
          </w:p>
        </w:tc>
      </w:tr>
      <w:tr w:rsidR="00D85AF5" w:rsidRPr="00C548F9" w14:paraId="11EAC2B9" w14:textId="77777777" w:rsidTr="00502E1C">
        <w:tc>
          <w:tcPr>
            <w:tcW w:w="1787" w:type="pct"/>
          </w:tcPr>
          <w:p w14:paraId="3510FFA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Random effects</w:t>
            </w:r>
          </w:p>
        </w:tc>
        <w:tc>
          <w:tcPr>
            <w:tcW w:w="626" w:type="pct"/>
          </w:tcPr>
          <w:p w14:paraId="682C998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14:paraId="120B0962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4C739FE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0ACA870A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16AB327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40BCFDE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2D64DFC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4A2384FE" w14:textId="77777777" w:rsidTr="00502E1C">
        <w:tc>
          <w:tcPr>
            <w:tcW w:w="1787" w:type="pct"/>
          </w:tcPr>
          <w:p w14:paraId="763CE15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 variance</w:t>
            </w:r>
          </w:p>
        </w:tc>
        <w:tc>
          <w:tcPr>
            <w:tcW w:w="626" w:type="pct"/>
          </w:tcPr>
          <w:p w14:paraId="189E826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3.63</w:t>
            </w:r>
          </w:p>
        </w:tc>
        <w:tc>
          <w:tcPr>
            <w:tcW w:w="364" w:type="pct"/>
          </w:tcPr>
          <w:p w14:paraId="13FE811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25AC167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pct"/>
          </w:tcPr>
          <w:p w14:paraId="55E7BB4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5.72</w:t>
            </w:r>
          </w:p>
        </w:tc>
        <w:tc>
          <w:tcPr>
            <w:tcW w:w="430" w:type="pct"/>
          </w:tcPr>
          <w:p w14:paraId="3607CADD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63FE4BB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2DAC6821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31722CC4" w14:textId="77777777" w:rsidTr="00502E1C">
        <w:tc>
          <w:tcPr>
            <w:tcW w:w="1787" w:type="pct"/>
            <w:tcBorders>
              <w:bottom w:val="single" w:sz="4" w:space="0" w:color="auto"/>
            </w:tcBorders>
          </w:tcPr>
          <w:p w14:paraId="4FB1D74B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Residual variance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749D3BF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7.88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4F12B69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1BF3B7D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6.44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6FE1808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390CED2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3FF29B81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59446F6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61A9FAAA" w14:textId="77777777" w:rsidTr="00502E1C">
        <w:tc>
          <w:tcPr>
            <w:tcW w:w="1787" w:type="pct"/>
            <w:tcBorders>
              <w:top w:val="single" w:sz="4" w:space="0" w:color="auto"/>
            </w:tcBorders>
          </w:tcPr>
          <w:p w14:paraId="6C77D79F" w14:textId="7984314A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GAF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4C97EB3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7B2791F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3816B925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5AC99E2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03C6071B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5F0B59B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517DC98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5EF581D4" w14:textId="77777777" w:rsidTr="00502E1C">
        <w:tc>
          <w:tcPr>
            <w:tcW w:w="1787" w:type="pct"/>
          </w:tcPr>
          <w:p w14:paraId="510240CC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Fixed effects</w:t>
            </w:r>
          </w:p>
        </w:tc>
        <w:tc>
          <w:tcPr>
            <w:tcW w:w="626" w:type="pct"/>
          </w:tcPr>
          <w:p w14:paraId="5E7CA14F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14:paraId="6E452D50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6EE8393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5DE6F2A0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7FF6DEA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3CC7C604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57046723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08F68215" w14:textId="77777777" w:rsidTr="00502E1C">
        <w:tc>
          <w:tcPr>
            <w:tcW w:w="1787" w:type="pct"/>
          </w:tcPr>
          <w:p w14:paraId="0B82933C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</w:t>
            </w:r>
          </w:p>
        </w:tc>
        <w:tc>
          <w:tcPr>
            <w:tcW w:w="626" w:type="pct"/>
          </w:tcPr>
          <w:p w14:paraId="2B5729E2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56.94***</w:t>
            </w:r>
          </w:p>
        </w:tc>
        <w:tc>
          <w:tcPr>
            <w:tcW w:w="364" w:type="pct"/>
          </w:tcPr>
          <w:p w14:paraId="49EE88B6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430" w:type="pct"/>
          </w:tcPr>
          <w:p w14:paraId="5EFF7E24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53.95</w:t>
            </w:r>
          </w:p>
        </w:tc>
        <w:tc>
          <w:tcPr>
            <w:tcW w:w="430" w:type="pct"/>
          </w:tcPr>
          <w:p w14:paraId="0A97049F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59.86</w:t>
            </w:r>
          </w:p>
        </w:tc>
        <w:tc>
          <w:tcPr>
            <w:tcW w:w="430" w:type="pct"/>
          </w:tcPr>
          <w:p w14:paraId="5E98FD8F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36.66</w:t>
            </w:r>
          </w:p>
        </w:tc>
        <w:tc>
          <w:tcPr>
            <w:tcW w:w="495" w:type="pct"/>
          </w:tcPr>
          <w:p w14:paraId="2E4440D3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93.57</w:t>
            </w:r>
          </w:p>
        </w:tc>
        <w:tc>
          <w:tcPr>
            <w:tcW w:w="438" w:type="pct"/>
          </w:tcPr>
          <w:p w14:paraId="0B77AB62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</w:tr>
      <w:tr w:rsidR="00651815" w:rsidRPr="00C548F9" w14:paraId="00A8789A" w14:textId="77777777" w:rsidTr="00502E1C">
        <w:tc>
          <w:tcPr>
            <w:tcW w:w="1787" w:type="pct"/>
          </w:tcPr>
          <w:p w14:paraId="73E90AEF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Priming</w:t>
            </w:r>
          </w:p>
        </w:tc>
        <w:tc>
          <w:tcPr>
            <w:tcW w:w="626" w:type="pct"/>
          </w:tcPr>
          <w:p w14:paraId="4E557294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3.61*</w:t>
            </w:r>
          </w:p>
        </w:tc>
        <w:tc>
          <w:tcPr>
            <w:tcW w:w="364" w:type="pct"/>
          </w:tcPr>
          <w:p w14:paraId="3F19661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430" w:type="pct"/>
          </w:tcPr>
          <w:p w14:paraId="4C6D6CE5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430" w:type="pct"/>
          </w:tcPr>
          <w:p w14:paraId="1CF77B6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6.28</w:t>
            </w:r>
          </w:p>
        </w:tc>
        <w:tc>
          <w:tcPr>
            <w:tcW w:w="430" w:type="pct"/>
          </w:tcPr>
          <w:p w14:paraId="5D464C66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495" w:type="pct"/>
          </w:tcPr>
          <w:p w14:paraId="6CEDDC6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38" w:type="pct"/>
          </w:tcPr>
          <w:p w14:paraId="7C2DB5E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.011</w:t>
            </w:r>
          </w:p>
        </w:tc>
      </w:tr>
      <w:tr w:rsidR="00651815" w:rsidRPr="00C548F9" w14:paraId="15137DE3" w14:textId="77777777" w:rsidTr="00502E1C">
        <w:tc>
          <w:tcPr>
            <w:tcW w:w="1787" w:type="pct"/>
          </w:tcPr>
          <w:p w14:paraId="5A274E0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</w:t>
            </w:r>
          </w:p>
        </w:tc>
        <w:tc>
          <w:tcPr>
            <w:tcW w:w="626" w:type="pct"/>
          </w:tcPr>
          <w:p w14:paraId="30E9A1E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-0.84</w:t>
            </w:r>
          </w:p>
        </w:tc>
        <w:tc>
          <w:tcPr>
            <w:tcW w:w="364" w:type="pct"/>
          </w:tcPr>
          <w:p w14:paraId="0DF5498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430" w:type="pct"/>
          </w:tcPr>
          <w:p w14:paraId="161195E2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-4.40</w:t>
            </w:r>
          </w:p>
        </w:tc>
        <w:tc>
          <w:tcPr>
            <w:tcW w:w="430" w:type="pct"/>
          </w:tcPr>
          <w:p w14:paraId="3BAFC58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430" w:type="pct"/>
          </w:tcPr>
          <w:p w14:paraId="6139E8B7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-0.44</w:t>
            </w:r>
          </w:p>
        </w:tc>
        <w:tc>
          <w:tcPr>
            <w:tcW w:w="495" w:type="pct"/>
          </w:tcPr>
          <w:p w14:paraId="05A1AD6B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93.57</w:t>
            </w:r>
          </w:p>
        </w:tc>
        <w:tc>
          <w:tcPr>
            <w:tcW w:w="438" w:type="pct"/>
          </w:tcPr>
          <w:p w14:paraId="26869BCB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.658</w:t>
            </w:r>
          </w:p>
        </w:tc>
      </w:tr>
      <w:tr w:rsidR="00651815" w:rsidRPr="00C548F9" w14:paraId="60B1EDDE" w14:textId="77777777" w:rsidTr="00502E1C">
        <w:tc>
          <w:tcPr>
            <w:tcW w:w="1787" w:type="pct"/>
          </w:tcPr>
          <w:p w14:paraId="27D1175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 x Priming</w:t>
            </w:r>
          </w:p>
        </w:tc>
        <w:tc>
          <w:tcPr>
            <w:tcW w:w="626" w:type="pct"/>
          </w:tcPr>
          <w:p w14:paraId="1B799FC7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-0.61</w:t>
            </w:r>
          </w:p>
        </w:tc>
        <w:tc>
          <w:tcPr>
            <w:tcW w:w="364" w:type="pct"/>
          </w:tcPr>
          <w:p w14:paraId="23F3651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430" w:type="pct"/>
          </w:tcPr>
          <w:p w14:paraId="4B7A0E5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-3.81</w:t>
            </w:r>
          </w:p>
        </w:tc>
        <w:tc>
          <w:tcPr>
            <w:tcW w:w="430" w:type="pct"/>
          </w:tcPr>
          <w:p w14:paraId="24857B3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430" w:type="pct"/>
          </w:tcPr>
          <w:p w14:paraId="2FD4FC1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-0.36</w:t>
            </w:r>
          </w:p>
        </w:tc>
        <w:tc>
          <w:tcPr>
            <w:tcW w:w="495" w:type="pct"/>
          </w:tcPr>
          <w:p w14:paraId="18D7FC03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38" w:type="pct"/>
          </w:tcPr>
          <w:p w14:paraId="30EBCA05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.717</w:t>
            </w:r>
          </w:p>
        </w:tc>
      </w:tr>
      <w:tr w:rsidR="00651815" w:rsidRPr="00C548F9" w14:paraId="42AEFE4E" w14:textId="77777777" w:rsidTr="00502E1C">
        <w:tc>
          <w:tcPr>
            <w:tcW w:w="1787" w:type="pct"/>
          </w:tcPr>
          <w:p w14:paraId="24FF4580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Random effects</w:t>
            </w:r>
          </w:p>
        </w:tc>
        <w:tc>
          <w:tcPr>
            <w:tcW w:w="626" w:type="pct"/>
          </w:tcPr>
          <w:p w14:paraId="701A0FE5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14:paraId="32E0C093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73488EF5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41A138C0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610AFF3B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7DEE6055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3CF29E4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05CA041A" w14:textId="77777777" w:rsidTr="00502E1C">
        <w:tc>
          <w:tcPr>
            <w:tcW w:w="1787" w:type="pct"/>
          </w:tcPr>
          <w:p w14:paraId="4E5EE17C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 variance</w:t>
            </w:r>
          </w:p>
        </w:tc>
        <w:tc>
          <w:tcPr>
            <w:tcW w:w="626" w:type="pct"/>
          </w:tcPr>
          <w:p w14:paraId="28FD2226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9.68</w:t>
            </w:r>
          </w:p>
        </w:tc>
        <w:tc>
          <w:tcPr>
            <w:tcW w:w="364" w:type="pct"/>
          </w:tcPr>
          <w:p w14:paraId="1213C5F4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1B9DD352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7.16</w:t>
            </w:r>
          </w:p>
        </w:tc>
        <w:tc>
          <w:tcPr>
            <w:tcW w:w="430" w:type="pct"/>
          </w:tcPr>
          <w:p w14:paraId="10C0B4A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11.78</w:t>
            </w:r>
          </w:p>
        </w:tc>
        <w:tc>
          <w:tcPr>
            <w:tcW w:w="430" w:type="pct"/>
          </w:tcPr>
          <w:p w14:paraId="4BE01A0D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6F545051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109A2D56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15" w:rsidRPr="00C548F9" w14:paraId="171FBA34" w14:textId="77777777" w:rsidTr="00502E1C">
        <w:tc>
          <w:tcPr>
            <w:tcW w:w="1787" w:type="pct"/>
            <w:tcBorders>
              <w:bottom w:val="single" w:sz="4" w:space="0" w:color="auto"/>
            </w:tcBorders>
          </w:tcPr>
          <w:p w14:paraId="320C1457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Residual variance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14751E9B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7.79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6C23E158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3788E04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6.21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191118F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3FF7FB19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2768C47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7946405A" w14:textId="77777777" w:rsidR="00651815" w:rsidRPr="00C548F9" w:rsidRDefault="0065181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35C11727" w14:textId="77777777" w:rsidTr="00502E1C">
        <w:tc>
          <w:tcPr>
            <w:tcW w:w="1787" w:type="pct"/>
            <w:tcBorders>
              <w:top w:val="single" w:sz="4" w:space="0" w:color="auto"/>
            </w:tcBorders>
          </w:tcPr>
          <w:p w14:paraId="63D3DEF3" w14:textId="1494045D" w:rsidR="00D85AF5" w:rsidRPr="00C548F9" w:rsidRDefault="0065181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Bond</w:t>
            </w:r>
            <w:r w:rsidR="00D85AF5" w:rsidRPr="00C548F9">
              <w:rPr>
                <w:rFonts w:ascii="Times New Roman" w:hAnsi="Times New Roman" w:cs="Times New Roman"/>
              </w:rPr>
              <w:t xml:space="preserve"> </w:t>
            </w:r>
            <w:r w:rsidRPr="00C548F9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521CF3C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3BC121E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7B3DE052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0FD3A85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45EE09D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57FD519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2C2F82F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77540096" w14:textId="77777777" w:rsidTr="00502E1C">
        <w:tc>
          <w:tcPr>
            <w:tcW w:w="1787" w:type="pct"/>
          </w:tcPr>
          <w:p w14:paraId="4BA1F49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Fixed effects</w:t>
            </w:r>
          </w:p>
        </w:tc>
        <w:tc>
          <w:tcPr>
            <w:tcW w:w="626" w:type="pct"/>
          </w:tcPr>
          <w:p w14:paraId="1F30C19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14:paraId="2C7E6517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07F8EA8B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734A790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0B12445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56D53B1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4D48A7A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4F926D35" w14:textId="77777777" w:rsidTr="00502E1C">
        <w:tc>
          <w:tcPr>
            <w:tcW w:w="1787" w:type="pct"/>
          </w:tcPr>
          <w:p w14:paraId="6CA77BAB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</w:t>
            </w:r>
          </w:p>
        </w:tc>
        <w:tc>
          <w:tcPr>
            <w:tcW w:w="626" w:type="pct"/>
          </w:tcPr>
          <w:p w14:paraId="70402EA7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2.68***</w:t>
            </w:r>
          </w:p>
        </w:tc>
        <w:tc>
          <w:tcPr>
            <w:tcW w:w="364" w:type="pct"/>
          </w:tcPr>
          <w:p w14:paraId="694AAD4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430" w:type="pct"/>
          </w:tcPr>
          <w:p w14:paraId="70E6A3A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430" w:type="pct"/>
          </w:tcPr>
          <w:p w14:paraId="5B21519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2.86</w:t>
            </w:r>
          </w:p>
        </w:tc>
        <w:tc>
          <w:tcPr>
            <w:tcW w:w="430" w:type="pct"/>
          </w:tcPr>
          <w:p w14:paraId="284363D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30.39</w:t>
            </w:r>
          </w:p>
        </w:tc>
        <w:tc>
          <w:tcPr>
            <w:tcW w:w="495" w:type="pct"/>
          </w:tcPr>
          <w:p w14:paraId="3C594CF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113.13</w:t>
            </w:r>
          </w:p>
        </w:tc>
        <w:tc>
          <w:tcPr>
            <w:tcW w:w="438" w:type="pct"/>
          </w:tcPr>
          <w:p w14:paraId="48E9E21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&lt;.001</w:t>
            </w:r>
          </w:p>
        </w:tc>
      </w:tr>
      <w:tr w:rsidR="00D85AF5" w:rsidRPr="00C548F9" w14:paraId="0BBFBDF4" w14:textId="77777777" w:rsidTr="00502E1C">
        <w:tc>
          <w:tcPr>
            <w:tcW w:w="1787" w:type="pct"/>
          </w:tcPr>
          <w:p w14:paraId="3F746B9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Priming</w:t>
            </w:r>
          </w:p>
        </w:tc>
        <w:tc>
          <w:tcPr>
            <w:tcW w:w="626" w:type="pct"/>
          </w:tcPr>
          <w:p w14:paraId="70503175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0.21*</w:t>
            </w:r>
          </w:p>
        </w:tc>
        <w:tc>
          <w:tcPr>
            <w:tcW w:w="364" w:type="pct"/>
          </w:tcPr>
          <w:p w14:paraId="4F8638C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430" w:type="pct"/>
          </w:tcPr>
          <w:p w14:paraId="6B3D446B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430" w:type="pct"/>
          </w:tcPr>
          <w:p w14:paraId="2876AF1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430" w:type="pct"/>
          </w:tcPr>
          <w:p w14:paraId="6C26CBC1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495" w:type="pct"/>
          </w:tcPr>
          <w:p w14:paraId="2763AE3D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38" w:type="pct"/>
          </w:tcPr>
          <w:p w14:paraId="36202F3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.038</w:t>
            </w:r>
          </w:p>
        </w:tc>
      </w:tr>
      <w:tr w:rsidR="00D85AF5" w:rsidRPr="00C548F9" w14:paraId="34613E51" w14:textId="77777777" w:rsidTr="00502E1C">
        <w:tc>
          <w:tcPr>
            <w:tcW w:w="1787" w:type="pct"/>
          </w:tcPr>
          <w:p w14:paraId="55E6E7D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</w:t>
            </w:r>
          </w:p>
        </w:tc>
        <w:tc>
          <w:tcPr>
            <w:tcW w:w="626" w:type="pct"/>
          </w:tcPr>
          <w:p w14:paraId="165A32A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364" w:type="pct"/>
          </w:tcPr>
          <w:p w14:paraId="1D54EB1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430" w:type="pct"/>
          </w:tcPr>
          <w:p w14:paraId="5DCB5EF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430" w:type="pct"/>
          </w:tcPr>
          <w:p w14:paraId="5E08125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430" w:type="pct"/>
          </w:tcPr>
          <w:p w14:paraId="76B5365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495" w:type="pct"/>
          </w:tcPr>
          <w:p w14:paraId="20F2055E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113.13</w:t>
            </w:r>
          </w:p>
        </w:tc>
        <w:tc>
          <w:tcPr>
            <w:tcW w:w="438" w:type="pct"/>
          </w:tcPr>
          <w:p w14:paraId="7FC49A52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.416</w:t>
            </w:r>
          </w:p>
        </w:tc>
      </w:tr>
      <w:tr w:rsidR="00D85AF5" w:rsidRPr="00C548F9" w14:paraId="25F8FE09" w14:textId="77777777" w:rsidTr="00502E1C">
        <w:tc>
          <w:tcPr>
            <w:tcW w:w="1787" w:type="pct"/>
          </w:tcPr>
          <w:p w14:paraId="11A06D17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Conscientiousness x Priming</w:t>
            </w:r>
          </w:p>
        </w:tc>
        <w:tc>
          <w:tcPr>
            <w:tcW w:w="626" w:type="pct"/>
          </w:tcPr>
          <w:p w14:paraId="5285BFA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364" w:type="pct"/>
          </w:tcPr>
          <w:p w14:paraId="701661A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25AC2FE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430" w:type="pct"/>
          </w:tcPr>
          <w:p w14:paraId="59B6CFFD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430" w:type="pct"/>
          </w:tcPr>
          <w:p w14:paraId="55560EA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495" w:type="pct"/>
          </w:tcPr>
          <w:p w14:paraId="617CEC2A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38" w:type="pct"/>
          </w:tcPr>
          <w:p w14:paraId="107CFCC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.56</w:t>
            </w:r>
          </w:p>
        </w:tc>
      </w:tr>
      <w:tr w:rsidR="00D85AF5" w:rsidRPr="00C548F9" w14:paraId="3061A45C" w14:textId="77777777" w:rsidTr="00502E1C">
        <w:tc>
          <w:tcPr>
            <w:tcW w:w="1787" w:type="pct"/>
          </w:tcPr>
          <w:p w14:paraId="5C36602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Random effects</w:t>
            </w:r>
          </w:p>
        </w:tc>
        <w:tc>
          <w:tcPr>
            <w:tcW w:w="626" w:type="pct"/>
          </w:tcPr>
          <w:p w14:paraId="2D13C3E9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</w:tcPr>
          <w:p w14:paraId="6A4F924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09AB25A1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05CF4CAF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7CBD9C1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1119A88D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2063D15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28E1E079" w14:textId="77777777" w:rsidTr="00502E1C">
        <w:tc>
          <w:tcPr>
            <w:tcW w:w="1787" w:type="pct"/>
          </w:tcPr>
          <w:p w14:paraId="2CEB1D0A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Intercept variance</w:t>
            </w:r>
          </w:p>
        </w:tc>
        <w:tc>
          <w:tcPr>
            <w:tcW w:w="626" w:type="pct"/>
          </w:tcPr>
          <w:p w14:paraId="52C5C44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364" w:type="pct"/>
          </w:tcPr>
          <w:p w14:paraId="0807A1C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</w:tcPr>
          <w:p w14:paraId="27D500F1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430" w:type="pct"/>
          </w:tcPr>
          <w:p w14:paraId="3191EE4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430" w:type="pct"/>
          </w:tcPr>
          <w:p w14:paraId="466DD8C7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7F2227BA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14:paraId="5C5AF7D0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AF5" w:rsidRPr="00C548F9" w14:paraId="1DD20A9A" w14:textId="77777777" w:rsidTr="00502E1C">
        <w:tc>
          <w:tcPr>
            <w:tcW w:w="1787" w:type="pct"/>
            <w:tcBorders>
              <w:bottom w:val="single" w:sz="4" w:space="0" w:color="auto"/>
            </w:tcBorders>
          </w:tcPr>
          <w:p w14:paraId="7C6D49BC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 xml:space="preserve">    Residual variance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07B2B1F4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6D618C78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5256C596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65E6FE35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48F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69B3149D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162AB151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7EE12193" w14:textId="77777777" w:rsidR="00D85AF5" w:rsidRPr="00C548F9" w:rsidRDefault="00D85AF5" w:rsidP="003A5D1C">
            <w:pPr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FA3FBB" w14:textId="44F44553" w:rsidR="00D85AF5" w:rsidRPr="00C548F9" w:rsidRDefault="00D85AF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iCs/>
          <w:sz w:val="18"/>
          <w:szCs w:val="18"/>
        </w:rPr>
      </w:pPr>
      <w:r w:rsidRPr="00C548F9">
        <w:rPr>
          <w:rFonts w:ascii="Times New Roman" w:hAnsi="Times New Roman" w:cs="Times New Roman"/>
          <w:i/>
          <w:iCs/>
          <w:sz w:val="18"/>
          <w:szCs w:val="18"/>
        </w:rPr>
        <w:t>Note</w:t>
      </w:r>
      <w:r w:rsidRPr="00C548F9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C548F9">
        <w:rPr>
          <w:rFonts w:ascii="Times New Roman" w:hAnsi="Times New Roman" w:cs="Times New Roman"/>
          <w:i/>
          <w:iCs/>
          <w:sz w:val="18"/>
          <w:szCs w:val="18"/>
        </w:rPr>
        <w:t>N</w:t>
      </w:r>
      <w:r w:rsidRPr="00C548F9">
        <w:rPr>
          <w:rFonts w:ascii="Times New Roman" w:hAnsi="Times New Roman" w:cs="Times New Roman"/>
          <w:sz w:val="18"/>
          <w:szCs w:val="18"/>
          <w:vertAlign w:val="subscript"/>
        </w:rPr>
        <w:t>Therapists</w:t>
      </w:r>
      <w:proofErr w:type="spellEnd"/>
      <w:r w:rsidRPr="00C548F9">
        <w:rPr>
          <w:rFonts w:ascii="Times New Roman" w:hAnsi="Times New Roman" w:cs="Times New Roman"/>
          <w:sz w:val="18"/>
          <w:szCs w:val="18"/>
        </w:rPr>
        <w:t xml:space="preserve"> = 64; </w:t>
      </w:r>
      <w:proofErr w:type="spellStart"/>
      <w:r w:rsidRPr="00C548F9">
        <w:rPr>
          <w:rFonts w:ascii="Times New Roman" w:hAnsi="Times New Roman" w:cs="Times New Roman"/>
          <w:i/>
          <w:iCs/>
          <w:sz w:val="18"/>
          <w:szCs w:val="18"/>
        </w:rPr>
        <w:t>N</w:t>
      </w:r>
      <w:r w:rsidRPr="00C548F9">
        <w:rPr>
          <w:rFonts w:ascii="Times New Roman" w:hAnsi="Times New Roman" w:cs="Times New Roman"/>
          <w:sz w:val="18"/>
          <w:szCs w:val="18"/>
          <w:vertAlign w:val="subscript"/>
        </w:rPr>
        <w:t>Datapoints</w:t>
      </w:r>
      <w:proofErr w:type="spellEnd"/>
      <w:r w:rsidRPr="00C548F9">
        <w:rPr>
          <w:rFonts w:ascii="Times New Roman" w:hAnsi="Times New Roman" w:cs="Times New Roman"/>
          <w:sz w:val="18"/>
          <w:szCs w:val="18"/>
        </w:rPr>
        <w:t xml:space="preserve"> = 128;</w:t>
      </w:r>
      <w:r w:rsidR="002701B3" w:rsidRPr="00C548F9">
        <w:rPr>
          <w:rFonts w:ascii="Times New Roman" w:hAnsi="Times New Roman" w:cs="Times New Roman"/>
          <w:sz w:val="18"/>
          <w:szCs w:val="18"/>
        </w:rPr>
        <w:t xml:space="preserve"> Estimates = unstandardized multilevel regression coefficients;</w:t>
      </w:r>
      <w:r w:rsidRPr="00C548F9">
        <w:rPr>
          <w:rFonts w:ascii="Times New Roman" w:hAnsi="Times New Roman" w:cs="Times New Roman"/>
          <w:sz w:val="18"/>
          <w:szCs w:val="18"/>
        </w:rPr>
        <w:t xml:space="preserve"> </w:t>
      </w:r>
      <w:r w:rsidRPr="00C548F9">
        <w:rPr>
          <w:rFonts w:ascii="Times New Roman" w:hAnsi="Times New Roman" w:cs="Times New Roman"/>
          <w:i/>
          <w:iCs/>
          <w:sz w:val="18"/>
          <w:szCs w:val="18"/>
        </w:rPr>
        <w:t>SE</w:t>
      </w:r>
      <w:r w:rsidRPr="00C548F9">
        <w:rPr>
          <w:rFonts w:ascii="Times New Roman" w:hAnsi="Times New Roman" w:cs="Times New Roman"/>
          <w:sz w:val="18"/>
          <w:szCs w:val="18"/>
        </w:rPr>
        <w:t xml:space="preserve"> = standard error; 95% CI = percentile bootstrap 95% confidence interval of estimate (1,000 resamples); </w:t>
      </w:r>
      <w:r w:rsidRPr="00C548F9">
        <w:rPr>
          <w:rFonts w:ascii="Times New Roman" w:hAnsi="Times New Roman" w:cs="Times New Roman"/>
          <w:i/>
          <w:sz w:val="18"/>
          <w:szCs w:val="18"/>
        </w:rPr>
        <w:t>LL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= lower limit; </w:t>
      </w:r>
      <w:r w:rsidRPr="00C548F9">
        <w:rPr>
          <w:rFonts w:ascii="Times New Roman" w:hAnsi="Times New Roman" w:cs="Times New Roman"/>
          <w:i/>
          <w:sz w:val="18"/>
          <w:szCs w:val="18"/>
        </w:rPr>
        <w:t>UL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= upper limit. Priming is coded with 0 (symptom-</w:t>
      </w:r>
      <w:r w:rsidR="00E273A3" w:rsidRPr="00C548F9">
        <w:rPr>
          <w:rFonts w:ascii="Times New Roman" w:hAnsi="Times New Roman" w:cs="Times New Roman"/>
          <w:iCs/>
          <w:sz w:val="18"/>
          <w:szCs w:val="18"/>
        </w:rPr>
        <w:t>focus</w:t>
      </w:r>
      <w:r w:rsidRPr="00C548F9">
        <w:rPr>
          <w:rFonts w:ascii="Times New Roman" w:hAnsi="Times New Roman" w:cs="Times New Roman"/>
          <w:iCs/>
          <w:sz w:val="18"/>
          <w:szCs w:val="18"/>
        </w:rPr>
        <w:t>) and 1 (strength-</w:t>
      </w:r>
      <w:r w:rsidR="00E273A3" w:rsidRPr="00C548F9">
        <w:rPr>
          <w:rFonts w:ascii="Times New Roman" w:hAnsi="Times New Roman" w:cs="Times New Roman"/>
          <w:iCs/>
          <w:sz w:val="18"/>
          <w:szCs w:val="18"/>
        </w:rPr>
        <w:t>focus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). </w:t>
      </w:r>
      <w:r w:rsidR="00F2527A" w:rsidRPr="00C548F9">
        <w:rPr>
          <w:rFonts w:ascii="Times New Roman" w:hAnsi="Times New Roman" w:cs="Times New Roman"/>
          <w:iCs/>
          <w:sz w:val="18"/>
          <w:szCs w:val="18"/>
        </w:rPr>
        <w:t>Symptom-</w:t>
      </w:r>
      <w:r w:rsidR="00E273A3" w:rsidRPr="00C548F9">
        <w:rPr>
          <w:rFonts w:ascii="Times New Roman" w:hAnsi="Times New Roman" w:cs="Times New Roman"/>
          <w:iCs/>
          <w:sz w:val="18"/>
          <w:szCs w:val="18"/>
        </w:rPr>
        <w:t>focus</w:t>
      </w:r>
      <w:r w:rsidR="00F2527A" w:rsidRPr="00C548F9">
        <w:rPr>
          <w:rFonts w:ascii="Times New Roman" w:hAnsi="Times New Roman" w:cs="Times New Roman"/>
          <w:iCs/>
          <w:sz w:val="18"/>
          <w:szCs w:val="18"/>
        </w:rPr>
        <w:t xml:space="preserve"> was the reference category</w:t>
      </w:r>
      <w:r w:rsidR="00282E26" w:rsidRPr="00C548F9">
        <w:rPr>
          <w:rFonts w:ascii="Times New Roman" w:hAnsi="Times New Roman" w:cs="Times New Roman"/>
          <w:iCs/>
          <w:sz w:val="18"/>
          <w:szCs w:val="18"/>
        </w:rPr>
        <w:t xml:space="preserve">. </w:t>
      </w:r>
      <w:r w:rsidRPr="00C548F9">
        <w:rPr>
          <w:rFonts w:ascii="Times New Roman" w:hAnsi="Times New Roman" w:cs="Times New Roman"/>
          <w:iCs/>
          <w:sz w:val="18"/>
          <w:szCs w:val="18"/>
        </w:rPr>
        <w:t>Intercept and residual variance are reported as standard deviation. Conscientiousness was grand mean centered.</w:t>
      </w:r>
    </w:p>
    <w:p w14:paraId="316BB164" w14:textId="77777777" w:rsidR="00D85AF5" w:rsidRPr="00C548F9" w:rsidRDefault="00D85AF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iCs/>
          <w:sz w:val="18"/>
          <w:szCs w:val="18"/>
        </w:rPr>
      </w:pPr>
      <w:r w:rsidRPr="00C548F9">
        <w:rPr>
          <w:rFonts w:ascii="Times New Roman" w:hAnsi="Times New Roman" w:cs="Times New Roman"/>
          <w:iCs/>
          <w:sz w:val="18"/>
          <w:szCs w:val="18"/>
        </w:rPr>
        <w:t>*</w:t>
      </w:r>
      <w:r w:rsidRPr="00C548F9">
        <w:rPr>
          <w:rFonts w:ascii="Times New Roman" w:hAnsi="Times New Roman" w:cs="Times New Roman"/>
          <w:i/>
          <w:sz w:val="18"/>
          <w:szCs w:val="18"/>
        </w:rPr>
        <w:t>p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&lt; .05. ** </w:t>
      </w:r>
      <w:r w:rsidRPr="00C548F9">
        <w:rPr>
          <w:rFonts w:ascii="Times New Roman" w:hAnsi="Times New Roman" w:cs="Times New Roman"/>
          <w:i/>
          <w:sz w:val="18"/>
          <w:szCs w:val="18"/>
        </w:rPr>
        <w:t>p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&lt; .01. ***</w:t>
      </w:r>
      <w:r w:rsidRPr="00C548F9">
        <w:rPr>
          <w:rFonts w:ascii="Times New Roman" w:hAnsi="Times New Roman" w:cs="Times New Roman"/>
          <w:i/>
          <w:sz w:val="18"/>
          <w:szCs w:val="18"/>
        </w:rPr>
        <w:t>p</w:t>
      </w:r>
      <w:r w:rsidRPr="00C548F9">
        <w:rPr>
          <w:rFonts w:ascii="Times New Roman" w:hAnsi="Times New Roman" w:cs="Times New Roman"/>
          <w:iCs/>
          <w:sz w:val="18"/>
          <w:szCs w:val="18"/>
        </w:rPr>
        <w:t xml:space="preserve"> &lt; .001.</w:t>
      </w:r>
    </w:p>
    <w:p w14:paraId="39561608" w14:textId="601D4133" w:rsidR="00651815" w:rsidRPr="00C548F9" w:rsidRDefault="0065181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</w:rPr>
        <w:t xml:space="preserve">a </w:t>
      </w:r>
      <w:r w:rsidRPr="00C548F9">
        <w:rPr>
          <w:rFonts w:ascii="Times New Roman" w:hAnsi="Times New Roman" w:cs="Times New Roman"/>
          <w:sz w:val="18"/>
          <w:szCs w:val="18"/>
        </w:rPr>
        <w:t xml:space="preserve">Random intercept model with </w:t>
      </w:r>
      <w:r w:rsidR="00E9649B" w:rsidRPr="00C548F9">
        <w:rPr>
          <w:rFonts w:ascii="Times New Roman" w:hAnsi="Times New Roman" w:cs="Times New Roman"/>
          <w:sz w:val="18"/>
          <w:szCs w:val="18"/>
        </w:rPr>
        <w:t>Global</w:t>
      </w:r>
      <w:r w:rsidRPr="00C548F9">
        <w:rPr>
          <w:rFonts w:ascii="Times New Roman" w:hAnsi="Times New Roman" w:cs="Times New Roman"/>
          <w:sz w:val="18"/>
          <w:szCs w:val="18"/>
        </w:rPr>
        <w:t xml:space="preserve"> Severity Index (GSI) as outcome </w:t>
      </w:r>
    </w:p>
    <w:p w14:paraId="3698020E" w14:textId="77777777" w:rsidR="00651815" w:rsidRPr="00C548F9" w:rsidRDefault="0065181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</w:rPr>
        <w:t xml:space="preserve">b </w:t>
      </w:r>
      <w:r w:rsidRPr="00C548F9">
        <w:rPr>
          <w:rFonts w:ascii="Times New Roman" w:hAnsi="Times New Roman" w:cs="Times New Roman"/>
          <w:sz w:val="18"/>
          <w:szCs w:val="18"/>
        </w:rPr>
        <w:t>Random intercept model with resilience as outcome</w:t>
      </w:r>
      <w:r w:rsidRPr="00C548F9" w:rsidDel="004B6F9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093A211" w14:textId="77777777" w:rsidR="00651815" w:rsidRPr="00C548F9" w:rsidRDefault="0065181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</w:rPr>
        <w:t xml:space="preserve">c </w:t>
      </w:r>
      <w:r w:rsidRPr="00C548F9">
        <w:rPr>
          <w:rFonts w:ascii="Times New Roman" w:hAnsi="Times New Roman" w:cs="Times New Roman"/>
          <w:sz w:val="18"/>
          <w:szCs w:val="18"/>
        </w:rPr>
        <w:t xml:space="preserve">Random intercept model with level of Global Functioning (GAF) as outcome </w:t>
      </w:r>
    </w:p>
    <w:p w14:paraId="3ABD0486" w14:textId="77777777" w:rsidR="00651815" w:rsidRPr="00C548F9" w:rsidRDefault="00651815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</w:rPr>
        <w:t xml:space="preserve">d </w:t>
      </w:r>
      <w:r w:rsidRPr="00C548F9">
        <w:rPr>
          <w:rFonts w:ascii="Times New Roman" w:hAnsi="Times New Roman" w:cs="Times New Roman"/>
          <w:sz w:val="18"/>
          <w:szCs w:val="18"/>
        </w:rPr>
        <w:t xml:space="preserve">Random intercept model with bond as outcome </w:t>
      </w:r>
    </w:p>
    <w:p w14:paraId="74FFD559" w14:textId="67DA7F6B" w:rsidR="00951A20" w:rsidRPr="00C548F9" w:rsidRDefault="00951A20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  <w:lang w:val="en-GB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e</w:t>
      </w:r>
      <w:r w:rsidRPr="00C548F9">
        <w:rPr>
          <w:rFonts w:ascii="Times New Roman" w:hAnsi="Times New Roman" w:cs="Times New Roman"/>
          <w:sz w:val="18"/>
          <w:szCs w:val="18"/>
          <w:lang w:val="en-GB"/>
        </w:rPr>
        <w:t xml:space="preserve"> Total variance in the outcome variable explained by the model </w:t>
      </w:r>
      <w:r w:rsidR="000302E1" w:rsidRPr="00C548F9">
        <w:rPr>
          <w:rFonts w:ascii="Times New Roman" w:hAnsi="Times New Roman" w:cs="Times New Roman"/>
          <w:sz w:val="18"/>
          <w:szCs w:val="18"/>
          <w:lang w:val="en-GB"/>
        </w:rPr>
        <w:t>without priming</w:t>
      </w:r>
    </w:p>
    <w:p w14:paraId="15A8A0C2" w14:textId="5A7FDD68" w:rsidR="00951A20" w:rsidRPr="00C548F9" w:rsidRDefault="00951A20" w:rsidP="003A5D1C">
      <w:pPr>
        <w:adjustRightInd w:val="0"/>
        <w:spacing w:line="240" w:lineRule="auto"/>
        <w:ind w:firstLine="0"/>
        <w:rPr>
          <w:rFonts w:ascii="Times New Roman" w:hAnsi="Times New Roman" w:cs="Times New Roman"/>
          <w:sz w:val="18"/>
          <w:szCs w:val="18"/>
          <w:lang w:val="en-GB"/>
        </w:rPr>
      </w:pPr>
      <w:r w:rsidRPr="00C548F9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f</w:t>
      </w:r>
      <w:r w:rsidRPr="00C548F9">
        <w:rPr>
          <w:rFonts w:ascii="Times New Roman" w:hAnsi="Times New Roman" w:cs="Times New Roman"/>
          <w:sz w:val="18"/>
          <w:szCs w:val="18"/>
          <w:lang w:val="en-GB"/>
        </w:rPr>
        <w:t xml:space="preserve"> Total variance in the outcome variable explained by </w:t>
      </w:r>
      <w:r w:rsidR="000302E1" w:rsidRPr="00C548F9">
        <w:rPr>
          <w:rFonts w:ascii="Times New Roman" w:hAnsi="Times New Roman" w:cs="Times New Roman"/>
          <w:sz w:val="18"/>
          <w:szCs w:val="18"/>
          <w:lang w:val="en-GB"/>
        </w:rPr>
        <w:t>priming</w:t>
      </w:r>
    </w:p>
    <w:p w14:paraId="0CC88C99" w14:textId="62DFADDC" w:rsidR="00A015A5" w:rsidRPr="00C548F9" w:rsidRDefault="00D85AF5" w:rsidP="00966E71">
      <w:pPr>
        <w:ind w:firstLine="0"/>
        <w:rPr>
          <w:rFonts w:ascii="Times New Roman" w:hAnsi="Times New Roman" w:cs="Times New Roman"/>
          <w:b/>
          <w:bCs/>
          <w:lang w:val="en-GB"/>
        </w:rPr>
      </w:pPr>
      <w:r w:rsidRPr="00C548F9">
        <w:rPr>
          <w:rFonts w:ascii="Times New Roman" w:hAnsi="Times New Roman" w:cs="Times New Roman"/>
        </w:rPr>
        <w:br w:type="page"/>
      </w:r>
    </w:p>
    <w:p w14:paraId="6672F5FF" w14:textId="5455FDED" w:rsidR="009B3E51" w:rsidRPr="00C548F9" w:rsidRDefault="009B3E51" w:rsidP="009B3E51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S1</w:t>
      </w:r>
    </w:p>
    <w:p w14:paraId="0A74EFE7" w14:textId="47F5979F" w:rsidR="009B3E51" w:rsidRPr="00A61F02" w:rsidRDefault="00A61F02" w:rsidP="00A61F02">
      <w:pPr>
        <w:tabs>
          <w:tab w:val="clear" w:pos="3068"/>
        </w:tabs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Example of </w:t>
      </w:r>
      <w:r w:rsidR="00573A5D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B3E51" w:rsidRPr="00C548F9">
        <w:rPr>
          <w:rFonts w:ascii="Times New Roman" w:hAnsi="Times New Roman" w:cs="Times New Roman"/>
          <w:i/>
          <w:iCs/>
          <w:sz w:val="24"/>
          <w:szCs w:val="24"/>
        </w:rPr>
        <w:t>rocedure</w:t>
      </w:r>
      <w:r w:rsidR="00573A5D">
        <w:rPr>
          <w:rFonts w:ascii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573A5D">
        <w:rPr>
          <w:rFonts w:ascii="Times New Roman" w:hAnsi="Times New Roman" w:cs="Times New Roman"/>
          <w:i/>
          <w:iCs/>
          <w:sz w:val="24"/>
          <w:szCs w:val="24"/>
        </w:rPr>
        <w:t>start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with patient M or H</w:t>
      </w:r>
      <w:r w:rsidR="00573A5D">
        <w:rPr>
          <w:rFonts w:ascii="Times New Roman" w:hAnsi="Times New Roman" w:cs="Times New Roman"/>
          <w:i/>
          <w:iCs/>
          <w:sz w:val="24"/>
          <w:szCs w:val="24"/>
        </w:rPr>
        <w:t>, followed by H or M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E3015DE" w14:textId="01FF02FC" w:rsidR="009B3E51" w:rsidRDefault="00A61F02" w:rsidP="00D85AF5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2F223C1D" wp14:editId="4A2B4D74">
            <wp:extent cx="6730254" cy="1515745"/>
            <wp:effectExtent l="0" t="0" r="1270" b="0"/>
            <wp:docPr id="2995578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557828" name="Grafik 2995578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690" cy="154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0A691" w14:textId="77777777" w:rsidR="009B3E51" w:rsidRDefault="009B3E51" w:rsidP="00D85AF5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0287DB7" w14:textId="77777777" w:rsidR="00573A5D" w:rsidRDefault="00573A5D">
      <w:pPr>
        <w:tabs>
          <w:tab w:val="clear" w:pos="3068"/>
        </w:tabs>
        <w:spacing w:after="160" w:line="259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25AAC8A8" w14:textId="53D226D4" w:rsidR="00D85AF5" w:rsidRPr="00C548F9" w:rsidRDefault="00D85AF5" w:rsidP="00D85AF5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Figure </w:t>
      </w:r>
      <w:r w:rsidR="003A5D1C" w:rsidRPr="00C548F9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9B3E51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</w:p>
    <w:p w14:paraId="23E0A62E" w14:textId="6EA575A9" w:rsidR="00D85AF5" w:rsidRPr="00C548F9" w:rsidRDefault="00D85AF5" w:rsidP="00D85AF5">
      <w:pPr>
        <w:tabs>
          <w:tab w:val="clear" w:pos="3068"/>
        </w:tabs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C548F9">
        <w:rPr>
          <w:rFonts w:ascii="Times New Roman" w:hAnsi="Times New Roman" w:cs="Times New Roman"/>
          <w:i/>
          <w:iCs/>
          <w:sz w:val="24"/>
          <w:szCs w:val="24"/>
        </w:rPr>
        <w:t>Interaction Effect of Conscientiousness and Priming on the Therapist</w:t>
      </w:r>
      <w:r w:rsidR="00510A2A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C548F9">
        <w:rPr>
          <w:rFonts w:ascii="Times New Roman" w:hAnsi="Times New Roman" w:cs="Times New Roman"/>
          <w:i/>
          <w:iCs/>
          <w:sz w:val="24"/>
          <w:szCs w:val="24"/>
        </w:rPr>
        <w:t>s Evaluation of the Patient</w:t>
      </w:r>
      <w:r w:rsidR="00510A2A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C548F9">
        <w:rPr>
          <w:rFonts w:ascii="Times New Roman" w:hAnsi="Times New Roman" w:cs="Times New Roman"/>
          <w:i/>
          <w:iCs/>
          <w:sz w:val="24"/>
          <w:szCs w:val="24"/>
        </w:rPr>
        <w:t>s P</w:t>
      </w:r>
      <w:r w:rsidR="00EC7E68" w:rsidRPr="00C548F9">
        <w:rPr>
          <w:rFonts w:ascii="Times New Roman" w:hAnsi="Times New Roman" w:cs="Times New Roman"/>
          <w:i/>
          <w:iCs/>
          <w:sz w:val="24"/>
          <w:szCs w:val="24"/>
        </w:rPr>
        <w:t>sychop</w:t>
      </w:r>
      <w:r w:rsidRPr="00C548F9">
        <w:rPr>
          <w:rFonts w:ascii="Times New Roman" w:hAnsi="Times New Roman" w:cs="Times New Roman"/>
          <w:i/>
          <w:iCs/>
          <w:sz w:val="24"/>
          <w:szCs w:val="24"/>
        </w:rPr>
        <w:t>athology (Study 2)</w:t>
      </w:r>
    </w:p>
    <w:p w14:paraId="7C5401AF" w14:textId="4A965897" w:rsidR="00D85AF5" w:rsidRPr="00C548F9" w:rsidRDefault="001359E9" w:rsidP="00D85AF5">
      <w:pPr>
        <w:tabs>
          <w:tab w:val="clear" w:pos="3068"/>
        </w:tabs>
        <w:spacing w:after="160" w:line="259" w:lineRule="auto"/>
        <w:ind w:firstLine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auto"/>
        </w:rPr>
      </w:pPr>
      <w:r w:rsidRPr="00C548F9">
        <w:rPr>
          <w:rFonts w:ascii="Times New Roman" w:eastAsia="Calibri" w:hAnsi="Times New Roman" w:cs="Times New Roman"/>
          <w:b/>
          <w:bCs/>
          <w:noProof/>
          <w:sz w:val="24"/>
          <w:szCs w:val="24"/>
          <w:shd w:val="clear" w:color="auto" w:fill="auto"/>
          <w:lang w:val="de-DE" w:eastAsia="de-DE"/>
        </w:rPr>
        <w:drawing>
          <wp:inline distT="0" distB="0" distL="0" distR="0" wp14:anchorId="04D17CF7" wp14:editId="744A0AD3">
            <wp:extent cx="5473361" cy="4091940"/>
            <wp:effectExtent l="0" t="0" r="0" b="3810"/>
            <wp:docPr id="10980558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55869" name="Grafik 109805586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409" cy="409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181A6" w14:textId="403A23D1" w:rsidR="00D85AF5" w:rsidRDefault="00D85AF5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  <w:r w:rsidRPr="00C548F9">
        <w:rPr>
          <w:rFonts w:ascii="Times New Roman" w:hAnsi="Times New Roman" w:cs="Times New Roman"/>
          <w:bCs/>
          <w:i/>
          <w:iCs/>
          <w:sz w:val="24"/>
          <w:szCs w:val="24"/>
        </w:rPr>
        <w:t>Note</w:t>
      </w:r>
      <w:r w:rsidRPr="00C548F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548F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C548F9">
        <w:rPr>
          <w:rFonts w:ascii="Times New Roman" w:hAnsi="Times New Roman" w:cs="Times New Roman"/>
          <w:sz w:val="24"/>
          <w:szCs w:val="24"/>
          <w:vertAlign w:val="subscript"/>
        </w:rPr>
        <w:t>Therapists</w:t>
      </w:r>
      <w:proofErr w:type="spellEnd"/>
      <w:r w:rsidRPr="00C548F9">
        <w:rPr>
          <w:rFonts w:ascii="Times New Roman" w:hAnsi="Times New Roman" w:cs="Times New Roman"/>
          <w:sz w:val="24"/>
          <w:szCs w:val="24"/>
        </w:rPr>
        <w:t xml:space="preserve"> = 64; </w:t>
      </w:r>
      <w:proofErr w:type="spellStart"/>
      <w:r w:rsidRPr="00C548F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C548F9">
        <w:rPr>
          <w:rFonts w:ascii="Times New Roman" w:hAnsi="Times New Roman" w:cs="Times New Roman"/>
          <w:sz w:val="24"/>
          <w:szCs w:val="24"/>
          <w:vertAlign w:val="subscript"/>
        </w:rPr>
        <w:t>Datapoints</w:t>
      </w:r>
      <w:proofErr w:type="spellEnd"/>
      <w:r w:rsidRPr="00C548F9">
        <w:rPr>
          <w:rFonts w:ascii="Times New Roman" w:hAnsi="Times New Roman" w:cs="Times New Roman"/>
          <w:sz w:val="24"/>
          <w:szCs w:val="24"/>
        </w:rPr>
        <w:t xml:space="preserve"> = 128.</w:t>
      </w:r>
      <w:r w:rsidRPr="00C548F9">
        <w:t xml:space="preserve"> </w:t>
      </w:r>
      <w:r w:rsidRPr="00C548F9">
        <w:rPr>
          <w:rFonts w:ascii="Times New Roman" w:hAnsi="Times New Roman" w:cs="Times New Roman"/>
          <w:iCs/>
          <w:sz w:val="24"/>
          <w:szCs w:val="24"/>
        </w:rPr>
        <w:t xml:space="preserve">Graphic depicting the interaction effect between </w:t>
      </w:r>
      <w:r w:rsidR="00DB56D4" w:rsidRPr="00C548F9">
        <w:rPr>
          <w:rFonts w:ascii="Times New Roman" w:hAnsi="Times New Roman" w:cs="Times New Roman"/>
          <w:iCs/>
          <w:sz w:val="24"/>
          <w:szCs w:val="24"/>
        </w:rPr>
        <w:t>C</w:t>
      </w:r>
      <w:r w:rsidRPr="00C548F9">
        <w:rPr>
          <w:rFonts w:ascii="Times New Roman" w:hAnsi="Times New Roman" w:cs="Times New Roman"/>
          <w:iCs/>
          <w:sz w:val="24"/>
          <w:szCs w:val="24"/>
        </w:rPr>
        <w:t>onscientiousness of the therapist and the priming condition on the therapist</w:t>
      </w:r>
      <w:r w:rsidR="00510A2A">
        <w:rPr>
          <w:rFonts w:ascii="Times New Roman" w:hAnsi="Times New Roman" w:cs="Times New Roman"/>
          <w:iCs/>
          <w:sz w:val="24"/>
          <w:szCs w:val="24"/>
        </w:rPr>
        <w:t>’</w:t>
      </w:r>
      <w:r w:rsidRPr="00C548F9">
        <w:rPr>
          <w:rFonts w:ascii="Times New Roman" w:hAnsi="Times New Roman" w:cs="Times New Roman"/>
          <w:iCs/>
          <w:sz w:val="24"/>
          <w:szCs w:val="24"/>
        </w:rPr>
        <w:t>s evaluation of the patient</w:t>
      </w:r>
      <w:r w:rsidR="00510A2A">
        <w:rPr>
          <w:rFonts w:ascii="Times New Roman" w:hAnsi="Times New Roman" w:cs="Times New Roman"/>
          <w:iCs/>
          <w:sz w:val="24"/>
          <w:szCs w:val="24"/>
        </w:rPr>
        <w:t>’</w:t>
      </w:r>
      <w:r w:rsidRPr="00C548F9">
        <w:rPr>
          <w:rFonts w:ascii="Times New Roman" w:hAnsi="Times New Roman" w:cs="Times New Roman"/>
          <w:iCs/>
          <w:sz w:val="24"/>
          <w:szCs w:val="24"/>
        </w:rPr>
        <w:t>s pathology. Priming is coded with 0 (symptom-</w:t>
      </w:r>
      <w:r w:rsidR="00DB56D4" w:rsidRPr="00C548F9">
        <w:rPr>
          <w:rFonts w:ascii="Times New Roman" w:hAnsi="Times New Roman" w:cs="Times New Roman"/>
          <w:iCs/>
          <w:sz w:val="24"/>
          <w:szCs w:val="24"/>
        </w:rPr>
        <w:t>focus</w:t>
      </w:r>
      <w:r w:rsidRPr="00C548F9">
        <w:rPr>
          <w:rFonts w:ascii="Times New Roman" w:hAnsi="Times New Roman" w:cs="Times New Roman"/>
          <w:iCs/>
          <w:sz w:val="24"/>
          <w:szCs w:val="24"/>
        </w:rPr>
        <w:t>) and 1 (strength-</w:t>
      </w:r>
      <w:r w:rsidR="00DB56D4" w:rsidRPr="00C548F9">
        <w:rPr>
          <w:rFonts w:ascii="Times New Roman" w:hAnsi="Times New Roman" w:cs="Times New Roman"/>
          <w:iCs/>
          <w:sz w:val="24"/>
          <w:szCs w:val="24"/>
        </w:rPr>
        <w:t>focus</w:t>
      </w:r>
      <w:r w:rsidRPr="00C548F9">
        <w:rPr>
          <w:rFonts w:ascii="Times New Roman" w:hAnsi="Times New Roman" w:cs="Times New Roman"/>
          <w:iCs/>
          <w:sz w:val="24"/>
          <w:szCs w:val="24"/>
        </w:rPr>
        <w:t xml:space="preserve">). Conscientiousness was grand mean centered. </w:t>
      </w:r>
      <w:r w:rsidR="003A0B02" w:rsidRPr="00C548F9">
        <w:rPr>
          <w:rFonts w:ascii="Times New Roman" w:hAnsi="Times New Roman" w:cs="Times New Roman"/>
          <w:iCs/>
          <w:sz w:val="24"/>
          <w:szCs w:val="24"/>
        </w:rPr>
        <w:t>Psychop</w:t>
      </w:r>
      <w:r w:rsidRPr="00C548F9">
        <w:rPr>
          <w:rFonts w:ascii="Times New Roman" w:hAnsi="Times New Roman" w:cs="Times New Roman"/>
          <w:iCs/>
          <w:sz w:val="24"/>
          <w:szCs w:val="24"/>
        </w:rPr>
        <w:t xml:space="preserve">athology was </w:t>
      </w:r>
      <w:r w:rsidR="00DB56D4" w:rsidRPr="00C548F9">
        <w:rPr>
          <w:rFonts w:ascii="Times New Roman" w:hAnsi="Times New Roman" w:cs="Times New Roman"/>
          <w:iCs/>
          <w:sz w:val="24"/>
          <w:szCs w:val="24"/>
        </w:rPr>
        <w:t>measured by</w:t>
      </w:r>
      <w:r w:rsidRPr="00C548F9">
        <w:rPr>
          <w:rFonts w:ascii="Times New Roman" w:hAnsi="Times New Roman" w:cs="Times New Roman"/>
          <w:iCs/>
          <w:sz w:val="24"/>
          <w:szCs w:val="24"/>
        </w:rPr>
        <w:t xml:space="preserve"> using the SCL-K-9</w:t>
      </w:r>
      <w:r w:rsidR="000302E1" w:rsidRPr="00C548F9">
        <w:rPr>
          <w:rFonts w:ascii="Times New Roman" w:hAnsi="Times New Roman" w:cs="Times New Roman"/>
          <w:i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</w:rPr>
          <w:alias w:val="To edit, see citavi.com/edit"/>
          <w:tag w:val="CitaviPlaceholder#b0bd618e-619a-2c25-1ca7-ac49d4bc9899"/>
          <w:id w:val="1549415577"/>
        </w:sdtPr>
        <w:sdtContent>
          <w:r w:rsidR="003A0B02" w:rsidRPr="00C548F9">
            <w:rPr>
              <w:rFonts w:ascii="Times New Roman" w:hAnsi="Times New Roman" w:cs="Times New Roman"/>
            </w:rPr>
            <w:fldChar w:fldCharType="begin"/>
          </w:r>
          <w:r w:rsidR="003A0B02" w:rsidRPr="00C548F9">
            <w:rPr>
              <w:rFonts w:ascii="Times New Roman" w:hAnsi="Times New Roman" w:cs="Times New Roman"/>
            </w:rPr>
            <w:instrText>ADDIN CitaviPlaceholder{eyJFbnRyaWVzIjpbeyJJZCI6IjAxOThkOTZmLTQwOWYtZmYwZS02YmU3LTdjMDU1ZmFiZDg0OCIsIlJlZmVyZW5jZSI6eyJJZCI6IjYyNDgyMWIxLWE0MDEtNGNmOS05ZGMwLTM2NTcwOWJmOGJjYyIsIlN0YXRpY0lkcyI6WyI0MmU5MTUyMy1lYjdkLTQzM2YtYTlhOC1iYTdjMzE2NzQ1MjkiXSwiU2hvcnRUaXRsZSI6IkRlcm9nYXRpcyAxOTc3IOKAkyBUaGUgU0NMLTkwLVIgbWFudWFsIn0sIlJlZmVyZW5jZUlkIjoiNjI0ODIxYjEtYTQwMS00Y2Y5LTlkYzAtMzY1NzA5YmY4YmNjIiwiUGFnZVJhbmdlIjp7Ik9yaWdpbmFsU3RyaW5nIjoiIiwiTnVtYmVyaW5nVHlwZSI6MCwiTnVtZXJhbFN5c3RlbSI6MCwiU3RhcnRQYWdlIjp7Ik51bWVyYWxTeXN0ZW0iOjB9LCJFbmRQYWdlIjp7Ik51bWVyYWxTeXN0ZW0iOjB9fX1dLCJJbmRleEZvclNvcnRpbmciOjQ3LCJTdG9yeVR5cGUiOjEsIklkIjoiYjBiZDYxOGUtNjE5YS0yYzI1LTFjYTctYWM0OWQ0YmM5ODk5IiwiVGFnIjoiQ2l0YXZpUGxhY2Vob2xkZXIjYjBiZDYxOGUtNjE5YS0yYzI1LTFjYTctYWM0OWQ0YmM5ODk5IiwiVGV4dCI6IihEZXJvZ2F0aXMsIDE5NzcpIiwiUGFnZUluUHVibGljYXRpb24iOjEsIkZvb3Rub3RlSW5kZXgiOjQ3LCJSZWZlcmVuY2VJZHMiOlsiNjI0ODIxYjEtYTQwMS00Y2Y5LTlkYzAtMzY1NzA5YmY4YmNjIl0sIlBhcmFncmFwaFJhbmdlU3RhcnQiOjEzODh9}</w:instrText>
          </w:r>
          <w:r w:rsidR="003A0B02" w:rsidRPr="00C548F9">
            <w:rPr>
              <w:rFonts w:ascii="Times New Roman" w:hAnsi="Times New Roman" w:cs="Times New Roman"/>
            </w:rPr>
            <w:fldChar w:fldCharType="separate"/>
          </w:r>
          <w:r w:rsidR="003A0B02" w:rsidRPr="00C548F9">
            <w:rPr>
              <w:rFonts w:ascii="Times New Roman" w:hAnsi="Times New Roman" w:cs="Times New Roman"/>
            </w:rPr>
            <w:t>(</w:t>
          </w:r>
          <w:proofErr w:type="spellStart"/>
          <w:r w:rsidR="003A0B02" w:rsidRPr="00C548F9">
            <w:rPr>
              <w:rFonts w:ascii="Times New Roman" w:hAnsi="Times New Roman" w:cs="Times New Roman"/>
            </w:rPr>
            <w:t>Derogatis</w:t>
          </w:r>
          <w:proofErr w:type="spellEnd"/>
          <w:r w:rsidR="003A0B02" w:rsidRPr="00C548F9">
            <w:rPr>
              <w:rFonts w:ascii="Times New Roman" w:hAnsi="Times New Roman" w:cs="Times New Roman"/>
            </w:rPr>
            <w:t>, 1977)</w:t>
          </w:r>
          <w:r w:rsidR="003A0B02" w:rsidRPr="00C548F9">
            <w:rPr>
              <w:rFonts w:ascii="Times New Roman" w:hAnsi="Times New Roman" w:cs="Times New Roman"/>
            </w:rPr>
            <w:fldChar w:fldCharType="end"/>
          </w:r>
        </w:sdtContent>
      </w:sdt>
      <w:r w:rsidR="007570C5" w:rsidRPr="00C548F9">
        <w:rPr>
          <w:rFonts w:ascii="Times New Roman" w:hAnsi="Times New Roman" w:cs="Times New Roman"/>
          <w:iCs/>
          <w:sz w:val="24"/>
          <w:szCs w:val="24"/>
        </w:rPr>
        <w:t>.</w:t>
      </w:r>
    </w:p>
    <w:p w14:paraId="4026FEA9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4C94B8AB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61AD0853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1D184D9C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0EE7F2E9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0CD25C5A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58E16042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23E5F7D6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606C6B69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48DA2D52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089A372E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7F865DB1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0AAAAF15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3E41F95A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3968C055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661320E8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31CC248C" w14:textId="0ACAA0C5" w:rsidR="007D28DB" w:rsidRDefault="0033441C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65692" wp14:editId="187EDFEF">
                <wp:simplePos x="0" y="0"/>
                <wp:positionH relativeFrom="column">
                  <wp:posOffset>2164373</wp:posOffset>
                </wp:positionH>
                <wp:positionV relativeFrom="paragraph">
                  <wp:posOffset>2957537</wp:posOffset>
                </wp:positionV>
                <wp:extent cx="1750647" cy="320431"/>
                <wp:effectExtent l="0" t="0" r="2540" b="0"/>
                <wp:wrapNone/>
                <wp:docPr id="142374516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47" cy="3204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FAAA81" w14:textId="38C45906" w:rsidR="0033441C" w:rsidRDefault="0033441C">
                            <w:r>
                              <w:t>Blinded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86569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0.4pt;margin-top:232.9pt;width:137.85pt;height: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cpRwKgIAAFQEAAAOAAAAZHJzL2Uyb0RvYy54bWysVEtv2zAMvg/YfxB0X+w82xlxiixFhgFB&#13;&#10;WyAdelZkKTYgi5qkxM5+/SjZeazbadhFJkXq4+MjPX9oa0WOwroKdE6Hg5QSoTkUld7n9Pvr+tM9&#13;&#10;Jc4zXTAFWuT0JBx9WHz8MG9MJkZQgiqEJQiiXdaYnJbemyxJHC9FzdwAjNBolGBr5lG1+6SwrEH0&#13;&#10;WiWjNJ0lDdjCWODCObx97Ix0EfGlFNw/S+mEJyqnmJuPp43nLpzJYs6yvWWmrHifBvuHLGpWaQx6&#13;&#10;gXpknpGDrf6AqituwYH0Aw51AlJWXMQasJph+q6abcmMiLVgc5y5tMn9P1j+dNyaF0t8+wVaJDA0&#13;&#10;pDEuc3gZ6mmlrcMXMyVoxxaeLm0TrSc8PLqbprPJHSUcbeNROhlHmOT62ljnvwqoSRByapGW2C12&#13;&#10;3DiPEdH17BKCOVBVsa6UikoYBbFSlhwZkqj8Gfw3L6VJk9PZeJpGYA3heYesNAa41hQk3+7avtAd&#13;&#10;FCes30I3Gs7wdYVJbpjzL8ziLGDJON/+GQ+pAINAL1FSgv35t/vgjxShlZIGZyun7seBWUGJ+qaR&#13;&#10;vM/DySQMY1Qm07sRKvbWsru16EO9Aqx8iJtkeBSDv1dnUVqo33ANliEqmpjmGDun/iyufDfxuEZc&#13;&#10;LJfRCcfPML/RW8MDdOh0oOC1fWPW9Dx5ZPgJzlPIsnd0db7hpYblwYOsIpehwV1X+77j6EaK+zUL&#13;&#10;u3GrR6/rz2DxCwAA//8DAFBLAwQUAAYACAAAACEAmwbkNeYAAAAQAQAADwAAAGRycy9kb3ducmV2&#13;&#10;LnhtbEyPTU+EQAyG7yb+h0lNvBh3QBY0LGVj/Ey8ufgRb7NMBSIzQ5hZwH9vPemladP2fZ+32C6m&#13;&#10;FxONvnMWIV5FIMjWTne2QXip7s+vQPigrFa9s4TwTR625fFRoXLtZvtM0y40gkWszxVCG8KQS+nr&#13;&#10;lozyKzeQ5d2nG40KPI6N1KOaWdz08iKKMmlUZ9mhVQPdtFR/7Q4G4eOseX/yy8PrnKTJcPc4VZdv&#13;&#10;ukI8PVluN1yuNyACLeHvA34zMD+UDLZ3B6u96BGSdcT8AWGdpdzwRRZnKYg9QhpnCciykP+DlD8A&#13;&#10;AAD//wMAUEsBAi0AFAAGAAgAAAAhALaDOJL+AAAA4QEAABMAAAAAAAAAAAAAAAAAAAAAAFtDb250&#13;&#10;ZW50X1R5cGVzXS54bWxQSwECLQAUAAYACAAAACEAOP0h/9YAAACUAQAACwAAAAAAAAAAAAAAAAAv&#13;&#10;AQAAX3JlbHMvLnJlbHNQSwECLQAUAAYACAAAACEA4nKUcCoCAABUBAAADgAAAAAAAAAAAAAAAAAu&#13;&#10;AgAAZHJzL2Uyb0RvYy54bWxQSwECLQAUAAYACAAAACEAmwbkNeYAAAAQAQAADwAAAAAAAAAAAAAA&#13;&#10;AACEBAAAZHJzL2Rvd25yZXYueG1sUEsFBgAAAAAEAAQA8wAAAJcFAAAAAA==&#13;&#10;" fillcolor="white [3201]" stroked="f" strokeweight=".5pt">
                <v:textbox>
                  <w:txbxContent>
                    <w:p w14:paraId="29FAAA81" w14:textId="38C45906" w:rsidR="0033441C" w:rsidRDefault="0033441C">
                      <w:r>
                        <w:t>Blinded</w:t>
                      </w:r>
                    </w:p>
                  </w:txbxContent>
                </v:textbox>
              </v:shape>
            </w:pict>
          </mc:Fallback>
        </mc:AlternateContent>
      </w:r>
      <w:r w:rsidR="007D28DB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3DC76235" wp14:editId="4D6A522D">
            <wp:extent cx="5943600" cy="4199890"/>
            <wp:effectExtent l="0" t="0" r="0" b="3810"/>
            <wp:docPr id="25730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09" name="Grafik 2573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7EEC5" w14:textId="77777777" w:rsidR="007D28DB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</w:rPr>
      </w:pPr>
    </w:p>
    <w:p w14:paraId="14EB9BDB" w14:textId="77777777" w:rsidR="007D28DB" w:rsidRPr="00947BD3" w:rsidRDefault="007D28DB" w:rsidP="0080048D">
      <w:pPr>
        <w:tabs>
          <w:tab w:val="clear" w:pos="3068"/>
        </w:tabs>
        <w:snapToGrid w:val="0"/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14:paraId="3FCED9DD" w14:textId="758BB5B4" w:rsidR="00D85AF5" w:rsidRDefault="00D85AF5" w:rsidP="003A5D1C">
      <w:pPr>
        <w:tabs>
          <w:tab w:val="clear" w:pos="3068"/>
        </w:tabs>
        <w:spacing w:after="160" w:line="259" w:lineRule="auto"/>
        <w:ind w:firstLine="0"/>
        <w:rPr>
          <w:rFonts w:ascii="Times New Roman" w:eastAsia="Calibri" w:hAnsi="Times New Roman" w:cs="Times New Roman"/>
          <w:sz w:val="24"/>
          <w:szCs w:val="24"/>
          <w:shd w:val="clear" w:color="auto" w:fill="auto"/>
        </w:rPr>
      </w:pPr>
    </w:p>
    <w:p w14:paraId="433F011D" w14:textId="77777777" w:rsidR="0033441C" w:rsidRPr="0033441C" w:rsidRDefault="0033441C" w:rsidP="0033441C">
      <w:pPr>
        <w:rPr>
          <w:rFonts w:ascii="Times New Roman" w:eastAsia="Calibri" w:hAnsi="Times New Roman" w:cs="Times New Roman"/>
          <w:sz w:val="24"/>
          <w:szCs w:val="24"/>
        </w:rPr>
      </w:pPr>
    </w:p>
    <w:sectPr w:rsidR="0033441C" w:rsidRPr="0033441C" w:rsidSect="00B52CAA">
      <w:headerReference w:type="default" r:id="rId11"/>
      <w:footerReference w:type="even" r:id="rId12"/>
      <w:footerReference w:type="default" r:id="rId13"/>
      <w:pgSz w:w="12240" w:h="15840" w:code="9"/>
      <w:pgMar w:top="121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BA663" w14:textId="77777777" w:rsidR="00736CF4" w:rsidRDefault="00736CF4" w:rsidP="00E102C3">
      <w:r>
        <w:separator/>
      </w:r>
    </w:p>
    <w:p w14:paraId="1CCADD4A" w14:textId="77777777" w:rsidR="00736CF4" w:rsidRDefault="00736CF4" w:rsidP="00E102C3"/>
  </w:endnote>
  <w:endnote w:type="continuationSeparator" w:id="0">
    <w:p w14:paraId="3DE97092" w14:textId="77777777" w:rsidR="00736CF4" w:rsidRDefault="00736CF4" w:rsidP="00E102C3">
      <w:r>
        <w:continuationSeparator/>
      </w:r>
    </w:p>
    <w:p w14:paraId="3F9064C6" w14:textId="77777777" w:rsidR="00736CF4" w:rsidRDefault="00736CF4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344927350"/>
      <w:docPartObj>
        <w:docPartGallery w:val="Page Numbers (Bottom of Page)"/>
        <w:docPartUnique/>
      </w:docPartObj>
    </w:sdtPr>
    <w:sdtContent>
      <w:p w14:paraId="178056AF" w14:textId="1C5A86A1" w:rsidR="000517F5" w:rsidRDefault="000517F5" w:rsidP="000517F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506232D" w14:textId="77777777" w:rsidR="000517F5" w:rsidRDefault="000517F5" w:rsidP="004D7E0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458722966"/>
      <w:docPartObj>
        <w:docPartGallery w:val="Page Numbers (Bottom of Page)"/>
        <w:docPartUnique/>
      </w:docPartObj>
    </w:sdtPr>
    <w:sdtContent>
      <w:p w14:paraId="23DEA717" w14:textId="5A963793" w:rsidR="000517F5" w:rsidRDefault="000517F5" w:rsidP="000517F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C340CE">
          <w:rPr>
            <w:rStyle w:val="Seitenzahl"/>
            <w:noProof/>
          </w:rPr>
          <w:t>35</w:t>
        </w:r>
        <w:r>
          <w:rPr>
            <w:rStyle w:val="Seitenzahl"/>
          </w:rPr>
          <w:fldChar w:fldCharType="end"/>
        </w:r>
      </w:p>
    </w:sdtContent>
  </w:sdt>
  <w:p w14:paraId="770FB10F" w14:textId="77777777" w:rsidR="000517F5" w:rsidRPr="001477E2" w:rsidRDefault="000517F5" w:rsidP="004D7E0B">
    <w:pPr>
      <w:pStyle w:val="Fuzeile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B3A66" w14:textId="77777777" w:rsidR="00736CF4" w:rsidRDefault="00736CF4" w:rsidP="00E102C3">
      <w:r>
        <w:separator/>
      </w:r>
    </w:p>
    <w:p w14:paraId="6B0C03BD" w14:textId="77777777" w:rsidR="00736CF4" w:rsidRDefault="00736CF4" w:rsidP="00E102C3"/>
  </w:footnote>
  <w:footnote w:type="continuationSeparator" w:id="0">
    <w:p w14:paraId="40E2CD66" w14:textId="77777777" w:rsidR="00736CF4" w:rsidRDefault="00736CF4" w:rsidP="00E102C3">
      <w:r>
        <w:continuationSeparator/>
      </w:r>
    </w:p>
    <w:p w14:paraId="57EEA70F" w14:textId="77777777" w:rsidR="00736CF4" w:rsidRDefault="00736CF4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6793A" w14:textId="1B794270" w:rsidR="000517F5" w:rsidRPr="00CB6618" w:rsidRDefault="00CB6618" w:rsidP="00CB6618">
    <w:pPr>
      <w:pStyle w:val="Kopfzeile"/>
    </w:pPr>
    <w:r>
      <w:rPr>
        <w:rFonts w:ascii="Times New Roman" w:hAnsi="Times New Roman" w:cs="Times New Roman"/>
        <w:color w:val="auto"/>
        <w:sz w:val="24"/>
        <w:szCs w:val="24"/>
      </w:rPr>
      <w:t>P</w:t>
    </w:r>
    <w:r w:rsidRPr="00A83E4C">
      <w:rPr>
        <w:rFonts w:ascii="Times New Roman" w:hAnsi="Times New Roman" w:cs="Times New Roman"/>
        <w:color w:val="auto"/>
        <w:sz w:val="24"/>
        <w:szCs w:val="24"/>
      </w:rPr>
      <w:t>sychotherapists</w:t>
    </w:r>
    <w:r>
      <w:rPr>
        <w:rFonts w:ascii="Times New Roman" w:hAnsi="Times New Roman" w:cs="Times New Roman"/>
        <w:color w:val="auto"/>
        <w:sz w:val="24"/>
        <w:szCs w:val="24"/>
      </w:rPr>
      <w:t>’</w:t>
    </w:r>
    <w:r w:rsidRPr="00A83E4C">
      <w:rPr>
        <w:rFonts w:ascii="Times New Roman" w:eastAsia="DengXian" w:hAnsi="Times New Roman" w:cs="Times New Roman"/>
        <w:color w:val="auto"/>
        <w:sz w:val="24"/>
        <w:szCs w:val="24"/>
      </w:rPr>
      <w:t xml:space="preserve"> </w:t>
    </w:r>
    <w:r w:rsidRPr="00A83E4C">
      <w:rPr>
        <w:rFonts w:ascii="Times New Roman" w:hAnsi="Times New Roman" w:cs="Times New Roman"/>
        <w:color w:val="auto"/>
        <w:sz w:val="24"/>
        <w:szCs w:val="24"/>
      </w:rPr>
      <w:t>first clinical impressions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36D60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400BD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7801C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4B9A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CE5B0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64C7B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D8586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E0EA1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7A84E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EE9F1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1E12"/>
    <w:multiLevelType w:val="hybridMultilevel"/>
    <w:tmpl w:val="42A41B6C"/>
    <w:lvl w:ilvl="0" w:tplc="2476401C">
      <w:start w:val="1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F84BE7"/>
    <w:multiLevelType w:val="hybridMultilevel"/>
    <w:tmpl w:val="3C88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F1FFF"/>
    <w:multiLevelType w:val="hybridMultilevel"/>
    <w:tmpl w:val="E19CC022"/>
    <w:lvl w:ilvl="0" w:tplc="5C0EDED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D725B"/>
    <w:multiLevelType w:val="hybridMultilevel"/>
    <w:tmpl w:val="ABA449FA"/>
    <w:lvl w:ilvl="0" w:tplc="E440025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02942"/>
    <w:multiLevelType w:val="hybridMultilevel"/>
    <w:tmpl w:val="AA7AA3AC"/>
    <w:lvl w:ilvl="0" w:tplc="B4D62E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9125E"/>
    <w:multiLevelType w:val="hybridMultilevel"/>
    <w:tmpl w:val="865882D6"/>
    <w:lvl w:ilvl="0" w:tplc="956609E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E58D8"/>
    <w:multiLevelType w:val="hybridMultilevel"/>
    <w:tmpl w:val="00D083B0"/>
    <w:lvl w:ilvl="0" w:tplc="62CCC51A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C0F8D"/>
    <w:multiLevelType w:val="hybridMultilevel"/>
    <w:tmpl w:val="CDE8B970"/>
    <w:lvl w:ilvl="0" w:tplc="CBF2AE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9D4A1D"/>
    <w:multiLevelType w:val="hybridMultilevel"/>
    <w:tmpl w:val="689C94CC"/>
    <w:lvl w:ilvl="0" w:tplc="F80A2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8462C8"/>
    <w:multiLevelType w:val="hybridMultilevel"/>
    <w:tmpl w:val="ADE6C492"/>
    <w:lvl w:ilvl="0" w:tplc="6F348C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D7176"/>
    <w:multiLevelType w:val="hybridMultilevel"/>
    <w:tmpl w:val="D846949A"/>
    <w:lvl w:ilvl="0" w:tplc="2476401C">
      <w:start w:val="1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02AC6"/>
    <w:multiLevelType w:val="hybridMultilevel"/>
    <w:tmpl w:val="5C186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F1476"/>
    <w:multiLevelType w:val="hybridMultilevel"/>
    <w:tmpl w:val="284EB6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8166FE"/>
    <w:multiLevelType w:val="hybridMultilevel"/>
    <w:tmpl w:val="C09C9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016949">
    <w:abstractNumId w:val="13"/>
  </w:num>
  <w:num w:numId="2" w16cid:durableId="102070212">
    <w:abstractNumId w:val="19"/>
  </w:num>
  <w:num w:numId="3" w16cid:durableId="1198741703">
    <w:abstractNumId w:val="0"/>
  </w:num>
  <w:num w:numId="4" w16cid:durableId="818961119">
    <w:abstractNumId w:val="1"/>
  </w:num>
  <w:num w:numId="5" w16cid:durableId="2062829477">
    <w:abstractNumId w:val="2"/>
  </w:num>
  <w:num w:numId="6" w16cid:durableId="81488821">
    <w:abstractNumId w:val="3"/>
  </w:num>
  <w:num w:numId="7" w16cid:durableId="64107290">
    <w:abstractNumId w:val="4"/>
  </w:num>
  <w:num w:numId="8" w16cid:durableId="180777351">
    <w:abstractNumId w:val="5"/>
  </w:num>
  <w:num w:numId="9" w16cid:durableId="1520661202">
    <w:abstractNumId w:val="6"/>
  </w:num>
  <w:num w:numId="10" w16cid:durableId="1876698927">
    <w:abstractNumId w:val="7"/>
  </w:num>
  <w:num w:numId="11" w16cid:durableId="1792016544">
    <w:abstractNumId w:val="8"/>
  </w:num>
  <w:num w:numId="12" w16cid:durableId="1756658719">
    <w:abstractNumId w:val="9"/>
  </w:num>
  <w:num w:numId="13" w16cid:durableId="1687710681">
    <w:abstractNumId w:val="16"/>
  </w:num>
  <w:num w:numId="14" w16cid:durableId="1309633029">
    <w:abstractNumId w:val="20"/>
  </w:num>
  <w:num w:numId="15" w16cid:durableId="1693453264">
    <w:abstractNumId w:val="14"/>
  </w:num>
  <w:num w:numId="16" w16cid:durableId="607473906">
    <w:abstractNumId w:val="22"/>
  </w:num>
  <w:num w:numId="17" w16cid:durableId="1406418123">
    <w:abstractNumId w:val="24"/>
  </w:num>
  <w:num w:numId="18" w16cid:durableId="616569881">
    <w:abstractNumId w:val="23"/>
  </w:num>
  <w:num w:numId="19" w16cid:durableId="518005921">
    <w:abstractNumId w:val="11"/>
  </w:num>
  <w:num w:numId="20" w16cid:durableId="866139068">
    <w:abstractNumId w:val="17"/>
  </w:num>
  <w:num w:numId="21" w16cid:durableId="2123187328">
    <w:abstractNumId w:val="21"/>
  </w:num>
  <w:num w:numId="22" w16cid:durableId="1627855756">
    <w:abstractNumId w:val="10"/>
  </w:num>
  <w:num w:numId="23" w16cid:durableId="234972648">
    <w:abstractNumId w:val="15"/>
  </w:num>
  <w:num w:numId="24" w16cid:durableId="1584486999">
    <w:abstractNumId w:val="18"/>
  </w:num>
  <w:num w:numId="25" w16cid:durableId="3858768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C3"/>
    <w:rsid w:val="000005E1"/>
    <w:rsid w:val="00001B61"/>
    <w:rsid w:val="00001CFB"/>
    <w:rsid w:val="00001F35"/>
    <w:rsid w:val="0000234B"/>
    <w:rsid w:val="000028BD"/>
    <w:rsid w:val="00002D9B"/>
    <w:rsid w:val="000038F9"/>
    <w:rsid w:val="00006963"/>
    <w:rsid w:val="00006F35"/>
    <w:rsid w:val="000079C4"/>
    <w:rsid w:val="00007BE9"/>
    <w:rsid w:val="0001079E"/>
    <w:rsid w:val="00010C06"/>
    <w:rsid w:val="00011247"/>
    <w:rsid w:val="0001134A"/>
    <w:rsid w:val="00011CAF"/>
    <w:rsid w:val="00012D03"/>
    <w:rsid w:val="000142B1"/>
    <w:rsid w:val="00015569"/>
    <w:rsid w:val="00015C0D"/>
    <w:rsid w:val="00016771"/>
    <w:rsid w:val="0001742A"/>
    <w:rsid w:val="000200D2"/>
    <w:rsid w:val="0002296D"/>
    <w:rsid w:val="0002317B"/>
    <w:rsid w:val="00023D7F"/>
    <w:rsid w:val="00023F33"/>
    <w:rsid w:val="00024FF6"/>
    <w:rsid w:val="000251D5"/>
    <w:rsid w:val="000263E1"/>
    <w:rsid w:val="000267C0"/>
    <w:rsid w:val="0003025A"/>
    <w:rsid w:val="000302E1"/>
    <w:rsid w:val="00031170"/>
    <w:rsid w:val="000318CD"/>
    <w:rsid w:val="00031D69"/>
    <w:rsid w:val="000324EB"/>
    <w:rsid w:val="000338EF"/>
    <w:rsid w:val="00033EF3"/>
    <w:rsid w:val="000350AB"/>
    <w:rsid w:val="00035DC0"/>
    <w:rsid w:val="00036E0A"/>
    <w:rsid w:val="00037793"/>
    <w:rsid w:val="0004025A"/>
    <w:rsid w:val="00041858"/>
    <w:rsid w:val="00041D49"/>
    <w:rsid w:val="00041E50"/>
    <w:rsid w:val="00042248"/>
    <w:rsid w:val="00042F4C"/>
    <w:rsid w:val="000447B9"/>
    <w:rsid w:val="000453DA"/>
    <w:rsid w:val="00046B3D"/>
    <w:rsid w:val="000471C9"/>
    <w:rsid w:val="00050D01"/>
    <w:rsid w:val="000513A2"/>
    <w:rsid w:val="000517F5"/>
    <w:rsid w:val="00054D66"/>
    <w:rsid w:val="00054ED2"/>
    <w:rsid w:val="00055E64"/>
    <w:rsid w:val="00060A9F"/>
    <w:rsid w:val="0006155F"/>
    <w:rsid w:val="00062249"/>
    <w:rsid w:val="00062CE8"/>
    <w:rsid w:val="00063A22"/>
    <w:rsid w:val="00063A23"/>
    <w:rsid w:val="000669D9"/>
    <w:rsid w:val="00071B6E"/>
    <w:rsid w:val="00072057"/>
    <w:rsid w:val="00073180"/>
    <w:rsid w:val="00073316"/>
    <w:rsid w:val="000745F6"/>
    <w:rsid w:val="00076281"/>
    <w:rsid w:val="00080261"/>
    <w:rsid w:val="0008031E"/>
    <w:rsid w:val="0008086C"/>
    <w:rsid w:val="00080FAB"/>
    <w:rsid w:val="0008169D"/>
    <w:rsid w:val="00083263"/>
    <w:rsid w:val="0008355F"/>
    <w:rsid w:val="00083795"/>
    <w:rsid w:val="000850EC"/>
    <w:rsid w:val="000863E9"/>
    <w:rsid w:val="00086746"/>
    <w:rsid w:val="00086E29"/>
    <w:rsid w:val="00087573"/>
    <w:rsid w:val="000900F3"/>
    <w:rsid w:val="0009048E"/>
    <w:rsid w:val="00090AA3"/>
    <w:rsid w:val="0009265E"/>
    <w:rsid w:val="0009272C"/>
    <w:rsid w:val="000927FB"/>
    <w:rsid w:val="000929A8"/>
    <w:rsid w:val="00094568"/>
    <w:rsid w:val="0009623B"/>
    <w:rsid w:val="00096313"/>
    <w:rsid w:val="000A1139"/>
    <w:rsid w:val="000A188F"/>
    <w:rsid w:val="000A3DC5"/>
    <w:rsid w:val="000A4229"/>
    <w:rsid w:val="000A5A29"/>
    <w:rsid w:val="000A6597"/>
    <w:rsid w:val="000A7152"/>
    <w:rsid w:val="000A7282"/>
    <w:rsid w:val="000A7E06"/>
    <w:rsid w:val="000B0C39"/>
    <w:rsid w:val="000B1E62"/>
    <w:rsid w:val="000B331E"/>
    <w:rsid w:val="000B3BC3"/>
    <w:rsid w:val="000B3E97"/>
    <w:rsid w:val="000B3F1D"/>
    <w:rsid w:val="000B475F"/>
    <w:rsid w:val="000B737E"/>
    <w:rsid w:val="000B7924"/>
    <w:rsid w:val="000C2F24"/>
    <w:rsid w:val="000C54E9"/>
    <w:rsid w:val="000C595A"/>
    <w:rsid w:val="000C643B"/>
    <w:rsid w:val="000C74C6"/>
    <w:rsid w:val="000C7DB1"/>
    <w:rsid w:val="000D05FA"/>
    <w:rsid w:val="000D23F3"/>
    <w:rsid w:val="000D27B8"/>
    <w:rsid w:val="000D29A5"/>
    <w:rsid w:val="000D3FB2"/>
    <w:rsid w:val="000D3FBC"/>
    <w:rsid w:val="000D7B51"/>
    <w:rsid w:val="000D7D47"/>
    <w:rsid w:val="000D7EE5"/>
    <w:rsid w:val="000E0381"/>
    <w:rsid w:val="000E0616"/>
    <w:rsid w:val="000E1692"/>
    <w:rsid w:val="000E1D8E"/>
    <w:rsid w:val="000E2972"/>
    <w:rsid w:val="000E2DD7"/>
    <w:rsid w:val="000E4089"/>
    <w:rsid w:val="000E4B2A"/>
    <w:rsid w:val="000E4EC4"/>
    <w:rsid w:val="000E5A3F"/>
    <w:rsid w:val="000E66F6"/>
    <w:rsid w:val="000E6E38"/>
    <w:rsid w:val="000E7757"/>
    <w:rsid w:val="000E7FE3"/>
    <w:rsid w:val="000F13A5"/>
    <w:rsid w:val="000F1CB4"/>
    <w:rsid w:val="000F23FD"/>
    <w:rsid w:val="000F2C87"/>
    <w:rsid w:val="000F5C86"/>
    <w:rsid w:val="000F7064"/>
    <w:rsid w:val="001002BD"/>
    <w:rsid w:val="00103A39"/>
    <w:rsid w:val="00103A90"/>
    <w:rsid w:val="00103D62"/>
    <w:rsid w:val="0010470B"/>
    <w:rsid w:val="00105EBD"/>
    <w:rsid w:val="0010655B"/>
    <w:rsid w:val="001076BD"/>
    <w:rsid w:val="00107891"/>
    <w:rsid w:val="00110690"/>
    <w:rsid w:val="00110729"/>
    <w:rsid w:val="00110CE0"/>
    <w:rsid w:val="00113FA0"/>
    <w:rsid w:val="00116D7A"/>
    <w:rsid w:val="00120197"/>
    <w:rsid w:val="001208F0"/>
    <w:rsid w:val="00120A65"/>
    <w:rsid w:val="001218FA"/>
    <w:rsid w:val="00124BFB"/>
    <w:rsid w:val="001263C3"/>
    <w:rsid w:val="00126A59"/>
    <w:rsid w:val="001276E7"/>
    <w:rsid w:val="00127B3E"/>
    <w:rsid w:val="00132939"/>
    <w:rsid w:val="00132967"/>
    <w:rsid w:val="00132FB5"/>
    <w:rsid w:val="001336A1"/>
    <w:rsid w:val="001359E9"/>
    <w:rsid w:val="00135C8F"/>
    <w:rsid w:val="00136D0A"/>
    <w:rsid w:val="00137AD0"/>
    <w:rsid w:val="00141FFD"/>
    <w:rsid w:val="00142AAC"/>
    <w:rsid w:val="00142C56"/>
    <w:rsid w:val="00144FFE"/>
    <w:rsid w:val="001477E2"/>
    <w:rsid w:val="00152710"/>
    <w:rsid w:val="00152792"/>
    <w:rsid w:val="00155C16"/>
    <w:rsid w:val="00155DA7"/>
    <w:rsid w:val="001562A6"/>
    <w:rsid w:val="0015680C"/>
    <w:rsid w:val="00156D35"/>
    <w:rsid w:val="0015727D"/>
    <w:rsid w:val="001573F6"/>
    <w:rsid w:val="00157478"/>
    <w:rsid w:val="001579DE"/>
    <w:rsid w:val="00160BD1"/>
    <w:rsid w:val="0016130C"/>
    <w:rsid w:val="00162B93"/>
    <w:rsid w:val="00163B6C"/>
    <w:rsid w:val="00165455"/>
    <w:rsid w:val="00165ACD"/>
    <w:rsid w:val="001671F8"/>
    <w:rsid w:val="00167F5B"/>
    <w:rsid w:val="00170F13"/>
    <w:rsid w:val="00171492"/>
    <w:rsid w:val="0017154C"/>
    <w:rsid w:val="00171B6A"/>
    <w:rsid w:val="00172C76"/>
    <w:rsid w:val="0017310E"/>
    <w:rsid w:val="00173B6F"/>
    <w:rsid w:val="0017457C"/>
    <w:rsid w:val="001753AB"/>
    <w:rsid w:val="001773A2"/>
    <w:rsid w:val="00177F88"/>
    <w:rsid w:val="00180C29"/>
    <w:rsid w:val="00181242"/>
    <w:rsid w:val="0018136B"/>
    <w:rsid w:val="00181ECB"/>
    <w:rsid w:val="00182237"/>
    <w:rsid w:val="001855C0"/>
    <w:rsid w:val="0018632B"/>
    <w:rsid w:val="00190F49"/>
    <w:rsid w:val="00191BEE"/>
    <w:rsid w:val="00192B02"/>
    <w:rsid w:val="0019552D"/>
    <w:rsid w:val="001956AC"/>
    <w:rsid w:val="0019582D"/>
    <w:rsid w:val="00195883"/>
    <w:rsid w:val="00196064"/>
    <w:rsid w:val="0019662E"/>
    <w:rsid w:val="00196951"/>
    <w:rsid w:val="0019758E"/>
    <w:rsid w:val="001A1E8F"/>
    <w:rsid w:val="001A2101"/>
    <w:rsid w:val="001A4881"/>
    <w:rsid w:val="001A5483"/>
    <w:rsid w:val="001A60E3"/>
    <w:rsid w:val="001A6679"/>
    <w:rsid w:val="001A6792"/>
    <w:rsid w:val="001A6D77"/>
    <w:rsid w:val="001A7676"/>
    <w:rsid w:val="001B0594"/>
    <w:rsid w:val="001B0913"/>
    <w:rsid w:val="001B0C58"/>
    <w:rsid w:val="001B169F"/>
    <w:rsid w:val="001B1B6B"/>
    <w:rsid w:val="001B23FC"/>
    <w:rsid w:val="001B2B88"/>
    <w:rsid w:val="001B6B5F"/>
    <w:rsid w:val="001B718D"/>
    <w:rsid w:val="001B73DD"/>
    <w:rsid w:val="001B757D"/>
    <w:rsid w:val="001C0E0B"/>
    <w:rsid w:val="001C2344"/>
    <w:rsid w:val="001C5BF3"/>
    <w:rsid w:val="001D2AB1"/>
    <w:rsid w:val="001D2B1E"/>
    <w:rsid w:val="001D5023"/>
    <w:rsid w:val="001D5136"/>
    <w:rsid w:val="001D5360"/>
    <w:rsid w:val="001D738B"/>
    <w:rsid w:val="001D741C"/>
    <w:rsid w:val="001D7567"/>
    <w:rsid w:val="001D7F11"/>
    <w:rsid w:val="001E2B87"/>
    <w:rsid w:val="001E3A8F"/>
    <w:rsid w:val="001E42A5"/>
    <w:rsid w:val="001E5E19"/>
    <w:rsid w:val="001E5E7A"/>
    <w:rsid w:val="001E6F85"/>
    <w:rsid w:val="001E7018"/>
    <w:rsid w:val="001E7AD7"/>
    <w:rsid w:val="001E7AEB"/>
    <w:rsid w:val="001F06E2"/>
    <w:rsid w:val="001F38B3"/>
    <w:rsid w:val="001F3C0A"/>
    <w:rsid w:val="001F3C11"/>
    <w:rsid w:val="001F4777"/>
    <w:rsid w:val="001F6C3D"/>
    <w:rsid w:val="001F715F"/>
    <w:rsid w:val="001F77CD"/>
    <w:rsid w:val="001F7CF4"/>
    <w:rsid w:val="0020106E"/>
    <w:rsid w:val="00202C06"/>
    <w:rsid w:val="00202CD9"/>
    <w:rsid w:val="00203AA4"/>
    <w:rsid w:val="002040F6"/>
    <w:rsid w:val="00204F47"/>
    <w:rsid w:val="00205449"/>
    <w:rsid w:val="00205534"/>
    <w:rsid w:val="002057EC"/>
    <w:rsid w:val="00207541"/>
    <w:rsid w:val="00210761"/>
    <w:rsid w:val="002111F1"/>
    <w:rsid w:val="00213B73"/>
    <w:rsid w:val="00213D88"/>
    <w:rsid w:val="00214E2F"/>
    <w:rsid w:val="0021772D"/>
    <w:rsid w:val="00220361"/>
    <w:rsid w:val="00221A13"/>
    <w:rsid w:val="00222882"/>
    <w:rsid w:val="00222A35"/>
    <w:rsid w:val="00222BAB"/>
    <w:rsid w:val="00223F0B"/>
    <w:rsid w:val="0022590C"/>
    <w:rsid w:val="00225EBF"/>
    <w:rsid w:val="002263F2"/>
    <w:rsid w:val="002272D2"/>
    <w:rsid w:val="002308CD"/>
    <w:rsid w:val="00230C6E"/>
    <w:rsid w:val="002313D0"/>
    <w:rsid w:val="00232914"/>
    <w:rsid w:val="00232FEB"/>
    <w:rsid w:val="0023396D"/>
    <w:rsid w:val="002343F8"/>
    <w:rsid w:val="0023445A"/>
    <w:rsid w:val="002375EB"/>
    <w:rsid w:val="00237F93"/>
    <w:rsid w:val="00241F93"/>
    <w:rsid w:val="002423F3"/>
    <w:rsid w:val="00242FC2"/>
    <w:rsid w:val="00243D09"/>
    <w:rsid w:val="002443EB"/>
    <w:rsid w:val="00245D33"/>
    <w:rsid w:val="00246D47"/>
    <w:rsid w:val="00251D71"/>
    <w:rsid w:val="00252B85"/>
    <w:rsid w:val="0025398A"/>
    <w:rsid w:val="0025586F"/>
    <w:rsid w:val="00256D48"/>
    <w:rsid w:val="00257D58"/>
    <w:rsid w:val="002606F8"/>
    <w:rsid w:val="00262544"/>
    <w:rsid w:val="00265745"/>
    <w:rsid w:val="00266D71"/>
    <w:rsid w:val="002701B3"/>
    <w:rsid w:val="00272776"/>
    <w:rsid w:val="00275A14"/>
    <w:rsid w:val="00282E26"/>
    <w:rsid w:val="00284613"/>
    <w:rsid w:val="00285E25"/>
    <w:rsid w:val="002869B0"/>
    <w:rsid w:val="00287642"/>
    <w:rsid w:val="00290A05"/>
    <w:rsid w:val="00290C63"/>
    <w:rsid w:val="0029125E"/>
    <w:rsid w:val="00291660"/>
    <w:rsid w:val="00291DFC"/>
    <w:rsid w:val="002926AD"/>
    <w:rsid w:val="00292E77"/>
    <w:rsid w:val="002935F8"/>
    <w:rsid w:val="00294238"/>
    <w:rsid w:val="002947D8"/>
    <w:rsid w:val="002947F6"/>
    <w:rsid w:val="00295778"/>
    <w:rsid w:val="00296F93"/>
    <w:rsid w:val="00297217"/>
    <w:rsid w:val="002A02B3"/>
    <w:rsid w:val="002A225C"/>
    <w:rsid w:val="002A3D29"/>
    <w:rsid w:val="002A3D52"/>
    <w:rsid w:val="002A3DC4"/>
    <w:rsid w:val="002A44E9"/>
    <w:rsid w:val="002A44FD"/>
    <w:rsid w:val="002A4734"/>
    <w:rsid w:val="002A4C2A"/>
    <w:rsid w:val="002A4DC2"/>
    <w:rsid w:val="002A732F"/>
    <w:rsid w:val="002A7A70"/>
    <w:rsid w:val="002A7B44"/>
    <w:rsid w:val="002B064E"/>
    <w:rsid w:val="002B08F4"/>
    <w:rsid w:val="002B12C7"/>
    <w:rsid w:val="002B2412"/>
    <w:rsid w:val="002B351C"/>
    <w:rsid w:val="002B5E7A"/>
    <w:rsid w:val="002B6F9B"/>
    <w:rsid w:val="002B7B0E"/>
    <w:rsid w:val="002C096C"/>
    <w:rsid w:val="002C18D1"/>
    <w:rsid w:val="002C1B31"/>
    <w:rsid w:val="002C1C1C"/>
    <w:rsid w:val="002C33A4"/>
    <w:rsid w:val="002C34D4"/>
    <w:rsid w:val="002C71DA"/>
    <w:rsid w:val="002C7685"/>
    <w:rsid w:val="002C7EFD"/>
    <w:rsid w:val="002D1222"/>
    <w:rsid w:val="002D12C8"/>
    <w:rsid w:val="002D1E79"/>
    <w:rsid w:val="002D235C"/>
    <w:rsid w:val="002D2471"/>
    <w:rsid w:val="002D30FE"/>
    <w:rsid w:val="002D5001"/>
    <w:rsid w:val="002D6BFD"/>
    <w:rsid w:val="002D7B5F"/>
    <w:rsid w:val="002D7D1C"/>
    <w:rsid w:val="002E0D5B"/>
    <w:rsid w:val="002E28A4"/>
    <w:rsid w:val="002E3524"/>
    <w:rsid w:val="002E4732"/>
    <w:rsid w:val="002E4E2C"/>
    <w:rsid w:val="002E4E60"/>
    <w:rsid w:val="002E4FFA"/>
    <w:rsid w:val="002E5E51"/>
    <w:rsid w:val="002E6068"/>
    <w:rsid w:val="002E607F"/>
    <w:rsid w:val="002F1A72"/>
    <w:rsid w:val="002F3F19"/>
    <w:rsid w:val="002F3F20"/>
    <w:rsid w:val="002F431E"/>
    <w:rsid w:val="002F5057"/>
    <w:rsid w:val="002F5690"/>
    <w:rsid w:val="002F56B5"/>
    <w:rsid w:val="002F59AE"/>
    <w:rsid w:val="002F6310"/>
    <w:rsid w:val="00300E85"/>
    <w:rsid w:val="003020DB"/>
    <w:rsid w:val="00302CCE"/>
    <w:rsid w:val="00304AE7"/>
    <w:rsid w:val="00307C2F"/>
    <w:rsid w:val="00310276"/>
    <w:rsid w:val="00310BCC"/>
    <w:rsid w:val="00310F22"/>
    <w:rsid w:val="00311235"/>
    <w:rsid w:val="00312026"/>
    <w:rsid w:val="00312B68"/>
    <w:rsid w:val="00312E1A"/>
    <w:rsid w:val="0031389C"/>
    <w:rsid w:val="00320E23"/>
    <w:rsid w:val="00322A54"/>
    <w:rsid w:val="00324341"/>
    <w:rsid w:val="00324EAE"/>
    <w:rsid w:val="00326AD7"/>
    <w:rsid w:val="00326F86"/>
    <w:rsid w:val="003272B1"/>
    <w:rsid w:val="00327692"/>
    <w:rsid w:val="00331D97"/>
    <w:rsid w:val="0033441C"/>
    <w:rsid w:val="00334A7C"/>
    <w:rsid w:val="00334ABF"/>
    <w:rsid w:val="00340295"/>
    <w:rsid w:val="003406AE"/>
    <w:rsid w:val="00340EBE"/>
    <w:rsid w:val="00341300"/>
    <w:rsid w:val="00341B1E"/>
    <w:rsid w:val="00341B62"/>
    <w:rsid w:val="00342034"/>
    <w:rsid w:val="00342296"/>
    <w:rsid w:val="00342C89"/>
    <w:rsid w:val="00344B20"/>
    <w:rsid w:val="00347B09"/>
    <w:rsid w:val="003500D2"/>
    <w:rsid w:val="003515A4"/>
    <w:rsid w:val="003515A9"/>
    <w:rsid w:val="00351BC7"/>
    <w:rsid w:val="003566D6"/>
    <w:rsid w:val="0035709B"/>
    <w:rsid w:val="00357581"/>
    <w:rsid w:val="00357698"/>
    <w:rsid w:val="00357F79"/>
    <w:rsid w:val="0036049A"/>
    <w:rsid w:val="003623A6"/>
    <w:rsid w:val="003649CB"/>
    <w:rsid w:val="00365ACF"/>
    <w:rsid w:val="00366087"/>
    <w:rsid w:val="0036705C"/>
    <w:rsid w:val="00367A15"/>
    <w:rsid w:val="00372CC7"/>
    <w:rsid w:val="00374868"/>
    <w:rsid w:val="00376204"/>
    <w:rsid w:val="003773CD"/>
    <w:rsid w:val="00377830"/>
    <w:rsid w:val="003800A4"/>
    <w:rsid w:val="00380D17"/>
    <w:rsid w:val="003811A6"/>
    <w:rsid w:val="00382EF3"/>
    <w:rsid w:val="00387C21"/>
    <w:rsid w:val="003920C0"/>
    <w:rsid w:val="00395F69"/>
    <w:rsid w:val="003974E2"/>
    <w:rsid w:val="003A0B02"/>
    <w:rsid w:val="003A286D"/>
    <w:rsid w:val="003A5D1C"/>
    <w:rsid w:val="003A5E89"/>
    <w:rsid w:val="003A71C8"/>
    <w:rsid w:val="003B09CE"/>
    <w:rsid w:val="003B1EA0"/>
    <w:rsid w:val="003B23A9"/>
    <w:rsid w:val="003B24D5"/>
    <w:rsid w:val="003B447E"/>
    <w:rsid w:val="003B570D"/>
    <w:rsid w:val="003B6046"/>
    <w:rsid w:val="003C0C06"/>
    <w:rsid w:val="003C0C32"/>
    <w:rsid w:val="003C1611"/>
    <w:rsid w:val="003C2340"/>
    <w:rsid w:val="003C2CA4"/>
    <w:rsid w:val="003C43A9"/>
    <w:rsid w:val="003C5C48"/>
    <w:rsid w:val="003C68DD"/>
    <w:rsid w:val="003C730D"/>
    <w:rsid w:val="003C7831"/>
    <w:rsid w:val="003D0B14"/>
    <w:rsid w:val="003D210B"/>
    <w:rsid w:val="003D3218"/>
    <w:rsid w:val="003D3C3F"/>
    <w:rsid w:val="003D3C70"/>
    <w:rsid w:val="003D56F4"/>
    <w:rsid w:val="003D5D7F"/>
    <w:rsid w:val="003D64F7"/>
    <w:rsid w:val="003D66B0"/>
    <w:rsid w:val="003E1E2D"/>
    <w:rsid w:val="003E2E49"/>
    <w:rsid w:val="003E371C"/>
    <w:rsid w:val="003E3DE7"/>
    <w:rsid w:val="003E5773"/>
    <w:rsid w:val="003E641A"/>
    <w:rsid w:val="003E7439"/>
    <w:rsid w:val="003E78D0"/>
    <w:rsid w:val="003F19D2"/>
    <w:rsid w:val="003F1DC5"/>
    <w:rsid w:val="003F3FFD"/>
    <w:rsid w:val="003F77FA"/>
    <w:rsid w:val="003F7DBB"/>
    <w:rsid w:val="00401344"/>
    <w:rsid w:val="00402BC5"/>
    <w:rsid w:val="004052BF"/>
    <w:rsid w:val="004076F5"/>
    <w:rsid w:val="00407E0B"/>
    <w:rsid w:val="00410DED"/>
    <w:rsid w:val="004110B2"/>
    <w:rsid w:val="00411B16"/>
    <w:rsid w:val="00412CD1"/>
    <w:rsid w:val="00413951"/>
    <w:rsid w:val="004148A2"/>
    <w:rsid w:val="0041604B"/>
    <w:rsid w:val="00416392"/>
    <w:rsid w:val="0041680C"/>
    <w:rsid w:val="004172EC"/>
    <w:rsid w:val="004173C2"/>
    <w:rsid w:val="00417CCA"/>
    <w:rsid w:val="0042092A"/>
    <w:rsid w:val="00421D34"/>
    <w:rsid w:val="00422992"/>
    <w:rsid w:val="00422B20"/>
    <w:rsid w:val="00422CA3"/>
    <w:rsid w:val="00425DC3"/>
    <w:rsid w:val="004302F3"/>
    <w:rsid w:val="00430BCE"/>
    <w:rsid w:val="00431496"/>
    <w:rsid w:val="00432E12"/>
    <w:rsid w:val="00433955"/>
    <w:rsid w:val="00434BC9"/>
    <w:rsid w:val="00434BD9"/>
    <w:rsid w:val="00434C80"/>
    <w:rsid w:val="00436741"/>
    <w:rsid w:val="00437072"/>
    <w:rsid w:val="0043716F"/>
    <w:rsid w:val="00437FEB"/>
    <w:rsid w:val="0044107D"/>
    <w:rsid w:val="00446277"/>
    <w:rsid w:val="00447B4C"/>
    <w:rsid w:val="00452142"/>
    <w:rsid w:val="00460204"/>
    <w:rsid w:val="0046076A"/>
    <w:rsid w:val="004623B8"/>
    <w:rsid w:val="004631B2"/>
    <w:rsid w:val="0046394E"/>
    <w:rsid w:val="004641BE"/>
    <w:rsid w:val="00466895"/>
    <w:rsid w:val="004674B8"/>
    <w:rsid w:val="00473558"/>
    <w:rsid w:val="00474A43"/>
    <w:rsid w:val="00477945"/>
    <w:rsid w:val="00480319"/>
    <w:rsid w:val="00485B22"/>
    <w:rsid w:val="00486B99"/>
    <w:rsid w:val="00487A4B"/>
    <w:rsid w:val="00490E76"/>
    <w:rsid w:val="00492DE7"/>
    <w:rsid w:val="00493DB5"/>
    <w:rsid w:val="004943FC"/>
    <w:rsid w:val="00497CAB"/>
    <w:rsid w:val="00497EFA"/>
    <w:rsid w:val="004A030A"/>
    <w:rsid w:val="004A0937"/>
    <w:rsid w:val="004A0EF4"/>
    <w:rsid w:val="004A1C93"/>
    <w:rsid w:val="004A4CA0"/>
    <w:rsid w:val="004A598B"/>
    <w:rsid w:val="004B0401"/>
    <w:rsid w:val="004B20CE"/>
    <w:rsid w:val="004B274A"/>
    <w:rsid w:val="004B3CFE"/>
    <w:rsid w:val="004B3F58"/>
    <w:rsid w:val="004B52B5"/>
    <w:rsid w:val="004B53BE"/>
    <w:rsid w:val="004B594F"/>
    <w:rsid w:val="004B5DDA"/>
    <w:rsid w:val="004B61F6"/>
    <w:rsid w:val="004B6C05"/>
    <w:rsid w:val="004B6F9D"/>
    <w:rsid w:val="004C03DD"/>
    <w:rsid w:val="004C0723"/>
    <w:rsid w:val="004C2113"/>
    <w:rsid w:val="004C322A"/>
    <w:rsid w:val="004C3C82"/>
    <w:rsid w:val="004C4CBF"/>
    <w:rsid w:val="004C5F27"/>
    <w:rsid w:val="004D01F1"/>
    <w:rsid w:val="004D1DB9"/>
    <w:rsid w:val="004D1F2C"/>
    <w:rsid w:val="004D4AE4"/>
    <w:rsid w:val="004D7A71"/>
    <w:rsid w:val="004D7E0B"/>
    <w:rsid w:val="004E0EFD"/>
    <w:rsid w:val="004E2F04"/>
    <w:rsid w:val="004E37B6"/>
    <w:rsid w:val="004E3998"/>
    <w:rsid w:val="004E4685"/>
    <w:rsid w:val="004E5122"/>
    <w:rsid w:val="004E6B37"/>
    <w:rsid w:val="004E6B89"/>
    <w:rsid w:val="004E7FE6"/>
    <w:rsid w:val="004F02A6"/>
    <w:rsid w:val="004F1A08"/>
    <w:rsid w:val="004F3385"/>
    <w:rsid w:val="004F4479"/>
    <w:rsid w:val="004F51EA"/>
    <w:rsid w:val="004F63CE"/>
    <w:rsid w:val="004F6FC1"/>
    <w:rsid w:val="0050090A"/>
    <w:rsid w:val="005025D0"/>
    <w:rsid w:val="00502C9A"/>
    <w:rsid w:val="00502E1C"/>
    <w:rsid w:val="00503A5B"/>
    <w:rsid w:val="005049D0"/>
    <w:rsid w:val="005057C2"/>
    <w:rsid w:val="00505B72"/>
    <w:rsid w:val="00506176"/>
    <w:rsid w:val="00507B25"/>
    <w:rsid w:val="00507EBD"/>
    <w:rsid w:val="00510A2A"/>
    <w:rsid w:val="00512984"/>
    <w:rsid w:val="00513D5E"/>
    <w:rsid w:val="00513E0F"/>
    <w:rsid w:val="00514378"/>
    <w:rsid w:val="0051642E"/>
    <w:rsid w:val="00517B9F"/>
    <w:rsid w:val="00520B4B"/>
    <w:rsid w:val="005230A4"/>
    <w:rsid w:val="00523B77"/>
    <w:rsid w:val="00524E5C"/>
    <w:rsid w:val="0052709B"/>
    <w:rsid w:val="005273C7"/>
    <w:rsid w:val="00527CE9"/>
    <w:rsid w:val="00527D25"/>
    <w:rsid w:val="005306A9"/>
    <w:rsid w:val="00530AF9"/>
    <w:rsid w:val="00531716"/>
    <w:rsid w:val="005319D1"/>
    <w:rsid w:val="0053642C"/>
    <w:rsid w:val="0053652D"/>
    <w:rsid w:val="00537A73"/>
    <w:rsid w:val="00542179"/>
    <w:rsid w:val="00545BB9"/>
    <w:rsid w:val="00550461"/>
    <w:rsid w:val="005539D7"/>
    <w:rsid w:val="005601A1"/>
    <w:rsid w:val="00561747"/>
    <w:rsid w:val="005618CB"/>
    <w:rsid w:val="00561F54"/>
    <w:rsid w:val="00563F8D"/>
    <w:rsid w:val="00565D3C"/>
    <w:rsid w:val="00566200"/>
    <w:rsid w:val="00567C6A"/>
    <w:rsid w:val="00570772"/>
    <w:rsid w:val="00570AA8"/>
    <w:rsid w:val="005715FD"/>
    <w:rsid w:val="0057370D"/>
    <w:rsid w:val="00573A5D"/>
    <w:rsid w:val="00574CAA"/>
    <w:rsid w:val="005804C3"/>
    <w:rsid w:val="00580E15"/>
    <w:rsid w:val="00582191"/>
    <w:rsid w:val="00582F73"/>
    <w:rsid w:val="00584417"/>
    <w:rsid w:val="00585FBA"/>
    <w:rsid w:val="005922A9"/>
    <w:rsid w:val="0059285A"/>
    <w:rsid w:val="005967CA"/>
    <w:rsid w:val="005A0852"/>
    <w:rsid w:val="005A085F"/>
    <w:rsid w:val="005A3135"/>
    <w:rsid w:val="005A4B94"/>
    <w:rsid w:val="005A4EF4"/>
    <w:rsid w:val="005A6059"/>
    <w:rsid w:val="005B0FF1"/>
    <w:rsid w:val="005B1172"/>
    <w:rsid w:val="005B1A9C"/>
    <w:rsid w:val="005B1DC0"/>
    <w:rsid w:val="005B3A19"/>
    <w:rsid w:val="005B410E"/>
    <w:rsid w:val="005B4770"/>
    <w:rsid w:val="005B5E47"/>
    <w:rsid w:val="005B7BA6"/>
    <w:rsid w:val="005C1AD9"/>
    <w:rsid w:val="005C360C"/>
    <w:rsid w:val="005C40D0"/>
    <w:rsid w:val="005C4840"/>
    <w:rsid w:val="005C6432"/>
    <w:rsid w:val="005C6435"/>
    <w:rsid w:val="005C6FE6"/>
    <w:rsid w:val="005D0E11"/>
    <w:rsid w:val="005D162C"/>
    <w:rsid w:val="005D2A1D"/>
    <w:rsid w:val="005D3DA7"/>
    <w:rsid w:val="005D4500"/>
    <w:rsid w:val="005D4E52"/>
    <w:rsid w:val="005D5E93"/>
    <w:rsid w:val="005D5F0F"/>
    <w:rsid w:val="005D7E50"/>
    <w:rsid w:val="005D7FD3"/>
    <w:rsid w:val="005E0765"/>
    <w:rsid w:val="005E218D"/>
    <w:rsid w:val="005E3110"/>
    <w:rsid w:val="005E39DD"/>
    <w:rsid w:val="005E5DDA"/>
    <w:rsid w:val="005E6FDE"/>
    <w:rsid w:val="005E7911"/>
    <w:rsid w:val="005F49FA"/>
    <w:rsid w:val="005F6CD8"/>
    <w:rsid w:val="0060117B"/>
    <w:rsid w:val="006056E9"/>
    <w:rsid w:val="00605E2C"/>
    <w:rsid w:val="00606813"/>
    <w:rsid w:val="00606B79"/>
    <w:rsid w:val="006100F9"/>
    <w:rsid w:val="006102E6"/>
    <w:rsid w:val="0061070A"/>
    <w:rsid w:val="0061105A"/>
    <w:rsid w:val="006110AB"/>
    <w:rsid w:val="006117B0"/>
    <w:rsid w:val="00611E10"/>
    <w:rsid w:val="00612BC3"/>
    <w:rsid w:val="00612EAF"/>
    <w:rsid w:val="0061519C"/>
    <w:rsid w:val="00615BD7"/>
    <w:rsid w:val="00615C5B"/>
    <w:rsid w:val="00616377"/>
    <w:rsid w:val="0061644C"/>
    <w:rsid w:val="00617742"/>
    <w:rsid w:val="00623DE6"/>
    <w:rsid w:val="00624004"/>
    <w:rsid w:val="00625AF0"/>
    <w:rsid w:val="006274E0"/>
    <w:rsid w:val="00630F58"/>
    <w:rsid w:val="006326FB"/>
    <w:rsid w:val="00633945"/>
    <w:rsid w:val="00634CE4"/>
    <w:rsid w:val="00637BBB"/>
    <w:rsid w:val="00637BD1"/>
    <w:rsid w:val="006403A0"/>
    <w:rsid w:val="0064043B"/>
    <w:rsid w:val="006424A4"/>
    <w:rsid w:val="00643113"/>
    <w:rsid w:val="006433AC"/>
    <w:rsid w:val="0064439E"/>
    <w:rsid w:val="00644783"/>
    <w:rsid w:val="006466DB"/>
    <w:rsid w:val="0064726C"/>
    <w:rsid w:val="00647868"/>
    <w:rsid w:val="00651815"/>
    <w:rsid w:val="00651CFA"/>
    <w:rsid w:val="00652135"/>
    <w:rsid w:val="00652374"/>
    <w:rsid w:val="006523DA"/>
    <w:rsid w:val="00654DDC"/>
    <w:rsid w:val="0065783F"/>
    <w:rsid w:val="00657E45"/>
    <w:rsid w:val="00661E60"/>
    <w:rsid w:val="00663144"/>
    <w:rsid w:val="0066372E"/>
    <w:rsid w:val="00663775"/>
    <w:rsid w:val="00663B5D"/>
    <w:rsid w:val="00666591"/>
    <w:rsid w:val="00666DBA"/>
    <w:rsid w:val="006739A3"/>
    <w:rsid w:val="00673D43"/>
    <w:rsid w:val="00674A89"/>
    <w:rsid w:val="00676573"/>
    <w:rsid w:val="00680092"/>
    <w:rsid w:val="006807DF"/>
    <w:rsid w:val="00680BE1"/>
    <w:rsid w:val="0068102E"/>
    <w:rsid w:val="00684914"/>
    <w:rsid w:val="00684968"/>
    <w:rsid w:val="00685880"/>
    <w:rsid w:val="00685FC5"/>
    <w:rsid w:val="00686BF9"/>
    <w:rsid w:val="0069029B"/>
    <w:rsid w:val="00690F82"/>
    <w:rsid w:val="00693403"/>
    <w:rsid w:val="00694B62"/>
    <w:rsid w:val="006A03FD"/>
    <w:rsid w:val="006A0712"/>
    <w:rsid w:val="006A0881"/>
    <w:rsid w:val="006A1263"/>
    <w:rsid w:val="006A1B0D"/>
    <w:rsid w:val="006A3C7A"/>
    <w:rsid w:val="006A40EC"/>
    <w:rsid w:val="006A474F"/>
    <w:rsid w:val="006A4B38"/>
    <w:rsid w:val="006A6346"/>
    <w:rsid w:val="006A639B"/>
    <w:rsid w:val="006A7161"/>
    <w:rsid w:val="006B0910"/>
    <w:rsid w:val="006B14D7"/>
    <w:rsid w:val="006B2DA3"/>
    <w:rsid w:val="006B4455"/>
    <w:rsid w:val="006B4CF5"/>
    <w:rsid w:val="006B5C72"/>
    <w:rsid w:val="006B657A"/>
    <w:rsid w:val="006B67BC"/>
    <w:rsid w:val="006B6E31"/>
    <w:rsid w:val="006B7962"/>
    <w:rsid w:val="006C13A3"/>
    <w:rsid w:val="006C1E9D"/>
    <w:rsid w:val="006C273F"/>
    <w:rsid w:val="006C3ED5"/>
    <w:rsid w:val="006C4487"/>
    <w:rsid w:val="006C473E"/>
    <w:rsid w:val="006C512E"/>
    <w:rsid w:val="006C5E4F"/>
    <w:rsid w:val="006C63AB"/>
    <w:rsid w:val="006D0084"/>
    <w:rsid w:val="006D1C24"/>
    <w:rsid w:val="006D2366"/>
    <w:rsid w:val="006D28F1"/>
    <w:rsid w:val="006D3377"/>
    <w:rsid w:val="006D475F"/>
    <w:rsid w:val="006D702A"/>
    <w:rsid w:val="006D7808"/>
    <w:rsid w:val="006E0D1A"/>
    <w:rsid w:val="006E1356"/>
    <w:rsid w:val="006E2EC8"/>
    <w:rsid w:val="006E3008"/>
    <w:rsid w:val="006E4206"/>
    <w:rsid w:val="006E42F3"/>
    <w:rsid w:val="006E49C1"/>
    <w:rsid w:val="006E49CF"/>
    <w:rsid w:val="006E4C1B"/>
    <w:rsid w:val="006E52AA"/>
    <w:rsid w:val="006E5662"/>
    <w:rsid w:val="006E5B2D"/>
    <w:rsid w:val="006E6E6E"/>
    <w:rsid w:val="006E7685"/>
    <w:rsid w:val="006F0F01"/>
    <w:rsid w:val="006F2C92"/>
    <w:rsid w:val="006F2D88"/>
    <w:rsid w:val="006F541B"/>
    <w:rsid w:val="006F574B"/>
    <w:rsid w:val="006F6874"/>
    <w:rsid w:val="006F7BEA"/>
    <w:rsid w:val="00700473"/>
    <w:rsid w:val="00701165"/>
    <w:rsid w:val="0070509C"/>
    <w:rsid w:val="007051C8"/>
    <w:rsid w:val="0070532A"/>
    <w:rsid w:val="0070578B"/>
    <w:rsid w:val="00705C2F"/>
    <w:rsid w:val="007079B3"/>
    <w:rsid w:val="00707BC4"/>
    <w:rsid w:val="0071017F"/>
    <w:rsid w:val="00711754"/>
    <w:rsid w:val="00711E63"/>
    <w:rsid w:val="00711EDB"/>
    <w:rsid w:val="00712E05"/>
    <w:rsid w:val="00714572"/>
    <w:rsid w:val="00714A71"/>
    <w:rsid w:val="00714CC1"/>
    <w:rsid w:val="00715D5D"/>
    <w:rsid w:val="00715FD4"/>
    <w:rsid w:val="007163D2"/>
    <w:rsid w:val="00716A12"/>
    <w:rsid w:val="0072061E"/>
    <w:rsid w:val="007210DB"/>
    <w:rsid w:val="00721BEC"/>
    <w:rsid w:val="00724124"/>
    <w:rsid w:val="00725C07"/>
    <w:rsid w:val="00726417"/>
    <w:rsid w:val="007315A4"/>
    <w:rsid w:val="00731959"/>
    <w:rsid w:val="007324E4"/>
    <w:rsid w:val="007326D1"/>
    <w:rsid w:val="00734C3C"/>
    <w:rsid w:val="007366A6"/>
    <w:rsid w:val="00736896"/>
    <w:rsid w:val="00736BA6"/>
    <w:rsid w:val="00736CF4"/>
    <w:rsid w:val="0074256B"/>
    <w:rsid w:val="00744844"/>
    <w:rsid w:val="0074699C"/>
    <w:rsid w:val="00747559"/>
    <w:rsid w:val="00750B44"/>
    <w:rsid w:val="00750D4C"/>
    <w:rsid w:val="00751368"/>
    <w:rsid w:val="00751A25"/>
    <w:rsid w:val="0075261F"/>
    <w:rsid w:val="00752BF1"/>
    <w:rsid w:val="007540C2"/>
    <w:rsid w:val="00754652"/>
    <w:rsid w:val="00754961"/>
    <w:rsid w:val="007556D3"/>
    <w:rsid w:val="00755F95"/>
    <w:rsid w:val="007570C5"/>
    <w:rsid w:val="007578DA"/>
    <w:rsid w:val="00760308"/>
    <w:rsid w:val="00760C3F"/>
    <w:rsid w:val="007614DF"/>
    <w:rsid w:val="007617BF"/>
    <w:rsid w:val="00763EE7"/>
    <w:rsid w:val="00764029"/>
    <w:rsid w:val="00764BB9"/>
    <w:rsid w:val="00766421"/>
    <w:rsid w:val="0076687A"/>
    <w:rsid w:val="0077026C"/>
    <w:rsid w:val="00770B93"/>
    <w:rsid w:val="007711B0"/>
    <w:rsid w:val="00771DA7"/>
    <w:rsid w:val="0077362F"/>
    <w:rsid w:val="0077680C"/>
    <w:rsid w:val="0077766E"/>
    <w:rsid w:val="00777E50"/>
    <w:rsid w:val="00783251"/>
    <w:rsid w:val="007837E0"/>
    <w:rsid w:val="00783F0F"/>
    <w:rsid w:val="0078590F"/>
    <w:rsid w:val="00787871"/>
    <w:rsid w:val="007913BB"/>
    <w:rsid w:val="00791CC9"/>
    <w:rsid w:val="007927F3"/>
    <w:rsid w:val="00793383"/>
    <w:rsid w:val="00793AEE"/>
    <w:rsid w:val="007946A2"/>
    <w:rsid w:val="00795729"/>
    <w:rsid w:val="00796E0C"/>
    <w:rsid w:val="007A3526"/>
    <w:rsid w:val="007A3F2C"/>
    <w:rsid w:val="007A409B"/>
    <w:rsid w:val="007A5015"/>
    <w:rsid w:val="007A6866"/>
    <w:rsid w:val="007A777B"/>
    <w:rsid w:val="007B054D"/>
    <w:rsid w:val="007B0BAA"/>
    <w:rsid w:val="007B1ED9"/>
    <w:rsid w:val="007B25AD"/>
    <w:rsid w:val="007B4C07"/>
    <w:rsid w:val="007B5A78"/>
    <w:rsid w:val="007B5BC5"/>
    <w:rsid w:val="007B5CC3"/>
    <w:rsid w:val="007B6E75"/>
    <w:rsid w:val="007B7131"/>
    <w:rsid w:val="007C077B"/>
    <w:rsid w:val="007C0A3E"/>
    <w:rsid w:val="007C2E37"/>
    <w:rsid w:val="007C3387"/>
    <w:rsid w:val="007C3AF9"/>
    <w:rsid w:val="007C4687"/>
    <w:rsid w:val="007C698A"/>
    <w:rsid w:val="007C7120"/>
    <w:rsid w:val="007C7D4C"/>
    <w:rsid w:val="007D042B"/>
    <w:rsid w:val="007D2895"/>
    <w:rsid w:val="007D28DB"/>
    <w:rsid w:val="007D5FAD"/>
    <w:rsid w:val="007D69F1"/>
    <w:rsid w:val="007E0767"/>
    <w:rsid w:val="007E0EE2"/>
    <w:rsid w:val="007E1847"/>
    <w:rsid w:val="007E2896"/>
    <w:rsid w:val="007E307E"/>
    <w:rsid w:val="007E502B"/>
    <w:rsid w:val="007E624F"/>
    <w:rsid w:val="007E6675"/>
    <w:rsid w:val="007E6ED6"/>
    <w:rsid w:val="007E7C2D"/>
    <w:rsid w:val="007F10FC"/>
    <w:rsid w:val="007F19DC"/>
    <w:rsid w:val="007F1DF7"/>
    <w:rsid w:val="007F2410"/>
    <w:rsid w:val="007F264C"/>
    <w:rsid w:val="007F2669"/>
    <w:rsid w:val="007F3D0A"/>
    <w:rsid w:val="007F4CAE"/>
    <w:rsid w:val="007F5256"/>
    <w:rsid w:val="007F6022"/>
    <w:rsid w:val="008001E5"/>
    <w:rsid w:val="0080048D"/>
    <w:rsid w:val="00801ABA"/>
    <w:rsid w:val="00801C73"/>
    <w:rsid w:val="00807A51"/>
    <w:rsid w:val="00810FED"/>
    <w:rsid w:val="00811C52"/>
    <w:rsid w:val="00813A88"/>
    <w:rsid w:val="00813B07"/>
    <w:rsid w:val="00814CDD"/>
    <w:rsid w:val="008153FB"/>
    <w:rsid w:val="00816840"/>
    <w:rsid w:val="00816D84"/>
    <w:rsid w:val="00817798"/>
    <w:rsid w:val="00817A4A"/>
    <w:rsid w:val="00820AB8"/>
    <w:rsid w:val="00821A2C"/>
    <w:rsid w:val="00823B3B"/>
    <w:rsid w:val="00823DF6"/>
    <w:rsid w:val="00824517"/>
    <w:rsid w:val="00825EA4"/>
    <w:rsid w:val="00826889"/>
    <w:rsid w:val="00826BB3"/>
    <w:rsid w:val="008331B7"/>
    <w:rsid w:val="008350E9"/>
    <w:rsid w:val="00835FAA"/>
    <w:rsid w:val="00836C97"/>
    <w:rsid w:val="00837E47"/>
    <w:rsid w:val="00842FF1"/>
    <w:rsid w:val="00845261"/>
    <w:rsid w:val="0084658D"/>
    <w:rsid w:val="008469E2"/>
    <w:rsid w:val="0084720D"/>
    <w:rsid w:val="008527AE"/>
    <w:rsid w:val="00856ABA"/>
    <w:rsid w:val="008570C0"/>
    <w:rsid w:val="008573FB"/>
    <w:rsid w:val="00860780"/>
    <w:rsid w:val="00862950"/>
    <w:rsid w:val="00867F1E"/>
    <w:rsid w:val="00870C52"/>
    <w:rsid w:val="00872632"/>
    <w:rsid w:val="0087349B"/>
    <w:rsid w:val="008737FF"/>
    <w:rsid w:val="00873A2C"/>
    <w:rsid w:val="00874378"/>
    <w:rsid w:val="0087522A"/>
    <w:rsid w:val="00880168"/>
    <w:rsid w:val="008804EE"/>
    <w:rsid w:val="00880578"/>
    <w:rsid w:val="0088117A"/>
    <w:rsid w:val="00881876"/>
    <w:rsid w:val="00882039"/>
    <w:rsid w:val="00882C7D"/>
    <w:rsid w:val="0088442A"/>
    <w:rsid w:val="008845FF"/>
    <w:rsid w:val="008861CA"/>
    <w:rsid w:val="00886568"/>
    <w:rsid w:val="00887545"/>
    <w:rsid w:val="00890D19"/>
    <w:rsid w:val="00891446"/>
    <w:rsid w:val="0089205A"/>
    <w:rsid w:val="00892AC5"/>
    <w:rsid w:val="00894D67"/>
    <w:rsid w:val="008A2971"/>
    <w:rsid w:val="008A2AA1"/>
    <w:rsid w:val="008A49D2"/>
    <w:rsid w:val="008A546A"/>
    <w:rsid w:val="008A55B5"/>
    <w:rsid w:val="008A5F3D"/>
    <w:rsid w:val="008B038A"/>
    <w:rsid w:val="008B0504"/>
    <w:rsid w:val="008B10DB"/>
    <w:rsid w:val="008B263A"/>
    <w:rsid w:val="008B29D7"/>
    <w:rsid w:val="008B2A78"/>
    <w:rsid w:val="008B2FB1"/>
    <w:rsid w:val="008B3847"/>
    <w:rsid w:val="008B549F"/>
    <w:rsid w:val="008B768E"/>
    <w:rsid w:val="008C05EE"/>
    <w:rsid w:val="008C15BC"/>
    <w:rsid w:val="008C51D6"/>
    <w:rsid w:val="008C58D1"/>
    <w:rsid w:val="008C5A24"/>
    <w:rsid w:val="008C5D8E"/>
    <w:rsid w:val="008D0C20"/>
    <w:rsid w:val="008D12AB"/>
    <w:rsid w:val="008D155B"/>
    <w:rsid w:val="008D17BB"/>
    <w:rsid w:val="008D2353"/>
    <w:rsid w:val="008D3374"/>
    <w:rsid w:val="008D3888"/>
    <w:rsid w:val="008D5DD9"/>
    <w:rsid w:val="008D76DF"/>
    <w:rsid w:val="008E2CFD"/>
    <w:rsid w:val="008E6A68"/>
    <w:rsid w:val="008F3CB1"/>
    <w:rsid w:val="008F5999"/>
    <w:rsid w:val="008F6408"/>
    <w:rsid w:val="008F6479"/>
    <w:rsid w:val="008F7BC1"/>
    <w:rsid w:val="00901150"/>
    <w:rsid w:val="00902339"/>
    <w:rsid w:val="00902D34"/>
    <w:rsid w:val="00904BA8"/>
    <w:rsid w:val="00904E14"/>
    <w:rsid w:val="00910019"/>
    <w:rsid w:val="00910268"/>
    <w:rsid w:val="00910443"/>
    <w:rsid w:val="009112B2"/>
    <w:rsid w:val="00911B6F"/>
    <w:rsid w:val="0091365E"/>
    <w:rsid w:val="00914AEC"/>
    <w:rsid w:val="00915808"/>
    <w:rsid w:val="00915A18"/>
    <w:rsid w:val="0091742D"/>
    <w:rsid w:val="009208B7"/>
    <w:rsid w:val="00921D78"/>
    <w:rsid w:val="00923403"/>
    <w:rsid w:val="00923D15"/>
    <w:rsid w:val="00924109"/>
    <w:rsid w:val="009242DC"/>
    <w:rsid w:val="00925AB2"/>
    <w:rsid w:val="009306A6"/>
    <w:rsid w:val="00931BBD"/>
    <w:rsid w:val="00936172"/>
    <w:rsid w:val="00936764"/>
    <w:rsid w:val="00937354"/>
    <w:rsid w:val="00937E77"/>
    <w:rsid w:val="0094093C"/>
    <w:rsid w:val="00943671"/>
    <w:rsid w:val="00950EA9"/>
    <w:rsid w:val="009515F8"/>
    <w:rsid w:val="00951621"/>
    <w:rsid w:val="00951983"/>
    <w:rsid w:val="00951A20"/>
    <w:rsid w:val="00952001"/>
    <w:rsid w:val="0095250A"/>
    <w:rsid w:val="00955246"/>
    <w:rsid w:val="009553F9"/>
    <w:rsid w:val="00955FD6"/>
    <w:rsid w:val="00956568"/>
    <w:rsid w:val="00957420"/>
    <w:rsid w:val="00957785"/>
    <w:rsid w:val="00957D2D"/>
    <w:rsid w:val="009607F6"/>
    <w:rsid w:val="0096124F"/>
    <w:rsid w:val="00962520"/>
    <w:rsid w:val="0096283B"/>
    <w:rsid w:val="009639EC"/>
    <w:rsid w:val="00965365"/>
    <w:rsid w:val="009661DF"/>
    <w:rsid w:val="00966505"/>
    <w:rsid w:val="00966E71"/>
    <w:rsid w:val="009703C4"/>
    <w:rsid w:val="009720DB"/>
    <w:rsid w:val="00972136"/>
    <w:rsid w:val="009727DD"/>
    <w:rsid w:val="00973901"/>
    <w:rsid w:val="00973CC8"/>
    <w:rsid w:val="00974ACB"/>
    <w:rsid w:val="00974CE5"/>
    <w:rsid w:val="00975264"/>
    <w:rsid w:val="00976ECB"/>
    <w:rsid w:val="009817F4"/>
    <w:rsid w:val="00982F9B"/>
    <w:rsid w:val="009840AB"/>
    <w:rsid w:val="00984E61"/>
    <w:rsid w:val="0098563F"/>
    <w:rsid w:val="00985722"/>
    <w:rsid w:val="00986305"/>
    <w:rsid w:val="0099125D"/>
    <w:rsid w:val="00993B52"/>
    <w:rsid w:val="00994037"/>
    <w:rsid w:val="00994754"/>
    <w:rsid w:val="009952D4"/>
    <w:rsid w:val="00995749"/>
    <w:rsid w:val="0099655F"/>
    <w:rsid w:val="0099704F"/>
    <w:rsid w:val="009A028A"/>
    <w:rsid w:val="009A1899"/>
    <w:rsid w:val="009A2DAC"/>
    <w:rsid w:val="009A2E1D"/>
    <w:rsid w:val="009A5A1C"/>
    <w:rsid w:val="009A6695"/>
    <w:rsid w:val="009A7F82"/>
    <w:rsid w:val="009B0125"/>
    <w:rsid w:val="009B219A"/>
    <w:rsid w:val="009B3545"/>
    <w:rsid w:val="009B3E33"/>
    <w:rsid w:val="009B3E51"/>
    <w:rsid w:val="009B4B2A"/>
    <w:rsid w:val="009B55EA"/>
    <w:rsid w:val="009B7C1E"/>
    <w:rsid w:val="009C0496"/>
    <w:rsid w:val="009C0E9B"/>
    <w:rsid w:val="009C3B53"/>
    <w:rsid w:val="009C3DAA"/>
    <w:rsid w:val="009C6130"/>
    <w:rsid w:val="009C73D1"/>
    <w:rsid w:val="009C7ED2"/>
    <w:rsid w:val="009D00CE"/>
    <w:rsid w:val="009D03AA"/>
    <w:rsid w:val="009D0402"/>
    <w:rsid w:val="009D2068"/>
    <w:rsid w:val="009D3568"/>
    <w:rsid w:val="009D5EAB"/>
    <w:rsid w:val="009D647D"/>
    <w:rsid w:val="009D6514"/>
    <w:rsid w:val="009D6F9C"/>
    <w:rsid w:val="009D754F"/>
    <w:rsid w:val="009D7B78"/>
    <w:rsid w:val="009D7BEE"/>
    <w:rsid w:val="009E0E6F"/>
    <w:rsid w:val="009E5AA0"/>
    <w:rsid w:val="009E6794"/>
    <w:rsid w:val="009E6C8D"/>
    <w:rsid w:val="009E6D26"/>
    <w:rsid w:val="009E7A57"/>
    <w:rsid w:val="009F3E3D"/>
    <w:rsid w:val="009F43A3"/>
    <w:rsid w:val="009F4C4C"/>
    <w:rsid w:val="009F4D0C"/>
    <w:rsid w:val="009F5553"/>
    <w:rsid w:val="009F56AB"/>
    <w:rsid w:val="009F5946"/>
    <w:rsid w:val="009F6554"/>
    <w:rsid w:val="009F7ED3"/>
    <w:rsid w:val="00A00F03"/>
    <w:rsid w:val="00A015A5"/>
    <w:rsid w:val="00A03DB0"/>
    <w:rsid w:val="00A04978"/>
    <w:rsid w:val="00A05AE2"/>
    <w:rsid w:val="00A060A8"/>
    <w:rsid w:val="00A06419"/>
    <w:rsid w:val="00A076E4"/>
    <w:rsid w:val="00A10901"/>
    <w:rsid w:val="00A11322"/>
    <w:rsid w:val="00A1134C"/>
    <w:rsid w:val="00A11E91"/>
    <w:rsid w:val="00A12836"/>
    <w:rsid w:val="00A14CC5"/>
    <w:rsid w:val="00A1605F"/>
    <w:rsid w:val="00A16ABB"/>
    <w:rsid w:val="00A17330"/>
    <w:rsid w:val="00A17722"/>
    <w:rsid w:val="00A22C7D"/>
    <w:rsid w:val="00A24041"/>
    <w:rsid w:val="00A251D6"/>
    <w:rsid w:val="00A2542D"/>
    <w:rsid w:val="00A25CAE"/>
    <w:rsid w:val="00A261AA"/>
    <w:rsid w:val="00A268D6"/>
    <w:rsid w:val="00A30BA9"/>
    <w:rsid w:val="00A322F6"/>
    <w:rsid w:val="00A32E3E"/>
    <w:rsid w:val="00A35375"/>
    <w:rsid w:val="00A35773"/>
    <w:rsid w:val="00A35A4F"/>
    <w:rsid w:val="00A36D61"/>
    <w:rsid w:val="00A376D9"/>
    <w:rsid w:val="00A40CF4"/>
    <w:rsid w:val="00A437D0"/>
    <w:rsid w:val="00A4383B"/>
    <w:rsid w:val="00A44C7A"/>
    <w:rsid w:val="00A4578A"/>
    <w:rsid w:val="00A4584D"/>
    <w:rsid w:val="00A46AFF"/>
    <w:rsid w:val="00A46FC1"/>
    <w:rsid w:val="00A51CA8"/>
    <w:rsid w:val="00A51F15"/>
    <w:rsid w:val="00A52E97"/>
    <w:rsid w:val="00A568DD"/>
    <w:rsid w:val="00A60E7F"/>
    <w:rsid w:val="00A60F4A"/>
    <w:rsid w:val="00A61056"/>
    <w:rsid w:val="00A61F02"/>
    <w:rsid w:val="00A620C8"/>
    <w:rsid w:val="00A623FE"/>
    <w:rsid w:val="00A630D4"/>
    <w:rsid w:val="00A6371A"/>
    <w:rsid w:val="00A66616"/>
    <w:rsid w:val="00A66E09"/>
    <w:rsid w:val="00A67F1E"/>
    <w:rsid w:val="00A707EB"/>
    <w:rsid w:val="00A71F93"/>
    <w:rsid w:val="00A7256B"/>
    <w:rsid w:val="00A750C6"/>
    <w:rsid w:val="00A75D0A"/>
    <w:rsid w:val="00A769B8"/>
    <w:rsid w:val="00A779D2"/>
    <w:rsid w:val="00A80790"/>
    <w:rsid w:val="00A80ABA"/>
    <w:rsid w:val="00A82F95"/>
    <w:rsid w:val="00A8320E"/>
    <w:rsid w:val="00A83F69"/>
    <w:rsid w:val="00A8515F"/>
    <w:rsid w:val="00A855A8"/>
    <w:rsid w:val="00A856A4"/>
    <w:rsid w:val="00A85AA5"/>
    <w:rsid w:val="00A86225"/>
    <w:rsid w:val="00A9074B"/>
    <w:rsid w:val="00A9260D"/>
    <w:rsid w:val="00A92972"/>
    <w:rsid w:val="00A92AEC"/>
    <w:rsid w:val="00A92FDB"/>
    <w:rsid w:val="00A93F0F"/>
    <w:rsid w:val="00A958CC"/>
    <w:rsid w:val="00A97EE0"/>
    <w:rsid w:val="00AA0256"/>
    <w:rsid w:val="00AA02F8"/>
    <w:rsid w:val="00AA06C4"/>
    <w:rsid w:val="00AA0843"/>
    <w:rsid w:val="00AA0B03"/>
    <w:rsid w:val="00AA110A"/>
    <w:rsid w:val="00AA1914"/>
    <w:rsid w:val="00AA1A77"/>
    <w:rsid w:val="00AA2B93"/>
    <w:rsid w:val="00AA3664"/>
    <w:rsid w:val="00AA4091"/>
    <w:rsid w:val="00AA4A24"/>
    <w:rsid w:val="00AA4C00"/>
    <w:rsid w:val="00AA4CA6"/>
    <w:rsid w:val="00AA5130"/>
    <w:rsid w:val="00AA5283"/>
    <w:rsid w:val="00AA5A4E"/>
    <w:rsid w:val="00AA696C"/>
    <w:rsid w:val="00AA78D7"/>
    <w:rsid w:val="00AA7CFE"/>
    <w:rsid w:val="00AB01A1"/>
    <w:rsid w:val="00AB031B"/>
    <w:rsid w:val="00AB055A"/>
    <w:rsid w:val="00AB1D15"/>
    <w:rsid w:val="00AB38F5"/>
    <w:rsid w:val="00AB3F29"/>
    <w:rsid w:val="00AB4011"/>
    <w:rsid w:val="00AB5450"/>
    <w:rsid w:val="00AB5D5A"/>
    <w:rsid w:val="00AB7890"/>
    <w:rsid w:val="00AC1A4B"/>
    <w:rsid w:val="00AC2776"/>
    <w:rsid w:val="00AC47E8"/>
    <w:rsid w:val="00AC4E51"/>
    <w:rsid w:val="00AC4EF2"/>
    <w:rsid w:val="00AC5081"/>
    <w:rsid w:val="00AC5195"/>
    <w:rsid w:val="00AC52EE"/>
    <w:rsid w:val="00AC555B"/>
    <w:rsid w:val="00AC5F6D"/>
    <w:rsid w:val="00AC6ADA"/>
    <w:rsid w:val="00AC7842"/>
    <w:rsid w:val="00AC78A0"/>
    <w:rsid w:val="00AC79AF"/>
    <w:rsid w:val="00AD050B"/>
    <w:rsid w:val="00AD20BB"/>
    <w:rsid w:val="00AD37DD"/>
    <w:rsid w:val="00AD3DDD"/>
    <w:rsid w:val="00AD4C17"/>
    <w:rsid w:val="00AD4D16"/>
    <w:rsid w:val="00AD4F0D"/>
    <w:rsid w:val="00AD5F0B"/>
    <w:rsid w:val="00AE0198"/>
    <w:rsid w:val="00AE0588"/>
    <w:rsid w:val="00AE1276"/>
    <w:rsid w:val="00AE17B4"/>
    <w:rsid w:val="00AE2151"/>
    <w:rsid w:val="00AE23E6"/>
    <w:rsid w:val="00AE2565"/>
    <w:rsid w:val="00AE3C41"/>
    <w:rsid w:val="00AE49A5"/>
    <w:rsid w:val="00AE5B8A"/>
    <w:rsid w:val="00AE7F58"/>
    <w:rsid w:val="00AF1E10"/>
    <w:rsid w:val="00AF521F"/>
    <w:rsid w:val="00AF6DF2"/>
    <w:rsid w:val="00AF71B4"/>
    <w:rsid w:val="00AF7EE6"/>
    <w:rsid w:val="00B005ED"/>
    <w:rsid w:val="00B006C9"/>
    <w:rsid w:val="00B014F9"/>
    <w:rsid w:val="00B016B5"/>
    <w:rsid w:val="00B01B3B"/>
    <w:rsid w:val="00B01BCD"/>
    <w:rsid w:val="00B05A63"/>
    <w:rsid w:val="00B05C90"/>
    <w:rsid w:val="00B108CD"/>
    <w:rsid w:val="00B10EEA"/>
    <w:rsid w:val="00B12A97"/>
    <w:rsid w:val="00B12D7C"/>
    <w:rsid w:val="00B12FA3"/>
    <w:rsid w:val="00B13488"/>
    <w:rsid w:val="00B14A4D"/>
    <w:rsid w:val="00B14A8F"/>
    <w:rsid w:val="00B15B68"/>
    <w:rsid w:val="00B15BD1"/>
    <w:rsid w:val="00B170DF"/>
    <w:rsid w:val="00B17E90"/>
    <w:rsid w:val="00B17F04"/>
    <w:rsid w:val="00B20C81"/>
    <w:rsid w:val="00B20FF1"/>
    <w:rsid w:val="00B212BF"/>
    <w:rsid w:val="00B23152"/>
    <w:rsid w:val="00B23159"/>
    <w:rsid w:val="00B245C1"/>
    <w:rsid w:val="00B246BF"/>
    <w:rsid w:val="00B2665E"/>
    <w:rsid w:val="00B322CF"/>
    <w:rsid w:val="00B330BC"/>
    <w:rsid w:val="00B33723"/>
    <w:rsid w:val="00B33DFB"/>
    <w:rsid w:val="00B33F0F"/>
    <w:rsid w:val="00B34525"/>
    <w:rsid w:val="00B34C94"/>
    <w:rsid w:val="00B3691D"/>
    <w:rsid w:val="00B36E63"/>
    <w:rsid w:val="00B407AD"/>
    <w:rsid w:val="00B40BBE"/>
    <w:rsid w:val="00B4196A"/>
    <w:rsid w:val="00B42005"/>
    <w:rsid w:val="00B42018"/>
    <w:rsid w:val="00B44030"/>
    <w:rsid w:val="00B44141"/>
    <w:rsid w:val="00B46E0B"/>
    <w:rsid w:val="00B46F80"/>
    <w:rsid w:val="00B51149"/>
    <w:rsid w:val="00B52CAA"/>
    <w:rsid w:val="00B52EE4"/>
    <w:rsid w:val="00B564B5"/>
    <w:rsid w:val="00B57300"/>
    <w:rsid w:val="00B60FF8"/>
    <w:rsid w:val="00B624AC"/>
    <w:rsid w:val="00B630F3"/>
    <w:rsid w:val="00B64E78"/>
    <w:rsid w:val="00B668B1"/>
    <w:rsid w:val="00B66D1B"/>
    <w:rsid w:val="00B671EE"/>
    <w:rsid w:val="00B708D8"/>
    <w:rsid w:val="00B717EE"/>
    <w:rsid w:val="00B7356A"/>
    <w:rsid w:val="00B7395A"/>
    <w:rsid w:val="00B750E7"/>
    <w:rsid w:val="00B75A7C"/>
    <w:rsid w:val="00B762DE"/>
    <w:rsid w:val="00B77289"/>
    <w:rsid w:val="00B80A82"/>
    <w:rsid w:val="00B81BC8"/>
    <w:rsid w:val="00B84023"/>
    <w:rsid w:val="00B848A8"/>
    <w:rsid w:val="00B84C80"/>
    <w:rsid w:val="00B8643C"/>
    <w:rsid w:val="00B8771A"/>
    <w:rsid w:val="00B916F7"/>
    <w:rsid w:val="00B91939"/>
    <w:rsid w:val="00B93287"/>
    <w:rsid w:val="00B93434"/>
    <w:rsid w:val="00B93B09"/>
    <w:rsid w:val="00B941B1"/>
    <w:rsid w:val="00B94891"/>
    <w:rsid w:val="00B9512C"/>
    <w:rsid w:val="00B95231"/>
    <w:rsid w:val="00B95300"/>
    <w:rsid w:val="00B95776"/>
    <w:rsid w:val="00B966CE"/>
    <w:rsid w:val="00B967FC"/>
    <w:rsid w:val="00B97476"/>
    <w:rsid w:val="00BA0705"/>
    <w:rsid w:val="00BA272D"/>
    <w:rsid w:val="00BA27A1"/>
    <w:rsid w:val="00BA3199"/>
    <w:rsid w:val="00BA35CF"/>
    <w:rsid w:val="00BA4654"/>
    <w:rsid w:val="00BA4FBD"/>
    <w:rsid w:val="00BA590B"/>
    <w:rsid w:val="00BA5CAE"/>
    <w:rsid w:val="00BA5F65"/>
    <w:rsid w:val="00BA67D6"/>
    <w:rsid w:val="00BA7360"/>
    <w:rsid w:val="00BA7D87"/>
    <w:rsid w:val="00BB2069"/>
    <w:rsid w:val="00BB22E7"/>
    <w:rsid w:val="00BB2D3E"/>
    <w:rsid w:val="00BB3197"/>
    <w:rsid w:val="00BB3B17"/>
    <w:rsid w:val="00BB41EE"/>
    <w:rsid w:val="00BB6848"/>
    <w:rsid w:val="00BB6B2F"/>
    <w:rsid w:val="00BB76BE"/>
    <w:rsid w:val="00BC1639"/>
    <w:rsid w:val="00BC1D76"/>
    <w:rsid w:val="00BC227E"/>
    <w:rsid w:val="00BC28D1"/>
    <w:rsid w:val="00BC29D3"/>
    <w:rsid w:val="00BC2F05"/>
    <w:rsid w:val="00BC3208"/>
    <w:rsid w:val="00BC35B7"/>
    <w:rsid w:val="00BD1B6B"/>
    <w:rsid w:val="00BD38D8"/>
    <w:rsid w:val="00BD3FF3"/>
    <w:rsid w:val="00BD407E"/>
    <w:rsid w:val="00BD46C8"/>
    <w:rsid w:val="00BD6730"/>
    <w:rsid w:val="00BD7758"/>
    <w:rsid w:val="00BD7C0D"/>
    <w:rsid w:val="00BE011D"/>
    <w:rsid w:val="00BE0BED"/>
    <w:rsid w:val="00BE11A8"/>
    <w:rsid w:val="00BE127D"/>
    <w:rsid w:val="00BE2124"/>
    <w:rsid w:val="00BE252D"/>
    <w:rsid w:val="00BE3842"/>
    <w:rsid w:val="00BE3F16"/>
    <w:rsid w:val="00BE4145"/>
    <w:rsid w:val="00BE6585"/>
    <w:rsid w:val="00BE6B7B"/>
    <w:rsid w:val="00BE7DBF"/>
    <w:rsid w:val="00BF02C1"/>
    <w:rsid w:val="00BF23D9"/>
    <w:rsid w:val="00BF5D15"/>
    <w:rsid w:val="00BF6C1A"/>
    <w:rsid w:val="00C00978"/>
    <w:rsid w:val="00C01212"/>
    <w:rsid w:val="00C0185F"/>
    <w:rsid w:val="00C024FD"/>
    <w:rsid w:val="00C044E2"/>
    <w:rsid w:val="00C048E0"/>
    <w:rsid w:val="00C06B38"/>
    <w:rsid w:val="00C073DA"/>
    <w:rsid w:val="00C07FF6"/>
    <w:rsid w:val="00C1228E"/>
    <w:rsid w:val="00C13F1B"/>
    <w:rsid w:val="00C15E82"/>
    <w:rsid w:val="00C20F2D"/>
    <w:rsid w:val="00C23B86"/>
    <w:rsid w:val="00C25252"/>
    <w:rsid w:val="00C252BD"/>
    <w:rsid w:val="00C271CE"/>
    <w:rsid w:val="00C2751A"/>
    <w:rsid w:val="00C27889"/>
    <w:rsid w:val="00C27EB5"/>
    <w:rsid w:val="00C302FC"/>
    <w:rsid w:val="00C31342"/>
    <w:rsid w:val="00C314BB"/>
    <w:rsid w:val="00C340CE"/>
    <w:rsid w:val="00C3445F"/>
    <w:rsid w:val="00C4037E"/>
    <w:rsid w:val="00C40DBE"/>
    <w:rsid w:val="00C4150D"/>
    <w:rsid w:val="00C421C8"/>
    <w:rsid w:val="00C45230"/>
    <w:rsid w:val="00C47800"/>
    <w:rsid w:val="00C4797C"/>
    <w:rsid w:val="00C47B69"/>
    <w:rsid w:val="00C50B51"/>
    <w:rsid w:val="00C51597"/>
    <w:rsid w:val="00C548F9"/>
    <w:rsid w:val="00C5523D"/>
    <w:rsid w:val="00C55D79"/>
    <w:rsid w:val="00C60D10"/>
    <w:rsid w:val="00C61A70"/>
    <w:rsid w:val="00C62E98"/>
    <w:rsid w:val="00C64C36"/>
    <w:rsid w:val="00C6501E"/>
    <w:rsid w:val="00C71DFC"/>
    <w:rsid w:val="00C71FD2"/>
    <w:rsid w:val="00C730E6"/>
    <w:rsid w:val="00C73377"/>
    <w:rsid w:val="00C73AB3"/>
    <w:rsid w:val="00C73B5B"/>
    <w:rsid w:val="00C74C27"/>
    <w:rsid w:val="00C76047"/>
    <w:rsid w:val="00C76EAD"/>
    <w:rsid w:val="00C77F11"/>
    <w:rsid w:val="00C81D35"/>
    <w:rsid w:val="00C8527F"/>
    <w:rsid w:val="00C853D3"/>
    <w:rsid w:val="00C8581D"/>
    <w:rsid w:val="00C858B0"/>
    <w:rsid w:val="00C8625D"/>
    <w:rsid w:val="00C86CF3"/>
    <w:rsid w:val="00C871F6"/>
    <w:rsid w:val="00C8793F"/>
    <w:rsid w:val="00C87AF3"/>
    <w:rsid w:val="00C90139"/>
    <w:rsid w:val="00C90E8A"/>
    <w:rsid w:val="00C91952"/>
    <w:rsid w:val="00C91A8F"/>
    <w:rsid w:val="00C91B75"/>
    <w:rsid w:val="00C93443"/>
    <w:rsid w:val="00C93FB9"/>
    <w:rsid w:val="00C94E77"/>
    <w:rsid w:val="00C95C25"/>
    <w:rsid w:val="00C96236"/>
    <w:rsid w:val="00CA1563"/>
    <w:rsid w:val="00CA1D68"/>
    <w:rsid w:val="00CA25BD"/>
    <w:rsid w:val="00CA2AFF"/>
    <w:rsid w:val="00CA6356"/>
    <w:rsid w:val="00CA64B9"/>
    <w:rsid w:val="00CA7CB5"/>
    <w:rsid w:val="00CB0335"/>
    <w:rsid w:val="00CB0BF6"/>
    <w:rsid w:val="00CB18E0"/>
    <w:rsid w:val="00CB19DA"/>
    <w:rsid w:val="00CB32C3"/>
    <w:rsid w:val="00CB34AC"/>
    <w:rsid w:val="00CB3944"/>
    <w:rsid w:val="00CB64CD"/>
    <w:rsid w:val="00CB6618"/>
    <w:rsid w:val="00CB6A64"/>
    <w:rsid w:val="00CB6D2C"/>
    <w:rsid w:val="00CB772E"/>
    <w:rsid w:val="00CB7FA6"/>
    <w:rsid w:val="00CC19AB"/>
    <w:rsid w:val="00CC1A5A"/>
    <w:rsid w:val="00CC1F36"/>
    <w:rsid w:val="00CC2F06"/>
    <w:rsid w:val="00CC3005"/>
    <w:rsid w:val="00CC30B0"/>
    <w:rsid w:val="00CC31BE"/>
    <w:rsid w:val="00CC38BB"/>
    <w:rsid w:val="00CC5471"/>
    <w:rsid w:val="00CC5525"/>
    <w:rsid w:val="00CC7D0E"/>
    <w:rsid w:val="00CD2918"/>
    <w:rsid w:val="00CD3B96"/>
    <w:rsid w:val="00CD72B4"/>
    <w:rsid w:val="00CD73BB"/>
    <w:rsid w:val="00CE0DCE"/>
    <w:rsid w:val="00CE21C7"/>
    <w:rsid w:val="00CE40A4"/>
    <w:rsid w:val="00CE49A4"/>
    <w:rsid w:val="00CE4D4E"/>
    <w:rsid w:val="00CE7637"/>
    <w:rsid w:val="00CF1F9B"/>
    <w:rsid w:val="00CF2B60"/>
    <w:rsid w:val="00CF40D0"/>
    <w:rsid w:val="00D02895"/>
    <w:rsid w:val="00D03B49"/>
    <w:rsid w:val="00D047FB"/>
    <w:rsid w:val="00D051C0"/>
    <w:rsid w:val="00D05C38"/>
    <w:rsid w:val="00D05C5F"/>
    <w:rsid w:val="00D062A9"/>
    <w:rsid w:val="00D0675F"/>
    <w:rsid w:val="00D07652"/>
    <w:rsid w:val="00D12A84"/>
    <w:rsid w:val="00D12C18"/>
    <w:rsid w:val="00D12F6F"/>
    <w:rsid w:val="00D14DDA"/>
    <w:rsid w:val="00D150A0"/>
    <w:rsid w:val="00D154BA"/>
    <w:rsid w:val="00D1616A"/>
    <w:rsid w:val="00D203F1"/>
    <w:rsid w:val="00D20786"/>
    <w:rsid w:val="00D23A8D"/>
    <w:rsid w:val="00D259F0"/>
    <w:rsid w:val="00D27788"/>
    <w:rsid w:val="00D322F1"/>
    <w:rsid w:val="00D32B00"/>
    <w:rsid w:val="00D337C3"/>
    <w:rsid w:val="00D33DAB"/>
    <w:rsid w:val="00D3494E"/>
    <w:rsid w:val="00D35058"/>
    <w:rsid w:val="00D355E6"/>
    <w:rsid w:val="00D35D8C"/>
    <w:rsid w:val="00D37247"/>
    <w:rsid w:val="00D41D6C"/>
    <w:rsid w:val="00D42AA5"/>
    <w:rsid w:val="00D43F1E"/>
    <w:rsid w:val="00D453AB"/>
    <w:rsid w:val="00D5077D"/>
    <w:rsid w:val="00D50BF2"/>
    <w:rsid w:val="00D5140F"/>
    <w:rsid w:val="00D5271A"/>
    <w:rsid w:val="00D52B3E"/>
    <w:rsid w:val="00D52C89"/>
    <w:rsid w:val="00D53364"/>
    <w:rsid w:val="00D5525A"/>
    <w:rsid w:val="00D57352"/>
    <w:rsid w:val="00D60B7D"/>
    <w:rsid w:val="00D60F3B"/>
    <w:rsid w:val="00D60F3F"/>
    <w:rsid w:val="00D61BB5"/>
    <w:rsid w:val="00D61F21"/>
    <w:rsid w:val="00D628C0"/>
    <w:rsid w:val="00D641E4"/>
    <w:rsid w:val="00D651C0"/>
    <w:rsid w:val="00D72E26"/>
    <w:rsid w:val="00D75580"/>
    <w:rsid w:val="00D76774"/>
    <w:rsid w:val="00D76EE8"/>
    <w:rsid w:val="00D77CF0"/>
    <w:rsid w:val="00D77DED"/>
    <w:rsid w:val="00D809CB"/>
    <w:rsid w:val="00D8380C"/>
    <w:rsid w:val="00D85AF5"/>
    <w:rsid w:val="00D873C8"/>
    <w:rsid w:val="00D876DA"/>
    <w:rsid w:val="00D91E79"/>
    <w:rsid w:val="00D929D1"/>
    <w:rsid w:val="00D92B9C"/>
    <w:rsid w:val="00D93598"/>
    <w:rsid w:val="00D93AC3"/>
    <w:rsid w:val="00D957B7"/>
    <w:rsid w:val="00D96932"/>
    <w:rsid w:val="00D97123"/>
    <w:rsid w:val="00D97851"/>
    <w:rsid w:val="00DA05F7"/>
    <w:rsid w:val="00DA10C2"/>
    <w:rsid w:val="00DA1763"/>
    <w:rsid w:val="00DA1A99"/>
    <w:rsid w:val="00DA1D0D"/>
    <w:rsid w:val="00DA35C6"/>
    <w:rsid w:val="00DA422C"/>
    <w:rsid w:val="00DA462A"/>
    <w:rsid w:val="00DB007E"/>
    <w:rsid w:val="00DB1A8D"/>
    <w:rsid w:val="00DB2A40"/>
    <w:rsid w:val="00DB559E"/>
    <w:rsid w:val="00DB56D4"/>
    <w:rsid w:val="00DC0F42"/>
    <w:rsid w:val="00DC71AB"/>
    <w:rsid w:val="00DD005C"/>
    <w:rsid w:val="00DD0AEE"/>
    <w:rsid w:val="00DD132E"/>
    <w:rsid w:val="00DD2122"/>
    <w:rsid w:val="00DD638F"/>
    <w:rsid w:val="00DD6423"/>
    <w:rsid w:val="00DD6F8F"/>
    <w:rsid w:val="00DE01D7"/>
    <w:rsid w:val="00DE1469"/>
    <w:rsid w:val="00DE1D42"/>
    <w:rsid w:val="00DE4015"/>
    <w:rsid w:val="00DE4A94"/>
    <w:rsid w:val="00DE4C9F"/>
    <w:rsid w:val="00DE5342"/>
    <w:rsid w:val="00DE5517"/>
    <w:rsid w:val="00DE6DCA"/>
    <w:rsid w:val="00DF00A1"/>
    <w:rsid w:val="00DF0298"/>
    <w:rsid w:val="00DF03CD"/>
    <w:rsid w:val="00DF08F1"/>
    <w:rsid w:val="00DF410A"/>
    <w:rsid w:val="00DF4C6D"/>
    <w:rsid w:val="00DF4C9D"/>
    <w:rsid w:val="00DF4E78"/>
    <w:rsid w:val="00DF7103"/>
    <w:rsid w:val="00DF7926"/>
    <w:rsid w:val="00E01445"/>
    <w:rsid w:val="00E01542"/>
    <w:rsid w:val="00E01C4D"/>
    <w:rsid w:val="00E02A49"/>
    <w:rsid w:val="00E02FE3"/>
    <w:rsid w:val="00E047B6"/>
    <w:rsid w:val="00E05503"/>
    <w:rsid w:val="00E07CAF"/>
    <w:rsid w:val="00E10183"/>
    <w:rsid w:val="00E102C3"/>
    <w:rsid w:val="00E104D5"/>
    <w:rsid w:val="00E1269D"/>
    <w:rsid w:val="00E12FF2"/>
    <w:rsid w:val="00E13A53"/>
    <w:rsid w:val="00E15BD9"/>
    <w:rsid w:val="00E1755B"/>
    <w:rsid w:val="00E17701"/>
    <w:rsid w:val="00E201DF"/>
    <w:rsid w:val="00E20257"/>
    <w:rsid w:val="00E20717"/>
    <w:rsid w:val="00E22ABD"/>
    <w:rsid w:val="00E25E0A"/>
    <w:rsid w:val="00E26D37"/>
    <w:rsid w:val="00E273A3"/>
    <w:rsid w:val="00E314B4"/>
    <w:rsid w:val="00E31DFB"/>
    <w:rsid w:val="00E3201E"/>
    <w:rsid w:val="00E32079"/>
    <w:rsid w:val="00E34D61"/>
    <w:rsid w:val="00E4059B"/>
    <w:rsid w:val="00E40F0F"/>
    <w:rsid w:val="00E42A3D"/>
    <w:rsid w:val="00E42F23"/>
    <w:rsid w:val="00E42F96"/>
    <w:rsid w:val="00E439DB"/>
    <w:rsid w:val="00E43B4E"/>
    <w:rsid w:val="00E4496B"/>
    <w:rsid w:val="00E45A75"/>
    <w:rsid w:val="00E47C17"/>
    <w:rsid w:val="00E50FD9"/>
    <w:rsid w:val="00E51F94"/>
    <w:rsid w:val="00E521B6"/>
    <w:rsid w:val="00E52733"/>
    <w:rsid w:val="00E52CBC"/>
    <w:rsid w:val="00E52F0E"/>
    <w:rsid w:val="00E534D3"/>
    <w:rsid w:val="00E53D2B"/>
    <w:rsid w:val="00E54BDA"/>
    <w:rsid w:val="00E5546E"/>
    <w:rsid w:val="00E55611"/>
    <w:rsid w:val="00E557B4"/>
    <w:rsid w:val="00E572C8"/>
    <w:rsid w:val="00E578D7"/>
    <w:rsid w:val="00E57F99"/>
    <w:rsid w:val="00E612E1"/>
    <w:rsid w:val="00E63013"/>
    <w:rsid w:val="00E63964"/>
    <w:rsid w:val="00E64A41"/>
    <w:rsid w:val="00E64B3E"/>
    <w:rsid w:val="00E65EF5"/>
    <w:rsid w:val="00E66960"/>
    <w:rsid w:val="00E75427"/>
    <w:rsid w:val="00E76119"/>
    <w:rsid w:val="00E77137"/>
    <w:rsid w:val="00E77D41"/>
    <w:rsid w:val="00E77FE0"/>
    <w:rsid w:val="00E80015"/>
    <w:rsid w:val="00E80031"/>
    <w:rsid w:val="00E800D3"/>
    <w:rsid w:val="00E801AA"/>
    <w:rsid w:val="00E80916"/>
    <w:rsid w:val="00E81CB7"/>
    <w:rsid w:val="00E82061"/>
    <w:rsid w:val="00E826D6"/>
    <w:rsid w:val="00E828A1"/>
    <w:rsid w:val="00E83788"/>
    <w:rsid w:val="00E84799"/>
    <w:rsid w:val="00E84B88"/>
    <w:rsid w:val="00E8547C"/>
    <w:rsid w:val="00E85AB6"/>
    <w:rsid w:val="00E85F5D"/>
    <w:rsid w:val="00E87410"/>
    <w:rsid w:val="00E8777D"/>
    <w:rsid w:val="00E93609"/>
    <w:rsid w:val="00E94FC0"/>
    <w:rsid w:val="00E95F80"/>
    <w:rsid w:val="00E9649B"/>
    <w:rsid w:val="00E96D00"/>
    <w:rsid w:val="00E97014"/>
    <w:rsid w:val="00E978CD"/>
    <w:rsid w:val="00E97B29"/>
    <w:rsid w:val="00EA0278"/>
    <w:rsid w:val="00EA1D25"/>
    <w:rsid w:val="00EA33EA"/>
    <w:rsid w:val="00EA37DC"/>
    <w:rsid w:val="00EA3CEC"/>
    <w:rsid w:val="00EA3DDD"/>
    <w:rsid w:val="00EA5468"/>
    <w:rsid w:val="00EA5700"/>
    <w:rsid w:val="00EA5D48"/>
    <w:rsid w:val="00EA5E19"/>
    <w:rsid w:val="00EA6901"/>
    <w:rsid w:val="00EA6CC7"/>
    <w:rsid w:val="00EA7B9E"/>
    <w:rsid w:val="00EB0264"/>
    <w:rsid w:val="00EB1AF1"/>
    <w:rsid w:val="00EB1D6D"/>
    <w:rsid w:val="00EB3FEE"/>
    <w:rsid w:val="00EB4CE7"/>
    <w:rsid w:val="00EB5FBF"/>
    <w:rsid w:val="00EB6B08"/>
    <w:rsid w:val="00EB6EF5"/>
    <w:rsid w:val="00EB73D0"/>
    <w:rsid w:val="00EB7767"/>
    <w:rsid w:val="00EB785F"/>
    <w:rsid w:val="00EC0298"/>
    <w:rsid w:val="00EC0898"/>
    <w:rsid w:val="00EC1BE8"/>
    <w:rsid w:val="00EC327F"/>
    <w:rsid w:val="00EC393A"/>
    <w:rsid w:val="00EC3E12"/>
    <w:rsid w:val="00EC4130"/>
    <w:rsid w:val="00EC4835"/>
    <w:rsid w:val="00EC4BEC"/>
    <w:rsid w:val="00EC4D00"/>
    <w:rsid w:val="00EC63D6"/>
    <w:rsid w:val="00EC7E68"/>
    <w:rsid w:val="00ED411F"/>
    <w:rsid w:val="00ED44BF"/>
    <w:rsid w:val="00ED4E5F"/>
    <w:rsid w:val="00ED608C"/>
    <w:rsid w:val="00ED7B69"/>
    <w:rsid w:val="00EE2E89"/>
    <w:rsid w:val="00EE2E9D"/>
    <w:rsid w:val="00EE3E41"/>
    <w:rsid w:val="00EE4430"/>
    <w:rsid w:val="00EE77EE"/>
    <w:rsid w:val="00EF3F78"/>
    <w:rsid w:val="00EF40FB"/>
    <w:rsid w:val="00EF4876"/>
    <w:rsid w:val="00EF57AD"/>
    <w:rsid w:val="00EF59C3"/>
    <w:rsid w:val="00EF5BF6"/>
    <w:rsid w:val="00F02E56"/>
    <w:rsid w:val="00F03285"/>
    <w:rsid w:val="00F0391F"/>
    <w:rsid w:val="00F04B50"/>
    <w:rsid w:val="00F060F3"/>
    <w:rsid w:val="00F106AF"/>
    <w:rsid w:val="00F111B6"/>
    <w:rsid w:val="00F129E3"/>
    <w:rsid w:val="00F12A8F"/>
    <w:rsid w:val="00F12C19"/>
    <w:rsid w:val="00F13527"/>
    <w:rsid w:val="00F137E5"/>
    <w:rsid w:val="00F1430B"/>
    <w:rsid w:val="00F1531B"/>
    <w:rsid w:val="00F1570B"/>
    <w:rsid w:val="00F15C54"/>
    <w:rsid w:val="00F2197D"/>
    <w:rsid w:val="00F22CC3"/>
    <w:rsid w:val="00F2339B"/>
    <w:rsid w:val="00F2378E"/>
    <w:rsid w:val="00F23B95"/>
    <w:rsid w:val="00F24A68"/>
    <w:rsid w:val="00F24B3B"/>
    <w:rsid w:val="00F2527A"/>
    <w:rsid w:val="00F26451"/>
    <w:rsid w:val="00F3301F"/>
    <w:rsid w:val="00F34E9E"/>
    <w:rsid w:val="00F351DC"/>
    <w:rsid w:val="00F35D4D"/>
    <w:rsid w:val="00F369AD"/>
    <w:rsid w:val="00F36EF4"/>
    <w:rsid w:val="00F4098F"/>
    <w:rsid w:val="00F40C2E"/>
    <w:rsid w:val="00F41CD5"/>
    <w:rsid w:val="00F437F4"/>
    <w:rsid w:val="00F46817"/>
    <w:rsid w:val="00F4790C"/>
    <w:rsid w:val="00F47FF5"/>
    <w:rsid w:val="00F5054C"/>
    <w:rsid w:val="00F50799"/>
    <w:rsid w:val="00F51161"/>
    <w:rsid w:val="00F52526"/>
    <w:rsid w:val="00F5498D"/>
    <w:rsid w:val="00F57CCE"/>
    <w:rsid w:val="00F57FE7"/>
    <w:rsid w:val="00F60726"/>
    <w:rsid w:val="00F6403F"/>
    <w:rsid w:val="00F64D1E"/>
    <w:rsid w:val="00F64D47"/>
    <w:rsid w:val="00F655A5"/>
    <w:rsid w:val="00F65CF8"/>
    <w:rsid w:val="00F70C95"/>
    <w:rsid w:val="00F72A3B"/>
    <w:rsid w:val="00F72CC4"/>
    <w:rsid w:val="00F73F36"/>
    <w:rsid w:val="00F74ECD"/>
    <w:rsid w:val="00F75AE1"/>
    <w:rsid w:val="00F76EED"/>
    <w:rsid w:val="00F81677"/>
    <w:rsid w:val="00F83244"/>
    <w:rsid w:val="00F8374B"/>
    <w:rsid w:val="00F84B01"/>
    <w:rsid w:val="00F8508B"/>
    <w:rsid w:val="00F86568"/>
    <w:rsid w:val="00F8775B"/>
    <w:rsid w:val="00F9021A"/>
    <w:rsid w:val="00F90E43"/>
    <w:rsid w:val="00F91590"/>
    <w:rsid w:val="00F93543"/>
    <w:rsid w:val="00F93AE7"/>
    <w:rsid w:val="00F94777"/>
    <w:rsid w:val="00F95751"/>
    <w:rsid w:val="00F95F87"/>
    <w:rsid w:val="00F95FA6"/>
    <w:rsid w:val="00F9605D"/>
    <w:rsid w:val="00F96884"/>
    <w:rsid w:val="00F97A57"/>
    <w:rsid w:val="00F97FD0"/>
    <w:rsid w:val="00FA3A11"/>
    <w:rsid w:val="00FA4441"/>
    <w:rsid w:val="00FA4AE2"/>
    <w:rsid w:val="00FA4D38"/>
    <w:rsid w:val="00FA5739"/>
    <w:rsid w:val="00FA5BF7"/>
    <w:rsid w:val="00FA75AB"/>
    <w:rsid w:val="00FB0846"/>
    <w:rsid w:val="00FB0E51"/>
    <w:rsid w:val="00FB16C3"/>
    <w:rsid w:val="00FB19B8"/>
    <w:rsid w:val="00FB1A89"/>
    <w:rsid w:val="00FB40C1"/>
    <w:rsid w:val="00FB4DA1"/>
    <w:rsid w:val="00FB5B61"/>
    <w:rsid w:val="00FB5E42"/>
    <w:rsid w:val="00FB5FD7"/>
    <w:rsid w:val="00FC1A95"/>
    <w:rsid w:val="00FC207D"/>
    <w:rsid w:val="00FC3AAF"/>
    <w:rsid w:val="00FC6496"/>
    <w:rsid w:val="00FC7081"/>
    <w:rsid w:val="00FC74FD"/>
    <w:rsid w:val="00FD25EC"/>
    <w:rsid w:val="00FD2F36"/>
    <w:rsid w:val="00FD4EC5"/>
    <w:rsid w:val="00FD58F7"/>
    <w:rsid w:val="00FD5FD2"/>
    <w:rsid w:val="00FD7998"/>
    <w:rsid w:val="00FD79C8"/>
    <w:rsid w:val="00FE0A08"/>
    <w:rsid w:val="00FE212D"/>
    <w:rsid w:val="00FE57E6"/>
    <w:rsid w:val="00FF2D98"/>
    <w:rsid w:val="00FF5168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2AF130"/>
  <w15:chartTrackingRefBased/>
  <w15:docId w15:val="{08889B87-0E12-4C9C-89EB-763FD86E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4E0"/>
    <w:pPr>
      <w:tabs>
        <w:tab w:val="left" w:pos="3068"/>
      </w:tabs>
      <w:spacing w:after="0" w:line="480" w:lineRule="auto"/>
      <w:ind w:firstLine="720"/>
    </w:pPr>
    <w:rPr>
      <w:rFonts w:ascii="Arial" w:eastAsiaTheme="minorEastAsia" w:hAnsi="Arial" w:cs="Arial"/>
      <w:color w:val="333333"/>
      <w:sz w:val="21"/>
      <w:szCs w:val="21"/>
      <w:shd w:val="clear" w:color="auto" w:fill="FFFFFF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4A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D3B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B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B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B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B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B9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B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B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02C3"/>
  </w:style>
  <w:style w:type="paragraph" w:styleId="Fuzeile">
    <w:name w:val="footer"/>
    <w:basedOn w:val="Standard"/>
    <w:link w:val="FuzeileZchn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02C3"/>
  </w:style>
  <w:style w:type="character" w:customStyle="1" w:styleId="o00408">
    <w:name w:val="o00408"/>
    <w:basedOn w:val="Absatz-Standardschriftart"/>
    <w:rsid w:val="00E102C3"/>
  </w:style>
  <w:style w:type="character" w:customStyle="1" w:styleId="s01997">
    <w:name w:val="s01997"/>
    <w:basedOn w:val="Absatz-Standardschriftart"/>
    <w:rsid w:val="00E102C3"/>
  </w:style>
  <w:style w:type="character" w:customStyle="1" w:styleId="first-table-reference">
    <w:name w:val="first-table-reference"/>
    <w:basedOn w:val="Absatz-Standardschriftart"/>
    <w:rsid w:val="00E102C3"/>
  </w:style>
  <w:style w:type="character" w:styleId="Hyperlink">
    <w:name w:val="Hyperlink"/>
    <w:basedOn w:val="Absatz-Standardschriftart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40BB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55FD6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274E0"/>
    <w:rPr>
      <w:rFonts w:ascii="Arial" w:hAnsi="Arial" w:cs="Arial"/>
      <w:color w:val="333333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5F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ellenraster">
    <w:name w:val="Table Grid"/>
    <w:basedOn w:val="NormaleTabelle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paragraph" w:customStyle="1" w:styleId="CitaviBibliographyHeading">
    <w:name w:val="Citavi Bibliography Heading"/>
    <w:basedOn w:val="Standard"/>
    <w:link w:val="CitaviBibliographyHeadingZchn"/>
    <w:rsid w:val="00AA78D7"/>
    <w:pPr>
      <w:tabs>
        <w:tab w:val="clear" w:pos="3068"/>
      </w:tabs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AA78D7"/>
    <w:rPr>
      <w:rFonts w:ascii="Times New Roman" w:hAnsi="Times New Roman" w:cs="Times New Roman"/>
      <w:sz w:val="24"/>
      <w:szCs w:val="24"/>
    </w:rPr>
  </w:style>
  <w:style w:type="paragraph" w:customStyle="1" w:styleId="CitaviBibliographyEntry">
    <w:name w:val="Citavi Bibliography Entry"/>
    <w:basedOn w:val="Standard"/>
    <w:link w:val="CitaviBibliographyEntryZchn"/>
    <w:rsid w:val="00AA78D7"/>
    <w:pPr>
      <w:tabs>
        <w:tab w:val="clear" w:pos="3068"/>
        <w:tab w:val="left" w:pos="283"/>
      </w:tabs>
      <w:spacing w:after="60"/>
      <w:ind w:left="283" w:hanging="283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AA78D7"/>
    <w:rPr>
      <w:rFonts w:ascii="Times New Roman" w:hAnsi="Times New Roman" w:cs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AA78D7"/>
    <w:rPr>
      <w:color w:val="808080"/>
    </w:rPr>
  </w:style>
  <w:style w:type="paragraph" w:styleId="Listenabsatz">
    <w:name w:val="List Paragraph"/>
    <w:basedOn w:val="Standard"/>
    <w:uiPriority w:val="34"/>
    <w:qFormat/>
    <w:rsid w:val="002A3DC4"/>
    <w:pPr>
      <w:ind w:left="720"/>
      <w:contextualSpacing/>
    </w:p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CD3B96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CD3B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D3B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CD3B96"/>
    <w:pPr>
      <w:outlineLvl w:val="9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CD3B96"/>
    <w:rPr>
      <w:rFonts w:ascii="Times New Roman" w:eastAsiaTheme="majorEastAsia" w:hAnsi="Times New Roman" w:cs="Times New Roman"/>
      <w:sz w:val="24"/>
      <w:szCs w:val="24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CD3B96"/>
    <w:pPr>
      <w:outlineLvl w:val="9"/>
    </w:pPr>
    <w:rPr>
      <w:rFonts w:ascii="Times New Roman" w:hAnsi="Times New Roman" w:cs="Times New Roman"/>
      <w:color w:val="auto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CD3B96"/>
    <w:rPr>
      <w:rFonts w:ascii="Times New Roman" w:eastAsiaTheme="majorEastAsia" w:hAnsi="Times New Roman"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B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CD3B96"/>
    <w:pPr>
      <w:outlineLvl w:val="9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CD3B96"/>
    <w:rPr>
      <w:rFonts w:ascii="Times New Roman" w:eastAsiaTheme="majorEastAsia" w:hAnsi="Times New Roman" w:cs="Times New Roman"/>
      <w:i/>
      <w:i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B96"/>
    <w:rPr>
      <w:rFonts w:asciiTheme="majorHAnsi" w:eastAsiaTheme="majorEastAsia" w:hAnsiTheme="majorHAnsi" w:cstheme="majorBidi"/>
      <w:i/>
      <w:iCs/>
      <w:color w:val="2F5496" w:themeColor="accent1" w:themeShade="BF"/>
      <w:sz w:val="21"/>
      <w:szCs w:val="21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CD3B96"/>
    <w:pPr>
      <w:outlineLvl w:val="9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CD3B96"/>
    <w:rPr>
      <w:rFonts w:ascii="Times New Roman" w:eastAsiaTheme="majorEastAsia" w:hAnsi="Times New Roman" w:cs="Times New Roman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B96"/>
    <w:rPr>
      <w:rFonts w:asciiTheme="majorHAnsi" w:eastAsiaTheme="majorEastAsia" w:hAnsiTheme="majorHAnsi" w:cstheme="majorBidi"/>
      <w:color w:val="2F5496" w:themeColor="accent1" w:themeShade="BF"/>
      <w:sz w:val="21"/>
      <w:szCs w:val="21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CD3B96"/>
    <w:pPr>
      <w:outlineLvl w:val="9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CD3B96"/>
    <w:rPr>
      <w:rFonts w:ascii="Times New Roman" w:eastAsiaTheme="majorEastAsia" w:hAnsi="Times New Roman" w:cs="Times New Roman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B96"/>
    <w:rPr>
      <w:rFonts w:asciiTheme="majorHAnsi" w:eastAsiaTheme="majorEastAsia" w:hAnsiTheme="majorHAnsi" w:cstheme="majorBidi"/>
      <w:color w:val="1F3763" w:themeColor="accent1" w:themeShade="7F"/>
      <w:sz w:val="21"/>
      <w:szCs w:val="21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CD3B96"/>
    <w:pPr>
      <w:outlineLvl w:val="9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CD3B96"/>
    <w:rPr>
      <w:rFonts w:ascii="Times New Roman" w:eastAsiaTheme="majorEastAsia" w:hAnsi="Times New Roman" w:cs="Times New Roman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B96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CD3B96"/>
    <w:pPr>
      <w:outlineLvl w:val="9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CD3B96"/>
    <w:rPr>
      <w:rFonts w:ascii="Times New Roman" w:eastAsiaTheme="majorEastAsia" w:hAnsi="Times New Roman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B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CD3B96"/>
    <w:pPr>
      <w:outlineLvl w:val="9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CD3B96"/>
    <w:rPr>
      <w:rFonts w:ascii="Times New Roman" w:eastAsiaTheme="majorEastAsia" w:hAnsi="Times New Roman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B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INrck">
    <w:name w:val="eINrück"/>
    <w:basedOn w:val="Standard"/>
    <w:qFormat/>
    <w:rsid w:val="00F74ECD"/>
    <w:pPr>
      <w:tabs>
        <w:tab w:val="clear" w:pos="3068"/>
      </w:tabs>
      <w:spacing w:line="360" w:lineRule="auto"/>
      <w:ind w:firstLine="360"/>
    </w:pPr>
    <w:rPr>
      <w:rFonts w:asciiTheme="minorHAnsi" w:eastAsia="Times New Roman" w:hAnsiTheme="minorHAnsi" w:cstheme="minorHAnsi"/>
      <w:color w:val="auto"/>
      <w:sz w:val="24"/>
      <w:szCs w:val="24"/>
      <w:shd w:val="clear" w:color="auto" w:fill="auto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4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34A7C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334A7C"/>
  </w:style>
  <w:style w:type="character" w:styleId="Buchtitel">
    <w:name w:val="Book Title"/>
    <w:basedOn w:val="Absatz-Standardschriftart"/>
    <w:uiPriority w:val="33"/>
    <w:qFormat/>
    <w:rsid w:val="00334A7C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334A7C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334A7C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334A7C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334A7C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34A7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34A7C"/>
    <w:rPr>
      <w:rFonts w:ascii="Arial" w:hAnsi="Arial" w:cs="Arial"/>
      <w:i/>
      <w:iCs/>
      <w:color w:val="4472C4" w:themeColor="accent1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qFormat/>
    <w:rsid w:val="00334A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34A7C"/>
    <w:rPr>
      <w:rFonts w:ascii="Arial" w:hAnsi="Arial" w:cs="Arial"/>
      <w:i/>
      <w:iCs/>
      <w:color w:val="404040" w:themeColor="text1" w:themeTint="BF"/>
      <w:sz w:val="21"/>
      <w:szCs w:val="21"/>
    </w:rPr>
  </w:style>
  <w:style w:type="table" w:styleId="MittlereListe1-Akzent1">
    <w:name w:val="Medium List 1 Accent 1"/>
    <w:basedOn w:val="NormaleTabelle"/>
    <w:uiPriority w:val="65"/>
    <w:semiHidden/>
    <w:unhideWhenUsed/>
    <w:rsid w:val="0033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334A7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33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334A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33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334A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334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334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33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334A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334A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aliases w:val="No Indent"/>
    <w:uiPriority w:val="3"/>
    <w:qFormat/>
    <w:rsid w:val="00334A7C"/>
    <w:pPr>
      <w:tabs>
        <w:tab w:val="left" w:pos="3068"/>
      </w:tabs>
      <w:spacing w:after="0" w:line="240" w:lineRule="auto"/>
      <w:ind w:firstLine="720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styleId="HTMLVariable">
    <w:name w:val="HTML Variable"/>
    <w:basedOn w:val="Absatz-Standardschriftart"/>
    <w:uiPriority w:val="99"/>
    <w:semiHidden/>
    <w:unhideWhenUsed/>
    <w:rsid w:val="00334A7C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334A7C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334A7C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34A7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34A7C"/>
    <w:rPr>
      <w:rFonts w:ascii="Consolas" w:hAnsi="Consolas" w:cs="Arial"/>
      <w:color w:val="333333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334A7C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334A7C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334A7C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334A7C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334A7C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34A7C"/>
    <w:rPr>
      <w:rFonts w:ascii="Arial" w:hAnsi="Arial" w:cs="Arial"/>
      <w:i/>
      <w:iCs/>
      <w:color w:val="333333"/>
      <w:sz w:val="21"/>
      <w:szCs w:val="21"/>
    </w:rPr>
  </w:style>
  <w:style w:type="character" w:styleId="HTMLAkronym">
    <w:name w:val="HTML Acronym"/>
    <w:basedOn w:val="Absatz-Standardschriftart"/>
    <w:uiPriority w:val="99"/>
    <w:semiHidden/>
    <w:unhideWhenUsed/>
    <w:rsid w:val="00334A7C"/>
  </w:style>
  <w:style w:type="paragraph" w:styleId="StandardWeb">
    <w:name w:val="Normal (Web)"/>
    <w:basedOn w:val="Standard"/>
    <w:uiPriority w:val="99"/>
    <w:unhideWhenUsed/>
    <w:rsid w:val="00334A7C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334A7C"/>
    <w:pPr>
      <w:spacing w:line="240" w:lineRule="auto"/>
    </w:pPr>
    <w:rPr>
      <w:rFonts w:ascii="Consolas" w:hAnsi="Consola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34A7C"/>
    <w:rPr>
      <w:rFonts w:ascii="Consolas" w:hAnsi="Consolas" w:cs="Arial"/>
      <w:color w:val="333333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34A7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34A7C"/>
    <w:rPr>
      <w:rFonts w:ascii="Segoe UI" w:hAnsi="Segoe UI" w:cs="Segoe UI"/>
      <w:color w:val="333333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334A7C"/>
    <w:rPr>
      <w:i/>
      <w:iCs/>
    </w:rPr>
  </w:style>
  <w:style w:type="character" w:styleId="Fett">
    <w:name w:val="Strong"/>
    <w:basedOn w:val="Absatz-Standardschriftart"/>
    <w:uiPriority w:val="22"/>
    <w:qFormat/>
    <w:rsid w:val="00334A7C"/>
    <w:rPr>
      <w:b/>
      <w:bCs/>
    </w:rPr>
  </w:style>
  <w:style w:type="paragraph" w:styleId="Blocktext">
    <w:name w:val="Block Text"/>
    <w:basedOn w:val="Standard"/>
    <w:uiPriority w:val="99"/>
    <w:semiHidden/>
    <w:unhideWhenUsed/>
    <w:rsid w:val="00334A7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hAnsiTheme="minorHAnsi" w:cstheme="minorBidi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34A7C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34A7C"/>
    <w:rPr>
      <w:rFonts w:ascii="Arial" w:hAnsi="Arial" w:cs="Arial"/>
      <w:color w:val="333333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334A7C"/>
    <w:pPr>
      <w:spacing w:after="120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334A7C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34A7C"/>
    <w:rPr>
      <w:rFonts w:ascii="Arial" w:hAnsi="Arial" w:cs="Arial"/>
      <w:color w:val="333333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334A7C"/>
    <w:pPr>
      <w:spacing w:after="12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334A7C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334A7C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334A7C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34A7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334A7C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334A7C"/>
  </w:style>
  <w:style w:type="character" w:customStyle="1" w:styleId="DatumZchn">
    <w:name w:val="Datum Zchn"/>
    <w:basedOn w:val="Absatz-Standardschriftart"/>
    <w:link w:val="Datum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334A7C"/>
  </w:style>
  <w:style w:type="character" w:customStyle="1" w:styleId="AnredeZchn">
    <w:name w:val="Anrede Zchn"/>
    <w:basedOn w:val="Absatz-Standardschriftart"/>
    <w:link w:val="Anrede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34A7C"/>
    <w:pPr>
      <w:numPr>
        <w:ilvl w:val="1"/>
      </w:numPr>
      <w:spacing w:after="160"/>
      <w:ind w:firstLine="72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4A7C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334A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34A7C"/>
    <w:rPr>
      <w:rFonts w:asciiTheme="majorHAnsi" w:eastAsiaTheme="majorEastAsia" w:hAnsiTheme="majorHAnsi" w:cstheme="majorBidi"/>
      <w:color w:val="333333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334A7C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334A7C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334A7C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334A7C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334A7C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334A7C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334A7C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34A7C"/>
    <w:rPr>
      <w:rFonts w:ascii="Arial" w:hAnsi="Arial" w:cs="Arial"/>
      <w:color w:val="333333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34A7C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34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334A7C"/>
    <w:pPr>
      <w:numPr>
        <w:numId w:val="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334A7C"/>
    <w:pPr>
      <w:numPr>
        <w:numId w:val="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334A7C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334A7C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334A7C"/>
    <w:pPr>
      <w:numPr>
        <w:numId w:val="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334A7C"/>
    <w:pPr>
      <w:numPr>
        <w:numId w:val="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334A7C"/>
    <w:pPr>
      <w:numPr>
        <w:numId w:val="9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334A7C"/>
    <w:pPr>
      <w:numPr>
        <w:numId w:val="10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334A7C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334A7C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334A7C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334A7C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334A7C"/>
    <w:pPr>
      <w:numPr>
        <w:numId w:val="11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334A7C"/>
    <w:pPr>
      <w:numPr>
        <w:numId w:val="12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334A7C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334A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334A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  <w:ind w:firstLine="720"/>
    </w:pPr>
    <w:rPr>
      <w:rFonts w:ascii="Consolas" w:hAnsi="Consolas" w:cs="Arial"/>
      <w:color w:val="333333"/>
      <w:sz w:val="20"/>
      <w:szCs w:val="20"/>
      <w:shd w:val="clear" w:color="auto" w:fill="FFFFFF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34A7C"/>
    <w:rPr>
      <w:rFonts w:ascii="Consolas" w:hAnsi="Consolas" w:cs="Arial"/>
      <w:color w:val="333333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334A7C"/>
    <w:pPr>
      <w:tabs>
        <w:tab w:val="clear" w:pos="3068"/>
      </w:tabs>
      <w:ind w:left="210" w:hanging="21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334A7C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34A7C"/>
    <w:rPr>
      <w:rFonts w:ascii="Arial" w:hAnsi="Arial" w:cs="Arial"/>
      <w:color w:val="333333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334A7C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334A7C"/>
  </w:style>
  <w:style w:type="character" w:styleId="Zeilennummer">
    <w:name w:val="line number"/>
    <w:basedOn w:val="Absatz-Standardschriftart"/>
    <w:uiPriority w:val="99"/>
    <w:semiHidden/>
    <w:unhideWhenUsed/>
    <w:rsid w:val="00334A7C"/>
  </w:style>
  <w:style w:type="paragraph" w:styleId="Umschlagabsenderadresse">
    <w:name w:val="envelope return"/>
    <w:basedOn w:val="Standard"/>
    <w:uiPriority w:val="99"/>
    <w:semiHidden/>
    <w:unhideWhenUsed/>
    <w:rsid w:val="00334A7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334A7C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334A7C"/>
    <w:pPr>
      <w:tabs>
        <w:tab w:val="clear" w:pos="3068"/>
      </w:tabs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34A7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334A7C"/>
    <w:pPr>
      <w:tabs>
        <w:tab w:val="clear" w:pos="3068"/>
      </w:tabs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334A7C"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uiPriority w:val="99"/>
    <w:semiHidden/>
    <w:unhideWhenUsed/>
    <w:rsid w:val="00334A7C"/>
    <w:pPr>
      <w:ind w:left="72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334A7C"/>
    <w:pPr>
      <w:tabs>
        <w:tab w:val="clear" w:pos="3068"/>
      </w:tabs>
      <w:spacing w:after="100"/>
      <w:ind w:left="168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334A7C"/>
    <w:pPr>
      <w:tabs>
        <w:tab w:val="clear" w:pos="3068"/>
      </w:tabs>
      <w:spacing w:after="100"/>
      <w:ind w:left="147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334A7C"/>
    <w:pPr>
      <w:tabs>
        <w:tab w:val="clear" w:pos="3068"/>
      </w:tabs>
      <w:spacing w:after="100"/>
      <w:ind w:left="12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334A7C"/>
    <w:pPr>
      <w:tabs>
        <w:tab w:val="clear" w:pos="3068"/>
      </w:tabs>
      <w:spacing w:after="100"/>
      <w:ind w:left="105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334A7C"/>
    <w:pPr>
      <w:tabs>
        <w:tab w:val="clear" w:pos="3068"/>
      </w:tabs>
      <w:spacing w:after="100"/>
      <w:ind w:left="8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334A7C"/>
    <w:pPr>
      <w:tabs>
        <w:tab w:val="clear" w:pos="3068"/>
      </w:tabs>
      <w:spacing w:after="100"/>
      <w:ind w:left="63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334A7C"/>
    <w:pPr>
      <w:tabs>
        <w:tab w:val="clear" w:pos="3068"/>
      </w:tabs>
      <w:spacing w:after="100"/>
      <w:ind w:left="42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334A7C"/>
    <w:pPr>
      <w:tabs>
        <w:tab w:val="clear" w:pos="3068"/>
      </w:tabs>
      <w:spacing w:after="100"/>
      <w:ind w:left="21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334A7C"/>
    <w:pPr>
      <w:tabs>
        <w:tab w:val="clear" w:pos="3068"/>
      </w:tabs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334A7C"/>
    <w:pPr>
      <w:tabs>
        <w:tab w:val="clear" w:pos="3068"/>
      </w:tabs>
      <w:spacing w:line="240" w:lineRule="auto"/>
      <w:ind w:left="1890" w:hanging="21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334A7C"/>
    <w:pPr>
      <w:tabs>
        <w:tab w:val="clear" w:pos="3068"/>
      </w:tabs>
      <w:spacing w:line="240" w:lineRule="auto"/>
      <w:ind w:left="1680" w:hanging="21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334A7C"/>
    <w:pPr>
      <w:tabs>
        <w:tab w:val="clear" w:pos="3068"/>
      </w:tabs>
      <w:spacing w:line="240" w:lineRule="auto"/>
      <w:ind w:left="1470" w:hanging="21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334A7C"/>
    <w:pPr>
      <w:tabs>
        <w:tab w:val="clear" w:pos="3068"/>
      </w:tabs>
      <w:spacing w:line="240" w:lineRule="auto"/>
      <w:ind w:left="1260" w:hanging="21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334A7C"/>
    <w:pPr>
      <w:tabs>
        <w:tab w:val="clear" w:pos="3068"/>
      </w:tabs>
      <w:spacing w:line="240" w:lineRule="auto"/>
      <w:ind w:left="1050" w:hanging="21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334A7C"/>
    <w:pPr>
      <w:tabs>
        <w:tab w:val="clear" w:pos="3068"/>
      </w:tabs>
      <w:spacing w:line="240" w:lineRule="auto"/>
      <w:ind w:left="840" w:hanging="21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334A7C"/>
    <w:pPr>
      <w:tabs>
        <w:tab w:val="clear" w:pos="3068"/>
      </w:tabs>
      <w:spacing w:line="240" w:lineRule="auto"/>
      <w:ind w:left="630" w:hanging="21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334A7C"/>
    <w:pPr>
      <w:tabs>
        <w:tab w:val="clear" w:pos="3068"/>
      </w:tabs>
      <w:spacing w:line="240" w:lineRule="auto"/>
      <w:ind w:left="420" w:hanging="21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27B8"/>
    <w:rPr>
      <w:color w:val="605E5C"/>
      <w:shd w:val="clear" w:color="auto" w:fill="E1DFDD"/>
    </w:rPr>
  </w:style>
  <w:style w:type="character" w:customStyle="1" w:styleId="ggboefpdpvb">
    <w:name w:val="ggboefpdpvb"/>
    <w:basedOn w:val="Absatz-Standardschriftart"/>
    <w:rsid w:val="00882C7D"/>
  </w:style>
  <w:style w:type="paragraph" w:customStyle="1" w:styleId="Title2">
    <w:name w:val="Title 2"/>
    <w:basedOn w:val="Standard"/>
    <w:uiPriority w:val="1"/>
    <w:qFormat/>
    <w:rsid w:val="00D50BF2"/>
    <w:pPr>
      <w:tabs>
        <w:tab w:val="clear" w:pos="3068"/>
      </w:tabs>
      <w:ind w:firstLine="0"/>
      <w:jc w:val="center"/>
    </w:pPr>
    <w:rPr>
      <w:rFonts w:asciiTheme="minorHAnsi" w:hAnsiTheme="minorHAnsi" w:cstheme="minorBidi"/>
      <w:color w:val="auto"/>
      <w:kern w:val="24"/>
      <w:sz w:val="24"/>
      <w:szCs w:val="24"/>
      <w:shd w:val="clear" w:color="auto" w:fill="auto"/>
      <w:lang w:eastAsia="ja-JP"/>
    </w:rPr>
  </w:style>
  <w:style w:type="character" w:customStyle="1" w:styleId="a">
    <w:name w:val="_"/>
    <w:basedOn w:val="Absatz-Standardschriftart"/>
    <w:rsid w:val="00160BD1"/>
  </w:style>
  <w:style w:type="character" w:customStyle="1" w:styleId="mwe-math-mathml-inline">
    <w:name w:val="mwe-math-mathml-inline"/>
    <w:basedOn w:val="Absatz-Standardschriftart"/>
    <w:rsid w:val="00083263"/>
  </w:style>
  <w:style w:type="character" w:customStyle="1" w:styleId="docsum-authors">
    <w:name w:val="docsum-authors"/>
    <w:basedOn w:val="Absatz-Standardschriftart"/>
    <w:rsid w:val="00A40CF4"/>
  </w:style>
  <w:style w:type="character" w:customStyle="1" w:styleId="docsum-journal-citation">
    <w:name w:val="docsum-journal-citation"/>
    <w:basedOn w:val="Absatz-Standardschriftart"/>
    <w:rsid w:val="00A40CF4"/>
  </w:style>
  <w:style w:type="character" w:customStyle="1" w:styleId="citation-part">
    <w:name w:val="citation-part"/>
    <w:basedOn w:val="Absatz-Standardschriftart"/>
    <w:rsid w:val="00A40CF4"/>
  </w:style>
  <w:style w:type="character" w:customStyle="1" w:styleId="docsum-pmid">
    <w:name w:val="docsum-pmid"/>
    <w:basedOn w:val="Absatz-Standardschriftart"/>
    <w:rsid w:val="00A40CF4"/>
  </w:style>
  <w:style w:type="character" w:styleId="NichtaufgelsteErwhnung">
    <w:name w:val="Unresolved Mention"/>
    <w:basedOn w:val="Absatz-Standardschriftart"/>
    <w:uiPriority w:val="99"/>
    <w:semiHidden/>
    <w:unhideWhenUsed/>
    <w:rsid w:val="00D20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9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3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2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56A7354-5636-4596-8DF6-9C4822C36CF5}">
  <we:reference id="wa200002891" version="2021.3.29.10" store="de-DE" storeType="OMEX"/>
  <we:alternateReferences>
    <we:reference id="WA200002891" version="2021.3.29.10" store="WA200002891" storeType="OMEX"/>
  </we:alternateReferences>
  <we:properties>
    <we:property name="CitaviDocumentProperty_1007" value="&quot;56bdc857-61c0-54ac-2f1e-71a6304d8820&quot;"/>
    <we:property name="CitaviDocumentProperty_1008" value="&quot;references&quot;"/>
    <we:property name="CitaviDocumentProperty_18" value="7"/>
    <we:property name="CitaviDocumentProperty_19" value="8"/>
    <we:property name="CitaviDocumentProperty_31" value="&quot;u0n54bs07rb49bawk12lrevkxmwnzftlfe7zip3y2naob45b&quot;"/>
    <we:property name="CitaviDocumentProperty_33" value="&quot;{\&quot;CitationSystem\&quot;:1,\&quot;FileName\&quot;:\&quot;American Psychological Association (APA), 7th ed.ccs\&quot;,\&quot;Name\&quot;:\&quot;APA American Psychological Association, 7th ed. (English)\&quot;,\&quot;Id\&quot;:\&quot;a497688b-32bf-4a30-a6ed-cca847fabde3\&quot;,\&quot;Version\&quot;:73,\&quot;preview\&quot;:{\&quot;book\&quot;:\&quot;&lt;div&gt;&lt;p style=\\\&quot;margin:0pt 0pt 0pt 36pt; text-indent:-36pt\\\&quot;&gt;&lt;span style=\\\&quot;\\\&quot;&gt;Sukowski, R. W. (2009). &lt;/span&gt;&lt;span style=\\\&quot;; font-style:italic\\\&quot;&gt;Golden rules for writing well&lt;/span&gt;&lt;span style=\\\&quot;\\\&quot;&gt; (2nd ed.). University Press. &lt;/span&gt;&lt;/p&gt;&lt;/div&gt;\&quot;,\&quot;contribution\&quot;:\&quot;&lt;div&gt;&lt;p style=\\\&quot;margin:0pt 0pt 0pt 36pt; text-indent:-36pt\\\&quot;&gt;&lt;span style=\\\&quot;\\\&quot;&gt;Twain, E., &amp;amp; Singer, P. (2004). Structuring your knowledge. In F. Frey (Ed.), &lt;/span&gt;&lt;span style=\\\&quot;; font-style:italic\\\&quot;&gt;Scientific Publishing: Vol. 14. The art of writing &lt;/span&gt;&lt;span style=\\\&quot;\\\&quot;&gt;(2nd ed., Vol. 1, pp.&lt;/span&gt;&lt;span style=\\\&quot;\\\&quot;&gt;&amp;#xa0;&lt;/span&gt;&lt;span style=\\\&quot;\\\&quot;&gt;88–170). Quickpress.&lt;/span&gt;&lt;/p&gt;&lt;/div&gt;\&quot;,\&quot;footnote\&quot;:\&quot;\&quot;,\&quot;intext\&quot;:\&quot;&lt;div&gt;&lt;p style=\\\&quot;margin:0pt 0pt 6pt\\\&quot;&gt;&lt;span style=\\\&quot;\\\&quot;&gt;(Brown et al., 2007, pp.&lt;/span&gt;&lt;span style=\\\&quot;\\\&quot;&gt;&amp;#xa0;&lt;/span&gt;&lt;span style=\\\&quot;\\\&quot;&gt;11–13)&lt;/span&gt;&lt;/p&gt;&lt;/div&gt;\&quot;,\&quot;article\&quot;:\&quot;&lt;div&gt;&lt;p style=\\\&quot;margin:0pt 0pt 0pt 36pt; text-indent:-36pt\\\&quot;&gt;&lt;span style=\\\&quot;\\\&quot;&gt;Brown, C., Trefil, J., &amp;amp; Caringella, P. (2007). Citing is easy. &lt;/span&gt;&lt;span style=\\\&quot;; font-style:italic\\\&quot;&gt;Style Review&lt;/span&gt;&lt;span style=\\\&quot;\\\&quot;&gt;, &lt;/span&gt;&lt;span style=\\\&quot;; font-style:italic\\\&quot;&gt;24&lt;/span&gt;&lt;span style=\\\&quot;\\\&quot;&gt;(2), 10–19. http://www.writewell.edu&lt;/span&gt;&lt;/p&gt;&lt;/div&gt;\&quot;},\&quot;helpContext\&quot;:\&quot;&lt;span style=\\\&quot;  \\\&quot; class=\\\&quot;ms-fontWeight-semibold\\\&quot;&gt;Distinctive Feature:&lt;/span&gt;&lt;br style=\\\&quot;\\\&quot;&gt;&lt;span style=\\\&quot;  font-weight:normal\\\&quot;&gt;The bibliography is sorted alphabetically. The author's last name, the year of publication, and the page numbers cited are used for in-text citations. &lt;/span&gt;&lt;br/&gt;&lt;span style=\\\&quot;  font-weight:normal\\\&quot;&gt;For detailed instructions see &lt;a class='wordbreak' href=\\\&quot;http://www.citavi.com/style/apa7\\\&quot; title=\\\&quot;http://www.citavi.com/style/apa7\\\&quot;&gt;http://www.citavi.com/style/apa7&lt;/a&gt;&lt;/span&gt;&lt;br/&gt;&lt;br/&gt;&lt;span style=\\\&quot;  \\\&quot; class=\\\&quot;ms-fontWeight-semibold\\\&quot;&gt;Source:&lt;/span&gt;&lt;span style=\\\&quot;  font-weight:normal\\\&quot;&gt; &lt;/span&gt;&lt;br style=\\\&quot;\\\&quot;&gt;&lt;span style=\\\&quot;  font-weight:normal\\\&quot;&gt;American Psychological Association. (2019). &lt;/span&gt;&lt;span style=\\\&quot;  font-weight:normal; font-style:italic\\\&quot;&gt;Publication manual of the American Psychological Association&lt;/span&gt;&lt;span style=\\\&quot;  font-weight:normal; font-style:normal\\\&quot;&gt; (7th ed.). Washington, DC: American Psychological Association.&lt;/span&gt;&lt;br/&gt;\&quot;}&quot;"/>
    <we:property name="CitaviDocumentProperty_34" value="50"/>
    <we:property name="CitaviDocumentProperty_7" value="&quot;Professional Desinformation&quot;"/>
    <we:property name="CitaviDocumentProperty_8" value="&quot;WestEurope&quot;"/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BCC4D-CEF9-4857-884D-BF3EA750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946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Kolle</dc:creator>
  <cp:keywords/>
  <dc:description/>
  <cp:lastModifiedBy>Christoph Flückiger</cp:lastModifiedBy>
  <cp:revision>5</cp:revision>
  <cp:lastPrinted>2020-08-18T12:50:00Z</cp:lastPrinted>
  <dcterms:created xsi:type="dcterms:W3CDTF">2024-07-12T17:58:00Z</dcterms:created>
  <dcterms:modified xsi:type="dcterms:W3CDTF">2024-07-12T18:04:00Z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Sleep Time and Daily Mood</vt:lpwstr>
  </property>
  <property fmtid="{D5CDD505-2E9C-101B-9397-08002B2CF9AE}" pid="3" name="CitaviDocumentProperty_0">
    <vt:lpwstr>a497688b-32bf-4a30-a6ed-cca847fabde3</vt:lpwstr>
  </property>
  <property fmtid="{D5CDD505-2E9C-101B-9397-08002B2CF9AE}" pid="4" name="CitaviDocumentProperty_1">
    <vt:lpwstr>6.5.0.0</vt:lpwstr>
  </property>
  <property fmtid="{D5CDD505-2E9C-101B-9397-08002B2CF9AE}" pid="5" name="CitaviDocumentProperty_8">
    <vt:lpwstr>CloudProjectKey=u0idpf8okgvn1fchtqvpgvmdbekgdaogrwrwte0q6xmfblaem1e; ProjectName=Sleep Time and Daily Mood</vt:lpwstr>
  </property>
  <property fmtid="{D5CDD505-2E9C-101B-9397-08002B2CF9AE}" pid="6" name="CitaviDocumentProperty_6">
    <vt:lpwstr>True</vt:lpwstr>
  </property>
</Properties>
</file>