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BC8EB" w14:textId="48FF9E06" w:rsidR="000A066E" w:rsidRPr="000A3633" w:rsidRDefault="000A066E" w:rsidP="000A3633">
      <w:pPr>
        <w:spacing w:after="0" w:line="480" w:lineRule="auto"/>
        <w:rPr>
          <w:rFonts w:ascii="Times New Roman" w:hAnsi="Times New Roman" w:cs="Times New Roman"/>
          <w:b/>
          <w:sz w:val="24"/>
          <w:szCs w:val="24"/>
        </w:rPr>
      </w:pPr>
      <w:r w:rsidRPr="000A3633">
        <w:rPr>
          <w:rFonts w:ascii="Times New Roman" w:hAnsi="Times New Roman" w:cs="Times New Roman"/>
          <w:b/>
          <w:sz w:val="24"/>
          <w:szCs w:val="24"/>
        </w:rPr>
        <w:t>Do lemurs know when they could be wrong</w:t>
      </w:r>
      <w:proofErr w:type="gramStart"/>
      <w:r w:rsidRPr="000A3633">
        <w:rPr>
          <w:rFonts w:ascii="Times New Roman" w:hAnsi="Times New Roman" w:cs="Times New Roman"/>
          <w:b/>
          <w:sz w:val="24"/>
          <w:szCs w:val="24"/>
        </w:rPr>
        <w:t>?:</w:t>
      </w:r>
      <w:proofErr w:type="gramEnd"/>
      <w:r w:rsidRPr="000A3633">
        <w:rPr>
          <w:rFonts w:ascii="Times New Roman" w:hAnsi="Times New Roman" w:cs="Times New Roman"/>
          <w:b/>
          <w:sz w:val="24"/>
          <w:szCs w:val="24"/>
        </w:rPr>
        <w:t xml:space="preserve"> An investigation of information seeking in </w:t>
      </w:r>
      <w:r w:rsidR="00234D67" w:rsidRPr="000A3633">
        <w:rPr>
          <w:rFonts w:ascii="Times New Roman" w:hAnsi="Times New Roman" w:cs="Times New Roman"/>
          <w:b/>
          <w:sz w:val="24"/>
          <w:szCs w:val="24"/>
        </w:rPr>
        <w:t>three species of lemur (</w:t>
      </w:r>
      <w:r w:rsidR="00234D67" w:rsidRPr="000A3633">
        <w:rPr>
          <w:rFonts w:ascii="Times New Roman" w:hAnsi="Times New Roman" w:cs="Times New Roman"/>
          <w:b/>
          <w:i/>
          <w:sz w:val="24"/>
          <w:szCs w:val="24"/>
        </w:rPr>
        <w:t>Lemur catta</w:t>
      </w:r>
      <w:r w:rsidR="00234D67" w:rsidRPr="000A3633">
        <w:rPr>
          <w:rFonts w:ascii="Times New Roman" w:hAnsi="Times New Roman" w:cs="Times New Roman"/>
          <w:b/>
          <w:sz w:val="24"/>
          <w:szCs w:val="24"/>
        </w:rPr>
        <w:t xml:space="preserve">, </w:t>
      </w:r>
      <w:r w:rsidR="00234D67" w:rsidRPr="000A3633">
        <w:rPr>
          <w:rFonts w:ascii="Times New Roman" w:hAnsi="Times New Roman" w:cs="Times New Roman"/>
          <w:b/>
          <w:i/>
          <w:sz w:val="24"/>
          <w:szCs w:val="24"/>
        </w:rPr>
        <w:t>Eulemur rubriventer</w:t>
      </w:r>
      <w:r w:rsidR="00234D67" w:rsidRPr="000A3633">
        <w:rPr>
          <w:rFonts w:ascii="Times New Roman" w:hAnsi="Times New Roman" w:cs="Times New Roman"/>
          <w:b/>
          <w:sz w:val="24"/>
          <w:szCs w:val="24"/>
        </w:rPr>
        <w:t xml:space="preserve">, </w:t>
      </w:r>
      <w:r w:rsidR="00234D67" w:rsidRPr="000A3633">
        <w:rPr>
          <w:rFonts w:ascii="Times New Roman" w:hAnsi="Times New Roman" w:cs="Times New Roman"/>
          <w:b/>
          <w:i/>
          <w:sz w:val="24"/>
          <w:szCs w:val="24"/>
        </w:rPr>
        <w:t>Varecia variegata</w:t>
      </w:r>
      <w:r w:rsidR="00234D67" w:rsidRPr="000A3633">
        <w:rPr>
          <w:rFonts w:ascii="Times New Roman" w:hAnsi="Times New Roman" w:cs="Times New Roman"/>
          <w:b/>
          <w:sz w:val="24"/>
          <w:szCs w:val="24"/>
        </w:rPr>
        <w:t>).</w:t>
      </w:r>
    </w:p>
    <w:p w14:paraId="6507EC29" w14:textId="77777777" w:rsidR="000A066E" w:rsidRPr="000A3633" w:rsidRDefault="000A066E" w:rsidP="000A3633">
      <w:pPr>
        <w:spacing w:after="0" w:line="480" w:lineRule="auto"/>
        <w:rPr>
          <w:rFonts w:ascii="Times New Roman" w:hAnsi="Times New Roman" w:cs="Times New Roman"/>
          <w:b/>
          <w:sz w:val="24"/>
          <w:szCs w:val="24"/>
        </w:rPr>
      </w:pPr>
      <w:r w:rsidRPr="000A3633">
        <w:rPr>
          <w:rFonts w:ascii="Times New Roman" w:hAnsi="Times New Roman" w:cs="Times New Roman"/>
          <w:b/>
          <w:sz w:val="24"/>
          <w:szCs w:val="24"/>
        </w:rPr>
        <w:t>Heather K. Taylor, Clare L. Cunningham and Scott Hardie</w:t>
      </w:r>
    </w:p>
    <w:p w14:paraId="7BFBD40E" w14:textId="77777777" w:rsidR="000A066E" w:rsidRPr="000A3633" w:rsidRDefault="000A066E" w:rsidP="000A3633">
      <w:pPr>
        <w:spacing w:after="0" w:line="480" w:lineRule="auto"/>
        <w:rPr>
          <w:rFonts w:ascii="Times New Roman" w:hAnsi="Times New Roman" w:cs="Times New Roman"/>
          <w:b/>
          <w:sz w:val="24"/>
          <w:szCs w:val="24"/>
        </w:rPr>
      </w:pPr>
      <w:r w:rsidRPr="000A3633">
        <w:rPr>
          <w:rFonts w:ascii="Times New Roman" w:hAnsi="Times New Roman" w:cs="Times New Roman"/>
          <w:b/>
          <w:sz w:val="24"/>
          <w:szCs w:val="24"/>
        </w:rPr>
        <w:t>Evolutionary and Biological Approaches to Behaviour Research Group</w:t>
      </w:r>
    </w:p>
    <w:p w14:paraId="07032443" w14:textId="77777777" w:rsidR="000A066E" w:rsidRPr="000A3633" w:rsidRDefault="000A066E" w:rsidP="000A3633">
      <w:pPr>
        <w:spacing w:after="0" w:line="480" w:lineRule="auto"/>
        <w:rPr>
          <w:rFonts w:ascii="Times New Roman" w:hAnsi="Times New Roman" w:cs="Times New Roman"/>
          <w:sz w:val="24"/>
          <w:szCs w:val="24"/>
        </w:rPr>
      </w:pPr>
      <w:r w:rsidRPr="000A3633">
        <w:rPr>
          <w:rFonts w:ascii="Times New Roman" w:hAnsi="Times New Roman" w:cs="Times New Roman"/>
          <w:b/>
          <w:sz w:val="24"/>
          <w:szCs w:val="24"/>
        </w:rPr>
        <w:t>Division of Psychology, Abertay University</w:t>
      </w:r>
    </w:p>
    <w:p w14:paraId="21739A95" w14:textId="1E92C588" w:rsidR="000F721C" w:rsidRPr="000A3633" w:rsidRDefault="0079068C" w:rsidP="000A3633">
      <w:pPr>
        <w:spacing w:line="480" w:lineRule="auto"/>
        <w:rPr>
          <w:rFonts w:ascii="Times New Roman" w:hAnsi="Times New Roman" w:cs="Times New Roman"/>
          <w:b/>
          <w:sz w:val="24"/>
          <w:szCs w:val="24"/>
        </w:rPr>
      </w:pPr>
      <w:r w:rsidRPr="000A3633">
        <w:rPr>
          <w:rFonts w:ascii="Times New Roman" w:hAnsi="Times New Roman" w:cs="Times New Roman"/>
          <w:b/>
          <w:sz w:val="24"/>
          <w:szCs w:val="24"/>
        </w:rPr>
        <w:t xml:space="preserve">Electronic Supplementary Material: </w:t>
      </w:r>
    </w:p>
    <w:p w14:paraId="538E44AE" w14:textId="69A6A2C3" w:rsidR="005A4BBE" w:rsidRPr="000A3633" w:rsidRDefault="007B7E8A" w:rsidP="000A3633">
      <w:pPr>
        <w:spacing w:line="480" w:lineRule="auto"/>
        <w:rPr>
          <w:rFonts w:ascii="Times New Roman" w:hAnsi="Times New Roman" w:cs="Times New Roman"/>
          <w:b/>
          <w:sz w:val="24"/>
          <w:szCs w:val="24"/>
        </w:rPr>
      </w:pPr>
      <w:r w:rsidRPr="000A3633">
        <w:rPr>
          <w:rFonts w:ascii="Times New Roman" w:hAnsi="Times New Roman" w:cs="Times New Roman"/>
          <w:b/>
          <w:sz w:val="24"/>
          <w:szCs w:val="24"/>
        </w:rPr>
        <w:t xml:space="preserve">In all models, subject identity is the within subject factor and trial number, the between subject factor. Alpha is set at 0.05 for all significance values. Only trials where a response was made are included in the analyses as a null response does not necessarily imply a lack of knowledge. </w:t>
      </w:r>
      <w:bookmarkStart w:id="0" w:name="_GoBack"/>
      <w:bookmarkEnd w:id="0"/>
    </w:p>
    <w:p w14:paraId="2D3DB6E5" w14:textId="547F1BED" w:rsidR="000F721C" w:rsidRPr="000A3633" w:rsidRDefault="00370D21">
      <w:pPr>
        <w:rPr>
          <w:rFonts w:ascii="Times New Roman" w:hAnsi="Times New Roman" w:cs="Times New Roman"/>
          <w:sz w:val="24"/>
          <w:szCs w:val="24"/>
        </w:rPr>
      </w:pPr>
      <w:r w:rsidRPr="000A3633">
        <w:rPr>
          <w:rFonts w:ascii="Times New Roman" w:hAnsi="Times New Roman" w:cs="Times New Roman"/>
          <w:b/>
          <w:sz w:val="24"/>
          <w:szCs w:val="24"/>
        </w:rPr>
        <w:t>Table S</w:t>
      </w:r>
      <w:r w:rsidR="00E54AEA" w:rsidRPr="000A3633">
        <w:rPr>
          <w:rFonts w:ascii="Times New Roman" w:hAnsi="Times New Roman" w:cs="Times New Roman"/>
          <w:b/>
          <w:sz w:val="24"/>
          <w:szCs w:val="24"/>
        </w:rPr>
        <w:t>1:</w:t>
      </w:r>
      <w:r w:rsidR="00E54AEA" w:rsidRPr="000A3633">
        <w:rPr>
          <w:rFonts w:ascii="Times New Roman" w:hAnsi="Times New Roman" w:cs="Times New Roman"/>
          <w:sz w:val="24"/>
          <w:szCs w:val="24"/>
        </w:rPr>
        <w:t xml:space="preserve"> GEE models for Experiment 1 with </w:t>
      </w:r>
      <w:r w:rsidR="00E54AEA" w:rsidRPr="000A3633">
        <w:rPr>
          <w:rFonts w:ascii="Times New Roman" w:hAnsi="Times New Roman" w:cs="Times New Roman"/>
          <w:b/>
          <w:sz w:val="24"/>
          <w:szCs w:val="24"/>
        </w:rPr>
        <w:t xml:space="preserve">number of </w:t>
      </w:r>
      <w:r w:rsidR="00E02EE5" w:rsidRPr="000A3633">
        <w:rPr>
          <w:rFonts w:ascii="Times New Roman" w:hAnsi="Times New Roman" w:cs="Times New Roman"/>
          <w:b/>
          <w:sz w:val="24"/>
          <w:szCs w:val="24"/>
        </w:rPr>
        <w:t>correct responses</w:t>
      </w:r>
      <w:r w:rsidR="00E54AEA" w:rsidRPr="000A3633">
        <w:rPr>
          <w:rFonts w:ascii="Times New Roman" w:hAnsi="Times New Roman" w:cs="Times New Roman"/>
          <w:sz w:val="24"/>
          <w:szCs w:val="24"/>
        </w:rPr>
        <w:t xml:space="preserve"> as the dependent variable </w:t>
      </w:r>
      <w:r w:rsidR="00EA4126" w:rsidRPr="000A3633">
        <w:rPr>
          <w:rFonts w:ascii="Times New Roman" w:hAnsi="Times New Roman" w:cs="Times New Roman"/>
          <w:sz w:val="24"/>
          <w:szCs w:val="24"/>
        </w:rPr>
        <w:t>and trial type</w:t>
      </w:r>
      <w:r w:rsidR="003E664D" w:rsidRPr="000A3633">
        <w:rPr>
          <w:rFonts w:ascii="Times New Roman" w:hAnsi="Times New Roman" w:cs="Times New Roman"/>
          <w:sz w:val="24"/>
          <w:szCs w:val="24"/>
        </w:rPr>
        <w:t xml:space="preserve"> and presence or absence of looking behaviour as factors, </w:t>
      </w:r>
      <w:r w:rsidR="00E54AEA" w:rsidRPr="000A3633">
        <w:rPr>
          <w:rFonts w:ascii="Times New Roman" w:hAnsi="Times New Roman" w:cs="Times New Roman"/>
          <w:sz w:val="24"/>
          <w:szCs w:val="24"/>
        </w:rPr>
        <w:t xml:space="preserve">showing goodness of fit (QIC), parameter estimates and significance (*p &lt; 0.05, ** p &lt; 0.01). Bold text identifies best model </w:t>
      </w:r>
      <w:r w:rsidR="00EA4126" w:rsidRPr="000A3633">
        <w:rPr>
          <w:rFonts w:ascii="Times New Roman" w:hAnsi="Times New Roman" w:cs="Times New Roman"/>
          <w:sz w:val="24"/>
          <w:szCs w:val="24"/>
        </w:rPr>
        <w:t xml:space="preserve">(based on QIC) </w:t>
      </w:r>
      <w:r w:rsidR="00E54AEA" w:rsidRPr="000A3633">
        <w:rPr>
          <w:rFonts w:ascii="Times New Roman" w:hAnsi="Times New Roman" w:cs="Times New Roman"/>
          <w:sz w:val="24"/>
          <w:szCs w:val="24"/>
        </w:rPr>
        <w:t xml:space="preserve">reported in manuscript and significant results.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70"/>
        <w:gridCol w:w="996"/>
        <w:gridCol w:w="1469"/>
        <w:gridCol w:w="1688"/>
        <w:gridCol w:w="1361"/>
        <w:gridCol w:w="1368"/>
        <w:gridCol w:w="1386"/>
      </w:tblGrid>
      <w:tr w:rsidR="007B0534" w:rsidRPr="000A3633" w14:paraId="047CF456" w14:textId="77777777" w:rsidTr="00D03A8B">
        <w:trPr>
          <w:trHeight w:val="340"/>
        </w:trPr>
        <w:tc>
          <w:tcPr>
            <w:tcW w:w="810" w:type="dxa"/>
          </w:tcPr>
          <w:p w14:paraId="339E3A0C" w14:textId="77777777" w:rsidR="007B0534" w:rsidRPr="000A3633" w:rsidRDefault="007B0534" w:rsidP="007B0534">
            <w:pPr>
              <w:rPr>
                <w:rFonts w:ascii="Times New Roman" w:hAnsi="Times New Roman" w:cs="Times New Roman"/>
                <w:b/>
                <w:sz w:val="24"/>
                <w:szCs w:val="24"/>
              </w:rPr>
            </w:pPr>
            <w:r w:rsidRPr="000A3633">
              <w:rPr>
                <w:rFonts w:ascii="Times New Roman" w:hAnsi="Times New Roman" w:cs="Times New Roman"/>
                <w:b/>
                <w:sz w:val="24"/>
                <w:szCs w:val="24"/>
              </w:rPr>
              <w:t>Model</w:t>
            </w:r>
          </w:p>
        </w:tc>
        <w:tc>
          <w:tcPr>
            <w:tcW w:w="944" w:type="dxa"/>
          </w:tcPr>
          <w:p w14:paraId="5825A371" w14:textId="0E781391" w:rsidR="007B0534" w:rsidRPr="000A3633" w:rsidRDefault="00853DE4" w:rsidP="007B0534">
            <w:pPr>
              <w:rPr>
                <w:rFonts w:ascii="Times New Roman" w:hAnsi="Times New Roman" w:cs="Times New Roman"/>
                <w:b/>
                <w:sz w:val="24"/>
                <w:szCs w:val="24"/>
              </w:rPr>
            </w:pPr>
            <w:r w:rsidRPr="000A3633">
              <w:rPr>
                <w:rFonts w:ascii="Times New Roman" w:hAnsi="Times New Roman" w:cs="Times New Roman"/>
                <w:b/>
                <w:sz w:val="24"/>
                <w:szCs w:val="24"/>
              </w:rPr>
              <w:t>QIC</w:t>
            </w:r>
          </w:p>
        </w:tc>
        <w:tc>
          <w:tcPr>
            <w:tcW w:w="1469" w:type="dxa"/>
          </w:tcPr>
          <w:p w14:paraId="36FC1206" w14:textId="77777777" w:rsidR="007B0534" w:rsidRPr="000A3633" w:rsidRDefault="007B0534" w:rsidP="007B0534">
            <w:pPr>
              <w:rPr>
                <w:rFonts w:ascii="Times New Roman" w:hAnsi="Times New Roman" w:cs="Times New Roman"/>
                <w:b/>
                <w:sz w:val="24"/>
                <w:szCs w:val="24"/>
              </w:rPr>
            </w:pPr>
            <w:r w:rsidRPr="000A3633">
              <w:rPr>
                <w:rFonts w:ascii="Times New Roman" w:hAnsi="Times New Roman" w:cs="Times New Roman"/>
                <w:b/>
                <w:sz w:val="24"/>
                <w:szCs w:val="24"/>
              </w:rPr>
              <w:t>Parameter</w:t>
            </w:r>
          </w:p>
        </w:tc>
        <w:tc>
          <w:tcPr>
            <w:tcW w:w="1688" w:type="dxa"/>
          </w:tcPr>
          <w:p w14:paraId="7F4C4033" w14:textId="77777777" w:rsidR="007B0534" w:rsidRPr="000A3633" w:rsidRDefault="007B0534" w:rsidP="007B0534">
            <w:pPr>
              <w:rPr>
                <w:rFonts w:ascii="Times New Roman" w:hAnsi="Times New Roman" w:cs="Times New Roman"/>
                <w:b/>
                <w:sz w:val="24"/>
                <w:szCs w:val="24"/>
              </w:rPr>
            </w:pPr>
            <w:r w:rsidRPr="000A3633">
              <w:rPr>
                <w:rFonts w:ascii="Times New Roman" w:hAnsi="Times New Roman" w:cs="Times New Roman"/>
                <w:b/>
                <w:sz w:val="24"/>
                <w:szCs w:val="24"/>
              </w:rPr>
              <w:t>Label</w:t>
            </w:r>
          </w:p>
        </w:tc>
        <w:tc>
          <w:tcPr>
            <w:tcW w:w="1361" w:type="dxa"/>
          </w:tcPr>
          <w:p w14:paraId="2B47E46E" w14:textId="77777777" w:rsidR="007B0534" w:rsidRPr="000A3633" w:rsidRDefault="007B0534" w:rsidP="007B0534">
            <w:pPr>
              <w:rPr>
                <w:rFonts w:ascii="Times New Roman" w:hAnsi="Times New Roman" w:cs="Times New Roman"/>
                <w:b/>
                <w:sz w:val="24"/>
                <w:szCs w:val="24"/>
              </w:rPr>
            </w:pPr>
            <w:r w:rsidRPr="000A3633">
              <w:rPr>
                <w:rFonts w:ascii="Times New Roman" w:hAnsi="Times New Roman" w:cs="Times New Roman"/>
                <w:b/>
                <w:sz w:val="24"/>
                <w:szCs w:val="24"/>
              </w:rPr>
              <w:t>ß</w:t>
            </w:r>
          </w:p>
        </w:tc>
        <w:tc>
          <w:tcPr>
            <w:tcW w:w="1368" w:type="dxa"/>
          </w:tcPr>
          <w:p w14:paraId="00132C34" w14:textId="77777777" w:rsidR="007B0534" w:rsidRPr="000A3633" w:rsidRDefault="007B0534" w:rsidP="007B0534">
            <w:pPr>
              <w:rPr>
                <w:rFonts w:ascii="Times New Roman" w:hAnsi="Times New Roman" w:cs="Times New Roman"/>
                <w:b/>
                <w:sz w:val="24"/>
                <w:szCs w:val="24"/>
              </w:rPr>
            </w:pPr>
            <w:r w:rsidRPr="000A3633">
              <w:rPr>
                <w:rFonts w:ascii="Times New Roman" w:hAnsi="Times New Roman" w:cs="Times New Roman"/>
                <w:b/>
                <w:sz w:val="24"/>
                <w:szCs w:val="24"/>
              </w:rPr>
              <w:t>Χ</w:t>
            </w:r>
            <w:r w:rsidRPr="000A3633">
              <w:rPr>
                <w:rFonts w:ascii="Times New Roman" w:hAnsi="Times New Roman" w:cs="Times New Roman"/>
                <w:b/>
                <w:sz w:val="24"/>
                <w:szCs w:val="24"/>
                <w:vertAlign w:val="superscript"/>
              </w:rPr>
              <w:t>2</w:t>
            </w:r>
          </w:p>
        </w:tc>
        <w:tc>
          <w:tcPr>
            <w:tcW w:w="1386" w:type="dxa"/>
          </w:tcPr>
          <w:p w14:paraId="7A936B01" w14:textId="77777777" w:rsidR="007B0534" w:rsidRPr="000A3633" w:rsidRDefault="007B0534" w:rsidP="007B0534">
            <w:pPr>
              <w:rPr>
                <w:rFonts w:ascii="Times New Roman" w:hAnsi="Times New Roman" w:cs="Times New Roman"/>
                <w:b/>
                <w:sz w:val="24"/>
                <w:szCs w:val="24"/>
              </w:rPr>
            </w:pPr>
            <w:r w:rsidRPr="000A3633">
              <w:rPr>
                <w:rFonts w:ascii="Times New Roman" w:hAnsi="Times New Roman" w:cs="Times New Roman"/>
                <w:b/>
                <w:sz w:val="24"/>
                <w:szCs w:val="24"/>
              </w:rPr>
              <w:t>P-value</w:t>
            </w:r>
          </w:p>
        </w:tc>
      </w:tr>
      <w:tr w:rsidR="007B0534" w:rsidRPr="000A3633" w14:paraId="0084C40C" w14:textId="77777777" w:rsidTr="00D03A8B">
        <w:trPr>
          <w:trHeight w:val="340"/>
        </w:trPr>
        <w:tc>
          <w:tcPr>
            <w:tcW w:w="810" w:type="dxa"/>
            <w:vMerge w:val="restart"/>
          </w:tcPr>
          <w:p w14:paraId="48B648CE" w14:textId="77777777" w:rsidR="007B0534" w:rsidRPr="000A3633" w:rsidRDefault="007B0534" w:rsidP="007B0534">
            <w:pPr>
              <w:rPr>
                <w:rFonts w:ascii="Times New Roman" w:hAnsi="Times New Roman" w:cs="Times New Roman"/>
                <w:sz w:val="24"/>
                <w:szCs w:val="24"/>
              </w:rPr>
            </w:pPr>
            <w:r w:rsidRPr="000A3633">
              <w:rPr>
                <w:rFonts w:ascii="Times New Roman" w:hAnsi="Times New Roman" w:cs="Times New Roman"/>
                <w:sz w:val="24"/>
                <w:szCs w:val="24"/>
              </w:rPr>
              <w:t>1</w:t>
            </w:r>
          </w:p>
        </w:tc>
        <w:tc>
          <w:tcPr>
            <w:tcW w:w="944" w:type="dxa"/>
            <w:vMerge w:val="restart"/>
          </w:tcPr>
          <w:p w14:paraId="1413DE35" w14:textId="525344B3" w:rsidR="007B0534" w:rsidRPr="000A3633" w:rsidRDefault="007E7AFA" w:rsidP="007B0534">
            <w:pPr>
              <w:rPr>
                <w:rFonts w:ascii="Times New Roman" w:hAnsi="Times New Roman" w:cs="Times New Roman"/>
                <w:sz w:val="24"/>
                <w:szCs w:val="24"/>
              </w:rPr>
            </w:pPr>
            <w:r w:rsidRPr="000A3633">
              <w:rPr>
                <w:rFonts w:ascii="Times New Roman" w:hAnsi="Times New Roman" w:cs="Times New Roman"/>
                <w:sz w:val="24"/>
                <w:szCs w:val="24"/>
              </w:rPr>
              <w:t>130.032</w:t>
            </w:r>
          </w:p>
        </w:tc>
        <w:tc>
          <w:tcPr>
            <w:tcW w:w="1469" w:type="dxa"/>
            <w:vMerge w:val="restart"/>
          </w:tcPr>
          <w:p w14:paraId="594042C9" w14:textId="5617D0F8" w:rsidR="007B0534" w:rsidRPr="000A3633" w:rsidRDefault="0079068C" w:rsidP="007B0534">
            <w:pPr>
              <w:rPr>
                <w:rFonts w:ascii="Times New Roman" w:hAnsi="Times New Roman" w:cs="Times New Roman"/>
                <w:sz w:val="24"/>
                <w:szCs w:val="24"/>
              </w:rPr>
            </w:pPr>
            <w:r w:rsidRPr="000A3633">
              <w:rPr>
                <w:rFonts w:ascii="Times New Roman" w:hAnsi="Times New Roman" w:cs="Times New Roman"/>
                <w:sz w:val="24"/>
                <w:szCs w:val="24"/>
              </w:rPr>
              <w:t>Trial type</w:t>
            </w:r>
          </w:p>
        </w:tc>
        <w:tc>
          <w:tcPr>
            <w:tcW w:w="1688" w:type="dxa"/>
          </w:tcPr>
          <w:p w14:paraId="114F0751" w14:textId="3CC9F604" w:rsidR="007B0534" w:rsidRPr="000A3633" w:rsidRDefault="0079068C" w:rsidP="007B0534">
            <w:pPr>
              <w:rPr>
                <w:rFonts w:ascii="Times New Roman" w:hAnsi="Times New Roman" w:cs="Times New Roman"/>
                <w:sz w:val="24"/>
                <w:szCs w:val="24"/>
              </w:rPr>
            </w:pPr>
            <w:r w:rsidRPr="000A3633">
              <w:rPr>
                <w:rFonts w:ascii="Times New Roman" w:hAnsi="Times New Roman" w:cs="Times New Roman"/>
                <w:sz w:val="24"/>
                <w:szCs w:val="24"/>
              </w:rPr>
              <w:t>Seen</w:t>
            </w:r>
          </w:p>
        </w:tc>
        <w:tc>
          <w:tcPr>
            <w:tcW w:w="1361" w:type="dxa"/>
          </w:tcPr>
          <w:p w14:paraId="1FD8704A" w14:textId="4F197A9C" w:rsidR="007B0534" w:rsidRPr="000A3633" w:rsidRDefault="00853DE4" w:rsidP="00644C75">
            <w:pPr>
              <w:rPr>
                <w:rFonts w:ascii="Times New Roman" w:hAnsi="Times New Roman" w:cs="Times New Roman"/>
                <w:sz w:val="24"/>
                <w:szCs w:val="24"/>
              </w:rPr>
            </w:pPr>
            <w:r w:rsidRPr="000A3633">
              <w:rPr>
                <w:rFonts w:ascii="Times New Roman" w:hAnsi="Times New Roman" w:cs="Times New Roman"/>
                <w:sz w:val="24"/>
                <w:szCs w:val="24"/>
              </w:rPr>
              <w:t>-</w:t>
            </w:r>
            <w:r w:rsidR="00644C75" w:rsidRPr="000A3633">
              <w:rPr>
                <w:rFonts w:ascii="Times New Roman" w:hAnsi="Times New Roman" w:cs="Times New Roman"/>
                <w:sz w:val="24"/>
                <w:szCs w:val="24"/>
              </w:rPr>
              <w:t>0.655</w:t>
            </w:r>
          </w:p>
        </w:tc>
        <w:tc>
          <w:tcPr>
            <w:tcW w:w="1368" w:type="dxa"/>
          </w:tcPr>
          <w:p w14:paraId="4D5893C2" w14:textId="58141364" w:rsidR="007B0534" w:rsidRPr="000A3633" w:rsidRDefault="00644C75" w:rsidP="007E7AFA">
            <w:pPr>
              <w:rPr>
                <w:rFonts w:ascii="Times New Roman" w:hAnsi="Times New Roman" w:cs="Times New Roman"/>
                <w:sz w:val="24"/>
                <w:szCs w:val="24"/>
              </w:rPr>
            </w:pPr>
            <w:r w:rsidRPr="000A3633">
              <w:rPr>
                <w:rFonts w:ascii="Times New Roman" w:hAnsi="Times New Roman" w:cs="Times New Roman"/>
                <w:sz w:val="24"/>
                <w:szCs w:val="24"/>
              </w:rPr>
              <w:t>1.760</w:t>
            </w:r>
          </w:p>
        </w:tc>
        <w:tc>
          <w:tcPr>
            <w:tcW w:w="1386" w:type="dxa"/>
          </w:tcPr>
          <w:p w14:paraId="5A296140" w14:textId="2B25A898" w:rsidR="007B0534" w:rsidRPr="000A3633" w:rsidRDefault="007B0534" w:rsidP="00644C75">
            <w:pPr>
              <w:rPr>
                <w:rFonts w:ascii="Times New Roman" w:hAnsi="Times New Roman" w:cs="Times New Roman"/>
                <w:sz w:val="24"/>
                <w:szCs w:val="24"/>
              </w:rPr>
            </w:pPr>
            <w:r w:rsidRPr="000A3633">
              <w:rPr>
                <w:rFonts w:ascii="Times New Roman" w:hAnsi="Times New Roman" w:cs="Times New Roman"/>
                <w:sz w:val="24"/>
                <w:szCs w:val="24"/>
              </w:rPr>
              <w:t>0.</w:t>
            </w:r>
            <w:r w:rsidR="00644C75" w:rsidRPr="000A3633">
              <w:rPr>
                <w:rFonts w:ascii="Times New Roman" w:hAnsi="Times New Roman" w:cs="Times New Roman"/>
                <w:sz w:val="24"/>
                <w:szCs w:val="24"/>
              </w:rPr>
              <w:t>185</w:t>
            </w:r>
          </w:p>
        </w:tc>
      </w:tr>
      <w:tr w:rsidR="007B0534" w:rsidRPr="000A3633" w14:paraId="37E09ADE" w14:textId="77777777" w:rsidTr="00D03A8B">
        <w:trPr>
          <w:trHeight w:val="340"/>
        </w:trPr>
        <w:tc>
          <w:tcPr>
            <w:tcW w:w="810" w:type="dxa"/>
            <w:vMerge/>
          </w:tcPr>
          <w:p w14:paraId="0061B424" w14:textId="77777777" w:rsidR="007B0534" w:rsidRPr="000A3633" w:rsidRDefault="007B0534" w:rsidP="007B0534">
            <w:pPr>
              <w:rPr>
                <w:rFonts w:ascii="Times New Roman" w:hAnsi="Times New Roman" w:cs="Times New Roman"/>
                <w:sz w:val="24"/>
                <w:szCs w:val="24"/>
              </w:rPr>
            </w:pPr>
          </w:p>
        </w:tc>
        <w:tc>
          <w:tcPr>
            <w:tcW w:w="944" w:type="dxa"/>
            <w:vMerge/>
          </w:tcPr>
          <w:p w14:paraId="3F4869E6" w14:textId="77777777" w:rsidR="007B0534" w:rsidRPr="000A3633" w:rsidRDefault="007B0534" w:rsidP="007B0534">
            <w:pPr>
              <w:rPr>
                <w:rFonts w:ascii="Times New Roman" w:hAnsi="Times New Roman" w:cs="Times New Roman"/>
                <w:sz w:val="24"/>
                <w:szCs w:val="24"/>
              </w:rPr>
            </w:pPr>
          </w:p>
        </w:tc>
        <w:tc>
          <w:tcPr>
            <w:tcW w:w="1469" w:type="dxa"/>
            <w:vMerge/>
          </w:tcPr>
          <w:p w14:paraId="581370F5" w14:textId="77777777" w:rsidR="007B0534" w:rsidRPr="000A3633" w:rsidRDefault="007B0534" w:rsidP="007B0534">
            <w:pPr>
              <w:rPr>
                <w:rFonts w:ascii="Times New Roman" w:hAnsi="Times New Roman" w:cs="Times New Roman"/>
                <w:sz w:val="24"/>
                <w:szCs w:val="24"/>
              </w:rPr>
            </w:pPr>
          </w:p>
        </w:tc>
        <w:tc>
          <w:tcPr>
            <w:tcW w:w="1688" w:type="dxa"/>
          </w:tcPr>
          <w:p w14:paraId="7CE1579E" w14:textId="3C122466" w:rsidR="007B0534" w:rsidRPr="000A3633" w:rsidRDefault="0079068C" w:rsidP="007B0534">
            <w:pPr>
              <w:rPr>
                <w:rFonts w:ascii="Times New Roman" w:hAnsi="Times New Roman" w:cs="Times New Roman"/>
                <w:sz w:val="24"/>
                <w:szCs w:val="24"/>
              </w:rPr>
            </w:pPr>
            <w:r w:rsidRPr="000A3633">
              <w:rPr>
                <w:rFonts w:ascii="Times New Roman" w:hAnsi="Times New Roman" w:cs="Times New Roman"/>
                <w:sz w:val="24"/>
                <w:szCs w:val="24"/>
              </w:rPr>
              <w:t>Unseen</w:t>
            </w:r>
          </w:p>
        </w:tc>
        <w:tc>
          <w:tcPr>
            <w:tcW w:w="1361" w:type="dxa"/>
          </w:tcPr>
          <w:p w14:paraId="6BEB48D3" w14:textId="77777777" w:rsidR="007B0534" w:rsidRPr="000A3633" w:rsidRDefault="007B0534" w:rsidP="007B0534">
            <w:pPr>
              <w:rPr>
                <w:rFonts w:ascii="Times New Roman" w:hAnsi="Times New Roman" w:cs="Times New Roman"/>
                <w:sz w:val="24"/>
                <w:szCs w:val="24"/>
              </w:rPr>
            </w:pPr>
            <w:r w:rsidRPr="000A3633">
              <w:rPr>
                <w:rFonts w:ascii="Times New Roman" w:hAnsi="Times New Roman" w:cs="Times New Roman"/>
                <w:sz w:val="24"/>
                <w:szCs w:val="24"/>
              </w:rPr>
              <w:t>.</w:t>
            </w:r>
          </w:p>
        </w:tc>
        <w:tc>
          <w:tcPr>
            <w:tcW w:w="1368" w:type="dxa"/>
          </w:tcPr>
          <w:p w14:paraId="3C55AD61" w14:textId="77777777" w:rsidR="007B0534" w:rsidRPr="000A3633" w:rsidRDefault="007B0534" w:rsidP="007B0534">
            <w:pPr>
              <w:rPr>
                <w:rFonts w:ascii="Times New Roman" w:hAnsi="Times New Roman" w:cs="Times New Roman"/>
                <w:sz w:val="24"/>
                <w:szCs w:val="24"/>
              </w:rPr>
            </w:pPr>
            <w:r w:rsidRPr="000A3633">
              <w:rPr>
                <w:rFonts w:ascii="Times New Roman" w:hAnsi="Times New Roman" w:cs="Times New Roman"/>
                <w:sz w:val="24"/>
                <w:szCs w:val="24"/>
              </w:rPr>
              <w:t>.</w:t>
            </w:r>
          </w:p>
        </w:tc>
        <w:tc>
          <w:tcPr>
            <w:tcW w:w="1386" w:type="dxa"/>
          </w:tcPr>
          <w:p w14:paraId="3DE93D47" w14:textId="77777777" w:rsidR="007B0534" w:rsidRPr="000A3633" w:rsidRDefault="007B0534" w:rsidP="007B0534">
            <w:pPr>
              <w:rPr>
                <w:rFonts w:ascii="Times New Roman" w:hAnsi="Times New Roman" w:cs="Times New Roman"/>
                <w:sz w:val="24"/>
                <w:szCs w:val="24"/>
              </w:rPr>
            </w:pPr>
            <w:r w:rsidRPr="000A3633">
              <w:rPr>
                <w:rFonts w:ascii="Times New Roman" w:hAnsi="Times New Roman" w:cs="Times New Roman"/>
                <w:sz w:val="24"/>
                <w:szCs w:val="24"/>
              </w:rPr>
              <w:t>.</w:t>
            </w:r>
          </w:p>
        </w:tc>
      </w:tr>
      <w:tr w:rsidR="00320294" w:rsidRPr="000A3633" w14:paraId="6C902EB8" w14:textId="77777777" w:rsidTr="00D03A8B">
        <w:trPr>
          <w:trHeight w:val="340"/>
        </w:trPr>
        <w:tc>
          <w:tcPr>
            <w:tcW w:w="810" w:type="dxa"/>
            <w:vMerge w:val="restart"/>
          </w:tcPr>
          <w:p w14:paraId="19B02C2F" w14:textId="16BCBB46" w:rsidR="00320294" w:rsidRPr="000A3633" w:rsidRDefault="00EA4126" w:rsidP="007B0534">
            <w:pPr>
              <w:rPr>
                <w:rFonts w:ascii="Times New Roman" w:hAnsi="Times New Roman" w:cs="Times New Roman"/>
                <w:sz w:val="24"/>
                <w:szCs w:val="24"/>
              </w:rPr>
            </w:pPr>
            <w:r w:rsidRPr="000A3633">
              <w:rPr>
                <w:rFonts w:ascii="Times New Roman" w:hAnsi="Times New Roman" w:cs="Times New Roman"/>
                <w:sz w:val="24"/>
                <w:szCs w:val="24"/>
              </w:rPr>
              <w:t>2</w:t>
            </w:r>
          </w:p>
        </w:tc>
        <w:tc>
          <w:tcPr>
            <w:tcW w:w="944" w:type="dxa"/>
            <w:vMerge w:val="restart"/>
          </w:tcPr>
          <w:p w14:paraId="169BB9BB" w14:textId="6E0D1A0C" w:rsidR="00320294" w:rsidRPr="000A3633" w:rsidRDefault="007E7AFA" w:rsidP="007B0534">
            <w:pPr>
              <w:rPr>
                <w:rFonts w:ascii="Times New Roman" w:hAnsi="Times New Roman" w:cs="Times New Roman"/>
                <w:sz w:val="24"/>
                <w:szCs w:val="24"/>
              </w:rPr>
            </w:pPr>
            <w:r w:rsidRPr="000A3633">
              <w:rPr>
                <w:rFonts w:ascii="Times New Roman" w:hAnsi="Times New Roman" w:cs="Times New Roman"/>
                <w:sz w:val="24"/>
                <w:szCs w:val="24"/>
              </w:rPr>
              <w:t>131.504</w:t>
            </w:r>
          </w:p>
        </w:tc>
        <w:tc>
          <w:tcPr>
            <w:tcW w:w="1469" w:type="dxa"/>
            <w:vMerge w:val="restart"/>
          </w:tcPr>
          <w:p w14:paraId="6F30E651" w14:textId="4D312D21" w:rsidR="00320294" w:rsidRPr="000A3633" w:rsidRDefault="00E54AEA" w:rsidP="007B0534">
            <w:pPr>
              <w:rPr>
                <w:rFonts w:ascii="Times New Roman" w:hAnsi="Times New Roman" w:cs="Times New Roman"/>
                <w:sz w:val="24"/>
                <w:szCs w:val="24"/>
              </w:rPr>
            </w:pPr>
            <w:r w:rsidRPr="000A3633">
              <w:rPr>
                <w:rFonts w:ascii="Times New Roman" w:hAnsi="Times New Roman" w:cs="Times New Roman"/>
                <w:sz w:val="24"/>
                <w:szCs w:val="24"/>
              </w:rPr>
              <w:t>Trial type</w:t>
            </w:r>
          </w:p>
        </w:tc>
        <w:tc>
          <w:tcPr>
            <w:tcW w:w="1688" w:type="dxa"/>
          </w:tcPr>
          <w:p w14:paraId="420091C9" w14:textId="3A8D5647" w:rsidR="00320294" w:rsidRPr="000A3633" w:rsidRDefault="00E54AEA" w:rsidP="007B0534">
            <w:pPr>
              <w:rPr>
                <w:rFonts w:ascii="Times New Roman" w:hAnsi="Times New Roman" w:cs="Times New Roman"/>
                <w:sz w:val="24"/>
                <w:szCs w:val="24"/>
              </w:rPr>
            </w:pPr>
            <w:r w:rsidRPr="000A3633">
              <w:rPr>
                <w:rFonts w:ascii="Times New Roman" w:hAnsi="Times New Roman" w:cs="Times New Roman"/>
                <w:sz w:val="24"/>
                <w:szCs w:val="24"/>
              </w:rPr>
              <w:t>Seen</w:t>
            </w:r>
          </w:p>
        </w:tc>
        <w:tc>
          <w:tcPr>
            <w:tcW w:w="1361" w:type="dxa"/>
          </w:tcPr>
          <w:p w14:paraId="2AE59646" w14:textId="33C492F1" w:rsidR="00320294" w:rsidRPr="000A3633" w:rsidRDefault="00E54AEA" w:rsidP="007E7AFA">
            <w:pPr>
              <w:rPr>
                <w:rFonts w:ascii="Times New Roman" w:hAnsi="Times New Roman" w:cs="Times New Roman"/>
                <w:sz w:val="24"/>
                <w:szCs w:val="24"/>
              </w:rPr>
            </w:pPr>
            <w:r w:rsidRPr="000A3633">
              <w:rPr>
                <w:rFonts w:ascii="Times New Roman" w:hAnsi="Times New Roman" w:cs="Times New Roman"/>
                <w:sz w:val="24"/>
                <w:szCs w:val="24"/>
              </w:rPr>
              <w:t>-</w:t>
            </w:r>
            <w:r w:rsidR="007E7AFA" w:rsidRPr="000A3633">
              <w:rPr>
                <w:rFonts w:ascii="Times New Roman" w:hAnsi="Times New Roman" w:cs="Times New Roman"/>
                <w:sz w:val="24"/>
                <w:szCs w:val="24"/>
              </w:rPr>
              <w:t>0.704</w:t>
            </w:r>
          </w:p>
        </w:tc>
        <w:tc>
          <w:tcPr>
            <w:tcW w:w="1368" w:type="dxa"/>
          </w:tcPr>
          <w:p w14:paraId="44C2D57E" w14:textId="5035D3BA" w:rsidR="00320294" w:rsidRPr="000A3633" w:rsidRDefault="00644C75" w:rsidP="00644C75">
            <w:pPr>
              <w:rPr>
                <w:rFonts w:ascii="Times New Roman" w:hAnsi="Times New Roman" w:cs="Times New Roman"/>
                <w:sz w:val="24"/>
                <w:szCs w:val="24"/>
              </w:rPr>
            </w:pPr>
            <w:r w:rsidRPr="000A3633">
              <w:rPr>
                <w:rFonts w:ascii="Times New Roman" w:hAnsi="Times New Roman" w:cs="Times New Roman"/>
                <w:sz w:val="24"/>
                <w:szCs w:val="24"/>
              </w:rPr>
              <w:t>0.1.961</w:t>
            </w:r>
          </w:p>
        </w:tc>
        <w:tc>
          <w:tcPr>
            <w:tcW w:w="1386" w:type="dxa"/>
          </w:tcPr>
          <w:p w14:paraId="0185295B" w14:textId="7CAEC2E3" w:rsidR="00320294" w:rsidRPr="000A3633" w:rsidRDefault="00644C75" w:rsidP="00644C75">
            <w:pPr>
              <w:rPr>
                <w:rFonts w:ascii="Times New Roman" w:hAnsi="Times New Roman" w:cs="Times New Roman"/>
                <w:sz w:val="24"/>
                <w:szCs w:val="24"/>
              </w:rPr>
            </w:pPr>
            <w:r w:rsidRPr="000A3633">
              <w:rPr>
                <w:rFonts w:ascii="Times New Roman" w:hAnsi="Times New Roman" w:cs="Times New Roman"/>
                <w:sz w:val="24"/>
                <w:szCs w:val="24"/>
              </w:rPr>
              <w:t>0.161</w:t>
            </w:r>
          </w:p>
        </w:tc>
      </w:tr>
      <w:tr w:rsidR="00320294" w:rsidRPr="000A3633" w14:paraId="42731093" w14:textId="77777777" w:rsidTr="00D03A8B">
        <w:trPr>
          <w:trHeight w:val="340"/>
        </w:trPr>
        <w:tc>
          <w:tcPr>
            <w:tcW w:w="810" w:type="dxa"/>
            <w:vMerge/>
          </w:tcPr>
          <w:p w14:paraId="725D3E8E" w14:textId="77777777" w:rsidR="00320294" w:rsidRPr="000A3633" w:rsidRDefault="00320294" w:rsidP="007B0534">
            <w:pPr>
              <w:rPr>
                <w:rFonts w:ascii="Times New Roman" w:hAnsi="Times New Roman" w:cs="Times New Roman"/>
                <w:sz w:val="24"/>
                <w:szCs w:val="24"/>
              </w:rPr>
            </w:pPr>
          </w:p>
        </w:tc>
        <w:tc>
          <w:tcPr>
            <w:tcW w:w="944" w:type="dxa"/>
            <w:vMerge/>
          </w:tcPr>
          <w:p w14:paraId="7E35C0BF" w14:textId="77777777" w:rsidR="00320294" w:rsidRPr="000A3633" w:rsidRDefault="00320294" w:rsidP="007B0534">
            <w:pPr>
              <w:rPr>
                <w:rFonts w:ascii="Times New Roman" w:hAnsi="Times New Roman" w:cs="Times New Roman"/>
                <w:sz w:val="24"/>
                <w:szCs w:val="24"/>
              </w:rPr>
            </w:pPr>
          </w:p>
        </w:tc>
        <w:tc>
          <w:tcPr>
            <w:tcW w:w="1469" w:type="dxa"/>
            <w:vMerge/>
          </w:tcPr>
          <w:p w14:paraId="6F3066A1" w14:textId="77777777" w:rsidR="00320294" w:rsidRPr="000A3633" w:rsidRDefault="00320294" w:rsidP="007B0534">
            <w:pPr>
              <w:rPr>
                <w:rFonts w:ascii="Times New Roman" w:hAnsi="Times New Roman" w:cs="Times New Roman"/>
                <w:sz w:val="24"/>
                <w:szCs w:val="24"/>
              </w:rPr>
            </w:pPr>
          </w:p>
        </w:tc>
        <w:tc>
          <w:tcPr>
            <w:tcW w:w="1688" w:type="dxa"/>
          </w:tcPr>
          <w:p w14:paraId="2EDE2972" w14:textId="64F00E97" w:rsidR="00320294" w:rsidRPr="000A3633" w:rsidRDefault="00E54AEA" w:rsidP="007B0534">
            <w:pPr>
              <w:rPr>
                <w:rFonts w:ascii="Times New Roman" w:hAnsi="Times New Roman" w:cs="Times New Roman"/>
                <w:sz w:val="24"/>
                <w:szCs w:val="24"/>
              </w:rPr>
            </w:pPr>
            <w:r w:rsidRPr="000A3633">
              <w:rPr>
                <w:rFonts w:ascii="Times New Roman" w:hAnsi="Times New Roman" w:cs="Times New Roman"/>
                <w:sz w:val="24"/>
                <w:szCs w:val="24"/>
              </w:rPr>
              <w:t>Unseen</w:t>
            </w:r>
          </w:p>
        </w:tc>
        <w:tc>
          <w:tcPr>
            <w:tcW w:w="1361" w:type="dxa"/>
          </w:tcPr>
          <w:p w14:paraId="1BE8D71A" w14:textId="44760C83" w:rsidR="00320294" w:rsidRPr="000A3633" w:rsidRDefault="00E54AEA" w:rsidP="007B0534">
            <w:pPr>
              <w:rPr>
                <w:rFonts w:ascii="Times New Roman" w:hAnsi="Times New Roman" w:cs="Times New Roman"/>
                <w:sz w:val="24"/>
                <w:szCs w:val="24"/>
              </w:rPr>
            </w:pPr>
            <w:r w:rsidRPr="000A3633">
              <w:rPr>
                <w:rFonts w:ascii="Times New Roman" w:hAnsi="Times New Roman" w:cs="Times New Roman"/>
                <w:sz w:val="24"/>
                <w:szCs w:val="24"/>
              </w:rPr>
              <w:t>.</w:t>
            </w:r>
          </w:p>
        </w:tc>
        <w:tc>
          <w:tcPr>
            <w:tcW w:w="1368" w:type="dxa"/>
          </w:tcPr>
          <w:p w14:paraId="4E90CE5F" w14:textId="1D152855" w:rsidR="00320294" w:rsidRPr="000A3633" w:rsidRDefault="00E54AEA" w:rsidP="007B0534">
            <w:pPr>
              <w:rPr>
                <w:rFonts w:ascii="Times New Roman" w:hAnsi="Times New Roman" w:cs="Times New Roman"/>
                <w:sz w:val="24"/>
                <w:szCs w:val="24"/>
              </w:rPr>
            </w:pPr>
            <w:r w:rsidRPr="000A3633">
              <w:rPr>
                <w:rFonts w:ascii="Times New Roman" w:hAnsi="Times New Roman" w:cs="Times New Roman"/>
                <w:sz w:val="24"/>
                <w:szCs w:val="24"/>
              </w:rPr>
              <w:t>.</w:t>
            </w:r>
          </w:p>
        </w:tc>
        <w:tc>
          <w:tcPr>
            <w:tcW w:w="1386" w:type="dxa"/>
          </w:tcPr>
          <w:p w14:paraId="2449E8C2" w14:textId="0813961A" w:rsidR="00320294" w:rsidRPr="000A3633" w:rsidRDefault="00E54AEA" w:rsidP="007B0534">
            <w:pPr>
              <w:rPr>
                <w:rFonts w:ascii="Times New Roman" w:hAnsi="Times New Roman" w:cs="Times New Roman"/>
                <w:sz w:val="24"/>
                <w:szCs w:val="24"/>
              </w:rPr>
            </w:pPr>
            <w:r w:rsidRPr="000A3633">
              <w:rPr>
                <w:rFonts w:ascii="Times New Roman" w:hAnsi="Times New Roman" w:cs="Times New Roman"/>
                <w:sz w:val="24"/>
                <w:szCs w:val="24"/>
              </w:rPr>
              <w:t>.</w:t>
            </w:r>
          </w:p>
        </w:tc>
      </w:tr>
      <w:tr w:rsidR="00320294" w:rsidRPr="000A3633" w14:paraId="0C886E92" w14:textId="77777777" w:rsidTr="00D03A8B">
        <w:trPr>
          <w:trHeight w:val="340"/>
        </w:trPr>
        <w:tc>
          <w:tcPr>
            <w:tcW w:w="810" w:type="dxa"/>
            <w:vMerge/>
          </w:tcPr>
          <w:p w14:paraId="16BDE550" w14:textId="77777777" w:rsidR="00320294" w:rsidRPr="000A3633" w:rsidRDefault="00320294" w:rsidP="00320294">
            <w:pPr>
              <w:rPr>
                <w:rFonts w:ascii="Times New Roman" w:hAnsi="Times New Roman" w:cs="Times New Roman"/>
                <w:sz w:val="24"/>
                <w:szCs w:val="24"/>
              </w:rPr>
            </w:pPr>
          </w:p>
        </w:tc>
        <w:tc>
          <w:tcPr>
            <w:tcW w:w="944" w:type="dxa"/>
            <w:vMerge/>
          </w:tcPr>
          <w:p w14:paraId="0E12E177" w14:textId="77777777" w:rsidR="00320294" w:rsidRPr="000A3633" w:rsidRDefault="00320294" w:rsidP="00320294">
            <w:pPr>
              <w:rPr>
                <w:rFonts w:ascii="Times New Roman" w:hAnsi="Times New Roman" w:cs="Times New Roman"/>
                <w:sz w:val="24"/>
                <w:szCs w:val="24"/>
              </w:rPr>
            </w:pPr>
          </w:p>
        </w:tc>
        <w:tc>
          <w:tcPr>
            <w:tcW w:w="1469" w:type="dxa"/>
            <w:vMerge w:val="restart"/>
          </w:tcPr>
          <w:p w14:paraId="05605CF0" w14:textId="0462795B" w:rsidR="00320294" w:rsidRPr="000A3633" w:rsidRDefault="00E54AEA" w:rsidP="00320294">
            <w:pPr>
              <w:rPr>
                <w:rFonts w:ascii="Times New Roman" w:hAnsi="Times New Roman" w:cs="Times New Roman"/>
                <w:sz w:val="24"/>
                <w:szCs w:val="24"/>
              </w:rPr>
            </w:pPr>
            <w:r w:rsidRPr="000A3633">
              <w:rPr>
                <w:rFonts w:ascii="Times New Roman" w:hAnsi="Times New Roman" w:cs="Times New Roman"/>
                <w:sz w:val="24"/>
                <w:szCs w:val="24"/>
              </w:rPr>
              <w:t>Looking behaviour</w:t>
            </w:r>
          </w:p>
        </w:tc>
        <w:tc>
          <w:tcPr>
            <w:tcW w:w="1688" w:type="dxa"/>
          </w:tcPr>
          <w:p w14:paraId="5CDA1A55" w14:textId="254E5C2F" w:rsidR="00320294" w:rsidRPr="000A3633" w:rsidRDefault="00E54AEA" w:rsidP="00320294">
            <w:pPr>
              <w:rPr>
                <w:rFonts w:ascii="Times New Roman" w:hAnsi="Times New Roman" w:cs="Times New Roman"/>
                <w:sz w:val="24"/>
                <w:szCs w:val="24"/>
              </w:rPr>
            </w:pPr>
            <w:r w:rsidRPr="000A3633">
              <w:rPr>
                <w:rFonts w:ascii="Times New Roman" w:hAnsi="Times New Roman" w:cs="Times New Roman"/>
                <w:sz w:val="24"/>
                <w:szCs w:val="24"/>
              </w:rPr>
              <w:t>Present</w:t>
            </w:r>
          </w:p>
        </w:tc>
        <w:tc>
          <w:tcPr>
            <w:tcW w:w="1361" w:type="dxa"/>
          </w:tcPr>
          <w:p w14:paraId="36312318" w14:textId="14B460C1" w:rsidR="00320294" w:rsidRPr="000A3633" w:rsidRDefault="007E7AFA" w:rsidP="00320294">
            <w:pPr>
              <w:rPr>
                <w:rFonts w:ascii="Times New Roman" w:hAnsi="Times New Roman" w:cs="Times New Roman"/>
                <w:sz w:val="24"/>
                <w:szCs w:val="24"/>
              </w:rPr>
            </w:pPr>
            <w:r w:rsidRPr="000A3633">
              <w:rPr>
                <w:rFonts w:ascii="Times New Roman" w:hAnsi="Times New Roman" w:cs="Times New Roman"/>
                <w:sz w:val="24"/>
                <w:szCs w:val="24"/>
              </w:rPr>
              <w:t>0.819</w:t>
            </w:r>
          </w:p>
        </w:tc>
        <w:tc>
          <w:tcPr>
            <w:tcW w:w="1368" w:type="dxa"/>
          </w:tcPr>
          <w:p w14:paraId="161C1EFF" w14:textId="7D5479D1" w:rsidR="00320294" w:rsidRPr="000A3633" w:rsidRDefault="00644C75" w:rsidP="00320294">
            <w:pPr>
              <w:rPr>
                <w:rFonts w:ascii="Times New Roman" w:hAnsi="Times New Roman" w:cs="Times New Roman"/>
                <w:sz w:val="24"/>
                <w:szCs w:val="24"/>
              </w:rPr>
            </w:pPr>
            <w:r w:rsidRPr="000A3633">
              <w:rPr>
                <w:rFonts w:ascii="Times New Roman" w:hAnsi="Times New Roman" w:cs="Times New Roman"/>
                <w:sz w:val="24"/>
                <w:szCs w:val="24"/>
              </w:rPr>
              <w:t>0.50</w:t>
            </w:r>
            <w:r w:rsidR="007E7AFA" w:rsidRPr="000A3633">
              <w:rPr>
                <w:rFonts w:ascii="Times New Roman" w:hAnsi="Times New Roman" w:cs="Times New Roman"/>
                <w:sz w:val="24"/>
                <w:szCs w:val="24"/>
              </w:rPr>
              <w:t>8</w:t>
            </w:r>
          </w:p>
        </w:tc>
        <w:tc>
          <w:tcPr>
            <w:tcW w:w="1386" w:type="dxa"/>
          </w:tcPr>
          <w:p w14:paraId="4FDDD6DB" w14:textId="07C155B7" w:rsidR="00320294" w:rsidRPr="000A3633" w:rsidRDefault="00644C75" w:rsidP="00320294">
            <w:pPr>
              <w:rPr>
                <w:rFonts w:ascii="Times New Roman" w:hAnsi="Times New Roman" w:cs="Times New Roman"/>
                <w:sz w:val="24"/>
                <w:szCs w:val="24"/>
              </w:rPr>
            </w:pPr>
            <w:r w:rsidRPr="000A3633">
              <w:rPr>
                <w:rFonts w:ascii="Times New Roman" w:hAnsi="Times New Roman" w:cs="Times New Roman"/>
                <w:sz w:val="24"/>
                <w:szCs w:val="24"/>
              </w:rPr>
              <w:t>0.476</w:t>
            </w:r>
          </w:p>
        </w:tc>
      </w:tr>
      <w:tr w:rsidR="00320294" w:rsidRPr="000A3633" w14:paraId="668977A9" w14:textId="77777777" w:rsidTr="00D03A8B">
        <w:trPr>
          <w:trHeight w:val="340"/>
        </w:trPr>
        <w:tc>
          <w:tcPr>
            <w:tcW w:w="810" w:type="dxa"/>
            <w:vMerge/>
            <w:tcBorders>
              <w:bottom w:val="nil"/>
            </w:tcBorders>
          </w:tcPr>
          <w:p w14:paraId="690696CD" w14:textId="77777777" w:rsidR="00320294" w:rsidRPr="000A3633" w:rsidRDefault="00320294" w:rsidP="00320294">
            <w:pPr>
              <w:rPr>
                <w:rFonts w:ascii="Times New Roman" w:hAnsi="Times New Roman" w:cs="Times New Roman"/>
                <w:sz w:val="24"/>
                <w:szCs w:val="24"/>
              </w:rPr>
            </w:pPr>
          </w:p>
        </w:tc>
        <w:tc>
          <w:tcPr>
            <w:tcW w:w="944" w:type="dxa"/>
            <w:vMerge/>
            <w:tcBorders>
              <w:bottom w:val="nil"/>
            </w:tcBorders>
          </w:tcPr>
          <w:p w14:paraId="3CD4266B" w14:textId="77777777" w:rsidR="00320294" w:rsidRPr="000A3633" w:rsidRDefault="00320294" w:rsidP="00320294">
            <w:pPr>
              <w:rPr>
                <w:rFonts w:ascii="Times New Roman" w:hAnsi="Times New Roman" w:cs="Times New Roman"/>
                <w:sz w:val="24"/>
                <w:szCs w:val="24"/>
              </w:rPr>
            </w:pPr>
          </w:p>
        </w:tc>
        <w:tc>
          <w:tcPr>
            <w:tcW w:w="1469" w:type="dxa"/>
            <w:vMerge/>
          </w:tcPr>
          <w:p w14:paraId="31D29896" w14:textId="77777777" w:rsidR="00320294" w:rsidRPr="000A3633" w:rsidRDefault="00320294" w:rsidP="00320294">
            <w:pPr>
              <w:rPr>
                <w:rFonts w:ascii="Times New Roman" w:hAnsi="Times New Roman" w:cs="Times New Roman"/>
                <w:sz w:val="24"/>
                <w:szCs w:val="24"/>
              </w:rPr>
            </w:pPr>
          </w:p>
        </w:tc>
        <w:tc>
          <w:tcPr>
            <w:tcW w:w="1688" w:type="dxa"/>
          </w:tcPr>
          <w:p w14:paraId="7734716E" w14:textId="66F728A3" w:rsidR="00320294" w:rsidRPr="000A3633" w:rsidRDefault="00E54AEA" w:rsidP="00320294">
            <w:pPr>
              <w:rPr>
                <w:rFonts w:ascii="Times New Roman" w:hAnsi="Times New Roman" w:cs="Times New Roman"/>
                <w:sz w:val="24"/>
                <w:szCs w:val="24"/>
              </w:rPr>
            </w:pPr>
            <w:r w:rsidRPr="000A3633">
              <w:rPr>
                <w:rFonts w:ascii="Times New Roman" w:hAnsi="Times New Roman" w:cs="Times New Roman"/>
                <w:sz w:val="24"/>
                <w:szCs w:val="24"/>
              </w:rPr>
              <w:t>Absent</w:t>
            </w:r>
          </w:p>
        </w:tc>
        <w:tc>
          <w:tcPr>
            <w:tcW w:w="1361" w:type="dxa"/>
          </w:tcPr>
          <w:p w14:paraId="31F078FB" w14:textId="1EFD00DD" w:rsidR="00320294" w:rsidRPr="000A3633" w:rsidRDefault="00E54AEA" w:rsidP="00320294">
            <w:pPr>
              <w:rPr>
                <w:rFonts w:ascii="Times New Roman" w:hAnsi="Times New Roman" w:cs="Times New Roman"/>
                <w:sz w:val="24"/>
                <w:szCs w:val="24"/>
              </w:rPr>
            </w:pPr>
            <w:r w:rsidRPr="000A3633">
              <w:rPr>
                <w:rFonts w:ascii="Times New Roman" w:hAnsi="Times New Roman" w:cs="Times New Roman"/>
                <w:sz w:val="24"/>
                <w:szCs w:val="24"/>
              </w:rPr>
              <w:t>.</w:t>
            </w:r>
          </w:p>
        </w:tc>
        <w:tc>
          <w:tcPr>
            <w:tcW w:w="1368" w:type="dxa"/>
          </w:tcPr>
          <w:p w14:paraId="715DFDF0" w14:textId="68C151BF" w:rsidR="00320294" w:rsidRPr="000A3633" w:rsidRDefault="00E54AEA" w:rsidP="00320294">
            <w:pPr>
              <w:rPr>
                <w:rFonts w:ascii="Times New Roman" w:hAnsi="Times New Roman" w:cs="Times New Roman"/>
                <w:sz w:val="24"/>
                <w:szCs w:val="24"/>
              </w:rPr>
            </w:pPr>
            <w:r w:rsidRPr="000A3633">
              <w:rPr>
                <w:rFonts w:ascii="Times New Roman" w:hAnsi="Times New Roman" w:cs="Times New Roman"/>
                <w:sz w:val="24"/>
                <w:szCs w:val="24"/>
              </w:rPr>
              <w:t>.</w:t>
            </w:r>
          </w:p>
        </w:tc>
        <w:tc>
          <w:tcPr>
            <w:tcW w:w="1386" w:type="dxa"/>
          </w:tcPr>
          <w:p w14:paraId="3DE3C857" w14:textId="0C49E75D" w:rsidR="00320294" w:rsidRPr="000A3633" w:rsidRDefault="00E54AEA" w:rsidP="00320294">
            <w:pPr>
              <w:rPr>
                <w:rFonts w:ascii="Times New Roman" w:hAnsi="Times New Roman" w:cs="Times New Roman"/>
                <w:sz w:val="24"/>
                <w:szCs w:val="24"/>
              </w:rPr>
            </w:pPr>
            <w:r w:rsidRPr="000A3633">
              <w:rPr>
                <w:rFonts w:ascii="Times New Roman" w:hAnsi="Times New Roman" w:cs="Times New Roman"/>
                <w:sz w:val="24"/>
                <w:szCs w:val="24"/>
              </w:rPr>
              <w:t>.</w:t>
            </w:r>
          </w:p>
        </w:tc>
      </w:tr>
    </w:tbl>
    <w:p w14:paraId="58DFAE72" w14:textId="77777777" w:rsidR="00EA4126" w:rsidRPr="000A3633" w:rsidRDefault="00EA4126">
      <w:pPr>
        <w:rPr>
          <w:rFonts w:ascii="Times New Roman" w:hAnsi="Times New Roman" w:cs="Times New Roman"/>
          <w:b/>
          <w:sz w:val="24"/>
          <w:szCs w:val="24"/>
        </w:rPr>
      </w:pPr>
    </w:p>
    <w:p w14:paraId="4BDFCF77" w14:textId="1896F8B7" w:rsidR="00E02EE5" w:rsidRPr="000A3633" w:rsidRDefault="00370D21">
      <w:pPr>
        <w:rPr>
          <w:rFonts w:ascii="Times New Roman" w:hAnsi="Times New Roman" w:cs="Times New Roman"/>
          <w:b/>
          <w:sz w:val="24"/>
          <w:szCs w:val="24"/>
        </w:rPr>
      </w:pPr>
      <w:r w:rsidRPr="000A3633">
        <w:rPr>
          <w:rFonts w:ascii="Times New Roman" w:hAnsi="Times New Roman" w:cs="Times New Roman"/>
          <w:b/>
          <w:sz w:val="24"/>
          <w:szCs w:val="24"/>
        </w:rPr>
        <w:t>Table S</w:t>
      </w:r>
      <w:r w:rsidR="00E02EE5" w:rsidRPr="000A3633">
        <w:rPr>
          <w:rFonts w:ascii="Times New Roman" w:hAnsi="Times New Roman" w:cs="Times New Roman"/>
          <w:b/>
          <w:sz w:val="24"/>
          <w:szCs w:val="24"/>
        </w:rPr>
        <w:t>2:</w:t>
      </w:r>
      <w:r w:rsidR="00E02EE5" w:rsidRPr="000A3633">
        <w:rPr>
          <w:rFonts w:ascii="Times New Roman" w:hAnsi="Times New Roman" w:cs="Times New Roman"/>
          <w:sz w:val="24"/>
          <w:szCs w:val="24"/>
        </w:rPr>
        <w:t xml:space="preserve"> GEE models for Experiment 1 with </w:t>
      </w:r>
      <w:r w:rsidR="00E02EE5" w:rsidRPr="000A3633">
        <w:rPr>
          <w:rFonts w:ascii="Times New Roman" w:hAnsi="Times New Roman" w:cs="Times New Roman"/>
          <w:b/>
          <w:sz w:val="24"/>
          <w:szCs w:val="24"/>
        </w:rPr>
        <w:t>number of looks</w:t>
      </w:r>
      <w:r w:rsidR="00E02EE5" w:rsidRPr="000A3633">
        <w:rPr>
          <w:rFonts w:ascii="Times New Roman" w:hAnsi="Times New Roman" w:cs="Times New Roman"/>
          <w:sz w:val="24"/>
          <w:szCs w:val="24"/>
        </w:rPr>
        <w:t xml:space="preserve"> as the dependent variable </w:t>
      </w:r>
      <w:r w:rsidR="003E664D" w:rsidRPr="000A3633">
        <w:rPr>
          <w:rFonts w:ascii="Times New Roman" w:hAnsi="Times New Roman" w:cs="Times New Roman"/>
          <w:sz w:val="24"/>
          <w:szCs w:val="24"/>
        </w:rPr>
        <w:t xml:space="preserve">trial type as </w:t>
      </w:r>
      <w:r w:rsidR="00EA4126" w:rsidRPr="000A3633">
        <w:rPr>
          <w:rFonts w:ascii="Times New Roman" w:hAnsi="Times New Roman" w:cs="Times New Roman"/>
          <w:sz w:val="24"/>
          <w:szCs w:val="24"/>
        </w:rPr>
        <w:t>a factor</w:t>
      </w:r>
      <w:r w:rsidR="003E664D" w:rsidRPr="000A3633">
        <w:rPr>
          <w:rFonts w:ascii="Times New Roman" w:hAnsi="Times New Roman" w:cs="Times New Roman"/>
          <w:sz w:val="24"/>
          <w:szCs w:val="24"/>
        </w:rPr>
        <w:t xml:space="preserve">, </w:t>
      </w:r>
      <w:r w:rsidR="00E02EE5" w:rsidRPr="000A3633">
        <w:rPr>
          <w:rFonts w:ascii="Times New Roman" w:hAnsi="Times New Roman" w:cs="Times New Roman"/>
          <w:sz w:val="24"/>
          <w:szCs w:val="24"/>
        </w:rPr>
        <w:t>showing goodness of fit (QIC), parameter estimates and significance (*p &lt; 0.05, ** p &lt; 0.01). Bold text identifies model reported in manuscript and significant results.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70"/>
        <w:gridCol w:w="944"/>
        <w:gridCol w:w="1469"/>
        <w:gridCol w:w="1688"/>
        <w:gridCol w:w="1361"/>
        <w:gridCol w:w="1368"/>
        <w:gridCol w:w="1386"/>
      </w:tblGrid>
      <w:tr w:rsidR="00E02EE5" w:rsidRPr="000A3633" w14:paraId="398AB27D" w14:textId="77777777" w:rsidTr="00E02EE5">
        <w:trPr>
          <w:trHeight w:val="340"/>
        </w:trPr>
        <w:tc>
          <w:tcPr>
            <w:tcW w:w="810" w:type="dxa"/>
          </w:tcPr>
          <w:p w14:paraId="6DD0FFBD" w14:textId="77777777" w:rsidR="00E02EE5" w:rsidRPr="000A3633" w:rsidRDefault="00E02EE5" w:rsidP="00EA4126">
            <w:pPr>
              <w:rPr>
                <w:rFonts w:ascii="Times New Roman" w:hAnsi="Times New Roman" w:cs="Times New Roman"/>
                <w:b/>
                <w:sz w:val="24"/>
                <w:szCs w:val="24"/>
              </w:rPr>
            </w:pPr>
            <w:r w:rsidRPr="000A3633">
              <w:rPr>
                <w:rFonts w:ascii="Times New Roman" w:hAnsi="Times New Roman" w:cs="Times New Roman"/>
                <w:b/>
                <w:sz w:val="24"/>
                <w:szCs w:val="24"/>
              </w:rPr>
              <w:t>Model</w:t>
            </w:r>
          </w:p>
        </w:tc>
        <w:tc>
          <w:tcPr>
            <w:tcW w:w="944" w:type="dxa"/>
          </w:tcPr>
          <w:p w14:paraId="05EFE0E3" w14:textId="77777777" w:rsidR="00E02EE5" w:rsidRPr="000A3633" w:rsidRDefault="00E02EE5" w:rsidP="00EA4126">
            <w:pPr>
              <w:rPr>
                <w:rFonts w:ascii="Times New Roman" w:hAnsi="Times New Roman" w:cs="Times New Roman"/>
                <w:b/>
                <w:sz w:val="24"/>
                <w:szCs w:val="24"/>
              </w:rPr>
            </w:pPr>
            <w:r w:rsidRPr="000A3633">
              <w:rPr>
                <w:rFonts w:ascii="Times New Roman" w:hAnsi="Times New Roman" w:cs="Times New Roman"/>
                <w:b/>
                <w:sz w:val="24"/>
                <w:szCs w:val="24"/>
              </w:rPr>
              <w:t>QIC</w:t>
            </w:r>
          </w:p>
        </w:tc>
        <w:tc>
          <w:tcPr>
            <w:tcW w:w="1469" w:type="dxa"/>
          </w:tcPr>
          <w:p w14:paraId="5E93153E" w14:textId="77777777" w:rsidR="00E02EE5" w:rsidRPr="000A3633" w:rsidRDefault="00E02EE5" w:rsidP="00EA4126">
            <w:pPr>
              <w:rPr>
                <w:rFonts w:ascii="Times New Roman" w:hAnsi="Times New Roman" w:cs="Times New Roman"/>
                <w:b/>
                <w:sz w:val="24"/>
                <w:szCs w:val="24"/>
              </w:rPr>
            </w:pPr>
            <w:r w:rsidRPr="000A3633">
              <w:rPr>
                <w:rFonts w:ascii="Times New Roman" w:hAnsi="Times New Roman" w:cs="Times New Roman"/>
                <w:b/>
                <w:sz w:val="24"/>
                <w:szCs w:val="24"/>
              </w:rPr>
              <w:t>Parameter</w:t>
            </w:r>
          </w:p>
        </w:tc>
        <w:tc>
          <w:tcPr>
            <w:tcW w:w="1688" w:type="dxa"/>
          </w:tcPr>
          <w:p w14:paraId="4BA2CEE1" w14:textId="77777777" w:rsidR="00E02EE5" w:rsidRPr="000A3633" w:rsidRDefault="00E02EE5" w:rsidP="00EA4126">
            <w:pPr>
              <w:rPr>
                <w:rFonts w:ascii="Times New Roman" w:hAnsi="Times New Roman" w:cs="Times New Roman"/>
                <w:b/>
                <w:sz w:val="24"/>
                <w:szCs w:val="24"/>
              </w:rPr>
            </w:pPr>
            <w:r w:rsidRPr="000A3633">
              <w:rPr>
                <w:rFonts w:ascii="Times New Roman" w:hAnsi="Times New Roman" w:cs="Times New Roman"/>
                <w:b/>
                <w:sz w:val="24"/>
                <w:szCs w:val="24"/>
              </w:rPr>
              <w:t>Label</w:t>
            </w:r>
          </w:p>
        </w:tc>
        <w:tc>
          <w:tcPr>
            <w:tcW w:w="1361" w:type="dxa"/>
          </w:tcPr>
          <w:p w14:paraId="3FE76208" w14:textId="77777777" w:rsidR="00E02EE5" w:rsidRPr="000A3633" w:rsidRDefault="00E02EE5" w:rsidP="00EA4126">
            <w:pPr>
              <w:rPr>
                <w:rFonts w:ascii="Times New Roman" w:hAnsi="Times New Roman" w:cs="Times New Roman"/>
                <w:b/>
                <w:sz w:val="24"/>
                <w:szCs w:val="24"/>
              </w:rPr>
            </w:pPr>
            <w:r w:rsidRPr="000A3633">
              <w:rPr>
                <w:rFonts w:ascii="Times New Roman" w:hAnsi="Times New Roman" w:cs="Times New Roman"/>
                <w:b/>
                <w:sz w:val="24"/>
                <w:szCs w:val="24"/>
              </w:rPr>
              <w:t>ß</w:t>
            </w:r>
          </w:p>
        </w:tc>
        <w:tc>
          <w:tcPr>
            <w:tcW w:w="1368" w:type="dxa"/>
          </w:tcPr>
          <w:p w14:paraId="2AA8B402" w14:textId="77777777" w:rsidR="00E02EE5" w:rsidRPr="000A3633" w:rsidRDefault="00E02EE5" w:rsidP="00EA4126">
            <w:pPr>
              <w:rPr>
                <w:rFonts w:ascii="Times New Roman" w:hAnsi="Times New Roman" w:cs="Times New Roman"/>
                <w:b/>
                <w:sz w:val="24"/>
                <w:szCs w:val="24"/>
              </w:rPr>
            </w:pPr>
            <w:r w:rsidRPr="000A3633">
              <w:rPr>
                <w:rFonts w:ascii="Times New Roman" w:hAnsi="Times New Roman" w:cs="Times New Roman"/>
                <w:b/>
                <w:sz w:val="24"/>
                <w:szCs w:val="24"/>
              </w:rPr>
              <w:t>Χ</w:t>
            </w:r>
            <w:r w:rsidRPr="000A3633">
              <w:rPr>
                <w:rFonts w:ascii="Times New Roman" w:hAnsi="Times New Roman" w:cs="Times New Roman"/>
                <w:b/>
                <w:sz w:val="24"/>
                <w:szCs w:val="24"/>
                <w:vertAlign w:val="superscript"/>
              </w:rPr>
              <w:t>2</w:t>
            </w:r>
          </w:p>
        </w:tc>
        <w:tc>
          <w:tcPr>
            <w:tcW w:w="1386" w:type="dxa"/>
          </w:tcPr>
          <w:p w14:paraId="250E882B" w14:textId="77777777" w:rsidR="00E02EE5" w:rsidRPr="000A3633" w:rsidRDefault="00E02EE5" w:rsidP="00EA4126">
            <w:pPr>
              <w:rPr>
                <w:rFonts w:ascii="Times New Roman" w:hAnsi="Times New Roman" w:cs="Times New Roman"/>
                <w:b/>
                <w:sz w:val="24"/>
                <w:szCs w:val="24"/>
              </w:rPr>
            </w:pPr>
            <w:r w:rsidRPr="000A3633">
              <w:rPr>
                <w:rFonts w:ascii="Times New Roman" w:hAnsi="Times New Roman" w:cs="Times New Roman"/>
                <w:b/>
                <w:sz w:val="24"/>
                <w:szCs w:val="24"/>
              </w:rPr>
              <w:t>P-value</w:t>
            </w:r>
          </w:p>
        </w:tc>
      </w:tr>
      <w:tr w:rsidR="00E02EE5" w:rsidRPr="000A3633" w14:paraId="16FF8644" w14:textId="77777777" w:rsidTr="00E02EE5">
        <w:trPr>
          <w:trHeight w:val="340"/>
        </w:trPr>
        <w:tc>
          <w:tcPr>
            <w:tcW w:w="810" w:type="dxa"/>
            <w:vMerge w:val="restart"/>
          </w:tcPr>
          <w:p w14:paraId="18EE2939" w14:textId="77777777" w:rsidR="00E02EE5" w:rsidRPr="000A3633" w:rsidRDefault="00E02EE5" w:rsidP="00EA4126">
            <w:pPr>
              <w:rPr>
                <w:rFonts w:ascii="Times New Roman" w:hAnsi="Times New Roman" w:cs="Times New Roman"/>
                <w:sz w:val="24"/>
                <w:szCs w:val="24"/>
              </w:rPr>
            </w:pPr>
            <w:r w:rsidRPr="000A3633">
              <w:rPr>
                <w:rFonts w:ascii="Times New Roman" w:hAnsi="Times New Roman" w:cs="Times New Roman"/>
                <w:sz w:val="24"/>
                <w:szCs w:val="24"/>
              </w:rPr>
              <w:t>1</w:t>
            </w:r>
          </w:p>
        </w:tc>
        <w:tc>
          <w:tcPr>
            <w:tcW w:w="944" w:type="dxa"/>
            <w:vMerge w:val="restart"/>
          </w:tcPr>
          <w:p w14:paraId="03B031F3" w14:textId="2535C9D4" w:rsidR="00E02EE5" w:rsidRPr="000A3633" w:rsidRDefault="00644C75" w:rsidP="00EA4126">
            <w:pPr>
              <w:rPr>
                <w:rFonts w:ascii="Times New Roman" w:hAnsi="Times New Roman" w:cs="Times New Roman"/>
                <w:b/>
                <w:sz w:val="24"/>
                <w:szCs w:val="24"/>
              </w:rPr>
            </w:pPr>
            <w:r w:rsidRPr="000A3633">
              <w:rPr>
                <w:rFonts w:ascii="Times New Roman" w:hAnsi="Times New Roman" w:cs="Times New Roman"/>
                <w:b/>
                <w:sz w:val="24"/>
                <w:szCs w:val="24"/>
              </w:rPr>
              <w:t>71.356</w:t>
            </w:r>
          </w:p>
        </w:tc>
        <w:tc>
          <w:tcPr>
            <w:tcW w:w="1469" w:type="dxa"/>
            <w:vMerge w:val="restart"/>
          </w:tcPr>
          <w:p w14:paraId="1978DA46" w14:textId="77777777" w:rsidR="00E02EE5" w:rsidRPr="000A3633" w:rsidRDefault="00E02EE5" w:rsidP="00EA4126">
            <w:pPr>
              <w:rPr>
                <w:rFonts w:ascii="Times New Roman" w:hAnsi="Times New Roman" w:cs="Times New Roman"/>
                <w:sz w:val="24"/>
                <w:szCs w:val="24"/>
              </w:rPr>
            </w:pPr>
            <w:r w:rsidRPr="000A3633">
              <w:rPr>
                <w:rFonts w:ascii="Times New Roman" w:hAnsi="Times New Roman" w:cs="Times New Roman"/>
                <w:sz w:val="24"/>
                <w:szCs w:val="24"/>
              </w:rPr>
              <w:t>Trial type</w:t>
            </w:r>
          </w:p>
        </w:tc>
        <w:tc>
          <w:tcPr>
            <w:tcW w:w="1688" w:type="dxa"/>
          </w:tcPr>
          <w:p w14:paraId="4C5A5C3D" w14:textId="77777777" w:rsidR="00E02EE5" w:rsidRPr="000A3633" w:rsidRDefault="00E02EE5" w:rsidP="00EA4126">
            <w:pPr>
              <w:rPr>
                <w:rFonts w:ascii="Times New Roman" w:hAnsi="Times New Roman" w:cs="Times New Roman"/>
                <w:sz w:val="24"/>
                <w:szCs w:val="24"/>
              </w:rPr>
            </w:pPr>
            <w:r w:rsidRPr="000A3633">
              <w:rPr>
                <w:rFonts w:ascii="Times New Roman" w:hAnsi="Times New Roman" w:cs="Times New Roman"/>
                <w:sz w:val="24"/>
                <w:szCs w:val="24"/>
              </w:rPr>
              <w:t>Seen</w:t>
            </w:r>
          </w:p>
        </w:tc>
        <w:tc>
          <w:tcPr>
            <w:tcW w:w="1361" w:type="dxa"/>
          </w:tcPr>
          <w:p w14:paraId="41915B77" w14:textId="2CDA62E8" w:rsidR="00E02EE5" w:rsidRPr="000A3633" w:rsidRDefault="00E02EE5" w:rsidP="00644C75">
            <w:pPr>
              <w:rPr>
                <w:rFonts w:ascii="Times New Roman" w:hAnsi="Times New Roman" w:cs="Times New Roman"/>
                <w:sz w:val="24"/>
                <w:szCs w:val="24"/>
              </w:rPr>
            </w:pPr>
            <w:r w:rsidRPr="000A3633">
              <w:rPr>
                <w:rFonts w:ascii="Times New Roman" w:hAnsi="Times New Roman" w:cs="Times New Roman"/>
                <w:sz w:val="24"/>
                <w:szCs w:val="24"/>
              </w:rPr>
              <w:t>-0.0</w:t>
            </w:r>
            <w:r w:rsidR="00644C75" w:rsidRPr="000A3633">
              <w:rPr>
                <w:rFonts w:ascii="Times New Roman" w:hAnsi="Times New Roman" w:cs="Times New Roman"/>
                <w:sz w:val="24"/>
                <w:szCs w:val="24"/>
              </w:rPr>
              <w:t>87</w:t>
            </w:r>
          </w:p>
        </w:tc>
        <w:tc>
          <w:tcPr>
            <w:tcW w:w="1368" w:type="dxa"/>
          </w:tcPr>
          <w:p w14:paraId="006EACC4" w14:textId="210495DE" w:rsidR="00E02EE5" w:rsidRPr="000A3633" w:rsidRDefault="00E02EE5" w:rsidP="00644C75">
            <w:pPr>
              <w:rPr>
                <w:rFonts w:ascii="Times New Roman" w:hAnsi="Times New Roman" w:cs="Times New Roman"/>
                <w:sz w:val="24"/>
                <w:szCs w:val="24"/>
              </w:rPr>
            </w:pPr>
            <w:r w:rsidRPr="000A3633">
              <w:rPr>
                <w:rFonts w:ascii="Times New Roman" w:hAnsi="Times New Roman" w:cs="Times New Roman"/>
                <w:sz w:val="24"/>
                <w:szCs w:val="24"/>
              </w:rPr>
              <w:t>0.</w:t>
            </w:r>
            <w:r w:rsidR="00644C75" w:rsidRPr="000A3633">
              <w:rPr>
                <w:rFonts w:ascii="Times New Roman" w:hAnsi="Times New Roman" w:cs="Times New Roman"/>
                <w:sz w:val="24"/>
                <w:szCs w:val="24"/>
              </w:rPr>
              <w:t>477</w:t>
            </w:r>
          </w:p>
        </w:tc>
        <w:tc>
          <w:tcPr>
            <w:tcW w:w="1386" w:type="dxa"/>
          </w:tcPr>
          <w:p w14:paraId="30E68816" w14:textId="42C2518F" w:rsidR="00E02EE5" w:rsidRPr="000A3633" w:rsidRDefault="00E02EE5" w:rsidP="00644C75">
            <w:pPr>
              <w:rPr>
                <w:rFonts w:ascii="Times New Roman" w:hAnsi="Times New Roman" w:cs="Times New Roman"/>
                <w:sz w:val="24"/>
                <w:szCs w:val="24"/>
              </w:rPr>
            </w:pPr>
            <w:r w:rsidRPr="000A3633">
              <w:rPr>
                <w:rFonts w:ascii="Times New Roman" w:hAnsi="Times New Roman" w:cs="Times New Roman"/>
                <w:sz w:val="24"/>
                <w:szCs w:val="24"/>
              </w:rPr>
              <w:t>0.</w:t>
            </w:r>
            <w:r w:rsidR="00644C75" w:rsidRPr="000A3633">
              <w:rPr>
                <w:rFonts w:ascii="Times New Roman" w:hAnsi="Times New Roman" w:cs="Times New Roman"/>
                <w:sz w:val="24"/>
                <w:szCs w:val="24"/>
              </w:rPr>
              <w:t>490</w:t>
            </w:r>
          </w:p>
        </w:tc>
      </w:tr>
      <w:tr w:rsidR="00E02EE5" w:rsidRPr="000A3633" w14:paraId="7C14FED3" w14:textId="77777777" w:rsidTr="00E02EE5">
        <w:trPr>
          <w:trHeight w:val="340"/>
        </w:trPr>
        <w:tc>
          <w:tcPr>
            <w:tcW w:w="810" w:type="dxa"/>
            <w:vMerge/>
          </w:tcPr>
          <w:p w14:paraId="63CEAE9D" w14:textId="77777777" w:rsidR="00E02EE5" w:rsidRPr="000A3633" w:rsidRDefault="00E02EE5" w:rsidP="00EA4126">
            <w:pPr>
              <w:rPr>
                <w:rFonts w:ascii="Times New Roman" w:hAnsi="Times New Roman" w:cs="Times New Roman"/>
                <w:sz w:val="24"/>
                <w:szCs w:val="24"/>
              </w:rPr>
            </w:pPr>
          </w:p>
        </w:tc>
        <w:tc>
          <w:tcPr>
            <w:tcW w:w="944" w:type="dxa"/>
            <w:vMerge/>
          </w:tcPr>
          <w:p w14:paraId="0B0D9F4F" w14:textId="77777777" w:rsidR="00E02EE5" w:rsidRPr="000A3633" w:rsidRDefault="00E02EE5" w:rsidP="00EA4126">
            <w:pPr>
              <w:rPr>
                <w:rFonts w:ascii="Times New Roman" w:hAnsi="Times New Roman" w:cs="Times New Roman"/>
                <w:sz w:val="24"/>
                <w:szCs w:val="24"/>
              </w:rPr>
            </w:pPr>
          </w:p>
        </w:tc>
        <w:tc>
          <w:tcPr>
            <w:tcW w:w="1469" w:type="dxa"/>
            <w:vMerge/>
          </w:tcPr>
          <w:p w14:paraId="24A54276" w14:textId="77777777" w:rsidR="00E02EE5" w:rsidRPr="000A3633" w:rsidRDefault="00E02EE5" w:rsidP="00EA4126">
            <w:pPr>
              <w:rPr>
                <w:rFonts w:ascii="Times New Roman" w:hAnsi="Times New Roman" w:cs="Times New Roman"/>
                <w:sz w:val="24"/>
                <w:szCs w:val="24"/>
              </w:rPr>
            </w:pPr>
          </w:p>
        </w:tc>
        <w:tc>
          <w:tcPr>
            <w:tcW w:w="1688" w:type="dxa"/>
          </w:tcPr>
          <w:p w14:paraId="72F37B83" w14:textId="77777777" w:rsidR="00E02EE5" w:rsidRPr="000A3633" w:rsidRDefault="00E02EE5" w:rsidP="00EA4126">
            <w:pPr>
              <w:rPr>
                <w:rFonts w:ascii="Times New Roman" w:hAnsi="Times New Roman" w:cs="Times New Roman"/>
                <w:sz w:val="24"/>
                <w:szCs w:val="24"/>
              </w:rPr>
            </w:pPr>
            <w:r w:rsidRPr="000A3633">
              <w:rPr>
                <w:rFonts w:ascii="Times New Roman" w:hAnsi="Times New Roman" w:cs="Times New Roman"/>
                <w:sz w:val="24"/>
                <w:szCs w:val="24"/>
              </w:rPr>
              <w:t>Unseen</w:t>
            </w:r>
          </w:p>
        </w:tc>
        <w:tc>
          <w:tcPr>
            <w:tcW w:w="1361" w:type="dxa"/>
          </w:tcPr>
          <w:p w14:paraId="01D637D8" w14:textId="77777777" w:rsidR="00E02EE5" w:rsidRPr="000A3633" w:rsidRDefault="00E02EE5"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68" w:type="dxa"/>
          </w:tcPr>
          <w:p w14:paraId="122918A3" w14:textId="77777777" w:rsidR="00E02EE5" w:rsidRPr="000A3633" w:rsidRDefault="00E02EE5"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86" w:type="dxa"/>
          </w:tcPr>
          <w:p w14:paraId="4DA2DD6A" w14:textId="77777777" w:rsidR="00E02EE5" w:rsidRPr="000A3633" w:rsidRDefault="00E02EE5" w:rsidP="00EA4126">
            <w:pPr>
              <w:rPr>
                <w:rFonts w:ascii="Times New Roman" w:hAnsi="Times New Roman" w:cs="Times New Roman"/>
                <w:sz w:val="24"/>
                <w:szCs w:val="24"/>
              </w:rPr>
            </w:pPr>
            <w:r w:rsidRPr="000A3633">
              <w:rPr>
                <w:rFonts w:ascii="Times New Roman" w:hAnsi="Times New Roman" w:cs="Times New Roman"/>
                <w:sz w:val="24"/>
                <w:szCs w:val="24"/>
              </w:rPr>
              <w:t>.</w:t>
            </w:r>
          </w:p>
        </w:tc>
      </w:tr>
    </w:tbl>
    <w:p w14:paraId="4273C172" w14:textId="475AE426" w:rsidR="00E02EE5" w:rsidRPr="000A3633" w:rsidRDefault="00E02EE5">
      <w:pPr>
        <w:rPr>
          <w:rFonts w:ascii="Times New Roman" w:hAnsi="Times New Roman" w:cs="Times New Roman"/>
          <w:sz w:val="24"/>
          <w:szCs w:val="24"/>
        </w:rPr>
      </w:pPr>
    </w:p>
    <w:p w14:paraId="7FC2B360" w14:textId="6F267BB7" w:rsidR="000C6B2A" w:rsidRPr="000A3633" w:rsidRDefault="00370D21" w:rsidP="000C6B2A">
      <w:pPr>
        <w:rPr>
          <w:rFonts w:ascii="Times New Roman" w:hAnsi="Times New Roman" w:cs="Times New Roman"/>
          <w:sz w:val="24"/>
          <w:szCs w:val="24"/>
        </w:rPr>
      </w:pPr>
      <w:r w:rsidRPr="000A3633">
        <w:rPr>
          <w:rFonts w:ascii="Times New Roman" w:hAnsi="Times New Roman" w:cs="Times New Roman"/>
          <w:b/>
          <w:sz w:val="24"/>
          <w:szCs w:val="24"/>
        </w:rPr>
        <w:lastRenderedPageBreak/>
        <w:t>Table S</w:t>
      </w:r>
      <w:r w:rsidR="000C6B2A" w:rsidRPr="000A3633">
        <w:rPr>
          <w:rFonts w:ascii="Times New Roman" w:hAnsi="Times New Roman" w:cs="Times New Roman"/>
          <w:b/>
          <w:sz w:val="24"/>
          <w:szCs w:val="24"/>
        </w:rPr>
        <w:t>3:</w:t>
      </w:r>
      <w:r w:rsidR="000C6B2A" w:rsidRPr="000A3633">
        <w:rPr>
          <w:rFonts w:ascii="Times New Roman" w:hAnsi="Times New Roman" w:cs="Times New Roman"/>
          <w:sz w:val="24"/>
          <w:szCs w:val="24"/>
        </w:rPr>
        <w:t xml:space="preserve"> GEE models for Experiment 1 with </w:t>
      </w:r>
      <w:r w:rsidR="000C6B2A" w:rsidRPr="000A3633">
        <w:rPr>
          <w:rFonts w:ascii="Times New Roman" w:hAnsi="Times New Roman" w:cs="Times New Roman"/>
          <w:b/>
          <w:sz w:val="24"/>
          <w:szCs w:val="24"/>
        </w:rPr>
        <w:t>trial duration</w:t>
      </w:r>
      <w:r w:rsidR="000C6B2A" w:rsidRPr="000A3633">
        <w:rPr>
          <w:rFonts w:ascii="Times New Roman" w:hAnsi="Times New Roman" w:cs="Times New Roman"/>
          <w:sz w:val="24"/>
          <w:szCs w:val="24"/>
        </w:rPr>
        <w:t xml:space="preserve"> as the dependent variable</w:t>
      </w:r>
      <w:r w:rsidR="003E664D" w:rsidRPr="000A3633">
        <w:rPr>
          <w:rFonts w:ascii="Times New Roman" w:hAnsi="Times New Roman" w:cs="Times New Roman"/>
          <w:sz w:val="24"/>
          <w:szCs w:val="24"/>
        </w:rPr>
        <w:t xml:space="preserve"> with trial type as </w:t>
      </w:r>
      <w:r w:rsidR="007B7E8A" w:rsidRPr="000A3633">
        <w:rPr>
          <w:rFonts w:ascii="Times New Roman" w:hAnsi="Times New Roman" w:cs="Times New Roman"/>
          <w:sz w:val="24"/>
          <w:szCs w:val="24"/>
        </w:rPr>
        <w:t>a factor</w:t>
      </w:r>
      <w:r w:rsidR="003E664D" w:rsidRPr="000A3633">
        <w:rPr>
          <w:rFonts w:ascii="Times New Roman" w:hAnsi="Times New Roman" w:cs="Times New Roman"/>
          <w:sz w:val="24"/>
          <w:szCs w:val="24"/>
        </w:rPr>
        <w:t>,</w:t>
      </w:r>
      <w:r w:rsidR="000C6B2A" w:rsidRPr="000A3633">
        <w:rPr>
          <w:rFonts w:ascii="Times New Roman" w:hAnsi="Times New Roman" w:cs="Times New Roman"/>
          <w:sz w:val="24"/>
          <w:szCs w:val="24"/>
        </w:rPr>
        <w:t xml:space="preserve"> showing goodness of fit (QIC), parameter estimates and significance (*p &lt; 0.05, ** p &lt; 0.01). Bold text identifies model reported in manuscript and significant results.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70"/>
        <w:gridCol w:w="1236"/>
        <w:gridCol w:w="1456"/>
        <w:gridCol w:w="1688"/>
        <w:gridCol w:w="1285"/>
        <w:gridCol w:w="1302"/>
        <w:gridCol w:w="1321"/>
      </w:tblGrid>
      <w:tr w:rsidR="00DC402E" w:rsidRPr="000A3633" w14:paraId="03D8B0D9" w14:textId="77777777" w:rsidTr="00DC402E">
        <w:trPr>
          <w:trHeight w:val="340"/>
        </w:trPr>
        <w:tc>
          <w:tcPr>
            <w:tcW w:w="810" w:type="dxa"/>
          </w:tcPr>
          <w:p w14:paraId="59F70E26" w14:textId="77777777" w:rsidR="00DC402E" w:rsidRPr="000A3633" w:rsidRDefault="00DC402E" w:rsidP="00EA4126">
            <w:pPr>
              <w:rPr>
                <w:rFonts w:ascii="Times New Roman" w:hAnsi="Times New Roman" w:cs="Times New Roman"/>
                <w:b/>
                <w:sz w:val="24"/>
                <w:szCs w:val="24"/>
              </w:rPr>
            </w:pPr>
            <w:r w:rsidRPr="000A3633">
              <w:rPr>
                <w:rFonts w:ascii="Times New Roman" w:hAnsi="Times New Roman" w:cs="Times New Roman"/>
                <w:b/>
                <w:sz w:val="24"/>
                <w:szCs w:val="24"/>
              </w:rPr>
              <w:t>Model</w:t>
            </w:r>
          </w:p>
        </w:tc>
        <w:tc>
          <w:tcPr>
            <w:tcW w:w="1164" w:type="dxa"/>
          </w:tcPr>
          <w:p w14:paraId="75E6B187" w14:textId="77777777" w:rsidR="00DC402E" w:rsidRPr="000A3633" w:rsidRDefault="00DC402E" w:rsidP="00EA4126">
            <w:pPr>
              <w:rPr>
                <w:rFonts w:ascii="Times New Roman" w:hAnsi="Times New Roman" w:cs="Times New Roman"/>
                <w:b/>
                <w:sz w:val="24"/>
                <w:szCs w:val="24"/>
              </w:rPr>
            </w:pPr>
            <w:r w:rsidRPr="000A3633">
              <w:rPr>
                <w:rFonts w:ascii="Times New Roman" w:hAnsi="Times New Roman" w:cs="Times New Roman"/>
                <w:b/>
                <w:sz w:val="24"/>
                <w:szCs w:val="24"/>
              </w:rPr>
              <w:t>QIC</w:t>
            </w:r>
          </w:p>
        </w:tc>
        <w:tc>
          <w:tcPr>
            <w:tcW w:w="1456" w:type="dxa"/>
          </w:tcPr>
          <w:p w14:paraId="2E356D33" w14:textId="77777777" w:rsidR="00DC402E" w:rsidRPr="000A3633" w:rsidRDefault="00DC402E" w:rsidP="00EA4126">
            <w:pPr>
              <w:rPr>
                <w:rFonts w:ascii="Times New Roman" w:hAnsi="Times New Roman" w:cs="Times New Roman"/>
                <w:b/>
                <w:sz w:val="24"/>
                <w:szCs w:val="24"/>
              </w:rPr>
            </w:pPr>
            <w:r w:rsidRPr="000A3633">
              <w:rPr>
                <w:rFonts w:ascii="Times New Roman" w:hAnsi="Times New Roman" w:cs="Times New Roman"/>
                <w:b/>
                <w:sz w:val="24"/>
                <w:szCs w:val="24"/>
              </w:rPr>
              <w:t>Parameter</w:t>
            </w:r>
          </w:p>
        </w:tc>
        <w:tc>
          <w:tcPr>
            <w:tcW w:w="1688" w:type="dxa"/>
          </w:tcPr>
          <w:p w14:paraId="52AAF965" w14:textId="77777777" w:rsidR="00DC402E" w:rsidRPr="000A3633" w:rsidRDefault="00DC402E" w:rsidP="00EA4126">
            <w:pPr>
              <w:rPr>
                <w:rFonts w:ascii="Times New Roman" w:hAnsi="Times New Roman" w:cs="Times New Roman"/>
                <w:b/>
                <w:sz w:val="24"/>
                <w:szCs w:val="24"/>
              </w:rPr>
            </w:pPr>
            <w:r w:rsidRPr="000A3633">
              <w:rPr>
                <w:rFonts w:ascii="Times New Roman" w:hAnsi="Times New Roman" w:cs="Times New Roman"/>
                <w:b/>
                <w:sz w:val="24"/>
                <w:szCs w:val="24"/>
              </w:rPr>
              <w:t>Label</w:t>
            </w:r>
          </w:p>
        </w:tc>
        <w:tc>
          <w:tcPr>
            <w:tcW w:w="1285" w:type="dxa"/>
          </w:tcPr>
          <w:p w14:paraId="042E768E" w14:textId="77777777" w:rsidR="00DC402E" w:rsidRPr="000A3633" w:rsidRDefault="00DC402E" w:rsidP="00EA4126">
            <w:pPr>
              <w:rPr>
                <w:rFonts w:ascii="Times New Roman" w:hAnsi="Times New Roman" w:cs="Times New Roman"/>
                <w:b/>
                <w:sz w:val="24"/>
                <w:szCs w:val="24"/>
              </w:rPr>
            </w:pPr>
            <w:r w:rsidRPr="000A3633">
              <w:rPr>
                <w:rFonts w:ascii="Times New Roman" w:hAnsi="Times New Roman" w:cs="Times New Roman"/>
                <w:b/>
                <w:sz w:val="24"/>
                <w:szCs w:val="24"/>
              </w:rPr>
              <w:t>ß</w:t>
            </w:r>
          </w:p>
        </w:tc>
        <w:tc>
          <w:tcPr>
            <w:tcW w:w="1302" w:type="dxa"/>
          </w:tcPr>
          <w:p w14:paraId="0586D76B" w14:textId="77777777" w:rsidR="00DC402E" w:rsidRPr="000A3633" w:rsidRDefault="00DC402E" w:rsidP="00EA4126">
            <w:pPr>
              <w:rPr>
                <w:rFonts w:ascii="Times New Roman" w:hAnsi="Times New Roman" w:cs="Times New Roman"/>
                <w:b/>
                <w:sz w:val="24"/>
                <w:szCs w:val="24"/>
              </w:rPr>
            </w:pPr>
            <w:r w:rsidRPr="000A3633">
              <w:rPr>
                <w:rFonts w:ascii="Times New Roman" w:hAnsi="Times New Roman" w:cs="Times New Roman"/>
                <w:b/>
                <w:sz w:val="24"/>
                <w:szCs w:val="24"/>
              </w:rPr>
              <w:t>Χ</w:t>
            </w:r>
            <w:r w:rsidRPr="000A3633">
              <w:rPr>
                <w:rFonts w:ascii="Times New Roman" w:hAnsi="Times New Roman" w:cs="Times New Roman"/>
                <w:b/>
                <w:sz w:val="24"/>
                <w:szCs w:val="24"/>
                <w:vertAlign w:val="superscript"/>
              </w:rPr>
              <w:t>2</w:t>
            </w:r>
          </w:p>
        </w:tc>
        <w:tc>
          <w:tcPr>
            <w:tcW w:w="1321" w:type="dxa"/>
          </w:tcPr>
          <w:p w14:paraId="2102CF55" w14:textId="77777777" w:rsidR="00DC402E" w:rsidRPr="000A3633" w:rsidRDefault="00DC402E" w:rsidP="00EA4126">
            <w:pPr>
              <w:rPr>
                <w:rFonts w:ascii="Times New Roman" w:hAnsi="Times New Roman" w:cs="Times New Roman"/>
                <w:b/>
                <w:sz w:val="24"/>
                <w:szCs w:val="24"/>
              </w:rPr>
            </w:pPr>
            <w:r w:rsidRPr="000A3633">
              <w:rPr>
                <w:rFonts w:ascii="Times New Roman" w:hAnsi="Times New Roman" w:cs="Times New Roman"/>
                <w:b/>
                <w:sz w:val="24"/>
                <w:szCs w:val="24"/>
              </w:rPr>
              <w:t>P-value</w:t>
            </w:r>
          </w:p>
        </w:tc>
      </w:tr>
      <w:tr w:rsidR="00DC402E" w:rsidRPr="000A3633" w14:paraId="1412DC44" w14:textId="77777777" w:rsidTr="00DC402E">
        <w:trPr>
          <w:trHeight w:val="340"/>
        </w:trPr>
        <w:tc>
          <w:tcPr>
            <w:tcW w:w="810" w:type="dxa"/>
            <w:vMerge w:val="restart"/>
          </w:tcPr>
          <w:p w14:paraId="2B051474" w14:textId="77777777" w:rsidR="00DC402E" w:rsidRPr="000A3633" w:rsidRDefault="00DC402E" w:rsidP="00EA4126">
            <w:pPr>
              <w:rPr>
                <w:rFonts w:ascii="Times New Roman" w:hAnsi="Times New Roman" w:cs="Times New Roman"/>
                <w:sz w:val="24"/>
                <w:szCs w:val="24"/>
              </w:rPr>
            </w:pPr>
            <w:r w:rsidRPr="000A3633">
              <w:rPr>
                <w:rFonts w:ascii="Times New Roman" w:hAnsi="Times New Roman" w:cs="Times New Roman"/>
                <w:sz w:val="24"/>
                <w:szCs w:val="24"/>
              </w:rPr>
              <w:t>1</w:t>
            </w:r>
          </w:p>
        </w:tc>
        <w:tc>
          <w:tcPr>
            <w:tcW w:w="1164" w:type="dxa"/>
            <w:vMerge w:val="restart"/>
          </w:tcPr>
          <w:p w14:paraId="7CEE72A4" w14:textId="0D02D139" w:rsidR="00DC402E" w:rsidRPr="000A3633" w:rsidRDefault="00DC402E" w:rsidP="00EA4126">
            <w:pPr>
              <w:rPr>
                <w:rFonts w:ascii="Times New Roman" w:hAnsi="Times New Roman" w:cs="Times New Roman"/>
                <w:sz w:val="24"/>
                <w:szCs w:val="24"/>
              </w:rPr>
            </w:pPr>
            <w:r w:rsidRPr="000A3633">
              <w:rPr>
                <w:rFonts w:ascii="Times New Roman" w:hAnsi="Times New Roman" w:cs="Times New Roman"/>
                <w:sz w:val="24"/>
                <w:szCs w:val="24"/>
              </w:rPr>
              <w:t>29883.641</w:t>
            </w:r>
          </w:p>
        </w:tc>
        <w:tc>
          <w:tcPr>
            <w:tcW w:w="1456" w:type="dxa"/>
            <w:vMerge w:val="restart"/>
          </w:tcPr>
          <w:p w14:paraId="62B0E8E0" w14:textId="77777777" w:rsidR="00DC402E" w:rsidRPr="000A3633" w:rsidRDefault="00DC402E" w:rsidP="00EA4126">
            <w:pPr>
              <w:rPr>
                <w:rFonts w:ascii="Times New Roman" w:hAnsi="Times New Roman" w:cs="Times New Roman"/>
                <w:sz w:val="24"/>
                <w:szCs w:val="24"/>
              </w:rPr>
            </w:pPr>
            <w:r w:rsidRPr="000A3633">
              <w:rPr>
                <w:rFonts w:ascii="Times New Roman" w:hAnsi="Times New Roman" w:cs="Times New Roman"/>
                <w:sz w:val="24"/>
                <w:szCs w:val="24"/>
              </w:rPr>
              <w:t>Trial type</w:t>
            </w:r>
          </w:p>
        </w:tc>
        <w:tc>
          <w:tcPr>
            <w:tcW w:w="1688" w:type="dxa"/>
          </w:tcPr>
          <w:p w14:paraId="37E2B769" w14:textId="77777777" w:rsidR="00DC402E" w:rsidRPr="000A3633" w:rsidRDefault="00DC402E" w:rsidP="00EA4126">
            <w:pPr>
              <w:rPr>
                <w:rFonts w:ascii="Times New Roman" w:hAnsi="Times New Roman" w:cs="Times New Roman"/>
                <w:sz w:val="24"/>
                <w:szCs w:val="24"/>
              </w:rPr>
            </w:pPr>
            <w:r w:rsidRPr="000A3633">
              <w:rPr>
                <w:rFonts w:ascii="Times New Roman" w:hAnsi="Times New Roman" w:cs="Times New Roman"/>
                <w:sz w:val="24"/>
                <w:szCs w:val="24"/>
              </w:rPr>
              <w:t>Seen</w:t>
            </w:r>
          </w:p>
        </w:tc>
        <w:tc>
          <w:tcPr>
            <w:tcW w:w="1285" w:type="dxa"/>
          </w:tcPr>
          <w:p w14:paraId="0FA30F6A" w14:textId="792AF99D" w:rsidR="00DC402E" w:rsidRPr="000A3633" w:rsidRDefault="00DC402E" w:rsidP="00EA4126">
            <w:pPr>
              <w:rPr>
                <w:rFonts w:ascii="Times New Roman" w:hAnsi="Times New Roman" w:cs="Times New Roman"/>
                <w:sz w:val="24"/>
                <w:szCs w:val="24"/>
              </w:rPr>
            </w:pPr>
            <w:r w:rsidRPr="000A3633">
              <w:rPr>
                <w:rFonts w:ascii="Times New Roman" w:hAnsi="Times New Roman" w:cs="Times New Roman"/>
                <w:sz w:val="24"/>
                <w:szCs w:val="24"/>
              </w:rPr>
              <w:t>-0.276</w:t>
            </w:r>
          </w:p>
        </w:tc>
        <w:tc>
          <w:tcPr>
            <w:tcW w:w="1302" w:type="dxa"/>
          </w:tcPr>
          <w:p w14:paraId="7D9307EE" w14:textId="1619ABA1" w:rsidR="00DC402E" w:rsidRPr="000A3633" w:rsidRDefault="00DC402E" w:rsidP="00EA4126">
            <w:pPr>
              <w:rPr>
                <w:rFonts w:ascii="Times New Roman" w:hAnsi="Times New Roman" w:cs="Times New Roman"/>
                <w:sz w:val="24"/>
                <w:szCs w:val="24"/>
              </w:rPr>
            </w:pPr>
            <w:r w:rsidRPr="000A3633">
              <w:rPr>
                <w:rFonts w:ascii="Times New Roman" w:hAnsi="Times New Roman" w:cs="Times New Roman"/>
                <w:sz w:val="24"/>
                <w:szCs w:val="24"/>
              </w:rPr>
              <w:t>0.022</w:t>
            </w:r>
          </w:p>
        </w:tc>
        <w:tc>
          <w:tcPr>
            <w:tcW w:w="1321" w:type="dxa"/>
          </w:tcPr>
          <w:p w14:paraId="0CA43F08" w14:textId="20A20455" w:rsidR="00DC402E" w:rsidRPr="000A3633" w:rsidRDefault="00DC402E" w:rsidP="00EA4126">
            <w:pPr>
              <w:rPr>
                <w:rFonts w:ascii="Times New Roman" w:hAnsi="Times New Roman" w:cs="Times New Roman"/>
                <w:sz w:val="24"/>
                <w:szCs w:val="24"/>
              </w:rPr>
            </w:pPr>
            <w:r w:rsidRPr="000A3633">
              <w:rPr>
                <w:rFonts w:ascii="Times New Roman" w:hAnsi="Times New Roman" w:cs="Times New Roman"/>
                <w:sz w:val="24"/>
                <w:szCs w:val="24"/>
              </w:rPr>
              <w:t>0.881</w:t>
            </w:r>
          </w:p>
        </w:tc>
      </w:tr>
      <w:tr w:rsidR="00DC402E" w:rsidRPr="000A3633" w14:paraId="444A501C" w14:textId="77777777" w:rsidTr="00DC402E">
        <w:trPr>
          <w:trHeight w:val="340"/>
        </w:trPr>
        <w:tc>
          <w:tcPr>
            <w:tcW w:w="810" w:type="dxa"/>
            <w:vMerge/>
          </w:tcPr>
          <w:p w14:paraId="3298E5AF" w14:textId="77777777" w:rsidR="00DC402E" w:rsidRPr="000A3633" w:rsidRDefault="00DC402E" w:rsidP="00EA4126">
            <w:pPr>
              <w:rPr>
                <w:rFonts w:ascii="Times New Roman" w:hAnsi="Times New Roman" w:cs="Times New Roman"/>
                <w:sz w:val="24"/>
                <w:szCs w:val="24"/>
              </w:rPr>
            </w:pPr>
          </w:p>
        </w:tc>
        <w:tc>
          <w:tcPr>
            <w:tcW w:w="1164" w:type="dxa"/>
            <w:vMerge/>
          </w:tcPr>
          <w:p w14:paraId="2EB04145" w14:textId="77777777" w:rsidR="00DC402E" w:rsidRPr="000A3633" w:rsidRDefault="00DC402E" w:rsidP="00EA4126">
            <w:pPr>
              <w:rPr>
                <w:rFonts w:ascii="Times New Roman" w:hAnsi="Times New Roman" w:cs="Times New Roman"/>
                <w:sz w:val="24"/>
                <w:szCs w:val="24"/>
              </w:rPr>
            </w:pPr>
          </w:p>
        </w:tc>
        <w:tc>
          <w:tcPr>
            <w:tcW w:w="1456" w:type="dxa"/>
            <w:vMerge/>
          </w:tcPr>
          <w:p w14:paraId="3AC4AD9D" w14:textId="77777777" w:rsidR="00DC402E" w:rsidRPr="000A3633" w:rsidRDefault="00DC402E" w:rsidP="00EA4126">
            <w:pPr>
              <w:rPr>
                <w:rFonts w:ascii="Times New Roman" w:hAnsi="Times New Roman" w:cs="Times New Roman"/>
                <w:sz w:val="24"/>
                <w:szCs w:val="24"/>
              </w:rPr>
            </w:pPr>
          </w:p>
        </w:tc>
        <w:tc>
          <w:tcPr>
            <w:tcW w:w="1688" w:type="dxa"/>
          </w:tcPr>
          <w:p w14:paraId="264526B2" w14:textId="77777777" w:rsidR="00DC402E" w:rsidRPr="000A3633" w:rsidRDefault="00DC402E" w:rsidP="00EA4126">
            <w:pPr>
              <w:rPr>
                <w:rFonts w:ascii="Times New Roman" w:hAnsi="Times New Roman" w:cs="Times New Roman"/>
                <w:sz w:val="24"/>
                <w:szCs w:val="24"/>
              </w:rPr>
            </w:pPr>
            <w:r w:rsidRPr="000A3633">
              <w:rPr>
                <w:rFonts w:ascii="Times New Roman" w:hAnsi="Times New Roman" w:cs="Times New Roman"/>
                <w:sz w:val="24"/>
                <w:szCs w:val="24"/>
              </w:rPr>
              <w:t>Unseen</w:t>
            </w:r>
          </w:p>
        </w:tc>
        <w:tc>
          <w:tcPr>
            <w:tcW w:w="1285" w:type="dxa"/>
          </w:tcPr>
          <w:p w14:paraId="45EA3927" w14:textId="77777777" w:rsidR="00DC402E" w:rsidRPr="000A3633" w:rsidRDefault="00DC402E"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02" w:type="dxa"/>
          </w:tcPr>
          <w:p w14:paraId="459F79BD" w14:textId="77777777" w:rsidR="00DC402E" w:rsidRPr="000A3633" w:rsidRDefault="00DC402E"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21" w:type="dxa"/>
          </w:tcPr>
          <w:p w14:paraId="120E2912" w14:textId="77777777" w:rsidR="00DC402E" w:rsidRPr="000A3633" w:rsidRDefault="00DC402E" w:rsidP="00EA4126">
            <w:pPr>
              <w:rPr>
                <w:rFonts w:ascii="Times New Roman" w:hAnsi="Times New Roman" w:cs="Times New Roman"/>
                <w:sz w:val="24"/>
                <w:szCs w:val="24"/>
              </w:rPr>
            </w:pPr>
            <w:r w:rsidRPr="000A3633">
              <w:rPr>
                <w:rFonts w:ascii="Times New Roman" w:hAnsi="Times New Roman" w:cs="Times New Roman"/>
                <w:sz w:val="24"/>
                <w:szCs w:val="24"/>
              </w:rPr>
              <w:t>.</w:t>
            </w:r>
          </w:p>
        </w:tc>
      </w:tr>
    </w:tbl>
    <w:p w14:paraId="70BF57E3" w14:textId="069D6763" w:rsidR="00C54AFF" w:rsidRPr="000A3633" w:rsidRDefault="00C54AFF">
      <w:pPr>
        <w:rPr>
          <w:rFonts w:ascii="Times New Roman" w:hAnsi="Times New Roman" w:cs="Times New Roman"/>
          <w:sz w:val="24"/>
          <w:szCs w:val="24"/>
        </w:rPr>
      </w:pPr>
    </w:p>
    <w:p w14:paraId="3162BEA4" w14:textId="08187CED" w:rsidR="00C54AFF" w:rsidRPr="000A3633" w:rsidRDefault="00370D21" w:rsidP="00C54AFF">
      <w:pPr>
        <w:rPr>
          <w:rFonts w:ascii="Times New Roman" w:hAnsi="Times New Roman" w:cs="Times New Roman"/>
          <w:sz w:val="24"/>
          <w:szCs w:val="24"/>
        </w:rPr>
      </w:pPr>
      <w:r w:rsidRPr="000A3633">
        <w:rPr>
          <w:rFonts w:ascii="Times New Roman" w:hAnsi="Times New Roman" w:cs="Times New Roman"/>
          <w:b/>
          <w:sz w:val="24"/>
          <w:szCs w:val="24"/>
        </w:rPr>
        <w:t>Table S</w:t>
      </w:r>
      <w:r w:rsidR="00C54AFF" w:rsidRPr="000A3633">
        <w:rPr>
          <w:rFonts w:ascii="Times New Roman" w:hAnsi="Times New Roman" w:cs="Times New Roman"/>
          <w:b/>
          <w:sz w:val="24"/>
          <w:szCs w:val="24"/>
        </w:rPr>
        <w:t>4:</w:t>
      </w:r>
      <w:r w:rsidR="00C54AFF" w:rsidRPr="000A3633">
        <w:rPr>
          <w:rFonts w:ascii="Times New Roman" w:hAnsi="Times New Roman" w:cs="Times New Roman"/>
          <w:sz w:val="24"/>
          <w:szCs w:val="24"/>
        </w:rPr>
        <w:t xml:space="preserve"> GEE models for Experiment 2 with </w:t>
      </w:r>
      <w:r w:rsidR="00C54AFF" w:rsidRPr="000A3633">
        <w:rPr>
          <w:rFonts w:ascii="Times New Roman" w:hAnsi="Times New Roman" w:cs="Times New Roman"/>
          <w:b/>
          <w:sz w:val="24"/>
          <w:szCs w:val="24"/>
        </w:rPr>
        <w:t>number of correct responses</w:t>
      </w:r>
      <w:r w:rsidR="00C54AFF" w:rsidRPr="000A3633">
        <w:rPr>
          <w:rFonts w:ascii="Times New Roman" w:hAnsi="Times New Roman" w:cs="Times New Roman"/>
          <w:sz w:val="24"/>
          <w:szCs w:val="24"/>
        </w:rPr>
        <w:t xml:space="preserve"> as the dependent variable</w:t>
      </w:r>
      <w:r w:rsidR="003E664D" w:rsidRPr="000A3633">
        <w:rPr>
          <w:rFonts w:ascii="Times New Roman" w:hAnsi="Times New Roman" w:cs="Times New Roman"/>
          <w:sz w:val="24"/>
          <w:szCs w:val="24"/>
        </w:rPr>
        <w:t xml:space="preserve"> with trial type as </w:t>
      </w:r>
      <w:r w:rsidR="00DD0A2B" w:rsidRPr="000A3633">
        <w:rPr>
          <w:rFonts w:ascii="Times New Roman" w:hAnsi="Times New Roman" w:cs="Times New Roman"/>
          <w:sz w:val="24"/>
          <w:szCs w:val="24"/>
        </w:rPr>
        <w:t>a factor</w:t>
      </w:r>
      <w:r w:rsidR="003E664D" w:rsidRPr="000A3633">
        <w:rPr>
          <w:rFonts w:ascii="Times New Roman" w:hAnsi="Times New Roman" w:cs="Times New Roman"/>
          <w:sz w:val="24"/>
          <w:szCs w:val="24"/>
        </w:rPr>
        <w:t>,</w:t>
      </w:r>
      <w:r w:rsidR="00C54AFF" w:rsidRPr="000A3633">
        <w:rPr>
          <w:rFonts w:ascii="Times New Roman" w:hAnsi="Times New Roman" w:cs="Times New Roman"/>
          <w:sz w:val="24"/>
          <w:szCs w:val="24"/>
        </w:rPr>
        <w:t xml:space="preserve"> showing goodness of fit (QIC), parameter estimates and significance (*p &lt; 0.05, ** p &lt; 0.01). Bold text identifies model reported in manuscript and significant results. Only responses with opaque tubes are included in the analyses as all lemurs responded correctly on all presentations with the clear tubes where reward placement was always visible at the time of choice.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70"/>
        <w:gridCol w:w="996"/>
        <w:gridCol w:w="1469"/>
        <w:gridCol w:w="1688"/>
        <w:gridCol w:w="1361"/>
        <w:gridCol w:w="1368"/>
        <w:gridCol w:w="1386"/>
      </w:tblGrid>
      <w:tr w:rsidR="00C54AFF" w:rsidRPr="000A3633" w14:paraId="6DE8AE7C" w14:textId="77777777" w:rsidTr="00C54AFF">
        <w:trPr>
          <w:trHeight w:val="340"/>
        </w:trPr>
        <w:tc>
          <w:tcPr>
            <w:tcW w:w="810" w:type="dxa"/>
          </w:tcPr>
          <w:p w14:paraId="3438628F" w14:textId="77777777" w:rsidR="00C54AFF" w:rsidRPr="000A3633" w:rsidRDefault="00C54AFF" w:rsidP="00EA4126">
            <w:pPr>
              <w:rPr>
                <w:rFonts w:ascii="Times New Roman" w:hAnsi="Times New Roman" w:cs="Times New Roman"/>
                <w:b/>
                <w:sz w:val="24"/>
                <w:szCs w:val="24"/>
              </w:rPr>
            </w:pPr>
            <w:r w:rsidRPr="000A3633">
              <w:rPr>
                <w:rFonts w:ascii="Times New Roman" w:hAnsi="Times New Roman" w:cs="Times New Roman"/>
                <w:b/>
                <w:sz w:val="24"/>
                <w:szCs w:val="24"/>
              </w:rPr>
              <w:t>Model</w:t>
            </w:r>
          </w:p>
        </w:tc>
        <w:tc>
          <w:tcPr>
            <w:tcW w:w="944" w:type="dxa"/>
          </w:tcPr>
          <w:p w14:paraId="7229DEA3" w14:textId="77777777" w:rsidR="00C54AFF" w:rsidRPr="000A3633" w:rsidRDefault="00C54AFF" w:rsidP="00EA4126">
            <w:pPr>
              <w:rPr>
                <w:rFonts w:ascii="Times New Roman" w:hAnsi="Times New Roman" w:cs="Times New Roman"/>
                <w:b/>
                <w:sz w:val="24"/>
                <w:szCs w:val="24"/>
              </w:rPr>
            </w:pPr>
            <w:r w:rsidRPr="000A3633">
              <w:rPr>
                <w:rFonts w:ascii="Times New Roman" w:hAnsi="Times New Roman" w:cs="Times New Roman"/>
                <w:b/>
                <w:sz w:val="24"/>
                <w:szCs w:val="24"/>
              </w:rPr>
              <w:t>QIC</w:t>
            </w:r>
          </w:p>
        </w:tc>
        <w:tc>
          <w:tcPr>
            <w:tcW w:w="1469" w:type="dxa"/>
          </w:tcPr>
          <w:p w14:paraId="4B4F197C" w14:textId="77777777" w:rsidR="00C54AFF" w:rsidRPr="000A3633" w:rsidRDefault="00C54AFF" w:rsidP="00EA4126">
            <w:pPr>
              <w:rPr>
                <w:rFonts w:ascii="Times New Roman" w:hAnsi="Times New Roman" w:cs="Times New Roman"/>
                <w:b/>
                <w:sz w:val="24"/>
                <w:szCs w:val="24"/>
              </w:rPr>
            </w:pPr>
            <w:r w:rsidRPr="000A3633">
              <w:rPr>
                <w:rFonts w:ascii="Times New Roman" w:hAnsi="Times New Roman" w:cs="Times New Roman"/>
                <w:b/>
                <w:sz w:val="24"/>
                <w:szCs w:val="24"/>
              </w:rPr>
              <w:t>Parameter</w:t>
            </w:r>
          </w:p>
        </w:tc>
        <w:tc>
          <w:tcPr>
            <w:tcW w:w="1688" w:type="dxa"/>
          </w:tcPr>
          <w:p w14:paraId="34919712" w14:textId="77777777" w:rsidR="00C54AFF" w:rsidRPr="000A3633" w:rsidRDefault="00C54AFF" w:rsidP="00EA4126">
            <w:pPr>
              <w:rPr>
                <w:rFonts w:ascii="Times New Roman" w:hAnsi="Times New Roman" w:cs="Times New Roman"/>
                <w:b/>
                <w:sz w:val="24"/>
                <w:szCs w:val="24"/>
              </w:rPr>
            </w:pPr>
            <w:r w:rsidRPr="000A3633">
              <w:rPr>
                <w:rFonts w:ascii="Times New Roman" w:hAnsi="Times New Roman" w:cs="Times New Roman"/>
                <w:b/>
                <w:sz w:val="24"/>
                <w:szCs w:val="24"/>
              </w:rPr>
              <w:t>Label</w:t>
            </w:r>
          </w:p>
        </w:tc>
        <w:tc>
          <w:tcPr>
            <w:tcW w:w="1361" w:type="dxa"/>
          </w:tcPr>
          <w:p w14:paraId="505D4C07" w14:textId="77777777" w:rsidR="00C54AFF" w:rsidRPr="000A3633" w:rsidRDefault="00C54AFF" w:rsidP="00EA4126">
            <w:pPr>
              <w:rPr>
                <w:rFonts w:ascii="Times New Roman" w:hAnsi="Times New Roman" w:cs="Times New Roman"/>
                <w:b/>
                <w:sz w:val="24"/>
                <w:szCs w:val="24"/>
              </w:rPr>
            </w:pPr>
            <w:r w:rsidRPr="000A3633">
              <w:rPr>
                <w:rFonts w:ascii="Times New Roman" w:hAnsi="Times New Roman" w:cs="Times New Roman"/>
                <w:b/>
                <w:sz w:val="24"/>
                <w:szCs w:val="24"/>
              </w:rPr>
              <w:t>ß</w:t>
            </w:r>
          </w:p>
        </w:tc>
        <w:tc>
          <w:tcPr>
            <w:tcW w:w="1368" w:type="dxa"/>
          </w:tcPr>
          <w:p w14:paraId="263A951E" w14:textId="77777777" w:rsidR="00C54AFF" w:rsidRPr="000A3633" w:rsidRDefault="00C54AFF" w:rsidP="00EA4126">
            <w:pPr>
              <w:rPr>
                <w:rFonts w:ascii="Times New Roman" w:hAnsi="Times New Roman" w:cs="Times New Roman"/>
                <w:b/>
                <w:sz w:val="24"/>
                <w:szCs w:val="24"/>
              </w:rPr>
            </w:pPr>
            <w:r w:rsidRPr="000A3633">
              <w:rPr>
                <w:rFonts w:ascii="Times New Roman" w:hAnsi="Times New Roman" w:cs="Times New Roman"/>
                <w:b/>
                <w:sz w:val="24"/>
                <w:szCs w:val="24"/>
              </w:rPr>
              <w:t>Χ</w:t>
            </w:r>
            <w:r w:rsidRPr="000A3633">
              <w:rPr>
                <w:rFonts w:ascii="Times New Roman" w:hAnsi="Times New Roman" w:cs="Times New Roman"/>
                <w:b/>
                <w:sz w:val="24"/>
                <w:szCs w:val="24"/>
                <w:vertAlign w:val="superscript"/>
              </w:rPr>
              <w:t>2</w:t>
            </w:r>
          </w:p>
        </w:tc>
        <w:tc>
          <w:tcPr>
            <w:tcW w:w="1386" w:type="dxa"/>
          </w:tcPr>
          <w:p w14:paraId="30775AF1" w14:textId="77777777" w:rsidR="00C54AFF" w:rsidRPr="000A3633" w:rsidRDefault="00C54AFF" w:rsidP="00EA4126">
            <w:pPr>
              <w:rPr>
                <w:rFonts w:ascii="Times New Roman" w:hAnsi="Times New Roman" w:cs="Times New Roman"/>
                <w:b/>
                <w:sz w:val="24"/>
                <w:szCs w:val="24"/>
              </w:rPr>
            </w:pPr>
            <w:r w:rsidRPr="000A3633">
              <w:rPr>
                <w:rFonts w:ascii="Times New Roman" w:hAnsi="Times New Roman" w:cs="Times New Roman"/>
                <w:b/>
                <w:sz w:val="24"/>
                <w:szCs w:val="24"/>
              </w:rPr>
              <w:t>P-value</w:t>
            </w:r>
          </w:p>
        </w:tc>
      </w:tr>
      <w:tr w:rsidR="00C54AFF" w:rsidRPr="000A3633" w14:paraId="4E308714" w14:textId="77777777" w:rsidTr="00C54AFF">
        <w:trPr>
          <w:trHeight w:val="340"/>
        </w:trPr>
        <w:tc>
          <w:tcPr>
            <w:tcW w:w="810" w:type="dxa"/>
            <w:vMerge w:val="restart"/>
          </w:tcPr>
          <w:p w14:paraId="127AAA35" w14:textId="77777777" w:rsidR="00C54AFF" w:rsidRPr="000A3633" w:rsidRDefault="00C54AFF" w:rsidP="00EA4126">
            <w:pPr>
              <w:rPr>
                <w:rFonts w:ascii="Times New Roman" w:hAnsi="Times New Roman" w:cs="Times New Roman"/>
                <w:sz w:val="24"/>
                <w:szCs w:val="24"/>
              </w:rPr>
            </w:pPr>
            <w:r w:rsidRPr="000A3633">
              <w:rPr>
                <w:rFonts w:ascii="Times New Roman" w:hAnsi="Times New Roman" w:cs="Times New Roman"/>
                <w:sz w:val="24"/>
                <w:szCs w:val="24"/>
              </w:rPr>
              <w:t>1</w:t>
            </w:r>
          </w:p>
        </w:tc>
        <w:tc>
          <w:tcPr>
            <w:tcW w:w="944" w:type="dxa"/>
            <w:vMerge w:val="restart"/>
          </w:tcPr>
          <w:p w14:paraId="06E0811C" w14:textId="1A6126A9" w:rsidR="00C54AFF" w:rsidRPr="000A3633" w:rsidRDefault="000513F2" w:rsidP="00EA4126">
            <w:pPr>
              <w:rPr>
                <w:rFonts w:ascii="Times New Roman" w:hAnsi="Times New Roman" w:cs="Times New Roman"/>
                <w:b/>
                <w:sz w:val="24"/>
                <w:szCs w:val="24"/>
              </w:rPr>
            </w:pPr>
            <w:r w:rsidRPr="000A3633">
              <w:rPr>
                <w:rFonts w:ascii="Times New Roman" w:hAnsi="Times New Roman" w:cs="Times New Roman"/>
                <w:b/>
                <w:sz w:val="24"/>
                <w:szCs w:val="24"/>
              </w:rPr>
              <w:t>107.330</w:t>
            </w:r>
          </w:p>
        </w:tc>
        <w:tc>
          <w:tcPr>
            <w:tcW w:w="1469" w:type="dxa"/>
            <w:vMerge w:val="restart"/>
          </w:tcPr>
          <w:p w14:paraId="6DC5B815" w14:textId="77777777" w:rsidR="00C54AFF" w:rsidRPr="000A3633" w:rsidRDefault="00C54AFF" w:rsidP="00EA4126">
            <w:pPr>
              <w:rPr>
                <w:rFonts w:ascii="Times New Roman" w:hAnsi="Times New Roman" w:cs="Times New Roman"/>
                <w:sz w:val="24"/>
                <w:szCs w:val="24"/>
              </w:rPr>
            </w:pPr>
            <w:r w:rsidRPr="000A3633">
              <w:rPr>
                <w:rFonts w:ascii="Times New Roman" w:hAnsi="Times New Roman" w:cs="Times New Roman"/>
                <w:sz w:val="24"/>
                <w:szCs w:val="24"/>
              </w:rPr>
              <w:t>Trial type</w:t>
            </w:r>
          </w:p>
        </w:tc>
        <w:tc>
          <w:tcPr>
            <w:tcW w:w="1688" w:type="dxa"/>
          </w:tcPr>
          <w:p w14:paraId="5533DE36" w14:textId="77777777" w:rsidR="00C54AFF" w:rsidRPr="000A3633" w:rsidRDefault="00C54AFF" w:rsidP="00EA4126">
            <w:pPr>
              <w:rPr>
                <w:rFonts w:ascii="Times New Roman" w:hAnsi="Times New Roman" w:cs="Times New Roman"/>
                <w:sz w:val="24"/>
                <w:szCs w:val="24"/>
              </w:rPr>
            </w:pPr>
            <w:r w:rsidRPr="000A3633">
              <w:rPr>
                <w:rFonts w:ascii="Times New Roman" w:hAnsi="Times New Roman" w:cs="Times New Roman"/>
                <w:sz w:val="24"/>
                <w:szCs w:val="24"/>
              </w:rPr>
              <w:t>Seen</w:t>
            </w:r>
          </w:p>
        </w:tc>
        <w:tc>
          <w:tcPr>
            <w:tcW w:w="1361" w:type="dxa"/>
          </w:tcPr>
          <w:p w14:paraId="41E09CB4" w14:textId="4672C53A" w:rsidR="00C54AFF" w:rsidRPr="000A3633" w:rsidRDefault="00C54AFF" w:rsidP="000513F2">
            <w:pPr>
              <w:rPr>
                <w:rFonts w:ascii="Times New Roman" w:hAnsi="Times New Roman" w:cs="Times New Roman"/>
                <w:sz w:val="24"/>
                <w:szCs w:val="24"/>
              </w:rPr>
            </w:pPr>
            <w:r w:rsidRPr="000A3633">
              <w:rPr>
                <w:rFonts w:ascii="Times New Roman" w:hAnsi="Times New Roman" w:cs="Times New Roman"/>
                <w:sz w:val="24"/>
                <w:szCs w:val="24"/>
              </w:rPr>
              <w:t>-</w:t>
            </w:r>
            <w:r w:rsidR="003B19E0" w:rsidRPr="000A3633">
              <w:rPr>
                <w:rFonts w:ascii="Times New Roman" w:hAnsi="Times New Roman" w:cs="Times New Roman"/>
                <w:sz w:val="24"/>
                <w:szCs w:val="24"/>
              </w:rPr>
              <w:t>1.</w:t>
            </w:r>
            <w:r w:rsidR="000513F2" w:rsidRPr="000A3633">
              <w:rPr>
                <w:rFonts w:ascii="Times New Roman" w:hAnsi="Times New Roman" w:cs="Times New Roman"/>
                <w:sz w:val="24"/>
                <w:szCs w:val="24"/>
              </w:rPr>
              <w:t>171</w:t>
            </w:r>
          </w:p>
        </w:tc>
        <w:tc>
          <w:tcPr>
            <w:tcW w:w="1368" w:type="dxa"/>
          </w:tcPr>
          <w:p w14:paraId="60E86C1F" w14:textId="05C30918" w:rsidR="00C54AFF" w:rsidRPr="000A3633" w:rsidRDefault="000513F2" w:rsidP="00EA4126">
            <w:pPr>
              <w:rPr>
                <w:rFonts w:ascii="Times New Roman" w:hAnsi="Times New Roman" w:cs="Times New Roman"/>
                <w:sz w:val="24"/>
                <w:szCs w:val="24"/>
              </w:rPr>
            </w:pPr>
            <w:r w:rsidRPr="000A3633">
              <w:rPr>
                <w:rFonts w:ascii="Times New Roman" w:hAnsi="Times New Roman" w:cs="Times New Roman"/>
                <w:sz w:val="24"/>
                <w:szCs w:val="24"/>
              </w:rPr>
              <w:t>3.770</w:t>
            </w:r>
          </w:p>
        </w:tc>
        <w:tc>
          <w:tcPr>
            <w:tcW w:w="1386" w:type="dxa"/>
          </w:tcPr>
          <w:p w14:paraId="4F88CD15" w14:textId="079A39A5" w:rsidR="00C54AFF" w:rsidRPr="000A3633" w:rsidRDefault="00DD0A2B" w:rsidP="000513F2">
            <w:pPr>
              <w:rPr>
                <w:rFonts w:ascii="Times New Roman" w:hAnsi="Times New Roman" w:cs="Times New Roman"/>
                <w:sz w:val="24"/>
                <w:szCs w:val="24"/>
              </w:rPr>
            </w:pPr>
            <w:r w:rsidRPr="000A3633">
              <w:rPr>
                <w:rFonts w:ascii="Times New Roman" w:hAnsi="Times New Roman" w:cs="Times New Roman"/>
                <w:sz w:val="24"/>
                <w:szCs w:val="24"/>
              </w:rPr>
              <w:t>0.</w:t>
            </w:r>
            <w:r w:rsidR="000513F2" w:rsidRPr="000A3633">
              <w:rPr>
                <w:rFonts w:ascii="Times New Roman" w:hAnsi="Times New Roman" w:cs="Times New Roman"/>
                <w:sz w:val="24"/>
                <w:szCs w:val="24"/>
              </w:rPr>
              <w:t>052</w:t>
            </w:r>
          </w:p>
        </w:tc>
      </w:tr>
      <w:tr w:rsidR="00C54AFF" w:rsidRPr="000A3633" w14:paraId="78A6D277" w14:textId="77777777" w:rsidTr="00C54AFF">
        <w:trPr>
          <w:trHeight w:val="340"/>
        </w:trPr>
        <w:tc>
          <w:tcPr>
            <w:tcW w:w="810" w:type="dxa"/>
            <w:vMerge/>
          </w:tcPr>
          <w:p w14:paraId="36BAEC0C" w14:textId="77777777" w:rsidR="00C54AFF" w:rsidRPr="000A3633" w:rsidRDefault="00C54AFF" w:rsidP="00EA4126">
            <w:pPr>
              <w:rPr>
                <w:rFonts w:ascii="Times New Roman" w:hAnsi="Times New Roman" w:cs="Times New Roman"/>
                <w:sz w:val="24"/>
                <w:szCs w:val="24"/>
              </w:rPr>
            </w:pPr>
          </w:p>
        </w:tc>
        <w:tc>
          <w:tcPr>
            <w:tcW w:w="944" w:type="dxa"/>
            <w:vMerge/>
          </w:tcPr>
          <w:p w14:paraId="3BFE63C6" w14:textId="77777777" w:rsidR="00C54AFF" w:rsidRPr="000A3633" w:rsidRDefault="00C54AFF" w:rsidP="00EA4126">
            <w:pPr>
              <w:rPr>
                <w:rFonts w:ascii="Times New Roman" w:hAnsi="Times New Roman" w:cs="Times New Roman"/>
                <w:sz w:val="24"/>
                <w:szCs w:val="24"/>
              </w:rPr>
            </w:pPr>
          </w:p>
        </w:tc>
        <w:tc>
          <w:tcPr>
            <w:tcW w:w="1469" w:type="dxa"/>
            <w:vMerge/>
          </w:tcPr>
          <w:p w14:paraId="29466D7C" w14:textId="77777777" w:rsidR="00C54AFF" w:rsidRPr="000A3633" w:rsidRDefault="00C54AFF" w:rsidP="00EA4126">
            <w:pPr>
              <w:rPr>
                <w:rFonts w:ascii="Times New Roman" w:hAnsi="Times New Roman" w:cs="Times New Roman"/>
                <w:sz w:val="24"/>
                <w:szCs w:val="24"/>
              </w:rPr>
            </w:pPr>
          </w:p>
        </w:tc>
        <w:tc>
          <w:tcPr>
            <w:tcW w:w="1688" w:type="dxa"/>
          </w:tcPr>
          <w:p w14:paraId="0DE2FDA0" w14:textId="77777777" w:rsidR="00C54AFF" w:rsidRPr="000A3633" w:rsidRDefault="00C54AFF" w:rsidP="00EA4126">
            <w:pPr>
              <w:rPr>
                <w:rFonts w:ascii="Times New Roman" w:hAnsi="Times New Roman" w:cs="Times New Roman"/>
                <w:sz w:val="24"/>
                <w:szCs w:val="24"/>
              </w:rPr>
            </w:pPr>
            <w:r w:rsidRPr="000A3633">
              <w:rPr>
                <w:rFonts w:ascii="Times New Roman" w:hAnsi="Times New Roman" w:cs="Times New Roman"/>
                <w:sz w:val="24"/>
                <w:szCs w:val="24"/>
              </w:rPr>
              <w:t>Unseen</w:t>
            </w:r>
          </w:p>
        </w:tc>
        <w:tc>
          <w:tcPr>
            <w:tcW w:w="1361" w:type="dxa"/>
          </w:tcPr>
          <w:p w14:paraId="582892DA" w14:textId="77777777" w:rsidR="00C54AFF" w:rsidRPr="000A3633" w:rsidRDefault="00C54AFF"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68" w:type="dxa"/>
          </w:tcPr>
          <w:p w14:paraId="2796AA16" w14:textId="77777777" w:rsidR="00C54AFF" w:rsidRPr="000A3633" w:rsidRDefault="00C54AFF"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86" w:type="dxa"/>
          </w:tcPr>
          <w:p w14:paraId="5A07CF41" w14:textId="77777777" w:rsidR="00C54AFF" w:rsidRPr="000A3633" w:rsidRDefault="00C54AFF" w:rsidP="00EA4126">
            <w:pPr>
              <w:rPr>
                <w:rFonts w:ascii="Times New Roman" w:hAnsi="Times New Roman" w:cs="Times New Roman"/>
                <w:sz w:val="24"/>
                <w:szCs w:val="24"/>
              </w:rPr>
            </w:pPr>
            <w:r w:rsidRPr="000A3633">
              <w:rPr>
                <w:rFonts w:ascii="Times New Roman" w:hAnsi="Times New Roman" w:cs="Times New Roman"/>
                <w:sz w:val="24"/>
                <w:szCs w:val="24"/>
              </w:rPr>
              <w:t>.</w:t>
            </w:r>
          </w:p>
        </w:tc>
      </w:tr>
    </w:tbl>
    <w:p w14:paraId="6B20F55C" w14:textId="77777777" w:rsidR="005A4BBE" w:rsidRPr="000A3633" w:rsidRDefault="005A4BBE">
      <w:pPr>
        <w:rPr>
          <w:rFonts w:ascii="Times New Roman" w:hAnsi="Times New Roman" w:cs="Times New Roman"/>
          <w:sz w:val="24"/>
          <w:szCs w:val="24"/>
        </w:rPr>
      </w:pPr>
    </w:p>
    <w:p w14:paraId="08C88502" w14:textId="60600037" w:rsidR="00C07ECA" w:rsidRPr="000A3633" w:rsidRDefault="00370D21" w:rsidP="00C07ECA">
      <w:pPr>
        <w:rPr>
          <w:rFonts w:ascii="Times New Roman" w:hAnsi="Times New Roman" w:cs="Times New Roman"/>
          <w:sz w:val="24"/>
          <w:szCs w:val="24"/>
        </w:rPr>
      </w:pPr>
      <w:r w:rsidRPr="000A3633">
        <w:rPr>
          <w:rFonts w:ascii="Times New Roman" w:hAnsi="Times New Roman" w:cs="Times New Roman"/>
          <w:b/>
          <w:sz w:val="24"/>
          <w:szCs w:val="24"/>
        </w:rPr>
        <w:t>Table S</w:t>
      </w:r>
      <w:r w:rsidR="00C07ECA" w:rsidRPr="000A3633">
        <w:rPr>
          <w:rFonts w:ascii="Times New Roman" w:hAnsi="Times New Roman" w:cs="Times New Roman"/>
          <w:b/>
          <w:sz w:val="24"/>
          <w:szCs w:val="24"/>
        </w:rPr>
        <w:t>5:</w:t>
      </w:r>
      <w:r w:rsidR="00C07ECA" w:rsidRPr="000A3633">
        <w:rPr>
          <w:rFonts w:ascii="Times New Roman" w:hAnsi="Times New Roman" w:cs="Times New Roman"/>
          <w:sz w:val="24"/>
          <w:szCs w:val="24"/>
        </w:rPr>
        <w:t xml:space="preserve"> GEE models for Experiment 2 with </w:t>
      </w:r>
      <w:r w:rsidR="00C07ECA" w:rsidRPr="000A3633">
        <w:rPr>
          <w:rFonts w:ascii="Times New Roman" w:hAnsi="Times New Roman" w:cs="Times New Roman"/>
          <w:b/>
          <w:sz w:val="24"/>
          <w:szCs w:val="24"/>
        </w:rPr>
        <w:t>number of looks</w:t>
      </w:r>
      <w:r w:rsidR="00C07ECA" w:rsidRPr="000A3633">
        <w:rPr>
          <w:rFonts w:ascii="Times New Roman" w:hAnsi="Times New Roman" w:cs="Times New Roman"/>
          <w:sz w:val="24"/>
          <w:szCs w:val="24"/>
        </w:rPr>
        <w:t xml:space="preserve"> as the dependent variable </w:t>
      </w:r>
      <w:r w:rsidR="003E664D" w:rsidRPr="000A3633">
        <w:rPr>
          <w:rFonts w:ascii="Times New Roman" w:hAnsi="Times New Roman" w:cs="Times New Roman"/>
          <w:sz w:val="24"/>
          <w:szCs w:val="24"/>
        </w:rPr>
        <w:t xml:space="preserve">with trial type </w:t>
      </w:r>
      <w:r w:rsidR="000513F2" w:rsidRPr="000A3633">
        <w:rPr>
          <w:rFonts w:ascii="Times New Roman" w:hAnsi="Times New Roman" w:cs="Times New Roman"/>
          <w:sz w:val="24"/>
          <w:szCs w:val="24"/>
        </w:rPr>
        <w:t>as factor</w:t>
      </w:r>
      <w:r w:rsidR="003E664D" w:rsidRPr="000A3633">
        <w:rPr>
          <w:rFonts w:ascii="Times New Roman" w:hAnsi="Times New Roman" w:cs="Times New Roman"/>
          <w:sz w:val="24"/>
          <w:szCs w:val="24"/>
        </w:rPr>
        <w:t xml:space="preserve">, </w:t>
      </w:r>
      <w:r w:rsidR="00C07ECA" w:rsidRPr="000A3633">
        <w:rPr>
          <w:rFonts w:ascii="Times New Roman" w:hAnsi="Times New Roman" w:cs="Times New Roman"/>
          <w:sz w:val="24"/>
          <w:szCs w:val="24"/>
        </w:rPr>
        <w:t>showing goodness of fit (QIC), parameter estimates and significance (*p &lt; 0.05, ** p &lt; 0.01). Bold text identifies model reported in manuscript and significant results. Only responses with opaque tubes are included in the analyses as all lemurs responded correctly on all presentations with the clear tubes where reward placement was always visible at the time of choice.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60"/>
        <w:gridCol w:w="931"/>
        <w:gridCol w:w="1436"/>
        <w:gridCol w:w="1597"/>
        <w:gridCol w:w="1287"/>
        <w:gridCol w:w="1306"/>
        <w:gridCol w:w="1309"/>
      </w:tblGrid>
      <w:tr w:rsidR="00C07ECA" w:rsidRPr="000A3633" w14:paraId="4D2BF79A" w14:textId="77777777" w:rsidTr="00BC4ECB">
        <w:trPr>
          <w:trHeight w:val="340"/>
        </w:trPr>
        <w:tc>
          <w:tcPr>
            <w:tcW w:w="1160" w:type="dxa"/>
          </w:tcPr>
          <w:p w14:paraId="0FA365BC" w14:textId="77777777" w:rsidR="00C07ECA" w:rsidRPr="000A3633" w:rsidRDefault="00C07ECA" w:rsidP="00EA4126">
            <w:pPr>
              <w:rPr>
                <w:rFonts w:ascii="Times New Roman" w:hAnsi="Times New Roman" w:cs="Times New Roman"/>
                <w:b/>
                <w:sz w:val="24"/>
                <w:szCs w:val="24"/>
              </w:rPr>
            </w:pPr>
            <w:r w:rsidRPr="000A3633">
              <w:rPr>
                <w:rFonts w:ascii="Times New Roman" w:hAnsi="Times New Roman" w:cs="Times New Roman"/>
                <w:b/>
                <w:sz w:val="24"/>
                <w:szCs w:val="24"/>
              </w:rPr>
              <w:t>Model</w:t>
            </w:r>
          </w:p>
        </w:tc>
        <w:tc>
          <w:tcPr>
            <w:tcW w:w="931" w:type="dxa"/>
          </w:tcPr>
          <w:p w14:paraId="0A82A621" w14:textId="77777777" w:rsidR="00C07ECA" w:rsidRPr="000A3633" w:rsidRDefault="00C07ECA" w:rsidP="00EA4126">
            <w:pPr>
              <w:rPr>
                <w:rFonts w:ascii="Times New Roman" w:hAnsi="Times New Roman" w:cs="Times New Roman"/>
                <w:b/>
                <w:sz w:val="24"/>
                <w:szCs w:val="24"/>
              </w:rPr>
            </w:pPr>
            <w:r w:rsidRPr="000A3633">
              <w:rPr>
                <w:rFonts w:ascii="Times New Roman" w:hAnsi="Times New Roman" w:cs="Times New Roman"/>
                <w:b/>
                <w:sz w:val="24"/>
                <w:szCs w:val="24"/>
              </w:rPr>
              <w:t>QIC</w:t>
            </w:r>
          </w:p>
        </w:tc>
        <w:tc>
          <w:tcPr>
            <w:tcW w:w="1436" w:type="dxa"/>
          </w:tcPr>
          <w:p w14:paraId="512C08BE" w14:textId="77777777" w:rsidR="00C07ECA" w:rsidRPr="000A3633" w:rsidRDefault="00C07ECA" w:rsidP="00EA4126">
            <w:pPr>
              <w:rPr>
                <w:rFonts w:ascii="Times New Roman" w:hAnsi="Times New Roman" w:cs="Times New Roman"/>
                <w:b/>
                <w:sz w:val="24"/>
                <w:szCs w:val="24"/>
              </w:rPr>
            </w:pPr>
            <w:r w:rsidRPr="000A3633">
              <w:rPr>
                <w:rFonts w:ascii="Times New Roman" w:hAnsi="Times New Roman" w:cs="Times New Roman"/>
                <w:b/>
                <w:sz w:val="24"/>
                <w:szCs w:val="24"/>
              </w:rPr>
              <w:t>Parameter</w:t>
            </w:r>
          </w:p>
        </w:tc>
        <w:tc>
          <w:tcPr>
            <w:tcW w:w="1597" w:type="dxa"/>
          </w:tcPr>
          <w:p w14:paraId="2158492D" w14:textId="77777777" w:rsidR="00C07ECA" w:rsidRPr="000A3633" w:rsidRDefault="00C07ECA" w:rsidP="00EA4126">
            <w:pPr>
              <w:rPr>
                <w:rFonts w:ascii="Times New Roman" w:hAnsi="Times New Roman" w:cs="Times New Roman"/>
                <w:b/>
                <w:sz w:val="24"/>
                <w:szCs w:val="24"/>
              </w:rPr>
            </w:pPr>
            <w:r w:rsidRPr="000A3633">
              <w:rPr>
                <w:rFonts w:ascii="Times New Roman" w:hAnsi="Times New Roman" w:cs="Times New Roman"/>
                <w:b/>
                <w:sz w:val="24"/>
                <w:szCs w:val="24"/>
              </w:rPr>
              <w:t>Label</w:t>
            </w:r>
          </w:p>
        </w:tc>
        <w:tc>
          <w:tcPr>
            <w:tcW w:w="1287" w:type="dxa"/>
          </w:tcPr>
          <w:p w14:paraId="52FC0941" w14:textId="77777777" w:rsidR="00C07ECA" w:rsidRPr="000A3633" w:rsidRDefault="00C07ECA" w:rsidP="00EA4126">
            <w:pPr>
              <w:rPr>
                <w:rFonts w:ascii="Times New Roman" w:hAnsi="Times New Roman" w:cs="Times New Roman"/>
                <w:b/>
                <w:sz w:val="24"/>
                <w:szCs w:val="24"/>
              </w:rPr>
            </w:pPr>
            <w:r w:rsidRPr="000A3633">
              <w:rPr>
                <w:rFonts w:ascii="Times New Roman" w:hAnsi="Times New Roman" w:cs="Times New Roman"/>
                <w:b/>
                <w:sz w:val="24"/>
                <w:szCs w:val="24"/>
              </w:rPr>
              <w:t>ß</w:t>
            </w:r>
          </w:p>
        </w:tc>
        <w:tc>
          <w:tcPr>
            <w:tcW w:w="1306" w:type="dxa"/>
          </w:tcPr>
          <w:p w14:paraId="29FBEE83" w14:textId="77777777" w:rsidR="00C07ECA" w:rsidRPr="000A3633" w:rsidRDefault="00C07ECA" w:rsidP="00EA4126">
            <w:pPr>
              <w:rPr>
                <w:rFonts w:ascii="Times New Roman" w:hAnsi="Times New Roman" w:cs="Times New Roman"/>
                <w:b/>
                <w:sz w:val="24"/>
                <w:szCs w:val="24"/>
              </w:rPr>
            </w:pPr>
            <w:r w:rsidRPr="000A3633">
              <w:rPr>
                <w:rFonts w:ascii="Times New Roman" w:hAnsi="Times New Roman" w:cs="Times New Roman"/>
                <w:b/>
                <w:sz w:val="24"/>
                <w:szCs w:val="24"/>
              </w:rPr>
              <w:t>Χ</w:t>
            </w:r>
            <w:r w:rsidRPr="000A3633">
              <w:rPr>
                <w:rFonts w:ascii="Times New Roman" w:hAnsi="Times New Roman" w:cs="Times New Roman"/>
                <w:b/>
                <w:sz w:val="24"/>
                <w:szCs w:val="24"/>
                <w:vertAlign w:val="superscript"/>
              </w:rPr>
              <w:t>2</w:t>
            </w:r>
          </w:p>
        </w:tc>
        <w:tc>
          <w:tcPr>
            <w:tcW w:w="1309" w:type="dxa"/>
          </w:tcPr>
          <w:p w14:paraId="40F9E0A5" w14:textId="77777777" w:rsidR="00C07ECA" w:rsidRPr="000A3633" w:rsidRDefault="00C07ECA" w:rsidP="00EA4126">
            <w:pPr>
              <w:rPr>
                <w:rFonts w:ascii="Times New Roman" w:hAnsi="Times New Roman" w:cs="Times New Roman"/>
                <w:b/>
                <w:sz w:val="24"/>
                <w:szCs w:val="24"/>
              </w:rPr>
            </w:pPr>
            <w:r w:rsidRPr="000A3633">
              <w:rPr>
                <w:rFonts w:ascii="Times New Roman" w:hAnsi="Times New Roman" w:cs="Times New Roman"/>
                <w:b/>
                <w:sz w:val="24"/>
                <w:szCs w:val="24"/>
              </w:rPr>
              <w:t>P-value</w:t>
            </w:r>
          </w:p>
        </w:tc>
      </w:tr>
      <w:tr w:rsidR="00C07ECA" w:rsidRPr="000A3633" w14:paraId="5F699CF8" w14:textId="77777777" w:rsidTr="00BC4ECB">
        <w:trPr>
          <w:trHeight w:val="340"/>
        </w:trPr>
        <w:tc>
          <w:tcPr>
            <w:tcW w:w="1160" w:type="dxa"/>
            <w:vMerge w:val="restart"/>
          </w:tcPr>
          <w:p w14:paraId="2AC6AABC" w14:textId="77777777" w:rsidR="00C07ECA" w:rsidRPr="000A3633" w:rsidRDefault="00C07ECA" w:rsidP="00EA4126">
            <w:pPr>
              <w:rPr>
                <w:rFonts w:ascii="Times New Roman" w:hAnsi="Times New Roman" w:cs="Times New Roman"/>
                <w:sz w:val="24"/>
                <w:szCs w:val="24"/>
              </w:rPr>
            </w:pPr>
            <w:r w:rsidRPr="000A3633">
              <w:rPr>
                <w:rFonts w:ascii="Times New Roman" w:hAnsi="Times New Roman" w:cs="Times New Roman"/>
                <w:sz w:val="24"/>
                <w:szCs w:val="24"/>
              </w:rPr>
              <w:t>1</w:t>
            </w:r>
          </w:p>
        </w:tc>
        <w:tc>
          <w:tcPr>
            <w:tcW w:w="931" w:type="dxa"/>
            <w:vMerge w:val="restart"/>
          </w:tcPr>
          <w:p w14:paraId="2290B555" w14:textId="330A2D72" w:rsidR="00C07ECA" w:rsidRPr="000A3633" w:rsidRDefault="000513F2" w:rsidP="00EA4126">
            <w:pPr>
              <w:rPr>
                <w:rFonts w:ascii="Times New Roman" w:hAnsi="Times New Roman" w:cs="Times New Roman"/>
                <w:sz w:val="24"/>
                <w:szCs w:val="24"/>
              </w:rPr>
            </w:pPr>
            <w:r w:rsidRPr="000A3633">
              <w:rPr>
                <w:rFonts w:ascii="Times New Roman" w:hAnsi="Times New Roman" w:cs="Times New Roman"/>
                <w:sz w:val="24"/>
                <w:szCs w:val="24"/>
              </w:rPr>
              <w:t>33.991</w:t>
            </w:r>
          </w:p>
        </w:tc>
        <w:tc>
          <w:tcPr>
            <w:tcW w:w="1436" w:type="dxa"/>
            <w:vMerge w:val="restart"/>
          </w:tcPr>
          <w:p w14:paraId="248938D9" w14:textId="77777777" w:rsidR="00C07ECA" w:rsidRPr="000A3633" w:rsidRDefault="00C07ECA" w:rsidP="00EA4126">
            <w:pPr>
              <w:rPr>
                <w:rFonts w:ascii="Times New Roman" w:hAnsi="Times New Roman" w:cs="Times New Roman"/>
                <w:sz w:val="24"/>
                <w:szCs w:val="24"/>
              </w:rPr>
            </w:pPr>
            <w:r w:rsidRPr="000A3633">
              <w:rPr>
                <w:rFonts w:ascii="Times New Roman" w:hAnsi="Times New Roman" w:cs="Times New Roman"/>
                <w:sz w:val="24"/>
                <w:szCs w:val="24"/>
              </w:rPr>
              <w:t>Trial type</w:t>
            </w:r>
          </w:p>
        </w:tc>
        <w:tc>
          <w:tcPr>
            <w:tcW w:w="1597" w:type="dxa"/>
          </w:tcPr>
          <w:p w14:paraId="3F56B4CC" w14:textId="77777777" w:rsidR="00C07ECA" w:rsidRPr="000A3633" w:rsidRDefault="00C07ECA" w:rsidP="00EA4126">
            <w:pPr>
              <w:rPr>
                <w:rFonts w:ascii="Times New Roman" w:hAnsi="Times New Roman" w:cs="Times New Roman"/>
                <w:sz w:val="24"/>
                <w:szCs w:val="24"/>
              </w:rPr>
            </w:pPr>
            <w:r w:rsidRPr="000A3633">
              <w:rPr>
                <w:rFonts w:ascii="Times New Roman" w:hAnsi="Times New Roman" w:cs="Times New Roman"/>
                <w:sz w:val="24"/>
                <w:szCs w:val="24"/>
              </w:rPr>
              <w:t>Seen</w:t>
            </w:r>
          </w:p>
        </w:tc>
        <w:tc>
          <w:tcPr>
            <w:tcW w:w="1287" w:type="dxa"/>
          </w:tcPr>
          <w:p w14:paraId="7C62D963" w14:textId="1E8117CC" w:rsidR="00C07ECA" w:rsidRPr="000A3633" w:rsidRDefault="00C07ECA" w:rsidP="000513F2">
            <w:pPr>
              <w:rPr>
                <w:rFonts w:ascii="Times New Roman" w:hAnsi="Times New Roman" w:cs="Times New Roman"/>
                <w:sz w:val="24"/>
                <w:szCs w:val="24"/>
              </w:rPr>
            </w:pPr>
            <w:r w:rsidRPr="000A3633">
              <w:rPr>
                <w:rFonts w:ascii="Times New Roman" w:hAnsi="Times New Roman" w:cs="Times New Roman"/>
                <w:sz w:val="24"/>
                <w:szCs w:val="24"/>
              </w:rPr>
              <w:t>-0.</w:t>
            </w:r>
            <w:r w:rsidR="000513F2" w:rsidRPr="000A3633">
              <w:rPr>
                <w:rFonts w:ascii="Times New Roman" w:hAnsi="Times New Roman" w:cs="Times New Roman"/>
                <w:sz w:val="24"/>
                <w:szCs w:val="24"/>
              </w:rPr>
              <w:t>158</w:t>
            </w:r>
          </w:p>
        </w:tc>
        <w:tc>
          <w:tcPr>
            <w:tcW w:w="1306" w:type="dxa"/>
          </w:tcPr>
          <w:p w14:paraId="773A9EA7" w14:textId="0FA2BA96" w:rsidR="00C07ECA" w:rsidRPr="000A3633" w:rsidRDefault="000513F2" w:rsidP="00EA4126">
            <w:pPr>
              <w:rPr>
                <w:rFonts w:ascii="Times New Roman" w:hAnsi="Times New Roman" w:cs="Times New Roman"/>
                <w:sz w:val="24"/>
                <w:szCs w:val="24"/>
              </w:rPr>
            </w:pPr>
            <w:r w:rsidRPr="000A3633">
              <w:rPr>
                <w:rFonts w:ascii="Times New Roman" w:hAnsi="Times New Roman" w:cs="Times New Roman"/>
                <w:sz w:val="24"/>
                <w:szCs w:val="24"/>
              </w:rPr>
              <w:t>2.799</w:t>
            </w:r>
          </w:p>
        </w:tc>
        <w:tc>
          <w:tcPr>
            <w:tcW w:w="1309" w:type="dxa"/>
          </w:tcPr>
          <w:p w14:paraId="1EE557E5" w14:textId="4C24AD1F" w:rsidR="00C07ECA" w:rsidRPr="000A3633" w:rsidRDefault="00C07ECA" w:rsidP="000513F2">
            <w:pPr>
              <w:rPr>
                <w:rFonts w:ascii="Times New Roman" w:hAnsi="Times New Roman" w:cs="Times New Roman"/>
                <w:sz w:val="24"/>
                <w:szCs w:val="24"/>
              </w:rPr>
            </w:pPr>
            <w:r w:rsidRPr="000A3633">
              <w:rPr>
                <w:rFonts w:ascii="Times New Roman" w:hAnsi="Times New Roman" w:cs="Times New Roman"/>
                <w:sz w:val="24"/>
                <w:szCs w:val="24"/>
              </w:rPr>
              <w:t>0.</w:t>
            </w:r>
            <w:r w:rsidR="000513F2" w:rsidRPr="000A3633">
              <w:rPr>
                <w:rFonts w:ascii="Times New Roman" w:hAnsi="Times New Roman" w:cs="Times New Roman"/>
                <w:sz w:val="24"/>
                <w:szCs w:val="24"/>
              </w:rPr>
              <w:t>094</w:t>
            </w:r>
          </w:p>
        </w:tc>
      </w:tr>
      <w:tr w:rsidR="00C07ECA" w:rsidRPr="000A3633" w14:paraId="20FF28E5" w14:textId="77777777" w:rsidTr="00BC4ECB">
        <w:trPr>
          <w:trHeight w:val="340"/>
        </w:trPr>
        <w:tc>
          <w:tcPr>
            <w:tcW w:w="1160" w:type="dxa"/>
            <w:vMerge/>
          </w:tcPr>
          <w:p w14:paraId="71B7B972" w14:textId="77777777" w:rsidR="00C07ECA" w:rsidRPr="000A3633" w:rsidRDefault="00C07ECA" w:rsidP="00EA4126">
            <w:pPr>
              <w:rPr>
                <w:rFonts w:ascii="Times New Roman" w:hAnsi="Times New Roman" w:cs="Times New Roman"/>
                <w:sz w:val="24"/>
                <w:szCs w:val="24"/>
              </w:rPr>
            </w:pPr>
          </w:p>
        </w:tc>
        <w:tc>
          <w:tcPr>
            <w:tcW w:w="931" w:type="dxa"/>
            <w:vMerge/>
          </w:tcPr>
          <w:p w14:paraId="30524513" w14:textId="77777777" w:rsidR="00C07ECA" w:rsidRPr="000A3633" w:rsidRDefault="00C07ECA" w:rsidP="00EA4126">
            <w:pPr>
              <w:rPr>
                <w:rFonts w:ascii="Times New Roman" w:hAnsi="Times New Roman" w:cs="Times New Roman"/>
                <w:sz w:val="24"/>
                <w:szCs w:val="24"/>
              </w:rPr>
            </w:pPr>
          </w:p>
        </w:tc>
        <w:tc>
          <w:tcPr>
            <w:tcW w:w="1436" w:type="dxa"/>
            <w:vMerge/>
          </w:tcPr>
          <w:p w14:paraId="5F30AAB7" w14:textId="77777777" w:rsidR="00C07ECA" w:rsidRPr="000A3633" w:rsidRDefault="00C07ECA" w:rsidP="00EA4126">
            <w:pPr>
              <w:rPr>
                <w:rFonts w:ascii="Times New Roman" w:hAnsi="Times New Roman" w:cs="Times New Roman"/>
                <w:sz w:val="24"/>
                <w:szCs w:val="24"/>
              </w:rPr>
            </w:pPr>
          </w:p>
        </w:tc>
        <w:tc>
          <w:tcPr>
            <w:tcW w:w="1597" w:type="dxa"/>
          </w:tcPr>
          <w:p w14:paraId="69120CE3" w14:textId="77777777" w:rsidR="00C07ECA" w:rsidRPr="000A3633" w:rsidRDefault="00C07ECA" w:rsidP="00EA4126">
            <w:pPr>
              <w:rPr>
                <w:rFonts w:ascii="Times New Roman" w:hAnsi="Times New Roman" w:cs="Times New Roman"/>
                <w:sz w:val="24"/>
                <w:szCs w:val="24"/>
              </w:rPr>
            </w:pPr>
            <w:r w:rsidRPr="000A3633">
              <w:rPr>
                <w:rFonts w:ascii="Times New Roman" w:hAnsi="Times New Roman" w:cs="Times New Roman"/>
                <w:sz w:val="24"/>
                <w:szCs w:val="24"/>
              </w:rPr>
              <w:t>Unseen</w:t>
            </w:r>
          </w:p>
        </w:tc>
        <w:tc>
          <w:tcPr>
            <w:tcW w:w="1287" w:type="dxa"/>
          </w:tcPr>
          <w:p w14:paraId="74855B92" w14:textId="77777777" w:rsidR="00C07ECA" w:rsidRPr="000A3633" w:rsidRDefault="00C07ECA"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06" w:type="dxa"/>
          </w:tcPr>
          <w:p w14:paraId="3B16DA96" w14:textId="77777777" w:rsidR="00C07ECA" w:rsidRPr="000A3633" w:rsidRDefault="00C07ECA"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09" w:type="dxa"/>
          </w:tcPr>
          <w:p w14:paraId="76CC91B8" w14:textId="77777777" w:rsidR="00C07ECA" w:rsidRPr="000A3633" w:rsidRDefault="00C07ECA" w:rsidP="00EA4126">
            <w:pPr>
              <w:rPr>
                <w:rFonts w:ascii="Times New Roman" w:hAnsi="Times New Roman" w:cs="Times New Roman"/>
                <w:sz w:val="24"/>
                <w:szCs w:val="24"/>
              </w:rPr>
            </w:pPr>
            <w:r w:rsidRPr="000A3633">
              <w:rPr>
                <w:rFonts w:ascii="Times New Roman" w:hAnsi="Times New Roman" w:cs="Times New Roman"/>
                <w:sz w:val="24"/>
                <w:szCs w:val="24"/>
              </w:rPr>
              <w:t>.</w:t>
            </w:r>
          </w:p>
        </w:tc>
      </w:tr>
    </w:tbl>
    <w:p w14:paraId="277A9046" w14:textId="77777777" w:rsidR="005A4BBE" w:rsidRPr="000A3633" w:rsidRDefault="005A4BBE">
      <w:pPr>
        <w:rPr>
          <w:rFonts w:ascii="Times New Roman" w:hAnsi="Times New Roman" w:cs="Times New Roman"/>
          <w:sz w:val="24"/>
          <w:szCs w:val="24"/>
        </w:rPr>
      </w:pPr>
    </w:p>
    <w:p w14:paraId="4304DD80" w14:textId="341C3298" w:rsidR="00D03A8B" w:rsidRPr="000A3633" w:rsidRDefault="00370D21" w:rsidP="00D03A8B">
      <w:pPr>
        <w:rPr>
          <w:rFonts w:ascii="Times New Roman" w:hAnsi="Times New Roman" w:cs="Times New Roman"/>
          <w:sz w:val="24"/>
          <w:szCs w:val="24"/>
        </w:rPr>
      </w:pPr>
      <w:r w:rsidRPr="000A3633">
        <w:rPr>
          <w:rFonts w:ascii="Times New Roman" w:hAnsi="Times New Roman" w:cs="Times New Roman"/>
          <w:b/>
          <w:sz w:val="24"/>
          <w:szCs w:val="24"/>
        </w:rPr>
        <w:t>Table S</w:t>
      </w:r>
      <w:r w:rsidR="00D03A8B" w:rsidRPr="000A3633">
        <w:rPr>
          <w:rFonts w:ascii="Times New Roman" w:hAnsi="Times New Roman" w:cs="Times New Roman"/>
          <w:b/>
          <w:sz w:val="24"/>
          <w:szCs w:val="24"/>
        </w:rPr>
        <w:t>6:</w:t>
      </w:r>
      <w:r w:rsidR="00D03A8B" w:rsidRPr="000A3633">
        <w:rPr>
          <w:rFonts w:ascii="Times New Roman" w:hAnsi="Times New Roman" w:cs="Times New Roman"/>
          <w:sz w:val="24"/>
          <w:szCs w:val="24"/>
        </w:rPr>
        <w:t xml:space="preserve"> GEE models for Experiment 2 with </w:t>
      </w:r>
      <w:r w:rsidR="00D03A8B" w:rsidRPr="000A3633">
        <w:rPr>
          <w:rFonts w:ascii="Times New Roman" w:hAnsi="Times New Roman" w:cs="Times New Roman"/>
          <w:b/>
          <w:sz w:val="24"/>
          <w:szCs w:val="24"/>
        </w:rPr>
        <w:t>number of looks</w:t>
      </w:r>
      <w:r w:rsidR="00D03A8B" w:rsidRPr="000A3633">
        <w:rPr>
          <w:rFonts w:ascii="Times New Roman" w:hAnsi="Times New Roman" w:cs="Times New Roman"/>
          <w:sz w:val="24"/>
          <w:szCs w:val="24"/>
        </w:rPr>
        <w:t xml:space="preserve"> as the dependent variable </w:t>
      </w:r>
      <w:r w:rsidR="002A0921" w:rsidRPr="000A3633">
        <w:rPr>
          <w:rFonts w:ascii="Times New Roman" w:hAnsi="Times New Roman" w:cs="Times New Roman"/>
          <w:sz w:val="24"/>
          <w:szCs w:val="24"/>
        </w:rPr>
        <w:t>with trial type and</w:t>
      </w:r>
      <w:r w:rsidR="003E664D" w:rsidRPr="000A3633">
        <w:rPr>
          <w:rFonts w:ascii="Times New Roman" w:hAnsi="Times New Roman" w:cs="Times New Roman"/>
          <w:sz w:val="24"/>
          <w:szCs w:val="24"/>
        </w:rPr>
        <w:t xml:space="preserve"> tube type as factors, </w:t>
      </w:r>
      <w:r w:rsidR="00D03A8B" w:rsidRPr="000A3633">
        <w:rPr>
          <w:rFonts w:ascii="Times New Roman" w:hAnsi="Times New Roman" w:cs="Times New Roman"/>
          <w:sz w:val="24"/>
          <w:szCs w:val="24"/>
        </w:rPr>
        <w:t>showing goodness of fit (QIC), parameter estimates and significance (*p &lt; 0.05, ** p &lt; 0.01). Bold text identifies model</w:t>
      </w:r>
      <w:r w:rsidR="00C1575E" w:rsidRPr="000A3633">
        <w:rPr>
          <w:rFonts w:ascii="Times New Roman" w:hAnsi="Times New Roman" w:cs="Times New Roman"/>
          <w:sz w:val="24"/>
          <w:szCs w:val="24"/>
        </w:rPr>
        <w:t>s</w:t>
      </w:r>
      <w:r w:rsidR="00D03A8B" w:rsidRPr="000A3633">
        <w:rPr>
          <w:rFonts w:ascii="Times New Roman" w:hAnsi="Times New Roman" w:cs="Times New Roman"/>
          <w:sz w:val="24"/>
          <w:szCs w:val="24"/>
        </w:rPr>
        <w:t xml:space="preserve"> reported in manuscript and significant results. Both opaque and clear tubes are included in these analyses.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70"/>
        <w:gridCol w:w="943"/>
        <w:gridCol w:w="1466"/>
        <w:gridCol w:w="1803"/>
        <w:gridCol w:w="1355"/>
        <w:gridCol w:w="1361"/>
        <w:gridCol w:w="1380"/>
      </w:tblGrid>
      <w:tr w:rsidR="00D03A8B" w:rsidRPr="000A3633" w14:paraId="2C5F68B4" w14:textId="77777777" w:rsidTr="000513F2">
        <w:trPr>
          <w:trHeight w:val="340"/>
        </w:trPr>
        <w:tc>
          <w:tcPr>
            <w:tcW w:w="810" w:type="dxa"/>
          </w:tcPr>
          <w:p w14:paraId="2CB262B9" w14:textId="77777777" w:rsidR="00D03A8B" w:rsidRPr="000A3633" w:rsidRDefault="00D03A8B" w:rsidP="00EA4126">
            <w:pPr>
              <w:rPr>
                <w:rFonts w:ascii="Times New Roman" w:hAnsi="Times New Roman" w:cs="Times New Roman"/>
                <w:b/>
                <w:sz w:val="24"/>
                <w:szCs w:val="24"/>
              </w:rPr>
            </w:pPr>
            <w:r w:rsidRPr="000A3633">
              <w:rPr>
                <w:rFonts w:ascii="Times New Roman" w:hAnsi="Times New Roman" w:cs="Times New Roman"/>
                <w:b/>
                <w:sz w:val="24"/>
                <w:szCs w:val="24"/>
              </w:rPr>
              <w:t>Model</w:t>
            </w:r>
          </w:p>
        </w:tc>
        <w:tc>
          <w:tcPr>
            <w:tcW w:w="943" w:type="dxa"/>
          </w:tcPr>
          <w:p w14:paraId="52822A46" w14:textId="77777777" w:rsidR="00D03A8B" w:rsidRPr="000A3633" w:rsidRDefault="00D03A8B" w:rsidP="00EA4126">
            <w:pPr>
              <w:rPr>
                <w:rFonts w:ascii="Times New Roman" w:hAnsi="Times New Roman" w:cs="Times New Roman"/>
                <w:b/>
                <w:sz w:val="24"/>
                <w:szCs w:val="24"/>
              </w:rPr>
            </w:pPr>
            <w:r w:rsidRPr="000A3633">
              <w:rPr>
                <w:rFonts w:ascii="Times New Roman" w:hAnsi="Times New Roman" w:cs="Times New Roman"/>
                <w:b/>
                <w:sz w:val="24"/>
                <w:szCs w:val="24"/>
              </w:rPr>
              <w:t>QIC</w:t>
            </w:r>
          </w:p>
        </w:tc>
        <w:tc>
          <w:tcPr>
            <w:tcW w:w="1466" w:type="dxa"/>
          </w:tcPr>
          <w:p w14:paraId="669C9BD0" w14:textId="77777777" w:rsidR="00D03A8B" w:rsidRPr="000A3633" w:rsidRDefault="00D03A8B" w:rsidP="00EA4126">
            <w:pPr>
              <w:rPr>
                <w:rFonts w:ascii="Times New Roman" w:hAnsi="Times New Roman" w:cs="Times New Roman"/>
                <w:b/>
                <w:sz w:val="24"/>
                <w:szCs w:val="24"/>
              </w:rPr>
            </w:pPr>
            <w:r w:rsidRPr="000A3633">
              <w:rPr>
                <w:rFonts w:ascii="Times New Roman" w:hAnsi="Times New Roman" w:cs="Times New Roman"/>
                <w:b/>
                <w:sz w:val="24"/>
                <w:szCs w:val="24"/>
              </w:rPr>
              <w:t>Parameter</w:t>
            </w:r>
          </w:p>
        </w:tc>
        <w:tc>
          <w:tcPr>
            <w:tcW w:w="1711" w:type="dxa"/>
          </w:tcPr>
          <w:p w14:paraId="21127958" w14:textId="77777777" w:rsidR="00D03A8B" w:rsidRPr="000A3633" w:rsidRDefault="00D03A8B" w:rsidP="00EA4126">
            <w:pPr>
              <w:rPr>
                <w:rFonts w:ascii="Times New Roman" w:hAnsi="Times New Roman" w:cs="Times New Roman"/>
                <w:b/>
                <w:sz w:val="24"/>
                <w:szCs w:val="24"/>
              </w:rPr>
            </w:pPr>
            <w:r w:rsidRPr="000A3633">
              <w:rPr>
                <w:rFonts w:ascii="Times New Roman" w:hAnsi="Times New Roman" w:cs="Times New Roman"/>
                <w:b/>
                <w:sz w:val="24"/>
                <w:szCs w:val="24"/>
              </w:rPr>
              <w:t>Label</w:t>
            </w:r>
          </w:p>
        </w:tc>
        <w:tc>
          <w:tcPr>
            <w:tcW w:w="1355" w:type="dxa"/>
          </w:tcPr>
          <w:p w14:paraId="5CC5E555" w14:textId="77777777" w:rsidR="00D03A8B" w:rsidRPr="000A3633" w:rsidRDefault="00D03A8B" w:rsidP="00EA4126">
            <w:pPr>
              <w:rPr>
                <w:rFonts w:ascii="Times New Roman" w:hAnsi="Times New Roman" w:cs="Times New Roman"/>
                <w:b/>
                <w:sz w:val="24"/>
                <w:szCs w:val="24"/>
              </w:rPr>
            </w:pPr>
            <w:r w:rsidRPr="000A3633">
              <w:rPr>
                <w:rFonts w:ascii="Times New Roman" w:hAnsi="Times New Roman" w:cs="Times New Roman"/>
                <w:b/>
                <w:sz w:val="24"/>
                <w:szCs w:val="24"/>
              </w:rPr>
              <w:t>ß</w:t>
            </w:r>
          </w:p>
        </w:tc>
        <w:tc>
          <w:tcPr>
            <w:tcW w:w="1361" w:type="dxa"/>
          </w:tcPr>
          <w:p w14:paraId="2EFBC8D8" w14:textId="77777777" w:rsidR="00D03A8B" w:rsidRPr="000A3633" w:rsidRDefault="00D03A8B" w:rsidP="00EA4126">
            <w:pPr>
              <w:rPr>
                <w:rFonts w:ascii="Times New Roman" w:hAnsi="Times New Roman" w:cs="Times New Roman"/>
                <w:b/>
                <w:sz w:val="24"/>
                <w:szCs w:val="24"/>
              </w:rPr>
            </w:pPr>
            <w:r w:rsidRPr="000A3633">
              <w:rPr>
                <w:rFonts w:ascii="Times New Roman" w:hAnsi="Times New Roman" w:cs="Times New Roman"/>
                <w:b/>
                <w:sz w:val="24"/>
                <w:szCs w:val="24"/>
              </w:rPr>
              <w:t>Χ</w:t>
            </w:r>
            <w:r w:rsidRPr="000A3633">
              <w:rPr>
                <w:rFonts w:ascii="Times New Roman" w:hAnsi="Times New Roman" w:cs="Times New Roman"/>
                <w:b/>
                <w:sz w:val="24"/>
                <w:szCs w:val="24"/>
                <w:vertAlign w:val="superscript"/>
              </w:rPr>
              <w:t>2</w:t>
            </w:r>
          </w:p>
        </w:tc>
        <w:tc>
          <w:tcPr>
            <w:tcW w:w="1380" w:type="dxa"/>
          </w:tcPr>
          <w:p w14:paraId="0C54CD94" w14:textId="77777777" w:rsidR="00D03A8B" w:rsidRPr="000A3633" w:rsidRDefault="00D03A8B" w:rsidP="00EA4126">
            <w:pPr>
              <w:rPr>
                <w:rFonts w:ascii="Times New Roman" w:hAnsi="Times New Roman" w:cs="Times New Roman"/>
                <w:b/>
                <w:sz w:val="24"/>
                <w:szCs w:val="24"/>
              </w:rPr>
            </w:pPr>
            <w:r w:rsidRPr="000A3633">
              <w:rPr>
                <w:rFonts w:ascii="Times New Roman" w:hAnsi="Times New Roman" w:cs="Times New Roman"/>
                <w:b/>
                <w:sz w:val="24"/>
                <w:szCs w:val="24"/>
              </w:rPr>
              <w:t>P-value</w:t>
            </w:r>
          </w:p>
        </w:tc>
      </w:tr>
      <w:tr w:rsidR="00C1575E" w:rsidRPr="000A3633" w14:paraId="78047E49" w14:textId="77777777" w:rsidTr="000513F2">
        <w:trPr>
          <w:trHeight w:val="340"/>
        </w:trPr>
        <w:tc>
          <w:tcPr>
            <w:tcW w:w="810" w:type="dxa"/>
            <w:vMerge w:val="restart"/>
          </w:tcPr>
          <w:p w14:paraId="6340953C" w14:textId="77777777"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1</w:t>
            </w:r>
          </w:p>
        </w:tc>
        <w:tc>
          <w:tcPr>
            <w:tcW w:w="943" w:type="dxa"/>
            <w:vMerge w:val="restart"/>
          </w:tcPr>
          <w:p w14:paraId="3FAA0274" w14:textId="56E20E14" w:rsidR="00C1575E" w:rsidRPr="000A3633" w:rsidRDefault="00C1575E" w:rsidP="00EA4126">
            <w:pPr>
              <w:rPr>
                <w:rFonts w:ascii="Times New Roman" w:hAnsi="Times New Roman" w:cs="Times New Roman"/>
                <w:b/>
                <w:sz w:val="24"/>
                <w:szCs w:val="24"/>
              </w:rPr>
            </w:pPr>
            <w:r w:rsidRPr="000A3633">
              <w:rPr>
                <w:rFonts w:ascii="Times New Roman" w:hAnsi="Times New Roman" w:cs="Times New Roman"/>
                <w:b/>
                <w:sz w:val="24"/>
                <w:szCs w:val="24"/>
              </w:rPr>
              <w:t>56.802</w:t>
            </w:r>
          </w:p>
        </w:tc>
        <w:tc>
          <w:tcPr>
            <w:tcW w:w="1466" w:type="dxa"/>
            <w:vMerge w:val="restart"/>
          </w:tcPr>
          <w:p w14:paraId="782CE5F1" w14:textId="77777777"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Trial type</w:t>
            </w:r>
          </w:p>
        </w:tc>
        <w:tc>
          <w:tcPr>
            <w:tcW w:w="1711" w:type="dxa"/>
          </w:tcPr>
          <w:p w14:paraId="6D7E4B87" w14:textId="77777777"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Seen</w:t>
            </w:r>
          </w:p>
        </w:tc>
        <w:tc>
          <w:tcPr>
            <w:tcW w:w="1355" w:type="dxa"/>
          </w:tcPr>
          <w:p w14:paraId="21247959" w14:textId="0E7486FF"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-0.168</w:t>
            </w:r>
          </w:p>
        </w:tc>
        <w:tc>
          <w:tcPr>
            <w:tcW w:w="1361" w:type="dxa"/>
          </w:tcPr>
          <w:p w14:paraId="0F501630" w14:textId="4A49AB55"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4.543</w:t>
            </w:r>
          </w:p>
        </w:tc>
        <w:tc>
          <w:tcPr>
            <w:tcW w:w="1380" w:type="dxa"/>
          </w:tcPr>
          <w:p w14:paraId="0E6FF486" w14:textId="0EA181E4" w:rsidR="00C1575E" w:rsidRPr="000A3633" w:rsidRDefault="00C1575E" w:rsidP="002A0921">
            <w:pPr>
              <w:rPr>
                <w:rFonts w:ascii="Times New Roman" w:hAnsi="Times New Roman" w:cs="Times New Roman"/>
                <w:b/>
                <w:sz w:val="24"/>
                <w:szCs w:val="24"/>
              </w:rPr>
            </w:pPr>
            <w:r w:rsidRPr="000A3633">
              <w:rPr>
                <w:rFonts w:ascii="Times New Roman" w:hAnsi="Times New Roman" w:cs="Times New Roman"/>
                <w:b/>
                <w:sz w:val="24"/>
                <w:szCs w:val="24"/>
              </w:rPr>
              <w:t>0.033*</w:t>
            </w:r>
          </w:p>
        </w:tc>
      </w:tr>
      <w:tr w:rsidR="00C1575E" w:rsidRPr="000A3633" w14:paraId="1F8590DF" w14:textId="77777777" w:rsidTr="000513F2">
        <w:trPr>
          <w:trHeight w:val="340"/>
        </w:trPr>
        <w:tc>
          <w:tcPr>
            <w:tcW w:w="810" w:type="dxa"/>
            <w:vMerge/>
          </w:tcPr>
          <w:p w14:paraId="5F6DACE8" w14:textId="77777777" w:rsidR="00C1575E" w:rsidRPr="000A3633" w:rsidRDefault="00C1575E" w:rsidP="00EA4126">
            <w:pPr>
              <w:rPr>
                <w:rFonts w:ascii="Times New Roman" w:hAnsi="Times New Roman" w:cs="Times New Roman"/>
                <w:sz w:val="24"/>
                <w:szCs w:val="24"/>
              </w:rPr>
            </w:pPr>
          </w:p>
        </w:tc>
        <w:tc>
          <w:tcPr>
            <w:tcW w:w="943" w:type="dxa"/>
            <w:vMerge/>
          </w:tcPr>
          <w:p w14:paraId="0D8F19D3" w14:textId="77777777" w:rsidR="00C1575E" w:rsidRPr="000A3633" w:rsidRDefault="00C1575E" w:rsidP="00EA4126">
            <w:pPr>
              <w:rPr>
                <w:rFonts w:ascii="Times New Roman" w:hAnsi="Times New Roman" w:cs="Times New Roman"/>
                <w:sz w:val="24"/>
                <w:szCs w:val="24"/>
              </w:rPr>
            </w:pPr>
          </w:p>
        </w:tc>
        <w:tc>
          <w:tcPr>
            <w:tcW w:w="1466" w:type="dxa"/>
            <w:vMerge/>
          </w:tcPr>
          <w:p w14:paraId="45DE6973" w14:textId="77777777" w:rsidR="00C1575E" w:rsidRPr="000A3633" w:rsidRDefault="00C1575E" w:rsidP="00EA4126">
            <w:pPr>
              <w:rPr>
                <w:rFonts w:ascii="Times New Roman" w:hAnsi="Times New Roman" w:cs="Times New Roman"/>
                <w:sz w:val="24"/>
                <w:szCs w:val="24"/>
              </w:rPr>
            </w:pPr>
          </w:p>
        </w:tc>
        <w:tc>
          <w:tcPr>
            <w:tcW w:w="1711" w:type="dxa"/>
          </w:tcPr>
          <w:p w14:paraId="00804AA8" w14:textId="77777777"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Unseen</w:t>
            </w:r>
          </w:p>
        </w:tc>
        <w:tc>
          <w:tcPr>
            <w:tcW w:w="1355" w:type="dxa"/>
          </w:tcPr>
          <w:p w14:paraId="54BCB565" w14:textId="77777777"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61" w:type="dxa"/>
          </w:tcPr>
          <w:p w14:paraId="6687BD88" w14:textId="77777777"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80" w:type="dxa"/>
          </w:tcPr>
          <w:p w14:paraId="007EE78C" w14:textId="77777777"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w:t>
            </w:r>
          </w:p>
        </w:tc>
      </w:tr>
      <w:tr w:rsidR="00C1575E" w:rsidRPr="000A3633" w14:paraId="542FD36C" w14:textId="77777777" w:rsidTr="00156EE3">
        <w:trPr>
          <w:trHeight w:val="340"/>
        </w:trPr>
        <w:tc>
          <w:tcPr>
            <w:tcW w:w="810" w:type="dxa"/>
            <w:vMerge/>
          </w:tcPr>
          <w:p w14:paraId="702B4C49" w14:textId="3D6F1DB8" w:rsidR="00C1575E" w:rsidRPr="000A3633" w:rsidRDefault="00C1575E" w:rsidP="00D03A8B">
            <w:pPr>
              <w:rPr>
                <w:rFonts w:ascii="Times New Roman" w:hAnsi="Times New Roman" w:cs="Times New Roman"/>
                <w:sz w:val="24"/>
                <w:szCs w:val="24"/>
              </w:rPr>
            </w:pPr>
          </w:p>
        </w:tc>
        <w:tc>
          <w:tcPr>
            <w:tcW w:w="943" w:type="dxa"/>
            <w:vMerge/>
          </w:tcPr>
          <w:p w14:paraId="481A89E0" w14:textId="3EDC5C40" w:rsidR="00C1575E" w:rsidRPr="000A3633" w:rsidRDefault="00C1575E" w:rsidP="00D03A8B">
            <w:pPr>
              <w:rPr>
                <w:rFonts w:ascii="Times New Roman" w:hAnsi="Times New Roman" w:cs="Times New Roman"/>
                <w:b/>
                <w:sz w:val="24"/>
                <w:szCs w:val="24"/>
              </w:rPr>
            </w:pPr>
          </w:p>
        </w:tc>
        <w:tc>
          <w:tcPr>
            <w:tcW w:w="1466" w:type="dxa"/>
            <w:vMerge w:val="restart"/>
          </w:tcPr>
          <w:p w14:paraId="3D282BDE" w14:textId="23B10CFA" w:rsidR="00C1575E" w:rsidRPr="000A3633" w:rsidRDefault="00C1575E" w:rsidP="00D03A8B">
            <w:pPr>
              <w:rPr>
                <w:rFonts w:ascii="Times New Roman" w:hAnsi="Times New Roman" w:cs="Times New Roman"/>
                <w:sz w:val="24"/>
                <w:szCs w:val="24"/>
              </w:rPr>
            </w:pPr>
            <w:r w:rsidRPr="000A3633">
              <w:rPr>
                <w:rFonts w:ascii="Times New Roman" w:hAnsi="Times New Roman" w:cs="Times New Roman"/>
                <w:sz w:val="24"/>
                <w:szCs w:val="24"/>
              </w:rPr>
              <w:t>Tube type</w:t>
            </w:r>
          </w:p>
        </w:tc>
        <w:tc>
          <w:tcPr>
            <w:tcW w:w="1711" w:type="dxa"/>
          </w:tcPr>
          <w:p w14:paraId="4927C727" w14:textId="1E87320E" w:rsidR="00C1575E" w:rsidRPr="000A3633" w:rsidRDefault="00C1575E" w:rsidP="00D03A8B">
            <w:pPr>
              <w:rPr>
                <w:rFonts w:ascii="Times New Roman" w:hAnsi="Times New Roman" w:cs="Times New Roman"/>
                <w:sz w:val="24"/>
                <w:szCs w:val="24"/>
              </w:rPr>
            </w:pPr>
            <w:r w:rsidRPr="000A3633">
              <w:rPr>
                <w:rFonts w:ascii="Times New Roman" w:hAnsi="Times New Roman" w:cs="Times New Roman"/>
                <w:sz w:val="24"/>
                <w:szCs w:val="24"/>
              </w:rPr>
              <w:t>Clear</w:t>
            </w:r>
          </w:p>
        </w:tc>
        <w:tc>
          <w:tcPr>
            <w:tcW w:w="1355" w:type="dxa"/>
          </w:tcPr>
          <w:p w14:paraId="16100567" w14:textId="3A89C513" w:rsidR="00C1575E" w:rsidRPr="000A3633" w:rsidRDefault="00C1575E" w:rsidP="00D03A8B">
            <w:pPr>
              <w:rPr>
                <w:rFonts w:ascii="Times New Roman" w:hAnsi="Times New Roman" w:cs="Times New Roman"/>
                <w:sz w:val="24"/>
                <w:szCs w:val="24"/>
              </w:rPr>
            </w:pPr>
            <w:r w:rsidRPr="000A3633">
              <w:rPr>
                <w:rFonts w:ascii="Times New Roman" w:hAnsi="Times New Roman" w:cs="Times New Roman"/>
                <w:sz w:val="24"/>
                <w:szCs w:val="24"/>
              </w:rPr>
              <w:t>-0.127</w:t>
            </w:r>
          </w:p>
        </w:tc>
        <w:tc>
          <w:tcPr>
            <w:tcW w:w="1361" w:type="dxa"/>
          </w:tcPr>
          <w:p w14:paraId="7FABF8E9" w14:textId="6DB46CDF" w:rsidR="00C1575E" w:rsidRPr="000A3633" w:rsidRDefault="00C1575E" w:rsidP="00D03A8B">
            <w:pPr>
              <w:rPr>
                <w:rFonts w:ascii="Times New Roman" w:hAnsi="Times New Roman" w:cs="Times New Roman"/>
                <w:sz w:val="24"/>
                <w:szCs w:val="24"/>
              </w:rPr>
            </w:pPr>
            <w:r w:rsidRPr="000A3633">
              <w:rPr>
                <w:rFonts w:ascii="Times New Roman" w:hAnsi="Times New Roman" w:cs="Times New Roman"/>
                <w:sz w:val="24"/>
                <w:szCs w:val="24"/>
              </w:rPr>
              <w:t>2.275</w:t>
            </w:r>
          </w:p>
        </w:tc>
        <w:tc>
          <w:tcPr>
            <w:tcW w:w="1380" w:type="dxa"/>
          </w:tcPr>
          <w:p w14:paraId="03790134" w14:textId="47756F1B" w:rsidR="00C1575E" w:rsidRPr="000A3633" w:rsidRDefault="00C1575E" w:rsidP="009140FE">
            <w:pPr>
              <w:rPr>
                <w:rFonts w:ascii="Times New Roman" w:hAnsi="Times New Roman" w:cs="Times New Roman"/>
                <w:sz w:val="24"/>
                <w:szCs w:val="24"/>
              </w:rPr>
            </w:pPr>
            <w:r w:rsidRPr="000A3633">
              <w:rPr>
                <w:rFonts w:ascii="Times New Roman" w:hAnsi="Times New Roman" w:cs="Times New Roman"/>
                <w:sz w:val="24"/>
                <w:szCs w:val="24"/>
              </w:rPr>
              <w:t>0.253</w:t>
            </w:r>
          </w:p>
        </w:tc>
      </w:tr>
      <w:tr w:rsidR="00C1575E" w:rsidRPr="000A3633" w14:paraId="5074C3D7" w14:textId="77777777" w:rsidTr="00156EE3">
        <w:trPr>
          <w:trHeight w:val="340"/>
        </w:trPr>
        <w:tc>
          <w:tcPr>
            <w:tcW w:w="810" w:type="dxa"/>
            <w:vMerge/>
          </w:tcPr>
          <w:p w14:paraId="49CEC487" w14:textId="77777777" w:rsidR="00C1575E" w:rsidRPr="000A3633" w:rsidRDefault="00C1575E" w:rsidP="00EA4126">
            <w:pPr>
              <w:rPr>
                <w:rFonts w:ascii="Times New Roman" w:hAnsi="Times New Roman" w:cs="Times New Roman"/>
                <w:sz w:val="24"/>
                <w:szCs w:val="24"/>
              </w:rPr>
            </w:pPr>
          </w:p>
        </w:tc>
        <w:tc>
          <w:tcPr>
            <w:tcW w:w="943" w:type="dxa"/>
            <w:vMerge/>
          </w:tcPr>
          <w:p w14:paraId="1C565745" w14:textId="77777777" w:rsidR="00C1575E" w:rsidRPr="000A3633" w:rsidRDefault="00C1575E" w:rsidP="00EA4126">
            <w:pPr>
              <w:rPr>
                <w:rFonts w:ascii="Times New Roman" w:hAnsi="Times New Roman" w:cs="Times New Roman"/>
                <w:sz w:val="24"/>
                <w:szCs w:val="24"/>
              </w:rPr>
            </w:pPr>
          </w:p>
        </w:tc>
        <w:tc>
          <w:tcPr>
            <w:tcW w:w="1466" w:type="dxa"/>
            <w:vMerge/>
          </w:tcPr>
          <w:p w14:paraId="375EBEF2" w14:textId="77777777" w:rsidR="00C1575E" w:rsidRPr="000A3633" w:rsidRDefault="00C1575E" w:rsidP="00EA4126">
            <w:pPr>
              <w:rPr>
                <w:rFonts w:ascii="Times New Roman" w:hAnsi="Times New Roman" w:cs="Times New Roman"/>
                <w:sz w:val="24"/>
                <w:szCs w:val="24"/>
              </w:rPr>
            </w:pPr>
          </w:p>
        </w:tc>
        <w:tc>
          <w:tcPr>
            <w:tcW w:w="1711" w:type="dxa"/>
          </w:tcPr>
          <w:p w14:paraId="48D00B54" w14:textId="12AD1BA0"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Opaque</w:t>
            </w:r>
          </w:p>
        </w:tc>
        <w:tc>
          <w:tcPr>
            <w:tcW w:w="1355" w:type="dxa"/>
          </w:tcPr>
          <w:p w14:paraId="704F5EF1" w14:textId="055FAD39"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61" w:type="dxa"/>
          </w:tcPr>
          <w:p w14:paraId="2FFA440E" w14:textId="08C5A181"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80" w:type="dxa"/>
          </w:tcPr>
          <w:p w14:paraId="2F119458" w14:textId="23E64A65"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w:t>
            </w:r>
          </w:p>
        </w:tc>
      </w:tr>
      <w:tr w:rsidR="00C1575E" w:rsidRPr="000A3633" w14:paraId="0ADA7880" w14:textId="77777777" w:rsidTr="00156EE3">
        <w:trPr>
          <w:trHeight w:val="340"/>
        </w:trPr>
        <w:tc>
          <w:tcPr>
            <w:tcW w:w="810" w:type="dxa"/>
            <w:vMerge/>
          </w:tcPr>
          <w:p w14:paraId="2A8A0113" w14:textId="77777777" w:rsidR="00C1575E" w:rsidRPr="000A3633" w:rsidRDefault="00C1575E" w:rsidP="00D03A8B">
            <w:pPr>
              <w:rPr>
                <w:rFonts w:ascii="Times New Roman" w:hAnsi="Times New Roman" w:cs="Times New Roman"/>
                <w:sz w:val="24"/>
                <w:szCs w:val="24"/>
              </w:rPr>
            </w:pPr>
          </w:p>
        </w:tc>
        <w:tc>
          <w:tcPr>
            <w:tcW w:w="943" w:type="dxa"/>
            <w:vMerge/>
          </w:tcPr>
          <w:p w14:paraId="0B57F3F2" w14:textId="77777777" w:rsidR="00C1575E" w:rsidRPr="000A3633" w:rsidRDefault="00C1575E" w:rsidP="00D03A8B">
            <w:pPr>
              <w:rPr>
                <w:rFonts w:ascii="Times New Roman" w:hAnsi="Times New Roman" w:cs="Times New Roman"/>
                <w:sz w:val="24"/>
                <w:szCs w:val="24"/>
              </w:rPr>
            </w:pPr>
          </w:p>
        </w:tc>
        <w:tc>
          <w:tcPr>
            <w:tcW w:w="1466" w:type="dxa"/>
            <w:vMerge w:val="restart"/>
          </w:tcPr>
          <w:p w14:paraId="48364DAD" w14:textId="053FE36E" w:rsidR="00C1575E" w:rsidRPr="000A3633" w:rsidRDefault="00C1575E" w:rsidP="00D03A8B">
            <w:pPr>
              <w:rPr>
                <w:rFonts w:ascii="Times New Roman" w:hAnsi="Times New Roman" w:cs="Times New Roman"/>
                <w:sz w:val="24"/>
                <w:szCs w:val="24"/>
              </w:rPr>
            </w:pPr>
            <w:r w:rsidRPr="000A3633">
              <w:rPr>
                <w:rFonts w:ascii="Times New Roman" w:hAnsi="Times New Roman" w:cs="Times New Roman"/>
                <w:sz w:val="24"/>
                <w:szCs w:val="24"/>
              </w:rPr>
              <w:t xml:space="preserve">Trial </w:t>
            </w:r>
            <w:r w:rsidRPr="000A3633">
              <w:rPr>
                <w:rFonts w:ascii="Times New Roman" w:hAnsi="Times New Roman" w:cs="Times New Roman"/>
                <w:sz w:val="24"/>
                <w:szCs w:val="24"/>
              </w:rPr>
              <w:lastRenderedPageBreak/>
              <w:t>type*tube type</w:t>
            </w:r>
          </w:p>
        </w:tc>
        <w:tc>
          <w:tcPr>
            <w:tcW w:w="1711" w:type="dxa"/>
          </w:tcPr>
          <w:p w14:paraId="664EB99E" w14:textId="6E0AC408" w:rsidR="00C1575E" w:rsidRPr="000A3633" w:rsidRDefault="00C1575E" w:rsidP="00D03A8B">
            <w:pPr>
              <w:rPr>
                <w:rFonts w:ascii="Times New Roman" w:hAnsi="Times New Roman" w:cs="Times New Roman"/>
                <w:sz w:val="24"/>
                <w:szCs w:val="24"/>
              </w:rPr>
            </w:pPr>
            <w:r w:rsidRPr="000A3633">
              <w:rPr>
                <w:rFonts w:ascii="Times New Roman" w:hAnsi="Times New Roman" w:cs="Times New Roman"/>
                <w:sz w:val="24"/>
                <w:szCs w:val="24"/>
              </w:rPr>
              <w:lastRenderedPageBreak/>
              <w:t>Seen*Clear</w:t>
            </w:r>
          </w:p>
        </w:tc>
        <w:tc>
          <w:tcPr>
            <w:tcW w:w="1355" w:type="dxa"/>
          </w:tcPr>
          <w:p w14:paraId="7533BF15" w14:textId="1FD0F079" w:rsidR="00C1575E" w:rsidRPr="000A3633" w:rsidRDefault="00C1575E" w:rsidP="00D03A8B">
            <w:pPr>
              <w:rPr>
                <w:rFonts w:ascii="Times New Roman" w:hAnsi="Times New Roman" w:cs="Times New Roman"/>
                <w:sz w:val="24"/>
                <w:szCs w:val="24"/>
              </w:rPr>
            </w:pPr>
            <w:r w:rsidRPr="000A3633">
              <w:rPr>
                <w:rFonts w:ascii="Times New Roman" w:hAnsi="Times New Roman" w:cs="Times New Roman"/>
                <w:sz w:val="24"/>
                <w:szCs w:val="24"/>
              </w:rPr>
              <w:t>-0.319</w:t>
            </w:r>
          </w:p>
        </w:tc>
        <w:tc>
          <w:tcPr>
            <w:tcW w:w="1361" w:type="dxa"/>
          </w:tcPr>
          <w:p w14:paraId="5D367CEB" w14:textId="57CEC69A" w:rsidR="00C1575E" w:rsidRPr="000A3633" w:rsidRDefault="00C1575E" w:rsidP="00D03A8B">
            <w:pPr>
              <w:rPr>
                <w:rFonts w:ascii="Times New Roman" w:hAnsi="Times New Roman" w:cs="Times New Roman"/>
                <w:sz w:val="24"/>
                <w:szCs w:val="24"/>
              </w:rPr>
            </w:pPr>
            <w:r w:rsidRPr="000A3633">
              <w:rPr>
                <w:rFonts w:ascii="Times New Roman" w:hAnsi="Times New Roman" w:cs="Times New Roman"/>
                <w:sz w:val="24"/>
                <w:szCs w:val="24"/>
              </w:rPr>
              <w:t>6.732</w:t>
            </w:r>
          </w:p>
        </w:tc>
        <w:tc>
          <w:tcPr>
            <w:tcW w:w="1380" w:type="dxa"/>
          </w:tcPr>
          <w:p w14:paraId="0E63199E" w14:textId="2434AE6C" w:rsidR="00C1575E" w:rsidRPr="000A3633" w:rsidRDefault="00C1575E" w:rsidP="009140FE">
            <w:pPr>
              <w:rPr>
                <w:rFonts w:ascii="Times New Roman" w:hAnsi="Times New Roman" w:cs="Times New Roman"/>
                <w:b/>
                <w:sz w:val="24"/>
                <w:szCs w:val="24"/>
              </w:rPr>
            </w:pPr>
            <w:r w:rsidRPr="000A3633">
              <w:rPr>
                <w:rFonts w:ascii="Times New Roman" w:hAnsi="Times New Roman" w:cs="Times New Roman"/>
                <w:b/>
                <w:sz w:val="24"/>
                <w:szCs w:val="24"/>
              </w:rPr>
              <w:t>0.009**</w:t>
            </w:r>
          </w:p>
        </w:tc>
      </w:tr>
      <w:tr w:rsidR="00C1575E" w:rsidRPr="000A3633" w14:paraId="72BDBB1C" w14:textId="77777777" w:rsidTr="00156EE3">
        <w:trPr>
          <w:trHeight w:val="340"/>
        </w:trPr>
        <w:tc>
          <w:tcPr>
            <w:tcW w:w="810" w:type="dxa"/>
            <w:vMerge/>
            <w:tcBorders>
              <w:bottom w:val="nil"/>
            </w:tcBorders>
          </w:tcPr>
          <w:p w14:paraId="7A4D7F84" w14:textId="77777777" w:rsidR="00C1575E" w:rsidRPr="000A3633" w:rsidRDefault="00C1575E" w:rsidP="00EA4126">
            <w:pPr>
              <w:rPr>
                <w:rFonts w:ascii="Times New Roman" w:hAnsi="Times New Roman" w:cs="Times New Roman"/>
                <w:sz w:val="24"/>
                <w:szCs w:val="24"/>
              </w:rPr>
            </w:pPr>
          </w:p>
        </w:tc>
        <w:tc>
          <w:tcPr>
            <w:tcW w:w="943" w:type="dxa"/>
            <w:vMerge/>
            <w:tcBorders>
              <w:bottom w:val="nil"/>
            </w:tcBorders>
          </w:tcPr>
          <w:p w14:paraId="0A21F3ED" w14:textId="77777777" w:rsidR="00C1575E" w:rsidRPr="000A3633" w:rsidRDefault="00C1575E" w:rsidP="00EA4126">
            <w:pPr>
              <w:rPr>
                <w:rFonts w:ascii="Times New Roman" w:hAnsi="Times New Roman" w:cs="Times New Roman"/>
                <w:sz w:val="24"/>
                <w:szCs w:val="24"/>
              </w:rPr>
            </w:pPr>
          </w:p>
        </w:tc>
        <w:tc>
          <w:tcPr>
            <w:tcW w:w="1466" w:type="dxa"/>
            <w:vMerge/>
          </w:tcPr>
          <w:p w14:paraId="53978012" w14:textId="77777777" w:rsidR="00C1575E" w:rsidRPr="000A3633" w:rsidRDefault="00C1575E" w:rsidP="00EA4126">
            <w:pPr>
              <w:rPr>
                <w:rFonts w:ascii="Times New Roman" w:hAnsi="Times New Roman" w:cs="Times New Roman"/>
                <w:sz w:val="24"/>
                <w:szCs w:val="24"/>
              </w:rPr>
            </w:pPr>
          </w:p>
        </w:tc>
        <w:tc>
          <w:tcPr>
            <w:tcW w:w="1711" w:type="dxa"/>
          </w:tcPr>
          <w:p w14:paraId="76191C7C" w14:textId="625DEBC7"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Seen*Opaque</w:t>
            </w:r>
          </w:p>
        </w:tc>
        <w:tc>
          <w:tcPr>
            <w:tcW w:w="1355" w:type="dxa"/>
          </w:tcPr>
          <w:p w14:paraId="3C66BB1B" w14:textId="3A1F9D71"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-0.158</w:t>
            </w:r>
          </w:p>
        </w:tc>
        <w:tc>
          <w:tcPr>
            <w:tcW w:w="1361" w:type="dxa"/>
          </w:tcPr>
          <w:p w14:paraId="4C24D09A" w14:textId="7C329798"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2.799</w:t>
            </w:r>
          </w:p>
        </w:tc>
        <w:tc>
          <w:tcPr>
            <w:tcW w:w="1380" w:type="dxa"/>
          </w:tcPr>
          <w:p w14:paraId="3B637CF6" w14:textId="4B1C4EF4"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0.094</w:t>
            </w:r>
          </w:p>
        </w:tc>
      </w:tr>
      <w:tr w:rsidR="00C1575E" w:rsidRPr="000A3633" w14:paraId="73E311CE" w14:textId="77777777" w:rsidTr="000513F2">
        <w:trPr>
          <w:trHeight w:val="340"/>
        </w:trPr>
        <w:tc>
          <w:tcPr>
            <w:tcW w:w="810" w:type="dxa"/>
            <w:vMerge w:val="restart"/>
            <w:tcBorders>
              <w:top w:val="nil"/>
            </w:tcBorders>
          </w:tcPr>
          <w:p w14:paraId="73C027E4" w14:textId="1FAB0572" w:rsidR="00C1575E" w:rsidRPr="000A3633" w:rsidRDefault="00C1575E" w:rsidP="00EA4126">
            <w:pPr>
              <w:rPr>
                <w:rFonts w:ascii="Times New Roman" w:hAnsi="Times New Roman" w:cs="Times New Roman"/>
                <w:sz w:val="24"/>
                <w:szCs w:val="24"/>
              </w:rPr>
            </w:pPr>
          </w:p>
        </w:tc>
        <w:tc>
          <w:tcPr>
            <w:tcW w:w="943" w:type="dxa"/>
            <w:vMerge w:val="restart"/>
            <w:tcBorders>
              <w:top w:val="nil"/>
            </w:tcBorders>
          </w:tcPr>
          <w:p w14:paraId="2DC74672" w14:textId="6A6F0002" w:rsidR="00C1575E" w:rsidRPr="000A3633" w:rsidRDefault="00C1575E" w:rsidP="00EA4126">
            <w:pPr>
              <w:rPr>
                <w:rFonts w:ascii="Times New Roman" w:hAnsi="Times New Roman" w:cs="Times New Roman"/>
                <w:sz w:val="24"/>
                <w:szCs w:val="24"/>
              </w:rPr>
            </w:pPr>
          </w:p>
        </w:tc>
        <w:tc>
          <w:tcPr>
            <w:tcW w:w="1466" w:type="dxa"/>
            <w:vMerge/>
          </w:tcPr>
          <w:p w14:paraId="50E65D8D" w14:textId="5C2EF5F2" w:rsidR="00C1575E" w:rsidRPr="000A3633" w:rsidRDefault="00C1575E" w:rsidP="00EA4126">
            <w:pPr>
              <w:rPr>
                <w:rFonts w:ascii="Times New Roman" w:hAnsi="Times New Roman" w:cs="Times New Roman"/>
                <w:sz w:val="24"/>
                <w:szCs w:val="24"/>
              </w:rPr>
            </w:pPr>
          </w:p>
        </w:tc>
        <w:tc>
          <w:tcPr>
            <w:tcW w:w="1711" w:type="dxa"/>
          </w:tcPr>
          <w:p w14:paraId="309FD7C5" w14:textId="608A3847"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Unseen*Clear</w:t>
            </w:r>
          </w:p>
        </w:tc>
        <w:tc>
          <w:tcPr>
            <w:tcW w:w="1355" w:type="dxa"/>
          </w:tcPr>
          <w:p w14:paraId="7F256978" w14:textId="140D207E" w:rsidR="00C1575E" w:rsidRPr="000A3633" w:rsidRDefault="00C1575E" w:rsidP="009140FE">
            <w:pPr>
              <w:rPr>
                <w:rFonts w:ascii="Times New Roman" w:hAnsi="Times New Roman" w:cs="Times New Roman"/>
                <w:sz w:val="24"/>
                <w:szCs w:val="24"/>
              </w:rPr>
            </w:pPr>
            <w:r w:rsidRPr="000A3633">
              <w:rPr>
                <w:rFonts w:ascii="Times New Roman" w:hAnsi="Times New Roman" w:cs="Times New Roman"/>
                <w:sz w:val="24"/>
                <w:szCs w:val="24"/>
              </w:rPr>
              <w:t>-0.132</w:t>
            </w:r>
          </w:p>
        </w:tc>
        <w:tc>
          <w:tcPr>
            <w:tcW w:w="1361" w:type="dxa"/>
          </w:tcPr>
          <w:p w14:paraId="594C16AE" w14:textId="7825212E"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1.305</w:t>
            </w:r>
          </w:p>
        </w:tc>
        <w:tc>
          <w:tcPr>
            <w:tcW w:w="1380" w:type="dxa"/>
          </w:tcPr>
          <w:p w14:paraId="570EF53D" w14:textId="43A2F5B9" w:rsidR="00C1575E" w:rsidRPr="000A3633" w:rsidRDefault="00C1575E" w:rsidP="009140FE">
            <w:pPr>
              <w:rPr>
                <w:rFonts w:ascii="Times New Roman" w:hAnsi="Times New Roman" w:cs="Times New Roman"/>
                <w:b/>
                <w:sz w:val="24"/>
                <w:szCs w:val="24"/>
              </w:rPr>
            </w:pPr>
            <w:r w:rsidRPr="000A3633">
              <w:rPr>
                <w:rFonts w:ascii="Times New Roman" w:hAnsi="Times New Roman" w:cs="Times New Roman"/>
                <w:sz w:val="24"/>
                <w:szCs w:val="24"/>
              </w:rPr>
              <w:t>0.253</w:t>
            </w:r>
          </w:p>
        </w:tc>
      </w:tr>
      <w:tr w:rsidR="00C1575E" w:rsidRPr="000A3633" w14:paraId="5C1F32D5" w14:textId="77777777" w:rsidTr="000513F2">
        <w:trPr>
          <w:trHeight w:val="340"/>
        </w:trPr>
        <w:tc>
          <w:tcPr>
            <w:tcW w:w="810" w:type="dxa"/>
            <w:vMerge/>
          </w:tcPr>
          <w:p w14:paraId="692EF435" w14:textId="77777777" w:rsidR="00C1575E" w:rsidRPr="000A3633" w:rsidRDefault="00C1575E" w:rsidP="00EA4126">
            <w:pPr>
              <w:rPr>
                <w:rFonts w:ascii="Times New Roman" w:hAnsi="Times New Roman" w:cs="Times New Roman"/>
                <w:sz w:val="24"/>
                <w:szCs w:val="24"/>
              </w:rPr>
            </w:pPr>
          </w:p>
        </w:tc>
        <w:tc>
          <w:tcPr>
            <w:tcW w:w="943" w:type="dxa"/>
            <w:vMerge/>
          </w:tcPr>
          <w:p w14:paraId="495B9681" w14:textId="77777777" w:rsidR="00C1575E" w:rsidRPr="000A3633" w:rsidRDefault="00C1575E" w:rsidP="00EA4126">
            <w:pPr>
              <w:rPr>
                <w:rFonts w:ascii="Times New Roman" w:hAnsi="Times New Roman" w:cs="Times New Roman"/>
                <w:sz w:val="24"/>
                <w:szCs w:val="24"/>
              </w:rPr>
            </w:pPr>
          </w:p>
        </w:tc>
        <w:tc>
          <w:tcPr>
            <w:tcW w:w="1466" w:type="dxa"/>
            <w:vMerge/>
          </w:tcPr>
          <w:p w14:paraId="59A9B95D" w14:textId="77777777" w:rsidR="00C1575E" w:rsidRPr="000A3633" w:rsidRDefault="00C1575E" w:rsidP="00EA4126">
            <w:pPr>
              <w:rPr>
                <w:rFonts w:ascii="Times New Roman" w:hAnsi="Times New Roman" w:cs="Times New Roman"/>
                <w:sz w:val="24"/>
                <w:szCs w:val="24"/>
              </w:rPr>
            </w:pPr>
          </w:p>
        </w:tc>
        <w:tc>
          <w:tcPr>
            <w:tcW w:w="1711" w:type="dxa"/>
          </w:tcPr>
          <w:p w14:paraId="5F391134" w14:textId="31D094C9"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Unseen*Opaque</w:t>
            </w:r>
          </w:p>
        </w:tc>
        <w:tc>
          <w:tcPr>
            <w:tcW w:w="1355" w:type="dxa"/>
          </w:tcPr>
          <w:p w14:paraId="2B55F1BA" w14:textId="5E21126F" w:rsidR="00C1575E" w:rsidRPr="000A3633" w:rsidRDefault="00C1575E" w:rsidP="009140FE">
            <w:pPr>
              <w:rPr>
                <w:rFonts w:ascii="Times New Roman" w:hAnsi="Times New Roman" w:cs="Times New Roman"/>
                <w:sz w:val="24"/>
                <w:szCs w:val="24"/>
              </w:rPr>
            </w:pPr>
            <w:r w:rsidRPr="000A3633">
              <w:rPr>
                <w:rFonts w:ascii="Times New Roman" w:hAnsi="Times New Roman" w:cs="Times New Roman"/>
                <w:sz w:val="24"/>
                <w:szCs w:val="24"/>
              </w:rPr>
              <w:t>.</w:t>
            </w:r>
          </w:p>
        </w:tc>
        <w:tc>
          <w:tcPr>
            <w:tcW w:w="1361" w:type="dxa"/>
          </w:tcPr>
          <w:p w14:paraId="1B272D63" w14:textId="151EEEAF" w:rsidR="00C1575E" w:rsidRPr="000A3633" w:rsidRDefault="00C1575E"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80" w:type="dxa"/>
          </w:tcPr>
          <w:p w14:paraId="4904E703" w14:textId="3CF8148A" w:rsidR="00C1575E" w:rsidRPr="000A3633" w:rsidRDefault="00C1575E" w:rsidP="009140FE">
            <w:pPr>
              <w:rPr>
                <w:rFonts w:ascii="Times New Roman" w:hAnsi="Times New Roman" w:cs="Times New Roman"/>
                <w:sz w:val="24"/>
                <w:szCs w:val="24"/>
              </w:rPr>
            </w:pPr>
            <w:r w:rsidRPr="000A3633">
              <w:rPr>
                <w:rFonts w:ascii="Times New Roman" w:hAnsi="Times New Roman" w:cs="Times New Roman"/>
                <w:sz w:val="24"/>
                <w:szCs w:val="24"/>
              </w:rPr>
              <w:t>.</w:t>
            </w:r>
          </w:p>
        </w:tc>
      </w:tr>
    </w:tbl>
    <w:p w14:paraId="0B548785" w14:textId="77777777" w:rsidR="00D03A8B" w:rsidRPr="000A3633" w:rsidRDefault="00D03A8B" w:rsidP="00D03A8B">
      <w:pPr>
        <w:rPr>
          <w:rFonts w:ascii="Times New Roman" w:hAnsi="Times New Roman" w:cs="Times New Roman"/>
          <w:sz w:val="24"/>
          <w:szCs w:val="24"/>
        </w:rPr>
      </w:pPr>
    </w:p>
    <w:p w14:paraId="3463A1EA" w14:textId="77777777" w:rsidR="000A066E" w:rsidRPr="000A3633" w:rsidRDefault="000A066E">
      <w:pPr>
        <w:rPr>
          <w:rFonts w:ascii="Times New Roman" w:hAnsi="Times New Roman" w:cs="Times New Roman"/>
          <w:b/>
          <w:sz w:val="24"/>
          <w:szCs w:val="24"/>
        </w:rPr>
      </w:pPr>
      <w:r w:rsidRPr="000A3633">
        <w:rPr>
          <w:rFonts w:ascii="Times New Roman" w:hAnsi="Times New Roman" w:cs="Times New Roman"/>
          <w:b/>
          <w:sz w:val="24"/>
          <w:szCs w:val="24"/>
        </w:rPr>
        <w:br w:type="page"/>
      </w:r>
    </w:p>
    <w:p w14:paraId="755960F9" w14:textId="42851356" w:rsidR="005A4BBE" w:rsidRPr="000A3633" w:rsidRDefault="00370D21" w:rsidP="005A4BBE">
      <w:pPr>
        <w:rPr>
          <w:rFonts w:ascii="Times New Roman" w:hAnsi="Times New Roman" w:cs="Times New Roman"/>
          <w:sz w:val="24"/>
          <w:szCs w:val="24"/>
        </w:rPr>
      </w:pPr>
      <w:r w:rsidRPr="000A3633">
        <w:rPr>
          <w:rFonts w:ascii="Times New Roman" w:hAnsi="Times New Roman" w:cs="Times New Roman"/>
          <w:b/>
          <w:sz w:val="24"/>
          <w:szCs w:val="24"/>
        </w:rPr>
        <w:lastRenderedPageBreak/>
        <w:t>Table S</w:t>
      </w:r>
      <w:r w:rsidR="005A4BBE" w:rsidRPr="000A3633">
        <w:rPr>
          <w:rFonts w:ascii="Times New Roman" w:hAnsi="Times New Roman" w:cs="Times New Roman"/>
          <w:b/>
          <w:sz w:val="24"/>
          <w:szCs w:val="24"/>
        </w:rPr>
        <w:t>7:</w:t>
      </w:r>
      <w:r w:rsidR="005A4BBE" w:rsidRPr="000A3633">
        <w:rPr>
          <w:rFonts w:ascii="Times New Roman" w:hAnsi="Times New Roman" w:cs="Times New Roman"/>
          <w:sz w:val="24"/>
          <w:szCs w:val="24"/>
        </w:rPr>
        <w:t xml:space="preserve"> GEE models for Experiment s with </w:t>
      </w:r>
      <w:r w:rsidR="005A4BBE" w:rsidRPr="000A3633">
        <w:rPr>
          <w:rFonts w:ascii="Times New Roman" w:hAnsi="Times New Roman" w:cs="Times New Roman"/>
          <w:b/>
          <w:sz w:val="24"/>
          <w:szCs w:val="24"/>
        </w:rPr>
        <w:t>trial duration</w:t>
      </w:r>
      <w:r w:rsidR="005A4BBE" w:rsidRPr="000A3633">
        <w:rPr>
          <w:rFonts w:ascii="Times New Roman" w:hAnsi="Times New Roman" w:cs="Times New Roman"/>
          <w:sz w:val="24"/>
          <w:szCs w:val="24"/>
        </w:rPr>
        <w:t xml:space="preserve"> as the dependent variable</w:t>
      </w:r>
      <w:r w:rsidR="003E664D" w:rsidRPr="000A3633">
        <w:rPr>
          <w:rFonts w:ascii="Times New Roman" w:hAnsi="Times New Roman" w:cs="Times New Roman"/>
          <w:sz w:val="24"/>
          <w:szCs w:val="24"/>
        </w:rPr>
        <w:t xml:space="preserve"> with trial type</w:t>
      </w:r>
      <w:r w:rsidR="009140FE" w:rsidRPr="000A3633">
        <w:rPr>
          <w:rFonts w:ascii="Times New Roman" w:hAnsi="Times New Roman" w:cs="Times New Roman"/>
          <w:sz w:val="24"/>
          <w:szCs w:val="24"/>
        </w:rPr>
        <w:t xml:space="preserve"> and </w:t>
      </w:r>
      <w:r w:rsidR="003E664D" w:rsidRPr="000A3633">
        <w:rPr>
          <w:rFonts w:ascii="Times New Roman" w:hAnsi="Times New Roman" w:cs="Times New Roman"/>
          <w:sz w:val="24"/>
          <w:szCs w:val="24"/>
        </w:rPr>
        <w:t>tube type as factors,</w:t>
      </w:r>
      <w:r w:rsidR="005A4BBE" w:rsidRPr="000A3633">
        <w:rPr>
          <w:rFonts w:ascii="Times New Roman" w:hAnsi="Times New Roman" w:cs="Times New Roman"/>
          <w:sz w:val="24"/>
          <w:szCs w:val="24"/>
        </w:rPr>
        <w:t xml:space="preserve"> showing goodness of fit (QIC), parameter estimates and significance (*p &lt; 0.05, ** p &lt; 0.01). Bold text identifies best model reported in manuscript and significant results.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70"/>
        <w:gridCol w:w="1236"/>
        <w:gridCol w:w="1453"/>
        <w:gridCol w:w="1681"/>
        <w:gridCol w:w="1269"/>
        <w:gridCol w:w="1285"/>
        <w:gridCol w:w="1307"/>
      </w:tblGrid>
      <w:tr w:rsidR="005A4BBE" w:rsidRPr="000A3633" w14:paraId="5585001D" w14:textId="77777777" w:rsidTr="00B11E5A">
        <w:trPr>
          <w:trHeight w:val="340"/>
        </w:trPr>
        <w:tc>
          <w:tcPr>
            <w:tcW w:w="811" w:type="dxa"/>
          </w:tcPr>
          <w:p w14:paraId="00EA2D4B" w14:textId="77777777" w:rsidR="005A4BBE" w:rsidRPr="000A3633" w:rsidRDefault="005A4BBE" w:rsidP="00EA4126">
            <w:pPr>
              <w:rPr>
                <w:rFonts w:ascii="Times New Roman" w:hAnsi="Times New Roman" w:cs="Times New Roman"/>
                <w:b/>
                <w:sz w:val="24"/>
                <w:szCs w:val="24"/>
              </w:rPr>
            </w:pPr>
            <w:r w:rsidRPr="000A3633">
              <w:rPr>
                <w:rFonts w:ascii="Times New Roman" w:hAnsi="Times New Roman" w:cs="Times New Roman"/>
                <w:b/>
                <w:sz w:val="24"/>
                <w:szCs w:val="24"/>
              </w:rPr>
              <w:t>Model</w:t>
            </w:r>
          </w:p>
        </w:tc>
        <w:tc>
          <w:tcPr>
            <w:tcW w:w="1220" w:type="dxa"/>
          </w:tcPr>
          <w:p w14:paraId="32D83B09" w14:textId="77777777" w:rsidR="005A4BBE" w:rsidRPr="000A3633" w:rsidRDefault="005A4BBE" w:rsidP="00EA4126">
            <w:pPr>
              <w:rPr>
                <w:rFonts w:ascii="Times New Roman" w:hAnsi="Times New Roman" w:cs="Times New Roman"/>
                <w:b/>
                <w:sz w:val="24"/>
                <w:szCs w:val="24"/>
              </w:rPr>
            </w:pPr>
            <w:r w:rsidRPr="000A3633">
              <w:rPr>
                <w:rFonts w:ascii="Times New Roman" w:hAnsi="Times New Roman" w:cs="Times New Roman"/>
                <w:b/>
                <w:sz w:val="24"/>
                <w:szCs w:val="24"/>
              </w:rPr>
              <w:t>QIC</w:t>
            </w:r>
          </w:p>
        </w:tc>
        <w:tc>
          <w:tcPr>
            <w:tcW w:w="1453" w:type="dxa"/>
          </w:tcPr>
          <w:p w14:paraId="2C5DA93B" w14:textId="77777777" w:rsidR="005A4BBE" w:rsidRPr="000A3633" w:rsidRDefault="005A4BBE" w:rsidP="00EA4126">
            <w:pPr>
              <w:rPr>
                <w:rFonts w:ascii="Times New Roman" w:hAnsi="Times New Roman" w:cs="Times New Roman"/>
                <w:b/>
                <w:sz w:val="24"/>
                <w:szCs w:val="24"/>
              </w:rPr>
            </w:pPr>
            <w:r w:rsidRPr="000A3633">
              <w:rPr>
                <w:rFonts w:ascii="Times New Roman" w:hAnsi="Times New Roman" w:cs="Times New Roman"/>
                <w:b/>
                <w:sz w:val="24"/>
                <w:szCs w:val="24"/>
              </w:rPr>
              <w:t>Parameter</w:t>
            </w:r>
          </w:p>
        </w:tc>
        <w:tc>
          <w:tcPr>
            <w:tcW w:w="1681" w:type="dxa"/>
          </w:tcPr>
          <w:p w14:paraId="2031FD10" w14:textId="77777777" w:rsidR="005A4BBE" w:rsidRPr="000A3633" w:rsidRDefault="005A4BBE" w:rsidP="00EA4126">
            <w:pPr>
              <w:rPr>
                <w:rFonts w:ascii="Times New Roman" w:hAnsi="Times New Roman" w:cs="Times New Roman"/>
                <w:b/>
                <w:sz w:val="24"/>
                <w:szCs w:val="24"/>
              </w:rPr>
            </w:pPr>
            <w:r w:rsidRPr="000A3633">
              <w:rPr>
                <w:rFonts w:ascii="Times New Roman" w:hAnsi="Times New Roman" w:cs="Times New Roman"/>
                <w:b/>
                <w:sz w:val="24"/>
                <w:szCs w:val="24"/>
              </w:rPr>
              <w:t>Label</w:t>
            </w:r>
          </w:p>
        </w:tc>
        <w:tc>
          <w:tcPr>
            <w:tcW w:w="1269" w:type="dxa"/>
          </w:tcPr>
          <w:p w14:paraId="38C6089F" w14:textId="77777777" w:rsidR="005A4BBE" w:rsidRPr="000A3633" w:rsidRDefault="005A4BBE" w:rsidP="00EA4126">
            <w:pPr>
              <w:rPr>
                <w:rFonts w:ascii="Times New Roman" w:hAnsi="Times New Roman" w:cs="Times New Roman"/>
                <w:b/>
                <w:sz w:val="24"/>
                <w:szCs w:val="24"/>
              </w:rPr>
            </w:pPr>
            <w:r w:rsidRPr="000A3633">
              <w:rPr>
                <w:rFonts w:ascii="Times New Roman" w:hAnsi="Times New Roman" w:cs="Times New Roman"/>
                <w:b/>
                <w:sz w:val="24"/>
                <w:szCs w:val="24"/>
              </w:rPr>
              <w:t>ß</w:t>
            </w:r>
          </w:p>
        </w:tc>
        <w:tc>
          <w:tcPr>
            <w:tcW w:w="1285" w:type="dxa"/>
          </w:tcPr>
          <w:p w14:paraId="204587A1" w14:textId="77777777" w:rsidR="005A4BBE" w:rsidRPr="000A3633" w:rsidRDefault="005A4BBE" w:rsidP="00EA4126">
            <w:pPr>
              <w:rPr>
                <w:rFonts w:ascii="Times New Roman" w:hAnsi="Times New Roman" w:cs="Times New Roman"/>
                <w:b/>
                <w:sz w:val="24"/>
                <w:szCs w:val="24"/>
              </w:rPr>
            </w:pPr>
            <w:r w:rsidRPr="000A3633">
              <w:rPr>
                <w:rFonts w:ascii="Times New Roman" w:hAnsi="Times New Roman" w:cs="Times New Roman"/>
                <w:b/>
                <w:sz w:val="24"/>
                <w:szCs w:val="24"/>
              </w:rPr>
              <w:t>Χ</w:t>
            </w:r>
            <w:r w:rsidRPr="000A3633">
              <w:rPr>
                <w:rFonts w:ascii="Times New Roman" w:hAnsi="Times New Roman" w:cs="Times New Roman"/>
                <w:b/>
                <w:sz w:val="24"/>
                <w:szCs w:val="24"/>
                <w:vertAlign w:val="superscript"/>
              </w:rPr>
              <w:t>2</w:t>
            </w:r>
          </w:p>
        </w:tc>
        <w:tc>
          <w:tcPr>
            <w:tcW w:w="1307" w:type="dxa"/>
          </w:tcPr>
          <w:p w14:paraId="2670EEC7" w14:textId="77777777" w:rsidR="005A4BBE" w:rsidRPr="000A3633" w:rsidRDefault="005A4BBE" w:rsidP="00EA4126">
            <w:pPr>
              <w:rPr>
                <w:rFonts w:ascii="Times New Roman" w:hAnsi="Times New Roman" w:cs="Times New Roman"/>
                <w:b/>
                <w:sz w:val="24"/>
                <w:szCs w:val="24"/>
              </w:rPr>
            </w:pPr>
            <w:r w:rsidRPr="000A3633">
              <w:rPr>
                <w:rFonts w:ascii="Times New Roman" w:hAnsi="Times New Roman" w:cs="Times New Roman"/>
                <w:b/>
                <w:sz w:val="24"/>
                <w:szCs w:val="24"/>
              </w:rPr>
              <w:t>P-value</w:t>
            </w:r>
          </w:p>
        </w:tc>
      </w:tr>
      <w:tr w:rsidR="005A4BBE" w:rsidRPr="000A3633" w14:paraId="52A46398" w14:textId="77777777" w:rsidTr="00B11E5A">
        <w:trPr>
          <w:trHeight w:val="340"/>
        </w:trPr>
        <w:tc>
          <w:tcPr>
            <w:tcW w:w="811" w:type="dxa"/>
            <w:vMerge w:val="restart"/>
          </w:tcPr>
          <w:p w14:paraId="6A623EBC" w14:textId="77777777" w:rsidR="005A4BBE" w:rsidRPr="000A3633" w:rsidRDefault="005A4BBE" w:rsidP="00EA4126">
            <w:pPr>
              <w:rPr>
                <w:rFonts w:ascii="Times New Roman" w:hAnsi="Times New Roman" w:cs="Times New Roman"/>
                <w:sz w:val="24"/>
                <w:szCs w:val="24"/>
              </w:rPr>
            </w:pPr>
            <w:r w:rsidRPr="000A3633">
              <w:rPr>
                <w:rFonts w:ascii="Times New Roman" w:hAnsi="Times New Roman" w:cs="Times New Roman"/>
                <w:sz w:val="24"/>
                <w:szCs w:val="24"/>
              </w:rPr>
              <w:t>1</w:t>
            </w:r>
          </w:p>
        </w:tc>
        <w:tc>
          <w:tcPr>
            <w:tcW w:w="1220" w:type="dxa"/>
            <w:vMerge w:val="restart"/>
          </w:tcPr>
          <w:p w14:paraId="560DA935" w14:textId="18DD433F" w:rsidR="005A4BBE" w:rsidRPr="000A3633" w:rsidRDefault="009140FE" w:rsidP="00EA4126">
            <w:pPr>
              <w:rPr>
                <w:rFonts w:ascii="Times New Roman" w:hAnsi="Times New Roman" w:cs="Times New Roman"/>
                <w:sz w:val="24"/>
                <w:szCs w:val="24"/>
              </w:rPr>
            </w:pPr>
            <w:r w:rsidRPr="000A3633">
              <w:rPr>
                <w:rFonts w:ascii="Times New Roman" w:hAnsi="Times New Roman" w:cs="Times New Roman"/>
                <w:sz w:val="24"/>
                <w:szCs w:val="24"/>
              </w:rPr>
              <w:t>16782.764</w:t>
            </w:r>
          </w:p>
        </w:tc>
        <w:tc>
          <w:tcPr>
            <w:tcW w:w="1453" w:type="dxa"/>
            <w:vMerge w:val="restart"/>
          </w:tcPr>
          <w:p w14:paraId="65213A35" w14:textId="77777777" w:rsidR="005A4BBE" w:rsidRPr="000A3633" w:rsidRDefault="005A4BBE" w:rsidP="00EA4126">
            <w:pPr>
              <w:rPr>
                <w:rFonts w:ascii="Times New Roman" w:hAnsi="Times New Roman" w:cs="Times New Roman"/>
                <w:sz w:val="24"/>
                <w:szCs w:val="24"/>
              </w:rPr>
            </w:pPr>
            <w:r w:rsidRPr="000A3633">
              <w:rPr>
                <w:rFonts w:ascii="Times New Roman" w:hAnsi="Times New Roman" w:cs="Times New Roman"/>
                <w:sz w:val="24"/>
                <w:szCs w:val="24"/>
              </w:rPr>
              <w:t>Trial type</w:t>
            </w:r>
          </w:p>
        </w:tc>
        <w:tc>
          <w:tcPr>
            <w:tcW w:w="1681" w:type="dxa"/>
          </w:tcPr>
          <w:p w14:paraId="46C2E8EE" w14:textId="77777777" w:rsidR="005A4BBE" w:rsidRPr="000A3633" w:rsidRDefault="005A4BBE" w:rsidP="00EA4126">
            <w:pPr>
              <w:rPr>
                <w:rFonts w:ascii="Times New Roman" w:hAnsi="Times New Roman" w:cs="Times New Roman"/>
                <w:sz w:val="24"/>
                <w:szCs w:val="24"/>
              </w:rPr>
            </w:pPr>
            <w:r w:rsidRPr="000A3633">
              <w:rPr>
                <w:rFonts w:ascii="Times New Roman" w:hAnsi="Times New Roman" w:cs="Times New Roman"/>
                <w:sz w:val="24"/>
                <w:szCs w:val="24"/>
              </w:rPr>
              <w:t>Seen</w:t>
            </w:r>
          </w:p>
        </w:tc>
        <w:tc>
          <w:tcPr>
            <w:tcW w:w="1269" w:type="dxa"/>
          </w:tcPr>
          <w:p w14:paraId="3E6EDEF5" w14:textId="1B9DFBEB" w:rsidR="005A4BBE" w:rsidRPr="000A3633" w:rsidRDefault="005A4BBE" w:rsidP="009140FE">
            <w:pPr>
              <w:rPr>
                <w:rFonts w:ascii="Times New Roman" w:hAnsi="Times New Roman" w:cs="Times New Roman"/>
                <w:sz w:val="24"/>
                <w:szCs w:val="24"/>
              </w:rPr>
            </w:pPr>
            <w:r w:rsidRPr="000A3633">
              <w:rPr>
                <w:rFonts w:ascii="Times New Roman" w:hAnsi="Times New Roman" w:cs="Times New Roman"/>
                <w:sz w:val="24"/>
                <w:szCs w:val="24"/>
              </w:rPr>
              <w:t>-</w:t>
            </w:r>
            <w:r w:rsidR="009140FE" w:rsidRPr="000A3633">
              <w:rPr>
                <w:rFonts w:ascii="Times New Roman" w:hAnsi="Times New Roman" w:cs="Times New Roman"/>
                <w:sz w:val="24"/>
                <w:szCs w:val="24"/>
              </w:rPr>
              <w:t>0.179</w:t>
            </w:r>
          </w:p>
        </w:tc>
        <w:tc>
          <w:tcPr>
            <w:tcW w:w="1285" w:type="dxa"/>
          </w:tcPr>
          <w:p w14:paraId="3E6C3771" w14:textId="2090E16E" w:rsidR="005A4BBE" w:rsidRPr="000A3633" w:rsidRDefault="009140FE" w:rsidP="00EA4126">
            <w:pPr>
              <w:rPr>
                <w:rFonts w:ascii="Times New Roman" w:hAnsi="Times New Roman" w:cs="Times New Roman"/>
                <w:sz w:val="24"/>
                <w:szCs w:val="24"/>
              </w:rPr>
            </w:pPr>
            <w:r w:rsidRPr="000A3633">
              <w:rPr>
                <w:rFonts w:ascii="Times New Roman" w:hAnsi="Times New Roman" w:cs="Times New Roman"/>
                <w:sz w:val="24"/>
                <w:szCs w:val="24"/>
              </w:rPr>
              <w:t>0.040</w:t>
            </w:r>
          </w:p>
        </w:tc>
        <w:tc>
          <w:tcPr>
            <w:tcW w:w="1307" w:type="dxa"/>
          </w:tcPr>
          <w:p w14:paraId="5897CD1B" w14:textId="6FB7D017" w:rsidR="005A4BBE" w:rsidRPr="000A3633" w:rsidRDefault="005A4BBE" w:rsidP="009140FE">
            <w:pPr>
              <w:rPr>
                <w:rFonts w:ascii="Times New Roman" w:hAnsi="Times New Roman" w:cs="Times New Roman"/>
                <w:sz w:val="24"/>
                <w:szCs w:val="24"/>
              </w:rPr>
            </w:pPr>
            <w:r w:rsidRPr="000A3633">
              <w:rPr>
                <w:rFonts w:ascii="Times New Roman" w:hAnsi="Times New Roman" w:cs="Times New Roman"/>
                <w:sz w:val="24"/>
                <w:szCs w:val="24"/>
              </w:rPr>
              <w:t>0.</w:t>
            </w:r>
            <w:r w:rsidR="009140FE" w:rsidRPr="000A3633">
              <w:rPr>
                <w:rFonts w:ascii="Times New Roman" w:hAnsi="Times New Roman" w:cs="Times New Roman"/>
                <w:sz w:val="24"/>
                <w:szCs w:val="24"/>
              </w:rPr>
              <w:t>841</w:t>
            </w:r>
          </w:p>
        </w:tc>
      </w:tr>
      <w:tr w:rsidR="005A4BBE" w:rsidRPr="000A3633" w14:paraId="1F6095FE" w14:textId="77777777" w:rsidTr="00B11E5A">
        <w:trPr>
          <w:trHeight w:val="340"/>
        </w:trPr>
        <w:tc>
          <w:tcPr>
            <w:tcW w:w="811" w:type="dxa"/>
            <w:vMerge/>
            <w:tcBorders>
              <w:bottom w:val="single" w:sz="4" w:space="0" w:color="auto"/>
            </w:tcBorders>
          </w:tcPr>
          <w:p w14:paraId="078D8F72" w14:textId="77777777" w:rsidR="005A4BBE" w:rsidRPr="000A3633" w:rsidRDefault="005A4BBE" w:rsidP="00EA4126">
            <w:pPr>
              <w:rPr>
                <w:rFonts w:ascii="Times New Roman" w:hAnsi="Times New Roman" w:cs="Times New Roman"/>
                <w:sz w:val="24"/>
                <w:szCs w:val="24"/>
              </w:rPr>
            </w:pPr>
          </w:p>
        </w:tc>
        <w:tc>
          <w:tcPr>
            <w:tcW w:w="1220" w:type="dxa"/>
            <w:vMerge/>
            <w:tcBorders>
              <w:bottom w:val="single" w:sz="4" w:space="0" w:color="auto"/>
            </w:tcBorders>
          </w:tcPr>
          <w:p w14:paraId="5CC4B7FE" w14:textId="77777777" w:rsidR="005A4BBE" w:rsidRPr="000A3633" w:rsidRDefault="005A4BBE" w:rsidP="00EA4126">
            <w:pPr>
              <w:rPr>
                <w:rFonts w:ascii="Times New Roman" w:hAnsi="Times New Roman" w:cs="Times New Roman"/>
                <w:sz w:val="24"/>
                <w:szCs w:val="24"/>
              </w:rPr>
            </w:pPr>
          </w:p>
        </w:tc>
        <w:tc>
          <w:tcPr>
            <w:tcW w:w="1453" w:type="dxa"/>
            <w:vMerge/>
            <w:tcBorders>
              <w:bottom w:val="single" w:sz="4" w:space="0" w:color="auto"/>
            </w:tcBorders>
          </w:tcPr>
          <w:p w14:paraId="01D3723B" w14:textId="77777777" w:rsidR="005A4BBE" w:rsidRPr="000A3633" w:rsidRDefault="005A4BBE" w:rsidP="00EA4126">
            <w:pPr>
              <w:rPr>
                <w:rFonts w:ascii="Times New Roman" w:hAnsi="Times New Roman" w:cs="Times New Roman"/>
                <w:sz w:val="24"/>
                <w:szCs w:val="24"/>
              </w:rPr>
            </w:pPr>
          </w:p>
        </w:tc>
        <w:tc>
          <w:tcPr>
            <w:tcW w:w="1681" w:type="dxa"/>
          </w:tcPr>
          <w:p w14:paraId="27D1E494" w14:textId="77777777" w:rsidR="005A4BBE" w:rsidRPr="000A3633" w:rsidRDefault="005A4BBE" w:rsidP="00EA4126">
            <w:pPr>
              <w:rPr>
                <w:rFonts w:ascii="Times New Roman" w:hAnsi="Times New Roman" w:cs="Times New Roman"/>
                <w:sz w:val="24"/>
                <w:szCs w:val="24"/>
              </w:rPr>
            </w:pPr>
            <w:r w:rsidRPr="000A3633">
              <w:rPr>
                <w:rFonts w:ascii="Times New Roman" w:hAnsi="Times New Roman" w:cs="Times New Roman"/>
                <w:sz w:val="24"/>
                <w:szCs w:val="24"/>
              </w:rPr>
              <w:t>Unseen</w:t>
            </w:r>
          </w:p>
        </w:tc>
        <w:tc>
          <w:tcPr>
            <w:tcW w:w="1269" w:type="dxa"/>
          </w:tcPr>
          <w:p w14:paraId="3A3ABC83" w14:textId="77777777" w:rsidR="005A4BBE" w:rsidRPr="000A3633" w:rsidRDefault="005A4BBE"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285" w:type="dxa"/>
          </w:tcPr>
          <w:p w14:paraId="7A5EC7A7" w14:textId="77777777" w:rsidR="005A4BBE" w:rsidRPr="000A3633" w:rsidRDefault="005A4BBE" w:rsidP="00EA4126">
            <w:pPr>
              <w:rPr>
                <w:rFonts w:ascii="Times New Roman" w:hAnsi="Times New Roman" w:cs="Times New Roman"/>
                <w:sz w:val="24"/>
                <w:szCs w:val="24"/>
              </w:rPr>
            </w:pPr>
            <w:r w:rsidRPr="000A3633">
              <w:rPr>
                <w:rFonts w:ascii="Times New Roman" w:hAnsi="Times New Roman" w:cs="Times New Roman"/>
                <w:sz w:val="24"/>
                <w:szCs w:val="24"/>
              </w:rPr>
              <w:t>.</w:t>
            </w:r>
          </w:p>
        </w:tc>
        <w:tc>
          <w:tcPr>
            <w:tcW w:w="1307" w:type="dxa"/>
          </w:tcPr>
          <w:p w14:paraId="211E383F" w14:textId="77777777" w:rsidR="005A4BBE" w:rsidRPr="000A3633" w:rsidRDefault="005A4BBE" w:rsidP="00EA4126">
            <w:pPr>
              <w:rPr>
                <w:rFonts w:ascii="Times New Roman" w:hAnsi="Times New Roman" w:cs="Times New Roman"/>
                <w:sz w:val="24"/>
                <w:szCs w:val="24"/>
              </w:rPr>
            </w:pPr>
            <w:r w:rsidRPr="000A3633">
              <w:rPr>
                <w:rFonts w:ascii="Times New Roman" w:hAnsi="Times New Roman" w:cs="Times New Roman"/>
                <w:sz w:val="24"/>
                <w:szCs w:val="24"/>
              </w:rPr>
              <w:t>.</w:t>
            </w:r>
          </w:p>
        </w:tc>
      </w:tr>
      <w:tr w:rsidR="00393BFC" w:rsidRPr="000A3633" w14:paraId="4929211A" w14:textId="77777777" w:rsidTr="00B11E5A">
        <w:trPr>
          <w:trHeight w:val="340"/>
        </w:trPr>
        <w:tc>
          <w:tcPr>
            <w:tcW w:w="811" w:type="dxa"/>
            <w:tcBorders>
              <w:top w:val="single" w:sz="4" w:space="0" w:color="auto"/>
              <w:bottom w:val="nil"/>
            </w:tcBorders>
          </w:tcPr>
          <w:p w14:paraId="64C95624" w14:textId="7C659661" w:rsidR="00393BFC" w:rsidRPr="000A3633" w:rsidRDefault="009140FE" w:rsidP="00393BFC">
            <w:pPr>
              <w:rPr>
                <w:rFonts w:ascii="Times New Roman" w:hAnsi="Times New Roman" w:cs="Times New Roman"/>
                <w:sz w:val="24"/>
                <w:szCs w:val="24"/>
              </w:rPr>
            </w:pPr>
            <w:r w:rsidRPr="000A3633">
              <w:rPr>
                <w:rFonts w:ascii="Times New Roman" w:hAnsi="Times New Roman" w:cs="Times New Roman"/>
                <w:sz w:val="24"/>
                <w:szCs w:val="24"/>
              </w:rPr>
              <w:t>2</w:t>
            </w:r>
          </w:p>
        </w:tc>
        <w:tc>
          <w:tcPr>
            <w:tcW w:w="1220" w:type="dxa"/>
            <w:tcBorders>
              <w:top w:val="single" w:sz="4" w:space="0" w:color="auto"/>
              <w:bottom w:val="nil"/>
            </w:tcBorders>
          </w:tcPr>
          <w:p w14:paraId="1AFA9712" w14:textId="2C90962D" w:rsidR="00393BFC" w:rsidRPr="000A3633" w:rsidRDefault="009140FE" w:rsidP="00393BFC">
            <w:pPr>
              <w:rPr>
                <w:rFonts w:ascii="Times New Roman" w:hAnsi="Times New Roman" w:cs="Times New Roman"/>
                <w:sz w:val="24"/>
                <w:szCs w:val="24"/>
              </w:rPr>
            </w:pPr>
            <w:r w:rsidRPr="000A3633">
              <w:rPr>
                <w:rFonts w:ascii="Times New Roman" w:hAnsi="Times New Roman" w:cs="Times New Roman"/>
                <w:sz w:val="24"/>
                <w:szCs w:val="24"/>
              </w:rPr>
              <w:t>16721.271</w:t>
            </w:r>
          </w:p>
        </w:tc>
        <w:tc>
          <w:tcPr>
            <w:tcW w:w="1453" w:type="dxa"/>
            <w:tcBorders>
              <w:top w:val="single" w:sz="4" w:space="0" w:color="auto"/>
              <w:bottom w:val="nil"/>
            </w:tcBorders>
          </w:tcPr>
          <w:p w14:paraId="1A8247E9" w14:textId="70F6D59A" w:rsidR="00393BFC" w:rsidRPr="000A3633" w:rsidRDefault="00393BFC" w:rsidP="00393BFC">
            <w:pPr>
              <w:rPr>
                <w:rFonts w:ascii="Times New Roman" w:hAnsi="Times New Roman" w:cs="Times New Roman"/>
                <w:sz w:val="24"/>
                <w:szCs w:val="24"/>
              </w:rPr>
            </w:pPr>
            <w:r w:rsidRPr="000A3633">
              <w:rPr>
                <w:rFonts w:ascii="Times New Roman" w:hAnsi="Times New Roman" w:cs="Times New Roman"/>
                <w:sz w:val="24"/>
                <w:szCs w:val="24"/>
              </w:rPr>
              <w:t>Trial type</w:t>
            </w:r>
          </w:p>
        </w:tc>
        <w:tc>
          <w:tcPr>
            <w:tcW w:w="1681" w:type="dxa"/>
          </w:tcPr>
          <w:p w14:paraId="130D7C3B" w14:textId="669049C0" w:rsidR="00393BFC" w:rsidRPr="000A3633" w:rsidRDefault="00393BFC" w:rsidP="00393BFC">
            <w:pPr>
              <w:rPr>
                <w:rFonts w:ascii="Times New Roman" w:hAnsi="Times New Roman" w:cs="Times New Roman"/>
                <w:sz w:val="24"/>
                <w:szCs w:val="24"/>
              </w:rPr>
            </w:pPr>
            <w:r w:rsidRPr="000A3633">
              <w:rPr>
                <w:rFonts w:ascii="Times New Roman" w:hAnsi="Times New Roman" w:cs="Times New Roman"/>
                <w:sz w:val="24"/>
                <w:szCs w:val="24"/>
              </w:rPr>
              <w:t>Seen</w:t>
            </w:r>
          </w:p>
        </w:tc>
        <w:tc>
          <w:tcPr>
            <w:tcW w:w="1269" w:type="dxa"/>
          </w:tcPr>
          <w:p w14:paraId="07639AF6" w14:textId="3A7F0CB5" w:rsidR="00393BFC" w:rsidRPr="000A3633" w:rsidRDefault="00B11E5A" w:rsidP="009140FE">
            <w:pPr>
              <w:rPr>
                <w:rFonts w:ascii="Times New Roman" w:hAnsi="Times New Roman" w:cs="Times New Roman"/>
                <w:sz w:val="24"/>
                <w:szCs w:val="24"/>
              </w:rPr>
            </w:pPr>
            <w:r w:rsidRPr="000A3633">
              <w:rPr>
                <w:rFonts w:ascii="Times New Roman" w:hAnsi="Times New Roman" w:cs="Times New Roman"/>
                <w:sz w:val="24"/>
                <w:szCs w:val="24"/>
              </w:rPr>
              <w:t>-</w:t>
            </w:r>
            <w:r w:rsidR="009140FE" w:rsidRPr="000A3633">
              <w:rPr>
                <w:rFonts w:ascii="Times New Roman" w:hAnsi="Times New Roman" w:cs="Times New Roman"/>
                <w:sz w:val="24"/>
                <w:szCs w:val="24"/>
              </w:rPr>
              <w:t>0.195</w:t>
            </w:r>
          </w:p>
        </w:tc>
        <w:tc>
          <w:tcPr>
            <w:tcW w:w="1285" w:type="dxa"/>
          </w:tcPr>
          <w:p w14:paraId="133C7356" w14:textId="17048782" w:rsidR="00393BFC" w:rsidRPr="000A3633" w:rsidRDefault="009140FE" w:rsidP="00393BFC">
            <w:pPr>
              <w:rPr>
                <w:rFonts w:ascii="Times New Roman" w:hAnsi="Times New Roman" w:cs="Times New Roman"/>
                <w:sz w:val="24"/>
                <w:szCs w:val="24"/>
              </w:rPr>
            </w:pPr>
            <w:r w:rsidRPr="000A3633">
              <w:rPr>
                <w:rFonts w:ascii="Times New Roman" w:hAnsi="Times New Roman" w:cs="Times New Roman"/>
                <w:sz w:val="24"/>
                <w:szCs w:val="24"/>
              </w:rPr>
              <w:t>0.048</w:t>
            </w:r>
          </w:p>
        </w:tc>
        <w:tc>
          <w:tcPr>
            <w:tcW w:w="1307" w:type="dxa"/>
          </w:tcPr>
          <w:p w14:paraId="112164EA" w14:textId="7EBC3DF9" w:rsidR="00393BFC" w:rsidRPr="000A3633" w:rsidRDefault="009140FE" w:rsidP="009140FE">
            <w:pPr>
              <w:rPr>
                <w:rFonts w:ascii="Times New Roman" w:hAnsi="Times New Roman" w:cs="Times New Roman"/>
                <w:sz w:val="24"/>
                <w:szCs w:val="24"/>
              </w:rPr>
            </w:pPr>
            <w:r w:rsidRPr="000A3633">
              <w:rPr>
                <w:rFonts w:ascii="Times New Roman" w:hAnsi="Times New Roman" w:cs="Times New Roman"/>
                <w:sz w:val="24"/>
                <w:szCs w:val="24"/>
              </w:rPr>
              <w:t>0.827</w:t>
            </w:r>
          </w:p>
        </w:tc>
      </w:tr>
      <w:tr w:rsidR="00393BFC" w:rsidRPr="000A3633" w14:paraId="552E7933" w14:textId="77777777" w:rsidTr="00B11E5A">
        <w:trPr>
          <w:trHeight w:val="340"/>
        </w:trPr>
        <w:tc>
          <w:tcPr>
            <w:tcW w:w="811" w:type="dxa"/>
            <w:tcBorders>
              <w:top w:val="nil"/>
              <w:bottom w:val="nil"/>
            </w:tcBorders>
          </w:tcPr>
          <w:p w14:paraId="16630529" w14:textId="77777777" w:rsidR="00393BFC" w:rsidRPr="000A3633" w:rsidRDefault="00393BFC" w:rsidP="00393BFC">
            <w:pPr>
              <w:rPr>
                <w:rFonts w:ascii="Times New Roman" w:hAnsi="Times New Roman" w:cs="Times New Roman"/>
                <w:sz w:val="24"/>
                <w:szCs w:val="24"/>
              </w:rPr>
            </w:pPr>
          </w:p>
        </w:tc>
        <w:tc>
          <w:tcPr>
            <w:tcW w:w="1220" w:type="dxa"/>
            <w:tcBorders>
              <w:top w:val="nil"/>
              <w:bottom w:val="nil"/>
            </w:tcBorders>
          </w:tcPr>
          <w:p w14:paraId="6FC9C3E4" w14:textId="77777777" w:rsidR="00393BFC" w:rsidRPr="000A3633" w:rsidRDefault="00393BFC" w:rsidP="00393BFC">
            <w:pPr>
              <w:rPr>
                <w:rFonts w:ascii="Times New Roman" w:hAnsi="Times New Roman" w:cs="Times New Roman"/>
                <w:sz w:val="24"/>
                <w:szCs w:val="24"/>
              </w:rPr>
            </w:pPr>
          </w:p>
        </w:tc>
        <w:tc>
          <w:tcPr>
            <w:tcW w:w="1453" w:type="dxa"/>
            <w:tcBorders>
              <w:top w:val="nil"/>
              <w:bottom w:val="single" w:sz="4" w:space="0" w:color="auto"/>
            </w:tcBorders>
          </w:tcPr>
          <w:p w14:paraId="2A6D0567" w14:textId="77777777" w:rsidR="00393BFC" w:rsidRPr="000A3633" w:rsidRDefault="00393BFC" w:rsidP="00393BFC">
            <w:pPr>
              <w:rPr>
                <w:rFonts w:ascii="Times New Roman" w:hAnsi="Times New Roman" w:cs="Times New Roman"/>
                <w:sz w:val="24"/>
                <w:szCs w:val="24"/>
              </w:rPr>
            </w:pPr>
          </w:p>
        </w:tc>
        <w:tc>
          <w:tcPr>
            <w:tcW w:w="1681" w:type="dxa"/>
          </w:tcPr>
          <w:p w14:paraId="337518C2" w14:textId="486A3779" w:rsidR="00393BFC" w:rsidRPr="000A3633" w:rsidRDefault="00393BFC" w:rsidP="00393BFC">
            <w:pPr>
              <w:rPr>
                <w:rFonts w:ascii="Times New Roman" w:hAnsi="Times New Roman" w:cs="Times New Roman"/>
                <w:sz w:val="24"/>
                <w:szCs w:val="24"/>
              </w:rPr>
            </w:pPr>
            <w:r w:rsidRPr="000A3633">
              <w:rPr>
                <w:rFonts w:ascii="Times New Roman" w:hAnsi="Times New Roman" w:cs="Times New Roman"/>
                <w:sz w:val="24"/>
                <w:szCs w:val="24"/>
              </w:rPr>
              <w:t>Unseen</w:t>
            </w:r>
          </w:p>
        </w:tc>
        <w:tc>
          <w:tcPr>
            <w:tcW w:w="1269" w:type="dxa"/>
          </w:tcPr>
          <w:p w14:paraId="2E43AA3C" w14:textId="4C8F072F" w:rsidR="00393BFC" w:rsidRPr="000A3633" w:rsidRDefault="00393BFC" w:rsidP="00393BFC">
            <w:pPr>
              <w:rPr>
                <w:rFonts w:ascii="Times New Roman" w:hAnsi="Times New Roman" w:cs="Times New Roman"/>
                <w:sz w:val="24"/>
                <w:szCs w:val="24"/>
              </w:rPr>
            </w:pPr>
            <w:r w:rsidRPr="000A3633">
              <w:rPr>
                <w:rFonts w:ascii="Times New Roman" w:hAnsi="Times New Roman" w:cs="Times New Roman"/>
                <w:sz w:val="24"/>
                <w:szCs w:val="24"/>
              </w:rPr>
              <w:t>.</w:t>
            </w:r>
          </w:p>
        </w:tc>
        <w:tc>
          <w:tcPr>
            <w:tcW w:w="1285" w:type="dxa"/>
          </w:tcPr>
          <w:p w14:paraId="74E69EE1" w14:textId="26136666" w:rsidR="00393BFC" w:rsidRPr="000A3633" w:rsidRDefault="00393BFC" w:rsidP="00393BFC">
            <w:pPr>
              <w:rPr>
                <w:rFonts w:ascii="Times New Roman" w:hAnsi="Times New Roman" w:cs="Times New Roman"/>
                <w:sz w:val="24"/>
                <w:szCs w:val="24"/>
              </w:rPr>
            </w:pPr>
            <w:r w:rsidRPr="000A3633">
              <w:rPr>
                <w:rFonts w:ascii="Times New Roman" w:hAnsi="Times New Roman" w:cs="Times New Roman"/>
                <w:sz w:val="24"/>
                <w:szCs w:val="24"/>
              </w:rPr>
              <w:t>.</w:t>
            </w:r>
          </w:p>
        </w:tc>
        <w:tc>
          <w:tcPr>
            <w:tcW w:w="1307" w:type="dxa"/>
          </w:tcPr>
          <w:p w14:paraId="4E6A0AD5" w14:textId="514C261A" w:rsidR="00393BFC" w:rsidRPr="000A3633" w:rsidRDefault="00393BFC" w:rsidP="00393BFC">
            <w:pPr>
              <w:rPr>
                <w:rFonts w:ascii="Times New Roman" w:hAnsi="Times New Roman" w:cs="Times New Roman"/>
                <w:sz w:val="24"/>
                <w:szCs w:val="24"/>
              </w:rPr>
            </w:pPr>
            <w:r w:rsidRPr="000A3633">
              <w:rPr>
                <w:rFonts w:ascii="Times New Roman" w:hAnsi="Times New Roman" w:cs="Times New Roman"/>
                <w:sz w:val="24"/>
                <w:szCs w:val="24"/>
              </w:rPr>
              <w:t>.</w:t>
            </w:r>
          </w:p>
        </w:tc>
      </w:tr>
      <w:tr w:rsidR="00393BFC" w:rsidRPr="000A3633" w14:paraId="5167FD89" w14:textId="77777777" w:rsidTr="00B11E5A">
        <w:trPr>
          <w:trHeight w:val="340"/>
        </w:trPr>
        <w:tc>
          <w:tcPr>
            <w:tcW w:w="811" w:type="dxa"/>
            <w:tcBorders>
              <w:top w:val="nil"/>
              <w:bottom w:val="nil"/>
            </w:tcBorders>
          </w:tcPr>
          <w:p w14:paraId="76A61711" w14:textId="77777777" w:rsidR="00393BFC" w:rsidRPr="000A3633" w:rsidRDefault="00393BFC" w:rsidP="00393BFC">
            <w:pPr>
              <w:rPr>
                <w:rFonts w:ascii="Times New Roman" w:hAnsi="Times New Roman" w:cs="Times New Roman"/>
                <w:sz w:val="24"/>
                <w:szCs w:val="24"/>
              </w:rPr>
            </w:pPr>
          </w:p>
        </w:tc>
        <w:tc>
          <w:tcPr>
            <w:tcW w:w="1220" w:type="dxa"/>
            <w:tcBorders>
              <w:top w:val="nil"/>
              <w:bottom w:val="nil"/>
            </w:tcBorders>
          </w:tcPr>
          <w:p w14:paraId="5CCFCBBA" w14:textId="77777777" w:rsidR="00393BFC" w:rsidRPr="000A3633" w:rsidRDefault="00393BFC" w:rsidP="00393BFC">
            <w:pPr>
              <w:rPr>
                <w:rFonts w:ascii="Times New Roman" w:hAnsi="Times New Roman" w:cs="Times New Roman"/>
                <w:sz w:val="24"/>
                <w:szCs w:val="24"/>
              </w:rPr>
            </w:pPr>
          </w:p>
        </w:tc>
        <w:tc>
          <w:tcPr>
            <w:tcW w:w="1453" w:type="dxa"/>
            <w:tcBorders>
              <w:top w:val="single" w:sz="4" w:space="0" w:color="auto"/>
              <w:bottom w:val="nil"/>
            </w:tcBorders>
          </w:tcPr>
          <w:p w14:paraId="2AC795C8" w14:textId="6A5D79B1" w:rsidR="00393BFC" w:rsidRPr="000A3633" w:rsidRDefault="00393BFC" w:rsidP="00393BFC">
            <w:pPr>
              <w:rPr>
                <w:rFonts w:ascii="Times New Roman" w:hAnsi="Times New Roman" w:cs="Times New Roman"/>
                <w:sz w:val="24"/>
                <w:szCs w:val="24"/>
              </w:rPr>
            </w:pPr>
            <w:r w:rsidRPr="000A3633">
              <w:rPr>
                <w:rFonts w:ascii="Times New Roman" w:hAnsi="Times New Roman" w:cs="Times New Roman"/>
                <w:sz w:val="24"/>
                <w:szCs w:val="24"/>
              </w:rPr>
              <w:t>Tube type</w:t>
            </w:r>
          </w:p>
        </w:tc>
        <w:tc>
          <w:tcPr>
            <w:tcW w:w="1681" w:type="dxa"/>
          </w:tcPr>
          <w:p w14:paraId="45C9F31F" w14:textId="7AF082AC" w:rsidR="00393BFC" w:rsidRPr="000A3633" w:rsidRDefault="00393BFC" w:rsidP="00393BFC">
            <w:pPr>
              <w:rPr>
                <w:rFonts w:ascii="Times New Roman" w:hAnsi="Times New Roman" w:cs="Times New Roman"/>
                <w:sz w:val="24"/>
                <w:szCs w:val="24"/>
              </w:rPr>
            </w:pPr>
            <w:r w:rsidRPr="000A3633">
              <w:rPr>
                <w:rFonts w:ascii="Times New Roman" w:hAnsi="Times New Roman" w:cs="Times New Roman"/>
                <w:sz w:val="24"/>
                <w:szCs w:val="24"/>
              </w:rPr>
              <w:t>Clear</w:t>
            </w:r>
          </w:p>
        </w:tc>
        <w:tc>
          <w:tcPr>
            <w:tcW w:w="1269" w:type="dxa"/>
          </w:tcPr>
          <w:p w14:paraId="6F80C174" w14:textId="54EFF4C0" w:rsidR="00393BFC" w:rsidRPr="000A3633" w:rsidRDefault="00B11E5A" w:rsidP="009140FE">
            <w:pPr>
              <w:rPr>
                <w:rFonts w:ascii="Times New Roman" w:hAnsi="Times New Roman" w:cs="Times New Roman"/>
                <w:sz w:val="24"/>
                <w:szCs w:val="24"/>
              </w:rPr>
            </w:pPr>
            <w:r w:rsidRPr="000A3633">
              <w:rPr>
                <w:rFonts w:ascii="Times New Roman" w:hAnsi="Times New Roman" w:cs="Times New Roman"/>
                <w:sz w:val="24"/>
                <w:szCs w:val="24"/>
              </w:rPr>
              <w:t>-</w:t>
            </w:r>
            <w:r w:rsidR="009140FE" w:rsidRPr="000A3633">
              <w:rPr>
                <w:rFonts w:ascii="Times New Roman" w:hAnsi="Times New Roman" w:cs="Times New Roman"/>
                <w:sz w:val="24"/>
                <w:szCs w:val="24"/>
              </w:rPr>
              <w:t>0.979</w:t>
            </w:r>
          </w:p>
        </w:tc>
        <w:tc>
          <w:tcPr>
            <w:tcW w:w="1285" w:type="dxa"/>
          </w:tcPr>
          <w:p w14:paraId="398A6D23" w14:textId="21764928" w:rsidR="00393BFC" w:rsidRPr="000A3633" w:rsidRDefault="009140FE" w:rsidP="00393BFC">
            <w:pPr>
              <w:rPr>
                <w:rFonts w:ascii="Times New Roman" w:hAnsi="Times New Roman" w:cs="Times New Roman"/>
                <w:sz w:val="24"/>
                <w:szCs w:val="24"/>
              </w:rPr>
            </w:pPr>
            <w:r w:rsidRPr="000A3633">
              <w:rPr>
                <w:rFonts w:ascii="Times New Roman" w:hAnsi="Times New Roman" w:cs="Times New Roman"/>
                <w:sz w:val="24"/>
                <w:szCs w:val="24"/>
              </w:rPr>
              <w:t>1.083</w:t>
            </w:r>
          </w:p>
        </w:tc>
        <w:tc>
          <w:tcPr>
            <w:tcW w:w="1307" w:type="dxa"/>
          </w:tcPr>
          <w:p w14:paraId="0E89A412" w14:textId="02219974" w:rsidR="00393BFC" w:rsidRPr="000A3633" w:rsidRDefault="009140FE" w:rsidP="00393BFC">
            <w:pPr>
              <w:rPr>
                <w:rFonts w:ascii="Times New Roman" w:hAnsi="Times New Roman" w:cs="Times New Roman"/>
                <w:sz w:val="24"/>
                <w:szCs w:val="24"/>
              </w:rPr>
            </w:pPr>
            <w:r w:rsidRPr="000A3633">
              <w:rPr>
                <w:rFonts w:ascii="Times New Roman" w:hAnsi="Times New Roman" w:cs="Times New Roman"/>
                <w:sz w:val="24"/>
                <w:szCs w:val="24"/>
              </w:rPr>
              <w:t>0.298</w:t>
            </w:r>
          </w:p>
        </w:tc>
      </w:tr>
      <w:tr w:rsidR="00393BFC" w:rsidRPr="000A3633" w14:paraId="7A64BDA0" w14:textId="77777777" w:rsidTr="00B11E5A">
        <w:trPr>
          <w:trHeight w:val="340"/>
        </w:trPr>
        <w:tc>
          <w:tcPr>
            <w:tcW w:w="811" w:type="dxa"/>
            <w:tcBorders>
              <w:top w:val="nil"/>
            </w:tcBorders>
          </w:tcPr>
          <w:p w14:paraId="3BD49170" w14:textId="77777777" w:rsidR="00393BFC" w:rsidRPr="000A3633" w:rsidRDefault="00393BFC" w:rsidP="00393BFC">
            <w:pPr>
              <w:rPr>
                <w:rFonts w:ascii="Times New Roman" w:hAnsi="Times New Roman" w:cs="Times New Roman"/>
                <w:sz w:val="24"/>
                <w:szCs w:val="24"/>
              </w:rPr>
            </w:pPr>
          </w:p>
        </w:tc>
        <w:tc>
          <w:tcPr>
            <w:tcW w:w="1220" w:type="dxa"/>
            <w:tcBorders>
              <w:top w:val="nil"/>
              <w:bottom w:val="single" w:sz="4" w:space="0" w:color="auto"/>
            </w:tcBorders>
          </w:tcPr>
          <w:p w14:paraId="64DC52F9" w14:textId="77777777" w:rsidR="00393BFC" w:rsidRPr="000A3633" w:rsidRDefault="00393BFC" w:rsidP="00393BFC">
            <w:pPr>
              <w:rPr>
                <w:rFonts w:ascii="Times New Roman" w:hAnsi="Times New Roman" w:cs="Times New Roman"/>
                <w:sz w:val="24"/>
                <w:szCs w:val="24"/>
              </w:rPr>
            </w:pPr>
          </w:p>
        </w:tc>
        <w:tc>
          <w:tcPr>
            <w:tcW w:w="1453" w:type="dxa"/>
            <w:tcBorders>
              <w:top w:val="nil"/>
            </w:tcBorders>
          </w:tcPr>
          <w:p w14:paraId="7367F9C3" w14:textId="77777777" w:rsidR="00393BFC" w:rsidRPr="000A3633" w:rsidRDefault="00393BFC" w:rsidP="00393BFC">
            <w:pPr>
              <w:rPr>
                <w:rFonts w:ascii="Times New Roman" w:hAnsi="Times New Roman" w:cs="Times New Roman"/>
                <w:sz w:val="24"/>
                <w:szCs w:val="24"/>
              </w:rPr>
            </w:pPr>
          </w:p>
        </w:tc>
        <w:tc>
          <w:tcPr>
            <w:tcW w:w="1681" w:type="dxa"/>
          </w:tcPr>
          <w:p w14:paraId="76E5AFD6" w14:textId="2C1F6C6B" w:rsidR="00393BFC" w:rsidRPr="000A3633" w:rsidRDefault="00393BFC" w:rsidP="00393BFC">
            <w:pPr>
              <w:rPr>
                <w:rFonts w:ascii="Times New Roman" w:hAnsi="Times New Roman" w:cs="Times New Roman"/>
                <w:sz w:val="24"/>
                <w:szCs w:val="24"/>
              </w:rPr>
            </w:pPr>
            <w:r w:rsidRPr="000A3633">
              <w:rPr>
                <w:rFonts w:ascii="Times New Roman" w:hAnsi="Times New Roman" w:cs="Times New Roman"/>
                <w:sz w:val="24"/>
                <w:szCs w:val="24"/>
              </w:rPr>
              <w:t>Opaque</w:t>
            </w:r>
          </w:p>
        </w:tc>
        <w:tc>
          <w:tcPr>
            <w:tcW w:w="1269" w:type="dxa"/>
          </w:tcPr>
          <w:p w14:paraId="6497AAA3" w14:textId="73DE1763" w:rsidR="00393BFC" w:rsidRPr="000A3633" w:rsidRDefault="00393BFC" w:rsidP="00393BFC">
            <w:pPr>
              <w:rPr>
                <w:rFonts w:ascii="Times New Roman" w:hAnsi="Times New Roman" w:cs="Times New Roman"/>
                <w:sz w:val="24"/>
                <w:szCs w:val="24"/>
              </w:rPr>
            </w:pPr>
            <w:r w:rsidRPr="000A3633">
              <w:rPr>
                <w:rFonts w:ascii="Times New Roman" w:hAnsi="Times New Roman" w:cs="Times New Roman"/>
                <w:sz w:val="24"/>
                <w:szCs w:val="24"/>
              </w:rPr>
              <w:t>.</w:t>
            </w:r>
          </w:p>
        </w:tc>
        <w:tc>
          <w:tcPr>
            <w:tcW w:w="1285" w:type="dxa"/>
          </w:tcPr>
          <w:p w14:paraId="297A1FD5" w14:textId="2A342C60" w:rsidR="00393BFC" w:rsidRPr="000A3633" w:rsidRDefault="00393BFC" w:rsidP="00393BFC">
            <w:pPr>
              <w:rPr>
                <w:rFonts w:ascii="Times New Roman" w:hAnsi="Times New Roman" w:cs="Times New Roman"/>
                <w:sz w:val="24"/>
                <w:szCs w:val="24"/>
              </w:rPr>
            </w:pPr>
            <w:r w:rsidRPr="000A3633">
              <w:rPr>
                <w:rFonts w:ascii="Times New Roman" w:hAnsi="Times New Roman" w:cs="Times New Roman"/>
                <w:sz w:val="24"/>
                <w:szCs w:val="24"/>
              </w:rPr>
              <w:t>.</w:t>
            </w:r>
          </w:p>
        </w:tc>
        <w:tc>
          <w:tcPr>
            <w:tcW w:w="1307" w:type="dxa"/>
          </w:tcPr>
          <w:p w14:paraId="4D240871" w14:textId="2E9718A5" w:rsidR="00393BFC" w:rsidRPr="000A3633" w:rsidRDefault="00393BFC" w:rsidP="00393BFC">
            <w:pPr>
              <w:rPr>
                <w:rFonts w:ascii="Times New Roman" w:hAnsi="Times New Roman" w:cs="Times New Roman"/>
                <w:sz w:val="24"/>
                <w:szCs w:val="24"/>
              </w:rPr>
            </w:pPr>
            <w:r w:rsidRPr="000A3633">
              <w:rPr>
                <w:rFonts w:ascii="Times New Roman" w:hAnsi="Times New Roman" w:cs="Times New Roman"/>
                <w:sz w:val="24"/>
                <w:szCs w:val="24"/>
              </w:rPr>
              <w:t>.</w:t>
            </w:r>
          </w:p>
        </w:tc>
      </w:tr>
    </w:tbl>
    <w:p w14:paraId="6114C869" w14:textId="77777777" w:rsidR="005A4BBE" w:rsidRPr="000A3633" w:rsidRDefault="005A4BBE">
      <w:pPr>
        <w:rPr>
          <w:rFonts w:ascii="Times New Roman" w:hAnsi="Times New Roman" w:cs="Times New Roman"/>
          <w:sz w:val="24"/>
          <w:szCs w:val="24"/>
        </w:rPr>
      </w:pPr>
    </w:p>
    <w:sectPr w:rsidR="005A4BBE" w:rsidRPr="000A3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1C"/>
    <w:rsid w:val="00032869"/>
    <w:rsid w:val="000513F2"/>
    <w:rsid w:val="000A066E"/>
    <w:rsid w:val="000A3633"/>
    <w:rsid w:val="000B55FB"/>
    <w:rsid w:val="000B610B"/>
    <w:rsid w:val="000C6B2A"/>
    <w:rsid w:val="000D63DD"/>
    <w:rsid w:val="000E720D"/>
    <w:rsid w:val="000F721C"/>
    <w:rsid w:val="001165F1"/>
    <w:rsid w:val="00134F99"/>
    <w:rsid w:val="001703A0"/>
    <w:rsid w:val="001C31FC"/>
    <w:rsid w:val="001C7DA3"/>
    <w:rsid w:val="001F2C09"/>
    <w:rsid w:val="001F5264"/>
    <w:rsid w:val="00234D67"/>
    <w:rsid w:val="00254D0A"/>
    <w:rsid w:val="00266202"/>
    <w:rsid w:val="002A0921"/>
    <w:rsid w:val="002A392D"/>
    <w:rsid w:val="002C6CB2"/>
    <w:rsid w:val="002E6D0B"/>
    <w:rsid w:val="00320294"/>
    <w:rsid w:val="00320D60"/>
    <w:rsid w:val="00321B94"/>
    <w:rsid w:val="00334BE4"/>
    <w:rsid w:val="00344995"/>
    <w:rsid w:val="00370D21"/>
    <w:rsid w:val="00377A8B"/>
    <w:rsid w:val="00393BFC"/>
    <w:rsid w:val="003A39CA"/>
    <w:rsid w:val="003A46AE"/>
    <w:rsid w:val="003B19E0"/>
    <w:rsid w:val="003B297F"/>
    <w:rsid w:val="003B7398"/>
    <w:rsid w:val="003E664D"/>
    <w:rsid w:val="00412F84"/>
    <w:rsid w:val="00420B96"/>
    <w:rsid w:val="00444F4A"/>
    <w:rsid w:val="004679C5"/>
    <w:rsid w:val="00472DD7"/>
    <w:rsid w:val="0049752B"/>
    <w:rsid w:val="005525D1"/>
    <w:rsid w:val="00554BF8"/>
    <w:rsid w:val="00563D2F"/>
    <w:rsid w:val="00571B2A"/>
    <w:rsid w:val="00585435"/>
    <w:rsid w:val="005A4BBE"/>
    <w:rsid w:val="005D2C28"/>
    <w:rsid w:val="005E7DEC"/>
    <w:rsid w:val="0060111A"/>
    <w:rsid w:val="006404FC"/>
    <w:rsid w:val="00644C75"/>
    <w:rsid w:val="00684847"/>
    <w:rsid w:val="00697F89"/>
    <w:rsid w:val="006A1A33"/>
    <w:rsid w:val="006E5C8D"/>
    <w:rsid w:val="006F05C5"/>
    <w:rsid w:val="006F2C3A"/>
    <w:rsid w:val="007000D2"/>
    <w:rsid w:val="00724E10"/>
    <w:rsid w:val="0073299F"/>
    <w:rsid w:val="007419E1"/>
    <w:rsid w:val="00783E0E"/>
    <w:rsid w:val="0079068C"/>
    <w:rsid w:val="007A0695"/>
    <w:rsid w:val="007B0534"/>
    <w:rsid w:val="007B6CBC"/>
    <w:rsid w:val="007B7E8A"/>
    <w:rsid w:val="007D5194"/>
    <w:rsid w:val="007E7AFA"/>
    <w:rsid w:val="00822EE8"/>
    <w:rsid w:val="00827014"/>
    <w:rsid w:val="00844015"/>
    <w:rsid w:val="00853DE4"/>
    <w:rsid w:val="00863ECC"/>
    <w:rsid w:val="0087153F"/>
    <w:rsid w:val="00871F2A"/>
    <w:rsid w:val="0090453D"/>
    <w:rsid w:val="009140FE"/>
    <w:rsid w:val="009575DF"/>
    <w:rsid w:val="009917F6"/>
    <w:rsid w:val="009D23D4"/>
    <w:rsid w:val="00A44CFF"/>
    <w:rsid w:val="00A5406F"/>
    <w:rsid w:val="00AF5CF7"/>
    <w:rsid w:val="00B11E5A"/>
    <w:rsid w:val="00B200B6"/>
    <w:rsid w:val="00B23D58"/>
    <w:rsid w:val="00B324BC"/>
    <w:rsid w:val="00B43F80"/>
    <w:rsid w:val="00B57A73"/>
    <w:rsid w:val="00B6346E"/>
    <w:rsid w:val="00BC4ECB"/>
    <w:rsid w:val="00BD6251"/>
    <w:rsid w:val="00C05F8F"/>
    <w:rsid w:val="00C07ECA"/>
    <w:rsid w:val="00C1575E"/>
    <w:rsid w:val="00C32AF0"/>
    <w:rsid w:val="00C34432"/>
    <w:rsid w:val="00C54AFF"/>
    <w:rsid w:val="00C5605E"/>
    <w:rsid w:val="00C72362"/>
    <w:rsid w:val="00CA1F12"/>
    <w:rsid w:val="00CC54BF"/>
    <w:rsid w:val="00CD3C92"/>
    <w:rsid w:val="00D03A8B"/>
    <w:rsid w:val="00D21623"/>
    <w:rsid w:val="00D22B58"/>
    <w:rsid w:val="00D27A7B"/>
    <w:rsid w:val="00DC402E"/>
    <w:rsid w:val="00DD0A2B"/>
    <w:rsid w:val="00DE6412"/>
    <w:rsid w:val="00E02EE5"/>
    <w:rsid w:val="00E40D7F"/>
    <w:rsid w:val="00E54AEA"/>
    <w:rsid w:val="00E56733"/>
    <w:rsid w:val="00EA4126"/>
    <w:rsid w:val="00EA4934"/>
    <w:rsid w:val="00ED5637"/>
    <w:rsid w:val="00EE24A9"/>
    <w:rsid w:val="00F012A9"/>
    <w:rsid w:val="00F1668B"/>
    <w:rsid w:val="00F374C9"/>
    <w:rsid w:val="00F57BE9"/>
    <w:rsid w:val="00F861B2"/>
    <w:rsid w:val="00F8692C"/>
    <w:rsid w:val="00F96915"/>
    <w:rsid w:val="00FC1D73"/>
    <w:rsid w:val="00FD3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19E1"/>
    <w:pPr>
      <w:spacing w:after="0" w:line="240" w:lineRule="auto"/>
    </w:pPr>
  </w:style>
  <w:style w:type="character" w:styleId="CommentReference">
    <w:name w:val="annotation reference"/>
    <w:basedOn w:val="DefaultParagraphFont"/>
    <w:uiPriority w:val="99"/>
    <w:semiHidden/>
    <w:unhideWhenUsed/>
    <w:rsid w:val="00C07ECA"/>
    <w:rPr>
      <w:sz w:val="16"/>
      <w:szCs w:val="16"/>
    </w:rPr>
  </w:style>
  <w:style w:type="paragraph" w:styleId="CommentText">
    <w:name w:val="annotation text"/>
    <w:basedOn w:val="Normal"/>
    <w:link w:val="CommentTextChar"/>
    <w:uiPriority w:val="99"/>
    <w:semiHidden/>
    <w:unhideWhenUsed/>
    <w:rsid w:val="00C07ECA"/>
    <w:pPr>
      <w:spacing w:line="240" w:lineRule="auto"/>
    </w:pPr>
    <w:rPr>
      <w:sz w:val="20"/>
      <w:szCs w:val="20"/>
    </w:rPr>
  </w:style>
  <w:style w:type="character" w:customStyle="1" w:styleId="CommentTextChar">
    <w:name w:val="Comment Text Char"/>
    <w:basedOn w:val="DefaultParagraphFont"/>
    <w:link w:val="CommentText"/>
    <w:uiPriority w:val="99"/>
    <w:semiHidden/>
    <w:rsid w:val="00C07ECA"/>
    <w:rPr>
      <w:sz w:val="20"/>
      <w:szCs w:val="20"/>
    </w:rPr>
  </w:style>
  <w:style w:type="paragraph" w:styleId="CommentSubject">
    <w:name w:val="annotation subject"/>
    <w:basedOn w:val="CommentText"/>
    <w:next w:val="CommentText"/>
    <w:link w:val="CommentSubjectChar"/>
    <w:uiPriority w:val="99"/>
    <w:semiHidden/>
    <w:unhideWhenUsed/>
    <w:rsid w:val="00C07ECA"/>
    <w:rPr>
      <w:b/>
      <w:bCs/>
    </w:rPr>
  </w:style>
  <w:style w:type="character" w:customStyle="1" w:styleId="CommentSubjectChar">
    <w:name w:val="Comment Subject Char"/>
    <w:basedOn w:val="CommentTextChar"/>
    <w:link w:val="CommentSubject"/>
    <w:uiPriority w:val="99"/>
    <w:semiHidden/>
    <w:rsid w:val="00C07ECA"/>
    <w:rPr>
      <w:b/>
      <w:bCs/>
      <w:sz w:val="20"/>
      <w:szCs w:val="20"/>
    </w:rPr>
  </w:style>
  <w:style w:type="paragraph" w:styleId="BalloonText">
    <w:name w:val="Balloon Text"/>
    <w:basedOn w:val="Normal"/>
    <w:link w:val="BalloonTextChar"/>
    <w:uiPriority w:val="99"/>
    <w:semiHidden/>
    <w:unhideWhenUsed/>
    <w:rsid w:val="00C07E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7ECA"/>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19E1"/>
    <w:pPr>
      <w:spacing w:after="0" w:line="240" w:lineRule="auto"/>
    </w:pPr>
  </w:style>
  <w:style w:type="character" w:styleId="CommentReference">
    <w:name w:val="annotation reference"/>
    <w:basedOn w:val="DefaultParagraphFont"/>
    <w:uiPriority w:val="99"/>
    <w:semiHidden/>
    <w:unhideWhenUsed/>
    <w:rsid w:val="00C07ECA"/>
    <w:rPr>
      <w:sz w:val="16"/>
      <w:szCs w:val="16"/>
    </w:rPr>
  </w:style>
  <w:style w:type="paragraph" w:styleId="CommentText">
    <w:name w:val="annotation text"/>
    <w:basedOn w:val="Normal"/>
    <w:link w:val="CommentTextChar"/>
    <w:uiPriority w:val="99"/>
    <w:semiHidden/>
    <w:unhideWhenUsed/>
    <w:rsid w:val="00C07ECA"/>
    <w:pPr>
      <w:spacing w:line="240" w:lineRule="auto"/>
    </w:pPr>
    <w:rPr>
      <w:sz w:val="20"/>
      <w:szCs w:val="20"/>
    </w:rPr>
  </w:style>
  <w:style w:type="character" w:customStyle="1" w:styleId="CommentTextChar">
    <w:name w:val="Comment Text Char"/>
    <w:basedOn w:val="DefaultParagraphFont"/>
    <w:link w:val="CommentText"/>
    <w:uiPriority w:val="99"/>
    <w:semiHidden/>
    <w:rsid w:val="00C07ECA"/>
    <w:rPr>
      <w:sz w:val="20"/>
      <w:szCs w:val="20"/>
    </w:rPr>
  </w:style>
  <w:style w:type="paragraph" w:styleId="CommentSubject">
    <w:name w:val="annotation subject"/>
    <w:basedOn w:val="CommentText"/>
    <w:next w:val="CommentText"/>
    <w:link w:val="CommentSubjectChar"/>
    <w:uiPriority w:val="99"/>
    <w:semiHidden/>
    <w:unhideWhenUsed/>
    <w:rsid w:val="00C07ECA"/>
    <w:rPr>
      <w:b/>
      <w:bCs/>
    </w:rPr>
  </w:style>
  <w:style w:type="character" w:customStyle="1" w:styleId="CommentSubjectChar">
    <w:name w:val="Comment Subject Char"/>
    <w:basedOn w:val="CommentTextChar"/>
    <w:link w:val="CommentSubject"/>
    <w:uiPriority w:val="99"/>
    <w:semiHidden/>
    <w:rsid w:val="00C07ECA"/>
    <w:rPr>
      <w:b/>
      <w:bCs/>
      <w:sz w:val="20"/>
      <w:szCs w:val="20"/>
    </w:rPr>
  </w:style>
  <w:style w:type="paragraph" w:styleId="BalloonText">
    <w:name w:val="Balloon Text"/>
    <w:basedOn w:val="Normal"/>
    <w:link w:val="BalloonTextChar"/>
    <w:uiPriority w:val="99"/>
    <w:semiHidden/>
    <w:unhideWhenUsed/>
    <w:rsid w:val="00C07E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7EC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Abertay University</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Cunningham</dc:creator>
  <cp:lastModifiedBy>HK</cp:lastModifiedBy>
  <cp:revision>2</cp:revision>
  <dcterms:created xsi:type="dcterms:W3CDTF">2019-11-12T20:14:00Z</dcterms:created>
  <dcterms:modified xsi:type="dcterms:W3CDTF">2019-11-12T20:14:00Z</dcterms:modified>
</cp:coreProperties>
</file>