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FA950" w14:textId="77777777" w:rsidR="00FC457E" w:rsidRPr="00FC457E" w:rsidRDefault="00FC457E" w:rsidP="00FC457E">
      <w:pPr>
        <w:jc w:val="center"/>
        <w:rPr>
          <w:b/>
          <w:bCs/>
        </w:rPr>
      </w:pPr>
      <w:r w:rsidRPr="00FC457E">
        <w:rPr>
          <w:b/>
          <w:bCs/>
        </w:rPr>
        <w:t xml:space="preserve">Everyday Racial/Ethnic Discrimination and Early Substance Use based on Hair Samples in High-Risk Racial/Ethnic Minority Early Adolescents </w:t>
      </w:r>
    </w:p>
    <w:p w14:paraId="628D1282" w14:textId="77777777" w:rsidR="00FC457E" w:rsidRPr="00FC457E" w:rsidRDefault="00FC457E" w:rsidP="00FC457E">
      <w:pPr>
        <w:pStyle w:val="EndNoteBibliography"/>
        <w:jc w:val="center"/>
        <w:rPr>
          <w:rFonts w:ascii="Times New Roman" w:hAnsi="Times New Roman" w:cs="Times New Roman"/>
          <w:b/>
          <w:bCs/>
          <w:i/>
          <w:iCs/>
        </w:rPr>
      </w:pPr>
    </w:p>
    <w:p w14:paraId="0FB03590" w14:textId="6EAF0904" w:rsidR="007C4D94" w:rsidRPr="001C3D2A" w:rsidRDefault="00FC457E" w:rsidP="001C3D2A">
      <w:pPr>
        <w:pStyle w:val="EndNoteBibliography"/>
        <w:jc w:val="center"/>
        <w:rPr>
          <w:rFonts w:ascii="Times New Roman" w:hAnsi="Times New Roman" w:cs="Times New Roman"/>
          <w:b/>
          <w:bCs/>
          <w:i/>
          <w:iCs/>
        </w:rPr>
      </w:pPr>
      <w:r w:rsidRPr="00FC457E">
        <w:rPr>
          <w:rFonts w:ascii="Times New Roman" w:hAnsi="Times New Roman" w:cs="Times New Roman"/>
          <w:b/>
          <w:bCs/>
          <w:i/>
          <w:iCs/>
        </w:rPr>
        <w:t>Supplementary Information</w:t>
      </w:r>
    </w:p>
    <w:p w14:paraId="7637C92B" w14:textId="55BA14CA" w:rsidR="008C1FE1" w:rsidRPr="001C3D2A" w:rsidRDefault="008C1FE1" w:rsidP="001C3D2A">
      <w:pPr>
        <w:spacing w:after="160" w:line="259" w:lineRule="auto"/>
      </w:pPr>
      <w:r w:rsidRPr="00A503CD">
        <w:rPr>
          <w:b/>
          <w:bCs/>
        </w:rPr>
        <w:t>Table S</w:t>
      </w:r>
      <w:r w:rsidR="00214146">
        <w:rPr>
          <w:b/>
          <w:bCs/>
        </w:rPr>
        <w:t>1</w:t>
      </w:r>
    </w:p>
    <w:p w14:paraId="552D6B6F" w14:textId="77777777" w:rsidR="008C1FE1" w:rsidRPr="00A503CD" w:rsidRDefault="008C1FE1" w:rsidP="008C1FE1">
      <w:pPr>
        <w:rPr>
          <w:i/>
          <w:iCs/>
        </w:rPr>
      </w:pPr>
      <w:r w:rsidRPr="00A503CD">
        <w:rPr>
          <w:i/>
          <w:iCs/>
        </w:rPr>
        <w:t>Frequency of positives by drug class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3"/>
        <w:gridCol w:w="1797"/>
        <w:gridCol w:w="1536"/>
      </w:tblGrid>
      <w:tr w:rsidR="008C1FE1" w14:paraId="14EDA614" w14:textId="77777777" w:rsidTr="008C610C">
        <w:tc>
          <w:tcPr>
            <w:tcW w:w="5083" w:type="dxa"/>
            <w:tcBorders>
              <w:top w:val="single" w:sz="4" w:space="0" w:color="auto"/>
              <w:bottom w:val="single" w:sz="4" w:space="0" w:color="auto"/>
            </w:tcBorders>
          </w:tcPr>
          <w:p w14:paraId="4A7F620E" w14:textId="77777777" w:rsidR="008C1FE1" w:rsidRDefault="008C1FE1" w:rsidP="008C610C"/>
        </w:tc>
        <w:tc>
          <w:tcPr>
            <w:tcW w:w="1797" w:type="dxa"/>
            <w:tcBorders>
              <w:top w:val="single" w:sz="4" w:space="0" w:color="auto"/>
              <w:bottom w:val="single" w:sz="4" w:space="0" w:color="auto"/>
            </w:tcBorders>
          </w:tcPr>
          <w:p w14:paraId="13E1A009" w14:textId="77777777" w:rsidR="008C1FE1" w:rsidRDefault="008C1FE1" w:rsidP="008C610C">
            <w:r>
              <w:t>Positive results</w:t>
            </w:r>
          </w:p>
        </w:tc>
        <w:tc>
          <w:tcPr>
            <w:tcW w:w="1536" w:type="dxa"/>
            <w:tcBorders>
              <w:top w:val="single" w:sz="4" w:space="0" w:color="auto"/>
              <w:bottom w:val="single" w:sz="4" w:space="0" w:color="auto"/>
            </w:tcBorders>
          </w:tcPr>
          <w:p w14:paraId="51C530CA" w14:textId="77777777" w:rsidR="008C1FE1" w:rsidRDefault="008C1FE1" w:rsidP="008C610C">
            <w:r>
              <w:t>% of sample</w:t>
            </w:r>
          </w:p>
        </w:tc>
      </w:tr>
      <w:tr w:rsidR="008C1FE1" w14:paraId="0C2C8286" w14:textId="77777777" w:rsidTr="008C610C">
        <w:tc>
          <w:tcPr>
            <w:tcW w:w="5083" w:type="dxa"/>
            <w:tcBorders>
              <w:top w:val="single" w:sz="4" w:space="0" w:color="auto"/>
            </w:tcBorders>
          </w:tcPr>
          <w:p w14:paraId="7C0907EE" w14:textId="77777777" w:rsidR="008C1FE1" w:rsidRDefault="008C1FE1" w:rsidP="008C610C">
            <w:r>
              <w:t>Cocaine</w:t>
            </w:r>
          </w:p>
        </w:tc>
        <w:tc>
          <w:tcPr>
            <w:tcW w:w="1797" w:type="dxa"/>
            <w:tcBorders>
              <w:top w:val="single" w:sz="4" w:space="0" w:color="auto"/>
            </w:tcBorders>
          </w:tcPr>
          <w:p w14:paraId="01823E49" w14:textId="77777777" w:rsidR="008C1FE1" w:rsidRDefault="008C1FE1" w:rsidP="008C610C">
            <w:r>
              <w:t>12</w:t>
            </w:r>
          </w:p>
        </w:tc>
        <w:tc>
          <w:tcPr>
            <w:tcW w:w="1536" w:type="dxa"/>
            <w:tcBorders>
              <w:top w:val="single" w:sz="4" w:space="0" w:color="auto"/>
            </w:tcBorders>
          </w:tcPr>
          <w:p w14:paraId="7C9C1DB4" w14:textId="77777777" w:rsidR="008C1FE1" w:rsidRDefault="008C1FE1" w:rsidP="008C610C">
            <w:r>
              <w:t>4.5%</w:t>
            </w:r>
          </w:p>
        </w:tc>
      </w:tr>
      <w:tr w:rsidR="008C1FE1" w14:paraId="4D7D7CA6" w14:textId="77777777" w:rsidTr="008C610C">
        <w:tc>
          <w:tcPr>
            <w:tcW w:w="5083" w:type="dxa"/>
          </w:tcPr>
          <w:p w14:paraId="2297FE90" w14:textId="77777777" w:rsidR="008C1FE1" w:rsidRDefault="008C1FE1" w:rsidP="008C610C">
            <w:r>
              <w:t>Opiates</w:t>
            </w:r>
          </w:p>
        </w:tc>
        <w:tc>
          <w:tcPr>
            <w:tcW w:w="1797" w:type="dxa"/>
          </w:tcPr>
          <w:p w14:paraId="3C0D9069" w14:textId="77777777" w:rsidR="008C1FE1" w:rsidRDefault="008C1FE1" w:rsidP="008C610C">
            <w:r>
              <w:t>1</w:t>
            </w:r>
          </w:p>
        </w:tc>
        <w:tc>
          <w:tcPr>
            <w:tcW w:w="1536" w:type="dxa"/>
          </w:tcPr>
          <w:p w14:paraId="6F69EB87" w14:textId="77777777" w:rsidR="008C1FE1" w:rsidRDefault="008C1FE1" w:rsidP="008C610C">
            <w:r>
              <w:t>0.4%</w:t>
            </w:r>
          </w:p>
        </w:tc>
      </w:tr>
      <w:tr w:rsidR="008C1FE1" w14:paraId="02224662" w14:textId="77777777" w:rsidTr="008C610C">
        <w:tc>
          <w:tcPr>
            <w:tcW w:w="5083" w:type="dxa"/>
          </w:tcPr>
          <w:p w14:paraId="6223C7A4" w14:textId="77777777" w:rsidR="008C1FE1" w:rsidRDefault="008C1FE1" w:rsidP="008C610C">
            <w:r>
              <w:t>PCP</w:t>
            </w:r>
          </w:p>
        </w:tc>
        <w:tc>
          <w:tcPr>
            <w:tcW w:w="1797" w:type="dxa"/>
          </w:tcPr>
          <w:p w14:paraId="11AEC888" w14:textId="77777777" w:rsidR="008C1FE1" w:rsidRDefault="008C1FE1" w:rsidP="008C610C">
            <w:r>
              <w:t>0</w:t>
            </w:r>
          </w:p>
        </w:tc>
        <w:tc>
          <w:tcPr>
            <w:tcW w:w="1536" w:type="dxa"/>
          </w:tcPr>
          <w:p w14:paraId="794FB6BC" w14:textId="77777777" w:rsidR="008C1FE1" w:rsidRDefault="008C1FE1" w:rsidP="008C610C">
            <w:r>
              <w:t>0.0%</w:t>
            </w:r>
          </w:p>
        </w:tc>
      </w:tr>
      <w:tr w:rsidR="008C1FE1" w14:paraId="5133B412" w14:textId="77777777" w:rsidTr="008C610C">
        <w:tc>
          <w:tcPr>
            <w:tcW w:w="5083" w:type="dxa"/>
          </w:tcPr>
          <w:p w14:paraId="77F2C948" w14:textId="77777777" w:rsidR="008C1FE1" w:rsidRDefault="008C1FE1" w:rsidP="008C610C">
            <w:r>
              <w:t>Amphetamines</w:t>
            </w:r>
          </w:p>
        </w:tc>
        <w:tc>
          <w:tcPr>
            <w:tcW w:w="1797" w:type="dxa"/>
          </w:tcPr>
          <w:p w14:paraId="3820CB64" w14:textId="77777777" w:rsidR="008C1FE1" w:rsidRDefault="008C1FE1" w:rsidP="008C610C">
            <w:r>
              <w:t>7</w:t>
            </w:r>
          </w:p>
        </w:tc>
        <w:tc>
          <w:tcPr>
            <w:tcW w:w="1536" w:type="dxa"/>
          </w:tcPr>
          <w:p w14:paraId="5D278C06" w14:textId="77777777" w:rsidR="008C1FE1" w:rsidRDefault="008C1FE1" w:rsidP="008C610C">
            <w:r>
              <w:t>2.6%</w:t>
            </w:r>
          </w:p>
        </w:tc>
      </w:tr>
      <w:tr w:rsidR="008C1FE1" w14:paraId="7A0ABF4D" w14:textId="77777777" w:rsidTr="008C610C">
        <w:tc>
          <w:tcPr>
            <w:tcW w:w="5083" w:type="dxa"/>
          </w:tcPr>
          <w:p w14:paraId="478FF3F9" w14:textId="44426923" w:rsidR="008C1FE1" w:rsidRDefault="008C1FE1" w:rsidP="008C610C">
            <w:r>
              <w:t>THCC</w:t>
            </w:r>
            <w:r w:rsidR="004702EB">
              <w:t>C</w:t>
            </w:r>
            <w:r>
              <w:t>OH</w:t>
            </w:r>
          </w:p>
        </w:tc>
        <w:tc>
          <w:tcPr>
            <w:tcW w:w="1797" w:type="dxa"/>
          </w:tcPr>
          <w:p w14:paraId="788F84B3" w14:textId="77777777" w:rsidR="008C1FE1" w:rsidRDefault="008C1FE1" w:rsidP="008C610C">
            <w:r>
              <w:t>11</w:t>
            </w:r>
          </w:p>
        </w:tc>
        <w:tc>
          <w:tcPr>
            <w:tcW w:w="1536" w:type="dxa"/>
          </w:tcPr>
          <w:p w14:paraId="34E2C0C9" w14:textId="77777777" w:rsidR="008C1FE1" w:rsidRDefault="008C1FE1" w:rsidP="008C610C">
            <w:r>
              <w:t>4.1%</w:t>
            </w:r>
          </w:p>
        </w:tc>
      </w:tr>
      <w:tr w:rsidR="008C1FE1" w14:paraId="76FE180A" w14:textId="77777777" w:rsidTr="008C610C">
        <w:tc>
          <w:tcPr>
            <w:tcW w:w="5083" w:type="dxa"/>
          </w:tcPr>
          <w:p w14:paraId="0959D67A" w14:textId="77777777" w:rsidR="008C1FE1" w:rsidRDefault="008C1FE1" w:rsidP="008C610C">
            <w:r>
              <w:t>Natural cannabinoids (THC, CBD, CBN, THCV)</w:t>
            </w:r>
          </w:p>
        </w:tc>
        <w:tc>
          <w:tcPr>
            <w:tcW w:w="1797" w:type="dxa"/>
          </w:tcPr>
          <w:p w14:paraId="5685B034" w14:textId="77777777" w:rsidR="008C1FE1" w:rsidRDefault="008C1FE1" w:rsidP="008C610C">
            <w:r>
              <w:t>27</w:t>
            </w:r>
          </w:p>
        </w:tc>
        <w:tc>
          <w:tcPr>
            <w:tcW w:w="1536" w:type="dxa"/>
          </w:tcPr>
          <w:p w14:paraId="61C5A955" w14:textId="77777777" w:rsidR="008C1FE1" w:rsidRDefault="008C1FE1" w:rsidP="008C610C">
            <w:r>
              <w:t>10.0%</w:t>
            </w:r>
          </w:p>
        </w:tc>
      </w:tr>
      <w:tr w:rsidR="008C1FE1" w14:paraId="5273D966" w14:textId="77777777" w:rsidTr="008C610C">
        <w:tc>
          <w:tcPr>
            <w:tcW w:w="5083" w:type="dxa"/>
          </w:tcPr>
          <w:p w14:paraId="0CED22A2" w14:textId="77777777" w:rsidR="008C1FE1" w:rsidRDefault="008C1FE1" w:rsidP="008C610C">
            <w:r>
              <w:t>Ethyl glucuronide (EtG)</w:t>
            </w:r>
          </w:p>
        </w:tc>
        <w:tc>
          <w:tcPr>
            <w:tcW w:w="1797" w:type="dxa"/>
          </w:tcPr>
          <w:p w14:paraId="00566304" w14:textId="77777777" w:rsidR="008C1FE1" w:rsidRDefault="008C1FE1" w:rsidP="008C610C">
            <w:r>
              <w:t>11</w:t>
            </w:r>
          </w:p>
        </w:tc>
        <w:tc>
          <w:tcPr>
            <w:tcW w:w="1536" w:type="dxa"/>
          </w:tcPr>
          <w:p w14:paraId="0D2152D8" w14:textId="77777777" w:rsidR="008C1FE1" w:rsidRDefault="008C1FE1" w:rsidP="008C610C">
            <w:r>
              <w:t>4.1%</w:t>
            </w:r>
          </w:p>
        </w:tc>
      </w:tr>
      <w:tr w:rsidR="008C1FE1" w14:paraId="53C4D7EB" w14:textId="77777777" w:rsidTr="008C610C">
        <w:tc>
          <w:tcPr>
            <w:tcW w:w="5083" w:type="dxa"/>
          </w:tcPr>
          <w:p w14:paraId="4167F75C" w14:textId="77777777" w:rsidR="008C1FE1" w:rsidRDefault="008C1FE1" w:rsidP="008C610C">
            <w:r>
              <w:t>Cotinine</w:t>
            </w:r>
          </w:p>
        </w:tc>
        <w:tc>
          <w:tcPr>
            <w:tcW w:w="1797" w:type="dxa"/>
          </w:tcPr>
          <w:p w14:paraId="4C8962C2" w14:textId="77777777" w:rsidR="008C1FE1" w:rsidRDefault="008C1FE1" w:rsidP="008C610C">
            <w:r>
              <w:t>4</w:t>
            </w:r>
          </w:p>
        </w:tc>
        <w:tc>
          <w:tcPr>
            <w:tcW w:w="1536" w:type="dxa"/>
          </w:tcPr>
          <w:p w14:paraId="4D9E7A40" w14:textId="77777777" w:rsidR="008C1FE1" w:rsidRDefault="008C1FE1" w:rsidP="008C610C">
            <w:r>
              <w:t>1.5%</w:t>
            </w:r>
          </w:p>
        </w:tc>
      </w:tr>
      <w:tr w:rsidR="008C1FE1" w14:paraId="777FB60E" w14:textId="77777777" w:rsidTr="008C610C">
        <w:tc>
          <w:tcPr>
            <w:tcW w:w="5083" w:type="dxa"/>
            <w:tcBorders>
              <w:bottom w:val="single" w:sz="4" w:space="0" w:color="auto"/>
            </w:tcBorders>
          </w:tcPr>
          <w:p w14:paraId="419C3713" w14:textId="77777777" w:rsidR="008C1FE1" w:rsidRDefault="008C1FE1" w:rsidP="008C610C">
            <w:r>
              <w:t>Benzodiazepines</w:t>
            </w:r>
          </w:p>
        </w:tc>
        <w:tc>
          <w:tcPr>
            <w:tcW w:w="1797" w:type="dxa"/>
            <w:tcBorders>
              <w:bottom w:val="single" w:sz="4" w:space="0" w:color="auto"/>
            </w:tcBorders>
          </w:tcPr>
          <w:p w14:paraId="20F9B28A" w14:textId="77777777" w:rsidR="008C1FE1" w:rsidRDefault="008C1FE1" w:rsidP="008C610C">
            <w:r>
              <w:t>0</w:t>
            </w:r>
          </w:p>
        </w:tc>
        <w:tc>
          <w:tcPr>
            <w:tcW w:w="1536" w:type="dxa"/>
            <w:tcBorders>
              <w:bottom w:val="single" w:sz="4" w:space="0" w:color="auto"/>
            </w:tcBorders>
          </w:tcPr>
          <w:p w14:paraId="26431B6C" w14:textId="77777777" w:rsidR="008C1FE1" w:rsidRDefault="008C1FE1" w:rsidP="008C610C">
            <w:r>
              <w:t>0.0%</w:t>
            </w:r>
          </w:p>
        </w:tc>
      </w:tr>
    </w:tbl>
    <w:p w14:paraId="79781D49" w14:textId="77777777" w:rsidR="008C1FE1" w:rsidRPr="00FC457E" w:rsidRDefault="008C1FE1" w:rsidP="008C1FE1"/>
    <w:p w14:paraId="1008706F" w14:textId="77777777" w:rsidR="008C1FE1" w:rsidRPr="00094905" w:rsidRDefault="008C1FE1" w:rsidP="008C1FE1">
      <w:pPr>
        <w:pStyle w:val="EndNoteBibliography"/>
        <w:rPr>
          <w:rFonts w:ascii="Times" w:hAnsi="Times"/>
        </w:rPr>
      </w:pPr>
      <w:r w:rsidRPr="00094905">
        <w:rPr>
          <w:rFonts w:ascii="Times" w:hAnsi="Times"/>
          <w:i/>
          <w:iCs/>
        </w:rPr>
        <w:t>Note:</w:t>
      </w:r>
      <w:r w:rsidRPr="00094905">
        <w:rPr>
          <w:rFonts w:ascii="Times" w:hAnsi="Times"/>
        </w:rPr>
        <w:t xml:space="preserve"> Frequency of each drug class is reported; % of sample refers the total number of hair samples available (N=269); Participants whose hair </w:t>
      </w:r>
      <w:r>
        <w:rPr>
          <w:rFonts w:ascii="Times" w:hAnsi="Times"/>
        </w:rPr>
        <w:t>is reported as</w:t>
      </w:r>
      <w:r w:rsidRPr="00094905">
        <w:rPr>
          <w:rFonts w:ascii="Times" w:hAnsi="Times"/>
        </w:rPr>
        <w:t xml:space="preserve"> positive for amphetamines</w:t>
      </w:r>
      <w:r>
        <w:rPr>
          <w:rFonts w:ascii="Times" w:hAnsi="Times"/>
        </w:rPr>
        <w:t xml:space="preserve"> did not report</w:t>
      </w:r>
      <w:r w:rsidRPr="00094905">
        <w:rPr>
          <w:rFonts w:ascii="Times" w:hAnsi="Times"/>
        </w:rPr>
        <w:t xml:space="preserve"> having a prescription for amphetamines; 11-nor-9-carboxy-tetrahydrocannabinol (THCCOOH) is a Δ9-tetrahydrocannabinol (THC) metabolite; Natural cannabinoids refers to phytocannabinoids (THC, cannabidiol (CBD), cannabinol (CBN), or Δ9-tetrahydrocannabivarin (THCV); no drug class is mutually exclusive (i.e., participants may have tested positive for more than one substance); PCP phencyclidine, E</w:t>
      </w:r>
      <w:r>
        <w:rPr>
          <w:rFonts w:ascii="Times" w:hAnsi="Times"/>
        </w:rPr>
        <w:t>t</w:t>
      </w:r>
      <w:r w:rsidRPr="00094905">
        <w:rPr>
          <w:rFonts w:ascii="Times" w:hAnsi="Times"/>
        </w:rPr>
        <w:t>G ethyl glucuronide (reflecting alcohol use).</w:t>
      </w:r>
    </w:p>
    <w:p w14:paraId="0169D623" w14:textId="5F0628D6" w:rsidR="00284BAE" w:rsidRDefault="00284BAE">
      <w:pPr>
        <w:spacing w:after="160" w:line="259" w:lineRule="auto"/>
        <w:rPr>
          <w:rFonts w:eastAsiaTheme="minorEastAsia"/>
        </w:rPr>
      </w:pPr>
      <w:r>
        <w:rPr>
          <w:rFonts w:eastAsiaTheme="minorEastAsia"/>
        </w:rPr>
        <w:br w:type="page"/>
      </w:r>
    </w:p>
    <w:p w14:paraId="0A598784" w14:textId="45823B07" w:rsidR="00284BAE" w:rsidRPr="008C1FE1" w:rsidRDefault="00284BAE" w:rsidP="008C1FE1">
      <w:pPr>
        <w:spacing w:after="160" w:line="259" w:lineRule="auto"/>
        <w:rPr>
          <w:rFonts w:eastAsiaTheme="minorEastAsia"/>
        </w:rPr>
        <w:sectPr w:rsidR="00284BAE" w:rsidRPr="008C1FE1" w:rsidSect="00AA427B">
          <w:pgSz w:w="12240" w:h="15840"/>
          <w:pgMar w:top="1440" w:right="1440" w:bottom="1440" w:left="1440" w:header="720" w:footer="720" w:gutter="0"/>
          <w:cols w:space="720"/>
          <w:docGrid w:linePitch="400"/>
        </w:sectPr>
      </w:pPr>
    </w:p>
    <w:p w14:paraId="5C465722" w14:textId="535090D1" w:rsidR="009D1DB7" w:rsidRDefault="009D1DB7" w:rsidP="004B5A4B">
      <w:pPr>
        <w:pStyle w:val="EndNoteBibliography"/>
        <w:rPr>
          <w:rFonts w:ascii="Times New Roman" w:hAnsi="Times New Roman" w:cs="Times New Roman"/>
          <w:b/>
          <w:bCs/>
        </w:rPr>
      </w:pPr>
      <w:r>
        <w:rPr>
          <w:rFonts w:ascii="Times New Roman" w:hAnsi="Times New Roman" w:cs="Times New Roman"/>
          <w:b/>
          <w:bCs/>
        </w:rPr>
        <w:lastRenderedPageBreak/>
        <w:t>Table S2</w:t>
      </w:r>
    </w:p>
    <w:p w14:paraId="5C964678" w14:textId="08A9936C" w:rsidR="009D1DB7" w:rsidRPr="009D1DB7" w:rsidRDefault="009D1DB7" w:rsidP="004B5A4B">
      <w:pPr>
        <w:pStyle w:val="EndNoteBibliography"/>
        <w:rPr>
          <w:rFonts w:ascii="Times New Roman" w:hAnsi="Times New Roman" w:cs="Times New Roman"/>
          <w:i/>
          <w:iCs/>
        </w:rPr>
      </w:pPr>
      <w:r w:rsidRPr="009D1DB7">
        <w:rPr>
          <w:rFonts w:ascii="Times New Roman" w:hAnsi="Times New Roman" w:cs="Times New Roman"/>
          <w:i/>
          <w:iCs/>
        </w:rPr>
        <w:t xml:space="preserve">Frequency of discrimination by </w:t>
      </w:r>
      <w:r w:rsidR="000C1DA6">
        <w:rPr>
          <w:rFonts w:ascii="Times New Roman" w:hAnsi="Times New Roman" w:cs="Times New Roman"/>
          <w:i/>
          <w:iCs/>
        </w:rPr>
        <w:t>exclusive racial categories</w:t>
      </w:r>
    </w:p>
    <w:tbl>
      <w:tblPr>
        <w:tblStyle w:val="TableGrid"/>
        <w:tblW w:w="12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1849"/>
        <w:gridCol w:w="1313"/>
        <w:gridCol w:w="1143"/>
        <w:gridCol w:w="1122"/>
        <w:gridCol w:w="1040"/>
        <w:gridCol w:w="1121"/>
        <w:gridCol w:w="1223"/>
      </w:tblGrid>
      <w:tr w:rsidR="004B7EA6" w:rsidRPr="00A909D2" w14:paraId="74BF7A51" w14:textId="77777777" w:rsidTr="006D2E82">
        <w:trPr>
          <w:trHeight w:val="454"/>
        </w:trPr>
        <w:tc>
          <w:tcPr>
            <w:tcW w:w="12394" w:type="dxa"/>
            <w:gridSpan w:val="8"/>
            <w:tcBorders>
              <w:top w:val="single" w:sz="4" w:space="0" w:color="auto"/>
              <w:bottom w:val="single" w:sz="4" w:space="0" w:color="auto"/>
            </w:tcBorders>
          </w:tcPr>
          <w:p w14:paraId="0C214E24" w14:textId="54AB9315" w:rsidR="004B7EA6" w:rsidRPr="00A909D2" w:rsidRDefault="004B7EA6" w:rsidP="004B7EA6">
            <w:pPr>
              <w:pStyle w:val="EndNoteBibliography"/>
              <w:jc w:val="center"/>
              <w:rPr>
                <w:rFonts w:ascii="Times New Roman" w:hAnsi="Times New Roman" w:cs="Times New Roman"/>
              </w:rPr>
            </w:pPr>
            <w:r>
              <w:rPr>
                <w:rFonts w:ascii="Times New Roman" w:hAnsi="Times New Roman" w:cs="Times New Roman"/>
              </w:rPr>
              <w:t>N / % of Total Sample</w:t>
            </w:r>
          </w:p>
        </w:tc>
      </w:tr>
      <w:tr w:rsidR="002420F9" w:rsidRPr="00A909D2" w14:paraId="0D34A484" w14:textId="77777777" w:rsidTr="002420F9">
        <w:trPr>
          <w:trHeight w:val="454"/>
        </w:trPr>
        <w:tc>
          <w:tcPr>
            <w:tcW w:w="3583" w:type="dxa"/>
            <w:tcBorders>
              <w:top w:val="single" w:sz="4" w:space="0" w:color="auto"/>
              <w:bottom w:val="single" w:sz="4" w:space="0" w:color="auto"/>
            </w:tcBorders>
          </w:tcPr>
          <w:p w14:paraId="297290C3" w14:textId="77777777" w:rsidR="00A909D2" w:rsidRPr="00A909D2" w:rsidRDefault="00A909D2" w:rsidP="004B5A4B">
            <w:pPr>
              <w:pStyle w:val="EndNoteBibliography"/>
              <w:rPr>
                <w:rFonts w:ascii="Times New Roman" w:hAnsi="Times New Roman" w:cs="Times New Roman"/>
              </w:rPr>
            </w:pPr>
          </w:p>
        </w:tc>
        <w:tc>
          <w:tcPr>
            <w:tcW w:w="1849" w:type="dxa"/>
            <w:tcBorders>
              <w:top w:val="single" w:sz="4" w:space="0" w:color="auto"/>
              <w:bottom w:val="single" w:sz="4" w:space="0" w:color="auto"/>
            </w:tcBorders>
          </w:tcPr>
          <w:p w14:paraId="2B28642E" w14:textId="4F8E6BDC"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Black or African American</w:t>
            </w:r>
          </w:p>
        </w:tc>
        <w:tc>
          <w:tcPr>
            <w:tcW w:w="1313" w:type="dxa"/>
            <w:tcBorders>
              <w:top w:val="single" w:sz="4" w:space="0" w:color="auto"/>
              <w:bottom w:val="single" w:sz="4" w:space="0" w:color="auto"/>
            </w:tcBorders>
          </w:tcPr>
          <w:p w14:paraId="4797FC4C" w14:textId="5B116AC0"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Hispanic or Latino</w:t>
            </w:r>
          </w:p>
        </w:tc>
        <w:tc>
          <w:tcPr>
            <w:tcW w:w="1143" w:type="dxa"/>
            <w:tcBorders>
              <w:top w:val="single" w:sz="4" w:space="0" w:color="auto"/>
              <w:bottom w:val="single" w:sz="4" w:space="0" w:color="auto"/>
            </w:tcBorders>
          </w:tcPr>
          <w:p w14:paraId="2CB6C34E" w14:textId="43432AF0"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Native</w:t>
            </w:r>
          </w:p>
        </w:tc>
        <w:tc>
          <w:tcPr>
            <w:tcW w:w="1122" w:type="dxa"/>
            <w:tcBorders>
              <w:top w:val="single" w:sz="4" w:space="0" w:color="auto"/>
              <w:bottom w:val="single" w:sz="4" w:space="0" w:color="auto"/>
            </w:tcBorders>
          </w:tcPr>
          <w:p w14:paraId="7A6F5D0D" w14:textId="432C4623"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Asian</w:t>
            </w:r>
          </w:p>
        </w:tc>
        <w:tc>
          <w:tcPr>
            <w:tcW w:w="1040" w:type="dxa"/>
            <w:tcBorders>
              <w:top w:val="single" w:sz="4" w:space="0" w:color="auto"/>
              <w:bottom w:val="single" w:sz="4" w:space="0" w:color="auto"/>
            </w:tcBorders>
          </w:tcPr>
          <w:p w14:paraId="1D51B423" w14:textId="2A604D93"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Pacific Islander</w:t>
            </w:r>
          </w:p>
        </w:tc>
        <w:tc>
          <w:tcPr>
            <w:tcW w:w="1121" w:type="dxa"/>
            <w:tcBorders>
              <w:top w:val="single" w:sz="4" w:space="0" w:color="auto"/>
              <w:bottom w:val="single" w:sz="4" w:space="0" w:color="auto"/>
            </w:tcBorders>
          </w:tcPr>
          <w:p w14:paraId="6278524B" w14:textId="12223940"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Other</w:t>
            </w:r>
          </w:p>
        </w:tc>
        <w:tc>
          <w:tcPr>
            <w:tcW w:w="1223" w:type="dxa"/>
            <w:tcBorders>
              <w:top w:val="single" w:sz="4" w:space="0" w:color="auto"/>
              <w:bottom w:val="single" w:sz="4" w:space="0" w:color="auto"/>
            </w:tcBorders>
          </w:tcPr>
          <w:p w14:paraId="3CF9EE33" w14:textId="70496385"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Multiple Race</w:t>
            </w:r>
          </w:p>
        </w:tc>
      </w:tr>
      <w:tr w:rsidR="002420F9" w:rsidRPr="00A909D2" w14:paraId="05D4DEF4" w14:textId="77777777" w:rsidTr="002420F9">
        <w:trPr>
          <w:trHeight w:val="323"/>
        </w:trPr>
        <w:tc>
          <w:tcPr>
            <w:tcW w:w="3583" w:type="dxa"/>
            <w:tcBorders>
              <w:top w:val="single" w:sz="4" w:space="0" w:color="auto"/>
            </w:tcBorders>
          </w:tcPr>
          <w:p w14:paraId="3798254F" w14:textId="6DA7B4DC" w:rsidR="00A909D2" w:rsidRPr="00A909D2" w:rsidRDefault="004B7186" w:rsidP="004B5A4B">
            <w:pPr>
              <w:pStyle w:val="EndNoteBibliography"/>
              <w:rPr>
                <w:rFonts w:ascii="Times New Roman" w:hAnsi="Times New Roman" w:cs="Times New Roman"/>
              </w:rPr>
            </w:pPr>
            <w:r>
              <w:rPr>
                <w:rFonts w:ascii="Times New Roman" w:hAnsi="Times New Roman" w:cs="Times New Roman"/>
              </w:rPr>
              <w:t>Discrimination from teachers</w:t>
            </w:r>
          </w:p>
        </w:tc>
        <w:tc>
          <w:tcPr>
            <w:tcW w:w="1849" w:type="dxa"/>
            <w:tcBorders>
              <w:top w:val="single" w:sz="4" w:space="0" w:color="auto"/>
            </w:tcBorders>
          </w:tcPr>
          <w:p w14:paraId="62DC1ADE" w14:textId="11F69783"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8 / 3.0%</w:t>
            </w:r>
          </w:p>
        </w:tc>
        <w:tc>
          <w:tcPr>
            <w:tcW w:w="1313" w:type="dxa"/>
            <w:tcBorders>
              <w:top w:val="single" w:sz="4" w:space="0" w:color="auto"/>
            </w:tcBorders>
          </w:tcPr>
          <w:p w14:paraId="30FFA851" w14:textId="15C2B3FC"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13 / 4.8%</w:t>
            </w:r>
          </w:p>
        </w:tc>
        <w:tc>
          <w:tcPr>
            <w:tcW w:w="1143" w:type="dxa"/>
            <w:tcBorders>
              <w:top w:val="single" w:sz="4" w:space="0" w:color="auto"/>
            </w:tcBorders>
          </w:tcPr>
          <w:p w14:paraId="5AE8F3F4" w14:textId="5DF81C7C"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1 / 0.4%</w:t>
            </w:r>
          </w:p>
        </w:tc>
        <w:tc>
          <w:tcPr>
            <w:tcW w:w="1122" w:type="dxa"/>
            <w:tcBorders>
              <w:top w:val="single" w:sz="4" w:space="0" w:color="auto"/>
            </w:tcBorders>
          </w:tcPr>
          <w:p w14:paraId="35E3D140" w14:textId="79FA3607"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0 / 0.0%</w:t>
            </w:r>
          </w:p>
        </w:tc>
        <w:tc>
          <w:tcPr>
            <w:tcW w:w="1040" w:type="dxa"/>
            <w:tcBorders>
              <w:top w:val="single" w:sz="4" w:space="0" w:color="auto"/>
            </w:tcBorders>
          </w:tcPr>
          <w:p w14:paraId="7FDF5685" w14:textId="3A2ECE53"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0 / 0.0%</w:t>
            </w:r>
          </w:p>
        </w:tc>
        <w:tc>
          <w:tcPr>
            <w:tcW w:w="1121" w:type="dxa"/>
            <w:tcBorders>
              <w:top w:val="single" w:sz="4" w:space="0" w:color="auto"/>
            </w:tcBorders>
          </w:tcPr>
          <w:p w14:paraId="36071717" w14:textId="1AD54A98"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0 / 0.0%</w:t>
            </w:r>
          </w:p>
        </w:tc>
        <w:tc>
          <w:tcPr>
            <w:tcW w:w="1223" w:type="dxa"/>
            <w:tcBorders>
              <w:top w:val="single" w:sz="4" w:space="0" w:color="auto"/>
            </w:tcBorders>
          </w:tcPr>
          <w:p w14:paraId="490DA10D" w14:textId="1AE8D57B" w:rsidR="00A909D2" w:rsidRPr="00A909D2" w:rsidRDefault="00A909D2" w:rsidP="004B5A4B">
            <w:pPr>
              <w:pStyle w:val="EndNoteBibliography"/>
              <w:rPr>
                <w:rFonts w:ascii="Times New Roman" w:hAnsi="Times New Roman" w:cs="Times New Roman"/>
              </w:rPr>
            </w:pPr>
            <w:r w:rsidRPr="00A909D2">
              <w:rPr>
                <w:rFonts w:ascii="Times New Roman" w:hAnsi="Times New Roman" w:cs="Times New Roman"/>
              </w:rPr>
              <w:t>9 / 3.3%</w:t>
            </w:r>
          </w:p>
        </w:tc>
      </w:tr>
      <w:tr w:rsidR="002420F9" w:rsidRPr="00A909D2" w14:paraId="6C214DA4" w14:textId="77777777" w:rsidTr="009D57F3">
        <w:trPr>
          <w:trHeight w:val="227"/>
        </w:trPr>
        <w:tc>
          <w:tcPr>
            <w:tcW w:w="3583" w:type="dxa"/>
          </w:tcPr>
          <w:p w14:paraId="5279F042" w14:textId="455DA40C" w:rsidR="00A909D2" w:rsidRPr="00A909D2" w:rsidRDefault="00A51814" w:rsidP="004B5A4B">
            <w:pPr>
              <w:pStyle w:val="EndNoteBibliography"/>
              <w:rPr>
                <w:rFonts w:ascii="Times New Roman" w:hAnsi="Times New Roman" w:cs="Times New Roman"/>
              </w:rPr>
            </w:pPr>
            <w:r>
              <w:rPr>
                <w:rFonts w:ascii="Times New Roman" w:hAnsi="Times New Roman" w:cs="Times New Roman"/>
              </w:rPr>
              <w:t>Discrimination from other adults</w:t>
            </w:r>
          </w:p>
        </w:tc>
        <w:tc>
          <w:tcPr>
            <w:tcW w:w="1849" w:type="dxa"/>
          </w:tcPr>
          <w:p w14:paraId="2B0307F8" w14:textId="383A8479" w:rsidR="00A909D2" w:rsidRPr="00A909D2" w:rsidRDefault="00CA1C49" w:rsidP="004B5A4B">
            <w:pPr>
              <w:pStyle w:val="EndNoteBibliography"/>
              <w:rPr>
                <w:rFonts w:ascii="Times New Roman" w:hAnsi="Times New Roman" w:cs="Times New Roman"/>
              </w:rPr>
            </w:pPr>
            <w:r>
              <w:rPr>
                <w:rFonts w:ascii="Times New Roman" w:hAnsi="Times New Roman" w:cs="Times New Roman"/>
              </w:rPr>
              <w:t>6 / 2.2%</w:t>
            </w:r>
          </w:p>
        </w:tc>
        <w:tc>
          <w:tcPr>
            <w:tcW w:w="1313" w:type="dxa"/>
          </w:tcPr>
          <w:p w14:paraId="2E556F77" w14:textId="1B14CACC" w:rsidR="00A909D2" w:rsidRPr="00A909D2" w:rsidRDefault="00CA1C49" w:rsidP="004B5A4B">
            <w:pPr>
              <w:pStyle w:val="EndNoteBibliography"/>
              <w:rPr>
                <w:rFonts w:ascii="Times New Roman" w:hAnsi="Times New Roman" w:cs="Times New Roman"/>
              </w:rPr>
            </w:pPr>
            <w:r>
              <w:rPr>
                <w:rFonts w:ascii="Times New Roman" w:hAnsi="Times New Roman" w:cs="Times New Roman"/>
              </w:rPr>
              <w:t xml:space="preserve">16 / </w:t>
            </w:r>
            <w:r w:rsidR="00CD6E09">
              <w:rPr>
                <w:rFonts w:ascii="Times New Roman" w:hAnsi="Times New Roman" w:cs="Times New Roman"/>
              </w:rPr>
              <w:t>6.0%</w:t>
            </w:r>
          </w:p>
        </w:tc>
        <w:tc>
          <w:tcPr>
            <w:tcW w:w="1143" w:type="dxa"/>
          </w:tcPr>
          <w:p w14:paraId="1EA1EED1" w14:textId="6E89554F" w:rsidR="00A909D2" w:rsidRPr="00A909D2" w:rsidRDefault="00CD6E09" w:rsidP="004B5A4B">
            <w:pPr>
              <w:pStyle w:val="EndNoteBibliography"/>
              <w:rPr>
                <w:rFonts w:ascii="Times New Roman" w:hAnsi="Times New Roman" w:cs="Times New Roman"/>
              </w:rPr>
            </w:pPr>
            <w:r>
              <w:rPr>
                <w:rFonts w:ascii="Times New Roman" w:hAnsi="Times New Roman" w:cs="Times New Roman"/>
              </w:rPr>
              <w:t>0 / 0.0%</w:t>
            </w:r>
          </w:p>
        </w:tc>
        <w:tc>
          <w:tcPr>
            <w:tcW w:w="1122" w:type="dxa"/>
          </w:tcPr>
          <w:p w14:paraId="45537F73" w14:textId="567DE3E4" w:rsidR="00A909D2" w:rsidRPr="00A909D2" w:rsidRDefault="00CD6E09" w:rsidP="004B5A4B">
            <w:pPr>
              <w:pStyle w:val="EndNoteBibliography"/>
              <w:rPr>
                <w:rFonts w:ascii="Times New Roman" w:hAnsi="Times New Roman" w:cs="Times New Roman"/>
              </w:rPr>
            </w:pPr>
            <w:r>
              <w:rPr>
                <w:rFonts w:ascii="Times New Roman" w:hAnsi="Times New Roman" w:cs="Times New Roman"/>
              </w:rPr>
              <w:t>0 / 0.0%</w:t>
            </w:r>
          </w:p>
        </w:tc>
        <w:tc>
          <w:tcPr>
            <w:tcW w:w="1040" w:type="dxa"/>
          </w:tcPr>
          <w:p w14:paraId="2F4D291C" w14:textId="1DE10BF2" w:rsidR="00A909D2" w:rsidRPr="00A909D2" w:rsidRDefault="00CD6E09" w:rsidP="004B5A4B">
            <w:pPr>
              <w:pStyle w:val="EndNoteBibliography"/>
              <w:rPr>
                <w:rFonts w:ascii="Times New Roman" w:hAnsi="Times New Roman" w:cs="Times New Roman"/>
              </w:rPr>
            </w:pPr>
            <w:r>
              <w:rPr>
                <w:rFonts w:ascii="Times New Roman" w:hAnsi="Times New Roman" w:cs="Times New Roman"/>
              </w:rPr>
              <w:t>0 / 0.0%</w:t>
            </w:r>
          </w:p>
        </w:tc>
        <w:tc>
          <w:tcPr>
            <w:tcW w:w="1121" w:type="dxa"/>
          </w:tcPr>
          <w:p w14:paraId="3E2ED1D7" w14:textId="33568BEE" w:rsidR="00A909D2" w:rsidRPr="00A909D2" w:rsidRDefault="00CD6E09" w:rsidP="004B5A4B">
            <w:pPr>
              <w:pStyle w:val="EndNoteBibliography"/>
              <w:rPr>
                <w:rFonts w:ascii="Times New Roman" w:hAnsi="Times New Roman" w:cs="Times New Roman"/>
              </w:rPr>
            </w:pPr>
            <w:r>
              <w:rPr>
                <w:rFonts w:ascii="Times New Roman" w:hAnsi="Times New Roman" w:cs="Times New Roman"/>
              </w:rPr>
              <w:t>0 / 0.0%</w:t>
            </w:r>
          </w:p>
        </w:tc>
        <w:tc>
          <w:tcPr>
            <w:tcW w:w="1223" w:type="dxa"/>
          </w:tcPr>
          <w:p w14:paraId="25350790" w14:textId="321268EF" w:rsidR="00A909D2" w:rsidRPr="00A909D2" w:rsidRDefault="00BD3984" w:rsidP="004B5A4B">
            <w:pPr>
              <w:pStyle w:val="EndNoteBibliography"/>
              <w:rPr>
                <w:rFonts w:ascii="Times New Roman" w:hAnsi="Times New Roman" w:cs="Times New Roman"/>
              </w:rPr>
            </w:pPr>
            <w:r>
              <w:rPr>
                <w:rFonts w:ascii="Times New Roman" w:hAnsi="Times New Roman" w:cs="Times New Roman"/>
              </w:rPr>
              <w:t>10 / 3.7%</w:t>
            </w:r>
          </w:p>
        </w:tc>
      </w:tr>
      <w:tr w:rsidR="002420F9" w:rsidRPr="00A909D2" w14:paraId="2B5A8573" w14:textId="77777777" w:rsidTr="009D57F3">
        <w:trPr>
          <w:trHeight w:val="227"/>
        </w:trPr>
        <w:tc>
          <w:tcPr>
            <w:tcW w:w="3583" w:type="dxa"/>
            <w:tcBorders>
              <w:bottom w:val="single" w:sz="4" w:space="0" w:color="auto"/>
            </w:tcBorders>
          </w:tcPr>
          <w:p w14:paraId="54AC8FB4" w14:textId="68BBD0A4" w:rsidR="00A909D2" w:rsidRPr="00A909D2" w:rsidRDefault="00A51814" w:rsidP="004B5A4B">
            <w:pPr>
              <w:pStyle w:val="EndNoteBibliography"/>
              <w:rPr>
                <w:rFonts w:ascii="Times New Roman" w:hAnsi="Times New Roman" w:cs="Times New Roman"/>
              </w:rPr>
            </w:pPr>
            <w:r>
              <w:rPr>
                <w:rFonts w:ascii="Times New Roman" w:hAnsi="Times New Roman" w:cs="Times New Roman"/>
              </w:rPr>
              <w:t>Discrimination from other students</w:t>
            </w:r>
          </w:p>
        </w:tc>
        <w:tc>
          <w:tcPr>
            <w:tcW w:w="1849" w:type="dxa"/>
            <w:tcBorders>
              <w:bottom w:val="single" w:sz="4" w:space="0" w:color="auto"/>
            </w:tcBorders>
          </w:tcPr>
          <w:p w14:paraId="7B11C16E" w14:textId="4E97AF33" w:rsidR="00A909D2" w:rsidRPr="00A909D2" w:rsidRDefault="00047392" w:rsidP="004B5A4B">
            <w:pPr>
              <w:pStyle w:val="EndNoteBibliography"/>
              <w:rPr>
                <w:rFonts w:ascii="Times New Roman" w:hAnsi="Times New Roman" w:cs="Times New Roman"/>
              </w:rPr>
            </w:pPr>
            <w:r>
              <w:rPr>
                <w:rFonts w:ascii="Times New Roman" w:hAnsi="Times New Roman" w:cs="Times New Roman"/>
              </w:rPr>
              <w:t>8 / 3.0%</w:t>
            </w:r>
          </w:p>
        </w:tc>
        <w:tc>
          <w:tcPr>
            <w:tcW w:w="1313" w:type="dxa"/>
            <w:tcBorders>
              <w:bottom w:val="single" w:sz="4" w:space="0" w:color="auto"/>
            </w:tcBorders>
          </w:tcPr>
          <w:p w14:paraId="73369F61" w14:textId="47FF4670" w:rsidR="00A909D2" w:rsidRPr="00A909D2" w:rsidRDefault="00FB16D1" w:rsidP="004B5A4B">
            <w:pPr>
              <w:pStyle w:val="EndNoteBibliography"/>
              <w:rPr>
                <w:rFonts w:ascii="Times New Roman" w:hAnsi="Times New Roman" w:cs="Times New Roman"/>
              </w:rPr>
            </w:pPr>
            <w:r>
              <w:rPr>
                <w:rFonts w:ascii="Times New Roman" w:hAnsi="Times New Roman" w:cs="Times New Roman"/>
              </w:rPr>
              <w:t>38 / 13.9%</w:t>
            </w:r>
          </w:p>
        </w:tc>
        <w:tc>
          <w:tcPr>
            <w:tcW w:w="1143" w:type="dxa"/>
            <w:tcBorders>
              <w:bottom w:val="single" w:sz="4" w:space="0" w:color="auto"/>
            </w:tcBorders>
          </w:tcPr>
          <w:p w14:paraId="118D4759" w14:textId="19EC9724" w:rsidR="00A909D2" w:rsidRPr="00A909D2" w:rsidRDefault="00441E9F" w:rsidP="004B5A4B">
            <w:pPr>
              <w:pStyle w:val="EndNoteBibliography"/>
              <w:rPr>
                <w:rFonts w:ascii="Times New Roman" w:hAnsi="Times New Roman" w:cs="Times New Roman"/>
              </w:rPr>
            </w:pPr>
            <w:r>
              <w:rPr>
                <w:rFonts w:ascii="Times New Roman" w:hAnsi="Times New Roman" w:cs="Times New Roman"/>
              </w:rPr>
              <w:t>1 / 0.4%</w:t>
            </w:r>
          </w:p>
        </w:tc>
        <w:tc>
          <w:tcPr>
            <w:tcW w:w="1122" w:type="dxa"/>
            <w:tcBorders>
              <w:bottom w:val="single" w:sz="4" w:space="0" w:color="auto"/>
            </w:tcBorders>
          </w:tcPr>
          <w:p w14:paraId="73F6E597" w14:textId="6CDFB3E7" w:rsidR="00A909D2" w:rsidRPr="00A909D2" w:rsidRDefault="00441E9F" w:rsidP="004B5A4B">
            <w:pPr>
              <w:pStyle w:val="EndNoteBibliography"/>
              <w:rPr>
                <w:rFonts w:ascii="Times New Roman" w:hAnsi="Times New Roman" w:cs="Times New Roman"/>
              </w:rPr>
            </w:pPr>
            <w:r>
              <w:rPr>
                <w:rFonts w:ascii="Times New Roman" w:hAnsi="Times New Roman" w:cs="Times New Roman"/>
              </w:rPr>
              <w:t>3 / 1.1%</w:t>
            </w:r>
          </w:p>
        </w:tc>
        <w:tc>
          <w:tcPr>
            <w:tcW w:w="1040" w:type="dxa"/>
            <w:tcBorders>
              <w:bottom w:val="single" w:sz="4" w:space="0" w:color="auto"/>
            </w:tcBorders>
          </w:tcPr>
          <w:p w14:paraId="61D2BDE6" w14:textId="52E31912" w:rsidR="00A909D2" w:rsidRPr="00A909D2" w:rsidRDefault="00441E9F" w:rsidP="004B5A4B">
            <w:pPr>
              <w:pStyle w:val="EndNoteBibliography"/>
              <w:rPr>
                <w:rFonts w:ascii="Times New Roman" w:hAnsi="Times New Roman" w:cs="Times New Roman"/>
              </w:rPr>
            </w:pPr>
            <w:r>
              <w:rPr>
                <w:rFonts w:ascii="Times New Roman" w:hAnsi="Times New Roman" w:cs="Times New Roman"/>
              </w:rPr>
              <w:t>0 / 0.0%</w:t>
            </w:r>
          </w:p>
        </w:tc>
        <w:tc>
          <w:tcPr>
            <w:tcW w:w="1121" w:type="dxa"/>
            <w:tcBorders>
              <w:bottom w:val="single" w:sz="4" w:space="0" w:color="auto"/>
            </w:tcBorders>
          </w:tcPr>
          <w:p w14:paraId="6CCC1E0F" w14:textId="6991E083" w:rsidR="00A909D2" w:rsidRPr="00A909D2" w:rsidRDefault="004F40C4" w:rsidP="004B5A4B">
            <w:pPr>
              <w:pStyle w:val="EndNoteBibliography"/>
              <w:rPr>
                <w:rFonts w:ascii="Times New Roman" w:hAnsi="Times New Roman" w:cs="Times New Roman"/>
              </w:rPr>
            </w:pPr>
            <w:r>
              <w:rPr>
                <w:rFonts w:ascii="Times New Roman" w:hAnsi="Times New Roman" w:cs="Times New Roman"/>
              </w:rPr>
              <w:t>1 / 0.4%</w:t>
            </w:r>
          </w:p>
        </w:tc>
        <w:tc>
          <w:tcPr>
            <w:tcW w:w="1223" w:type="dxa"/>
            <w:tcBorders>
              <w:bottom w:val="single" w:sz="4" w:space="0" w:color="auto"/>
            </w:tcBorders>
          </w:tcPr>
          <w:p w14:paraId="6DAA08CD" w14:textId="5874562C" w:rsidR="00A909D2" w:rsidRPr="00A909D2" w:rsidRDefault="004F40C4" w:rsidP="004B5A4B">
            <w:pPr>
              <w:pStyle w:val="EndNoteBibliography"/>
              <w:rPr>
                <w:rFonts w:ascii="Times New Roman" w:hAnsi="Times New Roman" w:cs="Times New Roman"/>
              </w:rPr>
            </w:pPr>
            <w:r>
              <w:rPr>
                <w:rFonts w:ascii="Times New Roman" w:hAnsi="Times New Roman" w:cs="Times New Roman"/>
              </w:rPr>
              <w:t>25 / 9.1%</w:t>
            </w:r>
          </w:p>
        </w:tc>
      </w:tr>
    </w:tbl>
    <w:p w14:paraId="4984635D" w14:textId="68082C0C" w:rsidR="009D1DB7" w:rsidRPr="005414F5" w:rsidRDefault="005414F5" w:rsidP="005414F5">
      <w:pPr>
        <w:pStyle w:val="EndNoteBibliography"/>
        <w:rPr>
          <w:rFonts w:ascii="Times New Roman" w:hAnsi="Times New Roman" w:cs="Times New Roman"/>
        </w:rPr>
      </w:pPr>
      <w:r w:rsidRPr="005414F5">
        <w:rPr>
          <w:rFonts w:ascii="Times New Roman" w:hAnsi="Times New Roman" w:cs="Times New Roman"/>
          <w:b/>
          <w:bCs/>
        </w:rPr>
        <w:t>*</w:t>
      </w:r>
      <w:r w:rsidRPr="005414F5">
        <w:rPr>
          <w:rFonts w:ascii="Times New Roman" w:hAnsi="Times New Roman" w:cs="Times New Roman"/>
          <w:i/>
          <w:iCs/>
        </w:rPr>
        <w:t>Note</w:t>
      </w:r>
      <w:r w:rsidRPr="005414F5">
        <w:rPr>
          <w:rFonts w:ascii="Times New Roman" w:hAnsi="Times New Roman" w:cs="Times New Roman"/>
        </w:rPr>
        <w:t xml:space="preserve">: </w:t>
      </w:r>
      <w:r w:rsidR="00BB1A34">
        <w:rPr>
          <w:rFonts w:ascii="Times New Roman" w:hAnsi="Times New Roman" w:cs="Times New Roman"/>
        </w:rPr>
        <w:t>Frequencies presented reflect discrimination = 1 (yes)</w:t>
      </w:r>
      <w:r w:rsidR="001804DE">
        <w:rPr>
          <w:rFonts w:ascii="Times New Roman" w:hAnsi="Times New Roman" w:cs="Times New Roman"/>
        </w:rPr>
        <w:t>.</w:t>
      </w:r>
    </w:p>
    <w:p w14:paraId="435F2D89" w14:textId="77777777" w:rsidR="009D1DB7" w:rsidRDefault="009D1DB7" w:rsidP="004B5A4B">
      <w:pPr>
        <w:pStyle w:val="EndNoteBibliography"/>
        <w:rPr>
          <w:rFonts w:ascii="Times New Roman" w:hAnsi="Times New Roman" w:cs="Times New Roman"/>
          <w:b/>
          <w:bCs/>
        </w:rPr>
      </w:pPr>
    </w:p>
    <w:p w14:paraId="79FE2BF7" w14:textId="77777777" w:rsidR="000C15FF" w:rsidRDefault="000C15FF">
      <w:pPr>
        <w:spacing w:after="160" w:line="259" w:lineRule="auto"/>
        <w:rPr>
          <w:rFonts w:eastAsiaTheme="minorEastAsia"/>
          <w:b/>
          <w:bCs/>
        </w:rPr>
      </w:pPr>
      <w:r>
        <w:rPr>
          <w:b/>
          <w:bCs/>
        </w:rPr>
        <w:br w:type="page"/>
      </w:r>
    </w:p>
    <w:p w14:paraId="6D0831A0" w14:textId="77777777" w:rsidR="005B1EBE" w:rsidRPr="00FC457E" w:rsidRDefault="005B1EBE" w:rsidP="005B1EBE">
      <w:pPr>
        <w:pStyle w:val="EndNoteBibliography"/>
        <w:rPr>
          <w:rFonts w:ascii="Times New Roman" w:hAnsi="Times New Roman" w:cs="Times New Roman"/>
          <w:b/>
          <w:bCs/>
        </w:rPr>
      </w:pPr>
      <w:r w:rsidRPr="00FC457E">
        <w:rPr>
          <w:rFonts w:ascii="Times New Roman" w:hAnsi="Times New Roman" w:cs="Times New Roman"/>
          <w:b/>
          <w:bCs/>
        </w:rPr>
        <w:lastRenderedPageBreak/>
        <w:t>Table S</w:t>
      </w:r>
      <w:r>
        <w:rPr>
          <w:rFonts w:ascii="Times New Roman" w:hAnsi="Times New Roman" w:cs="Times New Roman"/>
          <w:b/>
          <w:bCs/>
        </w:rPr>
        <w:t>2</w:t>
      </w:r>
      <w:r w:rsidRPr="00FC457E">
        <w:rPr>
          <w:rFonts w:ascii="Times New Roman" w:hAnsi="Times New Roman" w:cs="Times New Roman"/>
          <w:b/>
          <w:bCs/>
        </w:rPr>
        <w:t xml:space="preserve"> </w:t>
      </w:r>
    </w:p>
    <w:p w14:paraId="6E64C23B" w14:textId="77777777" w:rsidR="005B1EBE" w:rsidRPr="00FC457E" w:rsidRDefault="005B1EBE" w:rsidP="005B1EBE">
      <w:pPr>
        <w:pStyle w:val="EndNoteBibliography"/>
        <w:rPr>
          <w:rFonts w:ascii="Times New Roman" w:hAnsi="Times New Roman" w:cs="Times New Roman"/>
          <w:i/>
          <w:iCs/>
        </w:rPr>
      </w:pPr>
      <w:r w:rsidRPr="00FC457E">
        <w:rPr>
          <w:rFonts w:ascii="Times New Roman" w:hAnsi="Times New Roman" w:cs="Times New Roman"/>
          <w:i/>
          <w:iCs/>
        </w:rPr>
        <w:t>Measures of Primary Variables and Covariates</w:t>
      </w:r>
    </w:p>
    <w:p w14:paraId="2A7C3C0F" w14:textId="77777777" w:rsidR="005B1EBE" w:rsidRPr="00FC457E" w:rsidRDefault="005B1EBE" w:rsidP="005B1EBE">
      <w:pPr>
        <w:pStyle w:val="EndNoteBibliography"/>
        <w:rPr>
          <w:rFonts w:ascii="Times New Roman" w:hAnsi="Times New Roman" w:cs="Times New Roman"/>
        </w:rPr>
      </w:pPr>
    </w:p>
    <w:tbl>
      <w:tblPr>
        <w:tblStyle w:val="TableGrid"/>
        <w:tblW w:w="1307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5"/>
        <w:gridCol w:w="3117"/>
        <w:gridCol w:w="4266"/>
        <w:gridCol w:w="1890"/>
        <w:gridCol w:w="108"/>
        <w:gridCol w:w="1499"/>
        <w:gridCol w:w="108"/>
      </w:tblGrid>
      <w:tr w:rsidR="005B1EBE" w:rsidRPr="00FC457E" w14:paraId="76782002" w14:textId="77777777" w:rsidTr="005B1EBE">
        <w:trPr>
          <w:gridAfter w:val="1"/>
          <w:wAfter w:w="108" w:type="dxa"/>
        </w:trPr>
        <w:tc>
          <w:tcPr>
            <w:tcW w:w="2085" w:type="dxa"/>
            <w:tcBorders>
              <w:top w:val="single" w:sz="4" w:space="0" w:color="auto"/>
              <w:bottom w:val="single" w:sz="4" w:space="0" w:color="auto"/>
            </w:tcBorders>
            <w:vAlign w:val="center"/>
          </w:tcPr>
          <w:p w14:paraId="7B18D134" w14:textId="77777777" w:rsidR="005B1EBE" w:rsidRPr="00FC457E" w:rsidRDefault="005B1EBE" w:rsidP="0021173B">
            <w:pPr>
              <w:pStyle w:val="EndNoteBibliography"/>
              <w:ind w:left="-105"/>
              <w:rPr>
                <w:rFonts w:ascii="Times New Roman" w:hAnsi="Times New Roman" w:cs="Times New Roman"/>
              </w:rPr>
            </w:pPr>
            <w:bookmarkStart w:id="0" w:name="_Hlk113632876"/>
            <w:r w:rsidRPr="00FC457E">
              <w:rPr>
                <w:rFonts w:ascii="Times New Roman" w:hAnsi="Times New Roman" w:cs="Times New Roman"/>
              </w:rPr>
              <w:t>Measure</w:t>
            </w:r>
          </w:p>
        </w:tc>
        <w:tc>
          <w:tcPr>
            <w:tcW w:w="3117" w:type="dxa"/>
            <w:tcBorders>
              <w:top w:val="single" w:sz="4" w:space="0" w:color="auto"/>
              <w:bottom w:val="single" w:sz="4" w:space="0" w:color="auto"/>
            </w:tcBorders>
          </w:tcPr>
          <w:p w14:paraId="021EBC38"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Citation</w:t>
            </w:r>
          </w:p>
        </w:tc>
        <w:tc>
          <w:tcPr>
            <w:tcW w:w="4266" w:type="dxa"/>
            <w:tcBorders>
              <w:top w:val="single" w:sz="4" w:space="0" w:color="auto"/>
              <w:bottom w:val="single" w:sz="4" w:space="0" w:color="auto"/>
            </w:tcBorders>
            <w:vAlign w:val="center"/>
          </w:tcPr>
          <w:p w14:paraId="70275B4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Item</w:t>
            </w:r>
          </w:p>
        </w:tc>
        <w:tc>
          <w:tcPr>
            <w:tcW w:w="1890" w:type="dxa"/>
            <w:tcBorders>
              <w:top w:val="single" w:sz="4" w:space="0" w:color="auto"/>
              <w:bottom w:val="single" w:sz="4" w:space="0" w:color="auto"/>
            </w:tcBorders>
            <w:vAlign w:val="center"/>
          </w:tcPr>
          <w:p w14:paraId="30E58FB5"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Response scale</w:t>
            </w:r>
          </w:p>
        </w:tc>
        <w:tc>
          <w:tcPr>
            <w:tcW w:w="1607" w:type="dxa"/>
            <w:gridSpan w:val="2"/>
            <w:tcBorders>
              <w:top w:val="single" w:sz="4" w:space="0" w:color="auto"/>
              <w:bottom w:val="single" w:sz="4" w:space="0" w:color="auto"/>
            </w:tcBorders>
          </w:tcPr>
          <w:p w14:paraId="71C6E625" w14:textId="77777777" w:rsidR="005B1EBE" w:rsidRPr="00FC457E" w:rsidRDefault="005B1EBE" w:rsidP="0021173B">
            <w:pPr>
              <w:pStyle w:val="EndNoteBibliography"/>
              <w:ind w:left="-105"/>
              <w:jc w:val="center"/>
              <w:rPr>
                <w:rFonts w:ascii="Times New Roman" w:hAnsi="Times New Roman" w:cs="Times New Roman"/>
              </w:rPr>
            </w:pPr>
            <w:r w:rsidRPr="0030104B">
              <w:rPr>
                <w:rFonts w:ascii="Times New Roman" w:hAnsi="Times New Roman" w:cs="Times New Roman"/>
                <w:i/>
                <w:iCs/>
              </w:rPr>
              <w:t>r</w:t>
            </w:r>
            <w:r>
              <w:rPr>
                <w:rFonts w:ascii="Times New Roman" w:hAnsi="Times New Roman" w:cs="Times New Roman"/>
                <w:i/>
                <w:iCs/>
              </w:rPr>
              <w:t>/</w:t>
            </w:r>
            <w:r>
              <w:rPr>
                <w:rFonts w:ascii="Times New Roman" w:hAnsi="Times New Roman" w:cs="Times New Roman"/>
              </w:rPr>
              <w:sym w:font="Symbol" w:char="F061"/>
            </w:r>
            <w:r>
              <w:rPr>
                <w:rFonts w:ascii="Times New Roman" w:hAnsi="Times New Roman" w:cs="Times New Roman"/>
              </w:rPr>
              <w:t>/</w:t>
            </w:r>
            <w:r>
              <w:rPr>
                <w:color w:val="000000"/>
                <w:sz w:val="22"/>
                <w:szCs w:val="22"/>
                <w:shd w:val="clear" w:color="auto" w:fill="FFFFFF"/>
              </w:rPr>
              <w:t>λ</w:t>
            </w:r>
          </w:p>
        </w:tc>
      </w:tr>
      <w:tr w:rsidR="005B1EBE" w:rsidRPr="00FC457E" w14:paraId="65FD1DE0" w14:textId="77777777" w:rsidTr="005B1EBE">
        <w:trPr>
          <w:gridAfter w:val="1"/>
          <w:wAfter w:w="108" w:type="dxa"/>
        </w:trPr>
        <w:tc>
          <w:tcPr>
            <w:tcW w:w="2085" w:type="dxa"/>
            <w:vMerge w:val="restart"/>
            <w:tcBorders>
              <w:top w:val="single" w:sz="4" w:space="0" w:color="auto"/>
            </w:tcBorders>
            <w:vAlign w:val="center"/>
          </w:tcPr>
          <w:p w14:paraId="7970F59E"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Race/Ethnicity</w:t>
            </w:r>
          </w:p>
        </w:tc>
        <w:tc>
          <w:tcPr>
            <w:tcW w:w="3117" w:type="dxa"/>
            <w:vMerge w:val="restart"/>
            <w:tcBorders>
              <w:top w:val="single" w:sz="4" w:space="0" w:color="auto"/>
            </w:tcBorders>
          </w:tcPr>
          <w:p w14:paraId="7D8BA934" w14:textId="77777777" w:rsidR="005B1EBE" w:rsidRPr="00FC457E" w:rsidRDefault="005B1EBE" w:rsidP="0021173B">
            <w:pPr>
              <w:pStyle w:val="EndNoteBibliography"/>
              <w:ind w:left="-105"/>
              <w:rPr>
                <w:rFonts w:ascii="Times New Roman" w:hAnsi="Times New Roman" w:cs="Times New Roman"/>
              </w:rPr>
            </w:pPr>
          </w:p>
        </w:tc>
        <w:tc>
          <w:tcPr>
            <w:tcW w:w="4266" w:type="dxa"/>
            <w:tcBorders>
              <w:top w:val="single" w:sz="4" w:space="0" w:color="auto"/>
            </w:tcBorders>
            <w:vAlign w:val="center"/>
          </w:tcPr>
          <w:p w14:paraId="71E72500"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(White)</w:t>
            </w:r>
          </w:p>
        </w:tc>
        <w:tc>
          <w:tcPr>
            <w:tcW w:w="1890" w:type="dxa"/>
            <w:vMerge w:val="restart"/>
            <w:tcBorders>
              <w:top w:val="single" w:sz="4" w:space="0" w:color="auto"/>
            </w:tcBorders>
            <w:vAlign w:val="center"/>
          </w:tcPr>
          <w:p w14:paraId="4B836D9B"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0 = No</w:t>
            </w:r>
          </w:p>
          <w:p w14:paraId="0C10AFD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Yes</w:t>
            </w:r>
          </w:p>
          <w:p w14:paraId="7736D7D1" w14:textId="77777777" w:rsidR="005B1EBE" w:rsidRPr="00FC457E" w:rsidRDefault="005B1EBE" w:rsidP="0021173B">
            <w:pPr>
              <w:pStyle w:val="EndNoteBibliography"/>
              <w:ind w:left="-105"/>
              <w:rPr>
                <w:rFonts w:ascii="Times New Roman" w:hAnsi="Times New Roman" w:cs="Times New Roman"/>
              </w:rPr>
            </w:pPr>
          </w:p>
          <w:p w14:paraId="0E0271C7" w14:textId="77777777" w:rsidR="005B1EBE" w:rsidRPr="00FC457E" w:rsidRDefault="005B1EBE" w:rsidP="0021173B">
            <w:pPr>
              <w:pStyle w:val="EndNoteBibliography"/>
              <w:ind w:left="-105"/>
              <w:rPr>
                <w:rFonts w:ascii="Times New Roman" w:hAnsi="Times New Roman" w:cs="Times New Roman"/>
                <w:b/>
                <w:bCs/>
              </w:rPr>
            </w:pPr>
            <w:r w:rsidRPr="00FC457E">
              <w:rPr>
                <w:rFonts w:ascii="Times New Roman" w:hAnsi="Times New Roman" w:cs="Times New Roman"/>
                <w:b/>
                <w:bCs/>
              </w:rPr>
              <w:t>The current study excludes White.</w:t>
            </w:r>
          </w:p>
        </w:tc>
        <w:tc>
          <w:tcPr>
            <w:tcW w:w="1607" w:type="dxa"/>
            <w:gridSpan w:val="2"/>
            <w:vMerge w:val="restart"/>
            <w:tcBorders>
              <w:top w:val="single" w:sz="4" w:space="0" w:color="auto"/>
            </w:tcBorders>
          </w:tcPr>
          <w:p w14:paraId="0ED394B8"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8F3FC75" w14:textId="77777777" w:rsidTr="005B1EBE">
        <w:trPr>
          <w:gridAfter w:val="1"/>
          <w:wAfter w:w="108" w:type="dxa"/>
        </w:trPr>
        <w:tc>
          <w:tcPr>
            <w:tcW w:w="2085" w:type="dxa"/>
            <w:vMerge/>
            <w:vAlign w:val="center"/>
          </w:tcPr>
          <w:p w14:paraId="3A6FFBB5"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751826B8"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3A924420"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(Black/African American)</w:t>
            </w:r>
          </w:p>
        </w:tc>
        <w:tc>
          <w:tcPr>
            <w:tcW w:w="1890" w:type="dxa"/>
            <w:vMerge/>
            <w:vAlign w:val="center"/>
          </w:tcPr>
          <w:p w14:paraId="184C4D07"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4233D15F"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8AD7953" w14:textId="77777777" w:rsidTr="005B1EBE">
        <w:trPr>
          <w:gridAfter w:val="1"/>
          <w:wAfter w:w="108" w:type="dxa"/>
        </w:trPr>
        <w:tc>
          <w:tcPr>
            <w:tcW w:w="2085" w:type="dxa"/>
            <w:vMerge/>
            <w:vAlign w:val="center"/>
          </w:tcPr>
          <w:p w14:paraId="2328F144"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74BC9298"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0150C9B5"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(American Indian, Native American)</w:t>
            </w:r>
          </w:p>
        </w:tc>
        <w:tc>
          <w:tcPr>
            <w:tcW w:w="1890" w:type="dxa"/>
            <w:vMerge/>
            <w:vAlign w:val="center"/>
          </w:tcPr>
          <w:p w14:paraId="1356DB3B"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06251BF0"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4E6314D6" w14:textId="77777777" w:rsidTr="005B1EBE">
        <w:trPr>
          <w:gridAfter w:val="1"/>
          <w:wAfter w:w="108" w:type="dxa"/>
        </w:trPr>
        <w:tc>
          <w:tcPr>
            <w:tcW w:w="2085" w:type="dxa"/>
            <w:vMerge/>
            <w:vAlign w:val="center"/>
          </w:tcPr>
          <w:p w14:paraId="12145104"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3074B8E2"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08E572F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(Alaska Native)</w:t>
            </w:r>
          </w:p>
        </w:tc>
        <w:tc>
          <w:tcPr>
            <w:tcW w:w="1890" w:type="dxa"/>
            <w:vMerge/>
            <w:vAlign w:val="center"/>
          </w:tcPr>
          <w:p w14:paraId="65777445"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32B46A69"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B81995E" w14:textId="77777777" w:rsidTr="005B1EBE">
        <w:trPr>
          <w:gridAfter w:val="1"/>
          <w:wAfter w:w="108" w:type="dxa"/>
        </w:trPr>
        <w:tc>
          <w:tcPr>
            <w:tcW w:w="2085" w:type="dxa"/>
            <w:vMerge/>
            <w:vAlign w:val="center"/>
          </w:tcPr>
          <w:p w14:paraId="4A2335A6"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43CE0E53"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53086B01"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(Native Hawaiian)</w:t>
            </w:r>
          </w:p>
        </w:tc>
        <w:tc>
          <w:tcPr>
            <w:tcW w:w="1890" w:type="dxa"/>
            <w:vMerge/>
            <w:vAlign w:val="center"/>
          </w:tcPr>
          <w:p w14:paraId="04FDF1F0"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1D373F3C"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75D46D95" w14:textId="77777777" w:rsidTr="005B1EBE">
        <w:trPr>
          <w:gridAfter w:val="1"/>
          <w:wAfter w:w="108" w:type="dxa"/>
        </w:trPr>
        <w:tc>
          <w:tcPr>
            <w:tcW w:w="2085" w:type="dxa"/>
            <w:vMerge/>
            <w:vAlign w:val="center"/>
          </w:tcPr>
          <w:p w14:paraId="65E58A4E"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31F7C667"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09831EC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(Guamanian)</w:t>
            </w:r>
          </w:p>
        </w:tc>
        <w:tc>
          <w:tcPr>
            <w:tcW w:w="1890" w:type="dxa"/>
            <w:vMerge/>
            <w:vAlign w:val="center"/>
          </w:tcPr>
          <w:p w14:paraId="063FBAF1"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55F36772"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74DFA0B8" w14:textId="77777777" w:rsidTr="005B1EBE">
        <w:trPr>
          <w:gridAfter w:val="1"/>
          <w:wAfter w:w="108" w:type="dxa"/>
        </w:trPr>
        <w:tc>
          <w:tcPr>
            <w:tcW w:w="2085" w:type="dxa"/>
            <w:vMerge/>
            <w:vAlign w:val="center"/>
          </w:tcPr>
          <w:p w14:paraId="717CDFEB"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5EA71EB3"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4C519B4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(Samoan)</w:t>
            </w:r>
          </w:p>
        </w:tc>
        <w:tc>
          <w:tcPr>
            <w:tcW w:w="1890" w:type="dxa"/>
            <w:vMerge/>
            <w:vAlign w:val="center"/>
          </w:tcPr>
          <w:p w14:paraId="71BE11D5"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23BF16EF"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7071F058" w14:textId="77777777" w:rsidTr="005B1EBE">
        <w:trPr>
          <w:gridAfter w:val="1"/>
          <w:wAfter w:w="108" w:type="dxa"/>
        </w:trPr>
        <w:tc>
          <w:tcPr>
            <w:tcW w:w="2085" w:type="dxa"/>
            <w:vMerge/>
            <w:vAlign w:val="center"/>
          </w:tcPr>
          <w:p w14:paraId="4225A123"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38A3A3F1"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78D5216D"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(Other Pacific Islander)</w:t>
            </w:r>
          </w:p>
        </w:tc>
        <w:tc>
          <w:tcPr>
            <w:tcW w:w="1890" w:type="dxa"/>
            <w:vMerge/>
            <w:vAlign w:val="center"/>
          </w:tcPr>
          <w:p w14:paraId="23703A60"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237C3E62"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534B18C" w14:textId="77777777" w:rsidTr="005B1EBE">
        <w:trPr>
          <w:gridAfter w:val="1"/>
          <w:wAfter w:w="108" w:type="dxa"/>
        </w:trPr>
        <w:tc>
          <w:tcPr>
            <w:tcW w:w="2085" w:type="dxa"/>
            <w:vMerge/>
            <w:vAlign w:val="center"/>
          </w:tcPr>
          <w:p w14:paraId="5E1E4964"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4AF2710C"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51E7AC87"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(Asian Indian India)</w:t>
            </w:r>
          </w:p>
        </w:tc>
        <w:tc>
          <w:tcPr>
            <w:tcW w:w="1890" w:type="dxa"/>
            <w:vMerge/>
            <w:vAlign w:val="center"/>
          </w:tcPr>
          <w:p w14:paraId="3FD2A8B6"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0F9F16A7"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3BAE0644" w14:textId="77777777" w:rsidTr="005B1EBE">
        <w:trPr>
          <w:gridAfter w:val="1"/>
          <w:wAfter w:w="108" w:type="dxa"/>
        </w:trPr>
        <w:tc>
          <w:tcPr>
            <w:tcW w:w="2085" w:type="dxa"/>
            <w:vMerge/>
            <w:vAlign w:val="center"/>
          </w:tcPr>
          <w:p w14:paraId="318C407F"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6C930C8B"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60552A7A"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(Chinese China)</w:t>
            </w:r>
          </w:p>
        </w:tc>
        <w:tc>
          <w:tcPr>
            <w:tcW w:w="1890" w:type="dxa"/>
            <w:vMerge/>
            <w:vAlign w:val="center"/>
          </w:tcPr>
          <w:p w14:paraId="3E4B7F6F"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71649B7D"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DB55B86" w14:textId="77777777" w:rsidTr="005B1EBE">
        <w:trPr>
          <w:gridAfter w:val="1"/>
          <w:wAfter w:w="108" w:type="dxa"/>
        </w:trPr>
        <w:tc>
          <w:tcPr>
            <w:tcW w:w="2085" w:type="dxa"/>
            <w:vMerge/>
            <w:vAlign w:val="center"/>
          </w:tcPr>
          <w:p w14:paraId="1E334249"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2F82AD5B"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434156CC"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(Filipino)</w:t>
            </w:r>
          </w:p>
        </w:tc>
        <w:tc>
          <w:tcPr>
            <w:tcW w:w="1890" w:type="dxa"/>
            <w:vMerge/>
            <w:vAlign w:val="center"/>
          </w:tcPr>
          <w:p w14:paraId="3CABA8AD"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2072C326"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8564E84" w14:textId="77777777" w:rsidTr="005B1EBE">
        <w:trPr>
          <w:gridAfter w:val="1"/>
          <w:wAfter w:w="108" w:type="dxa"/>
        </w:trPr>
        <w:tc>
          <w:tcPr>
            <w:tcW w:w="2085" w:type="dxa"/>
            <w:vMerge/>
            <w:vAlign w:val="center"/>
          </w:tcPr>
          <w:p w14:paraId="618511E6"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490C85E3"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00792D6F"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(Japanese)</w:t>
            </w:r>
          </w:p>
        </w:tc>
        <w:tc>
          <w:tcPr>
            <w:tcW w:w="1890" w:type="dxa"/>
            <w:vMerge/>
            <w:vAlign w:val="center"/>
          </w:tcPr>
          <w:p w14:paraId="43D0B83E"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3938EFDA"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0B9B99F2" w14:textId="77777777" w:rsidTr="005B1EBE">
        <w:trPr>
          <w:gridAfter w:val="1"/>
          <w:wAfter w:w="108" w:type="dxa"/>
        </w:trPr>
        <w:tc>
          <w:tcPr>
            <w:tcW w:w="2085" w:type="dxa"/>
            <w:vMerge/>
            <w:vAlign w:val="center"/>
          </w:tcPr>
          <w:p w14:paraId="020F135F"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1766C8D4"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5D333207"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(Korean)</w:t>
            </w:r>
          </w:p>
        </w:tc>
        <w:tc>
          <w:tcPr>
            <w:tcW w:w="1890" w:type="dxa"/>
            <w:vMerge/>
            <w:vAlign w:val="center"/>
          </w:tcPr>
          <w:p w14:paraId="10130C30"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45C75884"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EE6CD94" w14:textId="77777777" w:rsidTr="005B1EBE">
        <w:trPr>
          <w:gridAfter w:val="1"/>
          <w:wAfter w:w="108" w:type="dxa"/>
        </w:trPr>
        <w:tc>
          <w:tcPr>
            <w:tcW w:w="2085" w:type="dxa"/>
            <w:vMerge/>
            <w:vAlign w:val="center"/>
          </w:tcPr>
          <w:p w14:paraId="6B6D9228"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658D000A"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6D47750B"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(Vietnamese)</w:t>
            </w:r>
          </w:p>
        </w:tc>
        <w:tc>
          <w:tcPr>
            <w:tcW w:w="1890" w:type="dxa"/>
            <w:vMerge/>
            <w:vAlign w:val="center"/>
          </w:tcPr>
          <w:p w14:paraId="69621909"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736759A4"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6FDCBB5" w14:textId="77777777" w:rsidTr="005B1EBE">
        <w:trPr>
          <w:gridAfter w:val="1"/>
          <w:wAfter w:w="108" w:type="dxa"/>
        </w:trPr>
        <w:tc>
          <w:tcPr>
            <w:tcW w:w="2085" w:type="dxa"/>
            <w:vMerge/>
            <w:vAlign w:val="center"/>
          </w:tcPr>
          <w:p w14:paraId="5769A146"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0A5CD399"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262E4DE7"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(Other Asian)</w:t>
            </w:r>
          </w:p>
        </w:tc>
        <w:tc>
          <w:tcPr>
            <w:tcW w:w="1890" w:type="dxa"/>
            <w:vMerge/>
            <w:vAlign w:val="center"/>
          </w:tcPr>
          <w:p w14:paraId="596F6F08"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23037720"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355DB915" w14:textId="77777777" w:rsidTr="005B1EBE">
        <w:trPr>
          <w:gridAfter w:val="1"/>
          <w:wAfter w:w="108" w:type="dxa"/>
        </w:trPr>
        <w:tc>
          <w:tcPr>
            <w:tcW w:w="2085" w:type="dxa"/>
            <w:vMerge/>
            <w:vAlign w:val="center"/>
          </w:tcPr>
          <w:p w14:paraId="617CCAB9"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0B7A1199"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6501CDC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race do you consider the child to be? (Other Race)</w:t>
            </w:r>
          </w:p>
        </w:tc>
        <w:tc>
          <w:tcPr>
            <w:tcW w:w="1890" w:type="dxa"/>
            <w:vMerge/>
            <w:vAlign w:val="center"/>
          </w:tcPr>
          <w:p w14:paraId="113F67A4"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4877C217"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2E1511FE" w14:textId="77777777" w:rsidTr="005B1EBE">
        <w:trPr>
          <w:gridAfter w:val="1"/>
          <w:wAfter w:w="108" w:type="dxa"/>
        </w:trPr>
        <w:tc>
          <w:tcPr>
            <w:tcW w:w="2085" w:type="dxa"/>
            <w:vMerge/>
            <w:tcBorders>
              <w:bottom w:val="single" w:sz="4" w:space="0" w:color="auto"/>
            </w:tcBorders>
            <w:vAlign w:val="center"/>
          </w:tcPr>
          <w:p w14:paraId="67923477" w14:textId="77777777" w:rsidR="005B1EBE" w:rsidRPr="00FC457E" w:rsidRDefault="005B1EBE" w:rsidP="0021173B">
            <w:pPr>
              <w:pStyle w:val="EndNoteBibliography"/>
              <w:ind w:left="-105"/>
              <w:rPr>
                <w:rFonts w:ascii="Times New Roman" w:hAnsi="Times New Roman" w:cs="Times New Roman"/>
              </w:rPr>
            </w:pPr>
          </w:p>
        </w:tc>
        <w:tc>
          <w:tcPr>
            <w:tcW w:w="3117" w:type="dxa"/>
            <w:vMerge/>
            <w:tcBorders>
              <w:bottom w:val="single" w:sz="4" w:space="0" w:color="auto"/>
            </w:tcBorders>
          </w:tcPr>
          <w:p w14:paraId="6EF3B143"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15E45718"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Do you consider the child Hispanic/Latino/Latina?</w:t>
            </w:r>
          </w:p>
        </w:tc>
        <w:tc>
          <w:tcPr>
            <w:tcW w:w="1890" w:type="dxa"/>
            <w:vMerge/>
            <w:tcBorders>
              <w:bottom w:val="single" w:sz="4" w:space="0" w:color="auto"/>
            </w:tcBorders>
            <w:vAlign w:val="center"/>
          </w:tcPr>
          <w:p w14:paraId="73EE0204"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Borders>
              <w:bottom w:val="single" w:sz="4" w:space="0" w:color="auto"/>
            </w:tcBorders>
          </w:tcPr>
          <w:p w14:paraId="0CD04C8A"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039C5076" w14:textId="77777777" w:rsidTr="005B1EBE">
        <w:trPr>
          <w:gridAfter w:val="1"/>
          <w:wAfter w:w="108" w:type="dxa"/>
          <w:trHeight w:val="1440"/>
        </w:trPr>
        <w:tc>
          <w:tcPr>
            <w:tcW w:w="2085" w:type="dxa"/>
            <w:tcBorders>
              <w:top w:val="single" w:sz="4" w:space="0" w:color="auto"/>
              <w:bottom w:val="single" w:sz="4" w:space="0" w:color="auto"/>
            </w:tcBorders>
            <w:vAlign w:val="center"/>
          </w:tcPr>
          <w:p w14:paraId="795FF82A"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Substance use based on hair</w:t>
            </w:r>
          </w:p>
        </w:tc>
        <w:tc>
          <w:tcPr>
            <w:tcW w:w="3117" w:type="dxa"/>
            <w:tcBorders>
              <w:top w:val="single" w:sz="4" w:space="0" w:color="auto"/>
              <w:bottom w:val="single" w:sz="4" w:space="0" w:color="auto"/>
            </w:tcBorders>
          </w:tcPr>
          <w:p w14:paraId="71C05A9E" w14:textId="77777777" w:rsidR="005B1EBE" w:rsidRPr="0030104B" w:rsidRDefault="005B1EBE" w:rsidP="0021173B">
            <w:pPr>
              <w:pStyle w:val="EndNoteBibliography"/>
              <w:ind w:left="-105"/>
              <w:rPr>
                <w:rFonts w:ascii="Times New Roman" w:hAnsi="Times New Roman" w:cs="Times New Roman"/>
              </w:rPr>
            </w:pPr>
            <w:r w:rsidRPr="00D011E0">
              <w:rPr>
                <w:rFonts w:ascii="Times New Roman" w:hAnsi="Times New Roman" w:cs="Times New Roman"/>
              </w:rPr>
              <w:t>Wade, N. E., Tapert, S. F., Lisdahl, K. M., Huestis, M. A., &amp; Haist, F. (2022). Substance use onset in high-risk 9–13 year-olds in the ABCD study. </w:t>
            </w:r>
            <w:r w:rsidRPr="00D011E0">
              <w:rPr>
                <w:rFonts w:ascii="Times New Roman" w:hAnsi="Times New Roman" w:cs="Times New Roman"/>
                <w:i/>
                <w:iCs/>
              </w:rPr>
              <w:t>Neurotoxicology and Teratology</w:t>
            </w:r>
            <w:r w:rsidRPr="00D011E0">
              <w:rPr>
                <w:rFonts w:ascii="Times New Roman" w:hAnsi="Times New Roman" w:cs="Times New Roman"/>
              </w:rPr>
              <w:t>, </w:t>
            </w:r>
            <w:r w:rsidRPr="00D011E0">
              <w:rPr>
                <w:rFonts w:ascii="Times New Roman" w:hAnsi="Times New Roman" w:cs="Times New Roman"/>
                <w:i/>
                <w:iCs/>
              </w:rPr>
              <w:t>91</w:t>
            </w:r>
            <w:r w:rsidRPr="00D011E0">
              <w:rPr>
                <w:rFonts w:ascii="Times New Roman" w:hAnsi="Times New Roman" w:cs="Times New Roman"/>
              </w:rPr>
              <w:t>, 107090.</w:t>
            </w:r>
          </w:p>
        </w:tc>
        <w:tc>
          <w:tcPr>
            <w:tcW w:w="4266" w:type="dxa"/>
            <w:tcBorders>
              <w:top w:val="single" w:sz="4" w:space="0" w:color="auto"/>
              <w:bottom w:val="single" w:sz="4" w:space="0" w:color="auto"/>
            </w:tcBorders>
            <w:vAlign w:val="center"/>
          </w:tcPr>
          <w:p w14:paraId="7B6146DF"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Drug metabolites detected from hair toxicology reports</w:t>
            </w:r>
          </w:p>
        </w:tc>
        <w:tc>
          <w:tcPr>
            <w:tcW w:w="1890" w:type="dxa"/>
            <w:tcBorders>
              <w:top w:val="single" w:sz="4" w:space="0" w:color="auto"/>
              <w:bottom w:val="single" w:sz="4" w:space="0" w:color="auto"/>
            </w:tcBorders>
          </w:tcPr>
          <w:p w14:paraId="5DE8D35E" w14:textId="77777777" w:rsidR="005B1EBE" w:rsidRPr="00FC457E" w:rsidRDefault="005B1EBE" w:rsidP="0021173B">
            <w:pPr>
              <w:pStyle w:val="EndNoteBibliography"/>
              <w:rPr>
                <w:rFonts w:ascii="Times New Roman" w:hAnsi="Times New Roman" w:cs="Times New Roman"/>
              </w:rPr>
            </w:pPr>
            <w:r>
              <w:rPr>
                <w:rFonts w:ascii="Times New Roman" w:hAnsi="Times New Roman" w:cs="Times New Roman"/>
              </w:rPr>
              <w:t>1=tested positive for at least one substance (see Table S1 above), 0=tested negative for all substances</w:t>
            </w:r>
          </w:p>
        </w:tc>
        <w:tc>
          <w:tcPr>
            <w:tcW w:w="1607" w:type="dxa"/>
            <w:gridSpan w:val="2"/>
            <w:tcBorders>
              <w:top w:val="single" w:sz="4" w:space="0" w:color="auto"/>
              <w:bottom w:val="single" w:sz="4" w:space="0" w:color="auto"/>
            </w:tcBorders>
          </w:tcPr>
          <w:p w14:paraId="4801AED1" w14:textId="77777777" w:rsidR="005B1EBE" w:rsidRDefault="005B1EBE" w:rsidP="0021173B">
            <w:pPr>
              <w:pStyle w:val="EndNoteBibliography"/>
              <w:ind w:left="-105"/>
              <w:rPr>
                <w:rFonts w:ascii="Times New Roman" w:hAnsi="Times New Roman" w:cs="Times New Roman"/>
              </w:rPr>
            </w:pPr>
            <w:r>
              <w:rPr>
                <w:rFonts w:ascii="Times New Roman" w:hAnsi="Times New Roman" w:cs="Times New Roman"/>
              </w:rPr>
              <w:t xml:space="preserve"> Single item</w:t>
            </w:r>
          </w:p>
        </w:tc>
      </w:tr>
      <w:tr w:rsidR="005B1EBE" w:rsidRPr="00FC457E" w14:paraId="0C2FB532" w14:textId="77777777" w:rsidTr="005B1EBE">
        <w:trPr>
          <w:gridAfter w:val="1"/>
          <w:wAfter w:w="108" w:type="dxa"/>
          <w:trHeight w:val="70"/>
        </w:trPr>
        <w:tc>
          <w:tcPr>
            <w:tcW w:w="2085" w:type="dxa"/>
            <w:vMerge w:val="restart"/>
            <w:tcBorders>
              <w:top w:val="single" w:sz="4" w:space="0" w:color="auto"/>
            </w:tcBorders>
            <w:vAlign w:val="center"/>
          </w:tcPr>
          <w:p w14:paraId="1EC76BC0"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Substance use based on self-reports</w:t>
            </w:r>
          </w:p>
        </w:tc>
        <w:tc>
          <w:tcPr>
            <w:tcW w:w="3117" w:type="dxa"/>
            <w:vMerge w:val="restart"/>
            <w:tcBorders>
              <w:top w:val="single" w:sz="4" w:space="0" w:color="auto"/>
            </w:tcBorders>
          </w:tcPr>
          <w:p w14:paraId="637D7705" w14:textId="77777777" w:rsidR="005B1EBE" w:rsidRPr="0079308D" w:rsidRDefault="005B1EBE" w:rsidP="0021173B">
            <w:pPr>
              <w:pStyle w:val="EndNoteBibliography"/>
              <w:ind w:left="-105"/>
              <w:rPr>
                <w:rFonts w:ascii="Times New Roman" w:hAnsi="Times New Roman" w:cs="Times New Roman"/>
              </w:rPr>
            </w:pPr>
            <w:r w:rsidRPr="0079308D">
              <w:rPr>
                <w:rFonts w:ascii="Times New Roman" w:hAnsi="Times New Roman" w:cs="Times New Roman"/>
              </w:rPr>
              <w:t xml:space="preserve">                                            </w:t>
            </w:r>
          </w:p>
          <w:p w14:paraId="5F4BE596" w14:textId="77777777" w:rsidR="005B1EBE" w:rsidRPr="0079308D" w:rsidRDefault="005B1EBE" w:rsidP="0021173B">
            <w:pPr>
              <w:pStyle w:val="EndNoteBibliography"/>
              <w:ind w:left="-105"/>
              <w:rPr>
                <w:rFonts w:ascii="Times New Roman" w:hAnsi="Times New Roman" w:cs="Times New Roman"/>
              </w:rPr>
            </w:pPr>
            <w:r w:rsidRPr="0079308D">
              <w:rPr>
                <w:rFonts w:ascii="Times New Roman" w:hAnsi="Times New Roman" w:cs="Times New Roman"/>
              </w:rPr>
              <w:t xml:space="preserve">                                            </w:t>
            </w:r>
          </w:p>
          <w:p w14:paraId="7DB3A579" w14:textId="77777777" w:rsidR="005B1EBE" w:rsidRPr="0030104B" w:rsidRDefault="005B1EBE" w:rsidP="0021173B">
            <w:pPr>
              <w:pStyle w:val="EndNoteBibliography"/>
              <w:ind w:left="-105"/>
              <w:rPr>
                <w:rFonts w:ascii="Times New Roman" w:hAnsi="Times New Roman" w:cs="Times New Roman"/>
              </w:rPr>
            </w:pPr>
            <w:r w:rsidRPr="0079308D">
              <w:rPr>
                <w:rFonts w:ascii="Times New Roman" w:hAnsi="Times New Roman" w:cs="Times New Roman"/>
              </w:rPr>
              <w:t xml:space="preserve">                                            </w:t>
            </w:r>
          </w:p>
        </w:tc>
        <w:tc>
          <w:tcPr>
            <w:tcW w:w="4266" w:type="dxa"/>
            <w:tcBorders>
              <w:top w:val="single" w:sz="4" w:space="0" w:color="auto"/>
            </w:tcBorders>
            <w:vAlign w:val="center"/>
          </w:tcPr>
          <w:p w14:paraId="6FE00811"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a full drink of beer, wine, or liquor (rum, vodka, gin, whisky) since your last in person visit?</w:t>
            </w:r>
          </w:p>
        </w:tc>
        <w:tc>
          <w:tcPr>
            <w:tcW w:w="1890" w:type="dxa"/>
            <w:vMerge w:val="restart"/>
            <w:tcBorders>
              <w:top w:val="single" w:sz="4" w:space="0" w:color="auto"/>
            </w:tcBorders>
            <w:vAlign w:val="center"/>
          </w:tcPr>
          <w:p w14:paraId="00A270C9" w14:textId="77777777" w:rsidR="005B1EBE" w:rsidRDefault="005B1EBE" w:rsidP="0021173B">
            <w:pPr>
              <w:pStyle w:val="EndNoteBibliography"/>
              <w:ind w:left="-105"/>
              <w:rPr>
                <w:rFonts w:ascii="Times New Roman" w:hAnsi="Times New Roman" w:cs="Times New Roman"/>
              </w:rPr>
            </w:pPr>
            <w:r>
              <w:rPr>
                <w:rFonts w:ascii="Times New Roman" w:hAnsi="Times New Roman" w:cs="Times New Roman"/>
              </w:rPr>
              <w:t>1=responded</w:t>
            </w:r>
            <w:r w:rsidRPr="00B304FD">
              <w:rPr>
                <w:rFonts w:ascii="Times New Roman" w:hAnsi="Times New Roman" w:cs="Times New Roman"/>
                <w:i/>
                <w:iCs/>
              </w:rPr>
              <w:t xml:space="preserve"> yes</w:t>
            </w:r>
            <w:r>
              <w:rPr>
                <w:rFonts w:ascii="Times New Roman" w:hAnsi="Times New Roman" w:cs="Times New Roman"/>
              </w:rPr>
              <w:t xml:space="preserve"> to any</w:t>
            </w:r>
          </w:p>
          <w:p w14:paraId="72CD8531"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 xml:space="preserve">0=responded </w:t>
            </w:r>
            <w:r w:rsidRPr="00B304FD">
              <w:rPr>
                <w:rFonts w:ascii="Times New Roman" w:hAnsi="Times New Roman" w:cs="Times New Roman"/>
                <w:i/>
                <w:iCs/>
              </w:rPr>
              <w:t>no</w:t>
            </w:r>
            <w:r>
              <w:rPr>
                <w:rFonts w:ascii="Times New Roman" w:hAnsi="Times New Roman" w:cs="Times New Roman"/>
              </w:rPr>
              <w:t xml:space="preserve"> to all</w:t>
            </w:r>
          </w:p>
        </w:tc>
        <w:tc>
          <w:tcPr>
            <w:tcW w:w="1607" w:type="dxa"/>
            <w:gridSpan w:val="2"/>
            <w:vMerge w:val="restart"/>
            <w:tcBorders>
              <w:top w:val="single" w:sz="4" w:space="0" w:color="auto"/>
            </w:tcBorders>
          </w:tcPr>
          <w:p w14:paraId="517B8F27" w14:textId="77777777" w:rsidR="005B1EBE" w:rsidRDefault="005B1EBE" w:rsidP="0021173B">
            <w:pPr>
              <w:pStyle w:val="EndNoteBibliography"/>
              <w:ind w:left="-105"/>
              <w:rPr>
                <w:rFonts w:ascii="Times New Roman" w:hAnsi="Times New Roman" w:cs="Times New Roman"/>
              </w:rPr>
            </w:pPr>
            <w:r>
              <w:rPr>
                <w:rFonts w:ascii="Times New Roman" w:hAnsi="Times New Roman" w:cs="Times New Roman"/>
              </w:rPr>
              <w:t>Single item</w:t>
            </w:r>
          </w:p>
        </w:tc>
      </w:tr>
      <w:tr w:rsidR="005B1EBE" w:rsidRPr="00FC457E" w14:paraId="3E17E6CE" w14:textId="77777777" w:rsidTr="005B1EBE">
        <w:trPr>
          <w:gridAfter w:val="1"/>
          <w:wAfter w:w="108" w:type="dxa"/>
          <w:trHeight w:val="62"/>
        </w:trPr>
        <w:tc>
          <w:tcPr>
            <w:tcW w:w="2085" w:type="dxa"/>
            <w:vMerge/>
            <w:vAlign w:val="center"/>
          </w:tcPr>
          <w:p w14:paraId="1D46F377" w14:textId="77777777" w:rsidR="005B1EBE" w:rsidRDefault="005B1EBE" w:rsidP="0021173B">
            <w:pPr>
              <w:pStyle w:val="EndNoteBibliography"/>
              <w:ind w:left="-105"/>
              <w:rPr>
                <w:rFonts w:ascii="Times New Roman" w:hAnsi="Times New Roman" w:cs="Times New Roman"/>
              </w:rPr>
            </w:pPr>
          </w:p>
        </w:tc>
        <w:tc>
          <w:tcPr>
            <w:tcW w:w="3117" w:type="dxa"/>
            <w:vMerge/>
          </w:tcPr>
          <w:p w14:paraId="45F6EDD4"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2D0EB070"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a puff from a tobacco or electronic cigarette, Juul, vape pens, e-hookah, cigar, or pipe since your last in person visit?</w:t>
            </w:r>
          </w:p>
        </w:tc>
        <w:tc>
          <w:tcPr>
            <w:tcW w:w="1890" w:type="dxa"/>
            <w:vMerge/>
            <w:vAlign w:val="center"/>
          </w:tcPr>
          <w:p w14:paraId="27938B09"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6249A3A5" w14:textId="77777777" w:rsidR="005B1EBE" w:rsidRDefault="005B1EBE" w:rsidP="0021173B">
            <w:pPr>
              <w:pStyle w:val="EndNoteBibliography"/>
              <w:ind w:left="-105"/>
              <w:rPr>
                <w:rFonts w:ascii="Times New Roman" w:hAnsi="Times New Roman" w:cs="Times New Roman"/>
              </w:rPr>
            </w:pPr>
          </w:p>
        </w:tc>
      </w:tr>
      <w:tr w:rsidR="005B1EBE" w:rsidRPr="00FC457E" w14:paraId="1B23EF6B" w14:textId="77777777" w:rsidTr="005B1EBE">
        <w:trPr>
          <w:gridAfter w:val="1"/>
          <w:wAfter w:w="108" w:type="dxa"/>
          <w:trHeight w:val="62"/>
        </w:trPr>
        <w:tc>
          <w:tcPr>
            <w:tcW w:w="2085" w:type="dxa"/>
            <w:vMerge/>
            <w:vAlign w:val="center"/>
          </w:tcPr>
          <w:p w14:paraId="35FE3BF6" w14:textId="77777777" w:rsidR="005B1EBE" w:rsidRDefault="005B1EBE" w:rsidP="0021173B">
            <w:pPr>
              <w:pStyle w:val="EndNoteBibliography"/>
              <w:ind w:left="-105"/>
              <w:rPr>
                <w:rFonts w:ascii="Times New Roman" w:hAnsi="Times New Roman" w:cs="Times New Roman"/>
              </w:rPr>
            </w:pPr>
          </w:p>
        </w:tc>
        <w:tc>
          <w:tcPr>
            <w:tcW w:w="3117" w:type="dxa"/>
            <w:vMerge/>
          </w:tcPr>
          <w:p w14:paraId="754F1F03"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77659D57"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a puff or eaten any marijuana, also called pot, grass, weed, or ganja since your last in person visit?</w:t>
            </w:r>
          </w:p>
        </w:tc>
        <w:tc>
          <w:tcPr>
            <w:tcW w:w="1890" w:type="dxa"/>
            <w:vMerge/>
            <w:vAlign w:val="center"/>
          </w:tcPr>
          <w:p w14:paraId="1051F7FD"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33A34F3F" w14:textId="77777777" w:rsidR="005B1EBE" w:rsidRDefault="005B1EBE" w:rsidP="0021173B">
            <w:pPr>
              <w:pStyle w:val="EndNoteBibliography"/>
              <w:ind w:left="-105"/>
              <w:rPr>
                <w:rFonts w:ascii="Times New Roman" w:hAnsi="Times New Roman" w:cs="Times New Roman"/>
              </w:rPr>
            </w:pPr>
          </w:p>
        </w:tc>
      </w:tr>
      <w:tr w:rsidR="005B1EBE" w:rsidRPr="00FC457E" w14:paraId="45A491E9" w14:textId="77777777" w:rsidTr="005B1EBE">
        <w:trPr>
          <w:gridAfter w:val="1"/>
          <w:wAfter w:w="108" w:type="dxa"/>
          <w:trHeight w:val="62"/>
        </w:trPr>
        <w:tc>
          <w:tcPr>
            <w:tcW w:w="2085" w:type="dxa"/>
            <w:vMerge/>
            <w:vAlign w:val="center"/>
          </w:tcPr>
          <w:p w14:paraId="4CA492F1" w14:textId="77777777" w:rsidR="005B1EBE" w:rsidRDefault="005B1EBE" w:rsidP="0021173B">
            <w:pPr>
              <w:pStyle w:val="EndNoteBibliography"/>
              <w:ind w:left="-105"/>
              <w:rPr>
                <w:rFonts w:ascii="Times New Roman" w:hAnsi="Times New Roman" w:cs="Times New Roman"/>
              </w:rPr>
            </w:pPr>
          </w:p>
        </w:tc>
        <w:tc>
          <w:tcPr>
            <w:tcW w:w="3117" w:type="dxa"/>
            <w:vMerge/>
          </w:tcPr>
          <w:p w14:paraId="60A614CB"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5E78A981"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s</w:t>
            </w:r>
            <w:r w:rsidRPr="0079308D">
              <w:rPr>
                <w:rFonts w:ascii="Times New Roman" w:hAnsi="Times New Roman" w:cs="Times New Roman"/>
              </w:rPr>
              <w:t>timulant drugs such as cocaine or crack cocaine</w:t>
            </w:r>
            <w:r>
              <w:rPr>
                <w:rFonts w:ascii="Times New Roman" w:hAnsi="Times New Roman" w:cs="Times New Roman"/>
              </w:rPr>
              <w:t xml:space="preserve"> since your last in person visit?</w:t>
            </w:r>
          </w:p>
        </w:tc>
        <w:tc>
          <w:tcPr>
            <w:tcW w:w="1890" w:type="dxa"/>
            <w:vMerge/>
            <w:vAlign w:val="center"/>
          </w:tcPr>
          <w:p w14:paraId="560B9A12"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16228713" w14:textId="77777777" w:rsidR="005B1EBE" w:rsidRDefault="005B1EBE" w:rsidP="0021173B">
            <w:pPr>
              <w:pStyle w:val="EndNoteBibliography"/>
              <w:ind w:left="-105"/>
              <w:rPr>
                <w:rFonts w:ascii="Times New Roman" w:hAnsi="Times New Roman" w:cs="Times New Roman"/>
              </w:rPr>
            </w:pPr>
          </w:p>
        </w:tc>
      </w:tr>
      <w:tr w:rsidR="005B1EBE" w:rsidRPr="00FC457E" w14:paraId="7AA53F55" w14:textId="77777777" w:rsidTr="005B1EBE">
        <w:trPr>
          <w:gridAfter w:val="1"/>
          <w:wAfter w:w="108" w:type="dxa"/>
          <w:trHeight w:val="62"/>
        </w:trPr>
        <w:tc>
          <w:tcPr>
            <w:tcW w:w="2085" w:type="dxa"/>
            <w:vMerge/>
            <w:vAlign w:val="center"/>
          </w:tcPr>
          <w:p w14:paraId="557E5F5A" w14:textId="77777777" w:rsidR="005B1EBE" w:rsidRDefault="005B1EBE" w:rsidP="0021173B">
            <w:pPr>
              <w:pStyle w:val="EndNoteBibliography"/>
              <w:ind w:left="-105"/>
              <w:rPr>
                <w:rFonts w:ascii="Times New Roman" w:hAnsi="Times New Roman" w:cs="Times New Roman"/>
              </w:rPr>
            </w:pPr>
          </w:p>
        </w:tc>
        <w:tc>
          <w:tcPr>
            <w:tcW w:w="3117" w:type="dxa"/>
            <w:vMerge/>
          </w:tcPr>
          <w:p w14:paraId="6C1CD303"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28D819B2"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c</w:t>
            </w:r>
            <w:r w:rsidRPr="0079308D">
              <w:rPr>
                <w:rFonts w:ascii="Times New Roman" w:hAnsi="Times New Roman" w:cs="Times New Roman"/>
              </w:rPr>
              <w:t xml:space="preserve">athinones such as </w:t>
            </w:r>
            <w:r>
              <w:rPr>
                <w:rFonts w:ascii="Times New Roman" w:hAnsi="Times New Roman" w:cs="Times New Roman"/>
              </w:rPr>
              <w:t>b</w:t>
            </w:r>
            <w:r w:rsidRPr="0079308D">
              <w:rPr>
                <w:rFonts w:ascii="Times New Roman" w:hAnsi="Times New Roman" w:cs="Times New Roman"/>
              </w:rPr>
              <w:t>ath salts, drone, M-cat, MDVP or meph</w:t>
            </w:r>
            <w:r>
              <w:rPr>
                <w:rFonts w:ascii="Times New Roman" w:hAnsi="Times New Roman" w:cs="Times New Roman"/>
              </w:rPr>
              <w:t xml:space="preserve"> since your last in person visit?</w:t>
            </w:r>
          </w:p>
        </w:tc>
        <w:tc>
          <w:tcPr>
            <w:tcW w:w="1890" w:type="dxa"/>
            <w:vMerge/>
            <w:vAlign w:val="center"/>
          </w:tcPr>
          <w:p w14:paraId="055E8208"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15AF2182" w14:textId="77777777" w:rsidR="005B1EBE" w:rsidRDefault="005B1EBE" w:rsidP="0021173B">
            <w:pPr>
              <w:pStyle w:val="EndNoteBibliography"/>
              <w:ind w:left="-105"/>
              <w:rPr>
                <w:rFonts w:ascii="Times New Roman" w:hAnsi="Times New Roman" w:cs="Times New Roman"/>
              </w:rPr>
            </w:pPr>
          </w:p>
        </w:tc>
      </w:tr>
      <w:tr w:rsidR="005B1EBE" w:rsidRPr="00FC457E" w14:paraId="7537354A" w14:textId="77777777" w:rsidTr="005B1EBE">
        <w:trPr>
          <w:gridAfter w:val="1"/>
          <w:wAfter w:w="108" w:type="dxa"/>
          <w:trHeight w:val="62"/>
        </w:trPr>
        <w:tc>
          <w:tcPr>
            <w:tcW w:w="2085" w:type="dxa"/>
            <w:vMerge/>
            <w:vAlign w:val="center"/>
          </w:tcPr>
          <w:p w14:paraId="307B882E" w14:textId="77777777" w:rsidR="005B1EBE" w:rsidRDefault="005B1EBE" w:rsidP="0021173B">
            <w:pPr>
              <w:pStyle w:val="EndNoteBibliography"/>
              <w:ind w:left="-105"/>
              <w:rPr>
                <w:rFonts w:ascii="Times New Roman" w:hAnsi="Times New Roman" w:cs="Times New Roman"/>
              </w:rPr>
            </w:pPr>
          </w:p>
        </w:tc>
        <w:tc>
          <w:tcPr>
            <w:tcW w:w="3117" w:type="dxa"/>
            <w:vMerge/>
          </w:tcPr>
          <w:p w14:paraId="0E24208F"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1B01CB3E"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m</w:t>
            </w:r>
            <w:r w:rsidRPr="0079308D">
              <w:rPr>
                <w:rFonts w:ascii="Times New Roman" w:hAnsi="Times New Roman" w:cs="Times New Roman"/>
              </w:rPr>
              <w:t>ethamphetamine, meth, or crystal meth</w:t>
            </w:r>
            <w:r>
              <w:rPr>
                <w:rFonts w:ascii="Times New Roman" w:hAnsi="Times New Roman" w:cs="Times New Roman"/>
              </w:rPr>
              <w:t xml:space="preserve"> since your last in person visit?</w:t>
            </w:r>
          </w:p>
        </w:tc>
        <w:tc>
          <w:tcPr>
            <w:tcW w:w="1890" w:type="dxa"/>
            <w:vMerge/>
            <w:vAlign w:val="center"/>
          </w:tcPr>
          <w:p w14:paraId="2EDED354"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355E1422" w14:textId="77777777" w:rsidR="005B1EBE" w:rsidRDefault="005B1EBE" w:rsidP="0021173B">
            <w:pPr>
              <w:pStyle w:val="EndNoteBibliography"/>
              <w:ind w:left="-105"/>
              <w:rPr>
                <w:rFonts w:ascii="Times New Roman" w:hAnsi="Times New Roman" w:cs="Times New Roman"/>
              </w:rPr>
            </w:pPr>
          </w:p>
        </w:tc>
      </w:tr>
      <w:tr w:rsidR="005B1EBE" w:rsidRPr="00FC457E" w14:paraId="68BB212D" w14:textId="77777777" w:rsidTr="005B1EBE">
        <w:trPr>
          <w:gridAfter w:val="1"/>
          <w:wAfter w:w="108" w:type="dxa"/>
          <w:trHeight w:val="62"/>
        </w:trPr>
        <w:tc>
          <w:tcPr>
            <w:tcW w:w="2085" w:type="dxa"/>
            <w:vMerge/>
            <w:vAlign w:val="center"/>
          </w:tcPr>
          <w:p w14:paraId="62044906" w14:textId="77777777" w:rsidR="005B1EBE" w:rsidRDefault="005B1EBE" w:rsidP="0021173B">
            <w:pPr>
              <w:pStyle w:val="EndNoteBibliography"/>
              <w:ind w:left="-105"/>
              <w:rPr>
                <w:rFonts w:ascii="Times New Roman" w:hAnsi="Times New Roman" w:cs="Times New Roman"/>
              </w:rPr>
            </w:pPr>
          </w:p>
        </w:tc>
        <w:tc>
          <w:tcPr>
            <w:tcW w:w="3117" w:type="dxa"/>
            <w:vMerge/>
          </w:tcPr>
          <w:p w14:paraId="59724FA8"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1166D021"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e</w:t>
            </w:r>
            <w:r w:rsidRPr="0079308D">
              <w:rPr>
                <w:rFonts w:ascii="Times New Roman" w:hAnsi="Times New Roman" w:cs="Times New Roman"/>
              </w:rPr>
              <w:t>cstasy, molly, or MDMA</w:t>
            </w:r>
            <w:r>
              <w:rPr>
                <w:rFonts w:ascii="Times New Roman" w:hAnsi="Times New Roman" w:cs="Times New Roman"/>
              </w:rPr>
              <w:t xml:space="preserve"> since your last in person visit?</w:t>
            </w:r>
          </w:p>
        </w:tc>
        <w:tc>
          <w:tcPr>
            <w:tcW w:w="1890" w:type="dxa"/>
            <w:vMerge/>
            <w:vAlign w:val="center"/>
          </w:tcPr>
          <w:p w14:paraId="304B2B46"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4EC7F97D" w14:textId="77777777" w:rsidR="005B1EBE" w:rsidRDefault="005B1EBE" w:rsidP="0021173B">
            <w:pPr>
              <w:pStyle w:val="EndNoteBibliography"/>
              <w:ind w:left="-105"/>
              <w:rPr>
                <w:rFonts w:ascii="Times New Roman" w:hAnsi="Times New Roman" w:cs="Times New Roman"/>
              </w:rPr>
            </w:pPr>
          </w:p>
        </w:tc>
      </w:tr>
      <w:tr w:rsidR="005B1EBE" w:rsidRPr="00FC457E" w14:paraId="53C507F6" w14:textId="77777777" w:rsidTr="005B1EBE">
        <w:trPr>
          <w:gridAfter w:val="1"/>
          <w:wAfter w:w="108" w:type="dxa"/>
          <w:trHeight w:val="62"/>
        </w:trPr>
        <w:tc>
          <w:tcPr>
            <w:tcW w:w="2085" w:type="dxa"/>
            <w:vMerge/>
            <w:vAlign w:val="center"/>
          </w:tcPr>
          <w:p w14:paraId="6DF4A358" w14:textId="77777777" w:rsidR="005B1EBE" w:rsidRDefault="005B1EBE" w:rsidP="0021173B">
            <w:pPr>
              <w:pStyle w:val="EndNoteBibliography"/>
              <w:ind w:left="-105"/>
              <w:rPr>
                <w:rFonts w:ascii="Times New Roman" w:hAnsi="Times New Roman" w:cs="Times New Roman"/>
              </w:rPr>
            </w:pPr>
          </w:p>
        </w:tc>
        <w:tc>
          <w:tcPr>
            <w:tcW w:w="3117" w:type="dxa"/>
            <w:vMerge/>
          </w:tcPr>
          <w:p w14:paraId="5D2B6BAA"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65CE4CF8"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k</w:t>
            </w:r>
            <w:r w:rsidRPr="0079308D">
              <w:rPr>
                <w:rFonts w:ascii="Times New Roman" w:hAnsi="Times New Roman" w:cs="Times New Roman"/>
              </w:rPr>
              <w:t>etamine or special K</w:t>
            </w:r>
            <w:r>
              <w:rPr>
                <w:rFonts w:ascii="Times New Roman" w:hAnsi="Times New Roman" w:cs="Times New Roman"/>
              </w:rPr>
              <w:t xml:space="preserve"> since your last in person visit?</w:t>
            </w:r>
          </w:p>
        </w:tc>
        <w:tc>
          <w:tcPr>
            <w:tcW w:w="1890" w:type="dxa"/>
            <w:vMerge/>
            <w:vAlign w:val="center"/>
          </w:tcPr>
          <w:p w14:paraId="366BBBBB"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5E0DD584" w14:textId="77777777" w:rsidR="005B1EBE" w:rsidRDefault="005B1EBE" w:rsidP="0021173B">
            <w:pPr>
              <w:pStyle w:val="EndNoteBibliography"/>
              <w:ind w:left="-105"/>
              <w:rPr>
                <w:rFonts w:ascii="Times New Roman" w:hAnsi="Times New Roman" w:cs="Times New Roman"/>
              </w:rPr>
            </w:pPr>
          </w:p>
        </w:tc>
      </w:tr>
      <w:tr w:rsidR="005B1EBE" w:rsidRPr="00FC457E" w14:paraId="506408BA" w14:textId="77777777" w:rsidTr="005B1EBE">
        <w:trPr>
          <w:gridAfter w:val="1"/>
          <w:wAfter w:w="108" w:type="dxa"/>
          <w:trHeight w:val="62"/>
        </w:trPr>
        <w:tc>
          <w:tcPr>
            <w:tcW w:w="2085" w:type="dxa"/>
            <w:vMerge/>
            <w:vAlign w:val="center"/>
          </w:tcPr>
          <w:p w14:paraId="48CF4E7F" w14:textId="77777777" w:rsidR="005B1EBE" w:rsidRDefault="005B1EBE" w:rsidP="0021173B">
            <w:pPr>
              <w:pStyle w:val="EndNoteBibliography"/>
              <w:ind w:left="-105"/>
              <w:rPr>
                <w:rFonts w:ascii="Times New Roman" w:hAnsi="Times New Roman" w:cs="Times New Roman"/>
              </w:rPr>
            </w:pPr>
          </w:p>
        </w:tc>
        <w:tc>
          <w:tcPr>
            <w:tcW w:w="3117" w:type="dxa"/>
            <w:vMerge/>
          </w:tcPr>
          <w:p w14:paraId="540327B7"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18177F8F"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 xml:space="preserve">Have you ever tried </w:t>
            </w:r>
            <w:r w:rsidRPr="0079308D">
              <w:rPr>
                <w:rFonts w:ascii="Times New Roman" w:hAnsi="Times New Roman" w:cs="Times New Roman"/>
              </w:rPr>
              <w:t>depressant drug GHB, liquid G, or Georgia home boy?</w:t>
            </w:r>
            <w:r>
              <w:rPr>
                <w:rFonts w:ascii="Times New Roman" w:hAnsi="Times New Roman" w:cs="Times New Roman"/>
              </w:rPr>
              <w:t xml:space="preserve"> since your last in person visit?</w:t>
            </w:r>
          </w:p>
        </w:tc>
        <w:tc>
          <w:tcPr>
            <w:tcW w:w="1890" w:type="dxa"/>
            <w:vMerge/>
            <w:vAlign w:val="center"/>
          </w:tcPr>
          <w:p w14:paraId="58854FE3"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0D56A77C" w14:textId="77777777" w:rsidR="005B1EBE" w:rsidRDefault="005B1EBE" w:rsidP="0021173B">
            <w:pPr>
              <w:pStyle w:val="EndNoteBibliography"/>
              <w:ind w:left="-105"/>
              <w:rPr>
                <w:rFonts w:ascii="Times New Roman" w:hAnsi="Times New Roman" w:cs="Times New Roman"/>
              </w:rPr>
            </w:pPr>
          </w:p>
        </w:tc>
      </w:tr>
      <w:tr w:rsidR="005B1EBE" w:rsidRPr="00FC457E" w14:paraId="064785F0" w14:textId="77777777" w:rsidTr="005B1EBE">
        <w:trPr>
          <w:gridAfter w:val="1"/>
          <w:wAfter w:w="108" w:type="dxa"/>
          <w:trHeight w:val="62"/>
        </w:trPr>
        <w:tc>
          <w:tcPr>
            <w:tcW w:w="2085" w:type="dxa"/>
            <w:vMerge/>
            <w:vAlign w:val="center"/>
          </w:tcPr>
          <w:p w14:paraId="28AFA8C1" w14:textId="77777777" w:rsidR="005B1EBE" w:rsidRDefault="005B1EBE" w:rsidP="0021173B">
            <w:pPr>
              <w:pStyle w:val="EndNoteBibliography"/>
              <w:ind w:left="-105"/>
              <w:rPr>
                <w:rFonts w:ascii="Times New Roman" w:hAnsi="Times New Roman" w:cs="Times New Roman"/>
              </w:rPr>
            </w:pPr>
          </w:p>
        </w:tc>
        <w:tc>
          <w:tcPr>
            <w:tcW w:w="3117" w:type="dxa"/>
            <w:vMerge/>
          </w:tcPr>
          <w:p w14:paraId="75E9BE24"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2330569A"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h</w:t>
            </w:r>
            <w:r w:rsidRPr="0079308D">
              <w:rPr>
                <w:rFonts w:ascii="Times New Roman" w:hAnsi="Times New Roman" w:cs="Times New Roman"/>
              </w:rPr>
              <w:t>eroin, opium, junk, smack, or dope</w:t>
            </w:r>
            <w:r>
              <w:rPr>
                <w:rFonts w:ascii="Times New Roman" w:hAnsi="Times New Roman" w:cs="Times New Roman"/>
              </w:rPr>
              <w:t xml:space="preserve"> since your last in person visit?</w:t>
            </w:r>
          </w:p>
        </w:tc>
        <w:tc>
          <w:tcPr>
            <w:tcW w:w="1890" w:type="dxa"/>
            <w:vMerge/>
            <w:vAlign w:val="center"/>
          </w:tcPr>
          <w:p w14:paraId="10771E9A"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44DDA674" w14:textId="77777777" w:rsidR="005B1EBE" w:rsidRDefault="005B1EBE" w:rsidP="0021173B">
            <w:pPr>
              <w:pStyle w:val="EndNoteBibliography"/>
              <w:ind w:left="-105"/>
              <w:rPr>
                <w:rFonts w:ascii="Times New Roman" w:hAnsi="Times New Roman" w:cs="Times New Roman"/>
              </w:rPr>
            </w:pPr>
          </w:p>
        </w:tc>
      </w:tr>
      <w:tr w:rsidR="005B1EBE" w:rsidRPr="00FC457E" w14:paraId="452A67AC" w14:textId="77777777" w:rsidTr="005B1EBE">
        <w:trPr>
          <w:gridAfter w:val="1"/>
          <w:wAfter w:w="108" w:type="dxa"/>
          <w:trHeight w:val="62"/>
        </w:trPr>
        <w:tc>
          <w:tcPr>
            <w:tcW w:w="2085" w:type="dxa"/>
            <w:vMerge/>
            <w:vAlign w:val="center"/>
          </w:tcPr>
          <w:p w14:paraId="00E9FAD8" w14:textId="77777777" w:rsidR="005B1EBE" w:rsidRDefault="005B1EBE" w:rsidP="0021173B">
            <w:pPr>
              <w:pStyle w:val="EndNoteBibliography"/>
              <w:ind w:left="-105"/>
              <w:rPr>
                <w:rFonts w:ascii="Times New Roman" w:hAnsi="Times New Roman" w:cs="Times New Roman"/>
              </w:rPr>
            </w:pPr>
          </w:p>
        </w:tc>
        <w:tc>
          <w:tcPr>
            <w:tcW w:w="3117" w:type="dxa"/>
            <w:vMerge/>
          </w:tcPr>
          <w:p w14:paraId="2B48DBDB"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25271A8E"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h</w:t>
            </w:r>
            <w:r w:rsidRPr="0079308D">
              <w:rPr>
                <w:rFonts w:ascii="Times New Roman" w:hAnsi="Times New Roman" w:cs="Times New Roman"/>
              </w:rPr>
              <w:t>allucinogen drugs that cause people to see or experience things that are not real, such as LSD or acid, PCP or angel dust, peyote, mescaline, DMT, AMT, Foxy</w:t>
            </w:r>
            <w:r>
              <w:rPr>
                <w:rFonts w:ascii="Times New Roman" w:hAnsi="Times New Roman" w:cs="Times New Roman"/>
              </w:rPr>
              <w:t xml:space="preserve"> since your last in person visit?</w:t>
            </w:r>
          </w:p>
        </w:tc>
        <w:tc>
          <w:tcPr>
            <w:tcW w:w="1890" w:type="dxa"/>
            <w:vMerge/>
            <w:vAlign w:val="center"/>
          </w:tcPr>
          <w:p w14:paraId="68328F30"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76AC2593" w14:textId="77777777" w:rsidR="005B1EBE" w:rsidRDefault="005B1EBE" w:rsidP="0021173B">
            <w:pPr>
              <w:pStyle w:val="EndNoteBibliography"/>
              <w:ind w:left="-105"/>
              <w:rPr>
                <w:rFonts w:ascii="Times New Roman" w:hAnsi="Times New Roman" w:cs="Times New Roman"/>
              </w:rPr>
            </w:pPr>
          </w:p>
        </w:tc>
      </w:tr>
      <w:tr w:rsidR="005B1EBE" w:rsidRPr="00FC457E" w14:paraId="3B925F62" w14:textId="77777777" w:rsidTr="005B1EBE">
        <w:trPr>
          <w:gridAfter w:val="1"/>
          <w:wAfter w:w="108" w:type="dxa"/>
          <w:trHeight w:val="62"/>
        </w:trPr>
        <w:tc>
          <w:tcPr>
            <w:tcW w:w="2085" w:type="dxa"/>
            <w:vMerge/>
            <w:vAlign w:val="center"/>
          </w:tcPr>
          <w:p w14:paraId="06D80149" w14:textId="77777777" w:rsidR="005B1EBE" w:rsidRDefault="005B1EBE" w:rsidP="0021173B">
            <w:pPr>
              <w:pStyle w:val="EndNoteBibliography"/>
              <w:ind w:left="-105"/>
              <w:rPr>
                <w:rFonts w:ascii="Times New Roman" w:hAnsi="Times New Roman" w:cs="Times New Roman"/>
              </w:rPr>
            </w:pPr>
          </w:p>
        </w:tc>
        <w:tc>
          <w:tcPr>
            <w:tcW w:w="3117" w:type="dxa"/>
            <w:vMerge/>
          </w:tcPr>
          <w:p w14:paraId="27B61228"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0EE34AB2"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h</w:t>
            </w:r>
            <w:r w:rsidRPr="0079308D">
              <w:rPr>
                <w:rFonts w:ascii="Times New Roman" w:hAnsi="Times New Roman" w:cs="Times New Roman"/>
              </w:rPr>
              <w:t>allucinogen drug: magic mushrooms or shrooms</w:t>
            </w:r>
            <w:r>
              <w:rPr>
                <w:rFonts w:ascii="Times New Roman" w:hAnsi="Times New Roman" w:cs="Times New Roman"/>
              </w:rPr>
              <w:t xml:space="preserve"> since your last in person visit?</w:t>
            </w:r>
          </w:p>
        </w:tc>
        <w:tc>
          <w:tcPr>
            <w:tcW w:w="1890" w:type="dxa"/>
            <w:vMerge/>
            <w:vAlign w:val="center"/>
          </w:tcPr>
          <w:p w14:paraId="40B5510D"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06F33705" w14:textId="77777777" w:rsidR="005B1EBE" w:rsidRDefault="005B1EBE" w:rsidP="0021173B">
            <w:pPr>
              <w:pStyle w:val="EndNoteBibliography"/>
              <w:ind w:left="-105"/>
              <w:rPr>
                <w:rFonts w:ascii="Times New Roman" w:hAnsi="Times New Roman" w:cs="Times New Roman"/>
              </w:rPr>
            </w:pPr>
          </w:p>
        </w:tc>
      </w:tr>
      <w:tr w:rsidR="005B1EBE" w:rsidRPr="00FC457E" w14:paraId="5A925EE8" w14:textId="77777777" w:rsidTr="005B1EBE">
        <w:trPr>
          <w:gridAfter w:val="1"/>
          <w:wAfter w:w="108" w:type="dxa"/>
          <w:trHeight w:val="62"/>
        </w:trPr>
        <w:tc>
          <w:tcPr>
            <w:tcW w:w="2085" w:type="dxa"/>
            <w:vMerge/>
            <w:vAlign w:val="center"/>
          </w:tcPr>
          <w:p w14:paraId="7961FEA7" w14:textId="77777777" w:rsidR="005B1EBE" w:rsidRDefault="005B1EBE" w:rsidP="0021173B">
            <w:pPr>
              <w:pStyle w:val="EndNoteBibliography"/>
              <w:ind w:left="-105"/>
              <w:rPr>
                <w:rFonts w:ascii="Times New Roman" w:hAnsi="Times New Roman" w:cs="Times New Roman"/>
              </w:rPr>
            </w:pPr>
          </w:p>
        </w:tc>
        <w:tc>
          <w:tcPr>
            <w:tcW w:w="3117" w:type="dxa"/>
            <w:vMerge/>
          </w:tcPr>
          <w:p w14:paraId="3F733485"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41B2A2B7"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h</w:t>
            </w:r>
            <w:r w:rsidRPr="0079308D">
              <w:rPr>
                <w:rFonts w:ascii="Times New Roman" w:hAnsi="Times New Roman" w:cs="Times New Roman"/>
              </w:rPr>
              <w:t>allucinogen drug: salvia</w:t>
            </w:r>
            <w:r>
              <w:rPr>
                <w:rFonts w:ascii="Times New Roman" w:hAnsi="Times New Roman" w:cs="Times New Roman"/>
              </w:rPr>
              <w:t xml:space="preserve"> since your last in person visit?</w:t>
            </w:r>
          </w:p>
        </w:tc>
        <w:tc>
          <w:tcPr>
            <w:tcW w:w="1890" w:type="dxa"/>
            <w:vMerge/>
            <w:vAlign w:val="center"/>
          </w:tcPr>
          <w:p w14:paraId="7D191C7F"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4767220E" w14:textId="77777777" w:rsidR="005B1EBE" w:rsidRDefault="005B1EBE" w:rsidP="0021173B">
            <w:pPr>
              <w:pStyle w:val="EndNoteBibliography"/>
              <w:ind w:left="-105"/>
              <w:rPr>
                <w:rFonts w:ascii="Times New Roman" w:hAnsi="Times New Roman" w:cs="Times New Roman"/>
              </w:rPr>
            </w:pPr>
          </w:p>
        </w:tc>
      </w:tr>
      <w:tr w:rsidR="005B1EBE" w:rsidRPr="00FC457E" w14:paraId="19325764" w14:textId="77777777" w:rsidTr="005B1EBE">
        <w:trPr>
          <w:gridAfter w:val="1"/>
          <w:wAfter w:w="108" w:type="dxa"/>
          <w:trHeight w:val="62"/>
        </w:trPr>
        <w:tc>
          <w:tcPr>
            <w:tcW w:w="2085" w:type="dxa"/>
            <w:vMerge/>
            <w:vAlign w:val="center"/>
          </w:tcPr>
          <w:p w14:paraId="3C4FD2BB" w14:textId="77777777" w:rsidR="005B1EBE" w:rsidRDefault="005B1EBE" w:rsidP="0021173B">
            <w:pPr>
              <w:pStyle w:val="EndNoteBibliography"/>
              <w:ind w:left="-105"/>
              <w:rPr>
                <w:rFonts w:ascii="Times New Roman" w:hAnsi="Times New Roman" w:cs="Times New Roman"/>
              </w:rPr>
            </w:pPr>
          </w:p>
        </w:tc>
        <w:tc>
          <w:tcPr>
            <w:tcW w:w="3117" w:type="dxa"/>
            <w:vMerge/>
          </w:tcPr>
          <w:p w14:paraId="5D5431B7" w14:textId="77777777" w:rsidR="005B1EBE" w:rsidRPr="0030104B" w:rsidRDefault="005B1EBE" w:rsidP="0021173B">
            <w:pPr>
              <w:pStyle w:val="EndNoteBibliography"/>
              <w:ind w:left="-105"/>
              <w:rPr>
                <w:rFonts w:ascii="Times New Roman" w:hAnsi="Times New Roman" w:cs="Times New Roman"/>
              </w:rPr>
            </w:pPr>
          </w:p>
        </w:tc>
        <w:tc>
          <w:tcPr>
            <w:tcW w:w="4266" w:type="dxa"/>
            <w:vAlign w:val="center"/>
          </w:tcPr>
          <w:p w14:paraId="020414E6"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s</w:t>
            </w:r>
            <w:r w:rsidRPr="0079308D">
              <w:rPr>
                <w:rFonts w:ascii="Times New Roman" w:hAnsi="Times New Roman" w:cs="Times New Roman"/>
              </w:rPr>
              <w:t>teroids such as arnolds, pumpers, or roids</w:t>
            </w:r>
            <w:r>
              <w:rPr>
                <w:rFonts w:ascii="Times New Roman" w:hAnsi="Times New Roman" w:cs="Times New Roman"/>
              </w:rPr>
              <w:t xml:space="preserve"> since your last in person visit?</w:t>
            </w:r>
          </w:p>
        </w:tc>
        <w:tc>
          <w:tcPr>
            <w:tcW w:w="1890" w:type="dxa"/>
            <w:vMerge/>
            <w:vAlign w:val="center"/>
          </w:tcPr>
          <w:p w14:paraId="71A25FBE"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7D3FF1F6" w14:textId="77777777" w:rsidR="005B1EBE" w:rsidRDefault="005B1EBE" w:rsidP="0021173B">
            <w:pPr>
              <w:pStyle w:val="EndNoteBibliography"/>
              <w:ind w:left="-105"/>
              <w:rPr>
                <w:rFonts w:ascii="Times New Roman" w:hAnsi="Times New Roman" w:cs="Times New Roman"/>
              </w:rPr>
            </w:pPr>
          </w:p>
        </w:tc>
      </w:tr>
      <w:tr w:rsidR="005B1EBE" w:rsidRPr="00FC457E" w14:paraId="701C95C2" w14:textId="77777777" w:rsidTr="005B1EBE">
        <w:trPr>
          <w:gridAfter w:val="1"/>
          <w:wAfter w:w="108" w:type="dxa"/>
          <w:trHeight w:val="62"/>
        </w:trPr>
        <w:tc>
          <w:tcPr>
            <w:tcW w:w="2085" w:type="dxa"/>
            <w:vMerge/>
            <w:vAlign w:val="center"/>
          </w:tcPr>
          <w:p w14:paraId="3B4F55E5" w14:textId="77777777" w:rsidR="005B1EBE" w:rsidRDefault="005B1EBE" w:rsidP="0021173B">
            <w:pPr>
              <w:pStyle w:val="EndNoteBibliography"/>
              <w:ind w:left="-105"/>
              <w:rPr>
                <w:rFonts w:ascii="Times New Roman" w:hAnsi="Times New Roman" w:cs="Times New Roman"/>
              </w:rPr>
            </w:pPr>
          </w:p>
        </w:tc>
        <w:tc>
          <w:tcPr>
            <w:tcW w:w="3117" w:type="dxa"/>
            <w:vMerge/>
          </w:tcPr>
          <w:p w14:paraId="6D9EFF5D" w14:textId="77777777" w:rsidR="005B1EBE" w:rsidRPr="0030104B" w:rsidRDefault="005B1EBE" w:rsidP="0021173B">
            <w:pPr>
              <w:pStyle w:val="EndNoteBibliography"/>
              <w:ind w:left="-105"/>
              <w:rPr>
                <w:rFonts w:ascii="Times New Roman" w:hAnsi="Times New Roman" w:cs="Times New Roman"/>
              </w:rPr>
            </w:pPr>
          </w:p>
        </w:tc>
        <w:tc>
          <w:tcPr>
            <w:tcW w:w="4266" w:type="dxa"/>
          </w:tcPr>
          <w:p w14:paraId="07B79670" w14:textId="77777777" w:rsidR="005B1EBE" w:rsidRDefault="005B1EBE" w:rsidP="0021173B">
            <w:pPr>
              <w:pStyle w:val="EndNoteBibliography"/>
              <w:ind w:left="-105"/>
              <w:rPr>
                <w:rFonts w:ascii="Times New Roman" w:hAnsi="Times New Roman" w:cs="Times New Roman"/>
              </w:rPr>
            </w:pPr>
            <w:r w:rsidRPr="00696805">
              <w:rPr>
                <w:rFonts w:ascii="Times New Roman" w:hAnsi="Times New Roman" w:cs="Times New Roman"/>
              </w:rPr>
              <w:t xml:space="preserve">Have you ever tried </w:t>
            </w:r>
            <w:r>
              <w:rPr>
                <w:rFonts w:ascii="Times New Roman" w:hAnsi="Times New Roman" w:cs="Times New Roman"/>
              </w:rPr>
              <w:t>b</w:t>
            </w:r>
            <w:r w:rsidRPr="0079308D">
              <w:rPr>
                <w:rFonts w:ascii="Times New Roman" w:hAnsi="Times New Roman" w:cs="Times New Roman"/>
              </w:rPr>
              <w:t>ittamugen or byphoditin</w:t>
            </w:r>
            <w:r>
              <w:rPr>
                <w:rFonts w:ascii="Times New Roman" w:hAnsi="Times New Roman" w:cs="Times New Roman"/>
              </w:rPr>
              <w:t xml:space="preserve"> </w:t>
            </w:r>
            <w:r w:rsidRPr="00696805">
              <w:rPr>
                <w:rFonts w:ascii="Times New Roman" w:hAnsi="Times New Roman" w:cs="Times New Roman"/>
              </w:rPr>
              <w:t>since your last in person visit?</w:t>
            </w:r>
          </w:p>
        </w:tc>
        <w:tc>
          <w:tcPr>
            <w:tcW w:w="1890" w:type="dxa"/>
            <w:vMerge/>
            <w:vAlign w:val="center"/>
          </w:tcPr>
          <w:p w14:paraId="2912FFB6"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58E8A55C" w14:textId="77777777" w:rsidR="005B1EBE" w:rsidRDefault="005B1EBE" w:rsidP="0021173B">
            <w:pPr>
              <w:pStyle w:val="EndNoteBibliography"/>
              <w:ind w:left="-105"/>
              <w:rPr>
                <w:rFonts w:ascii="Times New Roman" w:hAnsi="Times New Roman" w:cs="Times New Roman"/>
              </w:rPr>
            </w:pPr>
          </w:p>
        </w:tc>
      </w:tr>
      <w:tr w:rsidR="005B1EBE" w:rsidRPr="00FC457E" w14:paraId="61A6FD2D" w14:textId="77777777" w:rsidTr="005B1EBE">
        <w:trPr>
          <w:gridAfter w:val="1"/>
          <w:wAfter w:w="108" w:type="dxa"/>
          <w:trHeight w:val="62"/>
        </w:trPr>
        <w:tc>
          <w:tcPr>
            <w:tcW w:w="2085" w:type="dxa"/>
            <w:vMerge/>
            <w:vAlign w:val="center"/>
          </w:tcPr>
          <w:p w14:paraId="13AA1D6E" w14:textId="77777777" w:rsidR="005B1EBE" w:rsidRDefault="005B1EBE" w:rsidP="0021173B">
            <w:pPr>
              <w:pStyle w:val="EndNoteBibliography"/>
              <w:ind w:left="-105"/>
              <w:rPr>
                <w:rFonts w:ascii="Times New Roman" w:hAnsi="Times New Roman" w:cs="Times New Roman"/>
              </w:rPr>
            </w:pPr>
          </w:p>
        </w:tc>
        <w:tc>
          <w:tcPr>
            <w:tcW w:w="3117" w:type="dxa"/>
            <w:vMerge/>
          </w:tcPr>
          <w:p w14:paraId="0037B24C" w14:textId="77777777" w:rsidR="005B1EBE" w:rsidRPr="0030104B" w:rsidRDefault="005B1EBE" w:rsidP="0021173B">
            <w:pPr>
              <w:pStyle w:val="EndNoteBibliography"/>
              <w:ind w:left="-105"/>
              <w:rPr>
                <w:rFonts w:ascii="Times New Roman" w:hAnsi="Times New Roman" w:cs="Times New Roman"/>
              </w:rPr>
            </w:pPr>
          </w:p>
        </w:tc>
        <w:tc>
          <w:tcPr>
            <w:tcW w:w="4266" w:type="dxa"/>
          </w:tcPr>
          <w:p w14:paraId="73BFBCF6" w14:textId="77777777" w:rsidR="005B1EBE" w:rsidRDefault="005B1EBE" w:rsidP="0021173B">
            <w:pPr>
              <w:pStyle w:val="EndNoteBibliography"/>
              <w:ind w:left="-105"/>
              <w:rPr>
                <w:rFonts w:ascii="Times New Roman" w:hAnsi="Times New Roman" w:cs="Times New Roman"/>
              </w:rPr>
            </w:pPr>
            <w:r w:rsidRPr="00696805">
              <w:rPr>
                <w:rFonts w:ascii="Times New Roman" w:hAnsi="Times New Roman" w:cs="Times New Roman"/>
              </w:rPr>
              <w:t xml:space="preserve">Have you ever tried </w:t>
            </w:r>
            <w:r>
              <w:rPr>
                <w:rFonts w:ascii="Times New Roman" w:hAnsi="Times New Roman" w:cs="Times New Roman"/>
              </w:rPr>
              <w:t>l</w:t>
            </w:r>
            <w:r w:rsidRPr="0079308D">
              <w:rPr>
                <w:rFonts w:ascii="Times New Roman" w:hAnsi="Times New Roman" w:cs="Times New Roman"/>
              </w:rPr>
              <w:t xml:space="preserve">iquids, sprays, and gases that people sniff or inhale to get high or to make them feel good. (We are not interested in times when you inhaled a substance accidentally such as when painting, cleaning an oven, or filling a car with gasoline.) This includes substances </w:t>
            </w:r>
            <w:r w:rsidRPr="0079308D">
              <w:rPr>
                <w:rFonts w:ascii="Times New Roman" w:hAnsi="Times New Roman" w:cs="Times New Roman"/>
              </w:rPr>
              <w:lastRenderedPageBreak/>
              <w:t>like poppers, correction fluid, gasoline, glue, shoe polish, spray paints, or nitrous oxide of 'whippits'</w:t>
            </w:r>
            <w:r>
              <w:rPr>
                <w:rFonts w:ascii="Times New Roman" w:hAnsi="Times New Roman" w:cs="Times New Roman"/>
              </w:rPr>
              <w:t xml:space="preserve"> </w:t>
            </w:r>
            <w:r w:rsidRPr="00696805">
              <w:rPr>
                <w:rFonts w:ascii="Times New Roman" w:hAnsi="Times New Roman" w:cs="Times New Roman"/>
              </w:rPr>
              <w:t>since your last in person visit?</w:t>
            </w:r>
          </w:p>
        </w:tc>
        <w:tc>
          <w:tcPr>
            <w:tcW w:w="1890" w:type="dxa"/>
            <w:vMerge/>
            <w:vAlign w:val="center"/>
          </w:tcPr>
          <w:p w14:paraId="1DC121C8"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1539B37A" w14:textId="77777777" w:rsidR="005B1EBE" w:rsidRDefault="005B1EBE" w:rsidP="0021173B">
            <w:pPr>
              <w:pStyle w:val="EndNoteBibliography"/>
              <w:ind w:left="-105"/>
              <w:rPr>
                <w:rFonts w:ascii="Times New Roman" w:hAnsi="Times New Roman" w:cs="Times New Roman"/>
              </w:rPr>
            </w:pPr>
          </w:p>
        </w:tc>
      </w:tr>
      <w:tr w:rsidR="005B1EBE" w:rsidRPr="00FC457E" w14:paraId="5C4FC2A8" w14:textId="77777777" w:rsidTr="005B1EBE">
        <w:trPr>
          <w:gridAfter w:val="1"/>
          <w:wAfter w:w="108" w:type="dxa"/>
          <w:trHeight w:val="62"/>
        </w:trPr>
        <w:tc>
          <w:tcPr>
            <w:tcW w:w="2085" w:type="dxa"/>
            <w:vMerge/>
            <w:vAlign w:val="center"/>
          </w:tcPr>
          <w:p w14:paraId="5E4B877B" w14:textId="77777777" w:rsidR="005B1EBE" w:rsidRDefault="005B1EBE" w:rsidP="0021173B">
            <w:pPr>
              <w:pStyle w:val="EndNoteBibliography"/>
              <w:ind w:left="-105"/>
              <w:rPr>
                <w:rFonts w:ascii="Times New Roman" w:hAnsi="Times New Roman" w:cs="Times New Roman"/>
              </w:rPr>
            </w:pPr>
          </w:p>
        </w:tc>
        <w:tc>
          <w:tcPr>
            <w:tcW w:w="3117" w:type="dxa"/>
            <w:vMerge/>
          </w:tcPr>
          <w:p w14:paraId="12995540" w14:textId="77777777" w:rsidR="005B1EBE" w:rsidRPr="0030104B" w:rsidRDefault="005B1EBE" w:rsidP="0021173B">
            <w:pPr>
              <w:pStyle w:val="EndNoteBibliography"/>
              <w:ind w:left="-105"/>
              <w:rPr>
                <w:rFonts w:ascii="Times New Roman" w:hAnsi="Times New Roman" w:cs="Times New Roman"/>
              </w:rPr>
            </w:pPr>
          </w:p>
        </w:tc>
        <w:tc>
          <w:tcPr>
            <w:tcW w:w="4266" w:type="dxa"/>
          </w:tcPr>
          <w:p w14:paraId="1F682A61" w14:textId="77777777" w:rsidR="005B1EBE" w:rsidRDefault="005B1EBE" w:rsidP="0021173B">
            <w:pPr>
              <w:pStyle w:val="EndNoteBibliography"/>
              <w:ind w:left="-105"/>
              <w:rPr>
                <w:rFonts w:ascii="Times New Roman" w:hAnsi="Times New Roman" w:cs="Times New Roman"/>
              </w:rPr>
            </w:pPr>
            <w:r w:rsidRPr="00696805">
              <w:rPr>
                <w:rFonts w:ascii="Times New Roman" w:hAnsi="Times New Roman" w:cs="Times New Roman"/>
              </w:rPr>
              <w:t xml:space="preserve">Have you ever tried </w:t>
            </w:r>
            <w:r>
              <w:rPr>
                <w:rFonts w:ascii="Times New Roman" w:hAnsi="Times New Roman" w:cs="Times New Roman"/>
              </w:rPr>
              <w:t>s</w:t>
            </w:r>
            <w:r w:rsidRPr="0079308D">
              <w:rPr>
                <w:rFonts w:ascii="Times New Roman" w:hAnsi="Times New Roman" w:cs="Times New Roman"/>
              </w:rPr>
              <w:t>timulant drugs such as amphetamine, Ritalin, Adderall, ephedrine in any way a doctor did not direct you to use them</w:t>
            </w:r>
            <w:r>
              <w:rPr>
                <w:rFonts w:ascii="Times New Roman" w:hAnsi="Times New Roman" w:cs="Times New Roman"/>
              </w:rPr>
              <w:t xml:space="preserve"> </w:t>
            </w:r>
            <w:r w:rsidRPr="00696805">
              <w:rPr>
                <w:rFonts w:ascii="Times New Roman" w:hAnsi="Times New Roman" w:cs="Times New Roman"/>
              </w:rPr>
              <w:t>since your last in person visit?</w:t>
            </w:r>
          </w:p>
        </w:tc>
        <w:tc>
          <w:tcPr>
            <w:tcW w:w="1890" w:type="dxa"/>
            <w:vMerge/>
            <w:vAlign w:val="center"/>
          </w:tcPr>
          <w:p w14:paraId="7A2E9291"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67B9C1E1" w14:textId="77777777" w:rsidR="005B1EBE" w:rsidRDefault="005B1EBE" w:rsidP="0021173B">
            <w:pPr>
              <w:pStyle w:val="EndNoteBibliography"/>
              <w:ind w:left="-105"/>
              <w:rPr>
                <w:rFonts w:ascii="Times New Roman" w:hAnsi="Times New Roman" w:cs="Times New Roman"/>
              </w:rPr>
            </w:pPr>
          </w:p>
        </w:tc>
      </w:tr>
      <w:tr w:rsidR="005B1EBE" w:rsidRPr="00FC457E" w14:paraId="6D5CCE5E" w14:textId="77777777" w:rsidTr="005B1EBE">
        <w:trPr>
          <w:gridAfter w:val="1"/>
          <w:wAfter w:w="108" w:type="dxa"/>
          <w:trHeight w:val="62"/>
        </w:trPr>
        <w:tc>
          <w:tcPr>
            <w:tcW w:w="2085" w:type="dxa"/>
            <w:vMerge/>
            <w:vAlign w:val="center"/>
          </w:tcPr>
          <w:p w14:paraId="7AEB92C6" w14:textId="77777777" w:rsidR="005B1EBE" w:rsidRDefault="005B1EBE" w:rsidP="0021173B">
            <w:pPr>
              <w:pStyle w:val="EndNoteBibliography"/>
              <w:ind w:left="-105"/>
              <w:rPr>
                <w:rFonts w:ascii="Times New Roman" w:hAnsi="Times New Roman" w:cs="Times New Roman"/>
              </w:rPr>
            </w:pPr>
          </w:p>
        </w:tc>
        <w:tc>
          <w:tcPr>
            <w:tcW w:w="3117" w:type="dxa"/>
            <w:vMerge/>
          </w:tcPr>
          <w:p w14:paraId="3A6ABDC6" w14:textId="77777777" w:rsidR="005B1EBE" w:rsidRPr="0030104B" w:rsidRDefault="005B1EBE" w:rsidP="0021173B">
            <w:pPr>
              <w:pStyle w:val="EndNoteBibliography"/>
              <w:ind w:left="-105"/>
              <w:rPr>
                <w:rFonts w:ascii="Times New Roman" w:hAnsi="Times New Roman" w:cs="Times New Roman"/>
              </w:rPr>
            </w:pPr>
          </w:p>
        </w:tc>
        <w:tc>
          <w:tcPr>
            <w:tcW w:w="4266" w:type="dxa"/>
          </w:tcPr>
          <w:p w14:paraId="2BFF3AE9" w14:textId="77777777" w:rsidR="005B1EBE" w:rsidRDefault="005B1EBE" w:rsidP="0021173B">
            <w:pPr>
              <w:pStyle w:val="EndNoteBibliography"/>
              <w:ind w:left="-105"/>
              <w:rPr>
                <w:rFonts w:ascii="Times New Roman" w:hAnsi="Times New Roman" w:cs="Times New Roman"/>
              </w:rPr>
            </w:pPr>
            <w:r w:rsidRPr="00696805">
              <w:rPr>
                <w:rFonts w:ascii="Times New Roman" w:hAnsi="Times New Roman" w:cs="Times New Roman"/>
              </w:rPr>
              <w:t xml:space="preserve">Have you ever tried </w:t>
            </w:r>
            <w:r>
              <w:rPr>
                <w:rFonts w:ascii="Times New Roman" w:hAnsi="Times New Roman" w:cs="Times New Roman"/>
              </w:rPr>
              <w:t>p</w:t>
            </w:r>
            <w:r w:rsidRPr="0079308D">
              <w:rPr>
                <w:rFonts w:ascii="Times New Roman" w:hAnsi="Times New Roman" w:cs="Times New Roman"/>
              </w:rPr>
              <w:t>rescription anxiolytics, tranquilizers, or sedatives in any way a doctor did not direct you to use them, such as Xanax, Ativan, Valium, Rohypnol, or sleeping pills</w:t>
            </w:r>
            <w:r>
              <w:rPr>
                <w:rFonts w:ascii="Times New Roman" w:hAnsi="Times New Roman" w:cs="Times New Roman"/>
              </w:rPr>
              <w:t xml:space="preserve"> </w:t>
            </w:r>
            <w:r w:rsidRPr="00696805">
              <w:rPr>
                <w:rFonts w:ascii="Times New Roman" w:hAnsi="Times New Roman" w:cs="Times New Roman"/>
              </w:rPr>
              <w:t>since your last in person visit?</w:t>
            </w:r>
          </w:p>
        </w:tc>
        <w:tc>
          <w:tcPr>
            <w:tcW w:w="1890" w:type="dxa"/>
            <w:vMerge/>
            <w:vAlign w:val="center"/>
          </w:tcPr>
          <w:p w14:paraId="7983B849"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4D41B8D6" w14:textId="77777777" w:rsidR="005B1EBE" w:rsidRDefault="005B1EBE" w:rsidP="0021173B">
            <w:pPr>
              <w:pStyle w:val="EndNoteBibliography"/>
              <w:ind w:left="-105"/>
              <w:rPr>
                <w:rFonts w:ascii="Times New Roman" w:hAnsi="Times New Roman" w:cs="Times New Roman"/>
              </w:rPr>
            </w:pPr>
          </w:p>
        </w:tc>
      </w:tr>
      <w:tr w:rsidR="005B1EBE" w:rsidRPr="00FC457E" w14:paraId="4CE327E9" w14:textId="77777777" w:rsidTr="005B1EBE">
        <w:trPr>
          <w:gridAfter w:val="1"/>
          <w:wAfter w:w="108" w:type="dxa"/>
          <w:trHeight w:val="62"/>
        </w:trPr>
        <w:tc>
          <w:tcPr>
            <w:tcW w:w="2085" w:type="dxa"/>
            <w:vMerge/>
            <w:vAlign w:val="center"/>
          </w:tcPr>
          <w:p w14:paraId="1C65EA2E" w14:textId="77777777" w:rsidR="005B1EBE" w:rsidRDefault="005B1EBE" w:rsidP="0021173B">
            <w:pPr>
              <w:pStyle w:val="EndNoteBibliography"/>
              <w:ind w:left="-105"/>
              <w:rPr>
                <w:rFonts w:ascii="Times New Roman" w:hAnsi="Times New Roman" w:cs="Times New Roman"/>
              </w:rPr>
            </w:pPr>
          </w:p>
        </w:tc>
        <w:tc>
          <w:tcPr>
            <w:tcW w:w="3117" w:type="dxa"/>
            <w:vMerge/>
          </w:tcPr>
          <w:p w14:paraId="0CD5AE1F" w14:textId="77777777" w:rsidR="005B1EBE" w:rsidRPr="0030104B" w:rsidRDefault="005B1EBE" w:rsidP="0021173B">
            <w:pPr>
              <w:pStyle w:val="EndNoteBibliography"/>
              <w:ind w:left="-105"/>
              <w:rPr>
                <w:rFonts w:ascii="Times New Roman" w:hAnsi="Times New Roman" w:cs="Times New Roman"/>
              </w:rPr>
            </w:pPr>
          </w:p>
        </w:tc>
        <w:tc>
          <w:tcPr>
            <w:tcW w:w="4266" w:type="dxa"/>
          </w:tcPr>
          <w:p w14:paraId="7C8592B5" w14:textId="77777777" w:rsidR="005B1EBE" w:rsidRDefault="005B1EBE" w:rsidP="0021173B">
            <w:pPr>
              <w:pStyle w:val="EndNoteBibliography"/>
              <w:ind w:left="-105"/>
              <w:rPr>
                <w:rFonts w:ascii="Times New Roman" w:hAnsi="Times New Roman" w:cs="Times New Roman"/>
              </w:rPr>
            </w:pPr>
            <w:r w:rsidRPr="00696805">
              <w:rPr>
                <w:rFonts w:ascii="Times New Roman" w:hAnsi="Times New Roman" w:cs="Times New Roman"/>
              </w:rPr>
              <w:t xml:space="preserve">Have you ever tried </w:t>
            </w:r>
            <w:r>
              <w:rPr>
                <w:rFonts w:ascii="Times New Roman" w:hAnsi="Times New Roman" w:cs="Times New Roman"/>
              </w:rPr>
              <w:t>p</w:t>
            </w:r>
            <w:r w:rsidRPr="0079308D">
              <w:rPr>
                <w:rFonts w:ascii="Times New Roman" w:hAnsi="Times New Roman" w:cs="Times New Roman"/>
              </w:rPr>
              <w:t>rescription pain relievers such as Vicodin, Lortab, Norco, Hydrocodone, Oxycontin, Percocet or Fentanyl that you used in any way a doctor did not direct you to use them (this does not include over-the-counter, pain relievers such as aspirin, Tylenol, Advil)</w:t>
            </w:r>
            <w:r>
              <w:rPr>
                <w:rFonts w:ascii="Times New Roman" w:hAnsi="Times New Roman" w:cs="Times New Roman"/>
              </w:rPr>
              <w:t xml:space="preserve"> </w:t>
            </w:r>
            <w:r w:rsidRPr="00696805">
              <w:rPr>
                <w:rFonts w:ascii="Times New Roman" w:hAnsi="Times New Roman" w:cs="Times New Roman"/>
              </w:rPr>
              <w:t>since your last in person visit?</w:t>
            </w:r>
          </w:p>
        </w:tc>
        <w:tc>
          <w:tcPr>
            <w:tcW w:w="1890" w:type="dxa"/>
            <w:vMerge/>
            <w:vAlign w:val="center"/>
          </w:tcPr>
          <w:p w14:paraId="2B5A137B"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39AA148D" w14:textId="77777777" w:rsidR="005B1EBE" w:rsidRDefault="005B1EBE" w:rsidP="0021173B">
            <w:pPr>
              <w:pStyle w:val="EndNoteBibliography"/>
              <w:ind w:left="-105"/>
              <w:rPr>
                <w:rFonts w:ascii="Times New Roman" w:hAnsi="Times New Roman" w:cs="Times New Roman"/>
              </w:rPr>
            </w:pPr>
          </w:p>
        </w:tc>
      </w:tr>
      <w:tr w:rsidR="005B1EBE" w:rsidRPr="00FC457E" w14:paraId="44854115" w14:textId="77777777" w:rsidTr="005B1EBE">
        <w:trPr>
          <w:gridAfter w:val="1"/>
          <w:wAfter w:w="108" w:type="dxa"/>
          <w:trHeight w:val="62"/>
        </w:trPr>
        <w:tc>
          <w:tcPr>
            <w:tcW w:w="2085" w:type="dxa"/>
            <w:vMerge/>
            <w:vAlign w:val="center"/>
          </w:tcPr>
          <w:p w14:paraId="417EE272" w14:textId="77777777" w:rsidR="005B1EBE" w:rsidRDefault="005B1EBE" w:rsidP="0021173B">
            <w:pPr>
              <w:pStyle w:val="EndNoteBibliography"/>
              <w:ind w:left="-105"/>
              <w:rPr>
                <w:rFonts w:ascii="Times New Roman" w:hAnsi="Times New Roman" w:cs="Times New Roman"/>
              </w:rPr>
            </w:pPr>
          </w:p>
        </w:tc>
        <w:tc>
          <w:tcPr>
            <w:tcW w:w="3117" w:type="dxa"/>
            <w:vMerge/>
          </w:tcPr>
          <w:p w14:paraId="3BC21039" w14:textId="77777777" w:rsidR="005B1EBE" w:rsidRPr="0030104B" w:rsidRDefault="005B1EBE" w:rsidP="0021173B">
            <w:pPr>
              <w:pStyle w:val="EndNoteBibliography"/>
              <w:ind w:left="-105"/>
              <w:rPr>
                <w:rFonts w:ascii="Times New Roman" w:hAnsi="Times New Roman" w:cs="Times New Roman"/>
              </w:rPr>
            </w:pPr>
          </w:p>
        </w:tc>
        <w:tc>
          <w:tcPr>
            <w:tcW w:w="4266" w:type="dxa"/>
          </w:tcPr>
          <w:p w14:paraId="1EF52843" w14:textId="77777777" w:rsidR="005B1EBE" w:rsidRDefault="005B1EBE" w:rsidP="0021173B">
            <w:pPr>
              <w:pStyle w:val="EndNoteBibliography"/>
              <w:ind w:left="-105"/>
              <w:rPr>
                <w:rFonts w:ascii="Times New Roman" w:hAnsi="Times New Roman" w:cs="Times New Roman"/>
              </w:rPr>
            </w:pPr>
            <w:r w:rsidRPr="00696805">
              <w:rPr>
                <w:rFonts w:ascii="Times New Roman" w:hAnsi="Times New Roman" w:cs="Times New Roman"/>
              </w:rPr>
              <w:t xml:space="preserve">Have you ever tried </w:t>
            </w:r>
            <w:r>
              <w:rPr>
                <w:rFonts w:ascii="Times New Roman" w:hAnsi="Times New Roman" w:cs="Times New Roman"/>
              </w:rPr>
              <w:t>o</w:t>
            </w:r>
            <w:r w:rsidRPr="0079308D">
              <w:rPr>
                <w:rFonts w:ascii="Times New Roman" w:hAnsi="Times New Roman" w:cs="Times New Roman"/>
              </w:rPr>
              <w:t>ver the counter cough or cold medicine or DXM used just to get high</w:t>
            </w:r>
            <w:r>
              <w:rPr>
                <w:rFonts w:ascii="Times New Roman" w:hAnsi="Times New Roman" w:cs="Times New Roman"/>
              </w:rPr>
              <w:t xml:space="preserve"> </w:t>
            </w:r>
            <w:r w:rsidRPr="00696805">
              <w:rPr>
                <w:rFonts w:ascii="Times New Roman" w:hAnsi="Times New Roman" w:cs="Times New Roman"/>
              </w:rPr>
              <w:t>since your last in person visit?</w:t>
            </w:r>
          </w:p>
        </w:tc>
        <w:tc>
          <w:tcPr>
            <w:tcW w:w="1890" w:type="dxa"/>
            <w:vMerge/>
            <w:vAlign w:val="center"/>
          </w:tcPr>
          <w:p w14:paraId="3E1645BE"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777E54B9" w14:textId="77777777" w:rsidR="005B1EBE" w:rsidRDefault="005B1EBE" w:rsidP="0021173B">
            <w:pPr>
              <w:pStyle w:val="EndNoteBibliography"/>
              <w:ind w:left="-105"/>
              <w:rPr>
                <w:rFonts w:ascii="Times New Roman" w:hAnsi="Times New Roman" w:cs="Times New Roman"/>
              </w:rPr>
            </w:pPr>
          </w:p>
        </w:tc>
      </w:tr>
      <w:tr w:rsidR="005B1EBE" w:rsidRPr="00FC457E" w14:paraId="2F8A68D5" w14:textId="77777777" w:rsidTr="005B1EBE">
        <w:trPr>
          <w:gridAfter w:val="1"/>
          <w:wAfter w:w="108" w:type="dxa"/>
          <w:trHeight w:val="62"/>
        </w:trPr>
        <w:tc>
          <w:tcPr>
            <w:tcW w:w="2085" w:type="dxa"/>
            <w:vMerge/>
            <w:tcBorders>
              <w:bottom w:val="single" w:sz="4" w:space="0" w:color="auto"/>
            </w:tcBorders>
            <w:vAlign w:val="center"/>
          </w:tcPr>
          <w:p w14:paraId="471E907B" w14:textId="77777777" w:rsidR="005B1EBE" w:rsidRDefault="005B1EBE" w:rsidP="0021173B">
            <w:pPr>
              <w:pStyle w:val="EndNoteBibliography"/>
              <w:ind w:left="-105"/>
              <w:rPr>
                <w:rFonts w:ascii="Times New Roman" w:hAnsi="Times New Roman" w:cs="Times New Roman"/>
              </w:rPr>
            </w:pPr>
          </w:p>
        </w:tc>
        <w:tc>
          <w:tcPr>
            <w:tcW w:w="3117" w:type="dxa"/>
            <w:vMerge/>
            <w:tcBorders>
              <w:bottom w:val="single" w:sz="4" w:space="0" w:color="auto"/>
            </w:tcBorders>
          </w:tcPr>
          <w:p w14:paraId="7A998DF4" w14:textId="77777777" w:rsidR="005B1EBE" w:rsidRPr="0030104B"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6FE7D095"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Have you ever tried other drugs since your last in person visit?</w:t>
            </w:r>
          </w:p>
        </w:tc>
        <w:tc>
          <w:tcPr>
            <w:tcW w:w="1890" w:type="dxa"/>
            <w:vMerge/>
            <w:tcBorders>
              <w:bottom w:val="single" w:sz="4" w:space="0" w:color="auto"/>
            </w:tcBorders>
            <w:vAlign w:val="center"/>
          </w:tcPr>
          <w:p w14:paraId="2B39E994"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Borders>
              <w:bottom w:val="single" w:sz="4" w:space="0" w:color="auto"/>
            </w:tcBorders>
          </w:tcPr>
          <w:p w14:paraId="67C29992" w14:textId="77777777" w:rsidR="005B1EBE" w:rsidRDefault="005B1EBE" w:rsidP="0021173B">
            <w:pPr>
              <w:pStyle w:val="EndNoteBibliography"/>
              <w:ind w:left="-105"/>
              <w:rPr>
                <w:rFonts w:ascii="Times New Roman" w:hAnsi="Times New Roman" w:cs="Times New Roman"/>
              </w:rPr>
            </w:pPr>
          </w:p>
        </w:tc>
      </w:tr>
      <w:tr w:rsidR="005B1EBE" w:rsidRPr="00FC457E" w14:paraId="5423BA6B" w14:textId="77777777" w:rsidTr="005B1EBE">
        <w:tc>
          <w:tcPr>
            <w:tcW w:w="2085" w:type="dxa"/>
            <w:vMerge w:val="restart"/>
            <w:tcBorders>
              <w:top w:val="single" w:sz="4" w:space="0" w:color="auto"/>
            </w:tcBorders>
            <w:vAlign w:val="center"/>
          </w:tcPr>
          <w:p w14:paraId="6BE47158"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Everyday racial/ethnic discrimination</w:t>
            </w:r>
          </w:p>
        </w:tc>
        <w:tc>
          <w:tcPr>
            <w:tcW w:w="3117" w:type="dxa"/>
            <w:vMerge w:val="restart"/>
            <w:tcBorders>
              <w:top w:val="single" w:sz="4" w:space="0" w:color="auto"/>
            </w:tcBorders>
          </w:tcPr>
          <w:p w14:paraId="35DD1F20" w14:textId="77777777" w:rsidR="005B1EBE" w:rsidRPr="00FC457E" w:rsidRDefault="005B1EBE" w:rsidP="0021173B">
            <w:pPr>
              <w:pStyle w:val="EndNoteBibliography"/>
              <w:ind w:left="-105"/>
              <w:rPr>
                <w:rFonts w:ascii="Times New Roman" w:hAnsi="Times New Roman" w:cs="Times New Roman"/>
              </w:rPr>
            </w:pPr>
            <w:r w:rsidRPr="0030104B">
              <w:rPr>
                <w:rFonts w:ascii="Times New Roman" w:hAnsi="Times New Roman" w:cs="Times New Roman"/>
              </w:rPr>
              <w:t xml:space="preserve">Phinney, J. S., Madden, T., &amp; Santos, L. J. (1998). Psychological variables as predictors of perceived ethnic discrimination among minority </w:t>
            </w:r>
            <w:r w:rsidRPr="0030104B">
              <w:rPr>
                <w:rFonts w:ascii="Times New Roman" w:hAnsi="Times New Roman" w:cs="Times New Roman"/>
              </w:rPr>
              <w:lastRenderedPageBreak/>
              <w:t>and immigrant adolescents 1. </w:t>
            </w:r>
            <w:r w:rsidRPr="0030104B">
              <w:rPr>
                <w:rFonts w:ascii="Times New Roman" w:hAnsi="Times New Roman" w:cs="Times New Roman"/>
                <w:i/>
                <w:iCs/>
              </w:rPr>
              <w:t>Journal of Applied Social Psychology</w:t>
            </w:r>
            <w:r w:rsidRPr="0030104B">
              <w:rPr>
                <w:rFonts w:ascii="Times New Roman" w:hAnsi="Times New Roman" w:cs="Times New Roman"/>
              </w:rPr>
              <w:t>, </w:t>
            </w:r>
            <w:r w:rsidRPr="0030104B">
              <w:rPr>
                <w:rFonts w:ascii="Times New Roman" w:hAnsi="Times New Roman" w:cs="Times New Roman"/>
                <w:i/>
                <w:iCs/>
              </w:rPr>
              <w:t>28</w:t>
            </w:r>
            <w:r w:rsidRPr="0030104B">
              <w:rPr>
                <w:rFonts w:ascii="Times New Roman" w:hAnsi="Times New Roman" w:cs="Times New Roman"/>
              </w:rPr>
              <w:t>(11), 937-953.</w:t>
            </w:r>
          </w:p>
        </w:tc>
        <w:tc>
          <w:tcPr>
            <w:tcW w:w="4266" w:type="dxa"/>
            <w:tcBorders>
              <w:top w:val="single" w:sz="4" w:space="0" w:color="auto"/>
            </w:tcBorders>
            <w:vAlign w:val="center"/>
          </w:tcPr>
          <w:p w14:paraId="7EFFE683"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lastRenderedPageBreak/>
              <w:t>How often do the following people treat you unfairly or negatively because of your ethnic background? Teachers</w:t>
            </w:r>
          </w:p>
        </w:tc>
        <w:tc>
          <w:tcPr>
            <w:tcW w:w="1998" w:type="dxa"/>
            <w:gridSpan w:val="2"/>
            <w:vMerge w:val="restart"/>
            <w:tcBorders>
              <w:top w:val="single" w:sz="4" w:space="0" w:color="auto"/>
            </w:tcBorders>
            <w:vAlign w:val="center"/>
          </w:tcPr>
          <w:p w14:paraId="3A3B3244"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Almost never</w:t>
            </w:r>
          </w:p>
          <w:p w14:paraId="0C042C27"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2 = Rarely</w:t>
            </w:r>
          </w:p>
          <w:p w14:paraId="171E98A8"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3 = Sometimes</w:t>
            </w:r>
          </w:p>
          <w:p w14:paraId="0BD31943"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4 = Often</w:t>
            </w:r>
          </w:p>
          <w:p w14:paraId="3C7CC39B"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5 = Very often</w:t>
            </w:r>
          </w:p>
          <w:p w14:paraId="1968E7DA" w14:textId="77777777" w:rsidR="005B1EBE" w:rsidRPr="00FC457E" w:rsidRDefault="005B1EBE" w:rsidP="0021173B">
            <w:pPr>
              <w:pStyle w:val="EndNoteBibliography"/>
              <w:ind w:left="-105"/>
              <w:rPr>
                <w:rFonts w:ascii="Times New Roman" w:hAnsi="Times New Roman" w:cs="Times New Roman"/>
              </w:rPr>
            </w:pPr>
          </w:p>
          <w:p w14:paraId="6893682A" w14:textId="77777777" w:rsidR="005B1EBE" w:rsidRPr="00FC457E" w:rsidRDefault="005B1EBE" w:rsidP="0021173B">
            <w:pPr>
              <w:pStyle w:val="EndNoteBibliography"/>
              <w:ind w:left="-105"/>
              <w:rPr>
                <w:rFonts w:ascii="Times New Roman" w:hAnsi="Times New Roman" w:cs="Times New Roman"/>
                <w:b/>
                <w:bCs/>
              </w:rPr>
            </w:pPr>
            <w:r w:rsidRPr="00FC457E">
              <w:rPr>
                <w:rFonts w:ascii="Times New Roman" w:hAnsi="Times New Roman" w:cs="Times New Roman"/>
                <w:b/>
                <w:bCs/>
              </w:rPr>
              <w:t xml:space="preserve">For analyses, </w:t>
            </w:r>
            <w:r>
              <w:rPr>
                <w:rFonts w:ascii="Times New Roman" w:hAnsi="Times New Roman" w:cs="Times New Roman"/>
                <w:b/>
                <w:bCs/>
              </w:rPr>
              <w:t>almost never=no (0)</w:t>
            </w:r>
            <w:r w:rsidRPr="00FC457E">
              <w:rPr>
                <w:rFonts w:ascii="Times New Roman" w:hAnsi="Times New Roman" w:cs="Times New Roman"/>
                <w:b/>
                <w:bCs/>
              </w:rPr>
              <w:t>, all other responses= yes (1)</w:t>
            </w:r>
          </w:p>
        </w:tc>
        <w:tc>
          <w:tcPr>
            <w:tcW w:w="1607" w:type="dxa"/>
            <w:gridSpan w:val="2"/>
            <w:vMerge w:val="restart"/>
            <w:tcBorders>
              <w:top w:val="single" w:sz="4" w:space="0" w:color="auto"/>
            </w:tcBorders>
          </w:tcPr>
          <w:p w14:paraId="7A100884"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lastRenderedPageBreak/>
              <w:t xml:space="preserve">Used as separate variables in analyses. See </w:t>
            </w:r>
            <w:r>
              <w:rPr>
                <w:rFonts w:ascii="Times New Roman" w:hAnsi="Times New Roman" w:cs="Times New Roman"/>
              </w:rPr>
              <w:lastRenderedPageBreak/>
              <w:t xml:space="preserve">correlation table for </w:t>
            </w:r>
            <w:r>
              <w:rPr>
                <w:rFonts w:ascii="Times New Roman" w:hAnsi="Times New Roman" w:cs="Times New Roman"/>
                <w:i/>
                <w:iCs/>
              </w:rPr>
              <w:t>|</w:t>
            </w:r>
            <w:r w:rsidRPr="0030104B">
              <w:rPr>
                <w:rFonts w:ascii="Times New Roman" w:hAnsi="Times New Roman" w:cs="Times New Roman"/>
                <w:i/>
                <w:iCs/>
              </w:rPr>
              <w:t>r</w:t>
            </w:r>
            <w:r>
              <w:rPr>
                <w:rFonts w:ascii="Times New Roman" w:hAnsi="Times New Roman" w:cs="Times New Roman"/>
                <w:i/>
                <w:iCs/>
              </w:rPr>
              <w:t>|</w:t>
            </w:r>
          </w:p>
        </w:tc>
      </w:tr>
      <w:tr w:rsidR="005B1EBE" w:rsidRPr="00FC457E" w14:paraId="1398FB35" w14:textId="77777777" w:rsidTr="005B1EBE">
        <w:tc>
          <w:tcPr>
            <w:tcW w:w="2085" w:type="dxa"/>
            <w:vMerge/>
            <w:vAlign w:val="center"/>
          </w:tcPr>
          <w:p w14:paraId="79B38E7B"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786E0F4C"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314DD82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 xml:space="preserve">How often do the following people treat you unfairly or negatively because of your </w:t>
            </w:r>
            <w:r w:rsidRPr="00FC457E">
              <w:rPr>
                <w:rFonts w:ascii="Times New Roman" w:hAnsi="Times New Roman" w:cs="Times New Roman"/>
              </w:rPr>
              <w:lastRenderedPageBreak/>
              <w:t>ethnic background? Other adults outside school</w:t>
            </w:r>
          </w:p>
        </w:tc>
        <w:tc>
          <w:tcPr>
            <w:tcW w:w="1998" w:type="dxa"/>
            <w:gridSpan w:val="2"/>
            <w:vMerge/>
            <w:vAlign w:val="center"/>
          </w:tcPr>
          <w:p w14:paraId="126A78FC"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19B01817"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40B94ECC" w14:textId="77777777" w:rsidTr="005B1EBE">
        <w:tc>
          <w:tcPr>
            <w:tcW w:w="2085" w:type="dxa"/>
            <w:vMerge/>
            <w:tcBorders>
              <w:bottom w:val="single" w:sz="4" w:space="0" w:color="auto"/>
            </w:tcBorders>
            <w:vAlign w:val="center"/>
          </w:tcPr>
          <w:p w14:paraId="6EE9D35A" w14:textId="77777777" w:rsidR="005B1EBE" w:rsidRPr="00FC457E" w:rsidRDefault="005B1EBE" w:rsidP="0021173B">
            <w:pPr>
              <w:pStyle w:val="EndNoteBibliography"/>
              <w:ind w:left="-105"/>
              <w:rPr>
                <w:rFonts w:ascii="Times New Roman" w:hAnsi="Times New Roman" w:cs="Times New Roman"/>
              </w:rPr>
            </w:pPr>
          </w:p>
        </w:tc>
        <w:tc>
          <w:tcPr>
            <w:tcW w:w="3117" w:type="dxa"/>
            <w:vMerge/>
            <w:tcBorders>
              <w:bottom w:val="single" w:sz="4" w:space="0" w:color="auto"/>
            </w:tcBorders>
          </w:tcPr>
          <w:p w14:paraId="1B5E1F41"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tcPr>
          <w:p w14:paraId="04E1C853"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often do the following people treat you unfairly or negatively because of your ethnic background? Other students</w:t>
            </w:r>
          </w:p>
        </w:tc>
        <w:tc>
          <w:tcPr>
            <w:tcW w:w="1998" w:type="dxa"/>
            <w:gridSpan w:val="2"/>
            <w:vMerge/>
            <w:tcBorders>
              <w:bottom w:val="single" w:sz="4" w:space="0" w:color="auto"/>
            </w:tcBorders>
            <w:vAlign w:val="center"/>
          </w:tcPr>
          <w:p w14:paraId="64CEC51B"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Borders>
              <w:bottom w:val="single" w:sz="4" w:space="0" w:color="auto"/>
            </w:tcBorders>
          </w:tcPr>
          <w:p w14:paraId="6B6C9C69"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1F7DCED" w14:textId="77777777" w:rsidTr="005B1EBE">
        <w:trPr>
          <w:gridAfter w:val="1"/>
          <w:wAfter w:w="108" w:type="dxa"/>
        </w:trPr>
        <w:tc>
          <w:tcPr>
            <w:tcW w:w="2085" w:type="dxa"/>
            <w:tcBorders>
              <w:top w:val="single" w:sz="4" w:space="0" w:color="auto"/>
              <w:bottom w:val="single" w:sz="4" w:space="0" w:color="auto"/>
            </w:tcBorders>
            <w:vAlign w:val="center"/>
          </w:tcPr>
          <w:p w14:paraId="2010BC1B" w14:textId="77777777" w:rsidR="005B1EBE" w:rsidRPr="00FC457E" w:rsidRDefault="005B1EBE" w:rsidP="0021173B">
            <w:pPr>
              <w:pStyle w:val="EndNoteBibliography"/>
              <w:ind w:left="-105"/>
              <w:rPr>
                <w:rFonts w:ascii="Times New Roman" w:hAnsi="Times New Roman" w:cs="Times New Roman"/>
                <w:b/>
                <w:bCs/>
              </w:rPr>
            </w:pPr>
            <w:r w:rsidRPr="00FC457E">
              <w:rPr>
                <w:rFonts w:ascii="Times New Roman" w:hAnsi="Times New Roman" w:cs="Times New Roman"/>
              </w:rPr>
              <w:t>Sex</w:t>
            </w:r>
          </w:p>
        </w:tc>
        <w:tc>
          <w:tcPr>
            <w:tcW w:w="3117" w:type="dxa"/>
            <w:tcBorders>
              <w:top w:val="single" w:sz="4" w:space="0" w:color="auto"/>
              <w:bottom w:val="single" w:sz="4" w:space="0" w:color="auto"/>
            </w:tcBorders>
          </w:tcPr>
          <w:p w14:paraId="3D0D2309" w14:textId="77777777" w:rsidR="005B1EBE" w:rsidRPr="00FC457E" w:rsidRDefault="005B1EBE" w:rsidP="0021173B">
            <w:pPr>
              <w:pStyle w:val="EndNoteBibliography"/>
              <w:ind w:left="-105"/>
              <w:rPr>
                <w:rFonts w:ascii="Times New Roman" w:hAnsi="Times New Roman" w:cs="Times New Roman"/>
              </w:rPr>
            </w:pPr>
          </w:p>
        </w:tc>
        <w:tc>
          <w:tcPr>
            <w:tcW w:w="4266" w:type="dxa"/>
            <w:tcBorders>
              <w:top w:val="single" w:sz="4" w:space="0" w:color="auto"/>
              <w:bottom w:val="single" w:sz="4" w:space="0" w:color="auto"/>
            </w:tcBorders>
            <w:vAlign w:val="center"/>
          </w:tcPr>
          <w:p w14:paraId="3C05F83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sex was the child assigned at birth, on the original birth certificate?</w:t>
            </w:r>
          </w:p>
        </w:tc>
        <w:tc>
          <w:tcPr>
            <w:tcW w:w="1890" w:type="dxa"/>
            <w:tcBorders>
              <w:top w:val="single" w:sz="4" w:space="0" w:color="auto"/>
              <w:bottom w:val="single" w:sz="4" w:space="0" w:color="auto"/>
            </w:tcBorders>
            <w:vAlign w:val="center"/>
          </w:tcPr>
          <w:p w14:paraId="4C0F6D88"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0 = Male</w:t>
            </w:r>
          </w:p>
          <w:p w14:paraId="06E9CC4F"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Female</w:t>
            </w:r>
          </w:p>
        </w:tc>
        <w:tc>
          <w:tcPr>
            <w:tcW w:w="1607" w:type="dxa"/>
            <w:gridSpan w:val="2"/>
            <w:tcBorders>
              <w:top w:val="single" w:sz="4" w:space="0" w:color="auto"/>
              <w:bottom w:val="single" w:sz="4" w:space="0" w:color="auto"/>
            </w:tcBorders>
          </w:tcPr>
          <w:p w14:paraId="524F9444"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Single item</w:t>
            </w:r>
          </w:p>
        </w:tc>
      </w:tr>
      <w:tr w:rsidR="005B1EBE" w:rsidRPr="00FC457E" w14:paraId="6042B50B" w14:textId="77777777" w:rsidTr="005B1EBE">
        <w:trPr>
          <w:gridAfter w:val="1"/>
          <w:wAfter w:w="108" w:type="dxa"/>
        </w:trPr>
        <w:tc>
          <w:tcPr>
            <w:tcW w:w="2085" w:type="dxa"/>
            <w:tcBorders>
              <w:top w:val="single" w:sz="4" w:space="0" w:color="auto"/>
              <w:bottom w:val="single" w:sz="4" w:space="0" w:color="auto"/>
            </w:tcBorders>
            <w:vAlign w:val="center"/>
          </w:tcPr>
          <w:p w14:paraId="2CE36357"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Generational status</w:t>
            </w:r>
          </w:p>
        </w:tc>
        <w:tc>
          <w:tcPr>
            <w:tcW w:w="3117" w:type="dxa"/>
            <w:tcBorders>
              <w:top w:val="single" w:sz="4" w:space="0" w:color="auto"/>
              <w:bottom w:val="single" w:sz="4" w:space="0" w:color="auto"/>
            </w:tcBorders>
          </w:tcPr>
          <w:p w14:paraId="2A66C205" w14:textId="77777777" w:rsidR="005B1EBE" w:rsidRPr="00FC457E" w:rsidRDefault="005B1EBE" w:rsidP="0021173B">
            <w:pPr>
              <w:pStyle w:val="EndNoteBibliography"/>
              <w:ind w:left="-105"/>
              <w:rPr>
                <w:rFonts w:ascii="Times New Roman" w:hAnsi="Times New Roman" w:cs="Times New Roman"/>
              </w:rPr>
            </w:pPr>
          </w:p>
        </w:tc>
        <w:tc>
          <w:tcPr>
            <w:tcW w:w="4266" w:type="dxa"/>
            <w:tcBorders>
              <w:top w:val="single" w:sz="4" w:space="0" w:color="auto"/>
              <w:bottom w:val="single" w:sz="4" w:space="0" w:color="auto"/>
            </w:tcBorders>
            <w:vAlign w:val="center"/>
          </w:tcPr>
          <w:p w14:paraId="432E033F"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Was the child/biological father/biological mother born in the US?</w:t>
            </w:r>
          </w:p>
        </w:tc>
        <w:tc>
          <w:tcPr>
            <w:tcW w:w="1890" w:type="dxa"/>
            <w:tcBorders>
              <w:top w:val="single" w:sz="4" w:space="0" w:color="auto"/>
              <w:bottom w:val="single" w:sz="4" w:space="0" w:color="auto"/>
            </w:tcBorders>
            <w:vAlign w:val="center"/>
          </w:tcPr>
          <w:p w14:paraId="573F620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0 = No</w:t>
            </w:r>
          </w:p>
          <w:p w14:paraId="35A06DBA"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Yes</w:t>
            </w:r>
          </w:p>
        </w:tc>
        <w:tc>
          <w:tcPr>
            <w:tcW w:w="1607" w:type="dxa"/>
            <w:gridSpan w:val="2"/>
            <w:tcBorders>
              <w:top w:val="single" w:sz="4" w:space="0" w:color="auto"/>
              <w:bottom w:val="single" w:sz="4" w:space="0" w:color="auto"/>
            </w:tcBorders>
          </w:tcPr>
          <w:p w14:paraId="669E4179" w14:textId="77777777" w:rsidR="005B1EBE" w:rsidRPr="001B2EFE" w:rsidRDefault="005B1EBE" w:rsidP="0021173B">
            <w:pPr>
              <w:pStyle w:val="EndNoteBibliography"/>
              <w:ind w:left="-105"/>
              <w:rPr>
                <w:rFonts w:ascii="Times" w:hAnsi="Times" w:cs="Times"/>
              </w:rPr>
            </w:pPr>
            <w:r w:rsidRPr="001B2EFE">
              <w:rPr>
                <w:rFonts w:ascii="Times" w:hAnsi="Times" w:cs="Times"/>
              </w:rPr>
              <w:t>Single item</w:t>
            </w:r>
          </w:p>
        </w:tc>
      </w:tr>
      <w:tr w:rsidR="005B1EBE" w:rsidRPr="00FC457E" w14:paraId="6A391D6D" w14:textId="77777777" w:rsidTr="00A62670">
        <w:trPr>
          <w:gridAfter w:val="1"/>
          <w:wAfter w:w="108" w:type="dxa"/>
        </w:trPr>
        <w:tc>
          <w:tcPr>
            <w:tcW w:w="2085" w:type="dxa"/>
            <w:tcBorders>
              <w:top w:val="single" w:sz="4" w:space="0" w:color="auto"/>
              <w:bottom w:val="single" w:sz="4" w:space="0" w:color="auto"/>
            </w:tcBorders>
            <w:vAlign w:val="center"/>
          </w:tcPr>
          <w:p w14:paraId="7A284B0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Parental education</w:t>
            </w:r>
          </w:p>
        </w:tc>
        <w:tc>
          <w:tcPr>
            <w:tcW w:w="3117" w:type="dxa"/>
            <w:tcBorders>
              <w:top w:val="single" w:sz="4" w:space="0" w:color="auto"/>
              <w:bottom w:val="single" w:sz="4" w:space="0" w:color="auto"/>
            </w:tcBorders>
          </w:tcPr>
          <w:p w14:paraId="76D311D3" w14:textId="77777777" w:rsidR="005B1EBE" w:rsidRPr="00FC457E" w:rsidRDefault="005B1EBE" w:rsidP="0021173B">
            <w:pPr>
              <w:pStyle w:val="EndNoteBibliography"/>
              <w:ind w:left="-105"/>
              <w:rPr>
                <w:rFonts w:ascii="Times New Roman" w:hAnsi="Times New Roman" w:cs="Times New Roman"/>
              </w:rPr>
            </w:pPr>
          </w:p>
        </w:tc>
        <w:tc>
          <w:tcPr>
            <w:tcW w:w="4266" w:type="dxa"/>
            <w:tcBorders>
              <w:top w:val="single" w:sz="4" w:space="0" w:color="auto"/>
              <w:bottom w:val="single" w:sz="4" w:space="0" w:color="auto"/>
            </w:tcBorders>
            <w:vAlign w:val="center"/>
          </w:tcPr>
          <w:p w14:paraId="1A5FB408"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What is the highest grade or level of school you/your partner have completed or the highest degree you have received?</w:t>
            </w:r>
          </w:p>
        </w:tc>
        <w:tc>
          <w:tcPr>
            <w:tcW w:w="1890" w:type="dxa"/>
            <w:tcBorders>
              <w:top w:val="single" w:sz="4" w:space="0" w:color="auto"/>
              <w:bottom w:val="single" w:sz="4" w:space="0" w:color="auto"/>
            </w:tcBorders>
            <w:vAlign w:val="center"/>
          </w:tcPr>
          <w:p w14:paraId="648A4B6E"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Less than HS degree</w:t>
            </w:r>
          </w:p>
          <w:p w14:paraId="287CA177"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2 = HS degree, GED or equivalent Diploma</w:t>
            </w:r>
          </w:p>
          <w:p w14:paraId="504B184A"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3 = Some college</w:t>
            </w:r>
          </w:p>
          <w:p w14:paraId="6BEFA25A"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4 = Associate degree: Occupational or Academic Program</w:t>
            </w:r>
          </w:p>
          <w:p w14:paraId="63343DDF"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5 = Bachelor degree</w:t>
            </w:r>
          </w:p>
          <w:p w14:paraId="6636727F"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6 = Master degree</w:t>
            </w:r>
          </w:p>
          <w:p w14:paraId="51D34DD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7 = Professional School degree or Doctoral degree</w:t>
            </w:r>
          </w:p>
        </w:tc>
        <w:tc>
          <w:tcPr>
            <w:tcW w:w="1607" w:type="dxa"/>
            <w:gridSpan w:val="2"/>
            <w:tcBorders>
              <w:top w:val="single" w:sz="4" w:space="0" w:color="auto"/>
              <w:bottom w:val="single" w:sz="4" w:space="0" w:color="auto"/>
            </w:tcBorders>
          </w:tcPr>
          <w:p w14:paraId="325E6443" w14:textId="77777777" w:rsidR="005B1EBE" w:rsidRPr="001B2EFE" w:rsidRDefault="005B1EBE" w:rsidP="0021173B">
            <w:pPr>
              <w:pStyle w:val="EndNoteBibliography"/>
              <w:ind w:left="-105"/>
              <w:rPr>
                <w:rFonts w:ascii="Times" w:hAnsi="Times" w:cs="Times"/>
              </w:rPr>
            </w:pPr>
            <w:r w:rsidRPr="001B2EFE">
              <w:rPr>
                <w:rFonts w:ascii="Times" w:hAnsi="Times" w:cs="Times"/>
                <w:color w:val="000000"/>
                <w:shd w:val="clear" w:color="auto" w:fill="FFFFFF"/>
              </w:rPr>
              <w:t>SES latent factor λ = .71</w:t>
            </w:r>
          </w:p>
        </w:tc>
      </w:tr>
      <w:tr w:rsidR="005B1EBE" w:rsidRPr="00FC457E" w14:paraId="23DF7388" w14:textId="77777777" w:rsidTr="00A62670">
        <w:trPr>
          <w:gridAfter w:val="1"/>
          <w:wAfter w:w="108" w:type="dxa"/>
        </w:trPr>
        <w:tc>
          <w:tcPr>
            <w:tcW w:w="2085" w:type="dxa"/>
            <w:tcBorders>
              <w:top w:val="single" w:sz="4" w:space="0" w:color="auto"/>
            </w:tcBorders>
            <w:vAlign w:val="center"/>
          </w:tcPr>
          <w:p w14:paraId="2C2ADC8E"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Parental employment status</w:t>
            </w:r>
          </w:p>
        </w:tc>
        <w:tc>
          <w:tcPr>
            <w:tcW w:w="3117" w:type="dxa"/>
            <w:tcBorders>
              <w:top w:val="single" w:sz="4" w:space="0" w:color="auto"/>
            </w:tcBorders>
          </w:tcPr>
          <w:p w14:paraId="035BF407" w14:textId="77777777" w:rsidR="005B1EBE" w:rsidRPr="00FC457E" w:rsidRDefault="005B1EBE" w:rsidP="0021173B">
            <w:pPr>
              <w:pStyle w:val="EndNoteBibliography"/>
              <w:ind w:left="-105"/>
              <w:rPr>
                <w:rFonts w:ascii="Times New Roman" w:hAnsi="Times New Roman" w:cs="Times New Roman"/>
              </w:rPr>
            </w:pPr>
          </w:p>
        </w:tc>
        <w:tc>
          <w:tcPr>
            <w:tcW w:w="4266" w:type="dxa"/>
            <w:tcBorders>
              <w:top w:val="single" w:sz="4" w:space="0" w:color="auto"/>
            </w:tcBorders>
            <w:vAlign w:val="center"/>
          </w:tcPr>
          <w:p w14:paraId="79AD6C1C"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Are you/your partner working now, looking for work, retired, stay at home parent, a student, or something else?</w:t>
            </w:r>
          </w:p>
        </w:tc>
        <w:tc>
          <w:tcPr>
            <w:tcW w:w="1890" w:type="dxa"/>
            <w:tcBorders>
              <w:top w:val="single" w:sz="4" w:space="0" w:color="auto"/>
            </w:tcBorders>
            <w:vAlign w:val="center"/>
          </w:tcPr>
          <w:p w14:paraId="0D195786" w14:textId="77777777" w:rsidR="005B1EBE" w:rsidRPr="00B819EA" w:rsidRDefault="005B1EBE" w:rsidP="0021173B">
            <w:pPr>
              <w:pStyle w:val="EndNoteBibliography"/>
              <w:ind w:left="-105"/>
              <w:rPr>
                <w:rFonts w:ascii="Times" w:hAnsi="Times" w:cs="Times"/>
              </w:rPr>
            </w:pPr>
            <w:r w:rsidRPr="00B819EA">
              <w:rPr>
                <w:rFonts w:ascii="Times" w:hAnsi="Times" w:cs="Times"/>
              </w:rPr>
              <w:t>0 = not working</w:t>
            </w:r>
          </w:p>
          <w:p w14:paraId="203F71FE" w14:textId="77777777" w:rsidR="005B1EBE" w:rsidRPr="00B819EA" w:rsidRDefault="005B1EBE" w:rsidP="0021173B">
            <w:pPr>
              <w:pStyle w:val="EndNoteBibliography"/>
              <w:ind w:left="-105"/>
              <w:rPr>
                <w:rFonts w:ascii="Times" w:hAnsi="Times" w:cs="Times"/>
              </w:rPr>
            </w:pPr>
            <w:r w:rsidRPr="00B819EA">
              <w:rPr>
                <w:rFonts w:ascii="Times" w:hAnsi="Times" w:cs="Times"/>
              </w:rPr>
              <w:t>1 = part-time working</w:t>
            </w:r>
          </w:p>
          <w:p w14:paraId="3D04ED99" w14:textId="77777777" w:rsidR="005B1EBE" w:rsidRPr="00B819EA" w:rsidRDefault="005B1EBE" w:rsidP="0021173B">
            <w:pPr>
              <w:pStyle w:val="EndNoteBibliography"/>
              <w:ind w:left="-105"/>
              <w:rPr>
                <w:rFonts w:ascii="Times" w:hAnsi="Times" w:cs="Times"/>
              </w:rPr>
            </w:pPr>
            <w:r w:rsidRPr="00B819EA">
              <w:rPr>
                <w:rFonts w:ascii="Times" w:hAnsi="Times" w:cs="Times"/>
              </w:rPr>
              <w:t>2 = full-time working</w:t>
            </w:r>
          </w:p>
        </w:tc>
        <w:tc>
          <w:tcPr>
            <w:tcW w:w="1607" w:type="dxa"/>
            <w:gridSpan w:val="2"/>
            <w:tcBorders>
              <w:top w:val="single" w:sz="4" w:space="0" w:color="auto"/>
            </w:tcBorders>
          </w:tcPr>
          <w:p w14:paraId="011BD5A3" w14:textId="77777777" w:rsidR="005B1EBE" w:rsidRPr="00B819EA" w:rsidRDefault="005B1EBE" w:rsidP="0021173B">
            <w:pPr>
              <w:pStyle w:val="EndNoteBibliography"/>
              <w:ind w:left="-105"/>
              <w:rPr>
                <w:rFonts w:ascii="Times" w:hAnsi="Times" w:cs="Times"/>
              </w:rPr>
            </w:pPr>
            <w:r w:rsidRPr="00B819EA">
              <w:rPr>
                <w:rFonts w:ascii="Times" w:hAnsi="Times" w:cs="Times"/>
              </w:rPr>
              <w:t xml:space="preserve">SES latent factor </w:t>
            </w:r>
            <w:r w:rsidRPr="00B819EA">
              <w:rPr>
                <w:rFonts w:ascii="Times" w:hAnsi="Times" w:cs="Times"/>
                <w:color w:val="000000"/>
                <w:shd w:val="clear" w:color="auto" w:fill="FFFFFF"/>
              </w:rPr>
              <w:t>λ = .48</w:t>
            </w:r>
            <w:r w:rsidRPr="00B819EA">
              <w:rPr>
                <w:rFonts w:ascii="Times" w:hAnsi="Times" w:cs="Times"/>
              </w:rPr>
              <w:t xml:space="preserve"> </w:t>
            </w:r>
          </w:p>
        </w:tc>
      </w:tr>
      <w:tr w:rsidR="005B1EBE" w:rsidRPr="00FC457E" w14:paraId="0FC0F095" w14:textId="77777777" w:rsidTr="00A62670">
        <w:trPr>
          <w:gridAfter w:val="1"/>
          <w:wAfter w:w="108" w:type="dxa"/>
        </w:trPr>
        <w:tc>
          <w:tcPr>
            <w:tcW w:w="2085" w:type="dxa"/>
            <w:tcBorders>
              <w:bottom w:val="single" w:sz="4" w:space="0" w:color="auto"/>
            </w:tcBorders>
            <w:vAlign w:val="center"/>
          </w:tcPr>
          <w:p w14:paraId="4E5FED6A" w14:textId="77777777" w:rsidR="005B1EBE" w:rsidRPr="00FC457E" w:rsidRDefault="005B1EBE" w:rsidP="0021173B">
            <w:pPr>
              <w:pStyle w:val="EndNoteBibliography"/>
              <w:ind w:left="-105"/>
              <w:rPr>
                <w:rFonts w:ascii="Times New Roman" w:hAnsi="Times New Roman" w:cs="Times New Roman"/>
              </w:rPr>
            </w:pPr>
          </w:p>
        </w:tc>
        <w:tc>
          <w:tcPr>
            <w:tcW w:w="3117" w:type="dxa"/>
            <w:tcBorders>
              <w:bottom w:val="single" w:sz="4" w:space="0" w:color="auto"/>
            </w:tcBorders>
          </w:tcPr>
          <w:p w14:paraId="5123EC03"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6A2211EB" w14:textId="77777777" w:rsidR="005B1EBE" w:rsidRPr="00FC457E" w:rsidRDefault="005B1EBE" w:rsidP="0021173B">
            <w:pPr>
              <w:pStyle w:val="EndNoteBibliography"/>
              <w:ind w:left="-105"/>
              <w:rPr>
                <w:rFonts w:ascii="Times New Roman" w:hAnsi="Times New Roman" w:cs="Times New Roman"/>
              </w:rPr>
            </w:pPr>
          </w:p>
        </w:tc>
        <w:tc>
          <w:tcPr>
            <w:tcW w:w="1890" w:type="dxa"/>
            <w:tcBorders>
              <w:bottom w:val="single" w:sz="4" w:space="0" w:color="auto"/>
            </w:tcBorders>
            <w:vAlign w:val="center"/>
          </w:tcPr>
          <w:p w14:paraId="3816549D" w14:textId="77777777" w:rsidR="005B1EBE" w:rsidRPr="00B819EA" w:rsidRDefault="005B1EBE" w:rsidP="0021173B">
            <w:pPr>
              <w:pStyle w:val="EndNoteBibliography"/>
              <w:ind w:left="-105"/>
              <w:rPr>
                <w:rFonts w:ascii="Times" w:hAnsi="Times" w:cs="Times"/>
              </w:rPr>
            </w:pPr>
          </w:p>
        </w:tc>
        <w:tc>
          <w:tcPr>
            <w:tcW w:w="1607" w:type="dxa"/>
            <w:gridSpan w:val="2"/>
            <w:tcBorders>
              <w:bottom w:val="single" w:sz="4" w:space="0" w:color="auto"/>
            </w:tcBorders>
          </w:tcPr>
          <w:p w14:paraId="4BB8E89F" w14:textId="77777777" w:rsidR="005B1EBE" w:rsidRPr="00B819EA" w:rsidRDefault="005B1EBE" w:rsidP="0021173B">
            <w:pPr>
              <w:pStyle w:val="EndNoteBibliography"/>
              <w:ind w:left="-105"/>
              <w:rPr>
                <w:rFonts w:ascii="Times" w:hAnsi="Times" w:cs="Times"/>
              </w:rPr>
            </w:pPr>
          </w:p>
        </w:tc>
      </w:tr>
      <w:tr w:rsidR="005B1EBE" w:rsidRPr="00FC457E" w14:paraId="02749732" w14:textId="77777777" w:rsidTr="00A62670">
        <w:trPr>
          <w:gridAfter w:val="1"/>
          <w:wAfter w:w="108" w:type="dxa"/>
        </w:trPr>
        <w:tc>
          <w:tcPr>
            <w:tcW w:w="2085" w:type="dxa"/>
            <w:vMerge w:val="restart"/>
            <w:tcBorders>
              <w:top w:val="single" w:sz="4" w:space="0" w:color="auto"/>
            </w:tcBorders>
            <w:vAlign w:val="center"/>
          </w:tcPr>
          <w:p w14:paraId="77DA4F47"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lastRenderedPageBreak/>
              <w:t>Family economic hardship</w:t>
            </w:r>
          </w:p>
        </w:tc>
        <w:tc>
          <w:tcPr>
            <w:tcW w:w="3117" w:type="dxa"/>
            <w:tcBorders>
              <w:top w:val="single" w:sz="4" w:space="0" w:color="auto"/>
            </w:tcBorders>
          </w:tcPr>
          <w:p w14:paraId="0D205E1E" w14:textId="77777777" w:rsidR="005B1EBE" w:rsidRPr="00FC457E" w:rsidRDefault="005B1EBE" w:rsidP="0021173B">
            <w:pPr>
              <w:pStyle w:val="EndNoteBibliography"/>
              <w:ind w:left="-105"/>
              <w:rPr>
                <w:rFonts w:ascii="Times New Roman" w:hAnsi="Times New Roman" w:cs="Times New Roman"/>
              </w:rPr>
            </w:pPr>
          </w:p>
        </w:tc>
        <w:tc>
          <w:tcPr>
            <w:tcW w:w="4266" w:type="dxa"/>
            <w:tcBorders>
              <w:top w:val="single" w:sz="4" w:space="0" w:color="auto"/>
            </w:tcBorders>
            <w:vAlign w:val="center"/>
          </w:tcPr>
          <w:p w14:paraId="2DC75A0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In the past 12 months, has there been a time when you and your immediate family experienced any of the following: Needed food but couldn't afford to buy it or couldn't afford to go out to get it?</w:t>
            </w:r>
          </w:p>
        </w:tc>
        <w:tc>
          <w:tcPr>
            <w:tcW w:w="1890" w:type="dxa"/>
            <w:vMerge w:val="restart"/>
            <w:tcBorders>
              <w:top w:val="single" w:sz="4" w:space="0" w:color="auto"/>
            </w:tcBorders>
            <w:vAlign w:val="center"/>
          </w:tcPr>
          <w:p w14:paraId="53D569B3" w14:textId="77777777" w:rsidR="005B1EBE" w:rsidRPr="00C34001" w:rsidRDefault="005B1EBE" w:rsidP="0021173B">
            <w:pPr>
              <w:pStyle w:val="EndNoteBibliography"/>
              <w:ind w:left="-105"/>
              <w:rPr>
                <w:rFonts w:ascii="Times" w:hAnsi="Times" w:cs="Times"/>
              </w:rPr>
            </w:pPr>
            <w:r w:rsidRPr="00C34001">
              <w:rPr>
                <w:rFonts w:ascii="Times" w:hAnsi="Times" w:cs="Times"/>
              </w:rPr>
              <w:t>0 = No</w:t>
            </w:r>
          </w:p>
          <w:p w14:paraId="3D44E9D8" w14:textId="77777777" w:rsidR="005B1EBE" w:rsidRPr="00C34001" w:rsidRDefault="005B1EBE" w:rsidP="0021173B">
            <w:pPr>
              <w:pStyle w:val="EndNoteBibliography"/>
              <w:ind w:left="-105"/>
              <w:rPr>
                <w:rFonts w:ascii="Times" w:hAnsi="Times" w:cs="Times"/>
              </w:rPr>
            </w:pPr>
            <w:r w:rsidRPr="00C34001">
              <w:rPr>
                <w:rFonts w:ascii="Times" w:hAnsi="Times" w:cs="Times"/>
              </w:rPr>
              <w:t>1 = Yes</w:t>
            </w:r>
          </w:p>
        </w:tc>
        <w:tc>
          <w:tcPr>
            <w:tcW w:w="1607" w:type="dxa"/>
            <w:gridSpan w:val="2"/>
            <w:tcBorders>
              <w:top w:val="single" w:sz="4" w:space="0" w:color="auto"/>
            </w:tcBorders>
          </w:tcPr>
          <w:p w14:paraId="17CBD9F0" w14:textId="77777777" w:rsidR="005B1EBE" w:rsidRPr="00C34001" w:rsidRDefault="005B1EBE" w:rsidP="0021173B">
            <w:pPr>
              <w:pStyle w:val="EndNoteBibliography"/>
              <w:ind w:left="-105"/>
              <w:rPr>
                <w:rFonts w:ascii="Times" w:hAnsi="Times" w:cs="Times"/>
              </w:rPr>
            </w:pPr>
            <w:r w:rsidRPr="00C34001">
              <w:rPr>
                <w:rFonts w:ascii="Times" w:hAnsi="Times" w:cs="Times"/>
              </w:rPr>
              <w:t xml:space="preserve">SES latent factor </w:t>
            </w:r>
            <w:r w:rsidRPr="00C34001">
              <w:rPr>
                <w:rFonts w:ascii="Times" w:hAnsi="Times" w:cs="Times"/>
                <w:color w:val="000000"/>
                <w:shd w:val="clear" w:color="auto" w:fill="FFFFFF"/>
              </w:rPr>
              <w:t>λ = -.39</w:t>
            </w:r>
          </w:p>
        </w:tc>
      </w:tr>
      <w:tr w:rsidR="005B1EBE" w:rsidRPr="00FC457E" w14:paraId="48377E99" w14:textId="77777777" w:rsidTr="005B1EBE">
        <w:trPr>
          <w:gridAfter w:val="1"/>
          <w:wAfter w:w="108" w:type="dxa"/>
        </w:trPr>
        <w:tc>
          <w:tcPr>
            <w:tcW w:w="2085" w:type="dxa"/>
            <w:vMerge/>
            <w:vAlign w:val="center"/>
          </w:tcPr>
          <w:p w14:paraId="4DD905D2" w14:textId="77777777" w:rsidR="005B1EBE" w:rsidRPr="00FC457E" w:rsidRDefault="005B1EBE" w:rsidP="0021173B">
            <w:pPr>
              <w:pStyle w:val="EndNoteBibliography"/>
              <w:ind w:left="-105"/>
              <w:rPr>
                <w:rFonts w:ascii="Times New Roman" w:hAnsi="Times New Roman" w:cs="Times New Roman"/>
              </w:rPr>
            </w:pPr>
          </w:p>
        </w:tc>
        <w:tc>
          <w:tcPr>
            <w:tcW w:w="3117" w:type="dxa"/>
          </w:tcPr>
          <w:p w14:paraId="19C12D06"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22E90098"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In the past 12 months, has there been a time when you and your immediate family experienced any of the following: Were without telephone service because you could not afford it?</w:t>
            </w:r>
          </w:p>
        </w:tc>
        <w:tc>
          <w:tcPr>
            <w:tcW w:w="1890" w:type="dxa"/>
            <w:vMerge/>
            <w:vAlign w:val="center"/>
          </w:tcPr>
          <w:p w14:paraId="5FC890A6"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2C620A72"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9218B06" w14:textId="77777777" w:rsidTr="005B1EBE">
        <w:trPr>
          <w:gridAfter w:val="1"/>
          <w:wAfter w:w="108" w:type="dxa"/>
        </w:trPr>
        <w:tc>
          <w:tcPr>
            <w:tcW w:w="2085" w:type="dxa"/>
            <w:vMerge/>
            <w:vAlign w:val="center"/>
          </w:tcPr>
          <w:p w14:paraId="14007C7E" w14:textId="77777777" w:rsidR="005B1EBE" w:rsidRPr="00FC457E" w:rsidRDefault="005B1EBE" w:rsidP="0021173B">
            <w:pPr>
              <w:pStyle w:val="EndNoteBibliography"/>
              <w:ind w:left="-105"/>
              <w:rPr>
                <w:rFonts w:ascii="Times New Roman" w:hAnsi="Times New Roman" w:cs="Times New Roman"/>
              </w:rPr>
            </w:pPr>
          </w:p>
        </w:tc>
        <w:tc>
          <w:tcPr>
            <w:tcW w:w="3117" w:type="dxa"/>
          </w:tcPr>
          <w:p w14:paraId="71B49722"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3816D76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In the past 12 months, has there been a time when you and your immediate family experienced any of the following: Didn't pay the full amount of the rent or mortgage because you could not afford it?</w:t>
            </w:r>
          </w:p>
        </w:tc>
        <w:tc>
          <w:tcPr>
            <w:tcW w:w="1890" w:type="dxa"/>
            <w:vMerge/>
            <w:vAlign w:val="center"/>
          </w:tcPr>
          <w:p w14:paraId="5F5190F5"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5732F659"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0A7BE05" w14:textId="77777777" w:rsidTr="005B1EBE">
        <w:trPr>
          <w:gridAfter w:val="1"/>
          <w:wAfter w:w="108" w:type="dxa"/>
        </w:trPr>
        <w:tc>
          <w:tcPr>
            <w:tcW w:w="2085" w:type="dxa"/>
            <w:vMerge/>
            <w:vAlign w:val="center"/>
          </w:tcPr>
          <w:p w14:paraId="76DF4516" w14:textId="77777777" w:rsidR="005B1EBE" w:rsidRPr="00FC457E" w:rsidRDefault="005B1EBE" w:rsidP="0021173B">
            <w:pPr>
              <w:pStyle w:val="EndNoteBibliography"/>
              <w:ind w:left="-105"/>
              <w:rPr>
                <w:rFonts w:ascii="Times New Roman" w:hAnsi="Times New Roman" w:cs="Times New Roman"/>
              </w:rPr>
            </w:pPr>
          </w:p>
        </w:tc>
        <w:tc>
          <w:tcPr>
            <w:tcW w:w="3117" w:type="dxa"/>
          </w:tcPr>
          <w:p w14:paraId="6E6A4A03"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7EA63A04"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In the past 12 months, has there been a time when you and your immediate family experienced any of the following: Were evicted from your home for not paying the rent or mortgage?</w:t>
            </w:r>
          </w:p>
        </w:tc>
        <w:tc>
          <w:tcPr>
            <w:tcW w:w="1890" w:type="dxa"/>
            <w:vMerge/>
            <w:vAlign w:val="center"/>
          </w:tcPr>
          <w:p w14:paraId="4A0C9F11"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613F3381"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045957F9" w14:textId="77777777" w:rsidTr="005B1EBE">
        <w:trPr>
          <w:gridAfter w:val="1"/>
          <w:wAfter w:w="108" w:type="dxa"/>
        </w:trPr>
        <w:tc>
          <w:tcPr>
            <w:tcW w:w="2085" w:type="dxa"/>
            <w:vMerge/>
            <w:vAlign w:val="center"/>
          </w:tcPr>
          <w:p w14:paraId="4E319DB5" w14:textId="77777777" w:rsidR="005B1EBE" w:rsidRPr="00FC457E" w:rsidRDefault="005B1EBE" w:rsidP="0021173B">
            <w:pPr>
              <w:pStyle w:val="EndNoteBibliography"/>
              <w:ind w:left="-105"/>
              <w:rPr>
                <w:rFonts w:ascii="Times New Roman" w:hAnsi="Times New Roman" w:cs="Times New Roman"/>
              </w:rPr>
            </w:pPr>
          </w:p>
        </w:tc>
        <w:tc>
          <w:tcPr>
            <w:tcW w:w="3117" w:type="dxa"/>
          </w:tcPr>
          <w:p w14:paraId="607C0510"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10DB2EA0"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In the past 12 months, has there been a time when you and your immediate family experienced any of the following: Had services turned off by the gas or electric company, or the oil company wouldn't deliver oil because payments were not made?</w:t>
            </w:r>
          </w:p>
        </w:tc>
        <w:tc>
          <w:tcPr>
            <w:tcW w:w="1890" w:type="dxa"/>
            <w:vMerge/>
            <w:vAlign w:val="center"/>
          </w:tcPr>
          <w:p w14:paraId="4398749C"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4ABE5F43"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5D51C62" w14:textId="77777777" w:rsidTr="005B1EBE">
        <w:trPr>
          <w:gridAfter w:val="1"/>
          <w:wAfter w:w="108" w:type="dxa"/>
        </w:trPr>
        <w:tc>
          <w:tcPr>
            <w:tcW w:w="2085" w:type="dxa"/>
            <w:vMerge/>
            <w:vAlign w:val="center"/>
          </w:tcPr>
          <w:p w14:paraId="72909BA2" w14:textId="77777777" w:rsidR="005B1EBE" w:rsidRPr="00FC457E" w:rsidRDefault="005B1EBE" w:rsidP="0021173B">
            <w:pPr>
              <w:pStyle w:val="EndNoteBibliography"/>
              <w:ind w:left="-105"/>
              <w:rPr>
                <w:rFonts w:ascii="Times New Roman" w:hAnsi="Times New Roman" w:cs="Times New Roman"/>
              </w:rPr>
            </w:pPr>
          </w:p>
        </w:tc>
        <w:tc>
          <w:tcPr>
            <w:tcW w:w="3117" w:type="dxa"/>
          </w:tcPr>
          <w:p w14:paraId="30AF8E30"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59EE965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In the past 12 months, has there been a time when you and your immediate family experienced any of the following: Had someone who needed to see a doctor or go to the hospital but didn't go because you could not afford it?</w:t>
            </w:r>
          </w:p>
        </w:tc>
        <w:tc>
          <w:tcPr>
            <w:tcW w:w="1890" w:type="dxa"/>
            <w:vMerge/>
            <w:vAlign w:val="center"/>
          </w:tcPr>
          <w:p w14:paraId="310A4559"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72133495"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0657B5F1" w14:textId="77777777" w:rsidTr="00A62670">
        <w:trPr>
          <w:gridAfter w:val="1"/>
          <w:wAfter w:w="108" w:type="dxa"/>
        </w:trPr>
        <w:tc>
          <w:tcPr>
            <w:tcW w:w="2085" w:type="dxa"/>
            <w:vMerge/>
            <w:tcBorders>
              <w:bottom w:val="single" w:sz="4" w:space="0" w:color="auto"/>
            </w:tcBorders>
            <w:vAlign w:val="center"/>
          </w:tcPr>
          <w:p w14:paraId="3BAEB6CA" w14:textId="77777777" w:rsidR="005B1EBE" w:rsidRPr="00FC457E" w:rsidRDefault="005B1EBE" w:rsidP="0021173B">
            <w:pPr>
              <w:pStyle w:val="EndNoteBibliography"/>
              <w:ind w:left="-105"/>
              <w:rPr>
                <w:rFonts w:ascii="Times New Roman" w:hAnsi="Times New Roman" w:cs="Times New Roman"/>
              </w:rPr>
            </w:pPr>
          </w:p>
        </w:tc>
        <w:tc>
          <w:tcPr>
            <w:tcW w:w="3117" w:type="dxa"/>
            <w:tcBorders>
              <w:bottom w:val="single" w:sz="4" w:space="0" w:color="auto"/>
            </w:tcBorders>
          </w:tcPr>
          <w:p w14:paraId="38A73F65"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0337E1A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In the past 12 months, has there been a time when you and your immediate family experienced any of the following: Had someone who needed a dentist but couldn't go because you could not afford it?</w:t>
            </w:r>
          </w:p>
        </w:tc>
        <w:tc>
          <w:tcPr>
            <w:tcW w:w="1890" w:type="dxa"/>
            <w:vMerge/>
            <w:tcBorders>
              <w:bottom w:val="single" w:sz="4" w:space="0" w:color="auto"/>
            </w:tcBorders>
            <w:vAlign w:val="center"/>
          </w:tcPr>
          <w:p w14:paraId="11D7B276"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Borders>
              <w:bottom w:val="single" w:sz="4" w:space="0" w:color="auto"/>
            </w:tcBorders>
          </w:tcPr>
          <w:p w14:paraId="1AE60B99"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2953D4C5" w14:textId="77777777" w:rsidTr="00A62670">
        <w:trPr>
          <w:gridAfter w:val="1"/>
          <w:wAfter w:w="108" w:type="dxa"/>
        </w:trPr>
        <w:tc>
          <w:tcPr>
            <w:tcW w:w="2085" w:type="dxa"/>
            <w:vMerge w:val="restart"/>
            <w:tcBorders>
              <w:top w:val="single" w:sz="4" w:space="0" w:color="auto"/>
            </w:tcBorders>
            <w:vAlign w:val="center"/>
          </w:tcPr>
          <w:p w14:paraId="6DEB8B5B"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Substance use intention</w:t>
            </w:r>
          </w:p>
        </w:tc>
        <w:tc>
          <w:tcPr>
            <w:tcW w:w="3117" w:type="dxa"/>
            <w:vMerge w:val="restart"/>
            <w:tcBorders>
              <w:top w:val="single" w:sz="4" w:space="0" w:color="auto"/>
            </w:tcBorders>
          </w:tcPr>
          <w:p w14:paraId="004E13BB" w14:textId="77777777" w:rsidR="005B1EBE" w:rsidRDefault="005B1EBE" w:rsidP="0021173B">
            <w:pPr>
              <w:pStyle w:val="EndNoteBibliography"/>
              <w:ind w:left="-105"/>
              <w:rPr>
                <w:rFonts w:ascii="Times New Roman" w:hAnsi="Times New Roman" w:cs="Times New Roman"/>
              </w:rPr>
            </w:pPr>
            <w:r>
              <w:rPr>
                <w:rFonts w:ascii="Times New Roman" w:hAnsi="Times New Roman" w:cs="Times New Roman"/>
              </w:rPr>
              <w:t>Population Assessment of Tobacco and Health (</w:t>
            </w:r>
            <w:r w:rsidRPr="00F55B01">
              <w:rPr>
                <w:rFonts w:ascii="Times New Roman" w:hAnsi="Times New Roman" w:cs="Times New Roman"/>
              </w:rPr>
              <w:t>PATH</w:t>
            </w:r>
            <w:r>
              <w:rPr>
                <w:rFonts w:ascii="Times New Roman" w:hAnsi="Times New Roman" w:cs="Times New Roman"/>
              </w:rPr>
              <w:t>)</w:t>
            </w:r>
            <w:r w:rsidRPr="00F55B01">
              <w:rPr>
                <w:rFonts w:ascii="Times New Roman" w:hAnsi="Times New Roman" w:cs="Times New Roman"/>
              </w:rPr>
              <w:t xml:space="preserve"> Inventory – Intention to Use</w:t>
            </w:r>
          </w:p>
          <w:p w14:paraId="4E578F2D" w14:textId="77777777" w:rsidR="005B1EBE" w:rsidRDefault="005B1EBE" w:rsidP="0021173B">
            <w:pPr>
              <w:pStyle w:val="EndNoteBibliography"/>
              <w:ind w:left="-105"/>
              <w:rPr>
                <w:rFonts w:ascii="Times New Roman" w:hAnsi="Times New Roman" w:cs="Times New Roman"/>
              </w:rPr>
            </w:pPr>
          </w:p>
          <w:p w14:paraId="101C8B91" w14:textId="77777777" w:rsidR="005B1EBE" w:rsidRPr="0015093D" w:rsidRDefault="005B1EBE" w:rsidP="0021173B">
            <w:pPr>
              <w:pStyle w:val="EndNoteBibliography"/>
              <w:ind w:left="-105"/>
              <w:rPr>
                <w:rFonts w:ascii="Times" w:hAnsi="Times" w:cs="Times"/>
              </w:rPr>
            </w:pPr>
            <w:r w:rsidRPr="0015093D">
              <w:rPr>
                <w:rFonts w:ascii="Times" w:hAnsi="Times" w:cs="Times"/>
                <w:color w:val="222222"/>
                <w:shd w:val="clear" w:color="auto" w:fill="FFFFFF"/>
              </w:rPr>
              <w:t>Hyland, A., Ambrose, B. K., Conway, K. P., Borek, N., Lambert, E., Carusi, C., ... &amp; Compton, W. M. (2017). Design and methods of the Population Assessment of Tobacco and Health (PATH) Study. </w:t>
            </w:r>
            <w:r w:rsidRPr="0015093D">
              <w:rPr>
                <w:rFonts w:ascii="Times" w:hAnsi="Times" w:cs="Times"/>
                <w:i/>
                <w:iCs/>
                <w:color w:val="222222"/>
                <w:shd w:val="clear" w:color="auto" w:fill="FFFFFF"/>
              </w:rPr>
              <w:t>Tobacco control</w:t>
            </w:r>
            <w:r w:rsidRPr="0015093D">
              <w:rPr>
                <w:rFonts w:ascii="Times" w:hAnsi="Times" w:cs="Times"/>
                <w:color w:val="222222"/>
                <w:shd w:val="clear" w:color="auto" w:fill="FFFFFF"/>
              </w:rPr>
              <w:t>, </w:t>
            </w:r>
            <w:r w:rsidRPr="0015093D">
              <w:rPr>
                <w:rFonts w:ascii="Times" w:hAnsi="Times" w:cs="Times"/>
                <w:i/>
                <w:iCs/>
                <w:color w:val="222222"/>
                <w:shd w:val="clear" w:color="auto" w:fill="FFFFFF"/>
              </w:rPr>
              <w:t>26</w:t>
            </w:r>
            <w:r w:rsidRPr="0015093D">
              <w:rPr>
                <w:rFonts w:ascii="Times" w:hAnsi="Times" w:cs="Times"/>
                <w:color w:val="222222"/>
                <w:shd w:val="clear" w:color="auto" w:fill="FFFFFF"/>
              </w:rPr>
              <w:t>(4), 371-378.</w:t>
            </w:r>
          </w:p>
        </w:tc>
        <w:tc>
          <w:tcPr>
            <w:tcW w:w="4266" w:type="dxa"/>
            <w:tcBorders>
              <w:top w:val="single" w:sz="4" w:space="0" w:color="auto"/>
            </w:tcBorders>
            <w:vAlign w:val="center"/>
          </w:tcPr>
          <w:p w14:paraId="3222EFDA"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Have you ever been curious about using a tobacco product such as cigarettes, e-cigarettes, hookah, or cigars? (R)</w:t>
            </w:r>
          </w:p>
        </w:tc>
        <w:tc>
          <w:tcPr>
            <w:tcW w:w="1890" w:type="dxa"/>
            <w:vMerge w:val="restart"/>
            <w:tcBorders>
              <w:top w:val="single" w:sz="4" w:space="0" w:color="auto"/>
            </w:tcBorders>
            <w:vAlign w:val="center"/>
          </w:tcPr>
          <w:p w14:paraId="01583E30"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Very curious</w:t>
            </w:r>
          </w:p>
          <w:p w14:paraId="31566F8F"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2 = Somewhat curious</w:t>
            </w:r>
          </w:p>
          <w:p w14:paraId="5C029CA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3 = A little curious</w:t>
            </w:r>
          </w:p>
          <w:p w14:paraId="6B40F15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4 = Not at all curious</w:t>
            </w:r>
          </w:p>
        </w:tc>
        <w:tc>
          <w:tcPr>
            <w:tcW w:w="1607" w:type="dxa"/>
            <w:gridSpan w:val="2"/>
            <w:vMerge w:val="restart"/>
            <w:tcBorders>
              <w:top w:val="single" w:sz="4" w:space="0" w:color="auto"/>
            </w:tcBorders>
          </w:tcPr>
          <w:p w14:paraId="3576CAEE" w14:textId="07A2323C"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sym w:font="Symbol" w:char="F061"/>
            </w:r>
            <w:r>
              <w:rPr>
                <w:rFonts w:ascii="Times New Roman" w:hAnsi="Times New Roman" w:cs="Times New Roman"/>
              </w:rPr>
              <w:t>=</w:t>
            </w:r>
            <w:r w:rsidR="00A62670">
              <w:rPr>
                <w:rFonts w:ascii="Times New Roman" w:hAnsi="Times New Roman" w:cs="Times New Roman"/>
              </w:rPr>
              <w:t>.70</w:t>
            </w:r>
          </w:p>
        </w:tc>
      </w:tr>
      <w:tr w:rsidR="005B1EBE" w:rsidRPr="00FC457E" w14:paraId="612C719F" w14:textId="77777777" w:rsidTr="005B1EBE">
        <w:trPr>
          <w:gridAfter w:val="1"/>
          <w:wAfter w:w="108" w:type="dxa"/>
        </w:trPr>
        <w:tc>
          <w:tcPr>
            <w:tcW w:w="2085" w:type="dxa"/>
            <w:vMerge/>
            <w:vAlign w:val="center"/>
          </w:tcPr>
          <w:p w14:paraId="101647E9"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41D16DEA"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1A7293A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Have you ever been curious about drinking alcohol? (R)</w:t>
            </w:r>
          </w:p>
        </w:tc>
        <w:tc>
          <w:tcPr>
            <w:tcW w:w="1890" w:type="dxa"/>
            <w:vMerge/>
            <w:vAlign w:val="center"/>
          </w:tcPr>
          <w:p w14:paraId="38977238"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25058E2F"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AA35F37" w14:textId="77777777" w:rsidTr="00A62670">
        <w:trPr>
          <w:gridAfter w:val="1"/>
          <w:wAfter w:w="108" w:type="dxa"/>
        </w:trPr>
        <w:tc>
          <w:tcPr>
            <w:tcW w:w="2085" w:type="dxa"/>
            <w:vMerge/>
            <w:vAlign w:val="center"/>
          </w:tcPr>
          <w:p w14:paraId="010FC4B8"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54FA8628"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29F99908"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Have you ever been curious about trying marijuana? (R)</w:t>
            </w:r>
          </w:p>
        </w:tc>
        <w:tc>
          <w:tcPr>
            <w:tcW w:w="1890" w:type="dxa"/>
            <w:vMerge/>
            <w:tcBorders>
              <w:bottom w:val="single" w:sz="4" w:space="0" w:color="auto"/>
            </w:tcBorders>
            <w:vAlign w:val="center"/>
          </w:tcPr>
          <w:p w14:paraId="67708772"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6308FB73"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762F60D7" w14:textId="77777777" w:rsidTr="00A62670">
        <w:trPr>
          <w:gridAfter w:val="1"/>
          <w:wAfter w:w="108" w:type="dxa"/>
        </w:trPr>
        <w:tc>
          <w:tcPr>
            <w:tcW w:w="2085" w:type="dxa"/>
            <w:vMerge/>
            <w:vAlign w:val="center"/>
          </w:tcPr>
          <w:p w14:paraId="1888A52A"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4D34EA1D" w14:textId="77777777" w:rsidR="005B1EBE" w:rsidRPr="00FC457E" w:rsidRDefault="005B1EBE" w:rsidP="0021173B">
            <w:pPr>
              <w:pStyle w:val="EndNoteBibliography"/>
              <w:ind w:left="-105"/>
              <w:rPr>
                <w:rFonts w:ascii="Times New Roman" w:hAnsi="Times New Roman" w:cs="Times New Roman"/>
              </w:rPr>
            </w:pPr>
          </w:p>
        </w:tc>
        <w:tc>
          <w:tcPr>
            <w:tcW w:w="4266" w:type="dxa"/>
            <w:tcBorders>
              <w:top w:val="single" w:sz="4" w:space="0" w:color="auto"/>
            </w:tcBorders>
            <w:vAlign w:val="center"/>
          </w:tcPr>
          <w:p w14:paraId="02063AAC"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Do you think you will try a tobacco product soon? (R)</w:t>
            </w:r>
          </w:p>
        </w:tc>
        <w:tc>
          <w:tcPr>
            <w:tcW w:w="1890" w:type="dxa"/>
            <w:vMerge w:val="restart"/>
            <w:tcBorders>
              <w:top w:val="single" w:sz="4" w:space="0" w:color="auto"/>
            </w:tcBorders>
            <w:vAlign w:val="center"/>
          </w:tcPr>
          <w:p w14:paraId="44058DAF"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Definitely yes</w:t>
            </w:r>
          </w:p>
          <w:p w14:paraId="24194B1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2 = Probably yes</w:t>
            </w:r>
          </w:p>
          <w:p w14:paraId="7961A98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3 = Probably not</w:t>
            </w:r>
          </w:p>
          <w:p w14:paraId="32B0D45E"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4 = Definitely not</w:t>
            </w:r>
          </w:p>
        </w:tc>
        <w:tc>
          <w:tcPr>
            <w:tcW w:w="1607" w:type="dxa"/>
            <w:gridSpan w:val="2"/>
            <w:vMerge/>
          </w:tcPr>
          <w:p w14:paraId="44CFE274"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19170B86" w14:textId="77777777" w:rsidTr="005B1EBE">
        <w:trPr>
          <w:gridAfter w:val="1"/>
          <w:wAfter w:w="108" w:type="dxa"/>
        </w:trPr>
        <w:tc>
          <w:tcPr>
            <w:tcW w:w="2085" w:type="dxa"/>
            <w:vMerge/>
            <w:vAlign w:val="center"/>
          </w:tcPr>
          <w:p w14:paraId="12A31D1B"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16A0582C"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20634EC7"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Do you think you will try alcohol soon? (R)</w:t>
            </w:r>
          </w:p>
        </w:tc>
        <w:tc>
          <w:tcPr>
            <w:tcW w:w="1890" w:type="dxa"/>
            <w:vMerge/>
            <w:vAlign w:val="center"/>
          </w:tcPr>
          <w:p w14:paraId="1CD1E403"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3B251803"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9DBF114" w14:textId="77777777" w:rsidTr="005B1EBE">
        <w:trPr>
          <w:gridAfter w:val="1"/>
          <w:wAfter w:w="108" w:type="dxa"/>
        </w:trPr>
        <w:tc>
          <w:tcPr>
            <w:tcW w:w="2085" w:type="dxa"/>
            <w:vMerge/>
            <w:vAlign w:val="center"/>
          </w:tcPr>
          <w:p w14:paraId="2421E4C1"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4351881F"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29DFD618"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Do you think you will try marijuana soon? (R)</w:t>
            </w:r>
          </w:p>
        </w:tc>
        <w:tc>
          <w:tcPr>
            <w:tcW w:w="1890" w:type="dxa"/>
            <w:vMerge/>
            <w:vAlign w:val="center"/>
          </w:tcPr>
          <w:p w14:paraId="0B251F7A"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2A354D1C"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1614C74" w14:textId="77777777" w:rsidTr="005B1EBE">
        <w:trPr>
          <w:gridAfter w:val="1"/>
          <w:wAfter w:w="108" w:type="dxa"/>
        </w:trPr>
        <w:tc>
          <w:tcPr>
            <w:tcW w:w="2085" w:type="dxa"/>
            <w:vMerge/>
            <w:vAlign w:val="center"/>
          </w:tcPr>
          <w:p w14:paraId="65BC7829"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0A5AAC51"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539156B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If one of your best friends were to offer you a tobacco product, would you try it? (R)</w:t>
            </w:r>
          </w:p>
        </w:tc>
        <w:tc>
          <w:tcPr>
            <w:tcW w:w="1890" w:type="dxa"/>
            <w:vMerge/>
            <w:vAlign w:val="center"/>
          </w:tcPr>
          <w:p w14:paraId="09B8D2FF"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128347AC"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1643B3B8" w14:textId="77777777" w:rsidTr="005B1EBE">
        <w:trPr>
          <w:gridAfter w:val="1"/>
          <w:wAfter w:w="108" w:type="dxa"/>
        </w:trPr>
        <w:tc>
          <w:tcPr>
            <w:tcW w:w="2085" w:type="dxa"/>
            <w:vMerge/>
            <w:vAlign w:val="center"/>
          </w:tcPr>
          <w:p w14:paraId="1CBED61C"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6028AD16"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138518AF"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If one of your best friends were to offer you alcohol, would you try it? (R)</w:t>
            </w:r>
          </w:p>
        </w:tc>
        <w:tc>
          <w:tcPr>
            <w:tcW w:w="1890" w:type="dxa"/>
            <w:vMerge/>
            <w:vAlign w:val="center"/>
          </w:tcPr>
          <w:p w14:paraId="7410B66E"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40339764"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007ACAB3" w14:textId="77777777" w:rsidTr="00A62670">
        <w:trPr>
          <w:gridAfter w:val="1"/>
          <w:wAfter w:w="108" w:type="dxa"/>
        </w:trPr>
        <w:tc>
          <w:tcPr>
            <w:tcW w:w="2085" w:type="dxa"/>
            <w:vMerge/>
            <w:tcBorders>
              <w:bottom w:val="single" w:sz="4" w:space="0" w:color="auto"/>
            </w:tcBorders>
            <w:vAlign w:val="center"/>
          </w:tcPr>
          <w:p w14:paraId="3E524BE5" w14:textId="77777777" w:rsidR="005B1EBE" w:rsidRPr="00FC457E" w:rsidRDefault="005B1EBE" w:rsidP="0021173B">
            <w:pPr>
              <w:pStyle w:val="EndNoteBibliography"/>
              <w:ind w:left="-105"/>
              <w:rPr>
                <w:rFonts w:ascii="Times New Roman" w:hAnsi="Times New Roman" w:cs="Times New Roman"/>
              </w:rPr>
            </w:pPr>
          </w:p>
        </w:tc>
        <w:tc>
          <w:tcPr>
            <w:tcW w:w="3117" w:type="dxa"/>
            <w:vMerge/>
            <w:tcBorders>
              <w:bottom w:val="single" w:sz="4" w:space="0" w:color="auto"/>
            </w:tcBorders>
          </w:tcPr>
          <w:p w14:paraId="763676EA"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227CF05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If one of your best friends were to offer you marijuana, would you try it? (R)</w:t>
            </w:r>
          </w:p>
        </w:tc>
        <w:tc>
          <w:tcPr>
            <w:tcW w:w="1890" w:type="dxa"/>
            <w:vMerge/>
            <w:tcBorders>
              <w:bottom w:val="single" w:sz="4" w:space="0" w:color="auto"/>
            </w:tcBorders>
            <w:vAlign w:val="center"/>
          </w:tcPr>
          <w:p w14:paraId="2E1CDA5A"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Borders>
              <w:bottom w:val="single" w:sz="4" w:space="0" w:color="auto"/>
            </w:tcBorders>
          </w:tcPr>
          <w:p w14:paraId="23F170A2"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CC1ABCB" w14:textId="77777777" w:rsidTr="00A62670">
        <w:trPr>
          <w:gridAfter w:val="1"/>
          <w:wAfter w:w="108" w:type="dxa"/>
          <w:trHeight w:val="576"/>
        </w:trPr>
        <w:tc>
          <w:tcPr>
            <w:tcW w:w="2085" w:type="dxa"/>
            <w:vMerge w:val="restart"/>
            <w:tcBorders>
              <w:top w:val="single" w:sz="4" w:space="0" w:color="auto"/>
            </w:tcBorders>
            <w:vAlign w:val="center"/>
          </w:tcPr>
          <w:p w14:paraId="01BEF253"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Religiosity</w:t>
            </w:r>
          </w:p>
        </w:tc>
        <w:tc>
          <w:tcPr>
            <w:tcW w:w="3117" w:type="dxa"/>
            <w:tcBorders>
              <w:top w:val="single" w:sz="4" w:space="0" w:color="auto"/>
            </w:tcBorders>
          </w:tcPr>
          <w:p w14:paraId="1562FD99" w14:textId="77777777" w:rsidR="005B1EBE" w:rsidRPr="00FC457E" w:rsidRDefault="005B1EBE" w:rsidP="0021173B">
            <w:pPr>
              <w:pStyle w:val="EndNoteBibliography"/>
              <w:ind w:left="-105"/>
              <w:rPr>
                <w:rFonts w:ascii="Times New Roman" w:hAnsi="Times New Roman" w:cs="Times New Roman"/>
              </w:rPr>
            </w:pPr>
          </w:p>
        </w:tc>
        <w:tc>
          <w:tcPr>
            <w:tcW w:w="4266" w:type="dxa"/>
            <w:tcBorders>
              <w:top w:val="single" w:sz="4" w:space="0" w:color="auto"/>
            </w:tcBorders>
            <w:vAlign w:val="center"/>
          </w:tcPr>
          <w:p w14:paraId="11A79257"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 xml:space="preserve">How often does your child attend religious services? </w:t>
            </w:r>
            <w:r w:rsidRPr="00FC457E">
              <w:rPr>
                <w:rFonts w:ascii="Times New Roman" w:hAnsi="Times New Roman" w:cs="Times New Roman"/>
                <w:vertAlign w:val="superscript"/>
              </w:rPr>
              <w:t>a</w:t>
            </w:r>
          </w:p>
        </w:tc>
        <w:tc>
          <w:tcPr>
            <w:tcW w:w="1890" w:type="dxa"/>
            <w:tcBorders>
              <w:top w:val="single" w:sz="4" w:space="0" w:color="auto"/>
            </w:tcBorders>
            <w:vAlign w:val="center"/>
          </w:tcPr>
          <w:p w14:paraId="64A5BDD3"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0 = Never</w:t>
            </w:r>
          </w:p>
          <w:p w14:paraId="4570424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Less than once a month</w:t>
            </w:r>
          </w:p>
          <w:p w14:paraId="7EAB47E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2 = One to three times a month</w:t>
            </w:r>
          </w:p>
          <w:p w14:paraId="0BF245E8"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3 = About once a week</w:t>
            </w:r>
          </w:p>
          <w:p w14:paraId="687098CA" w14:textId="77777777" w:rsidR="005B1EBE" w:rsidRPr="00A0096B" w:rsidRDefault="005B1EBE" w:rsidP="0021173B">
            <w:pPr>
              <w:pStyle w:val="EndNoteBibliography"/>
              <w:ind w:left="-105"/>
              <w:rPr>
                <w:rFonts w:ascii="Times New Roman" w:hAnsi="Times New Roman" w:cs="Times New Roman"/>
              </w:rPr>
            </w:pPr>
            <w:r w:rsidRPr="00FC457E">
              <w:rPr>
                <w:rFonts w:ascii="Times New Roman" w:hAnsi="Times New Roman" w:cs="Times New Roman"/>
              </w:rPr>
              <w:lastRenderedPageBreak/>
              <w:t>4 = More than once a week</w:t>
            </w:r>
          </w:p>
        </w:tc>
        <w:tc>
          <w:tcPr>
            <w:tcW w:w="1607" w:type="dxa"/>
            <w:gridSpan w:val="2"/>
            <w:tcBorders>
              <w:top w:val="single" w:sz="4" w:space="0" w:color="auto"/>
            </w:tcBorders>
          </w:tcPr>
          <w:p w14:paraId="42A27079"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lastRenderedPageBreak/>
              <w:sym w:font="Symbol" w:char="F061"/>
            </w:r>
            <w:r>
              <w:rPr>
                <w:rFonts w:ascii="Times New Roman" w:hAnsi="Times New Roman" w:cs="Times New Roman"/>
              </w:rPr>
              <w:t>=.79</w:t>
            </w:r>
          </w:p>
        </w:tc>
      </w:tr>
      <w:tr w:rsidR="005B1EBE" w:rsidRPr="00FC457E" w14:paraId="74180E86" w14:textId="77777777" w:rsidTr="00A62670">
        <w:trPr>
          <w:gridAfter w:val="1"/>
          <w:wAfter w:w="108" w:type="dxa"/>
          <w:trHeight w:val="1152"/>
        </w:trPr>
        <w:tc>
          <w:tcPr>
            <w:tcW w:w="2085" w:type="dxa"/>
            <w:vMerge/>
            <w:tcBorders>
              <w:bottom w:val="single" w:sz="4" w:space="0" w:color="auto"/>
            </w:tcBorders>
            <w:vAlign w:val="center"/>
          </w:tcPr>
          <w:p w14:paraId="5CE882C8" w14:textId="77777777" w:rsidR="005B1EBE" w:rsidRPr="00FC457E" w:rsidRDefault="005B1EBE" w:rsidP="0021173B">
            <w:pPr>
              <w:pStyle w:val="EndNoteBibliography"/>
              <w:ind w:left="-105"/>
              <w:rPr>
                <w:rFonts w:ascii="Times New Roman" w:hAnsi="Times New Roman" w:cs="Times New Roman"/>
              </w:rPr>
            </w:pPr>
          </w:p>
        </w:tc>
        <w:tc>
          <w:tcPr>
            <w:tcW w:w="3117" w:type="dxa"/>
            <w:tcBorders>
              <w:bottom w:val="single" w:sz="4" w:space="0" w:color="auto"/>
            </w:tcBorders>
          </w:tcPr>
          <w:p w14:paraId="5EEE0C0B"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6D50F695" w14:textId="77777777" w:rsidR="005B1EBE" w:rsidRPr="00FC457E" w:rsidRDefault="005B1EBE" w:rsidP="0021173B">
            <w:pPr>
              <w:pStyle w:val="EndNoteBibliography"/>
              <w:rPr>
                <w:rFonts w:ascii="Times New Roman" w:hAnsi="Times New Roman" w:cs="Times New Roman"/>
              </w:rPr>
            </w:pPr>
            <w:r w:rsidRPr="00FC457E">
              <w:rPr>
                <w:rFonts w:ascii="Times New Roman" w:hAnsi="Times New Roman" w:cs="Times New Roman"/>
              </w:rPr>
              <w:t>In general, how important are your child's religious and spiritual beliefs in his/her daily life?</w:t>
            </w:r>
          </w:p>
        </w:tc>
        <w:tc>
          <w:tcPr>
            <w:tcW w:w="1890" w:type="dxa"/>
            <w:tcBorders>
              <w:bottom w:val="single" w:sz="4" w:space="0" w:color="auto"/>
            </w:tcBorders>
            <w:vAlign w:val="center"/>
          </w:tcPr>
          <w:p w14:paraId="5610A43E"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Not at all</w:t>
            </w:r>
          </w:p>
          <w:p w14:paraId="5779D0F0"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2 = Not very</w:t>
            </w:r>
          </w:p>
          <w:p w14:paraId="77516F0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3 = Somewhat</w:t>
            </w:r>
          </w:p>
          <w:p w14:paraId="0A1DA30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4 = Very</w:t>
            </w:r>
          </w:p>
        </w:tc>
        <w:tc>
          <w:tcPr>
            <w:tcW w:w="1607" w:type="dxa"/>
            <w:gridSpan w:val="2"/>
            <w:tcBorders>
              <w:bottom w:val="single" w:sz="4" w:space="0" w:color="auto"/>
            </w:tcBorders>
          </w:tcPr>
          <w:p w14:paraId="2E044000"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EC48FCD" w14:textId="77777777" w:rsidTr="00A62670">
        <w:trPr>
          <w:gridAfter w:val="1"/>
          <w:wAfter w:w="108" w:type="dxa"/>
        </w:trPr>
        <w:tc>
          <w:tcPr>
            <w:tcW w:w="2085" w:type="dxa"/>
            <w:vMerge w:val="restart"/>
            <w:tcBorders>
              <w:top w:val="single" w:sz="4" w:space="0" w:color="auto"/>
            </w:tcBorders>
            <w:vAlign w:val="center"/>
          </w:tcPr>
          <w:p w14:paraId="59F2124E"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Positive expectancy of substance use</w:t>
            </w:r>
          </w:p>
        </w:tc>
        <w:tc>
          <w:tcPr>
            <w:tcW w:w="3117" w:type="dxa"/>
            <w:vMerge w:val="restart"/>
            <w:tcBorders>
              <w:top w:val="single" w:sz="4" w:space="0" w:color="auto"/>
            </w:tcBorders>
          </w:tcPr>
          <w:p w14:paraId="36B51C45"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t>ABCD Youth Alcohol Measures</w:t>
            </w:r>
          </w:p>
        </w:tc>
        <w:tc>
          <w:tcPr>
            <w:tcW w:w="4266" w:type="dxa"/>
            <w:tcBorders>
              <w:top w:val="single" w:sz="4" w:space="0" w:color="auto"/>
            </w:tcBorders>
            <w:vAlign w:val="center"/>
          </w:tcPr>
          <w:p w14:paraId="5D0A460D"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Alcohol helps a person relax, feel happy, feel less tense, and can keep a person's mind off of mistakes at school or work.</w:t>
            </w:r>
          </w:p>
        </w:tc>
        <w:tc>
          <w:tcPr>
            <w:tcW w:w="1890" w:type="dxa"/>
            <w:vMerge w:val="restart"/>
            <w:tcBorders>
              <w:top w:val="single" w:sz="4" w:space="0" w:color="auto"/>
            </w:tcBorders>
            <w:vAlign w:val="center"/>
          </w:tcPr>
          <w:p w14:paraId="6E2E4965"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Disagree Strongly</w:t>
            </w:r>
          </w:p>
          <w:p w14:paraId="00C29E6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2 = Disagree Somewhat</w:t>
            </w:r>
          </w:p>
          <w:p w14:paraId="4542BE4A"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3 = Uncertain</w:t>
            </w:r>
          </w:p>
          <w:p w14:paraId="2C8AE890"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4 = Agree Somewhat</w:t>
            </w:r>
          </w:p>
          <w:p w14:paraId="6808ACC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5 = Agree Strongly</w:t>
            </w:r>
          </w:p>
          <w:p w14:paraId="2FD97802" w14:textId="77777777" w:rsidR="005B1EBE" w:rsidRPr="00FC457E" w:rsidRDefault="005B1EBE" w:rsidP="0021173B"/>
          <w:p w14:paraId="44DDA829" w14:textId="77777777" w:rsidR="005B1EBE" w:rsidRPr="00FC457E" w:rsidRDefault="005B1EBE" w:rsidP="0021173B">
            <w:pPr>
              <w:rPr>
                <w:rFonts w:eastAsiaTheme="minorEastAsia"/>
              </w:rPr>
            </w:pPr>
          </w:p>
          <w:p w14:paraId="06891905" w14:textId="77777777" w:rsidR="005B1EBE" w:rsidRPr="00FC457E" w:rsidRDefault="005B1EBE" w:rsidP="0021173B"/>
        </w:tc>
        <w:tc>
          <w:tcPr>
            <w:tcW w:w="1607" w:type="dxa"/>
            <w:gridSpan w:val="2"/>
            <w:vMerge w:val="restart"/>
            <w:tcBorders>
              <w:top w:val="single" w:sz="4" w:space="0" w:color="auto"/>
            </w:tcBorders>
          </w:tcPr>
          <w:p w14:paraId="54918C6A"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sym w:font="Symbol" w:char="F061"/>
            </w:r>
            <w:r>
              <w:rPr>
                <w:rFonts w:ascii="Times New Roman" w:hAnsi="Times New Roman" w:cs="Times New Roman"/>
              </w:rPr>
              <w:t xml:space="preserve"> = </w:t>
            </w:r>
            <w:r w:rsidRPr="00C07E9B">
              <w:rPr>
                <w:rFonts w:ascii="Times New Roman" w:hAnsi="Times New Roman" w:cs="Times New Roman"/>
                <w:sz w:val="22"/>
                <w:szCs w:val="22"/>
              </w:rPr>
              <w:t>.74</w:t>
            </w:r>
          </w:p>
        </w:tc>
      </w:tr>
      <w:tr w:rsidR="005B1EBE" w:rsidRPr="00FC457E" w14:paraId="7BCDA753" w14:textId="77777777" w:rsidTr="005B1EBE">
        <w:trPr>
          <w:gridAfter w:val="1"/>
          <w:wAfter w:w="108" w:type="dxa"/>
        </w:trPr>
        <w:tc>
          <w:tcPr>
            <w:tcW w:w="2085" w:type="dxa"/>
            <w:vMerge/>
            <w:vAlign w:val="center"/>
          </w:tcPr>
          <w:p w14:paraId="05CDAEC0"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3EB5B838"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5C69063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Alcohol can help how well a person gets along with others (makes people want to have fun together).</w:t>
            </w:r>
          </w:p>
        </w:tc>
        <w:tc>
          <w:tcPr>
            <w:tcW w:w="1890" w:type="dxa"/>
            <w:vMerge/>
            <w:vAlign w:val="center"/>
          </w:tcPr>
          <w:p w14:paraId="4420964B"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31329011"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AFDF05C" w14:textId="77777777" w:rsidTr="005B1EBE">
        <w:trPr>
          <w:gridAfter w:val="1"/>
          <w:wAfter w:w="108" w:type="dxa"/>
        </w:trPr>
        <w:tc>
          <w:tcPr>
            <w:tcW w:w="2085" w:type="dxa"/>
            <w:vMerge/>
            <w:vAlign w:val="center"/>
          </w:tcPr>
          <w:p w14:paraId="1B99227A"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5CCC5771"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264381F0"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Alcohol can hurt how well a person gets along with others (makes people mean to others). (R)</w:t>
            </w:r>
          </w:p>
        </w:tc>
        <w:tc>
          <w:tcPr>
            <w:tcW w:w="1890" w:type="dxa"/>
            <w:vMerge/>
            <w:vAlign w:val="center"/>
          </w:tcPr>
          <w:p w14:paraId="06DC9FA5"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58E52D0B"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056CC5A6" w14:textId="77777777" w:rsidTr="005B1EBE">
        <w:trPr>
          <w:gridAfter w:val="1"/>
          <w:wAfter w:w="108" w:type="dxa"/>
        </w:trPr>
        <w:tc>
          <w:tcPr>
            <w:tcW w:w="2085" w:type="dxa"/>
            <w:vMerge/>
            <w:vAlign w:val="center"/>
          </w:tcPr>
          <w:p w14:paraId="2AFAF2CF"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7841AC90"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0A860774"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Alcohol helps people think better and helps coordination (people understand things better; can do things better).</w:t>
            </w:r>
          </w:p>
        </w:tc>
        <w:tc>
          <w:tcPr>
            <w:tcW w:w="1890" w:type="dxa"/>
            <w:vMerge/>
            <w:vAlign w:val="center"/>
          </w:tcPr>
          <w:p w14:paraId="52D89946"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5A7CEBBE"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752B1F9A" w14:textId="77777777" w:rsidTr="005B1EBE">
        <w:trPr>
          <w:gridAfter w:val="1"/>
          <w:wAfter w:w="108" w:type="dxa"/>
        </w:trPr>
        <w:tc>
          <w:tcPr>
            <w:tcW w:w="2085" w:type="dxa"/>
            <w:vMerge/>
            <w:vAlign w:val="center"/>
          </w:tcPr>
          <w:p w14:paraId="38E71AD1"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14FC8F88"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381B1273"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Alcohol hurts how people think and it hurts their coordination (run into things, act silly, have a hangover). (R)</w:t>
            </w:r>
          </w:p>
        </w:tc>
        <w:tc>
          <w:tcPr>
            <w:tcW w:w="1890" w:type="dxa"/>
            <w:vMerge/>
            <w:vAlign w:val="center"/>
          </w:tcPr>
          <w:p w14:paraId="019F888B"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6045E9E7"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3E06B0FC" w14:textId="77777777" w:rsidTr="005B1EBE">
        <w:trPr>
          <w:gridAfter w:val="1"/>
          <w:wAfter w:w="108" w:type="dxa"/>
        </w:trPr>
        <w:tc>
          <w:tcPr>
            <w:tcW w:w="2085" w:type="dxa"/>
            <w:vMerge/>
            <w:vAlign w:val="center"/>
          </w:tcPr>
          <w:p w14:paraId="126856B3"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47D2DF54"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7FCE6C3C"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Alcohol makes a person feel stronger and more powerful (easier to fight, speak in front of others, stand up to others).</w:t>
            </w:r>
          </w:p>
        </w:tc>
        <w:tc>
          <w:tcPr>
            <w:tcW w:w="1890" w:type="dxa"/>
            <w:vMerge/>
            <w:vAlign w:val="center"/>
          </w:tcPr>
          <w:p w14:paraId="2D1B2805"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05DB02CA"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158E5C2" w14:textId="77777777" w:rsidTr="00A62670">
        <w:trPr>
          <w:gridAfter w:val="1"/>
          <w:wAfter w:w="108" w:type="dxa"/>
        </w:trPr>
        <w:tc>
          <w:tcPr>
            <w:tcW w:w="2085" w:type="dxa"/>
            <w:vMerge/>
            <w:vAlign w:val="center"/>
          </w:tcPr>
          <w:p w14:paraId="21C096D4" w14:textId="77777777" w:rsidR="005B1EBE" w:rsidRPr="00FC457E" w:rsidRDefault="005B1EBE" w:rsidP="0021173B">
            <w:pPr>
              <w:pStyle w:val="EndNoteBibliography"/>
              <w:ind w:left="-105"/>
              <w:rPr>
                <w:rFonts w:ascii="Times New Roman" w:hAnsi="Times New Roman" w:cs="Times New Roman"/>
              </w:rPr>
            </w:pPr>
          </w:p>
        </w:tc>
        <w:tc>
          <w:tcPr>
            <w:tcW w:w="3117" w:type="dxa"/>
            <w:vMerge/>
            <w:tcBorders>
              <w:bottom w:val="single" w:sz="4" w:space="0" w:color="auto"/>
            </w:tcBorders>
          </w:tcPr>
          <w:p w14:paraId="74671057"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30EAC4D4"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Alcohol can make people more careless or do things that could get them into trouble (do things they feel bad about; do things they regret). (R)</w:t>
            </w:r>
          </w:p>
        </w:tc>
        <w:tc>
          <w:tcPr>
            <w:tcW w:w="1890" w:type="dxa"/>
            <w:vMerge/>
            <w:vAlign w:val="center"/>
          </w:tcPr>
          <w:p w14:paraId="398DD028"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107771E4"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2C42370" w14:textId="77777777" w:rsidTr="00A62670">
        <w:trPr>
          <w:gridAfter w:val="1"/>
          <w:wAfter w:w="108" w:type="dxa"/>
        </w:trPr>
        <w:tc>
          <w:tcPr>
            <w:tcW w:w="2085" w:type="dxa"/>
            <w:vMerge/>
            <w:vAlign w:val="center"/>
          </w:tcPr>
          <w:p w14:paraId="5A732A94" w14:textId="77777777" w:rsidR="005B1EBE" w:rsidRPr="00FC457E" w:rsidRDefault="005B1EBE" w:rsidP="0021173B">
            <w:pPr>
              <w:pStyle w:val="EndNoteBibliography"/>
              <w:ind w:left="-105"/>
              <w:rPr>
                <w:rFonts w:ascii="Times New Roman" w:hAnsi="Times New Roman" w:cs="Times New Roman"/>
              </w:rPr>
            </w:pPr>
          </w:p>
        </w:tc>
        <w:tc>
          <w:tcPr>
            <w:tcW w:w="3117" w:type="dxa"/>
            <w:vMerge w:val="restart"/>
            <w:tcBorders>
              <w:top w:val="single" w:sz="4" w:space="0" w:color="auto"/>
            </w:tcBorders>
          </w:tcPr>
          <w:p w14:paraId="0F354736" w14:textId="77777777" w:rsidR="005B1EBE" w:rsidRDefault="005B1EBE" w:rsidP="0021173B">
            <w:pPr>
              <w:pStyle w:val="EndNoteBibliography"/>
              <w:ind w:left="-105"/>
              <w:rPr>
                <w:rFonts w:ascii="Times New Roman" w:hAnsi="Times New Roman" w:cs="Times New Roman"/>
              </w:rPr>
            </w:pPr>
            <w:r>
              <w:rPr>
                <w:rFonts w:ascii="Times New Roman" w:hAnsi="Times New Roman" w:cs="Times New Roman"/>
              </w:rPr>
              <w:t>Marijuana Effect Expectancy Questionnaire-Brief (MEEQ-B)</w:t>
            </w:r>
          </w:p>
          <w:p w14:paraId="09F9951F" w14:textId="77777777" w:rsidR="005B1EBE" w:rsidRDefault="005B1EBE" w:rsidP="0021173B">
            <w:pPr>
              <w:pStyle w:val="EndNoteBibliography"/>
              <w:ind w:left="-105"/>
              <w:rPr>
                <w:rFonts w:ascii="Times New Roman" w:hAnsi="Times New Roman" w:cs="Times New Roman"/>
              </w:rPr>
            </w:pPr>
          </w:p>
          <w:p w14:paraId="46DA8A12" w14:textId="77777777" w:rsidR="005B1EBE" w:rsidRPr="00FC457E" w:rsidRDefault="005B1EBE" w:rsidP="0021173B">
            <w:pPr>
              <w:pStyle w:val="EndNoteBibliography"/>
              <w:ind w:left="-105"/>
              <w:rPr>
                <w:rFonts w:ascii="Times New Roman" w:hAnsi="Times New Roman" w:cs="Times New Roman"/>
              </w:rPr>
            </w:pPr>
            <w:r w:rsidRPr="00D557BC">
              <w:rPr>
                <w:rFonts w:ascii="Times New Roman" w:hAnsi="Times New Roman" w:cs="Times New Roman"/>
              </w:rPr>
              <w:lastRenderedPageBreak/>
              <w:t>Torrealday, O and Stein, LAR and Barnett, N and Golembeske, C and Lebeau, R and Colby, SM and Monti, M (1991) Marijuana Effect Expectancy Questionnaire-Brief (MEEQ-B). Outcomes measurement tool: attitudes &amp; feelings - attitudes (towards drug and alcohol use).</w:t>
            </w:r>
          </w:p>
        </w:tc>
        <w:tc>
          <w:tcPr>
            <w:tcW w:w="4266" w:type="dxa"/>
            <w:tcBorders>
              <w:top w:val="single" w:sz="4" w:space="0" w:color="auto"/>
            </w:tcBorders>
            <w:vAlign w:val="center"/>
          </w:tcPr>
          <w:p w14:paraId="48EFBD24"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lastRenderedPageBreak/>
              <w:t>Marijuana makes it harder to think and do things (harder to concentrate or understand; slows people down when they move; harder to remember things). (R)</w:t>
            </w:r>
          </w:p>
        </w:tc>
        <w:tc>
          <w:tcPr>
            <w:tcW w:w="1890" w:type="dxa"/>
            <w:vMerge/>
            <w:vAlign w:val="center"/>
          </w:tcPr>
          <w:p w14:paraId="3037D76F"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6950907E"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12BF6BB3" w14:textId="77777777" w:rsidTr="005B1EBE">
        <w:trPr>
          <w:gridAfter w:val="1"/>
          <w:wAfter w:w="108" w:type="dxa"/>
        </w:trPr>
        <w:tc>
          <w:tcPr>
            <w:tcW w:w="2085" w:type="dxa"/>
            <w:vMerge/>
            <w:vAlign w:val="center"/>
          </w:tcPr>
          <w:p w14:paraId="49906E95"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44EF1D60"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2446BE2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Marijuana helps a person relax and feel less tense (helps a person unwind and feel calm).</w:t>
            </w:r>
          </w:p>
        </w:tc>
        <w:tc>
          <w:tcPr>
            <w:tcW w:w="1890" w:type="dxa"/>
            <w:vMerge/>
            <w:vAlign w:val="center"/>
          </w:tcPr>
          <w:p w14:paraId="48F97C37"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261F1D9A"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4B76DB04" w14:textId="77777777" w:rsidTr="005B1EBE">
        <w:trPr>
          <w:gridAfter w:val="1"/>
          <w:wAfter w:w="108" w:type="dxa"/>
        </w:trPr>
        <w:tc>
          <w:tcPr>
            <w:tcW w:w="2085" w:type="dxa"/>
            <w:vMerge/>
            <w:vAlign w:val="center"/>
          </w:tcPr>
          <w:p w14:paraId="549361D5"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351CFDE0"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34443784"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Marijuana helps people get along better with others (talk more; feel more romantic).</w:t>
            </w:r>
          </w:p>
        </w:tc>
        <w:tc>
          <w:tcPr>
            <w:tcW w:w="1890" w:type="dxa"/>
            <w:vMerge/>
            <w:vAlign w:val="center"/>
          </w:tcPr>
          <w:p w14:paraId="3812A52F"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3E57DAEF"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26423173" w14:textId="77777777" w:rsidTr="005B1EBE">
        <w:trPr>
          <w:gridAfter w:val="1"/>
          <w:wAfter w:w="108" w:type="dxa"/>
        </w:trPr>
        <w:tc>
          <w:tcPr>
            <w:tcW w:w="2085" w:type="dxa"/>
            <w:vMerge/>
            <w:vAlign w:val="center"/>
          </w:tcPr>
          <w:p w14:paraId="29BCFA47"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51DA36C1"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3B73767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Marijuana makes people feel more creative and perceive things differently (music sounds different; things seem more interesting).</w:t>
            </w:r>
          </w:p>
        </w:tc>
        <w:tc>
          <w:tcPr>
            <w:tcW w:w="1890" w:type="dxa"/>
            <w:vMerge/>
            <w:vAlign w:val="center"/>
          </w:tcPr>
          <w:p w14:paraId="5794595E"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71355671"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30C38F27" w14:textId="77777777" w:rsidTr="005B1EBE">
        <w:trPr>
          <w:gridAfter w:val="1"/>
          <w:wAfter w:w="108" w:type="dxa"/>
        </w:trPr>
        <w:tc>
          <w:tcPr>
            <w:tcW w:w="2085" w:type="dxa"/>
            <w:vMerge/>
            <w:vAlign w:val="center"/>
          </w:tcPr>
          <w:p w14:paraId="546FE11E"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631C1BA8"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485DDB1D"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Marijuana generally has bad effects on a person (people become angry or careless; after feeling high a person feels down). (R)</w:t>
            </w:r>
          </w:p>
        </w:tc>
        <w:tc>
          <w:tcPr>
            <w:tcW w:w="1890" w:type="dxa"/>
            <w:vMerge/>
            <w:vAlign w:val="center"/>
          </w:tcPr>
          <w:p w14:paraId="53ABD4A1"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02091050"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3AC039FF" w14:textId="77777777" w:rsidTr="00A62670">
        <w:trPr>
          <w:gridAfter w:val="1"/>
          <w:wAfter w:w="108" w:type="dxa"/>
        </w:trPr>
        <w:tc>
          <w:tcPr>
            <w:tcW w:w="2085" w:type="dxa"/>
            <w:vMerge/>
            <w:tcBorders>
              <w:bottom w:val="single" w:sz="4" w:space="0" w:color="auto"/>
            </w:tcBorders>
            <w:vAlign w:val="center"/>
          </w:tcPr>
          <w:p w14:paraId="59578696" w14:textId="77777777" w:rsidR="005B1EBE" w:rsidRPr="00FC457E" w:rsidRDefault="005B1EBE" w:rsidP="0021173B">
            <w:pPr>
              <w:pStyle w:val="EndNoteBibliography"/>
              <w:ind w:left="-105"/>
              <w:rPr>
                <w:rFonts w:ascii="Times New Roman" w:hAnsi="Times New Roman" w:cs="Times New Roman"/>
              </w:rPr>
            </w:pPr>
          </w:p>
        </w:tc>
        <w:tc>
          <w:tcPr>
            <w:tcW w:w="3117" w:type="dxa"/>
            <w:vMerge/>
            <w:tcBorders>
              <w:bottom w:val="single" w:sz="4" w:space="0" w:color="auto"/>
            </w:tcBorders>
          </w:tcPr>
          <w:p w14:paraId="0DD31AE9"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76BC1E21"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Marijuana has bad effects on a person's body and gives people cravings (get the munchies/hungry; have a dry mouth; hard to stop laughing). (R)</w:t>
            </w:r>
          </w:p>
        </w:tc>
        <w:tc>
          <w:tcPr>
            <w:tcW w:w="1890" w:type="dxa"/>
            <w:vMerge/>
            <w:tcBorders>
              <w:bottom w:val="single" w:sz="4" w:space="0" w:color="auto"/>
            </w:tcBorders>
            <w:vAlign w:val="center"/>
          </w:tcPr>
          <w:p w14:paraId="29DCCEC0"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Borders>
              <w:bottom w:val="single" w:sz="4" w:space="0" w:color="auto"/>
            </w:tcBorders>
          </w:tcPr>
          <w:p w14:paraId="16F471D8"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D295855" w14:textId="77777777" w:rsidTr="00A62670">
        <w:trPr>
          <w:gridAfter w:val="1"/>
          <w:wAfter w:w="108" w:type="dxa"/>
        </w:trPr>
        <w:tc>
          <w:tcPr>
            <w:tcW w:w="2085" w:type="dxa"/>
            <w:vMerge w:val="restart"/>
            <w:tcBorders>
              <w:top w:val="single" w:sz="4" w:space="0" w:color="auto"/>
            </w:tcBorders>
            <w:vAlign w:val="center"/>
          </w:tcPr>
          <w:p w14:paraId="7B7DACE5"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Internalizing problems</w:t>
            </w:r>
          </w:p>
          <w:p w14:paraId="1F5ED56A" w14:textId="77777777" w:rsidR="005B1EBE" w:rsidRPr="00FC457E" w:rsidRDefault="005B1EBE" w:rsidP="0021173B">
            <w:pPr>
              <w:pStyle w:val="EndNoteBibliography"/>
              <w:ind w:left="-105"/>
              <w:rPr>
                <w:rFonts w:ascii="Times New Roman" w:hAnsi="Times New Roman" w:cs="Times New Roman"/>
              </w:rPr>
            </w:pPr>
          </w:p>
        </w:tc>
        <w:tc>
          <w:tcPr>
            <w:tcW w:w="3117" w:type="dxa"/>
            <w:vMerge w:val="restart"/>
            <w:tcBorders>
              <w:top w:val="single" w:sz="4" w:space="0" w:color="auto"/>
            </w:tcBorders>
          </w:tcPr>
          <w:p w14:paraId="142DFF87" w14:textId="77777777" w:rsidR="005B1EBE" w:rsidRPr="00FC457E" w:rsidRDefault="005B1EBE" w:rsidP="0021173B">
            <w:pPr>
              <w:pStyle w:val="EndNoteBibliography"/>
              <w:ind w:left="-105"/>
              <w:rPr>
                <w:rFonts w:ascii="Times New Roman" w:hAnsi="Times New Roman" w:cs="Times New Roman"/>
              </w:rPr>
            </w:pPr>
          </w:p>
        </w:tc>
        <w:tc>
          <w:tcPr>
            <w:tcW w:w="4266" w:type="dxa"/>
            <w:tcBorders>
              <w:top w:val="single" w:sz="4" w:space="0" w:color="auto"/>
            </w:tcBorders>
            <w:vAlign w:val="center"/>
          </w:tcPr>
          <w:p w14:paraId="43B0A47A"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feel worthless or inferior Definition of inferior: less good</w:t>
            </w:r>
          </w:p>
        </w:tc>
        <w:tc>
          <w:tcPr>
            <w:tcW w:w="1890" w:type="dxa"/>
            <w:vMerge w:val="restart"/>
            <w:tcBorders>
              <w:top w:val="single" w:sz="4" w:space="0" w:color="auto"/>
            </w:tcBorders>
            <w:vAlign w:val="center"/>
          </w:tcPr>
          <w:p w14:paraId="6AA2AC44"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0 = Not True</w:t>
            </w:r>
          </w:p>
          <w:p w14:paraId="7DB7A5A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Somewhat True</w:t>
            </w:r>
          </w:p>
          <w:p w14:paraId="095A3E80"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2 = Very True</w:t>
            </w:r>
          </w:p>
        </w:tc>
        <w:tc>
          <w:tcPr>
            <w:tcW w:w="1607" w:type="dxa"/>
            <w:gridSpan w:val="2"/>
            <w:vMerge w:val="restart"/>
            <w:tcBorders>
              <w:top w:val="single" w:sz="4" w:space="0" w:color="auto"/>
            </w:tcBorders>
          </w:tcPr>
          <w:p w14:paraId="661C77B5"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sym w:font="Symbol" w:char="F061"/>
            </w:r>
            <w:r>
              <w:rPr>
                <w:rFonts w:ascii="Times New Roman" w:hAnsi="Times New Roman" w:cs="Times New Roman"/>
              </w:rPr>
              <w:t xml:space="preserve"> = </w:t>
            </w:r>
            <w:r w:rsidRPr="00C07E9B">
              <w:rPr>
                <w:rFonts w:ascii="Times New Roman" w:hAnsi="Times New Roman" w:cs="Times New Roman"/>
                <w:sz w:val="22"/>
                <w:szCs w:val="22"/>
              </w:rPr>
              <w:t>.75</w:t>
            </w:r>
          </w:p>
        </w:tc>
      </w:tr>
      <w:tr w:rsidR="005B1EBE" w:rsidRPr="00FC457E" w14:paraId="1ED78C23" w14:textId="77777777" w:rsidTr="005B1EBE">
        <w:trPr>
          <w:gridAfter w:val="1"/>
          <w:wAfter w:w="108" w:type="dxa"/>
        </w:trPr>
        <w:tc>
          <w:tcPr>
            <w:tcW w:w="2085" w:type="dxa"/>
            <w:vMerge/>
            <w:vAlign w:val="center"/>
          </w:tcPr>
          <w:p w14:paraId="662E9F33"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259E5E24"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478E532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am unhappy, sad, or depressed</w:t>
            </w:r>
          </w:p>
        </w:tc>
        <w:tc>
          <w:tcPr>
            <w:tcW w:w="1890" w:type="dxa"/>
            <w:vMerge/>
            <w:vAlign w:val="center"/>
          </w:tcPr>
          <w:p w14:paraId="3A191BB2"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7048404C"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19D419A9" w14:textId="77777777" w:rsidTr="005B1EBE">
        <w:trPr>
          <w:gridAfter w:val="1"/>
          <w:wAfter w:w="108" w:type="dxa"/>
        </w:trPr>
        <w:tc>
          <w:tcPr>
            <w:tcW w:w="2085" w:type="dxa"/>
            <w:vMerge/>
            <w:vAlign w:val="center"/>
          </w:tcPr>
          <w:p w14:paraId="4E27DD2D"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6A5CE59B"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08E1587C"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worry a lot</w:t>
            </w:r>
          </w:p>
        </w:tc>
        <w:tc>
          <w:tcPr>
            <w:tcW w:w="1890" w:type="dxa"/>
            <w:vMerge/>
            <w:vAlign w:val="center"/>
          </w:tcPr>
          <w:p w14:paraId="480C331C"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17119D81"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33D1BAE3" w14:textId="77777777" w:rsidTr="005B1EBE">
        <w:trPr>
          <w:gridAfter w:val="1"/>
          <w:wAfter w:w="108" w:type="dxa"/>
        </w:trPr>
        <w:tc>
          <w:tcPr>
            <w:tcW w:w="2085" w:type="dxa"/>
            <w:vMerge/>
            <w:vAlign w:val="center"/>
          </w:tcPr>
          <w:p w14:paraId="78E919EB"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21944F0C"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51A950CE"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am too fearful or anxious</w:t>
            </w:r>
          </w:p>
        </w:tc>
        <w:tc>
          <w:tcPr>
            <w:tcW w:w="1890" w:type="dxa"/>
            <w:vMerge/>
            <w:vAlign w:val="center"/>
          </w:tcPr>
          <w:p w14:paraId="678DD9AE"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47E4E92A"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010CB556" w14:textId="77777777" w:rsidTr="005B1EBE">
        <w:trPr>
          <w:gridAfter w:val="1"/>
          <w:wAfter w:w="108" w:type="dxa"/>
        </w:trPr>
        <w:tc>
          <w:tcPr>
            <w:tcW w:w="2085" w:type="dxa"/>
            <w:vMerge/>
            <w:vAlign w:val="center"/>
          </w:tcPr>
          <w:p w14:paraId="0FFB6D03"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3B91B7B3"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60411CED"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feel too guilty</w:t>
            </w:r>
          </w:p>
        </w:tc>
        <w:tc>
          <w:tcPr>
            <w:tcW w:w="1890" w:type="dxa"/>
            <w:vMerge/>
            <w:vAlign w:val="center"/>
          </w:tcPr>
          <w:p w14:paraId="3CFF9434"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33E55C25"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DE8CD8E" w14:textId="77777777" w:rsidTr="00A62670">
        <w:trPr>
          <w:gridAfter w:val="1"/>
          <w:wAfter w:w="108" w:type="dxa"/>
        </w:trPr>
        <w:tc>
          <w:tcPr>
            <w:tcW w:w="2085" w:type="dxa"/>
            <w:vMerge/>
            <w:tcBorders>
              <w:bottom w:val="single" w:sz="4" w:space="0" w:color="auto"/>
            </w:tcBorders>
            <w:vAlign w:val="center"/>
          </w:tcPr>
          <w:p w14:paraId="5F955911" w14:textId="77777777" w:rsidR="005B1EBE" w:rsidRPr="00FC457E" w:rsidRDefault="005B1EBE" w:rsidP="0021173B">
            <w:pPr>
              <w:pStyle w:val="EndNoteBibliography"/>
              <w:ind w:left="-105"/>
              <w:rPr>
                <w:rFonts w:ascii="Times New Roman" w:hAnsi="Times New Roman" w:cs="Times New Roman"/>
              </w:rPr>
            </w:pPr>
          </w:p>
        </w:tc>
        <w:tc>
          <w:tcPr>
            <w:tcW w:w="3117" w:type="dxa"/>
            <w:vMerge/>
            <w:tcBorders>
              <w:bottom w:val="single" w:sz="4" w:space="0" w:color="auto"/>
            </w:tcBorders>
          </w:tcPr>
          <w:p w14:paraId="7F86BD2F"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6F14C1D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am self-conscious or easily embarrassed</w:t>
            </w:r>
          </w:p>
        </w:tc>
        <w:tc>
          <w:tcPr>
            <w:tcW w:w="1890" w:type="dxa"/>
            <w:vMerge/>
            <w:tcBorders>
              <w:bottom w:val="single" w:sz="4" w:space="0" w:color="auto"/>
            </w:tcBorders>
            <w:vAlign w:val="center"/>
          </w:tcPr>
          <w:p w14:paraId="0A5D220F"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Borders>
              <w:bottom w:val="single" w:sz="4" w:space="0" w:color="auto"/>
            </w:tcBorders>
          </w:tcPr>
          <w:p w14:paraId="31F061E8"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3428D5C3" w14:textId="77777777" w:rsidTr="00A62670">
        <w:trPr>
          <w:gridAfter w:val="1"/>
          <w:wAfter w:w="108" w:type="dxa"/>
        </w:trPr>
        <w:tc>
          <w:tcPr>
            <w:tcW w:w="2085" w:type="dxa"/>
            <w:vMerge w:val="restart"/>
            <w:tcBorders>
              <w:top w:val="single" w:sz="4" w:space="0" w:color="auto"/>
            </w:tcBorders>
            <w:vAlign w:val="center"/>
          </w:tcPr>
          <w:p w14:paraId="1722BD58"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Externalizing problems</w:t>
            </w:r>
          </w:p>
          <w:p w14:paraId="2AC69D15" w14:textId="77777777" w:rsidR="005B1EBE" w:rsidRPr="00FC457E" w:rsidRDefault="005B1EBE" w:rsidP="0021173B">
            <w:pPr>
              <w:pStyle w:val="EndNoteBibliography"/>
              <w:ind w:left="-105"/>
              <w:rPr>
                <w:rFonts w:ascii="Times New Roman" w:hAnsi="Times New Roman" w:cs="Times New Roman"/>
              </w:rPr>
            </w:pPr>
          </w:p>
        </w:tc>
        <w:tc>
          <w:tcPr>
            <w:tcW w:w="3117" w:type="dxa"/>
            <w:vMerge w:val="restart"/>
            <w:tcBorders>
              <w:top w:val="single" w:sz="4" w:space="0" w:color="auto"/>
            </w:tcBorders>
          </w:tcPr>
          <w:p w14:paraId="2084E661" w14:textId="77777777" w:rsidR="005B1EBE" w:rsidRPr="00FC457E" w:rsidRDefault="005B1EBE" w:rsidP="0021173B">
            <w:pPr>
              <w:pStyle w:val="EndNoteBibliography"/>
              <w:ind w:left="-105"/>
              <w:rPr>
                <w:rFonts w:ascii="Times New Roman" w:hAnsi="Times New Roman" w:cs="Times New Roman"/>
              </w:rPr>
            </w:pPr>
          </w:p>
        </w:tc>
        <w:tc>
          <w:tcPr>
            <w:tcW w:w="4266" w:type="dxa"/>
            <w:tcBorders>
              <w:top w:val="single" w:sz="4" w:space="0" w:color="auto"/>
            </w:tcBorders>
            <w:vAlign w:val="center"/>
          </w:tcPr>
          <w:p w14:paraId="2586D01C"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argue a lot</w:t>
            </w:r>
          </w:p>
        </w:tc>
        <w:tc>
          <w:tcPr>
            <w:tcW w:w="1890" w:type="dxa"/>
            <w:vMerge w:val="restart"/>
            <w:tcBorders>
              <w:top w:val="single" w:sz="4" w:space="0" w:color="auto"/>
            </w:tcBorders>
            <w:vAlign w:val="center"/>
          </w:tcPr>
          <w:p w14:paraId="3FEA96D7"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0 = Not True</w:t>
            </w:r>
          </w:p>
          <w:p w14:paraId="25A999B0"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Somewhat True</w:t>
            </w:r>
          </w:p>
          <w:p w14:paraId="7679B7C5"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2 = Very True</w:t>
            </w:r>
          </w:p>
        </w:tc>
        <w:tc>
          <w:tcPr>
            <w:tcW w:w="1607" w:type="dxa"/>
            <w:gridSpan w:val="2"/>
            <w:vMerge w:val="restart"/>
            <w:tcBorders>
              <w:top w:val="single" w:sz="4" w:space="0" w:color="auto"/>
            </w:tcBorders>
          </w:tcPr>
          <w:p w14:paraId="368C01AB"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sym w:font="Symbol" w:char="F061"/>
            </w:r>
            <w:r>
              <w:rPr>
                <w:rFonts w:ascii="Times New Roman" w:hAnsi="Times New Roman" w:cs="Times New Roman"/>
              </w:rPr>
              <w:t xml:space="preserve"> = .68</w:t>
            </w:r>
          </w:p>
        </w:tc>
      </w:tr>
      <w:tr w:rsidR="005B1EBE" w:rsidRPr="00FC457E" w14:paraId="76F9E3CB" w14:textId="77777777" w:rsidTr="005B1EBE">
        <w:trPr>
          <w:gridAfter w:val="1"/>
          <w:wAfter w:w="108" w:type="dxa"/>
        </w:trPr>
        <w:tc>
          <w:tcPr>
            <w:tcW w:w="2085" w:type="dxa"/>
            <w:vMerge/>
            <w:vAlign w:val="center"/>
          </w:tcPr>
          <w:p w14:paraId="1D9D6F1C"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3BBC53C6"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42E69B2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destroy things belonging to others</w:t>
            </w:r>
          </w:p>
        </w:tc>
        <w:tc>
          <w:tcPr>
            <w:tcW w:w="1890" w:type="dxa"/>
            <w:vMerge/>
            <w:vAlign w:val="center"/>
          </w:tcPr>
          <w:p w14:paraId="23DB51A2"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2FD7703F"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45144559" w14:textId="77777777" w:rsidTr="005B1EBE">
        <w:trPr>
          <w:gridAfter w:val="1"/>
          <w:wAfter w:w="108" w:type="dxa"/>
        </w:trPr>
        <w:tc>
          <w:tcPr>
            <w:tcW w:w="2085" w:type="dxa"/>
            <w:vMerge/>
            <w:vAlign w:val="center"/>
          </w:tcPr>
          <w:p w14:paraId="6BA4EAD0"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30D1285F"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6306934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disobey my parents</w:t>
            </w:r>
          </w:p>
        </w:tc>
        <w:tc>
          <w:tcPr>
            <w:tcW w:w="1890" w:type="dxa"/>
            <w:vMerge/>
            <w:vAlign w:val="center"/>
          </w:tcPr>
          <w:p w14:paraId="0E4C4783"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1F601BB9"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6AAE042" w14:textId="77777777" w:rsidTr="005B1EBE">
        <w:trPr>
          <w:gridAfter w:val="1"/>
          <w:wAfter w:w="108" w:type="dxa"/>
        </w:trPr>
        <w:tc>
          <w:tcPr>
            <w:tcW w:w="2085" w:type="dxa"/>
            <w:vMerge/>
            <w:vAlign w:val="center"/>
          </w:tcPr>
          <w:p w14:paraId="35B54990"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06D3F82D"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0CE4882E"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disobey at school</w:t>
            </w:r>
          </w:p>
        </w:tc>
        <w:tc>
          <w:tcPr>
            <w:tcW w:w="1890" w:type="dxa"/>
            <w:vMerge/>
            <w:vAlign w:val="center"/>
          </w:tcPr>
          <w:p w14:paraId="3648F82C"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286570F3"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5BF8563E" w14:textId="77777777" w:rsidTr="005B1EBE">
        <w:trPr>
          <w:gridAfter w:val="1"/>
          <w:wAfter w:w="108" w:type="dxa"/>
        </w:trPr>
        <w:tc>
          <w:tcPr>
            <w:tcW w:w="2085" w:type="dxa"/>
            <w:vMerge/>
            <w:vAlign w:val="center"/>
          </w:tcPr>
          <w:p w14:paraId="746A36D7"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29C6C168"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48F66A74"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am stubborn</w:t>
            </w:r>
          </w:p>
        </w:tc>
        <w:tc>
          <w:tcPr>
            <w:tcW w:w="1890" w:type="dxa"/>
            <w:vMerge/>
            <w:vAlign w:val="center"/>
          </w:tcPr>
          <w:p w14:paraId="305EBC68"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3D6EBA92"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29D6976B" w14:textId="77777777" w:rsidTr="005B1EBE">
        <w:trPr>
          <w:gridAfter w:val="1"/>
          <w:wAfter w:w="108" w:type="dxa"/>
        </w:trPr>
        <w:tc>
          <w:tcPr>
            <w:tcW w:w="2085" w:type="dxa"/>
            <w:vMerge/>
            <w:vAlign w:val="center"/>
          </w:tcPr>
          <w:p w14:paraId="6111753E"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75CBBADD"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23CCAD58"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have a hot temper Definition of "hot temper": bad temper, get mad easily</w:t>
            </w:r>
          </w:p>
        </w:tc>
        <w:tc>
          <w:tcPr>
            <w:tcW w:w="1890" w:type="dxa"/>
            <w:vMerge/>
            <w:vAlign w:val="center"/>
          </w:tcPr>
          <w:p w14:paraId="7E22C296"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168FE87C"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3047138B" w14:textId="77777777" w:rsidTr="00A62670">
        <w:trPr>
          <w:gridAfter w:val="1"/>
          <w:wAfter w:w="108" w:type="dxa"/>
        </w:trPr>
        <w:tc>
          <w:tcPr>
            <w:tcW w:w="2085" w:type="dxa"/>
            <w:vMerge/>
            <w:tcBorders>
              <w:bottom w:val="single" w:sz="4" w:space="0" w:color="auto"/>
            </w:tcBorders>
            <w:vAlign w:val="center"/>
          </w:tcPr>
          <w:p w14:paraId="287BAA75" w14:textId="77777777" w:rsidR="005B1EBE" w:rsidRPr="00FC457E" w:rsidRDefault="005B1EBE" w:rsidP="0021173B">
            <w:pPr>
              <w:pStyle w:val="EndNoteBibliography"/>
              <w:ind w:left="-105"/>
              <w:rPr>
                <w:rFonts w:ascii="Times New Roman" w:hAnsi="Times New Roman" w:cs="Times New Roman"/>
              </w:rPr>
            </w:pPr>
          </w:p>
        </w:tc>
        <w:tc>
          <w:tcPr>
            <w:tcW w:w="3117" w:type="dxa"/>
            <w:vMerge/>
            <w:tcBorders>
              <w:bottom w:val="single" w:sz="4" w:space="0" w:color="auto"/>
            </w:tcBorders>
          </w:tcPr>
          <w:p w14:paraId="2B470207"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5E2590DF"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 threaten to hurt people</w:t>
            </w:r>
          </w:p>
        </w:tc>
        <w:tc>
          <w:tcPr>
            <w:tcW w:w="1890" w:type="dxa"/>
            <w:vMerge/>
            <w:tcBorders>
              <w:bottom w:val="single" w:sz="4" w:space="0" w:color="auto"/>
            </w:tcBorders>
            <w:vAlign w:val="center"/>
          </w:tcPr>
          <w:p w14:paraId="62339C0B"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Borders>
              <w:bottom w:val="single" w:sz="4" w:space="0" w:color="auto"/>
            </w:tcBorders>
          </w:tcPr>
          <w:p w14:paraId="70F63473"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226506FC" w14:textId="77777777" w:rsidTr="00A62670">
        <w:trPr>
          <w:gridAfter w:val="1"/>
          <w:wAfter w:w="108" w:type="dxa"/>
        </w:trPr>
        <w:tc>
          <w:tcPr>
            <w:tcW w:w="2085" w:type="dxa"/>
            <w:vMerge w:val="restart"/>
            <w:tcBorders>
              <w:top w:val="single" w:sz="4" w:space="0" w:color="auto"/>
            </w:tcBorders>
            <w:vAlign w:val="center"/>
          </w:tcPr>
          <w:p w14:paraId="31C5876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lastRenderedPageBreak/>
              <w:t>Parental monitoring</w:t>
            </w:r>
          </w:p>
        </w:tc>
        <w:tc>
          <w:tcPr>
            <w:tcW w:w="3117" w:type="dxa"/>
            <w:vMerge w:val="restart"/>
            <w:tcBorders>
              <w:top w:val="single" w:sz="4" w:space="0" w:color="auto"/>
            </w:tcBorders>
          </w:tcPr>
          <w:p w14:paraId="01E82DF9" w14:textId="77777777" w:rsidR="005B1EBE" w:rsidRPr="00FC457E" w:rsidRDefault="005B1EBE" w:rsidP="0021173B">
            <w:pPr>
              <w:pStyle w:val="EndNoteBibliography"/>
              <w:ind w:left="-105"/>
              <w:rPr>
                <w:rFonts w:ascii="Times New Roman" w:hAnsi="Times New Roman" w:cs="Times New Roman"/>
              </w:rPr>
            </w:pPr>
          </w:p>
        </w:tc>
        <w:tc>
          <w:tcPr>
            <w:tcW w:w="4266" w:type="dxa"/>
            <w:tcBorders>
              <w:top w:val="single" w:sz="4" w:space="0" w:color="auto"/>
            </w:tcBorders>
            <w:vAlign w:val="center"/>
          </w:tcPr>
          <w:p w14:paraId="43385BBC"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often do your parents/guardians know where you are?</w:t>
            </w:r>
          </w:p>
        </w:tc>
        <w:tc>
          <w:tcPr>
            <w:tcW w:w="1890" w:type="dxa"/>
            <w:vMerge w:val="restart"/>
            <w:tcBorders>
              <w:top w:val="single" w:sz="4" w:space="0" w:color="auto"/>
            </w:tcBorders>
            <w:vAlign w:val="center"/>
          </w:tcPr>
          <w:p w14:paraId="64241091"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Never</w:t>
            </w:r>
          </w:p>
          <w:p w14:paraId="569C7047"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2 = Almost never</w:t>
            </w:r>
          </w:p>
          <w:p w14:paraId="4A8C395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3 = Sometimes</w:t>
            </w:r>
          </w:p>
          <w:p w14:paraId="007FDD5A"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4 = Often</w:t>
            </w:r>
          </w:p>
          <w:p w14:paraId="445B8203"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5 = Always or almost always</w:t>
            </w:r>
          </w:p>
        </w:tc>
        <w:tc>
          <w:tcPr>
            <w:tcW w:w="1607" w:type="dxa"/>
            <w:gridSpan w:val="2"/>
            <w:vMerge w:val="restart"/>
            <w:tcBorders>
              <w:top w:val="single" w:sz="4" w:space="0" w:color="auto"/>
            </w:tcBorders>
          </w:tcPr>
          <w:p w14:paraId="05978F67"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sym w:font="Symbol" w:char="F061"/>
            </w:r>
            <w:r>
              <w:rPr>
                <w:rFonts w:ascii="Times New Roman" w:hAnsi="Times New Roman" w:cs="Times New Roman"/>
              </w:rPr>
              <w:t xml:space="preserve"> = .76</w:t>
            </w:r>
          </w:p>
        </w:tc>
      </w:tr>
      <w:tr w:rsidR="005B1EBE" w:rsidRPr="00FC457E" w14:paraId="5853DCDF" w14:textId="77777777" w:rsidTr="005B1EBE">
        <w:trPr>
          <w:gridAfter w:val="1"/>
          <w:wAfter w:w="108" w:type="dxa"/>
        </w:trPr>
        <w:tc>
          <w:tcPr>
            <w:tcW w:w="2085" w:type="dxa"/>
            <w:vMerge/>
            <w:vAlign w:val="center"/>
          </w:tcPr>
          <w:p w14:paraId="18C9BD9A"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0E7B7E70"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32AE38B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often do your parent know who you are with when you are not at school and away from home?</w:t>
            </w:r>
          </w:p>
        </w:tc>
        <w:tc>
          <w:tcPr>
            <w:tcW w:w="1890" w:type="dxa"/>
            <w:vMerge/>
            <w:vAlign w:val="center"/>
          </w:tcPr>
          <w:p w14:paraId="60C2E739"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302D63A1"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0F9CEF49" w14:textId="77777777" w:rsidTr="005B1EBE">
        <w:trPr>
          <w:gridAfter w:val="1"/>
          <w:wAfter w:w="108" w:type="dxa"/>
        </w:trPr>
        <w:tc>
          <w:tcPr>
            <w:tcW w:w="2085" w:type="dxa"/>
            <w:vMerge/>
            <w:vAlign w:val="center"/>
          </w:tcPr>
          <w:p w14:paraId="244D387F"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417D1FAD"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78350AE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If you are at home when your parents or guardians are not, how often do you know how to get in touch with them?</w:t>
            </w:r>
          </w:p>
        </w:tc>
        <w:tc>
          <w:tcPr>
            <w:tcW w:w="1890" w:type="dxa"/>
            <w:vMerge/>
            <w:vAlign w:val="center"/>
          </w:tcPr>
          <w:p w14:paraId="25EF748B"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6E56B64F"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7A115737" w14:textId="77777777" w:rsidTr="005B1EBE">
        <w:trPr>
          <w:gridAfter w:val="1"/>
          <w:wAfter w:w="108" w:type="dxa"/>
        </w:trPr>
        <w:tc>
          <w:tcPr>
            <w:tcW w:w="2085" w:type="dxa"/>
            <w:vMerge/>
            <w:vAlign w:val="center"/>
          </w:tcPr>
          <w:p w14:paraId="12947D4B"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65975B71"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7A9BFCE7"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often do you talk to your parent or guardian about your plans for the coming day, such as your plans about what will happen at school or what you are going to do with friends?</w:t>
            </w:r>
          </w:p>
        </w:tc>
        <w:tc>
          <w:tcPr>
            <w:tcW w:w="1890" w:type="dxa"/>
            <w:vMerge/>
            <w:vAlign w:val="center"/>
          </w:tcPr>
          <w:p w14:paraId="4D42179D"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7B90B8E0"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42F7893A" w14:textId="77777777" w:rsidTr="00A62670">
        <w:trPr>
          <w:gridAfter w:val="1"/>
          <w:wAfter w:w="108" w:type="dxa"/>
        </w:trPr>
        <w:tc>
          <w:tcPr>
            <w:tcW w:w="2085" w:type="dxa"/>
            <w:vMerge/>
            <w:tcBorders>
              <w:bottom w:val="single" w:sz="4" w:space="0" w:color="auto"/>
            </w:tcBorders>
            <w:vAlign w:val="center"/>
          </w:tcPr>
          <w:p w14:paraId="064BE420" w14:textId="77777777" w:rsidR="005B1EBE" w:rsidRPr="00FC457E" w:rsidRDefault="005B1EBE" w:rsidP="0021173B">
            <w:pPr>
              <w:pStyle w:val="EndNoteBibliography"/>
              <w:ind w:left="-105"/>
              <w:rPr>
                <w:rFonts w:ascii="Times New Roman" w:hAnsi="Times New Roman" w:cs="Times New Roman"/>
              </w:rPr>
            </w:pPr>
          </w:p>
        </w:tc>
        <w:tc>
          <w:tcPr>
            <w:tcW w:w="3117" w:type="dxa"/>
            <w:vMerge/>
            <w:tcBorders>
              <w:bottom w:val="single" w:sz="4" w:space="0" w:color="auto"/>
            </w:tcBorders>
          </w:tcPr>
          <w:p w14:paraId="287B5EF1"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1FF609B0"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In an average week, how many times do you and your parents/guardians, eat dinner together?</w:t>
            </w:r>
          </w:p>
        </w:tc>
        <w:tc>
          <w:tcPr>
            <w:tcW w:w="1890" w:type="dxa"/>
            <w:vMerge/>
            <w:tcBorders>
              <w:bottom w:val="single" w:sz="4" w:space="0" w:color="auto"/>
            </w:tcBorders>
            <w:vAlign w:val="center"/>
          </w:tcPr>
          <w:p w14:paraId="3CDE5903"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Borders>
              <w:bottom w:val="single" w:sz="4" w:space="0" w:color="auto"/>
            </w:tcBorders>
          </w:tcPr>
          <w:p w14:paraId="3909AB25"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04FD43B" w14:textId="77777777" w:rsidTr="00A62670">
        <w:trPr>
          <w:gridAfter w:val="1"/>
          <w:wAfter w:w="108" w:type="dxa"/>
        </w:trPr>
        <w:tc>
          <w:tcPr>
            <w:tcW w:w="2085" w:type="dxa"/>
            <w:vMerge w:val="restart"/>
            <w:tcBorders>
              <w:top w:val="single" w:sz="4" w:space="0" w:color="auto"/>
            </w:tcBorders>
            <w:vAlign w:val="center"/>
          </w:tcPr>
          <w:p w14:paraId="2D58474B"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Peer substance use tolerance</w:t>
            </w:r>
          </w:p>
        </w:tc>
        <w:tc>
          <w:tcPr>
            <w:tcW w:w="3117" w:type="dxa"/>
            <w:vMerge w:val="restart"/>
            <w:tcBorders>
              <w:top w:val="single" w:sz="4" w:space="0" w:color="auto"/>
            </w:tcBorders>
          </w:tcPr>
          <w:p w14:paraId="2EB3DE31" w14:textId="77777777" w:rsidR="005B1EBE" w:rsidRPr="00FC457E" w:rsidRDefault="005B1EBE" w:rsidP="0021173B">
            <w:pPr>
              <w:pStyle w:val="EndNoteBibliography"/>
              <w:ind w:left="-105"/>
              <w:rPr>
                <w:rFonts w:ascii="Times New Roman" w:hAnsi="Times New Roman" w:cs="Times New Roman"/>
              </w:rPr>
            </w:pPr>
          </w:p>
        </w:tc>
        <w:tc>
          <w:tcPr>
            <w:tcW w:w="4266" w:type="dxa"/>
            <w:tcBorders>
              <w:top w:val="single" w:sz="4" w:space="0" w:color="auto"/>
            </w:tcBorders>
            <w:vAlign w:val="center"/>
          </w:tcPr>
          <w:p w14:paraId="455FBE64"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Trying one or two drinks of an alcoholic beverage (beer, wine, liquor)</w:t>
            </w:r>
          </w:p>
        </w:tc>
        <w:tc>
          <w:tcPr>
            <w:tcW w:w="1890" w:type="dxa"/>
            <w:vMerge w:val="restart"/>
            <w:tcBorders>
              <w:top w:val="single" w:sz="4" w:space="0" w:color="auto"/>
            </w:tcBorders>
            <w:vAlign w:val="center"/>
          </w:tcPr>
          <w:p w14:paraId="0517CBD6"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0 = Not Disapprove</w:t>
            </w:r>
          </w:p>
          <w:p w14:paraId="7CF38B7C"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1 = Disapprove</w:t>
            </w:r>
          </w:p>
          <w:p w14:paraId="263AFD7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2 = Strongly Disapprove</w:t>
            </w:r>
          </w:p>
        </w:tc>
        <w:tc>
          <w:tcPr>
            <w:tcW w:w="1607" w:type="dxa"/>
            <w:gridSpan w:val="2"/>
            <w:vMerge w:val="restart"/>
            <w:tcBorders>
              <w:top w:val="single" w:sz="4" w:space="0" w:color="auto"/>
            </w:tcBorders>
          </w:tcPr>
          <w:p w14:paraId="401AD450" w14:textId="77777777" w:rsidR="005B1EBE" w:rsidRPr="00FC457E" w:rsidRDefault="005B1EBE" w:rsidP="0021173B">
            <w:pPr>
              <w:pStyle w:val="EndNoteBibliography"/>
              <w:ind w:left="-105"/>
              <w:rPr>
                <w:rFonts w:ascii="Times New Roman" w:hAnsi="Times New Roman" w:cs="Times New Roman"/>
              </w:rPr>
            </w:pPr>
            <w:r>
              <w:rPr>
                <w:rFonts w:ascii="Times New Roman" w:hAnsi="Times New Roman" w:cs="Times New Roman"/>
              </w:rPr>
              <w:sym w:font="Symbol" w:char="F061"/>
            </w:r>
            <w:r>
              <w:rPr>
                <w:rFonts w:ascii="Times New Roman" w:hAnsi="Times New Roman" w:cs="Times New Roman"/>
              </w:rPr>
              <w:t xml:space="preserve"> = </w:t>
            </w:r>
            <w:r w:rsidRPr="00C07E9B">
              <w:rPr>
                <w:rFonts w:ascii="Times New Roman" w:hAnsi="Times New Roman" w:cs="Times New Roman"/>
                <w:sz w:val="22"/>
                <w:szCs w:val="22"/>
              </w:rPr>
              <w:t>.95</w:t>
            </w:r>
          </w:p>
        </w:tc>
      </w:tr>
      <w:tr w:rsidR="005B1EBE" w:rsidRPr="00FC457E" w14:paraId="79474B0E" w14:textId="77777777" w:rsidTr="005B1EBE">
        <w:trPr>
          <w:gridAfter w:val="1"/>
          <w:wAfter w:w="108" w:type="dxa"/>
        </w:trPr>
        <w:tc>
          <w:tcPr>
            <w:tcW w:w="2085" w:type="dxa"/>
            <w:vMerge/>
            <w:vAlign w:val="center"/>
          </w:tcPr>
          <w:p w14:paraId="718DCD19"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680226F9"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359E1811"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Taking one or two alcohol drinks nearly every day</w:t>
            </w:r>
          </w:p>
        </w:tc>
        <w:tc>
          <w:tcPr>
            <w:tcW w:w="1890" w:type="dxa"/>
            <w:vMerge/>
            <w:vAlign w:val="center"/>
          </w:tcPr>
          <w:p w14:paraId="0D0E1673"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707FFE2F"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29D32BA" w14:textId="77777777" w:rsidTr="005B1EBE">
        <w:trPr>
          <w:gridAfter w:val="1"/>
          <w:wAfter w:w="108" w:type="dxa"/>
        </w:trPr>
        <w:tc>
          <w:tcPr>
            <w:tcW w:w="2085" w:type="dxa"/>
            <w:vMerge/>
            <w:vAlign w:val="center"/>
          </w:tcPr>
          <w:p w14:paraId="3F174D33"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7BF973C4"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2BDB2908"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Having five or more alcoholic drinks once or twice each weekend</w:t>
            </w:r>
          </w:p>
        </w:tc>
        <w:tc>
          <w:tcPr>
            <w:tcW w:w="1890" w:type="dxa"/>
            <w:vMerge/>
            <w:vAlign w:val="center"/>
          </w:tcPr>
          <w:p w14:paraId="11C1D0EE"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5378F6B4"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3A72CA19" w14:textId="77777777" w:rsidTr="005B1EBE">
        <w:trPr>
          <w:gridAfter w:val="1"/>
          <w:wAfter w:w="108" w:type="dxa"/>
        </w:trPr>
        <w:tc>
          <w:tcPr>
            <w:tcW w:w="2085" w:type="dxa"/>
            <w:vMerge/>
            <w:vAlign w:val="center"/>
          </w:tcPr>
          <w:p w14:paraId="43AFF385"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501E0903"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2B4C8DCF"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 xml:space="preserve">How do you think your close friends feel (or would feel) about you doing each of </w:t>
            </w:r>
            <w:r w:rsidRPr="00FC457E">
              <w:rPr>
                <w:rFonts w:ascii="Times New Roman" w:hAnsi="Times New Roman" w:cs="Times New Roman"/>
              </w:rPr>
              <w:lastRenderedPageBreak/>
              <w:t>the following things? Trying one or two cigarettes</w:t>
            </w:r>
          </w:p>
        </w:tc>
        <w:tc>
          <w:tcPr>
            <w:tcW w:w="1890" w:type="dxa"/>
            <w:vMerge/>
            <w:vAlign w:val="center"/>
          </w:tcPr>
          <w:p w14:paraId="32E9103F"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322116C1"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4AA7F7BD" w14:textId="77777777" w:rsidTr="005B1EBE">
        <w:trPr>
          <w:gridAfter w:val="1"/>
          <w:wAfter w:w="108" w:type="dxa"/>
        </w:trPr>
        <w:tc>
          <w:tcPr>
            <w:tcW w:w="2085" w:type="dxa"/>
            <w:vMerge/>
            <w:vAlign w:val="center"/>
          </w:tcPr>
          <w:p w14:paraId="60BFEEB5"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3E35767D"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240F5FFF"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Smoking cigarettes occasionally</w:t>
            </w:r>
          </w:p>
        </w:tc>
        <w:tc>
          <w:tcPr>
            <w:tcW w:w="1890" w:type="dxa"/>
            <w:vMerge/>
            <w:vAlign w:val="center"/>
          </w:tcPr>
          <w:p w14:paraId="7CE27128"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vMerge/>
          </w:tcPr>
          <w:p w14:paraId="161BFC3A"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1A2F54BF" w14:textId="77777777" w:rsidTr="005B1EBE">
        <w:trPr>
          <w:gridAfter w:val="1"/>
          <w:wAfter w:w="108" w:type="dxa"/>
        </w:trPr>
        <w:tc>
          <w:tcPr>
            <w:tcW w:w="2085" w:type="dxa"/>
            <w:vMerge/>
            <w:vAlign w:val="center"/>
          </w:tcPr>
          <w:p w14:paraId="28D7F01E"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7F237C4C"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0F6461CE"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Smoking one or more packs of cigarettes per day</w:t>
            </w:r>
          </w:p>
        </w:tc>
        <w:tc>
          <w:tcPr>
            <w:tcW w:w="1890" w:type="dxa"/>
            <w:vMerge/>
            <w:vAlign w:val="center"/>
          </w:tcPr>
          <w:p w14:paraId="1908C86C"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00FD8DA3"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4D82686C" w14:textId="77777777" w:rsidTr="005B1EBE">
        <w:trPr>
          <w:gridAfter w:val="1"/>
          <w:wAfter w:w="108" w:type="dxa"/>
        </w:trPr>
        <w:tc>
          <w:tcPr>
            <w:tcW w:w="2085" w:type="dxa"/>
            <w:vMerge/>
            <w:vAlign w:val="center"/>
          </w:tcPr>
          <w:p w14:paraId="24D2F583"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4C216490"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381BD2D3"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Using e-cigarettes regularly</w:t>
            </w:r>
          </w:p>
        </w:tc>
        <w:tc>
          <w:tcPr>
            <w:tcW w:w="1890" w:type="dxa"/>
            <w:vMerge/>
            <w:vAlign w:val="center"/>
          </w:tcPr>
          <w:p w14:paraId="1E73B71B"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5844411A"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2997F466" w14:textId="77777777" w:rsidTr="005B1EBE">
        <w:trPr>
          <w:gridAfter w:val="1"/>
          <w:wAfter w:w="108" w:type="dxa"/>
        </w:trPr>
        <w:tc>
          <w:tcPr>
            <w:tcW w:w="2085" w:type="dxa"/>
            <w:vMerge/>
            <w:vAlign w:val="center"/>
          </w:tcPr>
          <w:p w14:paraId="1EECD93E"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7F56E979"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4447D1E0"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Using smokeless tobacco regularly</w:t>
            </w:r>
          </w:p>
        </w:tc>
        <w:tc>
          <w:tcPr>
            <w:tcW w:w="1890" w:type="dxa"/>
            <w:vMerge/>
            <w:vAlign w:val="center"/>
          </w:tcPr>
          <w:p w14:paraId="124B4F13"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6E25576D"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058AFF04" w14:textId="77777777" w:rsidTr="005B1EBE">
        <w:trPr>
          <w:gridAfter w:val="1"/>
          <w:wAfter w:w="108" w:type="dxa"/>
        </w:trPr>
        <w:tc>
          <w:tcPr>
            <w:tcW w:w="2085" w:type="dxa"/>
            <w:vMerge/>
            <w:vAlign w:val="center"/>
          </w:tcPr>
          <w:p w14:paraId="4587B403"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0211B175"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7BD18B3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Trying marijuana (pot, weed) once or twice</w:t>
            </w:r>
          </w:p>
        </w:tc>
        <w:tc>
          <w:tcPr>
            <w:tcW w:w="1890" w:type="dxa"/>
            <w:vMerge/>
            <w:vAlign w:val="center"/>
          </w:tcPr>
          <w:p w14:paraId="30D712FB"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45FFE899"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7B4AE7F7" w14:textId="77777777" w:rsidTr="005B1EBE">
        <w:trPr>
          <w:gridAfter w:val="1"/>
          <w:wAfter w:w="108" w:type="dxa"/>
        </w:trPr>
        <w:tc>
          <w:tcPr>
            <w:tcW w:w="2085" w:type="dxa"/>
            <w:vMerge/>
            <w:vAlign w:val="center"/>
          </w:tcPr>
          <w:p w14:paraId="4065F03B"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21BDCE9E"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09AC4C4F"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Smoking marijuana occasionally</w:t>
            </w:r>
          </w:p>
        </w:tc>
        <w:tc>
          <w:tcPr>
            <w:tcW w:w="1890" w:type="dxa"/>
            <w:vMerge/>
            <w:vAlign w:val="center"/>
          </w:tcPr>
          <w:p w14:paraId="31F81C10"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16594F7B"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21996764" w14:textId="77777777" w:rsidTr="005B1EBE">
        <w:trPr>
          <w:gridAfter w:val="1"/>
          <w:wAfter w:w="108" w:type="dxa"/>
        </w:trPr>
        <w:tc>
          <w:tcPr>
            <w:tcW w:w="2085" w:type="dxa"/>
            <w:vMerge/>
            <w:vAlign w:val="center"/>
          </w:tcPr>
          <w:p w14:paraId="03B1D71C"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589601B2"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0DCBF02B"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Smoking marijuana regularly</w:t>
            </w:r>
          </w:p>
        </w:tc>
        <w:tc>
          <w:tcPr>
            <w:tcW w:w="1890" w:type="dxa"/>
            <w:vMerge/>
            <w:vAlign w:val="center"/>
          </w:tcPr>
          <w:p w14:paraId="63C967AD"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409B51AE"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4628DEE1" w14:textId="77777777" w:rsidTr="005B1EBE">
        <w:trPr>
          <w:gridAfter w:val="1"/>
          <w:wAfter w:w="108" w:type="dxa"/>
        </w:trPr>
        <w:tc>
          <w:tcPr>
            <w:tcW w:w="2085" w:type="dxa"/>
            <w:vMerge/>
            <w:vAlign w:val="center"/>
          </w:tcPr>
          <w:p w14:paraId="15201F61"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0C607A9F"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6C4CE9F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 xml:space="preserve">How do you think your close friends feel (or would feel) about you doing each of the following things? Trying liquid, </w:t>
            </w:r>
            <w:r w:rsidRPr="00FC457E">
              <w:rPr>
                <w:rFonts w:ascii="Times New Roman" w:hAnsi="Times New Roman" w:cs="Times New Roman"/>
              </w:rPr>
              <w:lastRenderedPageBreak/>
              <w:t>sprays, and gases that people sniff or inhale to get high (such as gasoline, glue, and nitrous oxide) once or twice</w:t>
            </w:r>
          </w:p>
        </w:tc>
        <w:tc>
          <w:tcPr>
            <w:tcW w:w="1890" w:type="dxa"/>
            <w:vMerge/>
            <w:vAlign w:val="center"/>
          </w:tcPr>
          <w:p w14:paraId="5DB7CDFE"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6F666475"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10866A68" w14:textId="77777777" w:rsidTr="005B1EBE">
        <w:trPr>
          <w:gridAfter w:val="1"/>
          <w:wAfter w:w="108" w:type="dxa"/>
        </w:trPr>
        <w:tc>
          <w:tcPr>
            <w:tcW w:w="2085" w:type="dxa"/>
            <w:vMerge/>
            <w:vAlign w:val="center"/>
          </w:tcPr>
          <w:p w14:paraId="28FB39AD"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48E076D1"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663B0903"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Trying prescription pain relievers (such as Vicodin, hydrocodone, Oxycontin; not over the counter drugs like Tylenol) in a way that a doctor did not direct you to use it once or twice</w:t>
            </w:r>
          </w:p>
        </w:tc>
        <w:tc>
          <w:tcPr>
            <w:tcW w:w="1890" w:type="dxa"/>
            <w:vMerge/>
            <w:vAlign w:val="center"/>
          </w:tcPr>
          <w:p w14:paraId="01D5B72C"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7EE0C8DB"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1B16DFE4" w14:textId="77777777" w:rsidTr="005B1EBE">
        <w:trPr>
          <w:gridAfter w:val="1"/>
          <w:wAfter w:w="108" w:type="dxa"/>
        </w:trPr>
        <w:tc>
          <w:tcPr>
            <w:tcW w:w="2085" w:type="dxa"/>
            <w:vMerge/>
            <w:vAlign w:val="center"/>
          </w:tcPr>
          <w:p w14:paraId="0FACD0F4"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73D8EAD1"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63B54D62"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Trying prescription use of tranquilizers to relax people (such as Xanax or Ativan) in a way a doctor did not direct you to use it once or twice</w:t>
            </w:r>
          </w:p>
        </w:tc>
        <w:tc>
          <w:tcPr>
            <w:tcW w:w="1890" w:type="dxa"/>
            <w:vMerge/>
            <w:vAlign w:val="center"/>
          </w:tcPr>
          <w:p w14:paraId="3D669360"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23309D7F"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13DE03CE" w14:textId="77777777" w:rsidTr="005B1EBE">
        <w:trPr>
          <w:gridAfter w:val="1"/>
          <w:wAfter w:w="108" w:type="dxa"/>
        </w:trPr>
        <w:tc>
          <w:tcPr>
            <w:tcW w:w="2085" w:type="dxa"/>
            <w:vMerge/>
            <w:vAlign w:val="center"/>
          </w:tcPr>
          <w:p w14:paraId="5797DDA2" w14:textId="77777777" w:rsidR="005B1EBE" w:rsidRPr="00FC457E" w:rsidRDefault="005B1EBE" w:rsidP="0021173B">
            <w:pPr>
              <w:pStyle w:val="EndNoteBibliography"/>
              <w:ind w:left="-105"/>
              <w:rPr>
                <w:rFonts w:ascii="Times New Roman" w:hAnsi="Times New Roman" w:cs="Times New Roman"/>
              </w:rPr>
            </w:pPr>
          </w:p>
        </w:tc>
        <w:tc>
          <w:tcPr>
            <w:tcW w:w="3117" w:type="dxa"/>
            <w:vMerge/>
          </w:tcPr>
          <w:p w14:paraId="781E6557" w14:textId="77777777" w:rsidR="005B1EBE" w:rsidRPr="00FC457E" w:rsidRDefault="005B1EBE" w:rsidP="0021173B">
            <w:pPr>
              <w:pStyle w:val="EndNoteBibliography"/>
              <w:ind w:left="-105"/>
              <w:rPr>
                <w:rFonts w:ascii="Times New Roman" w:hAnsi="Times New Roman" w:cs="Times New Roman"/>
              </w:rPr>
            </w:pPr>
          </w:p>
        </w:tc>
        <w:tc>
          <w:tcPr>
            <w:tcW w:w="4266" w:type="dxa"/>
            <w:vAlign w:val="center"/>
          </w:tcPr>
          <w:p w14:paraId="4122C479"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Trying prescription stimulants (such as Adderall or Ritalin that may be used for attention disorders) in a way a doctor did not direct you to use it once or twice</w:t>
            </w:r>
          </w:p>
        </w:tc>
        <w:tc>
          <w:tcPr>
            <w:tcW w:w="1890" w:type="dxa"/>
            <w:vMerge/>
            <w:vAlign w:val="center"/>
          </w:tcPr>
          <w:p w14:paraId="6DD83830"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Pr>
          <w:p w14:paraId="1AF0684D" w14:textId="77777777" w:rsidR="005B1EBE" w:rsidRPr="00FC457E" w:rsidRDefault="005B1EBE" w:rsidP="0021173B">
            <w:pPr>
              <w:pStyle w:val="EndNoteBibliography"/>
              <w:ind w:left="-105"/>
              <w:rPr>
                <w:rFonts w:ascii="Times New Roman" w:hAnsi="Times New Roman" w:cs="Times New Roman"/>
              </w:rPr>
            </w:pPr>
          </w:p>
        </w:tc>
      </w:tr>
      <w:tr w:rsidR="005B1EBE" w:rsidRPr="00FC457E" w14:paraId="65E57D13" w14:textId="77777777" w:rsidTr="00A62670">
        <w:trPr>
          <w:gridAfter w:val="1"/>
          <w:wAfter w:w="108" w:type="dxa"/>
        </w:trPr>
        <w:tc>
          <w:tcPr>
            <w:tcW w:w="2085" w:type="dxa"/>
            <w:vMerge/>
            <w:tcBorders>
              <w:bottom w:val="single" w:sz="4" w:space="0" w:color="auto"/>
            </w:tcBorders>
            <w:vAlign w:val="center"/>
          </w:tcPr>
          <w:p w14:paraId="4744A14B" w14:textId="77777777" w:rsidR="005B1EBE" w:rsidRPr="00FC457E" w:rsidRDefault="005B1EBE" w:rsidP="0021173B">
            <w:pPr>
              <w:pStyle w:val="EndNoteBibliography"/>
              <w:ind w:left="-105"/>
              <w:rPr>
                <w:rFonts w:ascii="Times New Roman" w:hAnsi="Times New Roman" w:cs="Times New Roman"/>
              </w:rPr>
            </w:pPr>
          </w:p>
        </w:tc>
        <w:tc>
          <w:tcPr>
            <w:tcW w:w="3117" w:type="dxa"/>
            <w:vMerge/>
            <w:tcBorders>
              <w:bottom w:val="single" w:sz="4" w:space="0" w:color="auto"/>
            </w:tcBorders>
          </w:tcPr>
          <w:p w14:paraId="2EECA193" w14:textId="77777777" w:rsidR="005B1EBE" w:rsidRPr="00FC457E" w:rsidRDefault="005B1EBE"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46FF4A63" w14:textId="77777777" w:rsidR="005B1EBE" w:rsidRPr="00FC457E" w:rsidRDefault="005B1EBE" w:rsidP="0021173B">
            <w:pPr>
              <w:pStyle w:val="EndNoteBibliography"/>
              <w:ind w:left="-105"/>
              <w:rPr>
                <w:rFonts w:ascii="Times New Roman" w:hAnsi="Times New Roman" w:cs="Times New Roman"/>
              </w:rPr>
            </w:pPr>
            <w:r w:rsidRPr="00FC457E">
              <w:rPr>
                <w:rFonts w:ascii="Times New Roman" w:hAnsi="Times New Roman" w:cs="Times New Roman"/>
              </w:rPr>
              <w:t>How do you think your close friends feel (or would feel) about you doing each of the following things? Trying other drugs like cocaine, heroin, or methamphetamine</w:t>
            </w:r>
          </w:p>
        </w:tc>
        <w:tc>
          <w:tcPr>
            <w:tcW w:w="1890" w:type="dxa"/>
            <w:vMerge/>
            <w:tcBorders>
              <w:bottom w:val="single" w:sz="4" w:space="0" w:color="auto"/>
            </w:tcBorders>
            <w:vAlign w:val="center"/>
          </w:tcPr>
          <w:p w14:paraId="4AD58477" w14:textId="77777777" w:rsidR="005B1EBE" w:rsidRPr="00FC457E" w:rsidRDefault="005B1EBE" w:rsidP="0021173B">
            <w:pPr>
              <w:pStyle w:val="EndNoteBibliography"/>
              <w:ind w:left="-105"/>
              <w:rPr>
                <w:rFonts w:ascii="Times New Roman" w:hAnsi="Times New Roman" w:cs="Times New Roman"/>
              </w:rPr>
            </w:pPr>
          </w:p>
        </w:tc>
        <w:tc>
          <w:tcPr>
            <w:tcW w:w="1607" w:type="dxa"/>
            <w:gridSpan w:val="2"/>
            <w:tcBorders>
              <w:bottom w:val="single" w:sz="4" w:space="0" w:color="auto"/>
            </w:tcBorders>
          </w:tcPr>
          <w:p w14:paraId="7C47B486" w14:textId="77777777" w:rsidR="005B1EBE" w:rsidRPr="00FC457E" w:rsidRDefault="005B1EBE" w:rsidP="0021173B">
            <w:pPr>
              <w:pStyle w:val="EndNoteBibliography"/>
              <w:ind w:left="-105"/>
              <w:rPr>
                <w:rFonts w:ascii="Times New Roman" w:hAnsi="Times New Roman" w:cs="Times New Roman"/>
              </w:rPr>
            </w:pPr>
          </w:p>
        </w:tc>
      </w:tr>
      <w:tr w:rsidR="00A62670" w:rsidRPr="00FC457E" w14:paraId="1B9F45BA" w14:textId="77777777" w:rsidTr="00A62670">
        <w:trPr>
          <w:gridAfter w:val="1"/>
          <w:wAfter w:w="108" w:type="dxa"/>
        </w:trPr>
        <w:tc>
          <w:tcPr>
            <w:tcW w:w="2085" w:type="dxa"/>
            <w:vMerge w:val="restart"/>
            <w:tcBorders>
              <w:top w:val="single" w:sz="4" w:space="0" w:color="auto"/>
            </w:tcBorders>
            <w:vAlign w:val="center"/>
          </w:tcPr>
          <w:p w14:paraId="2FFC409B"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General substance availability</w:t>
            </w:r>
          </w:p>
        </w:tc>
        <w:tc>
          <w:tcPr>
            <w:tcW w:w="3117" w:type="dxa"/>
            <w:vMerge w:val="restart"/>
            <w:tcBorders>
              <w:top w:val="single" w:sz="4" w:space="0" w:color="auto"/>
            </w:tcBorders>
          </w:tcPr>
          <w:p w14:paraId="7B475A10" w14:textId="77777777" w:rsidR="00A62670" w:rsidRPr="00FC457E" w:rsidRDefault="00A62670" w:rsidP="0021173B">
            <w:pPr>
              <w:pStyle w:val="EndNoteBibliography"/>
              <w:ind w:left="-105"/>
              <w:rPr>
                <w:rFonts w:ascii="Times New Roman" w:hAnsi="Times New Roman" w:cs="Times New Roman"/>
              </w:rPr>
            </w:pPr>
          </w:p>
        </w:tc>
        <w:tc>
          <w:tcPr>
            <w:tcW w:w="4266" w:type="dxa"/>
            <w:tcBorders>
              <w:top w:val="single" w:sz="4" w:space="0" w:color="auto"/>
            </w:tcBorders>
            <w:vAlign w:val="center"/>
          </w:tcPr>
          <w:p w14:paraId="7B571D42"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If your child wanted to get some beer, wine, or hard liquor (for example vodka, whiskey, or gin), how easy would it be for them to get some?</w:t>
            </w:r>
          </w:p>
        </w:tc>
        <w:tc>
          <w:tcPr>
            <w:tcW w:w="1890" w:type="dxa"/>
            <w:vMerge w:val="restart"/>
            <w:tcBorders>
              <w:top w:val="single" w:sz="4" w:space="0" w:color="auto"/>
            </w:tcBorders>
            <w:vAlign w:val="center"/>
          </w:tcPr>
          <w:p w14:paraId="580A5A25"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0 = Very hard</w:t>
            </w:r>
          </w:p>
          <w:p w14:paraId="2031304F"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1 = Sort of hard</w:t>
            </w:r>
          </w:p>
          <w:p w14:paraId="1A170BA3"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2 = Sort of easy</w:t>
            </w:r>
          </w:p>
          <w:p w14:paraId="012623E4"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3 = Very easy</w:t>
            </w:r>
          </w:p>
        </w:tc>
        <w:tc>
          <w:tcPr>
            <w:tcW w:w="1607" w:type="dxa"/>
            <w:gridSpan w:val="2"/>
            <w:vMerge w:val="restart"/>
            <w:tcBorders>
              <w:top w:val="single" w:sz="4" w:space="0" w:color="auto"/>
            </w:tcBorders>
          </w:tcPr>
          <w:p w14:paraId="2F3B93BB" w14:textId="77777777" w:rsidR="00A62670" w:rsidRPr="00FC457E" w:rsidRDefault="00A62670" w:rsidP="0021173B">
            <w:pPr>
              <w:pStyle w:val="EndNoteBibliography"/>
              <w:ind w:left="-105"/>
              <w:rPr>
                <w:rFonts w:ascii="Times New Roman" w:hAnsi="Times New Roman" w:cs="Times New Roman"/>
              </w:rPr>
            </w:pPr>
            <w:r>
              <w:rPr>
                <w:rFonts w:ascii="Times New Roman" w:hAnsi="Times New Roman" w:cs="Times New Roman"/>
              </w:rPr>
              <w:sym w:font="Symbol" w:char="F061"/>
            </w:r>
            <w:r>
              <w:rPr>
                <w:rFonts w:ascii="Times New Roman" w:hAnsi="Times New Roman" w:cs="Times New Roman"/>
              </w:rPr>
              <w:t xml:space="preserve"> = </w:t>
            </w:r>
            <w:r w:rsidRPr="00C07E9B">
              <w:rPr>
                <w:rFonts w:ascii="Times New Roman" w:hAnsi="Times New Roman" w:cs="Times New Roman"/>
                <w:sz w:val="22"/>
                <w:szCs w:val="22"/>
              </w:rPr>
              <w:t>.56</w:t>
            </w:r>
          </w:p>
        </w:tc>
      </w:tr>
      <w:tr w:rsidR="00A62670" w:rsidRPr="00FC457E" w14:paraId="449495A9" w14:textId="77777777" w:rsidTr="005B1EBE">
        <w:trPr>
          <w:gridAfter w:val="1"/>
          <w:wAfter w:w="108" w:type="dxa"/>
        </w:trPr>
        <w:tc>
          <w:tcPr>
            <w:tcW w:w="2085" w:type="dxa"/>
            <w:vMerge/>
            <w:vAlign w:val="center"/>
          </w:tcPr>
          <w:p w14:paraId="4842B8EA" w14:textId="77777777" w:rsidR="00A62670" w:rsidRPr="00FC457E" w:rsidRDefault="00A62670" w:rsidP="0021173B">
            <w:pPr>
              <w:pStyle w:val="EndNoteBibliography"/>
              <w:ind w:left="-105"/>
              <w:rPr>
                <w:rFonts w:ascii="Times New Roman" w:hAnsi="Times New Roman" w:cs="Times New Roman"/>
              </w:rPr>
            </w:pPr>
          </w:p>
        </w:tc>
        <w:tc>
          <w:tcPr>
            <w:tcW w:w="3117" w:type="dxa"/>
            <w:vMerge/>
          </w:tcPr>
          <w:p w14:paraId="42BCBE04" w14:textId="77777777" w:rsidR="00A62670" w:rsidRPr="00FC457E" w:rsidRDefault="00A62670" w:rsidP="0021173B">
            <w:pPr>
              <w:pStyle w:val="EndNoteBibliography"/>
              <w:ind w:left="-105"/>
              <w:rPr>
                <w:rFonts w:ascii="Times New Roman" w:hAnsi="Times New Roman" w:cs="Times New Roman"/>
              </w:rPr>
            </w:pPr>
          </w:p>
        </w:tc>
        <w:tc>
          <w:tcPr>
            <w:tcW w:w="4266" w:type="dxa"/>
            <w:vAlign w:val="center"/>
          </w:tcPr>
          <w:p w14:paraId="5DD268E2"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If your child wanted to get some cigarettes, how easy would it be for them to get some?</w:t>
            </w:r>
          </w:p>
        </w:tc>
        <w:tc>
          <w:tcPr>
            <w:tcW w:w="1890" w:type="dxa"/>
            <w:vMerge/>
            <w:vAlign w:val="center"/>
          </w:tcPr>
          <w:p w14:paraId="6C0E803D" w14:textId="77777777" w:rsidR="00A62670" w:rsidRPr="00FC457E" w:rsidRDefault="00A62670" w:rsidP="0021173B">
            <w:pPr>
              <w:pStyle w:val="EndNoteBibliography"/>
              <w:ind w:left="-105"/>
              <w:rPr>
                <w:rFonts w:ascii="Times New Roman" w:hAnsi="Times New Roman" w:cs="Times New Roman"/>
              </w:rPr>
            </w:pPr>
          </w:p>
        </w:tc>
        <w:tc>
          <w:tcPr>
            <w:tcW w:w="1607" w:type="dxa"/>
            <w:gridSpan w:val="2"/>
            <w:vMerge/>
          </w:tcPr>
          <w:p w14:paraId="035A91B6" w14:textId="77777777" w:rsidR="00A62670" w:rsidRPr="00FC457E" w:rsidRDefault="00A62670" w:rsidP="0021173B">
            <w:pPr>
              <w:pStyle w:val="EndNoteBibliography"/>
              <w:ind w:left="-105"/>
              <w:rPr>
                <w:rFonts w:ascii="Times New Roman" w:hAnsi="Times New Roman" w:cs="Times New Roman"/>
              </w:rPr>
            </w:pPr>
          </w:p>
        </w:tc>
      </w:tr>
      <w:tr w:rsidR="00A62670" w:rsidRPr="00FC457E" w14:paraId="2A592A2F" w14:textId="77777777" w:rsidTr="005B1EBE">
        <w:trPr>
          <w:gridAfter w:val="1"/>
          <w:wAfter w:w="108" w:type="dxa"/>
        </w:trPr>
        <w:tc>
          <w:tcPr>
            <w:tcW w:w="2085" w:type="dxa"/>
            <w:vMerge/>
            <w:vAlign w:val="center"/>
          </w:tcPr>
          <w:p w14:paraId="133E441F" w14:textId="77777777" w:rsidR="00A62670" w:rsidRPr="00FC457E" w:rsidRDefault="00A62670" w:rsidP="0021173B">
            <w:pPr>
              <w:pStyle w:val="EndNoteBibliography"/>
              <w:ind w:left="-105"/>
              <w:rPr>
                <w:rFonts w:ascii="Times New Roman" w:hAnsi="Times New Roman" w:cs="Times New Roman"/>
              </w:rPr>
            </w:pPr>
          </w:p>
        </w:tc>
        <w:tc>
          <w:tcPr>
            <w:tcW w:w="3117" w:type="dxa"/>
            <w:vMerge/>
          </w:tcPr>
          <w:p w14:paraId="56C816ED" w14:textId="77777777" w:rsidR="00A62670" w:rsidRPr="00FC457E" w:rsidRDefault="00A62670" w:rsidP="0021173B">
            <w:pPr>
              <w:pStyle w:val="EndNoteBibliography"/>
              <w:ind w:left="-105"/>
              <w:rPr>
                <w:rFonts w:ascii="Times New Roman" w:hAnsi="Times New Roman" w:cs="Times New Roman"/>
              </w:rPr>
            </w:pPr>
          </w:p>
        </w:tc>
        <w:tc>
          <w:tcPr>
            <w:tcW w:w="4266" w:type="dxa"/>
            <w:vAlign w:val="center"/>
          </w:tcPr>
          <w:p w14:paraId="55246EBE"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If your child wanted to get some electronic nicotine or vaping products, such as e-cigarettes, vape pens, or Juuls, how easy would it be for them to get some?</w:t>
            </w:r>
          </w:p>
        </w:tc>
        <w:tc>
          <w:tcPr>
            <w:tcW w:w="1890" w:type="dxa"/>
            <w:vMerge/>
            <w:vAlign w:val="center"/>
          </w:tcPr>
          <w:p w14:paraId="71B95765" w14:textId="77777777" w:rsidR="00A62670" w:rsidRPr="00FC457E" w:rsidRDefault="00A62670" w:rsidP="0021173B">
            <w:pPr>
              <w:pStyle w:val="EndNoteBibliography"/>
              <w:ind w:left="-105"/>
              <w:rPr>
                <w:rFonts w:ascii="Times New Roman" w:hAnsi="Times New Roman" w:cs="Times New Roman"/>
              </w:rPr>
            </w:pPr>
          </w:p>
        </w:tc>
        <w:tc>
          <w:tcPr>
            <w:tcW w:w="1607" w:type="dxa"/>
            <w:gridSpan w:val="2"/>
            <w:vMerge/>
          </w:tcPr>
          <w:p w14:paraId="6E5ABEDE" w14:textId="77777777" w:rsidR="00A62670" w:rsidRPr="00FC457E" w:rsidRDefault="00A62670" w:rsidP="0021173B">
            <w:pPr>
              <w:pStyle w:val="EndNoteBibliography"/>
              <w:ind w:left="-105"/>
              <w:rPr>
                <w:rFonts w:ascii="Times New Roman" w:hAnsi="Times New Roman" w:cs="Times New Roman"/>
              </w:rPr>
            </w:pPr>
          </w:p>
        </w:tc>
      </w:tr>
      <w:tr w:rsidR="00A62670" w:rsidRPr="00FC457E" w14:paraId="1FAD771A" w14:textId="77777777" w:rsidTr="005B1EBE">
        <w:trPr>
          <w:gridAfter w:val="1"/>
          <w:wAfter w:w="108" w:type="dxa"/>
        </w:trPr>
        <w:tc>
          <w:tcPr>
            <w:tcW w:w="2085" w:type="dxa"/>
            <w:vMerge/>
            <w:vAlign w:val="center"/>
          </w:tcPr>
          <w:p w14:paraId="39B41754" w14:textId="77777777" w:rsidR="00A62670" w:rsidRPr="00FC457E" w:rsidRDefault="00A62670" w:rsidP="0021173B">
            <w:pPr>
              <w:pStyle w:val="EndNoteBibliography"/>
              <w:ind w:left="-105"/>
              <w:rPr>
                <w:rFonts w:ascii="Times New Roman" w:hAnsi="Times New Roman" w:cs="Times New Roman"/>
              </w:rPr>
            </w:pPr>
          </w:p>
        </w:tc>
        <w:tc>
          <w:tcPr>
            <w:tcW w:w="3117" w:type="dxa"/>
            <w:vMerge/>
          </w:tcPr>
          <w:p w14:paraId="4CEFCB94" w14:textId="77777777" w:rsidR="00A62670" w:rsidRPr="00FC457E" w:rsidRDefault="00A62670" w:rsidP="0021173B">
            <w:pPr>
              <w:pStyle w:val="EndNoteBibliography"/>
              <w:ind w:left="-105"/>
              <w:rPr>
                <w:rFonts w:ascii="Times New Roman" w:hAnsi="Times New Roman" w:cs="Times New Roman"/>
              </w:rPr>
            </w:pPr>
          </w:p>
        </w:tc>
        <w:tc>
          <w:tcPr>
            <w:tcW w:w="4266" w:type="dxa"/>
            <w:vAlign w:val="center"/>
          </w:tcPr>
          <w:p w14:paraId="2661D358"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If your child wanted to get some marijuana, how easy would it be for them to get some?</w:t>
            </w:r>
          </w:p>
        </w:tc>
        <w:tc>
          <w:tcPr>
            <w:tcW w:w="1890" w:type="dxa"/>
            <w:vMerge/>
            <w:vAlign w:val="center"/>
          </w:tcPr>
          <w:p w14:paraId="11F5A400" w14:textId="77777777" w:rsidR="00A62670" w:rsidRPr="00FC457E" w:rsidRDefault="00A62670" w:rsidP="0021173B">
            <w:pPr>
              <w:pStyle w:val="EndNoteBibliography"/>
              <w:ind w:left="-105"/>
              <w:rPr>
                <w:rFonts w:ascii="Times New Roman" w:hAnsi="Times New Roman" w:cs="Times New Roman"/>
              </w:rPr>
            </w:pPr>
          </w:p>
        </w:tc>
        <w:tc>
          <w:tcPr>
            <w:tcW w:w="1607" w:type="dxa"/>
            <w:gridSpan w:val="2"/>
            <w:vMerge/>
          </w:tcPr>
          <w:p w14:paraId="17A13CFD" w14:textId="77777777" w:rsidR="00A62670" w:rsidRPr="00FC457E" w:rsidRDefault="00A62670" w:rsidP="0021173B">
            <w:pPr>
              <w:pStyle w:val="EndNoteBibliography"/>
              <w:ind w:left="-105"/>
              <w:rPr>
                <w:rFonts w:ascii="Times New Roman" w:hAnsi="Times New Roman" w:cs="Times New Roman"/>
              </w:rPr>
            </w:pPr>
          </w:p>
        </w:tc>
      </w:tr>
      <w:tr w:rsidR="00A62670" w:rsidRPr="00FC457E" w14:paraId="49A71F2E" w14:textId="77777777" w:rsidTr="005B1EBE">
        <w:trPr>
          <w:gridAfter w:val="1"/>
          <w:wAfter w:w="108" w:type="dxa"/>
        </w:trPr>
        <w:tc>
          <w:tcPr>
            <w:tcW w:w="2085" w:type="dxa"/>
            <w:vMerge/>
            <w:vAlign w:val="center"/>
          </w:tcPr>
          <w:p w14:paraId="5CBED4F8" w14:textId="77777777" w:rsidR="00A62670" w:rsidRPr="00FC457E" w:rsidRDefault="00A62670" w:rsidP="0021173B">
            <w:pPr>
              <w:pStyle w:val="EndNoteBibliography"/>
              <w:ind w:left="-105"/>
              <w:rPr>
                <w:rFonts w:ascii="Times New Roman" w:hAnsi="Times New Roman" w:cs="Times New Roman"/>
              </w:rPr>
            </w:pPr>
          </w:p>
        </w:tc>
        <w:tc>
          <w:tcPr>
            <w:tcW w:w="3117" w:type="dxa"/>
            <w:vMerge/>
          </w:tcPr>
          <w:p w14:paraId="1FFD1499" w14:textId="77777777" w:rsidR="00A62670" w:rsidRPr="00FC457E" w:rsidRDefault="00A62670" w:rsidP="0021173B">
            <w:pPr>
              <w:pStyle w:val="EndNoteBibliography"/>
              <w:ind w:left="-105"/>
              <w:rPr>
                <w:rFonts w:ascii="Times New Roman" w:hAnsi="Times New Roman" w:cs="Times New Roman"/>
              </w:rPr>
            </w:pPr>
          </w:p>
        </w:tc>
        <w:tc>
          <w:tcPr>
            <w:tcW w:w="4266" w:type="dxa"/>
            <w:vAlign w:val="center"/>
          </w:tcPr>
          <w:p w14:paraId="4B0BF7A4"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If your child wanted to get a drug like cocaine, LSD, or amphetamines, how easy would it be for them to get some?</w:t>
            </w:r>
          </w:p>
        </w:tc>
        <w:tc>
          <w:tcPr>
            <w:tcW w:w="1890" w:type="dxa"/>
            <w:vMerge/>
            <w:vAlign w:val="center"/>
          </w:tcPr>
          <w:p w14:paraId="2528220D" w14:textId="77777777" w:rsidR="00A62670" w:rsidRPr="00FC457E" w:rsidRDefault="00A62670" w:rsidP="0021173B">
            <w:pPr>
              <w:pStyle w:val="EndNoteBibliography"/>
              <w:ind w:left="-105"/>
              <w:rPr>
                <w:rFonts w:ascii="Times New Roman" w:hAnsi="Times New Roman" w:cs="Times New Roman"/>
              </w:rPr>
            </w:pPr>
          </w:p>
        </w:tc>
        <w:tc>
          <w:tcPr>
            <w:tcW w:w="1607" w:type="dxa"/>
            <w:gridSpan w:val="2"/>
            <w:vMerge/>
          </w:tcPr>
          <w:p w14:paraId="0FAF0D8A" w14:textId="77777777" w:rsidR="00A62670" w:rsidRPr="00FC457E" w:rsidRDefault="00A62670" w:rsidP="0021173B">
            <w:pPr>
              <w:pStyle w:val="EndNoteBibliography"/>
              <w:ind w:left="-105"/>
              <w:rPr>
                <w:rFonts w:ascii="Times New Roman" w:hAnsi="Times New Roman" w:cs="Times New Roman"/>
              </w:rPr>
            </w:pPr>
          </w:p>
        </w:tc>
      </w:tr>
      <w:tr w:rsidR="00A62670" w:rsidRPr="00FC457E" w14:paraId="19C12AE8" w14:textId="77777777" w:rsidTr="005B1EBE">
        <w:trPr>
          <w:gridAfter w:val="1"/>
          <w:wAfter w:w="108" w:type="dxa"/>
        </w:trPr>
        <w:tc>
          <w:tcPr>
            <w:tcW w:w="2085" w:type="dxa"/>
            <w:vMerge/>
            <w:vAlign w:val="center"/>
          </w:tcPr>
          <w:p w14:paraId="2B63FC75" w14:textId="77777777" w:rsidR="00A62670" w:rsidRPr="00FC457E" w:rsidRDefault="00A62670" w:rsidP="0021173B">
            <w:pPr>
              <w:pStyle w:val="EndNoteBibliography"/>
              <w:ind w:left="-105"/>
              <w:rPr>
                <w:rFonts w:ascii="Times New Roman" w:hAnsi="Times New Roman" w:cs="Times New Roman"/>
              </w:rPr>
            </w:pPr>
          </w:p>
        </w:tc>
        <w:tc>
          <w:tcPr>
            <w:tcW w:w="3117" w:type="dxa"/>
            <w:vMerge/>
          </w:tcPr>
          <w:p w14:paraId="35D8D8B1" w14:textId="77777777" w:rsidR="00A62670" w:rsidRPr="00FC457E" w:rsidRDefault="00A62670" w:rsidP="0021173B">
            <w:pPr>
              <w:pStyle w:val="EndNoteBibliography"/>
              <w:ind w:left="-105"/>
              <w:rPr>
                <w:rFonts w:ascii="Times New Roman" w:hAnsi="Times New Roman" w:cs="Times New Roman"/>
              </w:rPr>
            </w:pPr>
          </w:p>
        </w:tc>
        <w:tc>
          <w:tcPr>
            <w:tcW w:w="4266" w:type="dxa"/>
            <w:vAlign w:val="center"/>
          </w:tcPr>
          <w:p w14:paraId="5AFDBD04"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If your child wanted to get medical marijuana from someone with a prescription, how easy would it be?</w:t>
            </w:r>
          </w:p>
        </w:tc>
        <w:tc>
          <w:tcPr>
            <w:tcW w:w="1890" w:type="dxa"/>
            <w:vMerge/>
            <w:vAlign w:val="center"/>
          </w:tcPr>
          <w:p w14:paraId="53491D91" w14:textId="77777777" w:rsidR="00A62670" w:rsidRPr="00FC457E" w:rsidRDefault="00A62670" w:rsidP="0021173B">
            <w:pPr>
              <w:pStyle w:val="EndNoteBibliography"/>
              <w:ind w:left="-105"/>
              <w:rPr>
                <w:rFonts w:ascii="Times New Roman" w:hAnsi="Times New Roman" w:cs="Times New Roman"/>
              </w:rPr>
            </w:pPr>
          </w:p>
        </w:tc>
        <w:tc>
          <w:tcPr>
            <w:tcW w:w="1607" w:type="dxa"/>
            <w:gridSpan w:val="2"/>
            <w:vMerge/>
          </w:tcPr>
          <w:p w14:paraId="370018B8" w14:textId="77777777" w:rsidR="00A62670" w:rsidRPr="00FC457E" w:rsidRDefault="00A62670" w:rsidP="0021173B">
            <w:pPr>
              <w:pStyle w:val="EndNoteBibliography"/>
              <w:ind w:left="-105"/>
              <w:rPr>
                <w:rFonts w:ascii="Times New Roman" w:hAnsi="Times New Roman" w:cs="Times New Roman"/>
              </w:rPr>
            </w:pPr>
          </w:p>
        </w:tc>
      </w:tr>
      <w:tr w:rsidR="00A62670" w:rsidRPr="00FC457E" w14:paraId="08231A29" w14:textId="77777777" w:rsidTr="005B1EBE">
        <w:trPr>
          <w:gridAfter w:val="1"/>
          <w:wAfter w:w="108" w:type="dxa"/>
        </w:trPr>
        <w:tc>
          <w:tcPr>
            <w:tcW w:w="2085" w:type="dxa"/>
            <w:vMerge/>
            <w:vAlign w:val="center"/>
          </w:tcPr>
          <w:p w14:paraId="2297B484" w14:textId="77777777" w:rsidR="00A62670" w:rsidRPr="00FC457E" w:rsidRDefault="00A62670" w:rsidP="0021173B">
            <w:pPr>
              <w:pStyle w:val="EndNoteBibliography"/>
              <w:ind w:left="-105"/>
              <w:rPr>
                <w:rFonts w:ascii="Times New Roman" w:hAnsi="Times New Roman" w:cs="Times New Roman"/>
              </w:rPr>
            </w:pPr>
          </w:p>
        </w:tc>
        <w:tc>
          <w:tcPr>
            <w:tcW w:w="3117" w:type="dxa"/>
            <w:vMerge/>
          </w:tcPr>
          <w:p w14:paraId="30F4E234" w14:textId="77777777" w:rsidR="00A62670" w:rsidRPr="00FC457E" w:rsidRDefault="00A62670" w:rsidP="0021173B">
            <w:pPr>
              <w:pStyle w:val="EndNoteBibliography"/>
              <w:ind w:left="-105"/>
              <w:rPr>
                <w:rFonts w:ascii="Times New Roman" w:hAnsi="Times New Roman" w:cs="Times New Roman"/>
              </w:rPr>
            </w:pPr>
          </w:p>
        </w:tc>
        <w:tc>
          <w:tcPr>
            <w:tcW w:w="4266" w:type="dxa"/>
            <w:vAlign w:val="center"/>
          </w:tcPr>
          <w:p w14:paraId="3D96ABD9"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If your child wanted to get a prescription for medical marijuana, how easy would it be?</w:t>
            </w:r>
          </w:p>
        </w:tc>
        <w:tc>
          <w:tcPr>
            <w:tcW w:w="1890" w:type="dxa"/>
            <w:vMerge/>
            <w:vAlign w:val="center"/>
          </w:tcPr>
          <w:p w14:paraId="584B7E32" w14:textId="77777777" w:rsidR="00A62670" w:rsidRPr="00FC457E" w:rsidRDefault="00A62670" w:rsidP="0021173B">
            <w:pPr>
              <w:pStyle w:val="EndNoteBibliography"/>
              <w:ind w:left="-105"/>
              <w:rPr>
                <w:rFonts w:ascii="Times New Roman" w:hAnsi="Times New Roman" w:cs="Times New Roman"/>
              </w:rPr>
            </w:pPr>
          </w:p>
        </w:tc>
        <w:tc>
          <w:tcPr>
            <w:tcW w:w="1607" w:type="dxa"/>
            <w:gridSpan w:val="2"/>
            <w:vMerge/>
          </w:tcPr>
          <w:p w14:paraId="63352040" w14:textId="77777777" w:rsidR="00A62670" w:rsidRPr="00FC457E" w:rsidRDefault="00A62670" w:rsidP="0021173B">
            <w:pPr>
              <w:pStyle w:val="EndNoteBibliography"/>
              <w:ind w:left="-105"/>
              <w:rPr>
                <w:rFonts w:ascii="Times New Roman" w:hAnsi="Times New Roman" w:cs="Times New Roman"/>
              </w:rPr>
            </w:pPr>
          </w:p>
        </w:tc>
      </w:tr>
      <w:tr w:rsidR="00A62670" w:rsidRPr="00FC457E" w14:paraId="452AA012" w14:textId="77777777" w:rsidTr="005B1EBE">
        <w:trPr>
          <w:gridAfter w:val="1"/>
          <w:wAfter w:w="108" w:type="dxa"/>
        </w:trPr>
        <w:tc>
          <w:tcPr>
            <w:tcW w:w="2085" w:type="dxa"/>
            <w:vMerge/>
            <w:vAlign w:val="center"/>
          </w:tcPr>
          <w:p w14:paraId="45AF4161" w14:textId="77777777" w:rsidR="00A62670" w:rsidRPr="00FC457E" w:rsidRDefault="00A62670" w:rsidP="0021173B">
            <w:pPr>
              <w:pStyle w:val="EndNoteBibliography"/>
              <w:ind w:left="-105"/>
              <w:rPr>
                <w:rFonts w:ascii="Times New Roman" w:hAnsi="Times New Roman" w:cs="Times New Roman"/>
              </w:rPr>
            </w:pPr>
          </w:p>
        </w:tc>
        <w:tc>
          <w:tcPr>
            <w:tcW w:w="3117" w:type="dxa"/>
            <w:vMerge/>
          </w:tcPr>
          <w:p w14:paraId="6F6BFFB3" w14:textId="77777777" w:rsidR="00A62670" w:rsidRPr="00FC457E" w:rsidRDefault="00A62670" w:rsidP="0021173B">
            <w:pPr>
              <w:pStyle w:val="EndNoteBibliography"/>
              <w:ind w:left="-105"/>
              <w:rPr>
                <w:rFonts w:ascii="Times New Roman" w:hAnsi="Times New Roman" w:cs="Times New Roman"/>
              </w:rPr>
            </w:pPr>
          </w:p>
        </w:tc>
        <w:tc>
          <w:tcPr>
            <w:tcW w:w="4266" w:type="dxa"/>
            <w:vAlign w:val="center"/>
          </w:tcPr>
          <w:p w14:paraId="1D3D7196"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How many of your friends or family members have a medical marijuana prescription?</w:t>
            </w:r>
          </w:p>
        </w:tc>
        <w:tc>
          <w:tcPr>
            <w:tcW w:w="1890" w:type="dxa"/>
            <w:vMerge/>
            <w:vAlign w:val="center"/>
          </w:tcPr>
          <w:p w14:paraId="593B4F33" w14:textId="77777777" w:rsidR="00A62670" w:rsidRPr="00FC457E" w:rsidRDefault="00A62670" w:rsidP="0021173B">
            <w:pPr>
              <w:pStyle w:val="EndNoteBibliography"/>
              <w:ind w:left="-105"/>
              <w:rPr>
                <w:rFonts w:ascii="Times New Roman" w:hAnsi="Times New Roman" w:cs="Times New Roman"/>
              </w:rPr>
            </w:pPr>
          </w:p>
        </w:tc>
        <w:tc>
          <w:tcPr>
            <w:tcW w:w="1607" w:type="dxa"/>
            <w:gridSpan w:val="2"/>
            <w:vMerge/>
          </w:tcPr>
          <w:p w14:paraId="535A2AD9" w14:textId="77777777" w:rsidR="00A62670" w:rsidRPr="00FC457E" w:rsidRDefault="00A62670" w:rsidP="0021173B">
            <w:pPr>
              <w:pStyle w:val="EndNoteBibliography"/>
              <w:ind w:left="-105"/>
              <w:rPr>
                <w:rFonts w:ascii="Times New Roman" w:hAnsi="Times New Roman" w:cs="Times New Roman"/>
              </w:rPr>
            </w:pPr>
          </w:p>
        </w:tc>
      </w:tr>
      <w:tr w:rsidR="00A62670" w:rsidRPr="00FC457E" w14:paraId="403E77CF" w14:textId="77777777" w:rsidTr="005B1EBE">
        <w:trPr>
          <w:gridAfter w:val="1"/>
          <w:wAfter w:w="108" w:type="dxa"/>
        </w:trPr>
        <w:tc>
          <w:tcPr>
            <w:tcW w:w="2085" w:type="dxa"/>
            <w:vMerge/>
            <w:vAlign w:val="center"/>
          </w:tcPr>
          <w:p w14:paraId="0F4BB932" w14:textId="77777777" w:rsidR="00A62670" w:rsidRPr="00FC457E" w:rsidRDefault="00A62670" w:rsidP="0021173B">
            <w:pPr>
              <w:pStyle w:val="EndNoteBibliography"/>
              <w:ind w:left="-105"/>
              <w:rPr>
                <w:rFonts w:ascii="Times New Roman" w:hAnsi="Times New Roman" w:cs="Times New Roman"/>
              </w:rPr>
            </w:pPr>
          </w:p>
        </w:tc>
        <w:tc>
          <w:tcPr>
            <w:tcW w:w="3117" w:type="dxa"/>
            <w:vMerge/>
          </w:tcPr>
          <w:p w14:paraId="670C60CB" w14:textId="77777777" w:rsidR="00A62670" w:rsidRPr="00FC457E" w:rsidRDefault="00A62670" w:rsidP="0021173B">
            <w:pPr>
              <w:pStyle w:val="EndNoteBibliography"/>
              <w:ind w:left="-105"/>
              <w:rPr>
                <w:rFonts w:ascii="Times New Roman" w:hAnsi="Times New Roman" w:cs="Times New Roman"/>
              </w:rPr>
            </w:pPr>
          </w:p>
        </w:tc>
        <w:tc>
          <w:tcPr>
            <w:tcW w:w="4266" w:type="dxa"/>
            <w:vAlign w:val="center"/>
          </w:tcPr>
          <w:p w14:paraId="60EA3D56"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If your child wanted to get liquid, sprays, and gases that people sniff or inhale to get high (such as gasoline, glue, and nitrous oxide), how easy would it be for them to get some?</w:t>
            </w:r>
          </w:p>
        </w:tc>
        <w:tc>
          <w:tcPr>
            <w:tcW w:w="1890" w:type="dxa"/>
            <w:vMerge/>
            <w:vAlign w:val="center"/>
          </w:tcPr>
          <w:p w14:paraId="153FF42C" w14:textId="77777777" w:rsidR="00A62670" w:rsidRPr="00FC457E" w:rsidRDefault="00A62670" w:rsidP="0021173B">
            <w:pPr>
              <w:pStyle w:val="EndNoteBibliography"/>
              <w:ind w:left="-105"/>
              <w:rPr>
                <w:rFonts w:ascii="Times New Roman" w:hAnsi="Times New Roman" w:cs="Times New Roman"/>
              </w:rPr>
            </w:pPr>
          </w:p>
        </w:tc>
        <w:tc>
          <w:tcPr>
            <w:tcW w:w="1607" w:type="dxa"/>
            <w:gridSpan w:val="2"/>
            <w:vMerge/>
          </w:tcPr>
          <w:p w14:paraId="5186ECFD" w14:textId="77777777" w:rsidR="00A62670" w:rsidRPr="00FC457E" w:rsidRDefault="00A62670" w:rsidP="0021173B">
            <w:pPr>
              <w:pStyle w:val="EndNoteBibliography"/>
              <w:ind w:left="-105"/>
              <w:rPr>
                <w:rFonts w:ascii="Times New Roman" w:hAnsi="Times New Roman" w:cs="Times New Roman"/>
              </w:rPr>
            </w:pPr>
          </w:p>
        </w:tc>
      </w:tr>
      <w:tr w:rsidR="00A62670" w:rsidRPr="00FC457E" w14:paraId="21E1F1A0" w14:textId="77777777" w:rsidTr="005B1EBE">
        <w:trPr>
          <w:gridAfter w:val="1"/>
          <w:wAfter w:w="108" w:type="dxa"/>
        </w:trPr>
        <w:tc>
          <w:tcPr>
            <w:tcW w:w="2085" w:type="dxa"/>
            <w:vMerge/>
            <w:vAlign w:val="center"/>
          </w:tcPr>
          <w:p w14:paraId="37870822" w14:textId="77777777" w:rsidR="00A62670" w:rsidRPr="00FC457E" w:rsidRDefault="00A62670" w:rsidP="0021173B">
            <w:pPr>
              <w:pStyle w:val="EndNoteBibliography"/>
              <w:ind w:left="-105"/>
              <w:rPr>
                <w:rFonts w:ascii="Times New Roman" w:hAnsi="Times New Roman" w:cs="Times New Roman"/>
              </w:rPr>
            </w:pPr>
          </w:p>
        </w:tc>
        <w:tc>
          <w:tcPr>
            <w:tcW w:w="3117" w:type="dxa"/>
            <w:vMerge/>
          </w:tcPr>
          <w:p w14:paraId="524FC236" w14:textId="77777777" w:rsidR="00A62670" w:rsidRPr="00FC457E" w:rsidRDefault="00A62670" w:rsidP="0021173B">
            <w:pPr>
              <w:pStyle w:val="EndNoteBibliography"/>
              <w:ind w:left="-105"/>
              <w:rPr>
                <w:rFonts w:ascii="Times New Roman" w:hAnsi="Times New Roman" w:cs="Times New Roman"/>
              </w:rPr>
            </w:pPr>
          </w:p>
        </w:tc>
        <w:tc>
          <w:tcPr>
            <w:tcW w:w="4266" w:type="dxa"/>
            <w:vAlign w:val="center"/>
          </w:tcPr>
          <w:p w14:paraId="58DA84DB"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If your child wanted to get prescription anxiolytics or tranquillizers (such as Xanax and Ativan) that were not prescribed to them by a doctor, how easy would it be for your child to get some?</w:t>
            </w:r>
          </w:p>
        </w:tc>
        <w:tc>
          <w:tcPr>
            <w:tcW w:w="1890" w:type="dxa"/>
            <w:vMerge/>
            <w:vAlign w:val="center"/>
          </w:tcPr>
          <w:p w14:paraId="5227AD55" w14:textId="77777777" w:rsidR="00A62670" w:rsidRPr="00FC457E" w:rsidRDefault="00A62670" w:rsidP="0021173B">
            <w:pPr>
              <w:pStyle w:val="EndNoteBibliography"/>
              <w:ind w:left="-105"/>
              <w:rPr>
                <w:rFonts w:ascii="Times New Roman" w:hAnsi="Times New Roman" w:cs="Times New Roman"/>
              </w:rPr>
            </w:pPr>
          </w:p>
        </w:tc>
        <w:tc>
          <w:tcPr>
            <w:tcW w:w="1607" w:type="dxa"/>
            <w:gridSpan w:val="2"/>
            <w:vMerge/>
          </w:tcPr>
          <w:p w14:paraId="573185AC" w14:textId="77777777" w:rsidR="00A62670" w:rsidRPr="00FC457E" w:rsidRDefault="00A62670" w:rsidP="0021173B">
            <w:pPr>
              <w:pStyle w:val="EndNoteBibliography"/>
              <w:ind w:left="-105"/>
              <w:rPr>
                <w:rFonts w:ascii="Times New Roman" w:hAnsi="Times New Roman" w:cs="Times New Roman"/>
              </w:rPr>
            </w:pPr>
          </w:p>
        </w:tc>
      </w:tr>
      <w:tr w:rsidR="00A62670" w:rsidRPr="00FC457E" w14:paraId="02B55A2D" w14:textId="77777777" w:rsidTr="005B1EBE">
        <w:trPr>
          <w:gridAfter w:val="1"/>
          <w:wAfter w:w="108" w:type="dxa"/>
        </w:trPr>
        <w:tc>
          <w:tcPr>
            <w:tcW w:w="2085" w:type="dxa"/>
            <w:vMerge/>
            <w:vAlign w:val="center"/>
          </w:tcPr>
          <w:p w14:paraId="73FF4E4E" w14:textId="77777777" w:rsidR="00A62670" w:rsidRPr="00FC457E" w:rsidRDefault="00A62670" w:rsidP="0021173B">
            <w:pPr>
              <w:pStyle w:val="EndNoteBibliography"/>
              <w:ind w:left="-105"/>
              <w:rPr>
                <w:rFonts w:ascii="Times New Roman" w:hAnsi="Times New Roman" w:cs="Times New Roman"/>
              </w:rPr>
            </w:pPr>
          </w:p>
        </w:tc>
        <w:tc>
          <w:tcPr>
            <w:tcW w:w="3117" w:type="dxa"/>
            <w:vMerge/>
          </w:tcPr>
          <w:p w14:paraId="246BF59B" w14:textId="77777777" w:rsidR="00A62670" w:rsidRPr="00FC457E" w:rsidRDefault="00A62670" w:rsidP="0021173B">
            <w:pPr>
              <w:pStyle w:val="EndNoteBibliography"/>
              <w:ind w:left="-105"/>
              <w:rPr>
                <w:rFonts w:ascii="Times New Roman" w:hAnsi="Times New Roman" w:cs="Times New Roman"/>
              </w:rPr>
            </w:pPr>
          </w:p>
        </w:tc>
        <w:tc>
          <w:tcPr>
            <w:tcW w:w="4266" w:type="dxa"/>
            <w:vAlign w:val="center"/>
          </w:tcPr>
          <w:p w14:paraId="5CBA0B1B"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If your child wanted to get prescription pain relievers (such as Vicodin, hydrocodone, or Oxycontin; not over the counter drugs like Tylenol) that were not prescribed to them by a doctor, how easy would it be for your child to get some?</w:t>
            </w:r>
          </w:p>
        </w:tc>
        <w:tc>
          <w:tcPr>
            <w:tcW w:w="1890" w:type="dxa"/>
            <w:vMerge/>
            <w:vAlign w:val="center"/>
          </w:tcPr>
          <w:p w14:paraId="6848F5CE" w14:textId="77777777" w:rsidR="00A62670" w:rsidRPr="00FC457E" w:rsidRDefault="00A62670" w:rsidP="0021173B">
            <w:pPr>
              <w:pStyle w:val="EndNoteBibliography"/>
              <w:ind w:left="-105"/>
              <w:rPr>
                <w:rFonts w:ascii="Times New Roman" w:hAnsi="Times New Roman" w:cs="Times New Roman"/>
              </w:rPr>
            </w:pPr>
          </w:p>
        </w:tc>
        <w:tc>
          <w:tcPr>
            <w:tcW w:w="1607" w:type="dxa"/>
            <w:gridSpan w:val="2"/>
            <w:vMerge/>
          </w:tcPr>
          <w:p w14:paraId="520AC85C" w14:textId="77777777" w:rsidR="00A62670" w:rsidRPr="00FC457E" w:rsidRDefault="00A62670" w:rsidP="0021173B">
            <w:pPr>
              <w:pStyle w:val="EndNoteBibliography"/>
              <w:ind w:left="-105"/>
              <w:rPr>
                <w:rFonts w:ascii="Times New Roman" w:hAnsi="Times New Roman" w:cs="Times New Roman"/>
              </w:rPr>
            </w:pPr>
          </w:p>
        </w:tc>
      </w:tr>
      <w:tr w:rsidR="00A62670" w:rsidRPr="00FC457E" w14:paraId="5F4065E8" w14:textId="77777777" w:rsidTr="00A62670">
        <w:trPr>
          <w:gridAfter w:val="1"/>
          <w:wAfter w:w="108" w:type="dxa"/>
        </w:trPr>
        <w:tc>
          <w:tcPr>
            <w:tcW w:w="2085" w:type="dxa"/>
            <w:vMerge/>
            <w:tcBorders>
              <w:bottom w:val="single" w:sz="4" w:space="0" w:color="auto"/>
            </w:tcBorders>
            <w:vAlign w:val="center"/>
          </w:tcPr>
          <w:p w14:paraId="02512148" w14:textId="77777777" w:rsidR="00A62670" w:rsidRPr="00FC457E" w:rsidRDefault="00A62670" w:rsidP="0021173B">
            <w:pPr>
              <w:pStyle w:val="EndNoteBibliography"/>
              <w:ind w:left="-105"/>
              <w:rPr>
                <w:rFonts w:ascii="Times New Roman" w:hAnsi="Times New Roman" w:cs="Times New Roman"/>
              </w:rPr>
            </w:pPr>
          </w:p>
        </w:tc>
        <w:tc>
          <w:tcPr>
            <w:tcW w:w="3117" w:type="dxa"/>
            <w:vMerge/>
            <w:tcBorders>
              <w:bottom w:val="single" w:sz="4" w:space="0" w:color="auto"/>
            </w:tcBorders>
          </w:tcPr>
          <w:p w14:paraId="7D766BB8" w14:textId="77777777" w:rsidR="00A62670" w:rsidRPr="00FC457E" w:rsidRDefault="00A62670" w:rsidP="0021173B">
            <w:pPr>
              <w:pStyle w:val="EndNoteBibliography"/>
              <w:ind w:left="-105"/>
              <w:rPr>
                <w:rFonts w:ascii="Times New Roman" w:hAnsi="Times New Roman" w:cs="Times New Roman"/>
              </w:rPr>
            </w:pPr>
          </w:p>
        </w:tc>
        <w:tc>
          <w:tcPr>
            <w:tcW w:w="4266" w:type="dxa"/>
            <w:tcBorders>
              <w:bottom w:val="single" w:sz="4" w:space="0" w:color="auto"/>
            </w:tcBorders>
            <w:vAlign w:val="center"/>
          </w:tcPr>
          <w:p w14:paraId="430F7B42" w14:textId="77777777" w:rsidR="00A62670" w:rsidRPr="00FC457E" w:rsidRDefault="00A62670" w:rsidP="0021173B">
            <w:pPr>
              <w:pStyle w:val="EndNoteBibliography"/>
              <w:ind w:left="-105"/>
              <w:rPr>
                <w:rFonts w:ascii="Times New Roman" w:hAnsi="Times New Roman" w:cs="Times New Roman"/>
              </w:rPr>
            </w:pPr>
            <w:r w:rsidRPr="00FC457E">
              <w:rPr>
                <w:rFonts w:ascii="Times New Roman" w:hAnsi="Times New Roman" w:cs="Times New Roman"/>
              </w:rPr>
              <w:t>If your child wanted to get prescription stimulants (such as Adderall or Ritalin) that were not prescribed to them by a doctor, how easy would it be for your child to get some?</w:t>
            </w:r>
          </w:p>
        </w:tc>
        <w:tc>
          <w:tcPr>
            <w:tcW w:w="1890" w:type="dxa"/>
            <w:vMerge/>
            <w:tcBorders>
              <w:bottom w:val="single" w:sz="4" w:space="0" w:color="auto"/>
            </w:tcBorders>
            <w:vAlign w:val="center"/>
          </w:tcPr>
          <w:p w14:paraId="43F86A1E" w14:textId="77777777" w:rsidR="00A62670" w:rsidRPr="00FC457E" w:rsidRDefault="00A62670" w:rsidP="0021173B">
            <w:pPr>
              <w:pStyle w:val="EndNoteBibliography"/>
              <w:ind w:left="-105"/>
              <w:rPr>
                <w:rFonts w:ascii="Times New Roman" w:hAnsi="Times New Roman" w:cs="Times New Roman"/>
              </w:rPr>
            </w:pPr>
          </w:p>
        </w:tc>
        <w:tc>
          <w:tcPr>
            <w:tcW w:w="1607" w:type="dxa"/>
            <w:gridSpan w:val="2"/>
            <w:vMerge/>
            <w:tcBorders>
              <w:bottom w:val="single" w:sz="4" w:space="0" w:color="auto"/>
            </w:tcBorders>
          </w:tcPr>
          <w:p w14:paraId="2C0BE441" w14:textId="77777777" w:rsidR="00A62670" w:rsidRPr="00FC457E" w:rsidRDefault="00A62670" w:rsidP="0021173B">
            <w:pPr>
              <w:pStyle w:val="EndNoteBibliography"/>
              <w:ind w:left="-105"/>
              <w:rPr>
                <w:rFonts w:ascii="Times New Roman" w:hAnsi="Times New Roman" w:cs="Times New Roman"/>
              </w:rPr>
            </w:pPr>
          </w:p>
        </w:tc>
      </w:tr>
      <w:bookmarkEnd w:id="0"/>
    </w:tbl>
    <w:p w14:paraId="44925C62" w14:textId="77777777" w:rsidR="005B1EBE" w:rsidRPr="00FC457E" w:rsidRDefault="005B1EBE" w:rsidP="005B1EBE">
      <w:pPr>
        <w:pStyle w:val="EndNoteBibliography"/>
        <w:rPr>
          <w:rFonts w:ascii="Times New Roman" w:hAnsi="Times New Roman" w:cs="Times New Roman"/>
        </w:rPr>
      </w:pPr>
    </w:p>
    <w:p w14:paraId="3DEEF30B" w14:textId="77AC2F46" w:rsidR="005B1EBE" w:rsidRPr="00FC457E" w:rsidRDefault="005B1EBE" w:rsidP="005B1EBE">
      <w:pPr>
        <w:pStyle w:val="EndNoteBibliography"/>
        <w:rPr>
          <w:rFonts w:ascii="Times New Roman" w:hAnsi="Times New Roman" w:cs="Times New Roman"/>
        </w:rPr>
        <w:sectPr w:rsidR="005B1EBE" w:rsidRPr="00FC457E" w:rsidSect="00AA427B">
          <w:pgSz w:w="15840" w:h="12240" w:orient="landscape"/>
          <w:pgMar w:top="1440" w:right="1440" w:bottom="1440" w:left="1440" w:header="720" w:footer="720" w:gutter="0"/>
          <w:cols w:space="720"/>
          <w:docGrid w:linePitch="400"/>
        </w:sectPr>
      </w:pPr>
      <w:r w:rsidRPr="00FC457E">
        <w:rPr>
          <w:rFonts w:ascii="Times New Roman" w:hAnsi="Times New Roman" w:cs="Times New Roman"/>
          <w:i/>
          <w:iCs/>
        </w:rPr>
        <w:t>Note.</w:t>
      </w:r>
      <w:r w:rsidRPr="00FC457E">
        <w:rPr>
          <w:rFonts w:ascii="Times New Roman" w:hAnsi="Times New Roman" w:cs="Times New Roman"/>
        </w:rPr>
        <w:t xml:space="preserve"> R = Item was reverse coded. </w:t>
      </w:r>
      <w:r w:rsidRPr="00FC457E">
        <w:rPr>
          <w:rFonts w:ascii="Times New Roman" w:hAnsi="Times New Roman" w:cs="Times New Roman"/>
          <w:vertAlign w:val="superscript"/>
        </w:rPr>
        <w:t xml:space="preserve">a </w:t>
      </w:r>
      <w:r w:rsidRPr="00FC457E">
        <w:rPr>
          <w:rFonts w:ascii="Times New Roman" w:hAnsi="Times New Roman" w:cs="Times New Roman"/>
        </w:rPr>
        <w:t>This item was rescaled by multiplying 1.25 before being averaged with the other item to create the composite score of religiosity</w:t>
      </w:r>
    </w:p>
    <w:p w14:paraId="231D1B62" w14:textId="77777777" w:rsidR="005B1EBE" w:rsidRDefault="000F52FF" w:rsidP="005B1EBE">
      <w:pPr>
        <w:spacing w:after="160"/>
        <w:contextualSpacing/>
        <w:rPr>
          <w:b/>
          <w:bCs/>
          <w:color w:val="000000"/>
        </w:rPr>
      </w:pPr>
      <w:r w:rsidRPr="00FC457E">
        <w:rPr>
          <w:b/>
          <w:bCs/>
          <w:color w:val="000000"/>
        </w:rPr>
        <w:lastRenderedPageBreak/>
        <w:t xml:space="preserve">Table </w:t>
      </w:r>
      <w:r w:rsidR="00A66200" w:rsidRPr="00FC457E">
        <w:rPr>
          <w:b/>
          <w:bCs/>
          <w:color w:val="000000"/>
        </w:rPr>
        <w:t>S</w:t>
      </w:r>
      <w:r w:rsidR="00C123E6">
        <w:rPr>
          <w:b/>
          <w:bCs/>
          <w:color w:val="000000"/>
        </w:rPr>
        <w:t>4</w:t>
      </w:r>
    </w:p>
    <w:p w14:paraId="24076F29" w14:textId="7AAEE892" w:rsidR="000F52FF" w:rsidRPr="005B1EBE" w:rsidRDefault="000F52FF" w:rsidP="005B1EBE">
      <w:pPr>
        <w:spacing w:after="160"/>
        <w:contextualSpacing/>
        <w:rPr>
          <w:b/>
          <w:bCs/>
          <w:color w:val="000000"/>
          <w:lang w:eastAsia="en-US"/>
        </w:rPr>
      </w:pPr>
      <w:r w:rsidRPr="00FC457E">
        <w:rPr>
          <w:i/>
          <w:iCs/>
          <w:color w:val="000000"/>
        </w:rPr>
        <w:t>Missing Data Pattern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563"/>
        <w:gridCol w:w="745"/>
        <w:gridCol w:w="1350"/>
      </w:tblGrid>
      <w:tr w:rsidR="00A329FC" w:rsidRPr="00FC457E" w14:paraId="67067DA7" w14:textId="77777777" w:rsidTr="00890A07">
        <w:trPr>
          <w:trHeight w:val="320"/>
        </w:trPr>
        <w:tc>
          <w:tcPr>
            <w:tcW w:w="6563" w:type="dxa"/>
            <w:tcBorders>
              <w:top w:val="single" w:sz="4" w:space="0" w:color="000000"/>
              <w:bottom w:val="single" w:sz="4" w:space="0" w:color="000000"/>
            </w:tcBorders>
            <w:vAlign w:val="center"/>
            <w:hideMark/>
          </w:tcPr>
          <w:p w14:paraId="4C404ED0" w14:textId="77777777" w:rsidR="00A329FC" w:rsidRPr="00FC457E" w:rsidRDefault="00A329FC">
            <w:pPr>
              <w:pStyle w:val="NormalWeb"/>
              <w:spacing w:before="0" w:beforeAutospacing="0" w:after="0" w:afterAutospacing="0"/>
            </w:pPr>
            <w:r w:rsidRPr="00FC457E">
              <w:rPr>
                <w:color w:val="000000"/>
              </w:rPr>
              <w:t>Paths</w:t>
            </w:r>
          </w:p>
        </w:tc>
        <w:tc>
          <w:tcPr>
            <w:tcW w:w="745" w:type="dxa"/>
            <w:tcBorders>
              <w:top w:val="single" w:sz="4" w:space="0" w:color="000000"/>
              <w:bottom w:val="single" w:sz="4" w:space="0" w:color="000000"/>
            </w:tcBorders>
            <w:vAlign w:val="center"/>
            <w:hideMark/>
          </w:tcPr>
          <w:p w14:paraId="5A1C5003" w14:textId="483EC135" w:rsidR="00A329FC" w:rsidRPr="00FC457E" w:rsidRDefault="00360377">
            <w:pPr>
              <w:pStyle w:val="NormalWeb"/>
              <w:spacing w:before="0" w:beforeAutospacing="0" w:after="0" w:afterAutospacing="0"/>
              <w:jc w:val="center"/>
            </w:pPr>
            <w:r w:rsidRPr="00FC457E">
              <w:t>OR</w:t>
            </w:r>
          </w:p>
        </w:tc>
        <w:tc>
          <w:tcPr>
            <w:tcW w:w="1350" w:type="dxa"/>
            <w:tcBorders>
              <w:top w:val="single" w:sz="4" w:space="0" w:color="000000"/>
              <w:bottom w:val="single" w:sz="4" w:space="0" w:color="000000"/>
            </w:tcBorders>
            <w:vAlign w:val="center"/>
            <w:hideMark/>
          </w:tcPr>
          <w:p w14:paraId="0B3663C0" w14:textId="77777777" w:rsidR="00A329FC" w:rsidRPr="00FC457E" w:rsidRDefault="00A329FC">
            <w:pPr>
              <w:pStyle w:val="NormalWeb"/>
              <w:spacing w:before="0" w:beforeAutospacing="0" w:after="0" w:afterAutospacing="0"/>
              <w:jc w:val="center"/>
            </w:pPr>
            <w:r w:rsidRPr="00FC457E">
              <w:rPr>
                <w:color w:val="000000"/>
              </w:rPr>
              <w:t>95% CI</w:t>
            </w:r>
          </w:p>
        </w:tc>
      </w:tr>
      <w:tr w:rsidR="00A329FC" w:rsidRPr="00FC457E" w14:paraId="278B48CD" w14:textId="77777777" w:rsidTr="00890A07">
        <w:trPr>
          <w:trHeight w:val="320"/>
        </w:trPr>
        <w:tc>
          <w:tcPr>
            <w:tcW w:w="6563" w:type="dxa"/>
            <w:vAlign w:val="center"/>
          </w:tcPr>
          <w:p w14:paraId="49B12F9A" w14:textId="4E283EAF" w:rsidR="00A329FC" w:rsidRPr="00FC457E" w:rsidRDefault="00A329FC" w:rsidP="00A329FC">
            <w:pPr>
              <w:pStyle w:val="NormalWeb"/>
              <w:spacing w:before="0" w:beforeAutospacing="0" w:after="0" w:afterAutospacing="0"/>
              <w:rPr>
                <w:i/>
                <w:iCs/>
                <w:color w:val="000000"/>
              </w:rPr>
            </w:pPr>
            <w:r w:rsidRPr="00FC457E">
              <w:rPr>
                <w:i/>
                <w:iCs/>
                <w:color w:val="000000"/>
              </w:rPr>
              <w:t>Racial/ethnic discrimination from teachers missingness predicted by</w:t>
            </w:r>
          </w:p>
        </w:tc>
        <w:tc>
          <w:tcPr>
            <w:tcW w:w="745" w:type="dxa"/>
            <w:vAlign w:val="center"/>
          </w:tcPr>
          <w:p w14:paraId="2D7BF506" w14:textId="13AE9795" w:rsidR="00A329FC" w:rsidRPr="00FC457E" w:rsidRDefault="00A329FC">
            <w:pPr>
              <w:pStyle w:val="NormalWeb"/>
              <w:spacing w:before="0" w:beforeAutospacing="0" w:after="0" w:afterAutospacing="0"/>
              <w:jc w:val="center"/>
              <w:rPr>
                <w:color w:val="000000"/>
              </w:rPr>
            </w:pPr>
          </w:p>
        </w:tc>
        <w:tc>
          <w:tcPr>
            <w:tcW w:w="1350" w:type="dxa"/>
            <w:vAlign w:val="center"/>
          </w:tcPr>
          <w:p w14:paraId="0773BC01" w14:textId="77777777" w:rsidR="00A329FC" w:rsidRPr="00FC457E" w:rsidRDefault="00A329FC">
            <w:pPr>
              <w:pStyle w:val="NormalWeb"/>
              <w:spacing w:before="0" w:beforeAutospacing="0" w:after="0" w:afterAutospacing="0"/>
              <w:jc w:val="center"/>
              <w:rPr>
                <w:color w:val="000000"/>
              </w:rPr>
            </w:pPr>
          </w:p>
        </w:tc>
      </w:tr>
      <w:tr w:rsidR="00F83892" w:rsidRPr="00FC457E" w14:paraId="3468BA58" w14:textId="77777777" w:rsidTr="00890A07">
        <w:trPr>
          <w:trHeight w:val="320"/>
        </w:trPr>
        <w:tc>
          <w:tcPr>
            <w:tcW w:w="6563" w:type="dxa"/>
            <w:vAlign w:val="center"/>
          </w:tcPr>
          <w:p w14:paraId="771EB7E7" w14:textId="325D6A8F" w:rsidR="00F83892" w:rsidRPr="00FC457E" w:rsidRDefault="00F83892" w:rsidP="00F83892">
            <w:pPr>
              <w:pStyle w:val="NormalWeb"/>
              <w:spacing w:before="0" w:beforeAutospacing="0" w:after="0" w:afterAutospacing="0"/>
              <w:ind w:firstLine="337"/>
            </w:pPr>
            <w:r w:rsidRPr="00FC457E">
              <w:rPr>
                <w:color w:val="000000"/>
                <w:lang w:eastAsia="zh-CN"/>
              </w:rPr>
              <w:t>Female (vs. Male)</w:t>
            </w:r>
          </w:p>
        </w:tc>
        <w:tc>
          <w:tcPr>
            <w:tcW w:w="745" w:type="dxa"/>
            <w:vAlign w:val="center"/>
          </w:tcPr>
          <w:p w14:paraId="708202A4" w14:textId="63CBF019" w:rsidR="00F83892" w:rsidRPr="00FC457E" w:rsidRDefault="00023A83" w:rsidP="00F83892">
            <w:pPr>
              <w:pStyle w:val="NormalWeb"/>
              <w:spacing w:before="0" w:beforeAutospacing="0" w:after="0" w:afterAutospacing="0"/>
              <w:jc w:val="center"/>
            </w:pPr>
            <w:r w:rsidRPr="00FC457E">
              <w:t>0.39</w:t>
            </w:r>
          </w:p>
        </w:tc>
        <w:tc>
          <w:tcPr>
            <w:tcW w:w="1350" w:type="dxa"/>
            <w:vAlign w:val="center"/>
          </w:tcPr>
          <w:p w14:paraId="46AC32CE" w14:textId="01A1D3A8" w:rsidR="00F83892" w:rsidRPr="00FC457E" w:rsidRDefault="009C4BD1" w:rsidP="00F83892">
            <w:pPr>
              <w:pStyle w:val="NormalWeb"/>
              <w:spacing w:before="0" w:beforeAutospacing="0" w:after="0" w:afterAutospacing="0"/>
              <w:jc w:val="center"/>
            </w:pPr>
            <w:r w:rsidRPr="00FC457E">
              <w:t>0.07, 2.10</w:t>
            </w:r>
          </w:p>
        </w:tc>
      </w:tr>
      <w:tr w:rsidR="00F83892" w:rsidRPr="00FC457E" w14:paraId="0FFA680D" w14:textId="77777777" w:rsidTr="00890A07">
        <w:trPr>
          <w:trHeight w:val="320"/>
        </w:trPr>
        <w:tc>
          <w:tcPr>
            <w:tcW w:w="6563" w:type="dxa"/>
            <w:vAlign w:val="center"/>
          </w:tcPr>
          <w:p w14:paraId="30C19836" w14:textId="44CDC8AA" w:rsidR="00F83892" w:rsidRPr="00FC457E" w:rsidRDefault="00F83892" w:rsidP="00F83892">
            <w:pPr>
              <w:pStyle w:val="NormalWeb"/>
              <w:spacing w:before="0" w:beforeAutospacing="0" w:after="0" w:afterAutospacing="0"/>
              <w:ind w:firstLine="337"/>
            </w:pPr>
            <w:r w:rsidRPr="00FC457E">
              <w:rPr>
                <w:color w:val="000000"/>
                <w:lang w:eastAsia="zh-CN"/>
              </w:rPr>
              <w:t>3</w:t>
            </w:r>
            <w:r w:rsidRPr="00FC457E">
              <w:rPr>
                <w:color w:val="000000"/>
                <w:vertAlign w:val="superscript"/>
                <w:lang w:eastAsia="zh-CN"/>
              </w:rPr>
              <w:t>rd</w:t>
            </w:r>
            <w:r w:rsidRPr="00FC457E">
              <w:rPr>
                <w:color w:val="000000"/>
                <w:lang w:eastAsia="zh-CN"/>
              </w:rPr>
              <w:t xml:space="preserve"> generation (vs. 1</w:t>
            </w:r>
            <w:r w:rsidRPr="00FC457E">
              <w:rPr>
                <w:color w:val="000000"/>
                <w:vertAlign w:val="superscript"/>
                <w:lang w:eastAsia="zh-CN"/>
              </w:rPr>
              <w:t>st</w:t>
            </w:r>
            <w:r w:rsidRPr="00FC457E">
              <w:rPr>
                <w:color w:val="000000"/>
                <w:lang w:eastAsia="zh-CN"/>
              </w:rPr>
              <w:t xml:space="preserve"> or 2</w:t>
            </w:r>
            <w:r w:rsidRPr="00FC457E">
              <w:rPr>
                <w:color w:val="000000"/>
                <w:vertAlign w:val="superscript"/>
                <w:lang w:eastAsia="zh-CN"/>
              </w:rPr>
              <w:t>nd</w:t>
            </w:r>
            <w:r w:rsidRPr="00FC457E">
              <w:rPr>
                <w:color w:val="000000"/>
                <w:lang w:eastAsia="zh-CN"/>
              </w:rPr>
              <w:t>-generation immigrant)</w:t>
            </w:r>
          </w:p>
        </w:tc>
        <w:tc>
          <w:tcPr>
            <w:tcW w:w="745" w:type="dxa"/>
            <w:vAlign w:val="center"/>
          </w:tcPr>
          <w:p w14:paraId="0DF92C15" w14:textId="21E09A18" w:rsidR="00F83892" w:rsidRPr="00FC457E" w:rsidRDefault="00023A83" w:rsidP="00F83892">
            <w:pPr>
              <w:pStyle w:val="NormalWeb"/>
              <w:spacing w:before="0" w:beforeAutospacing="0" w:after="0" w:afterAutospacing="0"/>
              <w:jc w:val="center"/>
            </w:pPr>
            <w:r w:rsidRPr="00FC457E">
              <w:t>1.58</w:t>
            </w:r>
          </w:p>
        </w:tc>
        <w:tc>
          <w:tcPr>
            <w:tcW w:w="1350" w:type="dxa"/>
            <w:vAlign w:val="center"/>
          </w:tcPr>
          <w:p w14:paraId="2B1CDAA7" w14:textId="142CD75F" w:rsidR="00F83892" w:rsidRPr="00FC457E" w:rsidRDefault="009C4BD1" w:rsidP="00F83892">
            <w:pPr>
              <w:pStyle w:val="NormalWeb"/>
              <w:spacing w:before="0" w:beforeAutospacing="0" w:after="0" w:afterAutospacing="0"/>
              <w:jc w:val="center"/>
            </w:pPr>
            <w:r w:rsidRPr="00FC457E">
              <w:t>0.40, 6.31</w:t>
            </w:r>
          </w:p>
        </w:tc>
      </w:tr>
      <w:tr w:rsidR="00F83892" w:rsidRPr="00FC457E" w14:paraId="57F6F2BB" w14:textId="77777777" w:rsidTr="00890A07">
        <w:trPr>
          <w:trHeight w:val="320"/>
        </w:trPr>
        <w:tc>
          <w:tcPr>
            <w:tcW w:w="6563" w:type="dxa"/>
            <w:vAlign w:val="center"/>
          </w:tcPr>
          <w:p w14:paraId="14766A15" w14:textId="2597FDFF" w:rsidR="00F83892" w:rsidRPr="00FC457E" w:rsidRDefault="00F83892" w:rsidP="00F83892">
            <w:pPr>
              <w:pStyle w:val="NormalWeb"/>
              <w:spacing w:before="0" w:beforeAutospacing="0" w:after="0" w:afterAutospacing="0"/>
              <w:ind w:firstLine="337"/>
            </w:pPr>
            <w:r w:rsidRPr="00FC457E">
              <w:rPr>
                <w:color w:val="000000"/>
                <w:lang w:eastAsia="zh-CN"/>
              </w:rPr>
              <w:t>Family socioeconomic status</w:t>
            </w:r>
          </w:p>
        </w:tc>
        <w:tc>
          <w:tcPr>
            <w:tcW w:w="745" w:type="dxa"/>
            <w:vAlign w:val="center"/>
          </w:tcPr>
          <w:p w14:paraId="1DD05351" w14:textId="4B972773" w:rsidR="00F83892" w:rsidRPr="00FC457E" w:rsidRDefault="00E607D4" w:rsidP="00F83892">
            <w:pPr>
              <w:pStyle w:val="NormalWeb"/>
              <w:spacing w:before="0" w:beforeAutospacing="0" w:after="0" w:afterAutospacing="0"/>
              <w:jc w:val="center"/>
            </w:pPr>
            <w:r w:rsidRPr="00FC457E">
              <w:t>2.27</w:t>
            </w:r>
          </w:p>
        </w:tc>
        <w:tc>
          <w:tcPr>
            <w:tcW w:w="1350" w:type="dxa"/>
            <w:vAlign w:val="center"/>
          </w:tcPr>
          <w:p w14:paraId="5C18F9EE" w14:textId="75E64785" w:rsidR="00F83892" w:rsidRPr="00FC457E" w:rsidRDefault="009C4BD1" w:rsidP="00F83892">
            <w:pPr>
              <w:pStyle w:val="NormalWeb"/>
              <w:spacing w:before="0" w:beforeAutospacing="0" w:after="0" w:afterAutospacing="0"/>
              <w:jc w:val="center"/>
            </w:pPr>
            <w:r w:rsidRPr="00FC457E">
              <w:t>0.78, 6.59</w:t>
            </w:r>
          </w:p>
        </w:tc>
      </w:tr>
      <w:tr w:rsidR="00F83892" w:rsidRPr="00FC457E" w14:paraId="781C751F" w14:textId="77777777" w:rsidTr="00890A07">
        <w:trPr>
          <w:trHeight w:val="320"/>
        </w:trPr>
        <w:tc>
          <w:tcPr>
            <w:tcW w:w="6563" w:type="dxa"/>
            <w:vAlign w:val="center"/>
          </w:tcPr>
          <w:p w14:paraId="37CACDD2" w14:textId="52F7EA1D" w:rsidR="00F83892" w:rsidRPr="00FC457E" w:rsidRDefault="00F83892" w:rsidP="00F83892">
            <w:pPr>
              <w:pStyle w:val="NormalWeb"/>
              <w:spacing w:before="0" w:beforeAutospacing="0" w:after="0" w:afterAutospacing="0"/>
              <w:ind w:firstLine="337"/>
            </w:pPr>
            <w:r w:rsidRPr="00FC457E">
              <w:rPr>
                <w:color w:val="000000"/>
                <w:lang w:eastAsia="zh-CN"/>
              </w:rPr>
              <w:t>Age</w:t>
            </w:r>
          </w:p>
        </w:tc>
        <w:tc>
          <w:tcPr>
            <w:tcW w:w="745" w:type="dxa"/>
            <w:vAlign w:val="center"/>
          </w:tcPr>
          <w:p w14:paraId="7A46BB9D" w14:textId="363EDD2D" w:rsidR="00F83892" w:rsidRPr="00FC457E" w:rsidRDefault="00E607D4" w:rsidP="00F83892">
            <w:pPr>
              <w:pStyle w:val="NormalWeb"/>
              <w:spacing w:before="0" w:beforeAutospacing="0" w:after="0" w:afterAutospacing="0"/>
              <w:jc w:val="center"/>
            </w:pPr>
            <w:r w:rsidRPr="00FC457E">
              <w:t>1.02</w:t>
            </w:r>
          </w:p>
        </w:tc>
        <w:tc>
          <w:tcPr>
            <w:tcW w:w="1350" w:type="dxa"/>
            <w:vAlign w:val="center"/>
          </w:tcPr>
          <w:p w14:paraId="06987D6F" w14:textId="651A000E" w:rsidR="00F83892" w:rsidRPr="00FC457E" w:rsidRDefault="00405047" w:rsidP="00F83892">
            <w:pPr>
              <w:pStyle w:val="NormalWeb"/>
              <w:spacing w:before="0" w:beforeAutospacing="0" w:after="0" w:afterAutospacing="0"/>
              <w:jc w:val="center"/>
            </w:pPr>
            <w:r w:rsidRPr="00FC457E">
              <w:t>0.40, 2.60</w:t>
            </w:r>
          </w:p>
        </w:tc>
      </w:tr>
      <w:tr w:rsidR="00F83892" w:rsidRPr="00FC457E" w14:paraId="672E66B0" w14:textId="77777777" w:rsidTr="00890A07">
        <w:trPr>
          <w:trHeight w:val="320"/>
        </w:trPr>
        <w:tc>
          <w:tcPr>
            <w:tcW w:w="6563" w:type="dxa"/>
            <w:vAlign w:val="center"/>
          </w:tcPr>
          <w:p w14:paraId="76C625DD" w14:textId="0BDD4982" w:rsidR="00F83892" w:rsidRPr="00FC457E" w:rsidRDefault="00F83892" w:rsidP="00F83892">
            <w:pPr>
              <w:pStyle w:val="NormalWeb"/>
              <w:spacing w:before="0" w:beforeAutospacing="0" w:after="0" w:afterAutospacing="0"/>
              <w:ind w:firstLine="337"/>
            </w:pPr>
            <w:r w:rsidRPr="00FC457E">
              <w:rPr>
                <w:color w:val="000000"/>
                <w:lang w:eastAsia="zh-CN"/>
              </w:rPr>
              <w:t>Y2 (vs. Y1)</w:t>
            </w:r>
          </w:p>
        </w:tc>
        <w:tc>
          <w:tcPr>
            <w:tcW w:w="745" w:type="dxa"/>
            <w:vAlign w:val="center"/>
          </w:tcPr>
          <w:p w14:paraId="2AA77603" w14:textId="0CF5D157" w:rsidR="00F83892" w:rsidRPr="00FC457E" w:rsidRDefault="00E607D4" w:rsidP="00F83892">
            <w:pPr>
              <w:pStyle w:val="NormalWeb"/>
              <w:spacing w:before="0" w:beforeAutospacing="0" w:after="0" w:afterAutospacing="0"/>
              <w:jc w:val="center"/>
            </w:pPr>
            <w:r w:rsidRPr="00FC457E">
              <w:t>0.71</w:t>
            </w:r>
          </w:p>
        </w:tc>
        <w:tc>
          <w:tcPr>
            <w:tcW w:w="1350" w:type="dxa"/>
            <w:vAlign w:val="center"/>
          </w:tcPr>
          <w:p w14:paraId="75672C20" w14:textId="6B598941" w:rsidR="00F83892" w:rsidRPr="00FC457E" w:rsidRDefault="00405047" w:rsidP="00F83892">
            <w:pPr>
              <w:pStyle w:val="NormalWeb"/>
              <w:spacing w:before="0" w:beforeAutospacing="0" w:after="0" w:afterAutospacing="0"/>
              <w:jc w:val="center"/>
            </w:pPr>
            <w:r w:rsidRPr="00FC457E">
              <w:t>0.10, 4.93</w:t>
            </w:r>
          </w:p>
        </w:tc>
      </w:tr>
      <w:tr w:rsidR="00F83892" w:rsidRPr="00FC457E" w14:paraId="6B063FEE" w14:textId="77777777" w:rsidTr="00890A07">
        <w:trPr>
          <w:trHeight w:val="320"/>
        </w:trPr>
        <w:tc>
          <w:tcPr>
            <w:tcW w:w="6563" w:type="dxa"/>
            <w:vAlign w:val="center"/>
          </w:tcPr>
          <w:p w14:paraId="7A264A52" w14:textId="4359B414" w:rsidR="00F83892" w:rsidRPr="00FC457E" w:rsidRDefault="00F83892" w:rsidP="00F83892">
            <w:pPr>
              <w:pStyle w:val="NormalWeb"/>
              <w:spacing w:before="0" w:beforeAutospacing="0" w:after="0" w:afterAutospacing="0"/>
              <w:ind w:firstLine="337"/>
            </w:pPr>
            <w:r w:rsidRPr="00FC457E">
              <w:rPr>
                <w:color w:val="000000"/>
                <w:lang w:eastAsia="zh-CN"/>
              </w:rPr>
              <w:t>Religiosity</w:t>
            </w:r>
          </w:p>
        </w:tc>
        <w:tc>
          <w:tcPr>
            <w:tcW w:w="745" w:type="dxa"/>
            <w:vAlign w:val="center"/>
          </w:tcPr>
          <w:p w14:paraId="29FE2A92" w14:textId="1BC019A0" w:rsidR="00F83892" w:rsidRPr="00FC457E" w:rsidRDefault="00E607D4" w:rsidP="00F83892">
            <w:pPr>
              <w:pStyle w:val="NormalWeb"/>
              <w:spacing w:before="0" w:beforeAutospacing="0" w:after="0" w:afterAutospacing="0"/>
              <w:jc w:val="center"/>
            </w:pPr>
            <w:r w:rsidRPr="00FC457E">
              <w:t>0.96</w:t>
            </w:r>
          </w:p>
        </w:tc>
        <w:tc>
          <w:tcPr>
            <w:tcW w:w="1350" w:type="dxa"/>
            <w:vAlign w:val="center"/>
          </w:tcPr>
          <w:p w14:paraId="16B3E368" w14:textId="5C09425C" w:rsidR="00F83892" w:rsidRPr="00FC457E" w:rsidRDefault="00EC0BDF" w:rsidP="00F83892">
            <w:pPr>
              <w:pStyle w:val="NormalWeb"/>
              <w:spacing w:before="0" w:beforeAutospacing="0" w:after="0" w:afterAutospacing="0"/>
              <w:jc w:val="center"/>
            </w:pPr>
            <w:r w:rsidRPr="00FC457E">
              <w:t>0.50, 1.84</w:t>
            </w:r>
          </w:p>
        </w:tc>
      </w:tr>
      <w:tr w:rsidR="00F83892" w:rsidRPr="00FC457E" w14:paraId="39636FF4" w14:textId="77777777" w:rsidTr="00890A07">
        <w:trPr>
          <w:trHeight w:val="320"/>
        </w:trPr>
        <w:tc>
          <w:tcPr>
            <w:tcW w:w="6563" w:type="dxa"/>
            <w:vAlign w:val="center"/>
          </w:tcPr>
          <w:p w14:paraId="69CF7130" w14:textId="635E316A" w:rsidR="00F83892" w:rsidRPr="00FC457E" w:rsidRDefault="00F83892" w:rsidP="00F83892">
            <w:pPr>
              <w:pStyle w:val="NormalWeb"/>
              <w:spacing w:before="0" w:beforeAutospacing="0" w:after="0" w:afterAutospacing="0"/>
              <w:ind w:firstLine="337"/>
            </w:pPr>
            <w:r w:rsidRPr="00FC457E">
              <w:rPr>
                <w:color w:val="000000"/>
                <w:lang w:eastAsia="zh-CN"/>
              </w:rPr>
              <w:t>Externalizing symptoms</w:t>
            </w:r>
          </w:p>
        </w:tc>
        <w:tc>
          <w:tcPr>
            <w:tcW w:w="745" w:type="dxa"/>
            <w:vAlign w:val="center"/>
          </w:tcPr>
          <w:p w14:paraId="563635A6" w14:textId="17440AE6" w:rsidR="00F83892" w:rsidRPr="00FC457E" w:rsidRDefault="00E607D4" w:rsidP="00F83892">
            <w:pPr>
              <w:pStyle w:val="NormalWeb"/>
              <w:spacing w:before="0" w:beforeAutospacing="0" w:after="0" w:afterAutospacing="0"/>
              <w:jc w:val="center"/>
            </w:pPr>
            <w:r w:rsidRPr="00FC457E">
              <w:t>1.85</w:t>
            </w:r>
          </w:p>
        </w:tc>
        <w:tc>
          <w:tcPr>
            <w:tcW w:w="1350" w:type="dxa"/>
            <w:vAlign w:val="center"/>
          </w:tcPr>
          <w:p w14:paraId="78B4FAC4" w14:textId="079F8B86" w:rsidR="00F83892" w:rsidRPr="00FC457E" w:rsidRDefault="00EC0BDF" w:rsidP="00F83892">
            <w:pPr>
              <w:pStyle w:val="NormalWeb"/>
              <w:spacing w:before="0" w:beforeAutospacing="0" w:after="0" w:afterAutospacing="0"/>
              <w:jc w:val="center"/>
            </w:pPr>
            <w:r w:rsidRPr="00FC457E">
              <w:t xml:space="preserve">0.35, </w:t>
            </w:r>
            <w:r w:rsidR="000F38CB" w:rsidRPr="00FC457E">
              <w:t>9.79</w:t>
            </w:r>
          </w:p>
        </w:tc>
      </w:tr>
      <w:tr w:rsidR="00F83892" w:rsidRPr="00FC457E" w14:paraId="301CEE7B" w14:textId="77777777" w:rsidTr="00890A07">
        <w:trPr>
          <w:trHeight w:val="320"/>
        </w:trPr>
        <w:tc>
          <w:tcPr>
            <w:tcW w:w="6563" w:type="dxa"/>
            <w:vAlign w:val="center"/>
          </w:tcPr>
          <w:p w14:paraId="36CAA3EE" w14:textId="2F9A9AA8" w:rsidR="00F83892" w:rsidRPr="00FC457E" w:rsidRDefault="00F83892" w:rsidP="00F83892">
            <w:pPr>
              <w:pStyle w:val="NormalWeb"/>
              <w:spacing w:before="0" w:beforeAutospacing="0" w:after="0" w:afterAutospacing="0"/>
              <w:ind w:firstLine="337"/>
            </w:pPr>
            <w:r w:rsidRPr="00FC457E">
              <w:rPr>
                <w:color w:val="000000"/>
                <w:lang w:eastAsia="zh-CN"/>
              </w:rPr>
              <w:t>Internalizing symptoms</w:t>
            </w:r>
          </w:p>
        </w:tc>
        <w:tc>
          <w:tcPr>
            <w:tcW w:w="745" w:type="dxa"/>
            <w:vAlign w:val="center"/>
          </w:tcPr>
          <w:p w14:paraId="16FFB575" w14:textId="4D9C2F0B" w:rsidR="00F83892" w:rsidRPr="00FC457E" w:rsidRDefault="00E607D4" w:rsidP="00F83892">
            <w:pPr>
              <w:pStyle w:val="NormalWeb"/>
              <w:spacing w:before="0" w:beforeAutospacing="0" w:after="0" w:afterAutospacing="0"/>
              <w:jc w:val="center"/>
            </w:pPr>
            <w:r w:rsidRPr="00FC457E">
              <w:t>1.54</w:t>
            </w:r>
          </w:p>
        </w:tc>
        <w:tc>
          <w:tcPr>
            <w:tcW w:w="1350" w:type="dxa"/>
            <w:vAlign w:val="center"/>
          </w:tcPr>
          <w:p w14:paraId="6AE114BB" w14:textId="2C2FFC7E" w:rsidR="00F83892" w:rsidRPr="00FC457E" w:rsidRDefault="000F38CB" w:rsidP="00F83892">
            <w:pPr>
              <w:pStyle w:val="NormalWeb"/>
              <w:spacing w:before="0" w:beforeAutospacing="0" w:after="0" w:afterAutospacing="0"/>
              <w:jc w:val="center"/>
            </w:pPr>
            <w:r w:rsidRPr="00FC457E">
              <w:t>0.32, 7.38</w:t>
            </w:r>
          </w:p>
        </w:tc>
      </w:tr>
      <w:tr w:rsidR="00F83892" w:rsidRPr="00FC457E" w14:paraId="0DFE5C71" w14:textId="77777777" w:rsidTr="00890A07">
        <w:trPr>
          <w:trHeight w:val="320"/>
        </w:trPr>
        <w:tc>
          <w:tcPr>
            <w:tcW w:w="6563" w:type="dxa"/>
            <w:vAlign w:val="center"/>
          </w:tcPr>
          <w:p w14:paraId="60F5A6EB" w14:textId="3C57742E" w:rsidR="00F83892" w:rsidRPr="00FC457E" w:rsidRDefault="00F83892" w:rsidP="00F83892">
            <w:pPr>
              <w:pStyle w:val="NormalWeb"/>
              <w:spacing w:before="0" w:beforeAutospacing="0" w:after="0" w:afterAutospacing="0"/>
              <w:ind w:firstLine="337"/>
              <w:rPr>
                <w:b/>
                <w:bCs/>
              </w:rPr>
            </w:pPr>
            <w:r w:rsidRPr="00FC457E">
              <w:rPr>
                <w:b/>
                <w:bCs/>
                <w:color w:val="000000"/>
                <w:lang w:eastAsia="zh-CN"/>
              </w:rPr>
              <w:t xml:space="preserve">Positive expectancy of </w:t>
            </w:r>
            <w:r w:rsidR="00203D61" w:rsidRPr="00FC457E">
              <w:rPr>
                <w:b/>
                <w:bCs/>
                <w:color w:val="000000"/>
                <w:lang w:eastAsia="zh-CN"/>
              </w:rPr>
              <w:t>substance use</w:t>
            </w:r>
          </w:p>
        </w:tc>
        <w:tc>
          <w:tcPr>
            <w:tcW w:w="745" w:type="dxa"/>
            <w:vAlign w:val="center"/>
          </w:tcPr>
          <w:p w14:paraId="4B117517" w14:textId="09CA3F89" w:rsidR="00F83892" w:rsidRPr="00FC457E" w:rsidRDefault="00E607D4" w:rsidP="00F83892">
            <w:pPr>
              <w:pStyle w:val="NormalWeb"/>
              <w:spacing w:before="0" w:beforeAutospacing="0" w:after="0" w:afterAutospacing="0"/>
              <w:jc w:val="center"/>
              <w:rPr>
                <w:b/>
                <w:bCs/>
              </w:rPr>
            </w:pPr>
            <w:r w:rsidRPr="00FC457E">
              <w:rPr>
                <w:b/>
                <w:bCs/>
              </w:rPr>
              <w:t>9.52</w:t>
            </w:r>
          </w:p>
        </w:tc>
        <w:tc>
          <w:tcPr>
            <w:tcW w:w="1350" w:type="dxa"/>
            <w:vAlign w:val="center"/>
          </w:tcPr>
          <w:p w14:paraId="77C5C686" w14:textId="6158E837" w:rsidR="00F83892" w:rsidRPr="00FC457E" w:rsidRDefault="000F38CB" w:rsidP="00F83892">
            <w:pPr>
              <w:pStyle w:val="NormalWeb"/>
              <w:spacing w:before="0" w:beforeAutospacing="0" w:after="0" w:afterAutospacing="0"/>
              <w:jc w:val="center"/>
              <w:rPr>
                <w:b/>
                <w:bCs/>
              </w:rPr>
            </w:pPr>
            <w:r w:rsidRPr="00FC457E">
              <w:rPr>
                <w:b/>
                <w:bCs/>
              </w:rPr>
              <w:t>1.86, 48.7</w:t>
            </w:r>
            <w:r w:rsidR="009844E9" w:rsidRPr="00FC457E">
              <w:rPr>
                <w:b/>
                <w:bCs/>
              </w:rPr>
              <w:t>8</w:t>
            </w:r>
          </w:p>
        </w:tc>
      </w:tr>
      <w:tr w:rsidR="00F83892" w:rsidRPr="00FC457E" w14:paraId="39AFED5A" w14:textId="77777777" w:rsidTr="00890A07">
        <w:trPr>
          <w:trHeight w:val="320"/>
        </w:trPr>
        <w:tc>
          <w:tcPr>
            <w:tcW w:w="6563" w:type="dxa"/>
            <w:vAlign w:val="center"/>
          </w:tcPr>
          <w:p w14:paraId="722D1BB6" w14:textId="0581A580" w:rsidR="00F83892" w:rsidRPr="00FC457E" w:rsidRDefault="00F83892" w:rsidP="00F83892">
            <w:pPr>
              <w:pStyle w:val="NormalWeb"/>
              <w:spacing w:before="0" w:beforeAutospacing="0" w:after="0" w:afterAutospacing="0"/>
              <w:ind w:firstLine="337"/>
            </w:pPr>
            <w:r w:rsidRPr="00FC457E">
              <w:rPr>
                <w:color w:val="000000"/>
                <w:lang w:eastAsia="zh-CN"/>
              </w:rPr>
              <w:t>Average intention to use substances</w:t>
            </w:r>
          </w:p>
        </w:tc>
        <w:tc>
          <w:tcPr>
            <w:tcW w:w="745" w:type="dxa"/>
            <w:vAlign w:val="center"/>
          </w:tcPr>
          <w:p w14:paraId="478D0BF4" w14:textId="73A21CA2" w:rsidR="00F83892" w:rsidRPr="00FC457E" w:rsidRDefault="00E607D4" w:rsidP="00F83892">
            <w:pPr>
              <w:pStyle w:val="NormalWeb"/>
              <w:spacing w:before="0" w:beforeAutospacing="0" w:after="0" w:afterAutospacing="0"/>
              <w:jc w:val="center"/>
            </w:pPr>
            <w:r w:rsidRPr="00FC457E">
              <w:t>0.54</w:t>
            </w:r>
          </w:p>
        </w:tc>
        <w:tc>
          <w:tcPr>
            <w:tcW w:w="1350" w:type="dxa"/>
            <w:vAlign w:val="center"/>
          </w:tcPr>
          <w:p w14:paraId="09106CC8" w14:textId="2F168FB2" w:rsidR="00F83892" w:rsidRPr="00FC457E" w:rsidRDefault="009844E9" w:rsidP="00F83892">
            <w:pPr>
              <w:pStyle w:val="NormalWeb"/>
              <w:spacing w:before="0" w:beforeAutospacing="0" w:after="0" w:afterAutospacing="0"/>
              <w:jc w:val="center"/>
            </w:pPr>
            <w:r w:rsidRPr="00FC457E">
              <w:t>0.08, 3.71</w:t>
            </w:r>
          </w:p>
        </w:tc>
      </w:tr>
      <w:tr w:rsidR="00F83892" w:rsidRPr="00FC457E" w14:paraId="51BCA58D" w14:textId="77777777" w:rsidTr="00890A07">
        <w:trPr>
          <w:trHeight w:val="320"/>
        </w:trPr>
        <w:tc>
          <w:tcPr>
            <w:tcW w:w="6563" w:type="dxa"/>
            <w:vAlign w:val="center"/>
          </w:tcPr>
          <w:p w14:paraId="2D316FC3" w14:textId="59B6D12D" w:rsidR="00F83892" w:rsidRPr="00FC457E" w:rsidRDefault="00F83892" w:rsidP="00F83892">
            <w:pPr>
              <w:pStyle w:val="NormalWeb"/>
              <w:spacing w:before="0" w:beforeAutospacing="0" w:after="0" w:afterAutospacing="0"/>
              <w:ind w:firstLine="337"/>
            </w:pPr>
            <w:r w:rsidRPr="00FC457E">
              <w:rPr>
                <w:color w:val="000000"/>
                <w:lang w:eastAsia="zh-CN"/>
              </w:rPr>
              <w:t>General substance availability</w:t>
            </w:r>
          </w:p>
        </w:tc>
        <w:tc>
          <w:tcPr>
            <w:tcW w:w="745" w:type="dxa"/>
            <w:vAlign w:val="center"/>
          </w:tcPr>
          <w:p w14:paraId="5C994C0D" w14:textId="27C93AD9" w:rsidR="00F83892" w:rsidRPr="00FC457E" w:rsidRDefault="00E607D4" w:rsidP="00F83892">
            <w:pPr>
              <w:pStyle w:val="NormalWeb"/>
              <w:spacing w:before="0" w:beforeAutospacing="0" w:after="0" w:afterAutospacing="0"/>
              <w:jc w:val="center"/>
            </w:pPr>
            <w:r w:rsidRPr="00FC457E">
              <w:t>0.82</w:t>
            </w:r>
          </w:p>
        </w:tc>
        <w:tc>
          <w:tcPr>
            <w:tcW w:w="1350" w:type="dxa"/>
            <w:vAlign w:val="center"/>
          </w:tcPr>
          <w:p w14:paraId="0007821E" w14:textId="3D42AAF6" w:rsidR="00F83892" w:rsidRPr="00FC457E" w:rsidRDefault="009844E9" w:rsidP="00F83892">
            <w:pPr>
              <w:pStyle w:val="NormalWeb"/>
              <w:spacing w:before="0" w:beforeAutospacing="0" w:after="0" w:afterAutospacing="0"/>
              <w:jc w:val="center"/>
            </w:pPr>
            <w:r w:rsidRPr="00FC457E">
              <w:t>0.27, 2.48</w:t>
            </w:r>
          </w:p>
        </w:tc>
      </w:tr>
      <w:tr w:rsidR="00F83892" w:rsidRPr="00FC457E" w14:paraId="2640F0BD" w14:textId="77777777" w:rsidTr="00890A07">
        <w:trPr>
          <w:trHeight w:val="320"/>
        </w:trPr>
        <w:tc>
          <w:tcPr>
            <w:tcW w:w="6563" w:type="dxa"/>
            <w:vAlign w:val="center"/>
          </w:tcPr>
          <w:p w14:paraId="4D27E9AA" w14:textId="74826698" w:rsidR="00F83892" w:rsidRPr="00FC457E" w:rsidRDefault="00F83892" w:rsidP="00F83892">
            <w:pPr>
              <w:pStyle w:val="NormalWeb"/>
              <w:spacing w:before="0" w:beforeAutospacing="0" w:after="0" w:afterAutospacing="0"/>
              <w:ind w:firstLine="337"/>
            </w:pPr>
            <w:r w:rsidRPr="00FC457E">
              <w:rPr>
                <w:color w:val="000000"/>
                <w:lang w:eastAsia="zh-CN"/>
              </w:rPr>
              <w:t xml:space="preserve">Peer </w:t>
            </w:r>
            <w:r w:rsidR="00203D61" w:rsidRPr="00FC457E">
              <w:rPr>
                <w:color w:val="000000"/>
                <w:lang w:eastAsia="zh-CN"/>
              </w:rPr>
              <w:t>substance use</w:t>
            </w:r>
            <w:r w:rsidRPr="00FC457E">
              <w:rPr>
                <w:color w:val="000000"/>
                <w:lang w:eastAsia="zh-CN"/>
              </w:rPr>
              <w:t xml:space="preserve"> tolerance</w:t>
            </w:r>
          </w:p>
        </w:tc>
        <w:tc>
          <w:tcPr>
            <w:tcW w:w="745" w:type="dxa"/>
            <w:vAlign w:val="center"/>
          </w:tcPr>
          <w:p w14:paraId="0F3BF7A0" w14:textId="5D6DD345" w:rsidR="00F83892" w:rsidRPr="00FC457E" w:rsidRDefault="00E607D4" w:rsidP="00F83892">
            <w:pPr>
              <w:pStyle w:val="NormalWeb"/>
              <w:spacing w:before="0" w:beforeAutospacing="0" w:after="0" w:afterAutospacing="0"/>
              <w:jc w:val="center"/>
            </w:pPr>
            <w:r w:rsidRPr="00FC457E">
              <w:t>0.51</w:t>
            </w:r>
          </w:p>
        </w:tc>
        <w:tc>
          <w:tcPr>
            <w:tcW w:w="1350" w:type="dxa"/>
            <w:vAlign w:val="center"/>
          </w:tcPr>
          <w:p w14:paraId="0A9778F0" w14:textId="75930483" w:rsidR="00F83892" w:rsidRPr="00FC457E" w:rsidRDefault="009844E9" w:rsidP="00F83892">
            <w:pPr>
              <w:pStyle w:val="NormalWeb"/>
              <w:spacing w:before="0" w:beforeAutospacing="0" w:after="0" w:afterAutospacing="0"/>
              <w:jc w:val="center"/>
            </w:pPr>
            <w:r w:rsidRPr="00FC457E">
              <w:t>0.08, 3.</w:t>
            </w:r>
            <w:r w:rsidR="00620AB1" w:rsidRPr="00FC457E">
              <w:t>42</w:t>
            </w:r>
          </w:p>
        </w:tc>
      </w:tr>
      <w:tr w:rsidR="00F83892" w:rsidRPr="00FC457E" w14:paraId="11B56493" w14:textId="77777777" w:rsidTr="00890A07">
        <w:trPr>
          <w:trHeight w:val="320"/>
        </w:trPr>
        <w:tc>
          <w:tcPr>
            <w:tcW w:w="6563" w:type="dxa"/>
            <w:vAlign w:val="center"/>
          </w:tcPr>
          <w:p w14:paraId="24604712" w14:textId="340ED7CA" w:rsidR="00F83892" w:rsidRPr="00FC457E" w:rsidRDefault="00F83892" w:rsidP="00F83892">
            <w:pPr>
              <w:pStyle w:val="NormalWeb"/>
              <w:spacing w:before="0" w:beforeAutospacing="0" w:after="0" w:afterAutospacing="0"/>
              <w:ind w:firstLine="337"/>
              <w:rPr>
                <w:b/>
                <w:bCs/>
              </w:rPr>
            </w:pPr>
            <w:r w:rsidRPr="00FC457E">
              <w:rPr>
                <w:b/>
                <w:bCs/>
                <w:color w:val="000000"/>
                <w:lang w:eastAsia="zh-CN"/>
              </w:rPr>
              <w:t>Parental monitoring</w:t>
            </w:r>
          </w:p>
        </w:tc>
        <w:tc>
          <w:tcPr>
            <w:tcW w:w="745" w:type="dxa"/>
            <w:vAlign w:val="center"/>
          </w:tcPr>
          <w:p w14:paraId="1C935129" w14:textId="014641CF" w:rsidR="00F83892" w:rsidRPr="00FC457E" w:rsidRDefault="00E607D4" w:rsidP="00F83892">
            <w:pPr>
              <w:pStyle w:val="NormalWeb"/>
              <w:spacing w:before="0" w:beforeAutospacing="0" w:after="0" w:afterAutospacing="0"/>
              <w:jc w:val="center"/>
              <w:rPr>
                <w:b/>
                <w:bCs/>
              </w:rPr>
            </w:pPr>
            <w:r w:rsidRPr="00FC457E">
              <w:rPr>
                <w:b/>
                <w:bCs/>
              </w:rPr>
              <w:t>0.37</w:t>
            </w:r>
          </w:p>
        </w:tc>
        <w:tc>
          <w:tcPr>
            <w:tcW w:w="1350" w:type="dxa"/>
            <w:vAlign w:val="center"/>
          </w:tcPr>
          <w:p w14:paraId="5A9D60A5" w14:textId="09524604" w:rsidR="00F83892" w:rsidRPr="00FC457E" w:rsidRDefault="00620AB1" w:rsidP="00F83892">
            <w:pPr>
              <w:pStyle w:val="NormalWeb"/>
              <w:spacing w:before="0" w:beforeAutospacing="0" w:after="0" w:afterAutospacing="0"/>
              <w:jc w:val="center"/>
              <w:rPr>
                <w:b/>
                <w:bCs/>
              </w:rPr>
            </w:pPr>
            <w:r w:rsidRPr="00FC457E">
              <w:rPr>
                <w:b/>
                <w:bCs/>
              </w:rPr>
              <w:t>0.16, 0.88</w:t>
            </w:r>
          </w:p>
        </w:tc>
      </w:tr>
      <w:tr w:rsidR="00F83892" w:rsidRPr="00FC457E" w14:paraId="2DC71CF0" w14:textId="77777777" w:rsidTr="00890A07">
        <w:trPr>
          <w:trHeight w:val="320"/>
        </w:trPr>
        <w:tc>
          <w:tcPr>
            <w:tcW w:w="6563" w:type="dxa"/>
            <w:vAlign w:val="center"/>
          </w:tcPr>
          <w:p w14:paraId="76E01F5C" w14:textId="04AC855A" w:rsidR="00F83892" w:rsidRPr="00FC457E" w:rsidRDefault="00F83892" w:rsidP="00F83892">
            <w:pPr>
              <w:pStyle w:val="NormalWeb"/>
              <w:spacing w:before="0" w:beforeAutospacing="0" w:after="0" w:afterAutospacing="0"/>
            </w:pPr>
            <w:r w:rsidRPr="00FC457E">
              <w:rPr>
                <w:i/>
                <w:iCs/>
                <w:color w:val="000000"/>
              </w:rPr>
              <w:t>Racial/ethnic discrimination from other adults missingness predicted by</w:t>
            </w:r>
          </w:p>
        </w:tc>
        <w:tc>
          <w:tcPr>
            <w:tcW w:w="745" w:type="dxa"/>
            <w:vAlign w:val="center"/>
          </w:tcPr>
          <w:p w14:paraId="0F2002F6" w14:textId="10E519E2" w:rsidR="00F83892" w:rsidRPr="00FC457E" w:rsidRDefault="00F83892" w:rsidP="00F83892">
            <w:pPr>
              <w:pStyle w:val="NormalWeb"/>
              <w:spacing w:before="0" w:beforeAutospacing="0" w:after="0" w:afterAutospacing="0"/>
              <w:jc w:val="center"/>
            </w:pPr>
          </w:p>
        </w:tc>
        <w:tc>
          <w:tcPr>
            <w:tcW w:w="1350" w:type="dxa"/>
            <w:vAlign w:val="center"/>
          </w:tcPr>
          <w:p w14:paraId="5A1E58A1" w14:textId="18B272A6" w:rsidR="00F83892" w:rsidRPr="00FC457E" w:rsidRDefault="00F83892" w:rsidP="00F83892">
            <w:pPr>
              <w:pStyle w:val="NormalWeb"/>
              <w:spacing w:before="0" w:beforeAutospacing="0" w:after="0" w:afterAutospacing="0"/>
              <w:jc w:val="center"/>
            </w:pPr>
          </w:p>
        </w:tc>
      </w:tr>
      <w:tr w:rsidR="00F83892" w:rsidRPr="00FC457E" w14:paraId="2FA89FC8" w14:textId="77777777" w:rsidTr="00890A07">
        <w:trPr>
          <w:trHeight w:val="320"/>
        </w:trPr>
        <w:tc>
          <w:tcPr>
            <w:tcW w:w="6563" w:type="dxa"/>
            <w:vAlign w:val="center"/>
          </w:tcPr>
          <w:p w14:paraId="50B8CC64" w14:textId="52434573" w:rsidR="00F83892" w:rsidRPr="00FC457E" w:rsidRDefault="00F83892" w:rsidP="00F83892">
            <w:pPr>
              <w:pStyle w:val="NormalWeb"/>
              <w:spacing w:before="0" w:beforeAutospacing="0" w:after="0" w:afterAutospacing="0"/>
              <w:ind w:firstLine="337"/>
            </w:pPr>
            <w:r w:rsidRPr="00FC457E">
              <w:rPr>
                <w:color w:val="000000"/>
                <w:lang w:eastAsia="zh-CN"/>
              </w:rPr>
              <w:t>Female (vs. Male)</w:t>
            </w:r>
          </w:p>
        </w:tc>
        <w:tc>
          <w:tcPr>
            <w:tcW w:w="745" w:type="dxa"/>
            <w:vAlign w:val="center"/>
          </w:tcPr>
          <w:p w14:paraId="5C860A38" w14:textId="6C620376" w:rsidR="00F83892" w:rsidRPr="00FC457E" w:rsidRDefault="001E6766" w:rsidP="00F83892">
            <w:pPr>
              <w:pStyle w:val="NormalWeb"/>
              <w:spacing w:before="0" w:beforeAutospacing="0" w:after="0" w:afterAutospacing="0"/>
              <w:jc w:val="center"/>
            </w:pPr>
            <w:r w:rsidRPr="00FC457E">
              <w:t>0.85</w:t>
            </w:r>
          </w:p>
        </w:tc>
        <w:tc>
          <w:tcPr>
            <w:tcW w:w="1350" w:type="dxa"/>
            <w:vAlign w:val="center"/>
          </w:tcPr>
          <w:p w14:paraId="1D42E3C8" w14:textId="055BDE03" w:rsidR="00F83892" w:rsidRPr="00FC457E" w:rsidRDefault="008E7538" w:rsidP="00F83892">
            <w:pPr>
              <w:pStyle w:val="NormalWeb"/>
              <w:spacing w:before="0" w:beforeAutospacing="0" w:after="0" w:afterAutospacing="0"/>
              <w:jc w:val="center"/>
            </w:pPr>
            <w:r w:rsidRPr="00FC457E">
              <w:t>0.19, 3.82</w:t>
            </w:r>
          </w:p>
        </w:tc>
      </w:tr>
      <w:tr w:rsidR="00F83892" w:rsidRPr="00FC457E" w14:paraId="0DA2BD9E" w14:textId="77777777" w:rsidTr="00890A07">
        <w:trPr>
          <w:trHeight w:val="320"/>
        </w:trPr>
        <w:tc>
          <w:tcPr>
            <w:tcW w:w="6563" w:type="dxa"/>
            <w:vAlign w:val="center"/>
          </w:tcPr>
          <w:p w14:paraId="73069006" w14:textId="79CC2C28" w:rsidR="00F83892" w:rsidRPr="00FC457E" w:rsidRDefault="00F83892" w:rsidP="00F83892">
            <w:pPr>
              <w:pStyle w:val="NormalWeb"/>
              <w:spacing w:before="0" w:beforeAutospacing="0" w:after="0" w:afterAutospacing="0"/>
              <w:ind w:firstLine="337"/>
            </w:pPr>
            <w:r w:rsidRPr="00FC457E">
              <w:rPr>
                <w:color w:val="000000"/>
                <w:lang w:eastAsia="zh-CN"/>
              </w:rPr>
              <w:t>3</w:t>
            </w:r>
            <w:r w:rsidRPr="00FC457E">
              <w:rPr>
                <w:color w:val="000000"/>
                <w:vertAlign w:val="superscript"/>
                <w:lang w:eastAsia="zh-CN"/>
              </w:rPr>
              <w:t>rd</w:t>
            </w:r>
            <w:r w:rsidRPr="00FC457E">
              <w:rPr>
                <w:color w:val="000000"/>
                <w:lang w:eastAsia="zh-CN"/>
              </w:rPr>
              <w:t xml:space="preserve"> generation (vs. 1</w:t>
            </w:r>
            <w:r w:rsidRPr="00FC457E">
              <w:rPr>
                <w:color w:val="000000"/>
                <w:vertAlign w:val="superscript"/>
                <w:lang w:eastAsia="zh-CN"/>
              </w:rPr>
              <w:t>st</w:t>
            </w:r>
            <w:r w:rsidRPr="00FC457E">
              <w:rPr>
                <w:color w:val="000000"/>
                <w:lang w:eastAsia="zh-CN"/>
              </w:rPr>
              <w:t xml:space="preserve"> or 2</w:t>
            </w:r>
            <w:r w:rsidRPr="00FC457E">
              <w:rPr>
                <w:color w:val="000000"/>
                <w:vertAlign w:val="superscript"/>
                <w:lang w:eastAsia="zh-CN"/>
              </w:rPr>
              <w:t>nd</w:t>
            </w:r>
            <w:r w:rsidRPr="00FC457E">
              <w:rPr>
                <w:color w:val="000000"/>
                <w:lang w:eastAsia="zh-CN"/>
              </w:rPr>
              <w:t>-generation immigrant)</w:t>
            </w:r>
          </w:p>
        </w:tc>
        <w:tc>
          <w:tcPr>
            <w:tcW w:w="745" w:type="dxa"/>
            <w:vAlign w:val="center"/>
          </w:tcPr>
          <w:p w14:paraId="5DD0243F" w14:textId="38DB4C05" w:rsidR="00F83892" w:rsidRPr="00FC457E" w:rsidRDefault="001E6766" w:rsidP="00F83892">
            <w:pPr>
              <w:pStyle w:val="NormalWeb"/>
              <w:spacing w:before="0" w:beforeAutospacing="0" w:after="0" w:afterAutospacing="0"/>
              <w:jc w:val="center"/>
            </w:pPr>
            <w:r w:rsidRPr="00FC457E">
              <w:t>1.29</w:t>
            </w:r>
          </w:p>
        </w:tc>
        <w:tc>
          <w:tcPr>
            <w:tcW w:w="1350" w:type="dxa"/>
            <w:vAlign w:val="center"/>
          </w:tcPr>
          <w:p w14:paraId="150B7EA6" w14:textId="58761ABD" w:rsidR="00F83892" w:rsidRPr="00FC457E" w:rsidRDefault="008E7538" w:rsidP="00F83892">
            <w:pPr>
              <w:pStyle w:val="NormalWeb"/>
              <w:spacing w:before="0" w:beforeAutospacing="0" w:after="0" w:afterAutospacing="0"/>
              <w:jc w:val="center"/>
            </w:pPr>
            <w:r w:rsidRPr="00FC457E">
              <w:t>0.32, 5.17</w:t>
            </w:r>
          </w:p>
        </w:tc>
      </w:tr>
      <w:tr w:rsidR="00F83892" w:rsidRPr="00FC457E" w14:paraId="46A06930" w14:textId="77777777" w:rsidTr="00890A07">
        <w:trPr>
          <w:trHeight w:val="320"/>
        </w:trPr>
        <w:tc>
          <w:tcPr>
            <w:tcW w:w="6563" w:type="dxa"/>
            <w:vAlign w:val="center"/>
          </w:tcPr>
          <w:p w14:paraId="3750FF3C" w14:textId="28C70380" w:rsidR="00F83892" w:rsidRPr="00FC457E" w:rsidRDefault="00F83892" w:rsidP="00F83892">
            <w:pPr>
              <w:pStyle w:val="NormalWeb"/>
              <w:spacing w:before="0" w:beforeAutospacing="0" w:after="0" w:afterAutospacing="0"/>
              <w:ind w:firstLine="337"/>
              <w:rPr>
                <w:b/>
                <w:bCs/>
              </w:rPr>
            </w:pPr>
            <w:r w:rsidRPr="00FC457E">
              <w:rPr>
                <w:b/>
                <w:bCs/>
                <w:color w:val="000000"/>
                <w:lang w:eastAsia="zh-CN"/>
              </w:rPr>
              <w:t>Family socioeconomic status</w:t>
            </w:r>
          </w:p>
        </w:tc>
        <w:tc>
          <w:tcPr>
            <w:tcW w:w="745" w:type="dxa"/>
            <w:vAlign w:val="center"/>
          </w:tcPr>
          <w:p w14:paraId="395C7A69" w14:textId="614481B9" w:rsidR="00F83892" w:rsidRPr="00FC457E" w:rsidRDefault="00E444C0" w:rsidP="00F83892">
            <w:pPr>
              <w:pStyle w:val="NormalWeb"/>
              <w:spacing w:before="0" w:beforeAutospacing="0" w:after="0" w:afterAutospacing="0"/>
              <w:jc w:val="center"/>
              <w:rPr>
                <w:b/>
                <w:bCs/>
              </w:rPr>
            </w:pPr>
            <w:r w:rsidRPr="00FC457E">
              <w:rPr>
                <w:b/>
                <w:bCs/>
              </w:rPr>
              <w:t>2.35</w:t>
            </w:r>
          </w:p>
        </w:tc>
        <w:tc>
          <w:tcPr>
            <w:tcW w:w="1350" w:type="dxa"/>
            <w:vAlign w:val="center"/>
          </w:tcPr>
          <w:p w14:paraId="2BD0F147" w14:textId="779F77DB" w:rsidR="00F83892" w:rsidRPr="00FC457E" w:rsidRDefault="008E7538" w:rsidP="00F83892">
            <w:pPr>
              <w:pStyle w:val="NormalWeb"/>
              <w:spacing w:before="0" w:beforeAutospacing="0" w:after="0" w:afterAutospacing="0"/>
              <w:jc w:val="center"/>
              <w:rPr>
                <w:b/>
                <w:bCs/>
              </w:rPr>
            </w:pPr>
            <w:r w:rsidRPr="00FC457E">
              <w:rPr>
                <w:b/>
                <w:bCs/>
              </w:rPr>
              <w:t>1.12, 4.95</w:t>
            </w:r>
          </w:p>
        </w:tc>
      </w:tr>
      <w:tr w:rsidR="00F83892" w:rsidRPr="00FC457E" w14:paraId="77EEB21C" w14:textId="77777777" w:rsidTr="00890A07">
        <w:trPr>
          <w:trHeight w:val="320"/>
        </w:trPr>
        <w:tc>
          <w:tcPr>
            <w:tcW w:w="6563" w:type="dxa"/>
            <w:vAlign w:val="center"/>
          </w:tcPr>
          <w:p w14:paraId="12F031B4" w14:textId="75DE20D6" w:rsidR="00F83892" w:rsidRPr="00FC457E" w:rsidRDefault="00F83892" w:rsidP="00F83892">
            <w:pPr>
              <w:pStyle w:val="NormalWeb"/>
              <w:spacing w:before="0" w:beforeAutospacing="0" w:after="0" w:afterAutospacing="0"/>
              <w:ind w:firstLine="337"/>
            </w:pPr>
            <w:r w:rsidRPr="00FC457E">
              <w:rPr>
                <w:color w:val="000000"/>
                <w:lang w:eastAsia="zh-CN"/>
              </w:rPr>
              <w:t>Age</w:t>
            </w:r>
          </w:p>
        </w:tc>
        <w:tc>
          <w:tcPr>
            <w:tcW w:w="745" w:type="dxa"/>
            <w:vAlign w:val="center"/>
          </w:tcPr>
          <w:p w14:paraId="23AF8302" w14:textId="3CF9C084" w:rsidR="00F83892" w:rsidRPr="00FC457E" w:rsidRDefault="00E444C0" w:rsidP="00F83892">
            <w:pPr>
              <w:pStyle w:val="NormalWeb"/>
              <w:spacing w:before="0" w:beforeAutospacing="0" w:after="0" w:afterAutospacing="0"/>
              <w:jc w:val="center"/>
            </w:pPr>
            <w:r w:rsidRPr="00FC457E">
              <w:t>1.01</w:t>
            </w:r>
          </w:p>
        </w:tc>
        <w:tc>
          <w:tcPr>
            <w:tcW w:w="1350" w:type="dxa"/>
            <w:vAlign w:val="center"/>
          </w:tcPr>
          <w:p w14:paraId="1F41BB8B" w14:textId="7DB04F42" w:rsidR="00F83892" w:rsidRPr="00FC457E" w:rsidRDefault="008E7538" w:rsidP="00F83892">
            <w:pPr>
              <w:pStyle w:val="NormalWeb"/>
              <w:spacing w:before="0" w:beforeAutospacing="0" w:after="0" w:afterAutospacing="0"/>
              <w:jc w:val="center"/>
            </w:pPr>
            <w:r w:rsidRPr="00FC457E">
              <w:t>0.41, 2.50</w:t>
            </w:r>
          </w:p>
        </w:tc>
      </w:tr>
      <w:tr w:rsidR="00F83892" w:rsidRPr="00FC457E" w14:paraId="648DF26E" w14:textId="77777777" w:rsidTr="00890A07">
        <w:trPr>
          <w:trHeight w:val="320"/>
        </w:trPr>
        <w:tc>
          <w:tcPr>
            <w:tcW w:w="6563" w:type="dxa"/>
            <w:vAlign w:val="center"/>
          </w:tcPr>
          <w:p w14:paraId="1B33E1C6" w14:textId="659E9BB0" w:rsidR="00F83892" w:rsidRPr="00FC457E" w:rsidRDefault="00F83892" w:rsidP="00F83892">
            <w:pPr>
              <w:pStyle w:val="NormalWeb"/>
              <w:spacing w:before="0" w:beforeAutospacing="0" w:after="0" w:afterAutospacing="0"/>
              <w:ind w:firstLine="337"/>
            </w:pPr>
            <w:r w:rsidRPr="00FC457E">
              <w:rPr>
                <w:color w:val="000000"/>
                <w:lang w:eastAsia="zh-CN"/>
              </w:rPr>
              <w:t>Y2 (vs. Y1)</w:t>
            </w:r>
          </w:p>
        </w:tc>
        <w:tc>
          <w:tcPr>
            <w:tcW w:w="745" w:type="dxa"/>
            <w:vAlign w:val="center"/>
          </w:tcPr>
          <w:p w14:paraId="30692519" w14:textId="45D0F88C" w:rsidR="00F83892" w:rsidRPr="00FC457E" w:rsidRDefault="00E444C0" w:rsidP="00F83892">
            <w:pPr>
              <w:pStyle w:val="NormalWeb"/>
              <w:spacing w:before="0" w:beforeAutospacing="0" w:after="0" w:afterAutospacing="0"/>
              <w:jc w:val="center"/>
            </w:pPr>
            <w:r w:rsidRPr="00FC457E">
              <w:t>0.61</w:t>
            </w:r>
          </w:p>
        </w:tc>
        <w:tc>
          <w:tcPr>
            <w:tcW w:w="1350" w:type="dxa"/>
            <w:vAlign w:val="center"/>
          </w:tcPr>
          <w:p w14:paraId="4CC10473" w14:textId="64DD567D" w:rsidR="00F83892" w:rsidRPr="00FC457E" w:rsidRDefault="008E7538" w:rsidP="00F83892">
            <w:pPr>
              <w:pStyle w:val="NormalWeb"/>
              <w:spacing w:before="0" w:beforeAutospacing="0" w:after="0" w:afterAutospacing="0"/>
              <w:jc w:val="center"/>
            </w:pPr>
            <w:r w:rsidRPr="00FC457E">
              <w:t>0.14, 2.65</w:t>
            </w:r>
          </w:p>
        </w:tc>
      </w:tr>
      <w:tr w:rsidR="00F83892" w:rsidRPr="00FC457E" w14:paraId="4392169C" w14:textId="77777777" w:rsidTr="00890A07">
        <w:trPr>
          <w:trHeight w:val="320"/>
        </w:trPr>
        <w:tc>
          <w:tcPr>
            <w:tcW w:w="6563" w:type="dxa"/>
            <w:vAlign w:val="center"/>
          </w:tcPr>
          <w:p w14:paraId="349A6078" w14:textId="10C7A926" w:rsidR="00F83892" w:rsidRPr="00FC457E" w:rsidRDefault="00F83892" w:rsidP="00F83892">
            <w:pPr>
              <w:pStyle w:val="NormalWeb"/>
              <w:spacing w:before="0" w:beforeAutospacing="0" w:after="0" w:afterAutospacing="0"/>
              <w:ind w:firstLine="337"/>
            </w:pPr>
            <w:r w:rsidRPr="00FC457E">
              <w:rPr>
                <w:color w:val="000000"/>
                <w:lang w:eastAsia="zh-CN"/>
              </w:rPr>
              <w:t>Religiosity</w:t>
            </w:r>
          </w:p>
        </w:tc>
        <w:tc>
          <w:tcPr>
            <w:tcW w:w="745" w:type="dxa"/>
            <w:vAlign w:val="center"/>
          </w:tcPr>
          <w:p w14:paraId="2173B4C3" w14:textId="57900F72" w:rsidR="00F83892" w:rsidRPr="00FC457E" w:rsidRDefault="00E444C0" w:rsidP="00F83892">
            <w:pPr>
              <w:pStyle w:val="NormalWeb"/>
              <w:spacing w:before="0" w:beforeAutospacing="0" w:after="0" w:afterAutospacing="0"/>
              <w:jc w:val="center"/>
            </w:pPr>
            <w:r w:rsidRPr="00FC457E">
              <w:t>1.09</w:t>
            </w:r>
          </w:p>
        </w:tc>
        <w:tc>
          <w:tcPr>
            <w:tcW w:w="1350" w:type="dxa"/>
            <w:vAlign w:val="center"/>
          </w:tcPr>
          <w:p w14:paraId="6EEA5628" w14:textId="08341066" w:rsidR="00F83892" w:rsidRPr="00FC457E" w:rsidRDefault="008E7538" w:rsidP="00F83892">
            <w:pPr>
              <w:pStyle w:val="NormalWeb"/>
              <w:spacing w:before="0" w:beforeAutospacing="0" w:after="0" w:afterAutospacing="0"/>
              <w:jc w:val="center"/>
            </w:pPr>
            <w:r w:rsidRPr="00FC457E">
              <w:t>0.63, 1.89</w:t>
            </w:r>
          </w:p>
        </w:tc>
      </w:tr>
      <w:tr w:rsidR="00F83892" w:rsidRPr="00FC457E" w14:paraId="301DA8CE" w14:textId="77777777" w:rsidTr="00890A07">
        <w:trPr>
          <w:trHeight w:val="320"/>
        </w:trPr>
        <w:tc>
          <w:tcPr>
            <w:tcW w:w="6563" w:type="dxa"/>
            <w:vAlign w:val="center"/>
          </w:tcPr>
          <w:p w14:paraId="567A2EB2" w14:textId="56B0D418" w:rsidR="00F83892" w:rsidRPr="00FC457E" w:rsidRDefault="00F83892" w:rsidP="00F83892">
            <w:pPr>
              <w:pStyle w:val="NormalWeb"/>
              <w:spacing w:before="0" w:beforeAutospacing="0" w:after="0" w:afterAutospacing="0"/>
              <w:ind w:firstLine="337"/>
            </w:pPr>
            <w:r w:rsidRPr="00FC457E">
              <w:rPr>
                <w:color w:val="000000"/>
                <w:lang w:eastAsia="zh-CN"/>
              </w:rPr>
              <w:t>Externalizing symptoms</w:t>
            </w:r>
          </w:p>
        </w:tc>
        <w:tc>
          <w:tcPr>
            <w:tcW w:w="745" w:type="dxa"/>
            <w:vAlign w:val="center"/>
          </w:tcPr>
          <w:p w14:paraId="285E3C35" w14:textId="336BAC7A" w:rsidR="00F83892" w:rsidRPr="00FC457E" w:rsidRDefault="00E444C0" w:rsidP="00F83892">
            <w:pPr>
              <w:pStyle w:val="NormalWeb"/>
              <w:spacing w:before="0" w:beforeAutospacing="0" w:after="0" w:afterAutospacing="0"/>
              <w:jc w:val="center"/>
            </w:pPr>
            <w:r w:rsidRPr="00FC457E">
              <w:t>1.74</w:t>
            </w:r>
          </w:p>
        </w:tc>
        <w:tc>
          <w:tcPr>
            <w:tcW w:w="1350" w:type="dxa"/>
            <w:vAlign w:val="center"/>
          </w:tcPr>
          <w:p w14:paraId="4238730D" w14:textId="5254D3B2" w:rsidR="00F83892" w:rsidRPr="00FC457E" w:rsidRDefault="008E7538" w:rsidP="00F83892">
            <w:pPr>
              <w:pStyle w:val="NormalWeb"/>
              <w:spacing w:before="0" w:beforeAutospacing="0" w:after="0" w:afterAutospacing="0"/>
              <w:jc w:val="center"/>
            </w:pPr>
            <w:r w:rsidRPr="00FC457E">
              <w:t>0.36, 8.55</w:t>
            </w:r>
          </w:p>
        </w:tc>
      </w:tr>
      <w:tr w:rsidR="00F83892" w:rsidRPr="00FC457E" w14:paraId="6121F828" w14:textId="77777777" w:rsidTr="00890A07">
        <w:trPr>
          <w:trHeight w:val="320"/>
        </w:trPr>
        <w:tc>
          <w:tcPr>
            <w:tcW w:w="6563" w:type="dxa"/>
            <w:vAlign w:val="center"/>
          </w:tcPr>
          <w:p w14:paraId="7CE1C039" w14:textId="58C58CE3" w:rsidR="00F83892" w:rsidRPr="00FC457E" w:rsidRDefault="00F83892" w:rsidP="00F83892">
            <w:pPr>
              <w:pStyle w:val="NormalWeb"/>
              <w:spacing w:before="0" w:beforeAutospacing="0" w:after="0" w:afterAutospacing="0"/>
              <w:ind w:firstLine="337"/>
            </w:pPr>
            <w:r w:rsidRPr="00FC457E">
              <w:rPr>
                <w:color w:val="000000"/>
                <w:lang w:eastAsia="zh-CN"/>
              </w:rPr>
              <w:t>Internalizing symptoms</w:t>
            </w:r>
          </w:p>
        </w:tc>
        <w:tc>
          <w:tcPr>
            <w:tcW w:w="745" w:type="dxa"/>
            <w:vAlign w:val="center"/>
          </w:tcPr>
          <w:p w14:paraId="7B983F4B" w14:textId="3C5CE6F2" w:rsidR="00F83892" w:rsidRPr="00FC457E" w:rsidRDefault="00E444C0" w:rsidP="00F83892">
            <w:pPr>
              <w:pStyle w:val="NormalWeb"/>
              <w:spacing w:before="0" w:beforeAutospacing="0" w:after="0" w:afterAutospacing="0"/>
              <w:jc w:val="center"/>
            </w:pPr>
            <w:r w:rsidRPr="00FC457E">
              <w:t>2.93</w:t>
            </w:r>
          </w:p>
        </w:tc>
        <w:tc>
          <w:tcPr>
            <w:tcW w:w="1350" w:type="dxa"/>
            <w:vAlign w:val="center"/>
          </w:tcPr>
          <w:p w14:paraId="1AC1125D" w14:textId="06B97678" w:rsidR="00F83892" w:rsidRPr="00FC457E" w:rsidRDefault="008E7538" w:rsidP="00F83892">
            <w:pPr>
              <w:pStyle w:val="NormalWeb"/>
              <w:spacing w:before="0" w:beforeAutospacing="0" w:after="0" w:afterAutospacing="0"/>
              <w:jc w:val="center"/>
            </w:pPr>
            <w:r w:rsidRPr="00FC457E">
              <w:t>0.91, 9.</w:t>
            </w:r>
            <w:r w:rsidR="00C252B3" w:rsidRPr="00FC457E">
              <w:t>46</w:t>
            </w:r>
          </w:p>
        </w:tc>
      </w:tr>
      <w:tr w:rsidR="00F83892" w:rsidRPr="00FC457E" w14:paraId="27F249EE" w14:textId="77777777" w:rsidTr="00890A07">
        <w:trPr>
          <w:trHeight w:val="320"/>
        </w:trPr>
        <w:tc>
          <w:tcPr>
            <w:tcW w:w="6563" w:type="dxa"/>
            <w:vAlign w:val="center"/>
          </w:tcPr>
          <w:p w14:paraId="6F39FC35" w14:textId="7760E5C6" w:rsidR="00F83892" w:rsidRPr="00FC457E" w:rsidRDefault="00F83892" w:rsidP="00F83892">
            <w:pPr>
              <w:pStyle w:val="NormalWeb"/>
              <w:spacing w:before="0" w:beforeAutospacing="0" w:after="0" w:afterAutospacing="0"/>
              <w:ind w:firstLine="337"/>
            </w:pPr>
            <w:r w:rsidRPr="00FC457E">
              <w:rPr>
                <w:color w:val="000000"/>
                <w:lang w:eastAsia="zh-CN"/>
              </w:rPr>
              <w:t xml:space="preserve">Positive expectancy of </w:t>
            </w:r>
            <w:r w:rsidR="00203D61" w:rsidRPr="00FC457E">
              <w:rPr>
                <w:color w:val="000000"/>
                <w:lang w:eastAsia="zh-CN"/>
              </w:rPr>
              <w:t>substance use</w:t>
            </w:r>
          </w:p>
        </w:tc>
        <w:tc>
          <w:tcPr>
            <w:tcW w:w="745" w:type="dxa"/>
            <w:vAlign w:val="center"/>
          </w:tcPr>
          <w:p w14:paraId="1E8D69C1" w14:textId="6422197C" w:rsidR="00F83892" w:rsidRPr="00FC457E" w:rsidRDefault="00E444C0" w:rsidP="00F83892">
            <w:pPr>
              <w:pStyle w:val="NormalWeb"/>
              <w:spacing w:before="0" w:beforeAutospacing="0" w:after="0" w:afterAutospacing="0"/>
              <w:jc w:val="center"/>
            </w:pPr>
            <w:r w:rsidRPr="00FC457E">
              <w:t>1.85</w:t>
            </w:r>
          </w:p>
        </w:tc>
        <w:tc>
          <w:tcPr>
            <w:tcW w:w="1350" w:type="dxa"/>
            <w:vAlign w:val="center"/>
          </w:tcPr>
          <w:p w14:paraId="321EC531" w14:textId="1D8D54C1" w:rsidR="00F83892" w:rsidRPr="00FC457E" w:rsidRDefault="00C252B3" w:rsidP="00F83892">
            <w:pPr>
              <w:pStyle w:val="NormalWeb"/>
              <w:spacing w:before="0" w:beforeAutospacing="0" w:after="0" w:afterAutospacing="0"/>
              <w:jc w:val="center"/>
            </w:pPr>
            <w:r w:rsidRPr="00FC457E">
              <w:t>0.43, 7.99</w:t>
            </w:r>
          </w:p>
        </w:tc>
      </w:tr>
      <w:tr w:rsidR="00F83892" w:rsidRPr="00FC457E" w14:paraId="764F13FB" w14:textId="77777777" w:rsidTr="00890A07">
        <w:trPr>
          <w:trHeight w:val="320"/>
        </w:trPr>
        <w:tc>
          <w:tcPr>
            <w:tcW w:w="6563" w:type="dxa"/>
            <w:vAlign w:val="center"/>
          </w:tcPr>
          <w:p w14:paraId="481E4E2D" w14:textId="6F0E7991" w:rsidR="00F83892" w:rsidRPr="00FC457E" w:rsidRDefault="00F83892" w:rsidP="00F83892">
            <w:pPr>
              <w:pStyle w:val="NormalWeb"/>
              <w:spacing w:before="0" w:beforeAutospacing="0" w:after="0" w:afterAutospacing="0"/>
              <w:ind w:firstLine="337"/>
            </w:pPr>
            <w:r w:rsidRPr="00FC457E">
              <w:rPr>
                <w:color w:val="000000"/>
                <w:lang w:eastAsia="zh-CN"/>
              </w:rPr>
              <w:t>Average intention to use substances</w:t>
            </w:r>
          </w:p>
        </w:tc>
        <w:tc>
          <w:tcPr>
            <w:tcW w:w="745" w:type="dxa"/>
            <w:vAlign w:val="center"/>
          </w:tcPr>
          <w:p w14:paraId="4DA9FDC5" w14:textId="21D44029" w:rsidR="00F83892" w:rsidRPr="00FC457E" w:rsidRDefault="00E444C0" w:rsidP="00F83892">
            <w:pPr>
              <w:pStyle w:val="NormalWeb"/>
              <w:spacing w:before="0" w:beforeAutospacing="0" w:after="0" w:afterAutospacing="0"/>
              <w:jc w:val="center"/>
            </w:pPr>
            <w:r w:rsidRPr="00FC457E">
              <w:t>1.36</w:t>
            </w:r>
          </w:p>
        </w:tc>
        <w:tc>
          <w:tcPr>
            <w:tcW w:w="1350" w:type="dxa"/>
            <w:vAlign w:val="center"/>
          </w:tcPr>
          <w:p w14:paraId="0D795E37" w14:textId="0C0725C5" w:rsidR="00F83892" w:rsidRPr="00FC457E" w:rsidRDefault="00C252B3" w:rsidP="00F83892">
            <w:pPr>
              <w:pStyle w:val="NormalWeb"/>
              <w:spacing w:before="0" w:beforeAutospacing="0" w:after="0" w:afterAutospacing="0"/>
              <w:jc w:val="center"/>
            </w:pPr>
            <w:r w:rsidRPr="00FC457E">
              <w:t>0.35, 5.25</w:t>
            </w:r>
          </w:p>
        </w:tc>
      </w:tr>
      <w:tr w:rsidR="00F83892" w:rsidRPr="00FC457E" w14:paraId="7E6DF49C" w14:textId="77777777" w:rsidTr="00890A07">
        <w:trPr>
          <w:trHeight w:val="320"/>
        </w:trPr>
        <w:tc>
          <w:tcPr>
            <w:tcW w:w="6563" w:type="dxa"/>
            <w:vAlign w:val="center"/>
          </w:tcPr>
          <w:p w14:paraId="52BE6B0F" w14:textId="195AA0D2" w:rsidR="00F83892" w:rsidRPr="00FC457E" w:rsidRDefault="00F83892" w:rsidP="00F83892">
            <w:pPr>
              <w:pStyle w:val="NormalWeb"/>
              <w:spacing w:before="0" w:beforeAutospacing="0" w:after="0" w:afterAutospacing="0"/>
              <w:ind w:firstLine="337"/>
            </w:pPr>
            <w:r w:rsidRPr="00FC457E">
              <w:rPr>
                <w:color w:val="000000"/>
                <w:lang w:eastAsia="zh-CN"/>
              </w:rPr>
              <w:t>General substance availability</w:t>
            </w:r>
          </w:p>
        </w:tc>
        <w:tc>
          <w:tcPr>
            <w:tcW w:w="745" w:type="dxa"/>
            <w:vAlign w:val="center"/>
          </w:tcPr>
          <w:p w14:paraId="6E1E076C" w14:textId="34877191" w:rsidR="00F83892" w:rsidRPr="00FC457E" w:rsidRDefault="00E444C0" w:rsidP="00F83892">
            <w:pPr>
              <w:pStyle w:val="NormalWeb"/>
              <w:spacing w:before="0" w:beforeAutospacing="0" w:after="0" w:afterAutospacing="0"/>
              <w:jc w:val="center"/>
            </w:pPr>
            <w:r w:rsidRPr="00FC457E">
              <w:t>0.86</w:t>
            </w:r>
          </w:p>
        </w:tc>
        <w:tc>
          <w:tcPr>
            <w:tcW w:w="1350" w:type="dxa"/>
            <w:vAlign w:val="center"/>
          </w:tcPr>
          <w:p w14:paraId="110FA66F" w14:textId="6CC09D0B" w:rsidR="00F83892" w:rsidRPr="00FC457E" w:rsidRDefault="00C252B3" w:rsidP="00F83892">
            <w:pPr>
              <w:pStyle w:val="NormalWeb"/>
              <w:spacing w:before="0" w:beforeAutospacing="0" w:after="0" w:afterAutospacing="0"/>
              <w:jc w:val="center"/>
            </w:pPr>
            <w:r w:rsidRPr="00FC457E">
              <w:t>0.27, 2.68</w:t>
            </w:r>
          </w:p>
        </w:tc>
      </w:tr>
      <w:tr w:rsidR="00F83892" w:rsidRPr="00FC457E" w14:paraId="436632A0" w14:textId="77777777" w:rsidTr="00890A07">
        <w:trPr>
          <w:trHeight w:val="320"/>
        </w:trPr>
        <w:tc>
          <w:tcPr>
            <w:tcW w:w="6563" w:type="dxa"/>
            <w:vAlign w:val="center"/>
          </w:tcPr>
          <w:p w14:paraId="5B4E06AC" w14:textId="643DABF2" w:rsidR="00F83892" w:rsidRPr="00FC457E" w:rsidRDefault="00F83892" w:rsidP="00F83892">
            <w:pPr>
              <w:pStyle w:val="NormalWeb"/>
              <w:spacing w:before="0" w:beforeAutospacing="0" w:after="0" w:afterAutospacing="0"/>
              <w:ind w:firstLine="337"/>
            </w:pPr>
            <w:r w:rsidRPr="00FC457E">
              <w:rPr>
                <w:color w:val="000000"/>
                <w:lang w:eastAsia="zh-CN"/>
              </w:rPr>
              <w:t xml:space="preserve">Peer </w:t>
            </w:r>
            <w:r w:rsidR="00203D61" w:rsidRPr="00FC457E">
              <w:rPr>
                <w:color w:val="000000"/>
                <w:lang w:eastAsia="zh-CN"/>
              </w:rPr>
              <w:t>substance use</w:t>
            </w:r>
            <w:r w:rsidRPr="00FC457E">
              <w:rPr>
                <w:color w:val="000000"/>
                <w:lang w:eastAsia="zh-CN"/>
              </w:rPr>
              <w:t xml:space="preserve"> tolerance</w:t>
            </w:r>
          </w:p>
        </w:tc>
        <w:tc>
          <w:tcPr>
            <w:tcW w:w="745" w:type="dxa"/>
            <w:vAlign w:val="center"/>
          </w:tcPr>
          <w:p w14:paraId="5B62D404" w14:textId="43B637FC" w:rsidR="00F83892" w:rsidRPr="00FC457E" w:rsidRDefault="00612995" w:rsidP="00F83892">
            <w:pPr>
              <w:pStyle w:val="NormalWeb"/>
              <w:spacing w:before="0" w:beforeAutospacing="0" w:after="0" w:afterAutospacing="0"/>
              <w:jc w:val="center"/>
            </w:pPr>
            <w:r w:rsidRPr="00FC457E">
              <w:t>1.33</w:t>
            </w:r>
          </w:p>
        </w:tc>
        <w:tc>
          <w:tcPr>
            <w:tcW w:w="1350" w:type="dxa"/>
            <w:vAlign w:val="center"/>
          </w:tcPr>
          <w:p w14:paraId="796C8DFE" w14:textId="6CC301A3" w:rsidR="00F83892" w:rsidRPr="00FC457E" w:rsidRDefault="00C252B3" w:rsidP="00F83892">
            <w:pPr>
              <w:pStyle w:val="NormalWeb"/>
              <w:spacing w:before="0" w:beforeAutospacing="0" w:after="0" w:afterAutospacing="0"/>
              <w:jc w:val="center"/>
            </w:pPr>
            <w:r w:rsidRPr="00FC457E">
              <w:t>0.17, 10.58</w:t>
            </w:r>
          </w:p>
        </w:tc>
      </w:tr>
      <w:tr w:rsidR="00F83892" w:rsidRPr="00FC457E" w14:paraId="33CEBDCD" w14:textId="77777777" w:rsidTr="00890A07">
        <w:trPr>
          <w:trHeight w:val="320"/>
        </w:trPr>
        <w:tc>
          <w:tcPr>
            <w:tcW w:w="6563" w:type="dxa"/>
            <w:vAlign w:val="center"/>
          </w:tcPr>
          <w:p w14:paraId="42B0FA4B" w14:textId="3A7D5D41" w:rsidR="00F83892" w:rsidRPr="00FC457E" w:rsidRDefault="00F83892" w:rsidP="00F83892">
            <w:pPr>
              <w:pStyle w:val="NormalWeb"/>
              <w:spacing w:before="0" w:beforeAutospacing="0" w:after="0" w:afterAutospacing="0"/>
              <w:ind w:firstLine="337"/>
            </w:pPr>
            <w:r w:rsidRPr="00FC457E">
              <w:rPr>
                <w:color w:val="000000"/>
                <w:lang w:eastAsia="zh-CN"/>
              </w:rPr>
              <w:t>Parental monitoring</w:t>
            </w:r>
          </w:p>
        </w:tc>
        <w:tc>
          <w:tcPr>
            <w:tcW w:w="745" w:type="dxa"/>
            <w:vAlign w:val="center"/>
          </w:tcPr>
          <w:p w14:paraId="1A7EE4BE" w14:textId="484CEEB7" w:rsidR="00F83892" w:rsidRPr="00FC457E" w:rsidRDefault="00612995" w:rsidP="00F83892">
            <w:pPr>
              <w:pStyle w:val="NormalWeb"/>
              <w:spacing w:before="0" w:beforeAutospacing="0" w:after="0" w:afterAutospacing="0"/>
              <w:jc w:val="center"/>
            </w:pPr>
            <w:r w:rsidRPr="00FC457E">
              <w:t>0.50</w:t>
            </w:r>
          </w:p>
        </w:tc>
        <w:tc>
          <w:tcPr>
            <w:tcW w:w="1350" w:type="dxa"/>
            <w:vAlign w:val="center"/>
          </w:tcPr>
          <w:p w14:paraId="111A0A2B" w14:textId="12657A5B" w:rsidR="00F83892" w:rsidRPr="00FC457E" w:rsidRDefault="004E4884" w:rsidP="00F83892">
            <w:pPr>
              <w:pStyle w:val="NormalWeb"/>
              <w:spacing w:before="0" w:beforeAutospacing="0" w:after="0" w:afterAutospacing="0"/>
              <w:jc w:val="center"/>
            </w:pPr>
            <w:r w:rsidRPr="00FC457E">
              <w:t>0.18, 1.35</w:t>
            </w:r>
          </w:p>
        </w:tc>
      </w:tr>
      <w:tr w:rsidR="004F29E2" w:rsidRPr="00FC457E" w14:paraId="6AE49FED" w14:textId="77777777" w:rsidTr="00890A07">
        <w:trPr>
          <w:trHeight w:val="320"/>
        </w:trPr>
        <w:tc>
          <w:tcPr>
            <w:tcW w:w="6563" w:type="dxa"/>
            <w:vAlign w:val="center"/>
          </w:tcPr>
          <w:p w14:paraId="1D542270" w14:textId="0F4072AB" w:rsidR="004F29E2" w:rsidRPr="00FC457E" w:rsidRDefault="004F29E2" w:rsidP="004F29E2">
            <w:pPr>
              <w:pStyle w:val="NormalWeb"/>
              <w:spacing w:before="0" w:beforeAutospacing="0" w:after="0" w:afterAutospacing="0"/>
            </w:pPr>
            <w:r w:rsidRPr="00FC457E">
              <w:rPr>
                <w:i/>
                <w:iCs/>
                <w:color w:val="000000"/>
              </w:rPr>
              <w:t xml:space="preserve">Racial/ethnic discrimination from other </w:t>
            </w:r>
            <w:r w:rsidR="00171736" w:rsidRPr="00FC457E">
              <w:rPr>
                <w:i/>
                <w:iCs/>
                <w:color w:val="000000"/>
              </w:rPr>
              <w:t>students</w:t>
            </w:r>
            <w:r w:rsidRPr="00FC457E">
              <w:rPr>
                <w:i/>
                <w:iCs/>
                <w:color w:val="000000"/>
              </w:rPr>
              <w:t xml:space="preserve"> missingness predicted by</w:t>
            </w:r>
          </w:p>
        </w:tc>
        <w:tc>
          <w:tcPr>
            <w:tcW w:w="745" w:type="dxa"/>
            <w:vAlign w:val="center"/>
          </w:tcPr>
          <w:p w14:paraId="3FB9E8AC" w14:textId="6BBF7012" w:rsidR="004F29E2" w:rsidRPr="00FC457E" w:rsidRDefault="004F29E2" w:rsidP="004F29E2">
            <w:pPr>
              <w:pStyle w:val="NormalWeb"/>
              <w:spacing w:before="0" w:beforeAutospacing="0" w:after="0" w:afterAutospacing="0"/>
              <w:jc w:val="center"/>
            </w:pPr>
          </w:p>
        </w:tc>
        <w:tc>
          <w:tcPr>
            <w:tcW w:w="1350" w:type="dxa"/>
            <w:vAlign w:val="center"/>
          </w:tcPr>
          <w:p w14:paraId="5A1FDAFC" w14:textId="0CD89456" w:rsidR="004F29E2" w:rsidRPr="00FC457E" w:rsidRDefault="004F29E2" w:rsidP="004F29E2">
            <w:pPr>
              <w:pStyle w:val="NormalWeb"/>
              <w:spacing w:before="0" w:beforeAutospacing="0" w:after="0" w:afterAutospacing="0"/>
              <w:jc w:val="center"/>
            </w:pPr>
          </w:p>
        </w:tc>
      </w:tr>
      <w:tr w:rsidR="004F29E2" w:rsidRPr="00FC457E" w14:paraId="1440A57C" w14:textId="77777777" w:rsidTr="00890A07">
        <w:trPr>
          <w:trHeight w:val="320"/>
        </w:trPr>
        <w:tc>
          <w:tcPr>
            <w:tcW w:w="6563" w:type="dxa"/>
            <w:vAlign w:val="center"/>
          </w:tcPr>
          <w:p w14:paraId="630E45D1" w14:textId="54CC9574" w:rsidR="004F29E2" w:rsidRPr="00FC457E" w:rsidRDefault="004F29E2" w:rsidP="004F29E2">
            <w:pPr>
              <w:pStyle w:val="NormalWeb"/>
              <w:spacing w:before="0" w:beforeAutospacing="0" w:after="0" w:afterAutospacing="0"/>
              <w:ind w:firstLine="337"/>
            </w:pPr>
            <w:r w:rsidRPr="00FC457E">
              <w:rPr>
                <w:color w:val="000000"/>
                <w:lang w:eastAsia="zh-CN"/>
              </w:rPr>
              <w:t>Female (vs. Male)</w:t>
            </w:r>
          </w:p>
        </w:tc>
        <w:tc>
          <w:tcPr>
            <w:tcW w:w="745" w:type="dxa"/>
            <w:vAlign w:val="center"/>
          </w:tcPr>
          <w:p w14:paraId="35995A70" w14:textId="6A841705" w:rsidR="004F29E2" w:rsidRPr="00FC457E" w:rsidRDefault="00083D3E" w:rsidP="004F29E2">
            <w:pPr>
              <w:pStyle w:val="NormalWeb"/>
              <w:spacing w:before="0" w:beforeAutospacing="0" w:after="0" w:afterAutospacing="0"/>
              <w:jc w:val="center"/>
            </w:pPr>
            <w:r w:rsidRPr="00FC457E">
              <w:t>0.88</w:t>
            </w:r>
          </w:p>
        </w:tc>
        <w:tc>
          <w:tcPr>
            <w:tcW w:w="1350" w:type="dxa"/>
            <w:vAlign w:val="center"/>
          </w:tcPr>
          <w:p w14:paraId="572F49A9" w14:textId="674C045E" w:rsidR="004F29E2" w:rsidRPr="00FC457E" w:rsidRDefault="0043595E" w:rsidP="004F29E2">
            <w:pPr>
              <w:pStyle w:val="NormalWeb"/>
              <w:spacing w:before="0" w:beforeAutospacing="0" w:after="0" w:afterAutospacing="0"/>
              <w:jc w:val="center"/>
            </w:pPr>
            <w:r w:rsidRPr="00FC457E">
              <w:t>0</w:t>
            </w:r>
            <w:r w:rsidR="00B13C30" w:rsidRPr="00FC457E">
              <w:t>.13, 6.18</w:t>
            </w:r>
          </w:p>
        </w:tc>
      </w:tr>
      <w:tr w:rsidR="004F29E2" w:rsidRPr="00FC457E" w14:paraId="570467AC" w14:textId="77777777" w:rsidTr="00890A07">
        <w:trPr>
          <w:trHeight w:val="320"/>
        </w:trPr>
        <w:tc>
          <w:tcPr>
            <w:tcW w:w="6563" w:type="dxa"/>
            <w:vAlign w:val="center"/>
          </w:tcPr>
          <w:p w14:paraId="0F19546D" w14:textId="478E72DC" w:rsidR="004F29E2" w:rsidRPr="00FC457E" w:rsidRDefault="004F29E2" w:rsidP="004F29E2">
            <w:pPr>
              <w:pStyle w:val="NormalWeb"/>
              <w:spacing w:before="0" w:beforeAutospacing="0" w:after="0" w:afterAutospacing="0"/>
              <w:ind w:firstLine="337"/>
            </w:pPr>
            <w:r w:rsidRPr="00FC457E">
              <w:rPr>
                <w:color w:val="000000"/>
                <w:lang w:eastAsia="zh-CN"/>
              </w:rPr>
              <w:t>3</w:t>
            </w:r>
            <w:r w:rsidRPr="00FC457E">
              <w:rPr>
                <w:color w:val="000000"/>
                <w:vertAlign w:val="superscript"/>
                <w:lang w:eastAsia="zh-CN"/>
              </w:rPr>
              <w:t>rd</w:t>
            </w:r>
            <w:r w:rsidRPr="00FC457E">
              <w:rPr>
                <w:color w:val="000000"/>
                <w:lang w:eastAsia="zh-CN"/>
              </w:rPr>
              <w:t xml:space="preserve"> generation (vs. 1</w:t>
            </w:r>
            <w:r w:rsidRPr="00FC457E">
              <w:rPr>
                <w:color w:val="000000"/>
                <w:vertAlign w:val="superscript"/>
                <w:lang w:eastAsia="zh-CN"/>
              </w:rPr>
              <w:t>st</w:t>
            </w:r>
            <w:r w:rsidRPr="00FC457E">
              <w:rPr>
                <w:color w:val="000000"/>
                <w:lang w:eastAsia="zh-CN"/>
              </w:rPr>
              <w:t xml:space="preserve"> or 2</w:t>
            </w:r>
            <w:r w:rsidRPr="00FC457E">
              <w:rPr>
                <w:color w:val="000000"/>
                <w:vertAlign w:val="superscript"/>
                <w:lang w:eastAsia="zh-CN"/>
              </w:rPr>
              <w:t>nd</w:t>
            </w:r>
            <w:r w:rsidRPr="00FC457E">
              <w:rPr>
                <w:color w:val="000000"/>
                <w:lang w:eastAsia="zh-CN"/>
              </w:rPr>
              <w:t>-generation immigrant)</w:t>
            </w:r>
          </w:p>
        </w:tc>
        <w:tc>
          <w:tcPr>
            <w:tcW w:w="745" w:type="dxa"/>
            <w:vAlign w:val="center"/>
          </w:tcPr>
          <w:p w14:paraId="59C88CEC" w14:textId="22E1BC36" w:rsidR="004F29E2" w:rsidRPr="00FC457E" w:rsidRDefault="0039154E" w:rsidP="004F29E2">
            <w:pPr>
              <w:pStyle w:val="NormalWeb"/>
              <w:spacing w:before="0" w:beforeAutospacing="0" w:after="0" w:afterAutospacing="0"/>
              <w:jc w:val="center"/>
            </w:pPr>
            <w:r w:rsidRPr="00FC457E">
              <w:t>5.62</w:t>
            </w:r>
          </w:p>
        </w:tc>
        <w:tc>
          <w:tcPr>
            <w:tcW w:w="1350" w:type="dxa"/>
            <w:vAlign w:val="center"/>
          </w:tcPr>
          <w:p w14:paraId="7DD323D4" w14:textId="470E56D7" w:rsidR="004F29E2" w:rsidRPr="00FC457E" w:rsidRDefault="00B13C30" w:rsidP="004F29E2">
            <w:pPr>
              <w:pStyle w:val="NormalWeb"/>
              <w:spacing w:before="0" w:beforeAutospacing="0" w:after="0" w:afterAutospacing="0"/>
              <w:jc w:val="center"/>
            </w:pPr>
            <w:r w:rsidRPr="00FC457E">
              <w:t>0.32, 99.30</w:t>
            </w:r>
          </w:p>
        </w:tc>
      </w:tr>
      <w:tr w:rsidR="004F29E2" w:rsidRPr="00FC457E" w14:paraId="32195AEC" w14:textId="77777777" w:rsidTr="00890A07">
        <w:trPr>
          <w:trHeight w:val="320"/>
        </w:trPr>
        <w:tc>
          <w:tcPr>
            <w:tcW w:w="6563" w:type="dxa"/>
            <w:vAlign w:val="center"/>
          </w:tcPr>
          <w:p w14:paraId="5F0A0EFE" w14:textId="3ED93518" w:rsidR="004F29E2" w:rsidRPr="00FC457E" w:rsidRDefault="004F29E2" w:rsidP="004F29E2">
            <w:pPr>
              <w:pStyle w:val="NormalWeb"/>
              <w:spacing w:before="0" w:beforeAutospacing="0" w:after="0" w:afterAutospacing="0"/>
              <w:ind w:firstLine="337"/>
              <w:rPr>
                <w:b/>
                <w:bCs/>
              </w:rPr>
            </w:pPr>
            <w:r w:rsidRPr="00FC457E">
              <w:rPr>
                <w:b/>
                <w:bCs/>
                <w:color w:val="000000"/>
                <w:lang w:eastAsia="zh-CN"/>
              </w:rPr>
              <w:lastRenderedPageBreak/>
              <w:t>Family socioeconomic status</w:t>
            </w:r>
          </w:p>
        </w:tc>
        <w:tc>
          <w:tcPr>
            <w:tcW w:w="745" w:type="dxa"/>
            <w:vAlign w:val="center"/>
          </w:tcPr>
          <w:p w14:paraId="1FEE1A7D" w14:textId="12DE1936" w:rsidR="004F29E2" w:rsidRPr="00FC457E" w:rsidRDefault="0039154E" w:rsidP="004F29E2">
            <w:pPr>
              <w:pStyle w:val="NormalWeb"/>
              <w:spacing w:before="0" w:beforeAutospacing="0" w:after="0" w:afterAutospacing="0"/>
              <w:jc w:val="center"/>
              <w:rPr>
                <w:b/>
                <w:bCs/>
              </w:rPr>
            </w:pPr>
            <w:r w:rsidRPr="00FC457E">
              <w:rPr>
                <w:b/>
                <w:bCs/>
              </w:rPr>
              <w:t>2.61</w:t>
            </w:r>
          </w:p>
        </w:tc>
        <w:tc>
          <w:tcPr>
            <w:tcW w:w="1350" w:type="dxa"/>
            <w:vAlign w:val="center"/>
          </w:tcPr>
          <w:p w14:paraId="0C7AFCB0" w14:textId="198BE899" w:rsidR="004F29E2" w:rsidRPr="00FC457E" w:rsidRDefault="00B13C30" w:rsidP="004F29E2">
            <w:pPr>
              <w:pStyle w:val="NormalWeb"/>
              <w:spacing w:before="0" w:beforeAutospacing="0" w:after="0" w:afterAutospacing="0"/>
              <w:jc w:val="center"/>
              <w:rPr>
                <w:b/>
                <w:bCs/>
              </w:rPr>
            </w:pPr>
            <w:r w:rsidRPr="00FC457E">
              <w:rPr>
                <w:b/>
                <w:bCs/>
              </w:rPr>
              <w:t xml:space="preserve">1.13, </w:t>
            </w:r>
            <w:r w:rsidR="004562BD" w:rsidRPr="00FC457E">
              <w:rPr>
                <w:b/>
                <w:bCs/>
              </w:rPr>
              <w:t>5.99</w:t>
            </w:r>
          </w:p>
        </w:tc>
      </w:tr>
      <w:tr w:rsidR="004F29E2" w:rsidRPr="00FC457E" w14:paraId="22D275BD" w14:textId="77777777" w:rsidTr="00890A07">
        <w:trPr>
          <w:trHeight w:val="320"/>
        </w:trPr>
        <w:tc>
          <w:tcPr>
            <w:tcW w:w="6563" w:type="dxa"/>
            <w:vAlign w:val="center"/>
          </w:tcPr>
          <w:p w14:paraId="11C1D173" w14:textId="2DD6A506" w:rsidR="004F29E2" w:rsidRPr="00FC457E" w:rsidRDefault="004F29E2" w:rsidP="004F29E2">
            <w:pPr>
              <w:pStyle w:val="NormalWeb"/>
              <w:spacing w:before="0" w:beforeAutospacing="0" w:after="0" w:afterAutospacing="0"/>
              <w:ind w:firstLine="337"/>
            </w:pPr>
            <w:r w:rsidRPr="00FC457E">
              <w:rPr>
                <w:color w:val="000000"/>
                <w:lang w:eastAsia="zh-CN"/>
              </w:rPr>
              <w:t>Age</w:t>
            </w:r>
          </w:p>
        </w:tc>
        <w:tc>
          <w:tcPr>
            <w:tcW w:w="745" w:type="dxa"/>
            <w:vAlign w:val="center"/>
          </w:tcPr>
          <w:p w14:paraId="538CE7B7" w14:textId="5396A0C0" w:rsidR="004F29E2" w:rsidRPr="00FC457E" w:rsidRDefault="0039154E" w:rsidP="004F29E2">
            <w:pPr>
              <w:pStyle w:val="NormalWeb"/>
              <w:spacing w:before="0" w:beforeAutospacing="0" w:after="0" w:afterAutospacing="0"/>
              <w:jc w:val="center"/>
            </w:pPr>
            <w:r w:rsidRPr="00FC457E">
              <w:t>0.78</w:t>
            </w:r>
          </w:p>
        </w:tc>
        <w:tc>
          <w:tcPr>
            <w:tcW w:w="1350" w:type="dxa"/>
            <w:vAlign w:val="center"/>
          </w:tcPr>
          <w:p w14:paraId="5FA2477F" w14:textId="15D286C6" w:rsidR="004F29E2" w:rsidRPr="00FC457E" w:rsidRDefault="004562BD" w:rsidP="004F29E2">
            <w:pPr>
              <w:pStyle w:val="NormalWeb"/>
              <w:spacing w:before="0" w:beforeAutospacing="0" w:after="0" w:afterAutospacing="0"/>
              <w:jc w:val="center"/>
            </w:pPr>
            <w:r w:rsidRPr="00FC457E">
              <w:t>0.19, 3.22</w:t>
            </w:r>
          </w:p>
        </w:tc>
      </w:tr>
      <w:tr w:rsidR="004F29E2" w:rsidRPr="00FC457E" w14:paraId="35556485" w14:textId="77777777" w:rsidTr="00890A07">
        <w:trPr>
          <w:trHeight w:val="320"/>
        </w:trPr>
        <w:tc>
          <w:tcPr>
            <w:tcW w:w="6563" w:type="dxa"/>
            <w:vAlign w:val="center"/>
          </w:tcPr>
          <w:p w14:paraId="7EFB9C1D" w14:textId="1E859FB6" w:rsidR="004F29E2" w:rsidRPr="00FC457E" w:rsidRDefault="004F29E2" w:rsidP="004F29E2">
            <w:pPr>
              <w:pStyle w:val="NormalWeb"/>
              <w:spacing w:before="0" w:beforeAutospacing="0" w:after="0" w:afterAutospacing="0"/>
              <w:ind w:firstLine="337"/>
            </w:pPr>
            <w:r w:rsidRPr="00FC457E">
              <w:rPr>
                <w:color w:val="000000"/>
                <w:lang w:eastAsia="zh-CN"/>
              </w:rPr>
              <w:t>Y2 (vs. Y1)</w:t>
            </w:r>
          </w:p>
        </w:tc>
        <w:tc>
          <w:tcPr>
            <w:tcW w:w="745" w:type="dxa"/>
            <w:vAlign w:val="center"/>
          </w:tcPr>
          <w:p w14:paraId="15A0F72E" w14:textId="788645F4" w:rsidR="004F29E2" w:rsidRPr="00FC457E" w:rsidRDefault="0039154E" w:rsidP="004F29E2">
            <w:pPr>
              <w:pStyle w:val="NormalWeb"/>
              <w:spacing w:before="0" w:beforeAutospacing="0" w:after="0" w:afterAutospacing="0"/>
              <w:jc w:val="center"/>
            </w:pPr>
            <w:r w:rsidRPr="00FC457E">
              <w:t>1.32</w:t>
            </w:r>
          </w:p>
        </w:tc>
        <w:tc>
          <w:tcPr>
            <w:tcW w:w="1350" w:type="dxa"/>
            <w:vAlign w:val="center"/>
          </w:tcPr>
          <w:p w14:paraId="5B374FE3" w14:textId="30CBED3E" w:rsidR="004F29E2" w:rsidRPr="00FC457E" w:rsidRDefault="004562BD" w:rsidP="004F29E2">
            <w:pPr>
              <w:pStyle w:val="NormalWeb"/>
              <w:spacing w:before="0" w:beforeAutospacing="0" w:after="0" w:afterAutospacing="0"/>
              <w:jc w:val="center"/>
            </w:pPr>
            <w:r w:rsidRPr="00FC457E">
              <w:t>0.17, 10.47</w:t>
            </w:r>
          </w:p>
        </w:tc>
      </w:tr>
      <w:tr w:rsidR="004F29E2" w:rsidRPr="00FC457E" w14:paraId="6E1B5520" w14:textId="77777777" w:rsidTr="00890A07">
        <w:trPr>
          <w:trHeight w:val="320"/>
        </w:trPr>
        <w:tc>
          <w:tcPr>
            <w:tcW w:w="6563" w:type="dxa"/>
            <w:vAlign w:val="center"/>
          </w:tcPr>
          <w:p w14:paraId="27FE2274" w14:textId="074CDC5E" w:rsidR="004F29E2" w:rsidRPr="00FC457E" w:rsidRDefault="004F29E2" w:rsidP="004F29E2">
            <w:pPr>
              <w:pStyle w:val="NormalWeb"/>
              <w:spacing w:before="0" w:beforeAutospacing="0" w:after="0" w:afterAutospacing="0"/>
              <w:ind w:firstLine="337"/>
            </w:pPr>
            <w:r w:rsidRPr="00FC457E">
              <w:rPr>
                <w:color w:val="000000"/>
                <w:lang w:eastAsia="zh-CN"/>
              </w:rPr>
              <w:t>Religiosity</w:t>
            </w:r>
          </w:p>
        </w:tc>
        <w:tc>
          <w:tcPr>
            <w:tcW w:w="745" w:type="dxa"/>
            <w:vAlign w:val="center"/>
          </w:tcPr>
          <w:p w14:paraId="5B7C7157" w14:textId="23DC5DEF" w:rsidR="004F29E2" w:rsidRPr="00FC457E" w:rsidRDefault="00EF69FA" w:rsidP="004F29E2">
            <w:pPr>
              <w:pStyle w:val="NormalWeb"/>
              <w:spacing w:before="0" w:beforeAutospacing="0" w:after="0" w:afterAutospacing="0"/>
              <w:jc w:val="center"/>
            </w:pPr>
            <w:r w:rsidRPr="00FC457E">
              <w:t>1.24</w:t>
            </w:r>
          </w:p>
        </w:tc>
        <w:tc>
          <w:tcPr>
            <w:tcW w:w="1350" w:type="dxa"/>
            <w:vAlign w:val="center"/>
          </w:tcPr>
          <w:p w14:paraId="5014EF18" w14:textId="0446EF02" w:rsidR="004F29E2" w:rsidRPr="00FC457E" w:rsidRDefault="004562BD" w:rsidP="004F29E2">
            <w:pPr>
              <w:pStyle w:val="NormalWeb"/>
              <w:spacing w:before="0" w:beforeAutospacing="0" w:after="0" w:afterAutospacing="0"/>
              <w:jc w:val="center"/>
            </w:pPr>
            <w:r w:rsidRPr="00FC457E">
              <w:t>0.66, 2.31</w:t>
            </w:r>
          </w:p>
        </w:tc>
      </w:tr>
      <w:tr w:rsidR="004F29E2" w:rsidRPr="00FC457E" w14:paraId="6502B21D" w14:textId="77777777" w:rsidTr="00890A07">
        <w:trPr>
          <w:trHeight w:val="320"/>
        </w:trPr>
        <w:tc>
          <w:tcPr>
            <w:tcW w:w="6563" w:type="dxa"/>
            <w:vAlign w:val="center"/>
          </w:tcPr>
          <w:p w14:paraId="299D923B" w14:textId="2AAEAE0F" w:rsidR="004F29E2" w:rsidRPr="00FC457E" w:rsidRDefault="004F29E2" w:rsidP="004F29E2">
            <w:pPr>
              <w:pStyle w:val="NormalWeb"/>
              <w:spacing w:before="0" w:beforeAutospacing="0" w:after="0" w:afterAutospacing="0"/>
              <w:ind w:firstLine="337"/>
            </w:pPr>
            <w:r w:rsidRPr="00FC457E">
              <w:rPr>
                <w:color w:val="000000"/>
                <w:lang w:eastAsia="zh-CN"/>
              </w:rPr>
              <w:t>Externalizing symptoms</w:t>
            </w:r>
          </w:p>
        </w:tc>
        <w:tc>
          <w:tcPr>
            <w:tcW w:w="745" w:type="dxa"/>
            <w:vAlign w:val="center"/>
          </w:tcPr>
          <w:p w14:paraId="1CFFA09A" w14:textId="25EEDFC4" w:rsidR="004F29E2" w:rsidRPr="00FC457E" w:rsidRDefault="00EF69FA" w:rsidP="004F29E2">
            <w:pPr>
              <w:pStyle w:val="NormalWeb"/>
              <w:spacing w:before="0" w:beforeAutospacing="0" w:after="0" w:afterAutospacing="0"/>
              <w:jc w:val="center"/>
            </w:pPr>
            <w:r w:rsidRPr="00FC457E">
              <w:t>0.92</w:t>
            </w:r>
          </w:p>
        </w:tc>
        <w:tc>
          <w:tcPr>
            <w:tcW w:w="1350" w:type="dxa"/>
            <w:vAlign w:val="center"/>
          </w:tcPr>
          <w:p w14:paraId="15C0EC25" w14:textId="0AA37FD2" w:rsidR="004F29E2" w:rsidRPr="00FC457E" w:rsidRDefault="004562BD" w:rsidP="004F29E2">
            <w:pPr>
              <w:pStyle w:val="NormalWeb"/>
              <w:spacing w:before="0" w:beforeAutospacing="0" w:after="0" w:afterAutospacing="0"/>
              <w:jc w:val="center"/>
            </w:pPr>
            <w:r w:rsidRPr="00FC457E">
              <w:t xml:space="preserve">0.15, </w:t>
            </w:r>
            <w:r w:rsidR="002B3727" w:rsidRPr="00FC457E">
              <w:t>5.53</w:t>
            </w:r>
          </w:p>
        </w:tc>
      </w:tr>
      <w:tr w:rsidR="004F29E2" w:rsidRPr="00FC457E" w14:paraId="32B14CF3" w14:textId="77777777" w:rsidTr="00890A07">
        <w:trPr>
          <w:trHeight w:val="320"/>
        </w:trPr>
        <w:tc>
          <w:tcPr>
            <w:tcW w:w="6563" w:type="dxa"/>
            <w:vAlign w:val="center"/>
          </w:tcPr>
          <w:p w14:paraId="3377FB19" w14:textId="0A5839DD" w:rsidR="004F29E2" w:rsidRPr="00FC457E" w:rsidRDefault="004F29E2" w:rsidP="004F29E2">
            <w:pPr>
              <w:pStyle w:val="NormalWeb"/>
              <w:spacing w:before="0" w:beforeAutospacing="0" w:after="0" w:afterAutospacing="0"/>
              <w:ind w:firstLine="337"/>
            </w:pPr>
            <w:r w:rsidRPr="00FC457E">
              <w:rPr>
                <w:color w:val="000000"/>
                <w:lang w:eastAsia="zh-CN"/>
              </w:rPr>
              <w:t>Internalizing symptoms</w:t>
            </w:r>
          </w:p>
        </w:tc>
        <w:tc>
          <w:tcPr>
            <w:tcW w:w="745" w:type="dxa"/>
            <w:vAlign w:val="center"/>
          </w:tcPr>
          <w:p w14:paraId="1CE8AB87" w14:textId="2651F541" w:rsidR="004F29E2" w:rsidRPr="00FC457E" w:rsidRDefault="00EF69FA" w:rsidP="004F29E2">
            <w:pPr>
              <w:pStyle w:val="NormalWeb"/>
              <w:spacing w:before="0" w:beforeAutospacing="0" w:after="0" w:afterAutospacing="0"/>
              <w:jc w:val="center"/>
            </w:pPr>
            <w:r w:rsidRPr="00FC457E">
              <w:t>1.88</w:t>
            </w:r>
          </w:p>
        </w:tc>
        <w:tc>
          <w:tcPr>
            <w:tcW w:w="1350" w:type="dxa"/>
            <w:vAlign w:val="center"/>
          </w:tcPr>
          <w:p w14:paraId="25090B6C" w14:textId="199C06A1" w:rsidR="004F29E2" w:rsidRPr="00FC457E" w:rsidRDefault="002B3727" w:rsidP="004F29E2">
            <w:pPr>
              <w:pStyle w:val="NormalWeb"/>
              <w:spacing w:before="0" w:beforeAutospacing="0" w:after="0" w:afterAutospacing="0"/>
              <w:jc w:val="center"/>
            </w:pPr>
            <w:r w:rsidRPr="00FC457E">
              <w:t>0.24, 14.69</w:t>
            </w:r>
          </w:p>
        </w:tc>
      </w:tr>
      <w:tr w:rsidR="004F29E2" w:rsidRPr="00FC457E" w14:paraId="31308011" w14:textId="77777777" w:rsidTr="00890A07">
        <w:trPr>
          <w:trHeight w:val="320"/>
        </w:trPr>
        <w:tc>
          <w:tcPr>
            <w:tcW w:w="6563" w:type="dxa"/>
            <w:vAlign w:val="center"/>
          </w:tcPr>
          <w:p w14:paraId="56E1D3C1" w14:textId="54CADA65" w:rsidR="004F29E2" w:rsidRPr="00FC457E" w:rsidRDefault="004F29E2" w:rsidP="004F29E2">
            <w:pPr>
              <w:pStyle w:val="NormalWeb"/>
              <w:spacing w:before="0" w:beforeAutospacing="0" w:after="0" w:afterAutospacing="0"/>
              <w:ind w:firstLine="337"/>
            </w:pPr>
            <w:r w:rsidRPr="00FC457E">
              <w:rPr>
                <w:color w:val="000000"/>
                <w:lang w:eastAsia="zh-CN"/>
              </w:rPr>
              <w:t xml:space="preserve">Positive expectancy of </w:t>
            </w:r>
            <w:r w:rsidR="00203D61" w:rsidRPr="00FC457E">
              <w:rPr>
                <w:color w:val="000000"/>
                <w:lang w:eastAsia="zh-CN"/>
              </w:rPr>
              <w:t>substance use</w:t>
            </w:r>
          </w:p>
        </w:tc>
        <w:tc>
          <w:tcPr>
            <w:tcW w:w="745" w:type="dxa"/>
            <w:vAlign w:val="center"/>
          </w:tcPr>
          <w:p w14:paraId="308565E9" w14:textId="69DE0261" w:rsidR="004F29E2" w:rsidRPr="00FC457E" w:rsidRDefault="00EF69FA" w:rsidP="004F29E2">
            <w:pPr>
              <w:pStyle w:val="NormalWeb"/>
              <w:spacing w:before="0" w:beforeAutospacing="0" w:after="0" w:afterAutospacing="0"/>
              <w:jc w:val="center"/>
            </w:pPr>
            <w:r w:rsidRPr="00FC457E">
              <w:t>3.08</w:t>
            </w:r>
          </w:p>
        </w:tc>
        <w:tc>
          <w:tcPr>
            <w:tcW w:w="1350" w:type="dxa"/>
            <w:vAlign w:val="center"/>
          </w:tcPr>
          <w:p w14:paraId="08A36A79" w14:textId="335AB95A" w:rsidR="004F29E2" w:rsidRPr="00FC457E" w:rsidRDefault="002B3727" w:rsidP="004F29E2">
            <w:pPr>
              <w:pStyle w:val="NormalWeb"/>
              <w:spacing w:before="0" w:beforeAutospacing="0" w:after="0" w:afterAutospacing="0"/>
              <w:jc w:val="center"/>
            </w:pPr>
            <w:r w:rsidRPr="00FC457E">
              <w:t xml:space="preserve">0.30, </w:t>
            </w:r>
            <w:r w:rsidR="00E01C6C" w:rsidRPr="00FC457E">
              <w:t>31.87</w:t>
            </w:r>
          </w:p>
        </w:tc>
      </w:tr>
      <w:tr w:rsidR="004F29E2" w:rsidRPr="00FC457E" w14:paraId="48DA4481" w14:textId="77777777" w:rsidTr="00890A07">
        <w:trPr>
          <w:trHeight w:val="320"/>
        </w:trPr>
        <w:tc>
          <w:tcPr>
            <w:tcW w:w="6563" w:type="dxa"/>
            <w:vAlign w:val="center"/>
          </w:tcPr>
          <w:p w14:paraId="2CADE8DD" w14:textId="0F402340" w:rsidR="004F29E2" w:rsidRPr="00FC457E" w:rsidRDefault="004F29E2" w:rsidP="004F29E2">
            <w:pPr>
              <w:pStyle w:val="NormalWeb"/>
              <w:spacing w:before="0" w:beforeAutospacing="0" w:after="0" w:afterAutospacing="0"/>
              <w:ind w:firstLine="337"/>
            </w:pPr>
            <w:r w:rsidRPr="00FC457E">
              <w:rPr>
                <w:color w:val="000000"/>
                <w:lang w:eastAsia="zh-CN"/>
              </w:rPr>
              <w:t>Average intention to use substances</w:t>
            </w:r>
          </w:p>
        </w:tc>
        <w:tc>
          <w:tcPr>
            <w:tcW w:w="745" w:type="dxa"/>
            <w:vAlign w:val="center"/>
          </w:tcPr>
          <w:p w14:paraId="26CB3436" w14:textId="77134560" w:rsidR="004F29E2" w:rsidRPr="00FC457E" w:rsidRDefault="00EF69FA" w:rsidP="004F29E2">
            <w:pPr>
              <w:pStyle w:val="NormalWeb"/>
              <w:spacing w:before="0" w:beforeAutospacing="0" w:after="0" w:afterAutospacing="0"/>
              <w:jc w:val="center"/>
            </w:pPr>
            <w:r w:rsidRPr="00FC457E">
              <w:t>1.33</w:t>
            </w:r>
          </w:p>
        </w:tc>
        <w:tc>
          <w:tcPr>
            <w:tcW w:w="1350" w:type="dxa"/>
            <w:vAlign w:val="center"/>
          </w:tcPr>
          <w:p w14:paraId="5C9ED1DC" w14:textId="5CE8B79E" w:rsidR="004F29E2" w:rsidRPr="00FC457E" w:rsidRDefault="007F0AE7" w:rsidP="004F29E2">
            <w:pPr>
              <w:pStyle w:val="NormalWeb"/>
              <w:spacing w:before="0" w:beforeAutospacing="0" w:after="0" w:afterAutospacing="0"/>
              <w:jc w:val="center"/>
            </w:pPr>
            <w:r w:rsidRPr="00FC457E">
              <w:t>0.32, 5.58</w:t>
            </w:r>
          </w:p>
        </w:tc>
      </w:tr>
      <w:tr w:rsidR="004F29E2" w:rsidRPr="00FC457E" w14:paraId="655FAFDD" w14:textId="77777777" w:rsidTr="00890A07">
        <w:trPr>
          <w:trHeight w:val="320"/>
        </w:trPr>
        <w:tc>
          <w:tcPr>
            <w:tcW w:w="6563" w:type="dxa"/>
            <w:vAlign w:val="center"/>
          </w:tcPr>
          <w:p w14:paraId="7882F2CF" w14:textId="2A94FE21" w:rsidR="004F29E2" w:rsidRPr="00FC457E" w:rsidRDefault="004F29E2" w:rsidP="004F29E2">
            <w:pPr>
              <w:pStyle w:val="NormalWeb"/>
              <w:spacing w:before="0" w:beforeAutospacing="0" w:after="0" w:afterAutospacing="0"/>
              <w:ind w:firstLine="337"/>
            </w:pPr>
            <w:r w:rsidRPr="00FC457E">
              <w:rPr>
                <w:color w:val="000000"/>
                <w:lang w:eastAsia="zh-CN"/>
              </w:rPr>
              <w:t>General substance availability</w:t>
            </w:r>
          </w:p>
        </w:tc>
        <w:tc>
          <w:tcPr>
            <w:tcW w:w="745" w:type="dxa"/>
            <w:vAlign w:val="center"/>
          </w:tcPr>
          <w:p w14:paraId="52A9E942" w14:textId="09EDE199" w:rsidR="004F29E2" w:rsidRPr="00FC457E" w:rsidRDefault="00EF69FA" w:rsidP="004F29E2">
            <w:pPr>
              <w:pStyle w:val="NormalWeb"/>
              <w:spacing w:before="0" w:beforeAutospacing="0" w:after="0" w:afterAutospacing="0"/>
              <w:jc w:val="center"/>
            </w:pPr>
            <w:r w:rsidRPr="00FC457E">
              <w:t>1.68</w:t>
            </w:r>
          </w:p>
        </w:tc>
        <w:tc>
          <w:tcPr>
            <w:tcW w:w="1350" w:type="dxa"/>
            <w:vAlign w:val="center"/>
          </w:tcPr>
          <w:p w14:paraId="5B665EC5" w14:textId="0553E758" w:rsidR="004F29E2" w:rsidRPr="00FC457E" w:rsidRDefault="007F0AE7" w:rsidP="004F29E2">
            <w:pPr>
              <w:pStyle w:val="NormalWeb"/>
              <w:spacing w:before="0" w:beforeAutospacing="0" w:after="0" w:afterAutospacing="0"/>
              <w:jc w:val="center"/>
            </w:pPr>
            <w:r w:rsidRPr="00FC457E">
              <w:t>0.31, 9.04</w:t>
            </w:r>
          </w:p>
        </w:tc>
      </w:tr>
      <w:tr w:rsidR="004F29E2" w:rsidRPr="00FC457E" w14:paraId="05F01472" w14:textId="77777777" w:rsidTr="00890A07">
        <w:trPr>
          <w:trHeight w:val="320"/>
        </w:trPr>
        <w:tc>
          <w:tcPr>
            <w:tcW w:w="6563" w:type="dxa"/>
            <w:vAlign w:val="center"/>
          </w:tcPr>
          <w:p w14:paraId="22EA9BC3" w14:textId="1187CACE" w:rsidR="004F29E2" w:rsidRPr="00FC457E" w:rsidRDefault="004F29E2" w:rsidP="004F29E2">
            <w:pPr>
              <w:pStyle w:val="NormalWeb"/>
              <w:spacing w:before="0" w:beforeAutospacing="0" w:after="0" w:afterAutospacing="0"/>
              <w:ind w:firstLine="337"/>
            </w:pPr>
            <w:r w:rsidRPr="00FC457E">
              <w:rPr>
                <w:color w:val="000000"/>
                <w:lang w:eastAsia="zh-CN"/>
              </w:rPr>
              <w:t xml:space="preserve">Peer </w:t>
            </w:r>
            <w:r w:rsidR="00203D61" w:rsidRPr="00FC457E">
              <w:rPr>
                <w:color w:val="000000"/>
                <w:lang w:eastAsia="zh-CN"/>
              </w:rPr>
              <w:t>substance use</w:t>
            </w:r>
            <w:r w:rsidRPr="00FC457E">
              <w:rPr>
                <w:color w:val="000000"/>
                <w:lang w:eastAsia="zh-CN"/>
              </w:rPr>
              <w:t xml:space="preserve"> tolerance</w:t>
            </w:r>
          </w:p>
        </w:tc>
        <w:tc>
          <w:tcPr>
            <w:tcW w:w="745" w:type="dxa"/>
            <w:vAlign w:val="center"/>
          </w:tcPr>
          <w:p w14:paraId="1D663F97" w14:textId="15BFE982" w:rsidR="004F29E2" w:rsidRPr="00FC457E" w:rsidRDefault="00EF69FA" w:rsidP="004F29E2">
            <w:pPr>
              <w:pStyle w:val="NormalWeb"/>
              <w:spacing w:before="0" w:beforeAutospacing="0" w:after="0" w:afterAutospacing="0"/>
              <w:jc w:val="center"/>
            </w:pPr>
            <w:r w:rsidRPr="00FC457E">
              <w:t>1.23</w:t>
            </w:r>
          </w:p>
        </w:tc>
        <w:tc>
          <w:tcPr>
            <w:tcW w:w="1350" w:type="dxa"/>
            <w:vAlign w:val="center"/>
          </w:tcPr>
          <w:p w14:paraId="76A23CB9" w14:textId="3EB6B719" w:rsidR="004F29E2" w:rsidRPr="00FC457E" w:rsidRDefault="007F0AE7" w:rsidP="004F29E2">
            <w:pPr>
              <w:pStyle w:val="NormalWeb"/>
              <w:spacing w:before="0" w:beforeAutospacing="0" w:after="0" w:afterAutospacing="0"/>
              <w:jc w:val="center"/>
            </w:pPr>
            <w:r w:rsidRPr="00FC457E">
              <w:t>0.04, 42.59</w:t>
            </w:r>
          </w:p>
        </w:tc>
      </w:tr>
      <w:tr w:rsidR="004F29E2" w:rsidRPr="00FC457E" w14:paraId="48B5496E" w14:textId="77777777" w:rsidTr="00890A07">
        <w:trPr>
          <w:trHeight w:val="320"/>
        </w:trPr>
        <w:tc>
          <w:tcPr>
            <w:tcW w:w="6563" w:type="dxa"/>
            <w:tcBorders>
              <w:bottom w:val="single" w:sz="4" w:space="0" w:color="auto"/>
            </w:tcBorders>
            <w:vAlign w:val="center"/>
            <w:hideMark/>
          </w:tcPr>
          <w:p w14:paraId="664D0C5D" w14:textId="1A6E8A81" w:rsidR="004F29E2" w:rsidRPr="00FC457E" w:rsidRDefault="004F29E2" w:rsidP="004F29E2">
            <w:pPr>
              <w:pStyle w:val="NormalWeb"/>
              <w:spacing w:before="0" w:beforeAutospacing="0" w:after="0" w:afterAutospacing="0"/>
              <w:ind w:firstLine="337"/>
              <w:rPr>
                <w:b/>
                <w:bCs/>
              </w:rPr>
            </w:pPr>
            <w:r w:rsidRPr="00FC457E">
              <w:rPr>
                <w:b/>
                <w:bCs/>
                <w:color w:val="000000"/>
                <w:lang w:eastAsia="zh-CN"/>
              </w:rPr>
              <w:t>Parental monitoring</w:t>
            </w:r>
          </w:p>
        </w:tc>
        <w:tc>
          <w:tcPr>
            <w:tcW w:w="745" w:type="dxa"/>
            <w:tcBorders>
              <w:bottom w:val="single" w:sz="4" w:space="0" w:color="auto"/>
            </w:tcBorders>
            <w:vAlign w:val="center"/>
          </w:tcPr>
          <w:p w14:paraId="34E03968" w14:textId="423C6896" w:rsidR="004F29E2" w:rsidRPr="00FC457E" w:rsidRDefault="00EF69FA" w:rsidP="004F29E2">
            <w:pPr>
              <w:pStyle w:val="NormalWeb"/>
              <w:spacing w:before="0" w:beforeAutospacing="0" w:after="0" w:afterAutospacing="0"/>
              <w:jc w:val="center"/>
              <w:rPr>
                <w:b/>
                <w:bCs/>
              </w:rPr>
            </w:pPr>
            <w:r w:rsidRPr="00FC457E">
              <w:rPr>
                <w:b/>
                <w:bCs/>
              </w:rPr>
              <w:t>0.24</w:t>
            </w:r>
          </w:p>
        </w:tc>
        <w:tc>
          <w:tcPr>
            <w:tcW w:w="1350" w:type="dxa"/>
            <w:tcBorders>
              <w:bottom w:val="single" w:sz="4" w:space="0" w:color="auto"/>
            </w:tcBorders>
            <w:vAlign w:val="center"/>
          </w:tcPr>
          <w:p w14:paraId="19071AA8" w14:textId="05115CC0" w:rsidR="004F29E2" w:rsidRPr="00FC457E" w:rsidRDefault="007F0AE7" w:rsidP="004F29E2">
            <w:pPr>
              <w:pStyle w:val="NormalWeb"/>
              <w:spacing w:before="0" w:beforeAutospacing="0" w:after="0" w:afterAutospacing="0"/>
              <w:jc w:val="center"/>
              <w:rPr>
                <w:b/>
                <w:bCs/>
              </w:rPr>
            </w:pPr>
            <w:r w:rsidRPr="00FC457E">
              <w:rPr>
                <w:b/>
                <w:bCs/>
              </w:rPr>
              <w:t xml:space="preserve">0.07, </w:t>
            </w:r>
            <w:r w:rsidR="00C421F8" w:rsidRPr="00FC457E">
              <w:rPr>
                <w:b/>
                <w:bCs/>
              </w:rPr>
              <w:t>0.83</w:t>
            </w:r>
          </w:p>
        </w:tc>
      </w:tr>
    </w:tbl>
    <w:p w14:paraId="7269EF98" w14:textId="63091879" w:rsidR="00773802" w:rsidRDefault="000F52FF" w:rsidP="000F52FF">
      <w:pPr>
        <w:pStyle w:val="NormalWeb"/>
        <w:spacing w:before="120" w:beforeAutospacing="0" w:after="0" w:afterAutospacing="0"/>
        <w:rPr>
          <w:color w:val="000000"/>
        </w:rPr>
        <w:sectPr w:rsidR="00773802" w:rsidSect="00AA427B">
          <w:pgSz w:w="12240" w:h="15840"/>
          <w:pgMar w:top="1440" w:right="1440" w:bottom="1440" w:left="1440" w:header="720" w:footer="720" w:gutter="0"/>
          <w:cols w:space="720"/>
          <w:docGrid w:linePitch="400"/>
        </w:sectPr>
      </w:pPr>
      <w:r w:rsidRPr="00FC457E">
        <w:rPr>
          <w:i/>
          <w:iCs/>
          <w:color w:val="000000"/>
        </w:rPr>
        <w:t>Note</w:t>
      </w:r>
      <w:r w:rsidRPr="00FC457E">
        <w:rPr>
          <w:color w:val="000000"/>
        </w:rPr>
        <w:t xml:space="preserve">. Bolded estimates were significantly different at </w:t>
      </w:r>
      <w:r w:rsidRPr="00FC457E">
        <w:rPr>
          <w:i/>
          <w:iCs/>
          <w:color w:val="000000"/>
        </w:rPr>
        <w:t>p</w:t>
      </w:r>
      <w:r w:rsidRPr="00FC457E">
        <w:rPr>
          <w:color w:val="000000"/>
        </w:rPr>
        <w:t xml:space="preserve"> &lt; .05 level. CI= Conference interval.</w:t>
      </w:r>
    </w:p>
    <w:p w14:paraId="365F73C7" w14:textId="6F676D2F" w:rsidR="008F1516" w:rsidRPr="00AF7B63" w:rsidRDefault="008F1516">
      <w:pPr>
        <w:spacing w:after="160" w:line="259" w:lineRule="auto"/>
        <w:contextualSpacing/>
        <w:rPr>
          <w:i/>
          <w:iCs/>
          <w:color w:val="000000"/>
          <w:lang w:eastAsia="en-US"/>
        </w:rPr>
      </w:pPr>
      <w:r w:rsidRPr="00AF7B63">
        <w:rPr>
          <w:i/>
          <w:iCs/>
          <w:color w:val="000000"/>
        </w:rPr>
        <w:lastRenderedPageBreak/>
        <w:br w:type="page"/>
      </w:r>
    </w:p>
    <w:p w14:paraId="12E04593" w14:textId="52BA9D23" w:rsidR="00E97F42" w:rsidRPr="00F4658D" w:rsidRDefault="00773802" w:rsidP="000F52FF">
      <w:pPr>
        <w:pStyle w:val="NormalWeb"/>
        <w:spacing w:before="120" w:beforeAutospacing="0" w:after="0" w:afterAutospacing="0"/>
        <w:contextualSpacing/>
        <w:rPr>
          <w:b/>
          <w:bCs/>
          <w:color w:val="000000"/>
        </w:rPr>
      </w:pPr>
      <w:r w:rsidRPr="00F4658D">
        <w:rPr>
          <w:b/>
          <w:bCs/>
          <w:color w:val="000000"/>
        </w:rPr>
        <w:lastRenderedPageBreak/>
        <w:t>Table S</w:t>
      </w:r>
      <w:r w:rsidR="008F1516">
        <w:rPr>
          <w:b/>
          <w:bCs/>
          <w:color w:val="000000"/>
        </w:rPr>
        <w:t>6</w:t>
      </w:r>
    </w:p>
    <w:p w14:paraId="00DA8777" w14:textId="2DCEE60D" w:rsidR="00773802" w:rsidRPr="00F4658D" w:rsidRDefault="00773802" w:rsidP="000F52FF">
      <w:pPr>
        <w:pStyle w:val="NormalWeb"/>
        <w:spacing w:before="120" w:beforeAutospacing="0" w:after="0" w:afterAutospacing="0"/>
        <w:contextualSpacing/>
        <w:rPr>
          <w:i/>
          <w:iCs/>
          <w:color w:val="000000"/>
        </w:rPr>
      </w:pPr>
      <w:r w:rsidRPr="00F4658D">
        <w:rPr>
          <w:i/>
          <w:iCs/>
          <w:color w:val="000000"/>
        </w:rPr>
        <w:t>Analyses with</w:t>
      </w:r>
      <w:r w:rsidR="00E93F33" w:rsidRPr="00F4658D">
        <w:rPr>
          <w:i/>
          <w:iCs/>
          <w:color w:val="000000"/>
        </w:rPr>
        <w:t xml:space="preserve"> </w:t>
      </w:r>
      <w:r w:rsidR="00532878" w:rsidRPr="00F4658D">
        <w:rPr>
          <w:i/>
          <w:iCs/>
          <w:color w:val="000000"/>
        </w:rPr>
        <w:t>only significant predictors</w:t>
      </w:r>
    </w:p>
    <w:tbl>
      <w:tblPr>
        <w:tblW w:w="10998" w:type="dxa"/>
        <w:tblBorders>
          <w:top w:val="single" w:sz="4" w:space="0" w:color="000000"/>
          <w:left w:val="nil"/>
          <w:bottom w:val="single" w:sz="4" w:space="0" w:color="000000"/>
          <w:right w:val="nil"/>
          <w:insideH w:val="single" w:sz="4" w:space="0" w:color="000000"/>
          <w:insideV w:val="nil"/>
        </w:tblBorders>
        <w:tblLayout w:type="fixed"/>
        <w:tblCellMar>
          <w:left w:w="29" w:type="dxa"/>
          <w:right w:w="29" w:type="dxa"/>
        </w:tblCellMar>
        <w:tblLook w:val="0400" w:firstRow="0" w:lastRow="0" w:firstColumn="0" w:lastColumn="0" w:noHBand="0" w:noVBand="1"/>
      </w:tblPr>
      <w:tblGrid>
        <w:gridCol w:w="5981"/>
        <w:gridCol w:w="763"/>
        <w:gridCol w:w="1419"/>
        <w:gridCol w:w="387"/>
        <w:gridCol w:w="720"/>
        <w:gridCol w:w="1710"/>
        <w:gridCol w:w="18"/>
      </w:tblGrid>
      <w:tr w:rsidR="00134797" w:rsidRPr="00573195" w14:paraId="7427894A" w14:textId="77777777" w:rsidTr="00134797">
        <w:trPr>
          <w:gridAfter w:val="1"/>
          <w:wAfter w:w="18" w:type="dxa"/>
          <w:trHeight w:val="292"/>
        </w:trPr>
        <w:tc>
          <w:tcPr>
            <w:tcW w:w="5981" w:type="dxa"/>
            <w:tcBorders>
              <w:top w:val="nil"/>
            </w:tcBorders>
            <w:vAlign w:val="center"/>
          </w:tcPr>
          <w:p w14:paraId="23460D8C" w14:textId="77777777" w:rsidR="00134797" w:rsidRPr="000864A5" w:rsidRDefault="00134797" w:rsidP="000E3E6D">
            <w:pPr>
              <w:pBdr>
                <w:top w:val="nil"/>
                <w:left w:val="nil"/>
                <w:bottom w:val="nil"/>
                <w:right w:val="nil"/>
                <w:between w:val="nil"/>
              </w:pBdr>
              <w:rPr>
                <w:color w:val="000000"/>
              </w:rPr>
            </w:pPr>
          </w:p>
        </w:tc>
        <w:tc>
          <w:tcPr>
            <w:tcW w:w="2182" w:type="dxa"/>
            <w:gridSpan w:val="2"/>
            <w:tcBorders>
              <w:top w:val="single" w:sz="4" w:space="0" w:color="auto"/>
            </w:tcBorders>
            <w:vAlign w:val="center"/>
          </w:tcPr>
          <w:p w14:paraId="51827100" w14:textId="77777777" w:rsidR="00134797" w:rsidRPr="000864A5" w:rsidRDefault="00134797" w:rsidP="000E3E6D">
            <w:pPr>
              <w:pBdr>
                <w:top w:val="nil"/>
                <w:left w:val="nil"/>
                <w:bottom w:val="nil"/>
                <w:right w:val="nil"/>
                <w:between w:val="nil"/>
              </w:pBdr>
              <w:jc w:val="center"/>
              <w:rPr>
                <w:color w:val="000000"/>
              </w:rPr>
            </w:pPr>
            <w:r>
              <w:rPr>
                <w:color w:val="000000"/>
              </w:rPr>
              <w:t>Substance use based on hair sample</w:t>
            </w:r>
          </w:p>
        </w:tc>
        <w:tc>
          <w:tcPr>
            <w:tcW w:w="387" w:type="dxa"/>
            <w:tcBorders>
              <w:top w:val="single" w:sz="4" w:space="0" w:color="auto"/>
            </w:tcBorders>
          </w:tcPr>
          <w:p w14:paraId="5F242933" w14:textId="77777777" w:rsidR="00134797" w:rsidRDefault="00134797" w:rsidP="000E3E6D">
            <w:pPr>
              <w:pBdr>
                <w:top w:val="nil"/>
                <w:left w:val="nil"/>
                <w:bottom w:val="nil"/>
                <w:right w:val="nil"/>
                <w:between w:val="nil"/>
              </w:pBdr>
              <w:jc w:val="center"/>
              <w:rPr>
                <w:color w:val="000000"/>
              </w:rPr>
            </w:pPr>
          </w:p>
        </w:tc>
        <w:tc>
          <w:tcPr>
            <w:tcW w:w="2430" w:type="dxa"/>
            <w:gridSpan w:val="2"/>
            <w:tcBorders>
              <w:top w:val="single" w:sz="4" w:space="0" w:color="auto"/>
            </w:tcBorders>
            <w:vAlign w:val="center"/>
          </w:tcPr>
          <w:p w14:paraId="1435EF3C" w14:textId="0FC04BAF" w:rsidR="00134797" w:rsidRPr="000864A5" w:rsidRDefault="00134797" w:rsidP="000E3E6D">
            <w:pPr>
              <w:pBdr>
                <w:top w:val="nil"/>
                <w:left w:val="nil"/>
                <w:bottom w:val="nil"/>
                <w:right w:val="nil"/>
                <w:between w:val="nil"/>
              </w:pBdr>
              <w:jc w:val="center"/>
              <w:rPr>
                <w:color w:val="000000"/>
              </w:rPr>
            </w:pPr>
            <w:r>
              <w:rPr>
                <w:color w:val="000000"/>
              </w:rPr>
              <w:t>Substance use based on self-report</w:t>
            </w:r>
          </w:p>
        </w:tc>
      </w:tr>
      <w:tr w:rsidR="00134797" w:rsidRPr="00573195" w14:paraId="5C94F4CC" w14:textId="77777777" w:rsidTr="00134797">
        <w:trPr>
          <w:trHeight w:val="292"/>
        </w:trPr>
        <w:tc>
          <w:tcPr>
            <w:tcW w:w="5981" w:type="dxa"/>
            <w:tcBorders>
              <w:top w:val="nil"/>
            </w:tcBorders>
            <w:vAlign w:val="center"/>
          </w:tcPr>
          <w:p w14:paraId="2BCADA70" w14:textId="77777777" w:rsidR="00134797" w:rsidRPr="000864A5" w:rsidRDefault="00134797" w:rsidP="000E3E6D">
            <w:pPr>
              <w:pBdr>
                <w:top w:val="nil"/>
                <w:left w:val="nil"/>
                <w:bottom w:val="nil"/>
                <w:right w:val="nil"/>
                <w:between w:val="nil"/>
              </w:pBdr>
              <w:rPr>
                <w:color w:val="000000"/>
              </w:rPr>
            </w:pPr>
          </w:p>
        </w:tc>
        <w:tc>
          <w:tcPr>
            <w:tcW w:w="763" w:type="dxa"/>
            <w:tcBorders>
              <w:top w:val="single" w:sz="4" w:space="0" w:color="auto"/>
            </w:tcBorders>
            <w:vAlign w:val="center"/>
          </w:tcPr>
          <w:p w14:paraId="202ACC96" w14:textId="77777777" w:rsidR="00134797" w:rsidRPr="000864A5" w:rsidRDefault="00134797" w:rsidP="005C255C">
            <w:pPr>
              <w:pBdr>
                <w:top w:val="nil"/>
                <w:left w:val="nil"/>
                <w:bottom w:val="nil"/>
                <w:right w:val="nil"/>
                <w:between w:val="nil"/>
              </w:pBdr>
              <w:jc w:val="center"/>
              <w:rPr>
                <w:color w:val="000000"/>
              </w:rPr>
            </w:pPr>
            <w:r w:rsidRPr="000864A5">
              <w:rPr>
                <w:color w:val="000000"/>
              </w:rPr>
              <w:t>OR</w:t>
            </w:r>
          </w:p>
        </w:tc>
        <w:tc>
          <w:tcPr>
            <w:tcW w:w="1419" w:type="dxa"/>
            <w:tcBorders>
              <w:top w:val="single" w:sz="4" w:space="0" w:color="auto"/>
            </w:tcBorders>
            <w:vAlign w:val="center"/>
          </w:tcPr>
          <w:p w14:paraId="24F75E6D" w14:textId="77777777" w:rsidR="00134797" w:rsidRPr="000864A5" w:rsidRDefault="00134797" w:rsidP="005C255C">
            <w:pPr>
              <w:pBdr>
                <w:top w:val="nil"/>
                <w:left w:val="nil"/>
                <w:bottom w:val="nil"/>
                <w:right w:val="nil"/>
                <w:between w:val="nil"/>
              </w:pBdr>
              <w:jc w:val="center"/>
              <w:rPr>
                <w:color w:val="000000"/>
              </w:rPr>
            </w:pPr>
            <w:r w:rsidRPr="000864A5">
              <w:rPr>
                <w:color w:val="000000"/>
              </w:rPr>
              <w:t>95% CI</w:t>
            </w:r>
          </w:p>
        </w:tc>
        <w:tc>
          <w:tcPr>
            <w:tcW w:w="387" w:type="dxa"/>
            <w:tcBorders>
              <w:top w:val="single" w:sz="4" w:space="0" w:color="auto"/>
            </w:tcBorders>
          </w:tcPr>
          <w:p w14:paraId="1ED5884B" w14:textId="77777777" w:rsidR="00134797" w:rsidRPr="000864A5" w:rsidRDefault="00134797" w:rsidP="005C255C">
            <w:pPr>
              <w:pBdr>
                <w:top w:val="nil"/>
                <w:left w:val="nil"/>
                <w:bottom w:val="nil"/>
                <w:right w:val="nil"/>
                <w:between w:val="nil"/>
              </w:pBdr>
              <w:jc w:val="center"/>
              <w:rPr>
                <w:color w:val="000000"/>
              </w:rPr>
            </w:pPr>
          </w:p>
        </w:tc>
        <w:tc>
          <w:tcPr>
            <w:tcW w:w="720" w:type="dxa"/>
            <w:tcBorders>
              <w:top w:val="single" w:sz="4" w:space="0" w:color="auto"/>
            </w:tcBorders>
            <w:vAlign w:val="center"/>
          </w:tcPr>
          <w:p w14:paraId="40EE3D76" w14:textId="61AF5826" w:rsidR="00134797" w:rsidRDefault="00134797" w:rsidP="005C255C">
            <w:pPr>
              <w:pBdr>
                <w:top w:val="nil"/>
                <w:left w:val="nil"/>
                <w:bottom w:val="nil"/>
                <w:right w:val="nil"/>
                <w:between w:val="nil"/>
              </w:pBdr>
              <w:jc w:val="center"/>
              <w:rPr>
                <w:color w:val="000000"/>
              </w:rPr>
            </w:pPr>
            <w:r w:rsidRPr="000864A5">
              <w:rPr>
                <w:color w:val="000000"/>
              </w:rPr>
              <w:t>OR</w:t>
            </w:r>
          </w:p>
        </w:tc>
        <w:tc>
          <w:tcPr>
            <w:tcW w:w="1728" w:type="dxa"/>
            <w:gridSpan w:val="2"/>
            <w:tcBorders>
              <w:top w:val="single" w:sz="4" w:space="0" w:color="auto"/>
            </w:tcBorders>
            <w:vAlign w:val="center"/>
          </w:tcPr>
          <w:p w14:paraId="0EB8A4BF" w14:textId="77777777" w:rsidR="00134797" w:rsidRDefault="00134797" w:rsidP="005C255C">
            <w:pPr>
              <w:pBdr>
                <w:top w:val="nil"/>
                <w:left w:val="nil"/>
                <w:bottom w:val="nil"/>
                <w:right w:val="nil"/>
                <w:between w:val="nil"/>
              </w:pBdr>
              <w:jc w:val="center"/>
              <w:rPr>
                <w:color w:val="000000"/>
              </w:rPr>
            </w:pPr>
            <w:r w:rsidRPr="000864A5">
              <w:rPr>
                <w:color w:val="000000"/>
              </w:rPr>
              <w:t>95% CI</w:t>
            </w:r>
          </w:p>
        </w:tc>
      </w:tr>
      <w:tr w:rsidR="00134797" w:rsidRPr="00573195" w14:paraId="2BD5D7A3" w14:textId="77777777" w:rsidTr="00134797">
        <w:trPr>
          <w:trHeight w:val="292"/>
        </w:trPr>
        <w:tc>
          <w:tcPr>
            <w:tcW w:w="5981" w:type="dxa"/>
            <w:tcBorders>
              <w:top w:val="single" w:sz="4" w:space="0" w:color="auto"/>
              <w:bottom w:val="nil"/>
            </w:tcBorders>
            <w:vAlign w:val="center"/>
          </w:tcPr>
          <w:p w14:paraId="598025E7" w14:textId="42B745F7" w:rsidR="00134797" w:rsidRDefault="00134797" w:rsidP="005C255C">
            <w:pPr>
              <w:pBdr>
                <w:top w:val="nil"/>
                <w:left w:val="nil"/>
                <w:bottom w:val="nil"/>
                <w:right w:val="nil"/>
                <w:between w:val="nil"/>
              </w:pBdr>
              <w:rPr>
                <w:color w:val="000000"/>
              </w:rPr>
            </w:pPr>
            <w:r w:rsidRPr="000864A5">
              <w:rPr>
                <w:color w:val="000000"/>
              </w:rPr>
              <w:t>Racial/ethnic discrimination</w:t>
            </w:r>
            <w:r w:rsidRPr="00573195">
              <w:rPr>
                <w:color w:val="000000"/>
              </w:rPr>
              <w:t xml:space="preserve"> from teachers</w:t>
            </w:r>
            <w:r w:rsidRPr="000864A5">
              <w:rPr>
                <w:color w:val="000000"/>
              </w:rPr>
              <w:t xml:space="preserve"> </w:t>
            </w:r>
          </w:p>
        </w:tc>
        <w:tc>
          <w:tcPr>
            <w:tcW w:w="763" w:type="dxa"/>
            <w:tcBorders>
              <w:top w:val="single" w:sz="4" w:space="0" w:color="auto"/>
              <w:bottom w:val="nil"/>
            </w:tcBorders>
            <w:vAlign w:val="center"/>
          </w:tcPr>
          <w:p w14:paraId="243AE90F" w14:textId="692CF46C" w:rsidR="00134797" w:rsidRPr="002E773C" w:rsidRDefault="00134797" w:rsidP="005C255C">
            <w:pPr>
              <w:pBdr>
                <w:top w:val="nil"/>
                <w:left w:val="nil"/>
                <w:bottom w:val="nil"/>
                <w:right w:val="nil"/>
                <w:between w:val="nil"/>
              </w:pBdr>
              <w:jc w:val="center"/>
              <w:rPr>
                <w:color w:val="000000"/>
              </w:rPr>
            </w:pPr>
            <w:r w:rsidRPr="002E773C">
              <w:rPr>
                <w:color w:val="000000"/>
              </w:rPr>
              <w:t>5.47</w:t>
            </w:r>
          </w:p>
        </w:tc>
        <w:tc>
          <w:tcPr>
            <w:tcW w:w="1419" w:type="dxa"/>
            <w:tcBorders>
              <w:top w:val="single" w:sz="4" w:space="0" w:color="auto"/>
              <w:bottom w:val="nil"/>
            </w:tcBorders>
            <w:vAlign w:val="center"/>
          </w:tcPr>
          <w:p w14:paraId="030BABA3" w14:textId="64BF12C8" w:rsidR="00134797" w:rsidRPr="002E773C" w:rsidRDefault="00134797" w:rsidP="005C255C">
            <w:pPr>
              <w:pBdr>
                <w:top w:val="nil"/>
                <w:left w:val="nil"/>
                <w:bottom w:val="nil"/>
                <w:right w:val="nil"/>
                <w:between w:val="nil"/>
              </w:pBdr>
              <w:jc w:val="center"/>
              <w:rPr>
                <w:color w:val="000000"/>
              </w:rPr>
            </w:pPr>
            <w:r w:rsidRPr="002E773C">
              <w:rPr>
                <w:color w:val="000000"/>
              </w:rPr>
              <w:t>2.18, 13.75</w:t>
            </w:r>
          </w:p>
        </w:tc>
        <w:tc>
          <w:tcPr>
            <w:tcW w:w="387" w:type="dxa"/>
            <w:tcBorders>
              <w:top w:val="single" w:sz="4" w:space="0" w:color="auto"/>
              <w:bottom w:val="nil"/>
            </w:tcBorders>
          </w:tcPr>
          <w:p w14:paraId="0EB05FC0"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single" w:sz="4" w:space="0" w:color="auto"/>
              <w:bottom w:val="nil"/>
            </w:tcBorders>
          </w:tcPr>
          <w:p w14:paraId="71C42EC1" w14:textId="48AC2265" w:rsidR="00134797" w:rsidRPr="002E773C" w:rsidRDefault="00134797" w:rsidP="005C255C">
            <w:pPr>
              <w:pBdr>
                <w:top w:val="nil"/>
                <w:left w:val="nil"/>
                <w:bottom w:val="nil"/>
                <w:right w:val="nil"/>
                <w:between w:val="nil"/>
              </w:pBdr>
              <w:jc w:val="center"/>
              <w:rPr>
                <w:color w:val="000000"/>
              </w:rPr>
            </w:pPr>
            <w:r w:rsidRPr="002E773C">
              <w:rPr>
                <w:color w:val="000000"/>
              </w:rPr>
              <w:t>4.34</w:t>
            </w:r>
          </w:p>
        </w:tc>
        <w:tc>
          <w:tcPr>
            <w:tcW w:w="1728" w:type="dxa"/>
            <w:gridSpan w:val="2"/>
            <w:tcBorders>
              <w:top w:val="single" w:sz="4" w:space="0" w:color="auto"/>
              <w:bottom w:val="nil"/>
            </w:tcBorders>
          </w:tcPr>
          <w:p w14:paraId="0E429835" w14:textId="05A545ED" w:rsidR="00134797" w:rsidRPr="002E773C" w:rsidRDefault="00134797" w:rsidP="005C255C">
            <w:pPr>
              <w:pBdr>
                <w:top w:val="nil"/>
                <w:left w:val="nil"/>
                <w:bottom w:val="nil"/>
                <w:right w:val="nil"/>
                <w:between w:val="nil"/>
              </w:pBdr>
              <w:jc w:val="center"/>
              <w:rPr>
                <w:color w:val="000000"/>
              </w:rPr>
            </w:pPr>
            <w:r w:rsidRPr="002E773C">
              <w:rPr>
                <w:color w:val="000000"/>
              </w:rPr>
              <w:t>1.72, 10.93</w:t>
            </w:r>
          </w:p>
        </w:tc>
      </w:tr>
      <w:tr w:rsidR="00134797" w:rsidRPr="00573195" w14:paraId="36B17C01" w14:textId="77777777" w:rsidTr="00134797">
        <w:trPr>
          <w:trHeight w:val="292"/>
        </w:trPr>
        <w:tc>
          <w:tcPr>
            <w:tcW w:w="5981" w:type="dxa"/>
            <w:tcBorders>
              <w:top w:val="nil"/>
              <w:bottom w:val="nil"/>
            </w:tcBorders>
            <w:vAlign w:val="center"/>
          </w:tcPr>
          <w:p w14:paraId="45BE4C66" w14:textId="0E06A72A" w:rsidR="00134797" w:rsidRDefault="00134797" w:rsidP="005C255C">
            <w:pPr>
              <w:pBdr>
                <w:top w:val="nil"/>
                <w:left w:val="nil"/>
                <w:bottom w:val="nil"/>
                <w:right w:val="nil"/>
                <w:between w:val="nil"/>
              </w:pBdr>
              <w:rPr>
                <w:color w:val="000000"/>
              </w:rPr>
            </w:pPr>
            <w:r w:rsidRPr="000864A5">
              <w:rPr>
                <w:color w:val="000000"/>
              </w:rPr>
              <w:t>Racial/ethnic discrimination</w:t>
            </w:r>
            <w:r w:rsidRPr="00573195">
              <w:rPr>
                <w:color w:val="000000"/>
              </w:rPr>
              <w:t xml:space="preserve"> from other adults outside school</w:t>
            </w:r>
            <w:r w:rsidRPr="000864A5">
              <w:rPr>
                <w:color w:val="000000"/>
              </w:rPr>
              <w:t xml:space="preserve"> </w:t>
            </w:r>
          </w:p>
        </w:tc>
        <w:tc>
          <w:tcPr>
            <w:tcW w:w="763" w:type="dxa"/>
            <w:tcBorders>
              <w:top w:val="nil"/>
              <w:bottom w:val="nil"/>
            </w:tcBorders>
            <w:vAlign w:val="center"/>
          </w:tcPr>
          <w:p w14:paraId="3085CA22" w14:textId="444D77D0"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17A85578" w14:textId="38F2421F"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1563261E"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2FE38B46" w14:textId="2AFBB533"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nil"/>
            </w:tcBorders>
          </w:tcPr>
          <w:p w14:paraId="4762DC7D" w14:textId="6EF5AC47" w:rsidR="00134797" w:rsidRPr="002E773C" w:rsidRDefault="00134797" w:rsidP="005C255C">
            <w:pPr>
              <w:pBdr>
                <w:top w:val="nil"/>
                <w:left w:val="nil"/>
                <w:bottom w:val="nil"/>
                <w:right w:val="nil"/>
                <w:between w:val="nil"/>
              </w:pBdr>
              <w:jc w:val="center"/>
              <w:rPr>
                <w:color w:val="000000"/>
              </w:rPr>
            </w:pPr>
            <w:r w:rsidRPr="002E773C">
              <w:rPr>
                <w:color w:val="000000"/>
              </w:rPr>
              <w:t>--</w:t>
            </w:r>
          </w:p>
        </w:tc>
      </w:tr>
      <w:tr w:rsidR="00134797" w:rsidRPr="00573195" w14:paraId="3AC01CAF" w14:textId="77777777" w:rsidTr="00134797">
        <w:trPr>
          <w:trHeight w:val="292"/>
        </w:trPr>
        <w:tc>
          <w:tcPr>
            <w:tcW w:w="5981" w:type="dxa"/>
            <w:tcBorders>
              <w:top w:val="nil"/>
              <w:bottom w:val="nil"/>
            </w:tcBorders>
            <w:vAlign w:val="center"/>
          </w:tcPr>
          <w:p w14:paraId="51EF0EF9" w14:textId="468CB6E3" w:rsidR="00134797" w:rsidRDefault="00134797" w:rsidP="005C255C">
            <w:pPr>
              <w:pBdr>
                <w:top w:val="nil"/>
                <w:left w:val="nil"/>
                <w:bottom w:val="nil"/>
                <w:right w:val="nil"/>
                <w:between w:val="nil"/>
              </w:pBdr>
              <w:rPr>
                <w:color w:val="000000"/>
              </w:rPr>
            </w:pPr>
            <w:r w:rsidRPr="000864A5">
              <w:rPr>
                <w:color w:val="000000"/>
              </w:rPr>
              <w:t>Racial/ethnic discrimination</w:t>
            </w:r>
            <w:r w:rsidRPr="00573195">
              <w:rPr>
                <w:color w:val="000000"/>
              </w:rPr>
              <w:t xml:space="preserve"> from other students</w:t>
            </w:r>
          </w:p>
        </w:tc>
        <w:tc>
          <w:tcPr>
            <w:tcW w:w="763" w:type="dxa"/>
            <w:tcBorders>
              <w:top w:val="nil"/>
              <w:bottom w:val="nil"/>
            </w:tcBorders>
            <w:vAlign w:val="center"/>
          </w:tcPr>
          <w:p w14:paraId="5B1E53C7" w14:textId="1E7CB5F8"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3580D3A8" w14:textId="6E9589DB"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35DE5917"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2A44B01F" w14:textId="15A3541B"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nil"/>
            </w:tcBorders>
          </w:tcPr>
          <w:p w14:paraId="282551CE" w14:textId="73808DBF" w:rsidR="00134797" w:rsidRPr="002E773C" w:rsidRDefault="00134797" w:rsidP="005C255C">
            <w:pPr>
              <w:pBdr>
                <w:top w:val="nil"/>
                <w:left w:val="nil"/>
                <w:bottom w:val="nil"/>
                <w:right w:val="nil"/>
                <w:between w:val="nil"/>
              </w:pBdr>
              <w:jc w:val="center"/>
              <w:rPr>
                <w:color w:val="000000"/>
              </w:rPr>
            </w:pPr>
            <w:r w:rsidRPr="002E773C">
              <w:rPr>
                <w:color w:val="000000"/>
              </w:rPr>
              <w:t>--</w:t>
            </w:r>
          </w:p>
        </w:tc>
      </w:tr>
      <w:tr w:rsidR="00134797" w:rsidRPr="00573195" w14:paraId="47A683CF" w14:textId="77777777" w:rsidTr="00134797">
        <w:trPr>
          <w:trHeight w:val="292"/>
        </w:trPr>
        <w:tc>
          <w:tcPr>
            <w:tcW w:w="5981" w:type="dxa"/>
            <w:tcBorders>
              <w:top w:val="nil"/>
              <w:bottom w:val="nil"/>
            </w:tcBorders>
            <w:vAlign w:val="center"/>
          </w:tcPr>
          <w:p w14:paraId="77193F09" w14:textId="7E3A2D0B" w:rsidR="00134797" w:rsidRDefault="00134797" w:rsidP="005C255C">
            <w:pPr>
              <w:pBdr>
                <w:top w:val="nil"/>
                <w:left w:val="nil"/>
                <w:bottom w:val="nil"/>
                <w:right w:val="nil"/>
                <w:between w:val="nil"/>
              </w:pBdr>
              <w:rPr>
                <w:color w:val="000000"/>
              </w:rPr>
            </w:pPr>
            <w:r>
              <w:rPr>
                <w:color w:val="000000"/>
              </w:rPr>
              <w:t>Female (vs. Male)</w:t>
            </w:r>
          </w:p>
        </w:tc>
        <w:tc>
          <w:tcPr>
            <w:tcW w:w="763" w:type="dxa"/>
            <w:tcBorders>
              <w:top w:val="nil"/>
              <w:bottom w:val="nil"/>
            </w:tcBorders>
            <w:vAlign w:val="center"/>
          </w:tcPr>
          <w:p w14:paraId="1E9437D4" w14:textId="73E8E70C"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372E87B9" w14:textId="39C02ACA"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76506CAC"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0F199788" w14:textId="28FFBF08"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nil"/>
            </w:tcBorders>
          </w:tcPr>
          <w:p w14:paraId="63D6EF48" w14:textId="34A256EB" w:rsidR="00134797" w:rsidRPr="002E773C" w:rsidRDefault="00134797" w:rsidP="005C255C">
            <w:pPr>
              <w:pBdr>
                <w:top w:val="nil"/>
                <w:left w:val="nil"/>
                <w:bottom w:val="nil"/>
                <w:right w:val="nil"/>
                <w:between w:val="nil"/>
              </w:pBdr>
              <w:jc w:val="center"/>
              <w:rPr>
                <w:color w:val="000000"/>
              </w:rPr>
            </w:pPr>
            <w:r w:rsidRPr="002E773C">
              <w:rPr>
                <w:color w:val="000000"/>
              </w:rPr>
              <w:t>--</w:t>
            </w:r>
          </w:p>
        </w:tc>
      </w:tr>
      <w:tr w:rsidR="00134797" w:rsidRPr="00573195" w14:paraId="291B3190" w14:textId="77777777" w:rsidTr="00134797">
        <w:trPr>
          <w:trHeight w:val="292"/>
        </w:trPr>
        <w:tc>
          <w:tcPr>
            <w:tcW w:w="5981" w:type="dxa"/>
            <w:tcBorders>
              <w:top w:val="nil"/>
              <w:bottom w:val="nil"/>
            </w:tcBorders>
            <w:vAlign w:val="center"/>
          </w:tcPr>
          <w:p w14:paraId="5A1B7031" w14:textId="3C9DE889" w:rsidR="00134797" w:rsidRDefault="00134797" w:rsidP="005C255C">
            <w:pPr>
              <w:pBdr>
                <w:top w:val="nil"/>
                <w:left w:val="nil"/>
                <w:bottom w:val="nil"/>
                <w:right w:val="nil"/>
                <w:between w:val="nil"/>
              </w:pBdr>
              <w:rPr>
                <w:color w:val="000000"/>
              </w:rPr>
            </w:pPr>
            <w:r>
              <w:rPr>
                <w:color w:val="000000"/>
              </w:rPr>
              <w:t>3</w:t>
            </w:r>
            <w:r w:rsidRPr="00686FAB">
              <w:rPr>
                <w:color w:val="000000"/>
                <w:vertAlign w:val="superscript"/>
              </w:rPr>
              <w:t>rd</w:t>
            </w:r>
            <w:r>
              <w:rPr>
                <w:color w:val="000000"/>
              </w:rPr>
              <w:t xml:space="preserve"> generation (vs. 1</w:t>
            </w:r>
            <w:r w:rsidRPr="001600EA">
              <w:rPr>
                <w:color w:val="000000"/>
                <w:vertAlign w:val="superscript"/>
              </w:rPr>
              <w:t>st</w:t>
            </w:r>
            <w:r>
              <w:rPr>
                <w:color w:val="000000"/>
              </w:rPr>
              <w:t xml:space="preserve"> or 2</w:t>
            </w:r>
            <w:r w:rsidRPr="001600EA">
              <w:rPr>
                <w:color w:val="000000"/>
                <w:vertAlign w:val="superscript"/>
              </w:rPr>
              <w:t>nd</w:t>
            </w:r>
            <w:r>
              <w:rPr>
                <w:color w:val="000000"/>
              </w:rPr>
              <w:t>-generation immigrant)</w:t>
            </w:r>
          </w:p>
        </w:tc>
        <w:tc>
          <w:tcPr>
            <w:tcW w:w="763" w:type="dxa"/>
            <w:tcBorders>
              <w:top w:val="nil"/>
              <w:bottom w:val="nil"/>
            </w:tcBorders>
            <w:vAlign w:val="center"/>
          </w:tcPr>
          <w:p w14:paraId="69ABF964" w14:textId="34C72E6E" w:rsidR="00134797" w:rsidRPr="002E773C" w:rsidRDefault="00134797" w:rsidP="005C255C">
            <w:pPr>
              <w:pBdr>
                <w:top w:val="nil"/>
                <w:left w:val="nil"/>
                <w:bottom w:val="nil"/>
                <w:right w:val="nil"/>
                <w:between w:val="nil"/>
              </w:pBdr>
              <w:jc w:val="center"/>
              <w:rPr>
                <w:color w:val="000000"/>
              </w:rPr>
            </w:pPr>
            <w:r w:rsidRPr="002E773C">
              <w:rPr>
                <w:color w:val="000000"/>
              </w:rPr>
              <w:t>5.80</w:t>
            </w:r>
          </w:p>
        </w:tc>
        <w:tc>
          <w:tcPr>
            <w:tcW w:w="1419" w:type="dxa"/>
            <w:tcBorders>
              <w:top w:val="nil"/>
              <w:bottom w:val="nil"/>
            </w:tcBorders>
            <w:vAlign w:val="center"/>
          </w:tcPr>
          <w:p w14:paraId="058B5942" w14:textId="1C2656C6" w:rsidR="00134797" w:rsidRPr="002E773C" w:rsidRDefault="00134797" w:rsidP="005C255C">
            <w:pPr>
              <w:pBdr>
                <w:top w:val="nil"/>
                <w:left w:val="nil"/>
                <w:bottom w:val="nil"/>
                <w:right w:val="nil"/>
                <w:between w:val="nil"/>
              </w:pBdr>
              <w:jc w:val="center"/>
              <w:rPr>
                <w:color w:val="000000"/>
              </w:rPr>
            </w:pPr>
            <w:r w:rsidRPr="002E773C">
              <w:rPr>
                <w:color w:val="000000"/>
              </w:rPr>
              <w:t>2.42, 13.93</w:t>
            </w:r>
          </w:p>
        </w:tc>
        <w:tc>
          <w:tcPr>
            <w:tcW w:w="387" w:type="dxa"/>
            <w:tcBorders>
              <w:top w:val="nil"/>
              <w:bottom w:val="nil"/>
            </w:tcBorders>
          </w:tcPr>
          <w:p w14:paraId="32D94E65"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4DEBE9FB" w14:textId="0443A9E4"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nil"/>
            </w:tcBorders>
          </w:tcPr>
          <w:p w14:paraId="6E7C1414" w14:textId="7F6BB06F" w:rsidR="00134797" w:rsidRPr="002E773C" w:rsidRDefault="00134797" w:rsidP="005C255C">
            <w:pPr>
              <w:pBdr>
                <w:top w:val="nil"/>
                <w:left w:val="nil"/>
                <w:bottom w:val="nil"/>
                <w:right w:val="nil"/>
                <w:between w:val="nil"/>
              </w:pBdr>
              <w:jc w:val="center"/>
              <w:rPr>
                <w:color w:val="000000"/>
              </w:rPr>
            </w:pPr>
            <w:r w:rsidRPr="002E773C">
              <w:rPr>
                <w:color w:val="000000"/>
              </w:rPr>
              <w:t>--</w:t>
            </w:r>
          </w:p>
        </w:tc>
      </w:tr>
      <w:tr w:rsidR="00134797" w:rsidRPr="00573195" w14:paraId="098D23F2" w14:textId="77777777" w:rsidTr="00134797">
        <w:trPr>
          <w:trHeight w:val="292"/>
        </w:trPr>
        <w:tc>
          <w:tcPr>
            <w:tcW w:w="5981" w:type="dxa"/>
            <w:tcBorders>
              <w:top w:val="nil"/>
              <w:bottom w:val="nil"/>
            </w:tcBorders>
            <w:vAlign w:val="center"/>
          </w:tcPr>
          <w:p w14:paraId="1349232D" w14:textId="2E0A8190" w:rsidR="00134797" w:rsidRPr="00DA4291" w:rsidRDefault="00134797" w:rsidP="005C255C">
            <w:pPr>
              <w:pBdr>
                <w:top w:val="nil"/>
                <w:left w:val="nil"/>
                <w:bottom w:val="nil"/>
                <w:right w:val="nil"/>
                <w:between w:val="nil"/>
              </w:pBdr>
              <w:rPr>
                <w:color w:val="000000"/>
              </w:rPr>
            </w:pPr>
            <w:r w:rsidRPr="00DA4291">
              <w:rPr>
                <w:color w:val="000000"/>
              </w:rPr>
              <w:t>Family socioeconomic status</w:t>
            </w:r>
          </w:p>
        </w:tc>
        <w:tc>
          <w:tcPr>
            <w:tcW w:w="763" w:type="dxa"/>
            <w:tcBorders>
              <w:top w:val="nil"/>
              <w:bottom w:val="nil"/>
            </w:tcBorders>
            <w:vAlign w:val="center"/>
          </w:tcPr>
          <w:p w14:paraId="77D74239" w14:textId="6DB1B263"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18146C7C" w14:textId="1459F6DD"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438525FD"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62929A8D" w14:textId="1A68DA23"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nil"/>
            </w:tcBorders>
          </w:tcPr>
          <w:p w14:paraId="2D3FF455" w14:textId="7220ACB6" w:rsidR="00134797" w:rsidRPr="002E773C" w:rsidRDefault="00134797" w:rsidP="005C255C">
            <w:pPr>
              <w:pBdr>
                <w:top w:val="nil"/>
                <w:left w:val="nil"/>
                <w:bottom w:val="nil"/>
                <w:right w:val="nil"/>
                <w:between w:val="nil"/>
              </w:pBdr>
              <w:jc w:val="center"/>
              <w:rPr>
                <w:color w:val="000000"/>
              </w:rPr>
            </w:pPr>
            <w:r w:rsidRPr="002E773C">
              <w:rPr>
                <w:color w:val="000000"/>
              </w:rPr>
              <w:t>--</w:t>
            </w:r>
          </w:p>
        </w:tc>
      </w:tr>
      <w:tr w:rsidR="00134797" w:rsidRPr="00573195" w14:paraId="5349F521" w14:textId="77777777" w:rsidTr="00134797">
        <w:trPr>
          <w:trHeight w:val="292"/>
        </w:trPr>
        <w:tc>
          <w:tcPr>
            <w:tcW w:w="5981" w:type="dxa"/>
            <w:tcBorders>
              <w:top w:val="nil"/>
              <w:bottom w:val="nil"/>
            </w:tcBorders>
            <w:vAlign w:val="center"/>
          </w:tcPr>
          <w:p w14:paraId="06A89DD6" w14:textId="365FABA1" w:rsidR="00134797" w:rsidRDefault="00134797" w:rsidP="005C255C">
            <w:pPr>
              <w:pBdr>
                <w:top w:val="nil"/>
                <w:left w:val="nil"/>
                <w:bottom w:val="nil"/>
                <w:right w:val="nil"/>
                <w:between w:val="nil"/>
              </w:pBdr>
              <w:rPr>
                <w:color w:val="000000"/>
              </w:rPr>
            </w:pPr>
            <w:r>
              <w:rPr>
                <w:color w:val="000000"/>
              </w:rPr>
              <w:t>Age</w:t>
            </w:r>
          </w:p>
        </w:tc>
        <w:tc>
          <w:tcPr>
            <w:tcW w:w="763" w:type="dxa"/>
            <w:tcBorders>
              <w:top w:val="nil"/>
              <w:bottom w:val="nil"/>
            </w:tcBorders>
            <w:vAlign w:val="center"/>
          </w:tcPr>
          <w:p w14:paraId="0DBBC096" w14:textId="3261C022"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76D7E38D" w14:textId="00BA7964"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274AC28F"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534186BE" w14:textId="1B97BD6D"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nil"/>
            </w:tcBorders>
          </w:tcPr>
          <w:p w14:paraId="13DAFDDE" w14:textId="5D8EF724" w:rsidR="00134797" w:rsidRPr="002E773C" w:rsidRDefault="00134797" w:rsidP="005C255C">
            <w:pPr>
              <w:pBdr>
                <w:top w:val="nil"/>
                <w:left w:val="nil"/>
                <w:bottom w:val="nil"/>
                <w:right w:val="nil"/>
                <w:between w:val="nil"/>
              </w:pBdr>
              <w:jc w:val="center"/>
              <w:rPr>
                <w:color w:val="000000"/>
              </w:rPr>
            </w:pPr>
            <w:r w:rsidRPr="002E773C">
              <w:rPr>
                <w:color w:val="000000"/>
              </w:rPr>
              <w:t>--</w:t>
            </w:r>
          </w:p>
        </w:tc>
      </w:tr>
      <w:tr w:rsidR="00134797" w:rsidRPr="00573195" w14:paraId="29386DB0" w14:textId="77777777" w:rsidTr="00134797">
        <w:trPr>
          <w:trHeight w:val="292"/>
        </w:trPr>
        <w:tc>
          <w:tcPr>
            <w:tcW w:w="5981" w:type="dxa"/>
            <w:tcBorders>
              <w:top w:val="nil"/>
              <w:bottom w:val="nil"/>
            </w:tcBorders>
            <w:vAlign w:val="center"/>
          </w:tcPr>
          <w:p w14:paraId="574DD7C4" w14:textId="5B56E4D1" w:rsidR="00134797" w:rsidRDefault="00134797" w:rsidP="005C255C">
            <w:pPr>
              <w:pBdr>
                <w:top w:val="nil"/>
                <w:left w:val="nil"/>
                <w:bottom w:val="nil"/>
                <w:right w:val="nil"/>
                <w:between w:val="nil"/>
              </w:pBdr>
              <w:rPr>
                <w:color w:val="000000"/>
              </w:rPr>
            </w:pPr>
            <w:r>
              <w:rPr>
                <w:color w:val="000000"/>
              </w:rPr>
              <w:t>Y2 (vs. Y1)</w:t>
            </w:r>
          </w:p>
        </w:tc>
        <w:tc>
          <w:tcPr>
            <w:tcW w:w="763" w:type="dxa"/>
            <w:tcBorders>
              <w:top w:val="nil"/>
              <w:bottom w:val="nil"/>
            </w:tcBorders>
            <w:vAlign w:val="center"/>
          </w:tcPr>
          <w:p w14:paraId="605B5FCE" w14:textId="13B1773A"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2C77475E" w14:textId="4EADEB07"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08114A43"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76F99957" w14:textId="74FF7AA7"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nil"/>
            </w:tcBorders>
          </w:tcPr>
          <w:p w14:paraId="607CA7A6" w14:textId="305D9C9E" w:rsidR="00134797" w:rsidRPr="002E773C" w:rsidRDefault="00134797" w:rsidP="005C255C">
            <w:pPr>
              <w:pBdr>
                <w:top w:val="nil"/>
                <w:left w:val="nil"/>
                <w:bottom w:val="nil"/>
                <w:right w:val="nil"/>
                <w:between w:val="nil"/>
              </w:pBdr>
              <w:jc w:val="center"/>
              <w:rPr>
                <w:color w:val="000000"/>
              </w:rPr>
            </w:pPr>
            <w:r w:rsidRPr="002E773C">
              <w:rPr>
                <w:color w:val="000000"/>
              </w:rPr>
              <w:t>--</w:t>
            </w:r>
          </w:p>
        </w:tc>
      </w:tr>
      <w:tr w:rsidR="00134797" w:rsidRPr="00573195" w14:paraId="5F45DAAB" w14:textId="77777777" w:rsidTr="00134797">
        <w:trPr>
          <w:trHeight w:val="292"/>
        </w:trPr>
        <w:tc>
          <w:tcPr>
            <w:tcW w:w="5981" w:type="dxa"/>
            <w:tcBorders>
              <w:top w:val="nil"/>
              <w:bottom w:val="nil"/>
            </w:tcBorders>
            <w:vAlign w:val="center"/>
          </w:tcPr>
          <w:p w14:paraId="74D4BF5E" w14:textId="0404DE48" w:rsidR="00134797" w:rsidRDefault="00134797" w:rsidP="005C255C">
            <w:pPr>
              <w:pBdr>
                <w:top w:val="nil"/>
                <w:left w:val="nil"/>
                <w:bottom w:val="nil"/>
                <w:right w:val="nil"/>
                <w:between w:val="nil"/>
              </w:pBdr>
              <w:rPr>
                <w:color w:val="000000"/>
              </w:rPr>
            </w:pPr>
            <w:r>
              <w:rPr>
                <w:color w:val="000000"/>
              </w:rPr>
              <w:t>Religiosity</w:t>
            </w:r>
          </w:p>
        </w:tc>
        <w:tc>
          <w:tcPr>
            <w:tcW w:w="763" w:type="dxa"/>
            <w:tcBorders>
              <w:top w:val="nil"/>
              <w:bottom w:val="nil"/>
            </w:tcBorders>
            <w:vAlign w:val="center"/>
          </w:tcPr>
          <w:p w14:paraId="20BE6F76" w14:textId="638BC88C"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44C6D483" w14:textId="6962B69E"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181B88CE"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1AD38CD8" w14:textId="3C9E186B"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nil"/>
            </w:tcBorders>
          </w:tcPr>
          <w:p w14:paraId="40CEF97C" w14:textId="65FA8FB6" w:rsidR="00134797" w:rsidRPr="002E773C" w:rsidRDefault="00134797" w:rsidP="005C255C">
            <w:pPr>
              <w:pBdr>
                <w:top w:val="nil"/>
                <w:left w:val="nil"/>
                <w:bottom w:val="nil"/>
                <w:right w:val="nil"/>
                <w:between w:val="nil"/>
              </w:pBdr>
              <w:jc w:val="center"/>
              <w:rPr>
                <w:color w:val="000000"/>
              </w:rPr>
            </w:pPr>
            <w:r w:rsidRPr="002E773C">
              <w:rPr>
                <w:color w:val="000000"/>
              </w:rPr>
              <w:t>--</w:t>
            </w:r>
          </w:p>
        </w:tc>
      </w:tr>
      <w:tr w:rsidR="00134797" w:rsidRPr="00573195" w14:paraId="68C5666A" w14:textId="77777777" w:rsidTr="00134797">
        <w:trPr>
          <w:trHeight w:val="292"/>
        </w:trPr>
        <w:tc>
          <w:tcPr>
            <w:tcW w:w="5981" w:type="dxa"/>
            <w:tcBorders>
              <w:top w:val="nil"/>
              <w:bottom w:val="nil"/>
            </w:tcBorders>
            <w:vAlign w:val="center"/>
          </w:tcPr>
          <w:p w14:paraId="15E2BD0C" w14:textId="513BAC4A" w:rsidR="00134797" w:rsidRDefault="00134797" w:rsidP="005C255C">
            <w:pPr>
              <w:pBdr>
                <w:top w:val="nil"/>
                <w:left w:val="nil"/>
                <w:bottom w:val="nil"/>
                <w:right w:val="nil"/>
                <w:between w:val="nil"/>
              </w:pBdr>
              <w:rPr>
                <w:color w:val="000000"/>
              </w:rPr>
            </w:pPr>
            <w:r>
              <w:rPr>
                <w:color w:val="000000"/>
              </w:rPr>
              <w:t>Externalizing symptoms</w:t>
            </w:r>
          </w:p>
        </w:tc>
        <w:tc>
          <w:tcPr>
            <w:tcW w:w="763" w:type="dxa"/>
            <w:tcBorders>
              <w:top w:val="nil"/>
              <w:bottom w:val="nil"/>
            </w:tcBorders>
            <w:vAlign w:val="center"/>
          </w:tcPr>
          <w:p w14:paraId="367B308E" w14:textId="1065A44A"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2F027E18" w14:textId="7BDB57B0"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7BB3C617"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0DAC35A4" w14:textId="575890B1" w:rsidR="00134797" w:rsidRPr="002E773C" w:rsidRDefault="00134797" w:rsidP="005C255C">
            <w:pPr>
              <w:pBdr>
                <w:top w:val="nil"/>
                <w:left w:val="nil"/>
                <w:bottom w:val="nil"/>
                <w:right w:val="nil"/>
                <w:between w:val="nil"/>
              </w:pBdr>
              <w:jc w:val="center"/>
              <w:rPr>
                <w:color w:val="000000"/>
              </w:rPr>
            </w:pPr>
            <w:r w:rsidRPr="002E773C">
              <w:rPr>
                <w:color w:val="000000"/>
              </w:rPr>
              <w:t>2.90</w:t>
            </w:r>
          </w:p>
        </w:tc>
        <w:tc>
          <w:tcPr>
            <w:tcW w:w="1728" w:type="dxa"/>
            <w:gridSpan w:val="2"/>
            <w:tcBorders>
              <w:top w:val="nil"/>
              <w:bottom w:val="nil"/>
            </w:tcBorders>
          </w:tcPr>
          <w:p w14:paraId="22927CAB" w14:textId="788EF52D" w:rsidR="00134797" w:rsidRPr="002E773C" w:rsidRDefault="00134797" w:rsidP="005C255C">
            <w:pPr>
              <w:pBdr>
                <w:top w:val="nil"/>
                <w:left w:val="nil"/>
                <w:bottom w:val="nil"/>
                <w:right w:val="nil"/>
                <w:between w:val="nil"/>
              </w:pBdr>
              <w:jc w:val="center"/>
              <w:rPr>
                <w:color w:val="000000"/>
              </w:rPr>
            </w:pPr>
            <w:r w:rsidRPr="002E773C">
              <w:rPr>
                <w:color w:val="000000"/>
              </w:rPr>
              <w:t>1.10, 7.63</w:t>
            </w:r>
          </w:p>
        </w:tc>
      </w:tr>
      <w:tr w:rsidR="00134797" w:rsidRPr="00573195" w14:paraId="1BA2FC3F" w14:textId="77777777" w:rsidTr="00134797">
        <w:trPr>
          <w:trHeight w:val="292"/>
        </w:trPr>
        <w:tc>
          <w:tcPr>
            <w:tcW w:w="5981" w:type="dxa"/>
            <w:tcBorders>
              <w:top w:val="nil"/>
              <w:bottom w:val="nil"/>
            </w:tcBorders>
            <w:vAlign w:val="center"/>
          </w:tcPr>
          <w:p w14:paraId="77F6D67B" w14:textId="2C0E52D6" w:rsidR="00134797" w:rsidRDefault="00134797" w:rsidP="005C255C">
            <w:pPr>
              <w:pBdr>
                <w:top w:val="nil"/>
                <w:left w:val="nil"/>
                <w:bottom w:val="nil"/>
                <w:right w:val="nil"/>
                <w:between w:val="nil"/>
              </w:pBdr>
              <w:rPr>
                <w:color w:val="000000"/>
              </w:rPr>
            </w:pPr>
            <w:r>
              <w:rPr>
                <w:color w:val="000000"/>
              </w:rPr>
              <w:t>Internalizing symptoms</w:t>
            </w:r>
          </w:p>
        </w:tc>
        <w:tc>
          <w:tcPr>
            <w:tcW w:w="763" w:type="dxa"/>
            <w:tcBorders>
              <w:top w:val="nil"/>
              <w:bottom w:val="nil"/>
            </w:tcBorders>
            <w:vAlign w:val="center"/>
          </w:tcPr>
          <w:p w14:paraId="538F350D" w14:textId="3EBF9690"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37F3240A" w14:textId="362ED669"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64C28118"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05BA7831" w14:textId="46527796"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nil"/>
            </w:tcBorders>
          </w:tcPr>
          <w:p w14:paraId="5DA19A22" w14:textId="672440CB" w:rsidR="00134797" w:rsidRPr="002E773C" w:rsidRDefault="00134797" w:rsidP="005C255C">
            <w:pPr>
              <w:pBdr>
                <w:top w:val="nil"/>
                <w:left w:val="nil"/>
                <w:bottom w:val="nil"/>
                <w:right w:val="nil"/>
                <w:between w:val="nil"/>
              </w:pBdr>
              <w:jc w:val="center"/>
              <w:rPr>
                <w:color w:val="000000"/>
              </w:rPr>
            </w:pPr>
            <w:r w:rsidRPr="002E773C">
              <w:rPr>
                <w:color w:val="000000"/>
              </w:rPr>
              <w:t>--</w:t>
            </w:r>
          </w:p>
        </w:tc>
      </w:tr>
      <w:tr w:rsidR="00134797" w:rsidRPr="00573195" w14:paraId="269D129D" w14:textId="77777777" w:rsidTr="00134797">
        <w:trPr>
          <w:trHeight w:val="292"/>
        </w:trPr>
        <w:tc>
          <w:tcPr>
            <w:tcW w:w="5981" w:type="dxa"/>
            <w:tcBorders>
              <w:top w:val="nil"/>
              <w:bottom w:val="nil"/>
            </w:tcBorders>
            <w:vAlign w:val="center"/>
          </w:tcPr>
          <w:p w14:paraId="56B3B3F5" w14:textId="79535282" w:rsidR="00134797" w:rsidRDefault="00134797" w:rsidP="005C255C">
            <w:pPr>
              <w:pBdr>
                <w:top w:val="nil"/>
                <w:left w:val="nil"/>
                <w:bottom w:val="nil"/>
                <w:right w:val="nil"/>
                <w:between w:val="nil"/>
              </w:pBdr>
              <w:rPr>
                <w:color w:val="000000"/>
              </w:rPr>
            </w:pPr>
            <w:r>
              <w:rPr>
                <w:color w:val="000000"/>
              </w:rPr>
              <w:t>Positive expectancy of SU</w:t>
            </w:r>
          </w:p>
        </w:tc>
        <w:tc>
          <w:tcPr>
            <w:tcW w:w="763" w:type="dxa"/>
            <w:tcBorders>
              <w:top w:val="nil"/>
              <w:bottom w:val="nil"/>
            </w:tcBorders>
            <w:vAlign w:val="center"/>
          </w:tcPr>
          <w:p w14:paraId="470BAB40" w14:textId="320AF1BD"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25B589A6" w14:textId="45AF130A"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4C96ADFC"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406E5F26" w14:textId="7A5FE9BB"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nil"/>
            </w:tcBorders>
          </w:tcPr>
          <w:p w14:paraId="65451755" w14:textId="481ECCB2" w:rsidR="00134797" w:rsidRPr="002E773C" w:rsidRDefault="00134797" w:rsidP="005C255C">
            <w:pPr>
              <w:pBdr>
                <w:top w:val="nil"/>
                <w:left w:val="nil"/>
                <w:bottom w:val="nil"/>
                <w:right w:val="nil"/>
                <w:between w:val="nil"/>
              </w:pBdr>
              <w:jc w:val="center"/>
              <w:rPr>
                <w:color w:val="000000"/>
              </w:rPr>
            </w:pPr>
            <w:r w:rsidRPr="002E773C">
              <w:rPr>
                <w:color w:val="000000"/>
              </w:rPr>
              <w:t>--</w:t>
            </w:r>
          </w:p>
        </w:tc>
      </w:tr>
      <w:tr w:rsidR="00134797" w:rsidRPr="00573195" w14:paraId="3AB9A719" w14:textId="77777777" w:rsidTr="00134797">
        <w:trPr>
          <w:trHeight w:val="292"/>
        </w:trPr>
        <w:tc>
          <w:tcPr>
            <w:tcW w:w="5981" w:type="dxa"/>
            <w:tcBorders>
              <w:top w:val="nil"/>
              <w:bottom w:val="nil"/>
            </w:tcBorders>
            <w:vAlign w:val="center"/>
          </w:tcPr>
          <w:p w14:paraId="72DFD8BD" w14:textId="3DD64B0D" w:rsidR="00134797" w:rsidRDefault="00134797" w:rsidP="005C255C">
            <w:pPr>
              <w:pBdr>
                <w:top w:val="nil"/>
                <w:left w:val="nil"/>
                <w:bottom w:val="nil"/>
                <w:right w:val="nil"/>
                <w:between w:val="nil"/>
              </w:pBdr>
              <w:rPr>
                <w:color w:val="000000"/>
              </w:rPr>
            </w:pPr>
            <w:r>
              <w:rPr>
                <w:color w:val="000000"/>
              </w:rPr>
              <w:t>Average intention to use substances</w:t>
            </w:r>
          </w:p>
        </w:tc>
        <w:tc>
          <w:tcPr>
            <w:tcW w:w="763" w:type="dxa"/>
            <w:tcBorders>
              <w:top w:val="nil"/>
              <w:bottom w:val="nil"/>
            </w:tcBorders>
            <w:vAlign w:val="center"/>
          </w:tcPr>
          <w:p w14:paraId="108AC459" w14:textId="42637DB5"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369B3D36" w14:textId="00AD99E3"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033D6393"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7C8800E7" w14:textId="28453CE2" w:rsidR="00134797" w:rsidRPr="002E773C" w:rsidRDefault="00134797" w:rsidP="005C255C">
            <w:pPr>
              <w:pBdr>
                <w:top w:val="nil"/>
                <w:left w:val="nil"/>
                <w:bottom w:val="nil"/>
                <w:right w:val="nil"/>
                <w:between w:val="nil"/>
              </w:pBdr>
              <w:jc w:val="center"/>
              <w:rPr>
                <w:color w:val="000000"/>
              </w:rPr>
            </w:pPr>
            <w:r w:rsidRPr="002E773C">
              <w:rPr>
                <w:color w:val="000000"/>
              </w:rPr>
              <w:t>2.34</w:t>
            </w:r>
          </w:p>
        </w:tc>
        <w:tc>
          <w:tcPr>
            <w:tcW w:w="1728" w:type="dxa"/>
            <w:gridSpan w:val="2"/>
            <w:tcBorders>
              <w:top w:val="nil"/>
              <w:bottom w:val="nil"/>
            </w:tcBorders>
          </w:tcPr>
          <w:p w14:paraId="08979848" w14:textId="7970EA48" w:rsidR="00134797" w:rsidRPr="002E773C" w:rsidRDefault="00134797" w:rsidP="005C255C">
            <w:pPr>
              <w:pBdr>
                <w:top w:val="nil"/>
                <w:left w:val="nil"/>
                <w:bottom w:val="nil"/>
                <w:right w:val="nil"/>
                <w:between w:val="nil"/>
              </w:pBdr>
              <w:jc w:val="center"/>
              <w:rPr>
                <w:color w:val="000000"/>
              </w:rPr>
            </w:pPr>
            <w:r w:rsidRPr="002E773C">
              <w:rPr>
                <w:color w:val="000000"/>
              </w:rPr>
              <w:t>1.13, 4.83</w:t>
            </w:r>
          </w:p>
        </w:tc>
      </w:tr>
      <w:tr w:rsidR="00134797" w:rsidRPr="00573195" w14:paraId="7E461760" w14:textId="77777777" w:rsidTr="00134797">
        <w:trPr>
          <w:trHeight w:val="292"/>
        </w:trPr>
        <w:tc>
          <w:tcPr>
            <w:tcW w:w="5981" w:type="dxa"/>
            <w:tcBorders>
              <w:top w:val="nil"/>
              <w:bottom w:val="nil"/>
            </w:tcBorders>
            <w:vAlign w:val="center"/>
          </w:tcPr>
          <w:p w14:paraId="7F4C329C" w14:textId="58818F75" w:rsidR="00134797" w:rsidRDefault="00134797" w:rsidP="005C255C">
            <w:pPr>
              <w:pBdr>
                <w:top w:val="nil"/>
                <w:left w:val="nil"/>
                <w:bottom w:val="nil"/>
                <w:right w:val="nil"/>
                <w:between w:val="nil"/>
              </w:pBdr>
              <w:rPr>
                <w:color w:val="000000"/>
              </w:rPr>
            </w:pPr>
            <w:r>
              <w:rPr>
                <w:color w:val="000000"/>
              </w:rPr>
              <w:t>General substance availability</w:t>
            </w:r>
          </w:p>
        </w:tc>
        <w:tc>
          <w:tcPr>
            <w:tcW w:w="763" w:type="dxa"/>
            <w:tcBorders>
              <w:top w:val="nil"/>
              <w:bottom w:val="nil"/>
            </w:tcBorders>
            <w:vAlign w:val="center"/>
          </w:tcPr>
          <w:p w14:paraId="293E8448" w14:textId="3E782DB8"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5E659080" w14:textId="4DC7F9E6"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684A0657"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7965703D" w14:textId="7050D6B6"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nil"/>
            </w:tcBorders>
          </w:tcPr>
          <w:p w14:paraId="438FCA06" w14:textId="44C14DEC" w:rsidR="00134797" w:rsidRPr="002E773C" w:rsidRDefault="00134797" w:rsidP="005C255C">
            <w:pPr>
              <w:pBdr>
                <w:top w:val="nil"/>
                <w:left w:val="nil"/>
                <w:bottom w:val="nil"/>
                <w:right w:val="nil"/>
                <w:between w:val="nil"/>
              </w:pBdr>
              <w:jc w:val="center"/>
              <w:rPr>
                <w:color w:val="000000"/>
              </w:rPr>
            </w:pPr>
            <w:r w:rsidRPr="002E773C">
              <w:rPr>
                <w:color w:val="000000"/>
              </w:rPr>
              <w:t>--</w:t>
            </w:r>
          </w:p>
        </w:tc>
      </w:tr>
      <w:tr w:rsidR="00134797" w:rsidRPr="00573195" w14:paraId="5F66D4CD" w14:textId="77777777" w:rsidTr="00134797">
        <w:trPr>
          <w:trHeight w:val="292"/>
        </w:trPr>
        <w:tc>
          <w:tcPr>
            <w:tcW w:w="5981" w:type="dxa"/>
            <w:tcBorders>
              <w:top w:val="nil"/>
              <w:bottom w:val="nil"/>
            </w:tcBorders>
            <w:vAlign w:val="center"/>
          </w:tcPr>
          <w:p w14:paraId="61FBBDDA" w14:textId="50F294FD" w:rsidR="00134797" w:rsidRDefault="00134797" w:rsidP="005C255C">
            <w:pPr>
              <w:pBdr>
                <w:top w:val="nil"/>
                <w:left w:val="nil"/>
                <w:bottom w:val="nil"/>
                <w:right w:val="nil"/>
                <w:between w:val="nil"/>
              </w:pBdr>
              <w:rPr>
                <w:color w:val="000000"/>
              </w:rPr>
            </w:pPr>
            <w:r>
              <w:rPr>
                <w:color w:val="000000"/>
              </w:rPr>
              <w:t>Peer substance use tolerance</w:t>
            </w:r>
          </w:p>
        </w:tc>
        <w:tc>
          <w:tcPr>
            <w:tcW w:w="763" w:type="dxa"/>
            <w:tcBorders>
              <w:top w:val="nil"/>
              <w:bottom w:val="nil"/>
            </w:tcBorders>
            <w:vAlign w:val="center"/>
          </w:tcPr>
          <w:p w14:paraId="11AF3754" w14:textId="4FAC70AE"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nil"/>
            </w:tcBorders>
            <w:vAlign w:val="center"/>
          </w:tcPr>
          <w:p w14:paraId="09EA50E9" w14:textId="6D2AABFC"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nil"/>
            </w:tcBorders>
          </w:tcPr>
          <w:p w14:paraId="22B58A9C"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nil"/>
            </w:tcBorders>
          </w:tcPr>
          <w:p w14:paraId="7D2EA161" w14:textId="73A1D6AC"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nil"/>
            </w:tcBorders>
          </w:tcPr>
          <w:p w14:paraId="00F202EC" w14:textId="38797C54" w:rsidR="00134797" w:rsidRPr="002E773C" w:rsidRDefault="00134797" w:rsidP="005C255C">
            <w:pPr>
              <w:pBdr>
                <w:top w:val="nil"/>
                <w:left w:val="nil"/>
                <w:bottom w:val="nil"/>
                <w:right w:val="nil"/>
                <w:between w:val="nil"/>
              </w:pBdr>
              <w:jc w:val="center"/>
              <w:rPr>
                <w:color w:val="000000"/>
              </w:rPr>
            </w:pPr>
            <w:r w:rsidRPr="002E773C">
              <w:rPr>
                <w:color w:val="000000"/>
              </w:rPr>
              <w:t>--</w:t>
            </w:r>
          </w:p>
        </w:tc>
      </w:tr>
      <w:tr w:rsidR="00134797" w:rsidRPr="00573195" w14:paraId="0BCDF5A4" w14:textId="77777777" w:rsidTr="00134797">
        <w:trPr>
          <w:trHeight w:val="292"/>
        </w:trPr>
        <w:tc>
          <w:tcPr>
            <w:tcW w:w="5981" w:type="dxa"/>
            <w:tcBorders>
              <w:top w:val="nil"/>
              <w:bottom w:val="single" w:sz="4" w:space="0" w:color="auto"/>
            </w:tcBorders>
            <w:vAlign w:val="center"/>
          </w:tcPr>
          <w:p w14:paraId="06FE97BE" w14:textId="17AE1DC5" w:rsidR="00134797" w:rsidRDefault="00134797" w:rsidP="005C255C">
            <w:pPr>
              <w:pBdr>
                <w:top w:val="nil"/>
                <w:left w:val="nil"/>
                <w:bottom w:val="nil"/>
                <w:right w:val="nil"/>
                <w:between w:val="nil"/>
              </w:pBdr>
              <w:rPr>
                <w:color w:val="000000"/>
              </w:rPr>
            </w:pPr>
            <w:r>
              <w:rPr>
                <w:color w:val="000000"/>
              </w:rPr>
              <w:t>Parental monitoring</w:t>
            </w:r>
          </w:p>
        </w:tc>
        <w:tc>
          <w:tcPr>
            <w:tcW w:w="763" w:type="dxa"/>
            <w:tcBorders>
              <w:top w:val="nil"/>
              <w:bottom w:val="single" w:sz="4" w:space="0" w:color="auto"/>
            </w:tcBorders>
            <w:vAlign w:val="center"/>
          </w:tcPr>
          <w:p w14:paraId="700FF5BD" w14:textId="2C3B4FFC"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419" w:type="dxa"/>
            <w:tcBorders>
              <w:top w:val="nil"/>
              <w:bottom w:val="single" w:sz="4" w:space="0" w:color="auto"/>
            </w:tcBorders>
            <w:vAlign w:val="center"/>
          </w:tcPr>
          <w:p w14:paraId="2F5349D3" w14:textId="6FBA30CC"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387" w:type="dxa"/>
            <w:tcBorders>
              <w:top w:val="nil"/>
              <w:bottom w:val="single" w:sz="4" w:space="0" w:color="auto"/>
            </w:tcBorders>
          </w:tcPr>
          <w:p w14:paraId="788AE888" w14:textId="77777777" w:rsidR="00134797" w:rsidRPr="002E773C" w:rsidRDefault="00134797" w:rsidP="005C255C">
            <w:pPr>
              <w:pBdr>
                <w:top w:val="nil"/>
                <w:left w:val="nil"/>
                <w:bottom w:val="nil"/>
                <w:right w:val="nil"/>
                <w:between w:val="nil"/>
              </w:pBdr>
              <w:jc w:val="center"/>
              <w:rPr>
                <w:color w:val="000000"/>
              </w:rPr>
            </w:pPr>
          </w:p>
        </w:tc>
        <w:tc>
          <w:tcPr>
            <w:tcW w:w="720" w:type="dxa"/>
            <w:tcBorders>
              <w:top w:val="nil"/>
              <w:bottom w:val="single" w:sz="4" w:space="0" w:color="auto"/>
            </w:tcBorders>
          </w:tcPr>
          <w:p w14:paraId="2943E85D" w14:textId="74FF130E" w:rsidR="00134797" w:rsidRPr="002E773C" w:rsidRDefault="00134797" w:rsidP="005C255C">
            <w:pPr>
              <w:pBdr>
                <w:top w:val="nil"/>
                <w:left w:val="nil"/>
                <w:bottom w:val="nil"/>
                <w:right w:val="nil"/>
                <w:between w:val="nil"/>
              </w:pBdr>
              <w:jc w:val="center"/>
              <w:rPr>
                <w:color w:val="000000"/>
              </w:rPr>
            </w:pPr>
            <w:r w:rsidRPr="002E773C">
              <w:rPr>
                <w:color w:val="000000"/>
              </w:rPr>
              <w:t>--</w:t>
            </w:r>
          </w:p>
        </w:tc>
        <w:tc>
          <w:tcPr>
            <w:tcW w:w="1728" w:type="dxa"/>
            <w:gridSpan w:val="2"/>
            <w:tcBorders>
              <w:top w:val="nil"/>
              <w:bottom w:val="single" w:sz="4" w:space="0" w:color="auto"/>
            </w:tcBorders>
          </w:tcPr>
          <w:p w14:paraId="2D3600EB" w14:textId="3718674F" w:rsidR="00134797" w:rsidRPr="002E773C" w:rsidRDefault="00134797" w:rsidP="005C255C">
            <w:pPr>
              <w:pBdr>
                <w:top w:val="nil"/>
                <w:left w:val="nil"/>
                <w:bottom w:val="nil"/>
                <w:right w:val="nil"/>
                <w:between w:val="nil"/>
              </w:pBdr>
              <w:jc w:val="center"/>
              <w:rPr>
                <w:color w:val="000000"/>
              </w:rPr>
            </w:pPr>
            <w:r w:rsidRPr="002E773C">
              <w:rPr>
                <w:color w:val="000000"/>
              </w:rPr>
              <w:t>--</w:t>
            </w:r>
          </w:p>
        </w:tc>
      </w:tr>
    </w:tbl>
    <w:p w14:paraId="775545E1" w14:textId="1B19AD30" w:rsidR="00F4658D" w:rsidRDefault="00113E92" w:rsidP="00113E92">
      <w:r w:rsidRPr="00E65924">
        <w:rPr>
          <w:i/>
          <w:iCs/>
        </w:rPr>
        <w:t>Note.</w:t>
      </w:r>
      <w:r>
        <w:t xml:space="preserve"> A</w:t>
      </w:r>
      <w:r w:rsidRPr="00573195">
        <w:t>ll predictors come from the same wave as the outcome</w:t>
      </w:r>
      <w:r>
        <w:t>.</w:t>
      </w:r>
      <w:r w:rsidRPr="00C962EF">
        <w:t xml:space="preserve"> </w:t>
      </w:r>
      <w:r w:rsidR="00662464">
        <w:t>CI = confidence interval.</w:t>
      </w:r>
    </w:p>
    <w:p w14:paraId="6629FD26" w14:textId="77777777" w:rsidR="00F4658D" w:rsidRDefault="00F4658D">
      <w:pPr>
        <w:spacing w:after="160" w:line="259" w:lineRule="auto"/>
      </w:pPr>
      <w:r>
        <w:br w:type="page"/>
      </w:r>
    </w:p>
    <w:p w14:paraId="6BE23871" w14:textId="7DD87493" w:rsidR="00113E92" w:rsidRDefault="00F4658D" w:rsidP="00113E92">
      <w:r>
        <w:lastRenderedPageBreak/>
        <w:t>Table S</w:t>
      </w:r>
      <w:r w:rsidR="008F1516">
        <w:t>7</w:t>
      </w:r>
    </w:p>
    <w:p w14:paraId="0CCD5B2A" w14:textId="3E248E68" w:rsidR="0097015E" w:rsidRPr="00BE4E01" w:rsidRDefault="0097015E" w:rsidP="00113E92">
      <w:pPr>
        <w:rPr>
          <w:i/>
          <w:iCs/>
        </w:rPr>
      </w:pPr>
      <w:r w:rsidRPr="00BE4E01">
        <w:rPr>
          <w:i/>
          <w:iCs/>
        </w:rPr>
        <w:t>Analyses excluding participants with missing discrimination</w:t>
      </w:r>
    </w:p>
    <w:tbl>
      <w:tblPr>
        <w:tblW w:w="11358" w:type="dxa"/>
        <w:tblBorders>
          <w:top w:val="single" w:sz="4" w:space="0" w:color="000000"/>
          <w:left w:val="nil"/>
          <w:bottom w:val="single" w:sz="4" w:space="0" w:color="000000"/>
          <w:right w:val="nil"/>
          <w:insideH w:val="single" w:sz="4" w:space="0" w:color="000000"/>
          <w:insideV w:val="nil"/>
        </w:tblBorders>
        <w:tblLayout w:type="fixed"/>
        <w:tblCellMar>
          <w:left w:w="29" w:type="dxa"/>
          <w:right w:w="29" w:type="dxa"/>
        </w:tblCellMar>
        <w:tblLook w:val="0400" w:firstRow="0" w:lastRow="0" w:firstColumn="0" w:lastColumn="0" w:noHBand="0" w:noVBand="1"/>
      </w:tblPr>
      <w:tblGrid>
        <w:gridCol w:w="6150"/>
        <w:gridCol w:w="784"/>
        <w:gridCol w:w="1616"/>
        <w:gridCol w:w="360"/>
        <w:gridCol w:w="720"/>
        <w:gridCol w:w="1710"/>
        <w:gridCol w:w="18"/>
      </w:tblGrid>
      <w:tr w:rsidR="00045344" w:rsidRPr="00573195" w14:paraId="1E066F54" w14:textId="77777777" w:rsidTr="00045344">
        <w:trPr>
          <w:gridAfter w:val="1"/>
          <w:wAfter w:w="18" w:type="dxa"/>
          <w:trHeight w:val="292"/>
        </w:trPr>
        <w:tc>
          <w:tcPr>
            <w:tcW w:w="6150" w:type="dxa"/>
            <w:tcBorders>
              <w:top w:val="nil"/>
            </w:tcBorders>
            <w:vAlign w:val="center"/>
          </w:tcPr>
          <w:p w14:paraId="44FB3F0D" w14:textId="77777777" w:rsidR="00045344" w:rsidRPr="000864A5" w:rsidRDefault="00045344" w:rsidP="000E3E6D">
            <w:pPr>
              <w:pBdr>
                <w:top w:val="nil"/>
                <w:left w:val="nil"/>
                <w:bottom w:val="nil"/>
                <w:right w:val="nil"/>
                <w:between w:val="nil"/>
              </w:pBdr>
              <w:rPr>
                <w:color w:val="000000"/>
              </w:rPr>
            </w:pPr>
          </w:p>
        </w:tc>
        <w:tc>
          <w:tcPr>
            <w:tcW w:w="2400" w:type="dxa"/>
            <w:gridSpan w:val="2"/>
            <w:tcBorders>
              <w:top w:val="single" w:sz="4" w:space="0" w:color="auto"/>
            </w:tcBorders>
            <w:vAlign w:val="center"/>
          </w:tcPr>
          <w:p w14:paraId="75AE9D93" w14:textId="183487EA" w:rsidR="00045344" w:rsidRPr="000864A5" w:rsidRDefault="00045344" w:rsidP="000E3E6D">
            <w:pPr>
              <w:pBdr>
                <w:top w:val="nil"/>
                <w:left w:val="nil"/>
                <w:bottom w:val="nil"/>
                <w:right w:val="nil"/>
                <w:between w:val="nil"/>
              </w:pBdr>
              <w:jc w:val="center"/>
              <w:rPr>
                <w:color w:val="000000"/>
              </w:rPr>
            </w:pPr>
            <w:r>
              <w:rPr>
                <w:color w:val="000000"/>
              </w:rPr>
              <w:t>Substance use based on hair sample (N=252)</w:t>
            </w:r>
          </w:p>
        </w:tc>
        <w:tc>
          <w:tcPr>
            <w:tcW w:w="360" w:type="dxa"/>
            <w:tcBorders>
              <w:top w:val="single" w:sz="4" w:space="0" w:color="auto"/>
            </w:tcBorders>
          </w:tcPr>
          <w:p w14:paraId="1ED86E4B" w14:textId="77777777" w:rsidR="00045344" w:rsidRDefault="00045344" w:rsidP="000E3E6D">
            <w:pPr>
              <w:pBdr>
                <w:top w:val="nil"/>
                <w:left w:val="nil"/>
                <w:bottom w:val="nil"/>
                <w:right w:val="nil"/>
                <w:between w:val="nil"/>
              </w:pBdr>
              <w:jc w:val="center"/>
              <w:rPr>
                <w:color w:val="000000"/>
              </w:rPr>
            </w:pPr>
          </w:p>
        </w:tc>
        <w:tc>
          <w:tcPr>
            <w:tcW w:w="2430" w:type="dxa"/>
            <w:gridSpan w:val="2"/>
            <w:tcBorders>
              <w:top w:val="single" w:sz="4" w:space="0" w:color="auto"/>
            </w:tcBorders>
            <w:vAlign w:val="center"/>
          </w:tcPr>
          <w:p w14:paraId="46E01806" w14:textId="2F2AFA7E" w:rsidR="00045344" w:rsidRPr="000864A5" w:rsidRDefault="00045344" w:rsidP="000E3E6D">
            <w:pPr>
              <w:pBdr>
                <w:top w:val="nil"/>
                <w:left w:val="nil"/>
                <w:bottom w:val="nil"/>
                <w:right w:val="nil"/>
                <w:between w:val="nil"/>
              </w:pBdr>
              <w:jc w:val="center"/>
              <w:rPr>
                <w:color w:val="000000"/>
              </w:rPr>
            </w:pPr>
            <w:r>
              <w:rPr>
                <w:color w:val="000000"/>
              </w:rPr>
              <w:t>Substance use based on self-report (N=263)</w:t>
            </w:r>
          </w:p>
        </w:tc>
      </w:tr>
      <w:tr w:rsidR="00045344" w:rsidRPr="00573195" w14:paraId="70770F04" w14:textId="77777777" w:rsidTr="00045344">
        <w:trPr>
          <w:trHeight w:val="292"/>
        </w:trPr>
        <w:tc>
          <w:tcPr>
            <w:tcW w:w="6150" w:type="dxa"/>
            <w:tcBorders>
              <w:top w:val="nil"/>
            </w:tcBorders>
            <w:vAlign w:val="center"/>
          </w:tcPr>
          <w:p w14:paraId="77E9B87D" w14:textId="77777777" w:rsidR="00045344" w:rsidRPr="000864A5" w:rsidRDefault="00045344" w:rsidP="000E3E6D">
            <w:pPr>
              <w:pBdr>
                <w:top w:val="nil"/>
                <w:left w:val="nil"/>
                <w:bottom w:val="nil"/>
                <w:right w:val="nil"/>
                <w:between w:val="nil"/>
              </w:pBdr>
              <w:rPr>
                <w:color w:val="000000"/>
              </w:rPr>
            </w:pPr>
          </w:p>
        </w:tc>
        <w:tc>
          <w:tcPr>
            <w:tcW w:w="784" w:type="dxa"/>
            <w:tcBorders>
              <w:top w:val="single" w:sz="4" w:space="0" w:color="auto"/>
            </w:tcBorders>
            <w:vAlign w:val="center"/>
          </w:tcPr>
          <w:p w14:paraId="5C577E7B" w14:textId="77777777" w:rsidR="00045344" w:rsidRPr="000864A5" w:rsidRDefault="00045344" w:rsidP="00BE4E01">
            <w:pPr>
              <w:pBdr>
                <w:top w:val="nil"/>
                <w:left w:val="nil"/>
                <w:bottom w:val="nil"/>
                <w:right w:val="nil"/>
                <w:between w:val="nil"/>
              </w:pBdr>
              <w:jc w:val="right"/>
              <w:rPr>
                <w:color w:val="000000"/>
              </w:rPr>
            </w:pPr>
            <w:r w:rsidRPr="000864A5">
              <w:rPr>
                <w:color w:val="000000"/>
              </w:rPr>
              <w:t>OR</w:t>
            </w:r>
          </w:p>
        </w:tc>
        <w:tc>
          <w:tcPr>
            <w:tcW w:w="1616" w:type="dxa"/>
            <w:tcBorders>
              <w:top w:val="single" w:sz="4" w:space="0" w:color="auto"/>
            </w:tcBorders>
            <w:vAlign w:val="center"/>
          </w:tcPr>
          <w:p w14:paraId="239C2441" w14:textId="77777777" w:rsidR="00045344" w:rsidRPr="000864A5" w:rsidRDefault="00045344" w:rsidP="000E3E6D">
            <w:pPr>
              <w:pBdr>
                <w:top w:val="nil"/>
                <w:left w:val="nil"/>
                <w:bottom w:val="nil"/>
                <w:right w:val="nil"/>
                <w:between w:val="nil"/>
              </w:pBdr>
              <w:jc w:val="center"/>
              <w:rPr>
                <w:color w:val="000000"/>
              </w:rPr>
            </w:pPr>
            <w:r w:rsidRPr="000864A5">
              <w:rPr>
                <w:color w:val="000000"/>
              </w:rPr>
              <w:t>95% CI</w:t>
            </w:r>
          </w:p>
        </w:tc>
        <w:tc>
          <w:tcPr>
            <w:tcW w:w="360" w:type="dxa"/>
            <w:tcBorders>
              <w:top w:val="single" w:sz="4" w:space="0" w:color="auto"/>
            </w:tcBorders>
          </w:tcPr>
          <w:p w14:paraId="20CEAB6F" w14:textId="77777777" w:rsidR="00045344" w:rsidRPr="000864A5" w:rsidRDefault="00045344" w:rsidP="00BE4E01">
            <w:pPr>
              <w:pBdr>
                <w:top w:val="nil"/>
                <w:left w:val="nil"/>
                <w:bottom w:val="nil"/>
                <w:right w:val="nil"/>
                <w:between w:val="nil"/>
              </w:pBdr>
              <w:jc w:val="right"/>
              <w:rPr>
                <w:color w:val="000000"/>
              </w:rPr>
            </w:pPr>
          </w:p>
        </w:tc>
        <w:tc>
          <w:tcPr>
            <w:tcW w:w="720" w:type="dxa"/>
            <w:tcBorders>
              <w:top w:val="single" w:sz="4" w:space="0" w:color="auto"/>
            </w:tcBorders>
            <w:vAlign w:val="center"/>
          </w:tcPr>
          <w:p w14:paraId="382796D9" w14:textId="5BE2A487" w:rsidR="00045344" w:rsidRDefault="00045344" w:rsidP="00BE4E01">
            <w:pPr>
              <w:pBdr>
                <w:top w:val="nil"/>
                <w:left w:val="nil"/>
                <w:bottom w:val="nil"/>
                <w:right w:val="nil"/>
                <w:between w:val="nil"/>
              </w:pBdr>
              <w:jc w:val="right"/>
              <w:rPr>
                <w:color w:val="000000"/>
              </w:rPr>
            </w:pPr>
            <w:r w:rsidRPr="000864A5">
              <w:rPr>
                <w:color w:val="000000"/>
              </w:rPr>
              <w:t>OR</w:t>
            </w:r>
          </w:p>
        </w:tc>
        <w:tc>
          <w:tcPr>
            <w:tcW w:w="1728" w:type="dxa"/>
            <w:gridSpan w:val="2"/>
            <w:tcBorders>
              <w:top w:val="single" w:sz="4" w:space="0" w:color="auto"/>
            </w:tcBorders>
            <w:vAlign w:val="center"/>
          </w:tcPr>
          <w:p w14:paraId="61D2D660" w14:textId="77777777" w:rsidR="00045344" w:rsidRDefault="00045344" w:rsidP="000E3E6D">
            <w:pPr>
              <w:pBdr>
                <w:top w:val="nil"/>
                <w:left w:val="nil"/>
                <w:bottom w:val="nil"/>
                <w:right w:val="nil"/>
                <w:between w:val="nil"/>
              </w:pBdr>
              <w:jc w:val="center"/>
              <w:rPr>
                <w:color w:val="000000"/>
              </w:rPr>
            </w:pPr>
            <w:r w:rsidRPr="000864A5">
              <w:rPr>
                <w:color w:val="000000"/>
              </w:rPr>
              <w:t>95% CI</w:t>
            </w:r>
          </w:p>
        </w:tc>
      </w:tr>
      <w:tr w:rsidR="00045344" w:rsidRPr="00573195" w14:paraId="39D17558" w14:textId="77777777" w:rsidTr="00045344">
        <w:trPr>
          <w:trHeight w:val="292"/>
        </w:trPr>
        <w:tc>
          <w:tcPr>
            <w:tcW w:w="6150" w:type="dxa"/>
            <w:tcBorders>
              <w:top w:val="single" w:sz="4" w:space="0" w:color="auto"/>
              <w:bottom w:val="nil"/>
            </w:tcBorders>
            <w:vAlign w:val="center"/>
          </w:tcPr>
          <w:p w14:paraId="22880D1B" w14:textId="2D9023B0" w:rsidR="00045344" w:rsidRDefault="00045344" w:rsidP="002E773C">
            <w:pPr>
              <w:pBdr>
                <w:top w:val="nil"/>
                <w:left w:val="nil"/>
                <w:bottom w:val="nil"/>
                <w:right w:val="nil"/>
                <w:between w:val="nil"/>
              </w:pBdr>
              <w:rPr>
                <w:color w:val="000000"/>
              </w:rPr>
            </w:pPr>
            <w:r w:rsidRPr="000864A5">
              <w:rPr>
                <w:color w:val="000000"/>
              </w:rPr>
              <w:t>Racial/ethnic discrimination</w:t>
            </w:r>
            <w:r w:rsidRPr="00573195">
              <w:rPr>
                <w:color w:val="000000"/>
              </w:rPr>
              <w:t xml:space="preserve"> from teachers</w:t>
            </w:r>
            <w:r w:rsidRPr="000864A5">
              <w:rPr>
                <w:color w:val="000000"/>
              </w:rPr>
              <w:t xml:space="preserve"> </w:t>
            </w:r>
          </w:p>
        </w:tc>
        <w:tc>
          <w:tcPr>
            <w:tcW w:w="784" w:type="dxa"/>
            <w:tcBorders>
              <w:top w:val="single" w:sz="4" w:space="0" w:color="auto"/>
              <w:bottom w:val="nil"/>
            </w:tcBorders>
            <w:vAlign w:val="center"/>
          </w:tcPr>
          <w:p w14:paraId="586B9A00" w14:textId="0F55BB0B" w:rsidR="00045344" w:rsidRPr="00485581" w:rsidRDefault="00045344" w:rsidP="00BE4E01">
            <w:pPr>
              <w:pBdr>
                <w:top w:val="nil"/>
                <w:left w:val="nil"/>
                <w:bottom w:val="nil"/>
                <w:right w:val="nil"/>
                <w:between w:val="nil"/>
              </w:pBdr>
              <w:jc w:val="right"/>
              <w:rPr>
                <w:b/>
                <w:bCs/>
                <w:color w:val="000000"/>
              </w:rPr>
            </w:pPr>
            <w:r w:rsidRPr="00485581">
              <w:rPr>
                <w:b/>
                <w:bCs/>
                <w:color w:val="000000"/>
              </w:rPr>
              <w:t>4.24</w:t>
            </w:r>
          </w:p>
        </w:tc>
        <w:tc>
          <w:tcPr>
            <w:tcW w:w="1616" w:type="dxa"/>
            <w:tcBorders>
              <w:top w:val="single" w:sz="4" w:space="0" w:color="auto"/>
              <w:bottom w:val="nil"/>
            </w:tcBorders>
            <w:vAlign w:val="center"/>
          </w:tcPr>
          <w:p w14:paraId="32FFDFFF" w14:textId="67ADCE03" w:rsidR="00045344" w:rsidRPr="00485581" w:rsidRDefault="00045344" w:rsidP="002E773C">
            <w:pPr>
              <w:pBdr>
                <w:top w:val="nil"/>
                <w:left w:val="nil"/>
                <w:bottom w:val="nil"/>
                <w:right w:val="nil"/>
                <w:between w:val="nil"/>
              </w:pBdr>
              <w:jc w:val="center"/>
              <w:rPr>
                <w:b/>
                <w:bCs/>
                <w:color w:val="000000"/>
              </w:rPr>
            </w:pPr>
            <w:r w:rsidRPr="00485581">
              <w:rPr>
                <w:b/>
                <w:bCs/>
                <w:color w:val="000000"/>
              </w:rPr>
              <w:t>1.42, 12.68</w:t>
            </w:r>
          </w:p>
        </w:tc>
        <w:tc>
          <w:tcPr>
            <w:tcW w:w="360" w:type="dxa"/>
            <w:tcBorders>
              <w:top w:val="single" w:sz="4" w:space="0" w:color="auto"/>
              <w:bottom w:val="nil"/>
            </w:tcBorders>
          </w:tcPr>
          <w:p w14:paraId="2D9BB7C1" w14:textId="77777777" w:rsidR="00045344" w:rsidRDefault="00045344" w:rsidP="00BE4E01">
            <w:pPr>
              <w:pBdr>
                <w:top w:val="nil"/>
                <w:left w:val="nil"/>
                <w:bottom w:val="nil"/>
                <w:right w:val="nil"/>
                <w:between w:val="nil"/>
              </w:pBdr>
              <w:jc w:val="right"/>
              <w:rPr>
                <w:b/>
                <w:bCs/>
                <w:color w:val="000000"/>
              </w:rPr>
            </w:pPr>
          </w:p>
        </w:tc>
        <w:tc>
          <w:tcPr>
            <w:tcW w:w="720" w:type="dxa"/>
            <w:tcBorders>
              <w:top w:val="single" w:sz="4" w:space="0" w:color="auto"/>
              <w:bottom w:val="nil"/>
            </w:tcBorders>
          </w:tcPr>
          <w:p w14:paraId="1D4105FE" w14:textId="288FBEE9" w:rsidR="00045344" w:rsidRPr="00FE608E" w:rsidRDefault="00045344" w:rsidP="00BE4E01">
            <w:pPr>
              <w:pBdr>
                <w:top w:val="nil"/>
                <w:left w:val="nil"/>
                <w:bottom w:val="nil"/>
                <w:right w:val="nil"/>
                <w:between w:val="nil"/>
              </w:pBdr>
              <w:jc w:val="right"/>
              <w:rPr>
                <w:b/>
                <w:bCs/>
                <w:color w:val="000000"/>
              </w:rPr>
            </w:pPr>
            <w:r>
              <w:rPr>
                <w:b/>
                <w:bCs/>
                <w:color w:val="000000"/>
              </w:rPr>
              <w:t>4.48</w:t>
            </w:r>
          </w:p>
        </w:tc>
        <w:tc>
          <w:tcPr>
            <w:tcW w:w="1728" w:type="dxa"/>
            <w:gridSpan w:val="2"/>
            <w:tcBorders>
              <w:top w:val="single" w:sz="4" w:space="0" w:color="auto"/>
              <w:bottom w:val="nil"/>
            </w:tcBorders>
          </w:tcPr>
          <w:p w14:paraId="628F9845" w14:textId="38C7A10A" w:rsidR="00045344" w:rsidRPr="00FE608E" w:rsidRDefault="00045344" w:rsidP="002E773C">
            <w:pPr>
              <w:pBdr>
                <w:top w:val="nil"/>
                <w:left w:val="nil"/>
                <w:bottom w:val="nil"/>
                <w:right w:val="nil"/>
                <w:between w:val="nil"/>
              </w:pBdr>
              <w:jc w:val="center"/>
              <w:rPr>
                <w:b/>
                <w:bCs/>
                <w:color w:val="000000"/>
              </w:rPr>
            </w:pPr>
            <w:r>
              <w:rPr>
                <w:b/>
                <w:bCs/>
                <w:color w:val="000000"/>
              </w:rPr>
              <w:t>1.58, 12.71</w:t>
            </w:r>
          </w:p>
        </w:tc>
      </w:tr>
      <w:tr w:rsidR="00045344" w:rsidRPr="00573195" w14:paraId="267F608B" w14:textId="77777777" w:rsidTr="00045344">
        <w:trPr>
          <w:trHeight w:val="292"/>
        </w:trPr>
        <w:tc>
          <w:tcPr>
            <w:tcW w:w="6150" w:type="dxa"/>
            <w:tcBorders>
              <w:top w:val="nil"/>
              <w:bottom w:val="nil"/>
            </w:tcBorders>
            <w:vAlign w:val="center"/>
          </w:tcPr>
          <w:p w14:paraId="338F887C" w14:textId="16C08108" w:rsidR="00045344" w:rsidRDefault="00045344" w:rsidP="002E773C">
            <w:pPr>
              <w:pBdr>
                <w:top w:val="nil"/>
                <w:left w:val="nil"/>
                <w:bottom w:val="nil"/>
                <w:right w:val="nil"/>
                <w:between w:val="nil"/>
              </w:pBdr>
              <w:rPr>
                <w:color w:val="000000"/>
              </w:rPr>
            </w:pPr>
            <w:r w:rsidRPr="000864A5">
              <w:rPr>
                <w:color w:val="000000"/>
              </w:rPr>
              <w:t>Racial/ethnic discrimination</w:t>
            </w:r>
            <w:r w:rsidRPr="00573195">
              <w:rPr>
                <w:color w:val="000000"/>
              </w:rPr>
              <w:t xml:space="preserve"> from other adults outside school</w:t>
            </w:r>
            <w:r w:rsidRPr="000864A5">
              <w:rPr>
                <w:color w:val="000000"/>
              </w:rPr>
              <w:t xml:space="preserve"> </w:t>
            </w:r>
          </w:p>
        </w:tc>
        <w:tc>
          <w:tcPr>
            <w:tcW w:w="784" w:type="dxa"/>
            <w:tcBorders>
              <w:top w:val="nil"/>
              <w:bottom w:val="nil"/>
            </w:tcBorders>
            <w:vAlign w:val="center"/>
          </w:tcPr>
          <w:p w14:paraId="2473DCE2" w14:textId="30262C2A" w:rsidR="00045344" w:rsidRDefault="00045344" w:rsidP="00BE4E01">
            <w:pPr>
              <w:pBdr>
                <w:top w:val="nil"/>
                <w:left w:val="nil"/>
                <w:bottom w:val="nil"/>
                <w:right w:val="nil"/>
                <w:between w:val="nil"/>
              </w:pBdr>
              <w:jc w:val="right"/>
              <w:rPr>
                <w:color w:val="000000"/>
              </w:rPr>
            </w:pPr>
            <w:r>
              <w:rPr>
                <w:color w:val="000000"/>
              </w:rPr>
              <w:t>1.87</w:t>
            </w:r>
          </w:p>
        </w:tc>
        <w:tc>
          <w:tcPr>
            <w:tcW w:w="1616" w:type="dxa"/>
            <w:tcBorders>
              <w:top w:val="nil"/>
              <w:bottom w:val="nil"/>
            </w:tcBorders>
            <w:vAlign w:val="center"/>
          </w:tcPr>
          <w:p w14:paraId="0BED89CB" w14:textId="6B267F72" w:rsidR="00045344" w:rsidRDefault="00045344" w:rsidP="002E773C">
            <w:pPr>
              <w:pBdr>
                <w:top w:val="nil"/>
                <w:left w:val="nil"/>
                <w:bottom w:val="nil"/>
                <w:right w:val="nil"/>
                <w:between w:val="nil"/>
              </w:pBdr>
              <w:jc w:val="center"/>
              <w:rPr>
                <w:color w:val="000000"/>
              </w:rPr>
            </w:pPr>
            <w:r>
              <w:rPr>
                <w:color w:val="000000"/>
              </w:rPr>
              <w:t>0.55, 6.30</w:t>
            </w:r>
          </w:p>
        </w:tc>
        <w:tc>
          <w:tcPr>
            <w:tcW w:w="360" w:type="dxa"/>
            <w:tcBorders>
              <w:top w:val="nil"/>
              <w:bottom w:val="nil"/>
            </w:tcBorders>
          </w:tcPr>
          <w:p w14:paraId="3F6A2FAF" w14:textId="77777777" w:rsidR="00045344"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32CBF35C" w14:textId="6C16BD54" w:rsidR="00045344" w:rsidRDefault="00045344" w:rsidP="00BE4E01">
            <w:pPr>
              <w:pBdr>
                <w:top w:val="nil"/>
                <w:left w:val="nil"/>
                <w:bottom w:val="nil"/>
                <w:right w:val="nil"/>
                <w:between w:val="nil"/>
              </w:pBdr>
              <w:jc w:val="right"/>
              <w:rPr>
                <w:color w:val="000000"/>
              </w:rPr>
            </w:pPr>
            <w:r>
              <w:rPr>
                <w:color w:val="000000"/>
              </w:rPr>
              <w:t>1.46</w:t>
            </w:r>
          </w:p>
        </w:tc>
        <w:tc>
          <w:tcPr>
            <w:tcW w:w="1728" w:type="dxa"/>
            <w:gridSpan w:val="2"/>
            <w:tcBorders>
              <w:top w:val="nil"/>
              <w:bottom w:val="nil"/>
            </w:tcBorders>
          </w:tcPr>
          <w:p w14:paraId="5543D641" w14:textId="43DE09D4" w:rsidR="00045344" w:rsidRDefault="00045344" w:rsidP="002E773C">
            <w:pPr>
              <w:pBdr>
                <w:top w:val="nil"/>
                <w:left w:val="nil"/>
                <w:bottom w:val="nil"/>
                <w:right w:val="nil"/>
                <w:between w:val="nil"/>
              </w:pBdr>
              <w:jc w:val="center"/>
              <w:rPr>
                <w:color w:val="000000"/>
              </w:rPr>
            </w:pPr>
            <w:r>
              <w:rPr>
                <w:color w:val="000000"/>
              </w:rPr>
              <w:t>0.50, 4.24</w:t>
            </w:r>
          </w:p>
        </w:tc>
      </w:tr>
      <w:tr w:rsidR="00045344" w:rsidRPr="00573195" w14:paraId="644007A2" w14:textId="77777777" w:rsidTr="00045344">
        <w:trPr>
          <w:trHeight w:val="292"/>
        </w:trPr>
        <w:tc>
          <w:tcPr>
            <w:tcW w:w="6150" w:type="dxa"/>
            <w:tcBorders>
              <w:top w:val="nil"/>
              <w:bottom w:val="nil"/>
            </w:tcBorders>
            <w:vAlign w:val="center"/>
          </w:tcPr>
          <w:p w14:paraId="7FA781AB" w14:textId="39BFC302" w:rsidR="00045344" w:rsidRDefault="00045344" w:rsidP="002E773C">
            <w:pPr>
              <w:pBdr>
                <w:top w:val="nil"/>
                <w:left w:val="nil"/>
                <w:bottom w:val="nil"/>
                <w:right w:val="nil"/>
                <w:between w:val="nil"/>
              </w:pBdr>
              <w:rPr>
                <w:color w:val="000000"/>
              </w:rPr>
            </w:pPr>
            <w:r w:rsidRPr="000864A5">
              <w:rPr>
                <w:color w:val="000000"/>
              </w:rPr>
              <w:t>Racial/ethnic discrimination</w:t>
            </w:r>
            <w:r w:rsidRPr="00573195">
              <w:rPr>
                <w:color w:val="000000"/>
              </w:rPr>
              <w:t xml:space="preserve"> from other students</w:t>
            </w:r>
          </w:p>
        </w:tc>
        <w:tc>
          <w:tcPr>
            <w:tcW w:w="784" w:type="dxa"/>
            <w:tcBorders>
              <w:top w:val="nil"/>
              <w:bottom w:val="nil"/>
            </w:tcBorders>
            <w:vAlign w:val="center"/>
          </w:tcPr>
          <w:p w14:paraId="582680C5" w14:textId="502B1265" w:rsidR="00045344" w:rsidRDefault="00045344" w:rsidP="00BE4E01">
            <w:pPr>
              <w:pBdr>
                <w:top w:val="nil"/>
                <w:left w:val="nil"/>
                <w:bottom w:val="nil"/>
                <w:right w:val="nil"/>
                <w:between w:val="nil"/>
              </w:pBdr>
              <w:jc w:val="right"/>
              <w:rPr>
                <w:color w:val="000000"/>
              </w:rPr>
            </w:pPr>
            <w:r>
              <w:rPr>
                <w:color w:val="000000"/>
              </w:rPr>
              <w:t>0.44</w:t>
            </w:r>
          </w:p>
        </w:tc>
        <w:tc>
          <w:tcPr>
            <w:tcW w:w="1616" w:type="dxa"/>
            <w:tcBorders>
              <w:top w:val="nil"/>
              <w:bottom w:val="nil"/>
            </w:tcBorders>
            <w:vAlign w:val="center"/>
          </w:tcPr>
          <w:p w14:paraId="5826E4F3" w14:textId="24B10231" w:rsidR="00045344" w:rsidRDefault="00045344" w:rsidP="002E773C">
            <w:pPr>
              <w:pBdr>
                <w:top w:val="nil"/>
                <w:left w:val="nil"/>
                <w:bottom w:val="nil"/>
                <w:right w:val="nil"/>
                <w:between w:val="nil"/>
              </w:pBdr>
              <w:jc w:val="center"/>
              <w:rPr>
                <w:color w:val="000000"/>
              </w:rPr>
            </w:pPr>
            <w:r>
              <w:rPr>
                <w:color w:val="000000"/>
              </w:rPr>
              <w:t>0.16, 1.21</w:t>
            </w:r>
          </w:p>
        </w:tc>
        <w:tc>
          <w:tcPr>
            <w:tcW w:w="360" w:type="dxa"/>
            <w:tcBorders>
              <w:top w:val="nil"/>
              <w:bottom w:val="nil"/>
            </w:tcBorders>
          </w:tcPr>
          <w:p w14:paraId="318DA328" w14:textId="77777777" w:rsidR="00045344"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672A20E2" w14:textId="662B98B1" w:rsidR="00045344" w:rsidRDefault="00045344" w:rsidP="00BE4E01">
            <w:pPr>
              <w:pBdr>
                <w:top w:val="nil"/>
                <w:left w:val="nil"/>
                <w:bottom w:val="nil"/>
                <w:right w:val="nil"/>
                <w:between w:val="nil"/>
              </w:pBdr>
              <w:jc w:val="right"/>
              <w:rPr>
                <w:color w:val="000000"/>
              </w:rPr>
            </w:pPr>
            <w:r>
              <w:rPr>
                <w:color w:val="000000"/>
              </w:rPr>
              <w:t>1.30</w:t>
            </w:r>
          </w:p>
        </w:tc>
        <w:tc>
          <w:tcPr>
            <w:tcW w:w="1728" w:type="dxa"/>
            <w:gridSpan w:val="2"/>
            <w:tcBorders>
              <w:top w:val="nil"/>
              <w:bottom w:val="nil"/>
            </w:tcBorders>
          </w:tcPr>
          <w:p w14:paraId="563C5970" w14:textId="21F3FF2B" w:rsidR="00045344" w:rsidRDefault="00045344" w:rsidP="002E773C">
            <w:pPr>
              <w:pBdr>
                <w:top w:val="nil"/>
                <w:left w:val="nil"/>
                <w:bottom w:val="nil"/>
                <w:right w:val="nil"/>
                <w:between w:val="nil"/>
              </w:pBdr>
              <w:jc w:val="center"/>
              <w:rPr>
                <w:color w:val="000000"/>
              </w:rPr>
            </w:pPr>
            <w:r>
              <w:rPr>
                <w:color w:val="000000"/>
              </w:rPr>
              <w:t>0.53, 3.17</w:t>
            </w:r>
          </w:p>
        </w:tc>
      </w:tr>
      <w:tr w:rsidR="00045344" w:rsidRPr="00573195" w14:paraId="7AC045A2" w14:textId="77777777" w:rsidTr="00045344">
        <w:trPr>
          <w:trHeight w:val="292"/>
        </w:trPr>
        <w:tc>
          <w:tcPr>
            <w:tcW w:w="6150" w:type="dxa"/>
            <w:tcBorders>
              <w:top w:val="nil"/>
              <w:bottom w:val="nil"/>
            </w:tcBorders>
            <w:vAlign w:val="center"/>
          </w:tcPr>
          <w:p w14:paraId="0771CBEA" w14:textId="498A7B8E" w:rsidR="00045344" w:rsidRDefault="00045344" w:rsidP="002E773C">
            <w:pPr>
              <w:pBdr>
                <w:top w:val="nil"/>
                <w:left w:val="nil"/>
                <w:bottom w:val="nil"/>
                <w:right w:val="nil"/>
                <w:between w:val="nil"/>
              </w:pBdr>
              <w:rPr>
                <w:color w:val="000000"/>
              </w:rPr>
            </w:pPr>
            <w:r>
              <w:rPr>
                <w:color w:val="000000"/>
              </w:rPr>
              <w:t>Female (vs. Male)</w:t>
            </w:r>
          </w:p>
        </w:tc>
        <w:tc>
          <w:tcPr>
            <w:tcW w:w="784" w:type="dxa"/>
            <w:tcBorders>
              <w:top w:val="nil"/>
              <w:bottom w:val="nil"/>
            </w:tcBorders>
            <w:vAlign w:val="center"/>
          </w:tcPr>
          <w:p w14:paraId="33A87F5D" w14:textId="3C6ADA11" w:rsidR="00045344" w:rsidRDefault="00045344" w:rsidP="00BE4E01">
            <w:pPr>
              <w:pBdr>
                <w:top w:val="nil"/>
                <w:left w:val="nil"/>
                <w:bottom w:val="nil"/>
                <w:right w:val="nil"/>
                <w:between w:val="nil"/>
              </w:pBdr>
              <w:jc w:val="right"/>
              <w:rPr>
                <w:color w:val="000000"/>
              </w:rPr>
            </w:pPr>
            <w:r>
              <w:rPr>
                <w:color w:val="000000"/>
              </w:rPr>
              <w:t>0.52</w:t>
            </w:r>
          </w:p>
        </w:tc>
        <w:tc>
          <w:tcPr>
            <w:tcW w:w="1616" w:type="dxa"/>
            <w:tcBorders>
              <w:top w:val="nil"/>
              <w:bottom w:val="nil"/>
            </w:tcBorders>
            <w:vAlign w:val="center"/>
          </w:tcPr>
          <w:p w14:paraId="622AE4D4" w14:textId="50B28538" w:rsidR="00045344" w:rsidRDefault="00045344" w:rsidP="002E773C">
            <w:pPr>
              <w:pBdr>
                <w:top w:val="nil"/>
                <w:left w:val="nil"/>
                <w:bottom w:val="nil"/>
                <w:right w:val="nil"/>
                <w:between w:val="nil"/>
              </w:pBdr>
              <w:jc w:val="center"/>
              <w:rPr>
                <w:color w:val="000000"/>
              </w:rPr>
            </w:pPr>
            <w:r>
              <w:rPr>
                <w:color w:val="000000"/>
              </w:rPr>
              <w:t>0.23, 1.18</w:t>
            </w:r>
          </w:p>
        </w:tc>
        <w:tc>
          <w:tcPr>
            <w:tcW w:w="360" w:type="dxa"/>
            <w:tcBorders>
              <w:top w:val="nil"/>
              <w:bottom w:val="nil"/>
            </w:tcBorders>
          </w:tcPr>
          <w:p w14:paraId="51FFAB54" w14:textId="77777777" w:rsidR="00045344" w:rsidRPr="009A6B5A"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22999540" w14:textId="674B621C" w:rsidR="00045344" w:rsidRPr="009A6B5A" w:rsidRDefault="00045344" w:rsidP="00BE4E01">
            <w:pPr>
              <w:pBdr>
                <w:top w:val="nil"/>
                <w:left w:val="nil"/>
                <w:bottom w:val="nil"/>
                <w:right w:val="nil"/>
                <w:between w:val="nil"/>
              </w:pBdr>
              <w:jc w:val="right"/>
              <w:rPr>
                <w:color w:val="000000"/>
              </w:rPr>
            </w:pPr>
            <w:r w:rsidRPr="009A6B5A">
              <w:rPr>
                <w:color w:val="000000"/>
              </w:rPr>
              <w:t>0.95</w:t>
            </w:r>
          </w:p>
        </w:tc>
        <w:tc>
          <w:tcPr>
            <w:tcW w:w="1728" w:type="dxa"/>
            <w:gridSpan w:val="2"/>
            <w:tcBorders>
              <w:top w:val="nil"/>
              <w:bottom w:val="nil"/>
            </w:tcBorders>
          </w:tcPr>
          <w:p w14:paraId="78FF71DE" w14:textId="3165F7C2" w:rsidR="00045344" w:rsidRPr="009A6B5A" w:rsidRDefault="00045344" w:rsidP="002E773C">
            <w:pPr>
              <w:pBdr>
                <w:top w:val="nil"/>
                <w:left w:val="nil"/>
                <w:bottom w:val="nil"/>
                <w:right w:val="nil"/>
                <w:between w:val="nil"/>
              </w:pBdr>
              <w:jc w:val="center"/>
              <w:rPr>
                <w:color w:val="000000"/>
              </w:rPr>
            </w:pPr>
            <w:r w:rsidRPr="009A6B5A">
              <w:rPr>
                <w:color w:val="000000"/>
              </w:rPr>
              <w:t>0.40, 2.28</w:t>
            </w:r>
          </w:p>
        </w:tc>
      </w:tr>
      <w:tr w:rsidR="00045344" w:rsidRPr="00573195" w14:paraId="51C8A4BA" w14:textId="77777777" w:rsidTr="00045344">
        <w:trPr>
          <w:trHeight w:val="292"/>
        </w:trPr>
        <w:tc>
          <w:tcPr>
            <w:tcW w:w="6150" w:type="dxa"/>
            <w:tcBorders>
              <w:top w:val="nil"/>
              <w:bottom w:val="nil"/>
            </w:tcBorders>
            <w:vAlign w:val="center"/>
          </w:tcPr>
          <w:p w14:paraId="3D3C5EF3" w14:textId="47C76DB3" w:rsidR="00045344" w:rsidRDefault="00045344" w:rsidP="002E773C">
            <w:pPr>
              <w:pBdr>
                <w:top w:val="nil"/>
                <w:left w:val="nil"/>
                <w:bottom w:val="nil"/>
                <w:right w:val="nil"/>
                <w:between w:val="nil"/>
              </w:pBdr>
              <w:rPr>
                <w:color w:val="000000"/>
              </w:rPr>
            </w:pPr>
            <w:r>
              <w:rPr>
                <w:color w:val="000000"/>
              </w:rPr>
              <w:t>3</w:t>
            </w:r>
            <w:r w:rsidRPr="00686FAB">
              <w:rPr>
                <w:color w:val="000000"/>
                <w:vertAlign w:val="superscript"/>
              </w:rPr>
              <w:t>rd</w:t>
            </w:r>
            <w:r>
              <w:rPr>
                <w:color w:val="000000"/>
              </w:rPr>
              <w:t xml:space="preserve"> generation (vs. 1</w:t>
            </w:r>
            <w:r w:rsidRPr="001600EA">
              <w:rPr>
                <w:color w:val="000000"/>
                <w:vertAlign w:val="superscript"/>
              </w:rPr>
              <w:t>st</w:t>
            </w:r>
            <w:r>
              <w:rPr>
                <w:color w:val="000000"/>
              </w:rPr>
              <w:t xml:space="preserve"> or 2</w:t>
            </w:r>
            <w:r w:rsidRPr="001600EA">
              <w:rPr>
                <w:color w:val="000000"/>
                <w:vertAlign w:val="superscript"/>
              </w:rPr>
              <w:t>nd</w:t>
            </w:r>
            <w:r>
              <w:rPr>
                <w:color w:val="000000"/>
              </w:rPr>
              <w:t>-generation immigrant)</w:t>
            </w:r>
          </w:p>
        </w:tc>
        <w:tc>
          <w:tcPr>
            <w:tcW w:w="784" w:type="dxa"/>
            <w:tcBorders>
              <w:top w:val="nil"/>
              <w:bottom w:val="nil"/>
            </w:tcBorders>
            <w:vAlign w:val="center"/>
          </w:tcPr>
          <w:p w14:paraId="501356EF" w14:textId="48C7CD27" w:rsidR="00045344" w:rsidRPr="00992705" w:rsidRDefault="00045344" w:rsidP="00BE4E01">
            <w:pPr>
              <w:pBdr>
                <w:top w:val="nil"/>
                <w:left w:val="nil"/>
                <w:bottom w:val="nil"/>
                <w:right w:val="nil"/>
                <w:between w:val="nil"/>
              </w:pBdr>
              <w:jc w:val="right"/>
              <w:rPr>
                <w:b/>
                <w:bCs/>
                <w:color w:val="000000"/>
              </w:rPr>
            </w:pPr>
            <w:r>
              <w:rPr>
                <w:b/>
                <w:bCs/>
                <w:color w:val="000000"/>
              </w:rPr>
              <w:t>7.30</w:t>
            </w:r>
          </w:p>
        </w:tc>
        <w:tc>
          <w:tcPr>
            <w:tcW w:w="1616" w:type="dxa"/>
            <w:tcBorders>
              <w:top w:val="nil"/>
              <w:bottom w:val="nil"/>
            </w:tcBorders>
            <w:vAlign w:val="center"/>
          </w:tcPr>
          <w:p w14:paraId="10FAF3AE" w14:textId="657255D1" w:rsidR="00045344" w:rsidRPr="00992705" w:rsidRDefault="00045344" w:rsidP="002E773C">
            <w:pPr>
              <w:pBdr>
                <w:top w:val="nil"/>
                <w:left w:val="nil"/>
                <w:bottom w:val="nil"/>
                <w:right w:val="nil"/>
                <w:between w:val="nil"/>
              </w:pBdr>
              <w:jc w:val="center"/>
              <w:rPr>
                <w:b/>
                <w:bCs/>
                <w:color w:val="000000"/>
              </w:rPr>
            </w:pPr>
            <w:r>
              <w:rPr>
                <w:b/>
                <w:bCs/>
                <w:color w:val="000000"/>
              </w:rPr>
              <w:t>2.48, 21.54</w:t>
            </w:r>
          </w:p>
        </w:tc>
        <w:tc>
          <w:tcPr>
            <w:tcW w:w="360" w:type="dxa"/>
            <w:tcBorders>
              <w:top w:val="nil"/>
              <w:bottom w:val="nil"/>
            </w:tcBorders>
          </w:tcPr>
          <w:p w14:paraId="4E51C76C" w14:textId="77777777" w:rsidR="00045344" w:rsidRPr="009A6B5A"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0663206C" w14:textId="0C81100F" w:rsidR="00045344" w:rsidRPr="009A6B5A" w:rsidRDefault="00045344" w:rsidP="00BE4E01">
            <w:pPr>
              <w:pBdr>
                <w:top w:val="nil"/>
                <w:left w:val="nil"/>
                <w:bottom w:val="nil"/>
                <w:right w:val="nil"/>
                <w:between w:val="nil"/>
              </w:pBdr>
              <w:jc w:val="right"/>
              <w:rPr>
                <w:color w:val="000000"/>
              </w:rPr>
            </w:pPr>
            <w:r w:rsidRPr="009A6B5A">
              <w:rPr>
                <w:color w:val="000000"/>
              </w:rPr>
              <w:t>1.66</w:t>
            </w:r>
          </w:p>
        </w:tc>
        <w:tc>
          <w:tcPr>
            <w:tcW w:w="1728" w:type="dxa"/>
            <w:gridSpan w:val="2"/>
            <w:tcBorders>
              <w:top w:val="nil"/>
              <w:bottom w:val="nil"/>
            </w:tcBorders>
          </w:tcPr>
          <w:p w14:paraId="23DF8A48" w14:textId="7C581E99" w:rsidR="00045344" w:rsidRPr="009A6B5A" w:rsidRDefault="00045344" w:rsidP="002E773C">
            <w:pPr>
              <w:pBdr>
                <w:top w:val="nil"/>
                <w:left w:val="nil"/>
                <w:bottom w:val="nil"/>
                <w:right w:val="nil"/>
                <w:between w:val="nil"/>
              </w:pBdr>
              <w:jc w:val="center"/>
              <w:rPr>
                <w:color w:val="000000"/>
              </w:rPr>
            </w:pPr>
            <w:r w:rsidRPr="009A6B5A">
              <w:rPr>
                <w:color w:val="000000"/>
              </w:rPr>
              <w:t>0.76, 3.66</w:t>
            </w:r>
          </w:p>
        </w:tc>
      </w:tr>
      <w:tr w:rsidR="00045344" w:rsidRPr="00573195" w14:paraId="62CB4991" w14:textId="77777777" w:rsidTr="00045344">
        <w:trPr>
          <w:trHeight w:val="292"/>
        </w:trPr>
        <w:tc>
          <w:tcPr>
            <w:tcW w:w="6150" w:type="dxa"/>
            <w:tcBorders>
              <w:top w:val="nil"/>
              <w:bottom w:val="nil"/>
            </w:tcBorders>
            <w:vAlign w:val="center"/>
          </w:tcPr>
          <w:p w14:paraId="196452BB" w14:textId="4666A4BC" w:rsidR="00045344" w:rsidRPr="00DA4291" w:rsidRDefault="00045344" w:rsidP="002E773C">
            <w:pPr>
              <w:pBdr>
                <w:top w:val="nil"/>
                <w:left w:val="nil"/>
                <w:bottom w:val="nil"/>
                <w:right w:val="nil"/>
                <w:between w:val="nil"/>
              </w:pBdr>
              <w:rPr>
                <w:color w:val="000000"/>
              </w:rPr>
            </w:pPr>
            <w:r w:rsidRPr="00DA4291">
              <w:rPr>
                <w:color w:val="000000"/>
              </w:rPr>
              <w:t>Family socioeconomic status</w:t>
            </w:r>
          </w:p>
        </w:tc>
        <w:tc>
          <w:tcPr>
            <w:tcW w:w="784" w:type="dxa"/>
            <w:tcBorders>
              <w:top w:val="nil"/>
              <w:bottom w:val="nil"/>
            </w:tcBorders>
            <w:vAlign w:val="center"/>
          </w:tcPr>
          <w:p w14:paraId="38C69DA3" w14:textId="33BE0C96" w:rsidR="00045344" w:rsidRPr="00DA4291" w:rsidRDefault="00045344" w:rsidP="00BE4E01">
            <w:pPr>
              <w:pBdr>
                <w:top w:val="nil"/>
                <w:left w:val="nil"/>
                <w:bottom w:val="nil"/>
                <w:right w:val="nil"/>
                <w:between w:val="nil"/>
              </w:pBdr>
              <w:jc w:val="right"/>
              <w:rPr>
                <w:color w:val="000000"/>
              </w:rPr>
            </w:pPr>
            <w:r>
              <w:rPr>
                <w:color w:val="000000"/>
              </w:rPr>
              <w:t>0.46</w:t>
            </w:r>
          </w:p>
        </w:tc>
        <w:tc>
          <w:tcPr>
            <w:tcW w:w="1616" w:type="dxa"/>
            <w:tcBorders>
              <w:top w:val="nil"/>
              <w:bottom w:val="nil"/>
            </w:tcBorders>
            <w:vAlign w:val="center"/>
          </w:tcPr>
          <w:p w14:paraId="369A378E" w14:textId="781673FB" w:rsidR="00045344" w:rsidRPr="00DA4291" w:rsidRDefault="00045344" w:rsidP="002E773C">
            <w:pPr>
              <w:pBdr>
                <w:top w:val="nil"/>
                <w:left w:val="nil"/>
                <w:bottom w:val="nil"/>
                <w:right w:val="nil"/>
                <w:between w:val="nil"/>
              </w:pBdr>
              <w:jc w:val="center"/>
              <w:rPr>
                <w:color w:val="000000"/>
              </w:rPr>
            </w:pPr>
            <w:r>
              <w:rPr>
                <w:color w:val="000000"/>
              </w:rPr>
              <w:t>0.29, 0.73</w:t>
            </w:r>
          </w:p>
        </w:tc>
        <w:tc>
          <w:tcPr>
            <w:tcW w:w="360" w:type="dxa"/>
            <w:tcBorders>
              <w:top w:val="nil"/>
              <w:bottom w:val="nil"/>
            </w:tcBorders>
          </w:tcPr>
          <w:p w14:paraId="10544754" w14:textId="77777777" w:rsidR="00045344" w:rsidRPr="009A6B5A"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5552050C" w14:textId="4948FE65" w:rsidR="00045344" w:rsidRPr="009A6B5A" w:rsidRDefault="00045344" w:rsidP="00BE4E01">
            <w:pPr>
              <w:pBdr>
                <w:top w:val="nil"/>
                <w:left w:val="nil"/>
                <w:bottom w:val="nil"/>
                <w:right w:val="nil"/>
                <w:between w:val="nil"/>
              </w:pBdr>
              <w:jc w:val="right"/>
              <w:rPr>
                <w:color w:val="000000"/>
              </w:rPr>
            </w:pPr>
            <w:r w:rsidRPr="009A6B5A">
              <w:rPr>
                <w:color w:val="000000"/>
              </w:rPr>
              <w:t>0.64</w:t>
            </w:r>
          </w:p>
        </w:tc>
        <w:tc>
          <w:tcPr>
            <w:tcW w:w="1728" w:type="dxa"/>
            <w:gridSpan w:val="2"/>
            <w:tcBorders>
              <w:top w:val="nil"/>
              <w:bottom w:val="nil"/>
            </w:tcBorders>
          </w:tcPr>
          <w:p w14:paraId="46987B9E" w14:textId="0E941FF9" w:rsidR="00045344" w:rsidRPr="009A6B5A" w:rsidRDefault="00045344" w:rsidP="002E773C">
            <w:pPr>
              <w:pBdr>
                <w:top w:val="nil"/>
                <w:left w:val="nil"/>
                <w:bottom w:val="nil"/>
                <w:right w:val="nil"/>
                <w:between w:val="nil"/>
              </w:pBdr>
              <w:jc w:val="center"/>
              <w:rPr>
                <w:color w:val="000000"/>
              </w:rPr>
            </w:pPr>
            <w:r w:rsidRPr="009A6B5A">
              <w:rPr>
                <w:color w:val="000000"/>
              </w:rPr>
              <w:t>0.41, 0.99</w:t>
            </w:r>
          </w:p>
        </w:tc>
      </w:tr>
      <w:tr w:rsidR="00045344" w:rsidRPr="00573195" w14:paraId="42578C0D" w14:textId="77777777" w:rsidTr="00045344">
        <w:trPr>
          <w:trHeight w:val="292"/>
        </w:trPr>
        <w:tc>
          <w:tcPr>
            <w:tcW w:w="6150" w:type="dxa"/>
            <w:tcBorders>
              <w:top w:val="nil"/>
              <w:bottom w:val="nil"/>
            </w:tcBorders>
            <w:vAlign w:val="center"/>
          </w:tcPr>
          <w:p w14:paraId="2BD23278" w14:textId="789C4CFD" w:rsidR="00045344" w:rsidRDefault="00045344" w:rsidP="002E773C">
            <w:pPr>
              <w:pBdr>
                <w:top w:val="nil"/>
                <w:left w:val="nil"/>
                <w:bottom w:val="nil"/>
                <w:right w:val="nil"/>
                <w:between w:val="nil"/>
              </w:pBdr>
              <w:rPr>
                <w:color w:val="000000"/>
              </w:rPr>
            </w:pPr>
            <w:r>
              <w:rPr>
                <w:color w:val="000000"/>
              </w:rPr>
              <w:t>Age</w:t>
            </w:r>
          </w:p>
        </w:tc>
        <w:tc>
          <w:tcPr>
            <w:tcW w:w="784" w:type="dxa"/>
            <w:tcBorders>
              <w:top w:val="nil"/>
              <w:bottom w:val="nil"/>
            </w:tcBorders>
            <w:vAlign w:val="center"/>
          </w:tcPr>
          <w:p w14:paraId="39E6E38F" w14:textId="49BA56E7" w:rsidR="00045344" w:rsidRDefault="00045344" w:rsidP="00BE4E01">
            <w:pPr>
              <w:pBdr>
                <w:top w:val="nil"/>
                <w:left w:val="nil"/>
                <w:bottom w:val="nil"/>
                <w:right w:val="nil"/>
                <w:between w:val="nil"/>
              </w:pBdr>
              <w:jc w:val="right"/>
              <w:rPr>
                <w:color w:val="000000"/>
              </w:rPr>
            </w:pPr>
            <w:r>
              <w:rPr>
                <w:color w:val="000000"/>
              </w:rPr>
              <w:t>1.42</w:t>
            </w:r>
          </w:p>
        </w:tc>
        <w:tc>
          <w:tcPr>
            <w:tcW w:w="1616" w:type="dxa"/>
            <w:tcBorders>
              <w:top w:val="nil"/>
              <w:bottom w:val="nil"/>
            </w:tcBorders>
            <w:vAlign w:val="center"/>
          </w:tcPr>
          <w:p w14:paraId="69B4C71A" w14:textId="6B0AA068" w:rsidR="00045344" w:rsidRDefault="00045344" w:rsidP="002E773C">
            <w:pPr>
              <w:pBdr>
                <w:top w:val="nil"/>
                <w:left w:val="nil"/>
                <w:bottom w:val="nil"/>
                <w:right w:val="nil"/>
                <w:between w:val="nil"/>
              </w:pBdr>
              <w:jc w:val="center"/>
              <w:rPr>
                <w:color w:val="000000"/>
              </w:rPr>
            </w:pPr>
            <w:r>
              <w:rPr>
                <w:color w:val="000000"/>
              </w:rPr>
              <w:t>0.78, 2.58</w:t>
            </w:r>
          </w:p>
        </w:tc>
        <w:tc>
          <w:tcPr>
            <w:tcW w:w="360" w:type="dxa"/>
            <w:tcBorders>
              <w:top w:val="nil"/>
              <w:bottom w:val="nil"/>
            </w:tcBorders>
          </w:tcPr>
          <w:p w14:paraId="59192F58" w14:textId="77777777" w:rsidR="00045344" w:rsidRPr="009A6B5A"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57472EB3" w14:textId="04F8D53D" w:rsidR="00045344" w:rsidRPr="009A6B5A" w:rsidRDefault="00045344" w:rsidP="00BE4E01">
            <w:pPr>
              <w:pBdr>
                <w:top w:val="nil"/>
                <w:left w:val="nil"/>
                <w:bottom w:val="nil"/>
                <w:right w:val="nil"/>
                <w:between w:val="nil"/>
              </w:pBdr>
              <w:jc w:val="right"/>
              <w:rPr>
                <w:color w:val="000000"/>
              </w:rPr>
            </w:pPr>
            <w:r w:rsidRPr="009A6B5A">
              <w:rPr>
                <w:color w:val="000000"/>
              </w:rPr>
              <w:t>0.90</w:t>
            </w:r>
          </w:p>
        </w:tc>
        <w:tc>
          <w:tcPr>
            <w:tcW w:w="1728" w:type="dxa"/>
            <w:gridSpan w:val="2"/>
            <w:tcBorders>
              <w:top w:val="nil"/>
              <w:bottom w:val="nil"/>
            </w:tcBorders>
          </w:tcPr>
          <w:p w14:paraId="60D76556" w14:textId="20193D19" w:rsidR="00045344" w:rsidRPr="009A6B5A" w:rsidRDefault="00045344" w:rsidP="002E773C">
            <w:pPr>
              <w:pBdr>
                <w:top w:val="nil"/>
                <w:left w:val="nil"/>
                <w:bottom w:val="nil"/>
                <w:right w:val="nil"/>
                <w:between w:val="nil"/>
              </w:pBdr>
              <w:jc w:val="center"/>
              <w:rPr>
                <w:color w:val="000000"/>
              </w:rPr>
            </w:pPr>
            <w:r w:rsidRPr="009A6B5A">
              <w:rPr>
                <w:color w:val="000000"/>
              </w:rPr>
              <w:t>0.49, 1.66</w:t>
            </w:r>
          </w:p>
        </w:tc>
      </w:tr>
      <w:tr w:rsidR="00045344" w:rsidRPr="00573195" w14:paraId="6D231614" w14:textId="77777777" w:rsidTr="00045344">
        <w:trPr>
          <w:trHeight w:val="292"/>
        </w:trPr>
        <w:tc>
          <w:tcPr>
            <w:tcW w:w="6150" w:type="dxa"/>
            <w:tcBorders>
              <w:top w:val="nil"/>
              <w:bottom w:val="nil"/>
            </w:tcBorders>
            <w:vAlign w:val="center"/>
          </w:tcPr>
          <w:p w14:paraId="33A4B992" w14:textId="54F4E5BB" w:rsidR="00045344" w:rsidRDefault="00045344" w:rsidP="002E773C">
            <w:pPr>
              <w:pBdr>
                <w:top w:val="nil"/>
                <w:left w:val="nil"/>
                <w:bottom w:val="nil"/>
                <w:right w:val="nil"/>
                <w:between w:val="nil"/>
              </w:pBdr>
              <w:rPr>
                <w:color w:val="000000"/>
              </w:rPr>
            </w:pPr>
            <w:r>
              <w:rPr>
                <w:color w:val="000000"/>
              </w:rPr>
              <w:t>Y2 (vs. Y1)</w:t>
            </w:r>
          </w:p>
        </w:tc>
        <w:tc>
          <w:tcPr>
            <w:tcW w:w="784" w:type="dxa"/>
            <w:tcBorders>
              <w:top w:val="nil"/>
              <w:bottom w:val="nil"/>
            </w:tcBorders>
            <w:vAlign w:val="center"/>
          </w:tcPr>
          <w:p w14:paraId="516FF0A0" w14:textId="5555A3B0" w:rsidR="00045344" w:rsidRDefault="00045344" w:rsidP="00BE4E01">
            <w:pPr>
              <w:pBdr>
                <w:top w:val="nil"/>
                <w:left w:val="nil"/>
                <w:bottom w:val="nil"/>
                <w:right w:val="nil"/>
                <w:between w:val="nil"/>
              </w:pBdr>
              <w:jc w:val="right"/>
              <w:rPr>
                <w:color w:val="000000"/>
              </w:rPr>
            </w:pPr>
            <w:r>
              <w:rPr>
                <w:color w:val="000000"/>
              </w:rPr>
              <w:t>1.26</w:t>
            </w:r>
          </w:p>
        </w:tc>
        <w:tc>
          <w:tcPr>
            <w:tcW w:w="1616" w:type="dxa"/>
            <w:tcBorders>
              <w:top w:val="nil"/>
              <w:bottom w:val="nil"/>
            </w:tcBorders>
            <w:vAlign w:val="center"/>
          </w:tcPr>
          <w:p w14:paraId="4E6F1B1E" w14:textId="1D60A9BF" w:rsidR="00045344" w:rsidRDefault="00045344" w:rsidP="002E773C">
            <w:pPr>
              <w:pBdr>
                <w:top w:val="nil"/>
                <w:left w:val="nil"/>
                <w:bottom w:val="nil"/>
                <w:right w:val="nil"/>
                <w:between w:val="nil"/>
              </w:pBdr>
              <w:jc w:val="center"/>
              <w:rPr>
                <w:color w:val="000000"/>
              </w:rPr>
            </w:pPr>
            <w:r>
              <w:rPr>
                <w:color w:val="000000"/>
              </w:rPr>
              <w:t>0.42, 3.74</w:t>
            </w:r>
          </w:p>
        </w:tc>
        <w:tc>
          <w:tcPr>
            <w:tcW w:w="360" w:type="dxa"/>
            <w:tcBorders>
              <w:top w:val="nil"/>
              <w:bottom w:val="nil"/>
            </w:tcBorders>
          </w:tcPr>
          <w:p w14:paraId="7BACCF03" w14:textId="77777777" w:rsidR="00045344" w:rsidRPr="009A6B5A"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17702472" w14:textId="014CD5A5" w:rsidR="00045344" w:rsidRPr="009A6B5A" w:rsidRDefault="00045344" w:rsidP="00BE4E01">
            <w:pPr>
              <w:pBdr>
                <w:top w:val="nil"/>
                <w:left w:val="nil"/>
                <w:bottom w:val="nil"/>
                <w:right w:val="nil"/>
                <w:between w:val="nil"/>
              </w:pBdr>
              <w:jc w:val="right"/>
              <w:rPr>
                <w:color w:val="000000"/>
              </w:rPr>
            </w:pPr>
            <w:r w:rsidRPr="009A6B5A">
              <w:rPr>
                <w:color w:val="000000"/>
              </w:rPr>
              <w:t>1.61</w:t>
            </w:r>
          </w:p>
        </w:tc>
        <w:tc>
          <w:tcPr>
            <w:tcW w:w="1728" w:type="dxa"/>
            <w:gridSpan w:val="2"/>
            <w:tcBorders>
              <w:top w:val="nil"/>
              <w:bottom w:val="nil"/>
            </w:tcBorders>
          </w:tcPr>
          <w:p w14:paraId="4432D506" w14:textId="1675D061" w:rsidR="00045344" w:rsidRPr="009A6B5A" w:rsidRDefault="00045344" w:rsidP="002E773C">
            <w:pPr>
              <w:pBdr>
                <w:top w:val="nil"/>
                <w:left w:val="nil"/>
                <w:bottom w:val="nil"/>
                <w:right w:val="nil"/>
                <w:between w:val="nil"/>
              </w:pBdr>
              <w:jc w:val="center"/>
              <w:rPr>
                <w:color w:val="000000"/>
              </w:rPr>
            </w:pPr>
            <w:r w:rsidRPr="009A6B5A">
              <w:rPr>
                <w:color w:val="000000"/>
              </w:rPr>
              <w:t>0.58, 4.47</w:t>
            </w:r>
          </w:p>
        </w:tc>
      </w:tr>
      <w:tr w:rsidR="00045344" w:rsidRPr="00573195" w14:paraId="542ACB20" w14:textId="77777777" w:rsidTr="00045344">
        <w:trPr>
          <w:trHeight w:val="292"/>
        </w:trPr>
        <w:tc>
          <w:tcPr>
            <w:tcW w:w="6150" w:type="dxa"/>
            <w:tcBorders>
              <w:top w:val="nil"/>
              <w:bottom w:val="nil"/>
            </w:tcBorders>
            <w:vAlign w:val="center"/>
          </w:tcPr>
          <w:p w14:paraId="7612E15E" w14:textId="686D56F8" w:rsidR="00045344" w:rsidRDefault="00045344" w:rsidP="002E773C">
            <w:pPr>
              <w:pBdr>
                <w:top w:val="nil"/>
                <w:left w:val="nil"/>
                <w:bottom w:val="nil"/>
                <w:right w:val="nil"/>
                <w:between w:val="nil"/>
              </w:pBdr>
              <w:rPr>
                <w:color w:val="000000"/>
              </w:rPr>
            </w:pPr>
            <w:r>
              <w:rPr>
                <w:color w:val="000000"/>
              </w:rPr>
              <w:t>Religiosity</w:t>
            </w:r>
          </w:p>
        </w:tc>
        <w:tc>
          <w:tcPr>
            <w:tcW w:w="784" w:type="dxa"/>
            <w:tcBorders>
              <w:top w:val="nil"/>
              <w:bottom w:val="nil"/>
            </w:tcBorders>
            <w:vAlign w:val="center"/>
          </w:tcPr>
          <w:p w14:paraId="4D5CC6C3" w14:textId="1874B13E" w:rsidR="00045344" w:rsidRDefault="00045344" w:rsidP="00BE4E01">
            <w:pPr>
              <w:pBdr>
                <w:top w:val="nil"/>
                <w:left w:val="nil"/>
                <w:bottom w:val="nil"/>
                <w:right w:val="nil"/>
                <w:between w:val="nil"/>
              </w:pBdr>
              <w:jc w:val="right"/>
              <w:rPr>
                <w:color w:val="000000"/>
              </w:rPr>
            </w:pPr>
            <w:r>
              <w:rPr>
                <w:color w:val="000000"/>
              </w:rPr>
              <w:t>1.12</w:t>
            </w:r>
          </w:p>
        </w:tc>
        <w:tc>
          <w:tcPr>
            <w:tcW w:w="1616" w:type="dxa"/>
            <w:tcBorders>
              <w:top w:val="nil"/>
              <w:bottom w:val="nil"/>
            </w:tcBorders>
            <w:vAlign w:val="center"/>
          </w:tcPr>
          <w:p w14:paraId="7B420B2A" w14:textId="17CDDAF1" w:rsidR="00045344" w:rsidRDefault="00045344" w:rsidP="002E773C">
            <w:pPr>
              <w:pBdr>
                <w:top w:val="nil"/>
                <w:left w:val="nil"/>
                <w:bottom w:val="nil"/>
                <w:right w:val="nil"/>
                <w:between w:val="nil"/>
              </w:pBdr>
              <w:jc w:val="center"/>
              <w:rPr>
                <w:color w:val="000000"/>
              </w:rPr>
            </w:pPr>
            <w:r>
              <w:rPr>
                <w:color w:val="000000"/>
              </w:rPr>
              <w:t>0.81, 1.55</w:t>
            </w:r>
          </w:p>
        </w:tc>
        <w:tc>
          <w:tcPr>
            <w:tcW w:w="360" w:type="dxa"/>
            <w:tcBorders>
              <w:top w:val="nil"/>
              <w:bottom w:val="nil"/>
            </w:tcBorders>
          </w:tcPr>
          <w:p w14:paraId="35B84F2B" w14:textId="77777777" w:rsidR="00045344" w:rsidRPr="009A6B5A"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2FB352C7" w14:textId="041F0966" w:rsidR="00045344" w:rsidRPr="009A6B5A" w:rsidRDefault="00045344" w:rsidP="00BE4E01">
            <w:pPr>
              <w:pBdr>
                <w:top w:val="nil"/>
                <w:left w:val="nil"/>
                <w:bottom w:val="nil"/>
                <w:right w:val="nil"/>
                <w:between w:val="nil"/>
              </w:pBdr>
              <w:jc w:val="right"/>
              <w:rPr>
                <w:color w:val="000000"/>
              </w:rPr>
            </w:pPr>
            <w:r w:rsidRPr="009A6B5A">
              <w:rPr>
                <w:color w:val="000000"/>
              </w:rPr>
              <w:t>1.10</w:t>
            </w:r>
          </w:p>
        </w:tc>
        <w:tc>
          <w:tcPr>
            <w:tcW w:w="1728" w:type="dxa"/>
            <w:gridSpan w:val="2"/>
            <w:tcBorders>
              <w:top w:val="nil"/>
              <w:bottom w:val="nil"/>
            </w:tcBorders>
          </w:tcPr>
          <w:p w14:paraId="0D7B7456" w14:textId="15D351C6" w:rsidR="00045344" w:rsidRPr="009A6B5A" w:rsidRDefault="00045344" w:rsidP="002E773C">
            <w:pPr>
              <w:pBdr>
                <w:top w:val="nil"/>
                <w:left w:val="nil"/>
                <w:bottom w:val="nil"/>
                <w:right w:val="nil"/>
                <w:between w:val="nil"/>
              </w:pBdr>
              <w:jc w:val="center"/>
              <w:rPr>
                <w:color w:val="000000"/>
              </w:rPr>
            </w:pPr>
            <w:r w:rsidRPr="009A6B5A">
              <w:rPr>
                <w:color w:val="000000"/>
              </w:rPr>
              <w:t>0.78, 1.53</w:t>
            </w:r>
          </w:p>
        </w:tc>
      </w:tr>
      <w:tr w:rsidR="00045344" w:rsidRPr="00573195" w14:paraId="080D260B" w14:textId="77777777" w:rsidTr="00045344">
        <w:trPr>
          <w:trHeight w:val="292"/>
        </w:trPr>
        <w:tc>
          <w:tcPr>
            <w:tcW w:w="6150" w:type="dxa"/>
            <w:tcBorders>
              <w:top w:val="nil"/>
              <w:bottom w:val="nil"/>
            </w:tcBorders>
            <w:vAlign w:val="center"/>
          </w:tcPr>
          <w:p w14:paraId="08BF7A32" w14:textId="4A3B12F3" w:rsidR="00045344" w:rsidRDefault="00045344" w:rsidP="002E773C">
            <w:pPr>
              <w:pBdr>
                <w:top w:val="nil"/>
                <w:left w:val="nil"/>
                <w:bottom w:val="nil"/>
                <w:right w:val="nil"/>
                <w:between w:val="nil"/>
              </w:pBdr>
              <w:rPr>
                <w:color w:val="000000"/>
              </w:rPr>
            </w:pPr>
            <w:r>
              <w:rPr>
                <w:color w:val="000000"/>
              </w:rPr>
              <w:t>Externalizing symptoms</w:t>
            </w:r>
          </w:p>
        </w:tc>
        <w:tc>
          <w:tcPr>
            <w:tcW w:w="784" w:type="dxa"/>
            <w:tcBorders>
              <w:top w:val="nil"/>
              <w:bottom w:val="nil"/>
            </w:tcBorders>
            <w:vAlign w:val="center"/>
          </w:tcPr>
          <w:p w14:paraId="34BF9566" w14:textId="45A69FF7" w:rsidR="00045344" w:rsidRDefault="00045344" w:rsidP="00BE4E01">
            <w:pPr>
              <w:pBdr>
                <w:top w:val="nil"/>
                <w:left w:val="nil"/>
                <w:bottom w:val="nil"/>
                <w:right w:val="nil"/>
                <w:between w:val="nil"/>
              </w:pBdr>
              <w:jc w:val="right"/>
              <w:rPr>
                <w:color w:val="000000"/>
              </w:rPr>
            </w:pPr>
            <w:r>
              <w:rPr>
                <w:color w:val="000000"/>
              </w:rPr>
              <w:t>1.61</w:t>
            </w:r>
          </w:p>
        </w:tc>
        <w:tc>
          <w:tcPr>
            <w:tcW w:w="1616" w:type="dxa"/>
            <w:tcBorders>
              <w:top w:val="nil"/>
              <w:bottom w:val="nil"/>
            </w:tcBorders>
            <w:vAlign w:val="center"/>
          </w:tcPr>
          <w:p w14:paraId="34D33D9A" w14:textId="7E6BF984" w:rsidR="00045344" w:rsidRDefault="00045344" w:rsidP="002E773C">
            <w:pPr>
              <w:pBdr>
                <w:top w:val="nil"/>
                <w:left w:val="nil"/>
                <w:bottom w:val="nil"/>
                <w:right w:val="nil"/>
                <w:between w:val="nil"/>
              </w:pBdr>
              <w:jc w:val="center"/>
              <w:rPr>
                <w:color w:val="000000"/>
              </w:rPr>
            </w:pPr>
            <w:r>
              <w:rPr>
                <w:color w:val="000000"/>
              </w:rPr>
              <w:t>0.49, 5.23</w:t>
            </w:r>
          </w:p>
        </w:tc>
        <w:tc>
          <w:tcPr>
            <w:tcW w:w="360" w:type="dxa"/>
            <w:tcBorders>
              <w:top w:val="nil"/>
              <w:bottom w:val="nil"/>
            </w:tcBorders>
          </w:tcPr>
          <w:p w14:paraId="097B83D6" w14:textId="77777777" w:rsidR="00045344" w:rsidRPr="009A6B5A"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26EF04BA" w14:textId="1151C83D" w:rsidR="00045344" w:rsidRPr="009A6B5A" w:rsidRDefault="00045344" w:rsidP="00BE4E01">
            <w:pPr>
              <w:pBdr>
                <w:top w:val="nil"/>
                <w:left w:val="nil"/>
                <w:bottom w:val="nil"/>
                <w:right w:val="nil"/>
                <w:between w:val="nil"/>
              </w:pBdr>
              <w:jc w:val="right"/>
              <w:rPr>
                <w:color w:val="000000"/>
              </w:rPr>
            </w:pPr>
            <w:r w:rsidRPr="009A6B5A">
              <w:rPr>
                <w:color w:val="000000"/>
              </w:rPr>
              <w:t>3.18</w:t>
            </w:r>
          </w:p>
        </w:tc>
        <w:tc>
          <w:tcPr>
            <w:tcW w:w="1728" w:type="dxa"/>
            <w:gridSpan w:val="2"/>
            <w:tcBorders>
              <w:top w:val="nil"/>
              <w:bottom w:val="nil"/>
            </w:tcBorders>
          </w:tcPr>
          <w:p w14:paraId="3A952DDC" w14:textId="305C7CC2" w:rsidR="00045344" w:rsidRPr="009A6B5A" w:rsidRDefault="00045344" w:rsidP="002E773C">
            <w:pPr>
              <w:pBdr>
                <w:top w:val="nil"/>
                <w:left w:val="nil"/>
                <w:bottom w:val="nil"/>
                <w:right w:val="nil"/>
                <w:between w:val="nil"/>
              </w:pBdr>
              <w:jc w:val="center"/>
              <w:rPr>
                <w:color w:val="000000"/>
              </w:rPr>
            </w:pPr>
            <w:r w:rsidRPr="009A6B5A">
              <w:rPr>
                <w:color w:val="000000"/>
              </w:rPr>
              <w:t>0.95, 10.63</w:t>
            </w:r>
          </w:p>
        </w:tc>
      </w:tr>
      <w:tr w:rsidR="00045344" w:rsidRPr="00573195" w14:paraId="6DED65DA" w14:textId="77777777" w:rsidTr="00045344">
        <w:trPr>
          <w:trHeight w:val="292"/>
        </w:trPr>
        <w:tc>
          <w:tcPr>
            <w:tcW w:w="6150" w:type="dxa"/>
            <w:tcBorders>
              <w:top w:val="nil"/>
              <w:bottom w:val="nil"/>
            </w:tcBorders>
            <w:vAlign w:val="center"/>
          </w:tcPr>
          <w:p w14:paraId="7B7934A8" w14:textId="21FEA0F0" w:rsidR="00045344" w:rsidRDefault="00045344" w:rsidP="002E773C">
            <w:pPr>
              <w:pBdr>
                <w:top w:val="nil"/>
                <w:left w:val="nil"/>
                <w:bottom w:val="nil"/>
                <w:right w:val="nil"/>
                <w:between w:val="nil"/>
              </w:pBdr>
              <w:rPr>
                <w:color w:val="000000"/>
              </w:rPr>
            </w:pPr>
            <w:r>
              <w:rPr>
                <w:color w:val="000000"/>
              </w:rPr>
              <w:t>Internalizing symptoms</w:t>
            </w:r>
          </w:p>
        </w:tc>
        <w:tc>
          <w:tcPr>
            <w:tcW w:w="784" w:type="dxa"/>
            <w:tcBorders>
              <w:top w:val="nil"/>
              <w:bottom w:val="nil"/>
            </w:tcBorders>
            <w:vAlign w:val="center"/>
          </w:tcPr>
          <w:p w14:paraId="73E607DD" w14:textId="6C0F8C67" w:rsidR="00045344" w:rsidRDefault="00045344" w:rsidP="00BE4E01">
            <w:pPr>
              <w:pBdr>
                <w:top w:val="nil"/>
                <w:left w:val="nil"/>
                <w:bottom w:val="nil"/>
                <w:right w:val="nil"/>
                <w:between w:val="nil"/>
              </w:pBdr>
              <w:jc w:val="right"/>
              <w:rPr>
                <w:color w:val="000000"/>
              </w:rPr>
            </w:pPr>
            <w:r>
              <w:rPr>
                <w:color w:val="000000"/>
              </w:rPr>
              <w:t>0.40</w:t>
            </w:r>
          </w:p>
        </w:tc>
        <w:tc>
          <w:tcPr>
            <w:tcW w:w="1616" w:type="dxa"/>
            <w:tcBorders>
              <w:top w:val="nil"/>
              <w:bottom w:val="nil"/>
            </w:tcBorders>
            <w:vAlign w:val="center"/>
          </w:tcPr>
          <w:p w14:paraId="5AC8ACC8" w14:textId="578787E4" w:rsidR="00045344" w:rsidRDefault="00045344" w:rsidP="002E773C">
            <w:pPr>
              <w:pBdr>
                <w:top w:val="nil"/>
                <w:left w:val="nil"/>
                <w:bottom w:val="nil"/>
                <w:right w:val="nil"/>
                <w:between w:val="nil"/>
              </w:pBdr>
              <w:jc w:val="center"/>
              <w:rPr>
                <w:color w:val="000000"/>
              </w:rPr>
            </w:pPr>
            <w:r>
              <w:rPr>
                <w:color w:val="000000"/>
              </w:rPr>
              <w:t>0.12, 1.33</w:t>
            </w:r>
          </w:p>
        </w:tc>
        <w:tc>
          <w:tcPr>
            <w:tcW w:w="360" w:type="dxa"/>
            <w:tcBorders>
              <w:top w:val="nil"/>
              <w:bottom w:val="nil"/>
            </w:tcBorders>
          </w:tcPr>
          <w:p w14:paraId="0F913470" w14:textId="77777777" w:rsidR="00045344" w:rsidRPr="009A6B5A"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5F996C77" w14:textId="11589D24" w:rsidR="00045344" w:rsidRPr="009A6B5A" w:rsidRDefault="00045344" w:rsidP="00BE4E01">
            <w:pPr>
              <w:pBdr>
                <w:top w:val="nil"/>
                <w:left w:val="nil"/>
                <w:bottom w:val="nil"/>
                <w:right w:val="nil"/>
                <w:between w:val="nil"/>
              </w:pBdr>
              <w:jc w:val="right"/>
              <w:rPr>
                <w:color w:val="000000"/>
              </w:rPr>
            </w:pPr>
            <w:r w:rsidRPr="009A6B5A">
              <w:rPr>
                <w:color w:val="000000"/>
              </w:rPr>
              <w:t>0.28</w:t>
            </w:r>
          </w:p>
        </w:tc>
        <w:tc>
          <w:tcPr>
            <w:tcW w:w="1728" w:type="dxa"/>
            <w:gridSpan w:val="2"/>
            <w:tcBorders>
              <w:top w:val="nil"/>
              <w:bottom w:val="nil"/>
            </w:tcBorders>
          </w:tcPr>
          <w:p w14:paraId="1BE2FC15" w14:textId="0FD3F177" w:rsidR="00045344" w:rsidRPr="009A6B5A" w:rsidRDefault="00045344" w:rsidP="002E773C">
            <w:pPr>
              <w:pBdr>
                <w:top w:val="nil"/>
                <w:left w:val="nil"/>
                <w:bottom w:val="nil"/>
                <w:right w:val="nil"/>
                <w:between w:val="nil"/>
              </w:pBdr>
              <w:jc w:val="center"/>
              <w:rPr>
                <w:color w:val="000000"/>
              </w:rPr>
            </w:pPr>
            <w:r w:rsidRPr="009A6B5A">
              <w:rPr>
                <w:color w:val="000000"/>
              </w:rPr>
              <w:t>0.09, 0.90</w:t>
            </w:r>
          </w:p>
        </w:tc>
      </w:tr>
      <w:tr w:rsidR="00045344" w:rsidRPr="00573195" w14:paraId="23FE596E" w14:textId="77777777" w:rsidTr="00045344">
        <w:trPr>
          <w:trHeight w:val="292"/>
        </w:trPr>
        <w:tc>
          <w:tcPr>
            <w:tcW w:w="6150" w:type="dxa"/>
            <w:tcBorders>
              <w:top w:val="nil"/>
              <w:bottom w:val="nil"/>
            </w:tcBorders>
            <w:vAlign w:val="center"/>
          </w:tcPr>
          <w:p w14:paraId="47694D30" w14:textId="464BDD31" w:rsidR="00045344" w:rsidRDefault="00045344" w:rsidP="002E773C">
            <w:pPr>
              <w:pBdr>
                <w:top w:val="nil"/>
                <w:left w:val="nil"/>
                <w:bottom w:val="nil"/>
                <w:right w:val="nil"/>
                <w:between w:val="nil"/>
              </w:pBdr>
              <w:rPr>
                <w:color w:val="000000"/>
              </w:rPr>
            </w:pPr>
            <w:r>
              <w:rPr>
                <w:color w:val="000000"/>
              </w:rPr>
              <w:t>Positive expectancy of SU</w:t>
            </w:r>
          </w:p>
        </w:tc>
        <w:tc>
          <w:tcPr>
            <w:tcW w:w="784" w:type="dxa"/>
            <w:tcBorders>
              <w:top w:val="nil"/>
              <w:bottom w:val="nil"/>
            </w:tcBorders>
            <w:vAlign w:val="center"/>
          </w:tcPr>
          <w:p w14:paraId="2DC300FB" w14:textId="35E6493A" w:rsidR="00045344" w:rsidRDefault="00045344" w:rsidP="00BE4E01">
            <w:pPr>
              <w:pBdr>
                <w:top w:val="nil"/>
                <w:left w:val="nil"/>
                <w:bottom w:val="nil"/>
                <w:right w:val="nil"/>
                <w:between w:val="nil"/>
              </w:pBdr>
              <w:jc w:val="right"/>
              <w:rPr>
                <w:color w:val="000000"/>
              </w:rPr>
            </w:pPr>
            <w:r>
              <w:rPr>
                <w:color w:val="000000"/>
              </w:rPr>
              <w:t>1.60</w:t>
            </w:r>
          </w:p>
        </w:tc>
        <w:tc>
          <w:tcPr>
            <w:tcW w:w="1616" w:type="dxa"/>
            <w:tcBorders>
              <w:top w:val="nil"/>
              <w:bottom w:val="nil"/>
            </w:tcBorders>
            <w:vAlign w:val="center"/>
          </w:tcPr>
          <w:p w14:paraId="2D096F28" w14:textId="18D1B354" w:rsidR="00045344" w:rsidRDefault="00045344" w:rsidP="002E773C">
            <w:pPr>
              <w:pBdr>
                <w:top w:val="nil"/>
                <w:left w:val="nil"/>
                <w:bottom w:val="nil"/>
                <w:right w:val="nil"/>
                <w:between w:val="nil"/>
              </w:pBdr>
              <w:jc w:val="center"/>
              <w:rPr>
                <w:color w:val="000000"/>
              </w:rPr>
            </w:pPr>
            <w:r>
              <w:rPr>
                <w:color w:val="000000"/>
              </w:rPr>
              <w:t>0.75, 3.40</w:t>
            </w:r>
          </w:p>
        </w:tc>
        <w:tc>
          <w:tcPr>
            <w:tcW w:w="360" w:type="dxa"/>
            <w:tcBorders>
              <w:top w:val="nil"/>
              <w:bottom w:val="nil"/>
            </w:tcBorders>
          </w:tcPr>
          <w:p w14:paraId="0964D69E" w14:textId="77777777" w:rsidR="00045344" w:rsidRPr="009A6B5A"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5DFA206E" w14:textId="1562C679" w:rsidR="00045344" w:rsidRPr="009A6B5A" w:rsidRDefault="00045344" w:rsidP="00BE4E01">
            <w:pPr>
              <w:pBdr>
                <w:top w:val="nil"/>
                <w:left w:val="nil"/>
                <w:bottom w:val="nil"/>
                <w:right w:val="nil"/>
                <w:between w:val="nil"/>
              </w:pBdr>
              <w:jc w:val="right"/>
              <w:rPr>
                <w:color w:val="000000"/>
              </w:rPr>
            </w:pPr>
            <w:r w:rsidRPr="009A6B5A">
              <w:rPr>
                <w:color w:val="000000"/>
              </w:rPr>
              <w:t>1.12</w:t>
            </w:r>
          </w:p>
        </w:tc>
        <w:tc>
          <w:tcPr>
            <w:tcW w:w="1728" w:type="dxa"/>
            <w:gridSpan w:val="2"/>
            <w:tcBorders>
              <w:top w:val="nil"/>
              <w:bottom w:val="nil"/>
            </w:tcBorders>
          </w:tcPr>
          <w:p w14:paraId="5FBB0010" w14:textId="5BC27F33" w:rsidR="00045344" w:rsidRPr="009A6B5A" w:rsidRDefault="00045344" w:rsidP="002E773C">
            <w:pPr>
              <w:pBdr>
                <w:top w:val="nil"/>
                <w:left w:val="nil"/>
                <w:bottom w:val="nil"/>
                <w:right w:val="nil"/>
                <w:between w:val="nil"/>
              </w:pBdr>
              <w:jc w:val="center"/>
              <w:rPr>
                <w:color w:val="000000"/>
              </w:rPr>
            </w:pPr>
            <w:r w:rsidRPr="009A6B5A">
              <w:rPr>
                <w:color w:val="000000"/>
              </w:rPr>
              <w:t>0.53, 2.35</w:t>
            </w:r>
          </w:p>
        </w:tc>
      </w:tr>
      <w:tr w:rsidR="00045344" w:rsidRPr="00573195" w14:paraId="505074E4" w14:textId="77777777" w:rsidTr="00045344">
        <w:trPr>
          <w:trHeight w:val="292"/>
        </w:trPr>
        <w:tc>
          <w:tcPr>
            <w:tcW w:w="6150" w:type="dxa"/>
            <w:tcBorders>
              <w:top w:val="nil"/>
              <w:bottom w:val="nil"/>
            </w:tcBorders>
            <w:vAlign w:val="center"/>
          </w:tcPr>
          <w:p w14:paraId="6FB98ED9" w14:textId="0704DC8E" w:rsidR="00045344" w:rsidRDefault="00045344" w:rsidP="002E773C">
            <w:pPr>
              <w:pBdr>
                <w:top w:val="nil"/>
                <w:left w:val="nil"/>
                <w:bottom w:val="nil"/>
                <w:right w:val="nil"/>
                <w:between w:val="nil"/>
              </w:pBdr>
              <w:rPr>
                <w:color w:val="000000"/>
              </w:rPr>
            </w:pPr>
            <w:r>
              <w:rPr>
                <w:color w:val="000000"/>
              </w:rPr>
              <w:t>Average intention to use substances</w:t>
            </w:r>
          </w:p>
        </w:tc>
        <w:tc>
          <w:tcPr>
            <w:tcW w:w="784" w:type="dxa"/>
            <w:tcBorders>
              <w:top w:val="nil"/>
              <w:bottom w:val="nil"/>
            </w:tcBorders>
            <w:vAlign w:val="center"/>
          </w:tcPr>
          <w:p w14:paraId="3CAA1C62" w14:textId="42EF3937" w:rsidR="00045344" w:rsidRDefault="00045344" w:rsidP="00BE4E01">
            <w:pPr>
              <w:pBdr>
                <w:top w:val="nil"/>
                <w:left w:val="nil"/>
                <w:bottom w:val="nil"/>
                <w:right w:val="nil"/>
                <w:between w:val="nil"/>
              </w:pBdr>
              <w:jc w:val="right"/>
              <w:rPr>
                <w:color w:val="000000"/>
              </w:rPr>
            </w:pPr>
            <w:r>
              <w:rPr>
                <w:color w:val="000000"/>
              </w:rPr>
              <w:t>0.98</w:t>
            </w:r>
          </w:p>
        </w:tc>
        <w:tc>
          <w:tcPr>
            <w:tcW w:w="1616" w:type="dxa"/>
            <w:tcBorders>
              <w:top w:val="nil"/>
              <w:bottom w:val="nil"/>
            </w:tcBorders>
            <w:vAlign w:val="center"/>
          </w:tcPr>
          <w:p w14:paraId="650FB7B0" w14:textId="141B7CC5" w:rsidR="00045344" w:rsidRDefault="00045344" w:rsidP="002E773C">
            <w:pPr>
              <w:pBdr>
                <w:top w:val="nil"/>
                <w:left w:val="nil"/>
                <w:bottom w:val="nil"/>
                <w:right w:val="nil"/>
                <w:between w:val="nil"/>
              </w:pBdr>
              <w:jc w:val="center"/>
              <w:rPr>
                <w:color w:val="000000"/>
              </w:rPr>
            </w:pPr>
            <w:r>
              <w:rPr>
                <w:color w:val="000000"/>
              </w:rPr>
              <w:t>0.37, 2.61</w:t>
            </w:r>
          </w:p>
        </w:tc>
        <w:tc>
          <w:tcPr>
            <w:tcW w:w="360" w:type="dxa"/>
            <w:tcBorders>
              <w:top w:val="nil"/>
              <w:bottom w:val="nil"/>
            </w:tcBorders>
          </w:tcPr>
          <w:p w14:paraId="0473C3A8" w14:textId="77777777" w:rsidR="00045344" w:rsidRPr="009A6B5A" w:rsidRDefault="00045344" w:rsidP="00BE4E01">
            <w:pPr>
              <w:pBdr>
                <w:top w:val="nil"/>
                <w:left w:val="nil"/>
                <w:bottom w:val="nil"/>
                <w:right w:val="nil"/>
                <w:between w:val="nil"/>
              </w:pBdr>
              <w:jc w:val="right"/>
              <w:rPr>
                <w:b/>
                <w:bCs/>
                <w:color w:val="000000"/>
              </w:rPr>
            </w:pPr>
          </w:p>
        </w:tc>
        <w:tc>
          <w:tcPr>
            <w:tcW w:w="720" w:type="dxa"/>
            <w:tcBorders>
              <w:top w:val="nil"/>
              <w:bottom w:val="nil"/>
            </w:tcBorders>
          </w:tcPr>
          <w:p w14:paraId="2706BDD8" w14:textId="52A0F8C0" w:rsidR="00045344" w:rsidRPr="009A6B5A" w:rsidRDefault="00045344" w:rsidP="00BE4E01">
            <w:pPr>
              <w:pBdr>
                <w:top w:val="nil"/>
                <w:left w:val="nil"/>
                <w:bottom w:val="nil"/>
                <w:right w:val="nil"/>
                <w:between w:val="nil"/>
              </w:pBdr>
              <w:jc w:val="right"/>
              <w:rPr>
                <w:b/>
                <w:bCs/>
                <w:color w:val="000000"/>
              </w:rPr>
            </w:pPr>
            <w:r w:rsidRPr="009A6B5A">
              <w:rPr>
                <w:b/>
                <w:bCs/>
                <w:color w:val="000000"/>
              </w:rPr>
              <w:t>3.04</w:t>
            </w:r>
          </w:p>
        </w:tc>
        <w:tc>
          <w:tcPr>
            <w:tcW w:w="1728" w:type="dxa"/>
            <w:gridSpan w:val="2"/>
            <w:tcBorders>
              <w:top w:val="nil"/>
              <w:bottom w:val="nil"/>
            </w:tcBorders>
          </w:tcPr>
          <w:p w14:paraId="48ADD851" w14:textId="23313559" w:rsidR="00045344" w:rsidRPr="009A6B5A" w:rsidRDefault="00045344" w:rsidP="002E773C">
            <w:pPr>
              <w:pBdr>
                <w:top w:val="nil"/>
                <w:left w:val="nil"/>
                <w:bottom w:val="nil"/>
                <w:right w:val="nil"/>
                <w:between w:val="nil"/>
              </w:pBdr>
              <w:jc w:val="center"/>
              <w:rPr>
                <w:b/>
                <w:bCs/>
                <w:color w:val="000000"/>
              </w:rPr>
            </w:pPr>
            <w:r w:rsidRPr="009A6B5A">
              <w:rPr>
                <w:b/>
                <w:bCs/>
                <w:color w:val="000000"/>
              </w:rPr>
              <w:t>1.14, 8.05</w:t>
            </w:r>
          </w:p>
        </w:tc>
      </w:tr>
      <w:tr w:rsidR="00045344" w:rsidRPr="00573195" w14:paraId="06286502" w14:textId="77777777" w:rsidTr="00045344">
        <w:trPr>
          <w:trHeight w:val="292"/>
        </w:trPr>
        <w:tc>
          <w:tcPr>
            <w:tcW w:w="6150" w:type="dxa"/>
            <w:tcBorders>
              <w:top w:val="nil"/>
              <w:bottom w:val="nil"/>
            </w:tcBorders>
            <w:vAlign w:val="center"/>
          </w:tcPr>
          <w:p w14:paraId="39A12406" w14:textId="4127E87D" w:rsidR="00045344" w:rsidRDefault="00045344" w:rsidP="002E773C">
            <w:pPr>
              <w:pBdr>
                <w:top w:val="nil"/>
                <w:left w:val="nil"/>
                <w:bottom w:val="nil"/>
                <w:right w:val="nil"/>
                <w:between w:val="nil"/>
              </w:pBdr>
              <w:rPr>
                <w:color w:val="000000"/>
              </w:rPr>
            </w:pPr>
            <w:r>
              <w:rPr>
                <w:color w:val="000000"/>
              </w:rPr>
              <w:t>General substance availability</w:t>
            </w:r>
          </w:p>
        </w:tc>
        <w:tc>
          <w:tcPr>
            <w:tcW w:w="784" w:type="dxa"/>
            <w:tcBorders>
              <w:top w:val="nil"/>
              <w:bottom w:val="nil"/>
            </w:tcBorders>
            <w:vAlign w:val="center"/>
          </w:tcPr>
          <w:p w14:paraId="75EFC1CF" w14:textId="34812929" w:rsidR="00045344" w:rsidRDefault="00045344" w:rsidP="00BE4E01">
            <w:pPr>
              <w:pBdr>
                <w:top w:val="nil"/>
                <w:left w:val="nil"/>
                <w:bottom w:val="nil"/>
                <w:right w:val="nil"/>
                <w:between w:val="nil"/>
              </w:pBdr>
              <w:jc w:val="right"/>
              <w:rPr>
                <w:color w:val="000000"/>
              </w:rPr>
            </w:pPr>
            <w:r>
              <w:rPr>
                <w:color w:val="000000"/>
              </w:rPr>
              <w:t>1.53</w:t>
            </w:r>
          </w:p>
        </w:tc>
        <w:tc>
          <w:tcPr>
            <w:tcW w:w="1616" w:type="dxa"/>
            <w:tcBorders>
              <w:top w:val="nil"/>
              <w:bottom w:val="nil"/>
            </w:tcBorders>
            <w:vAlign w:val="center"/>
          </w:tcPr>
          <w:p w14:paraId="09EB14EB" w14:textId="7D987E5B" w:rsidR="00045344" w:rsidRDefault="00045344" w:rsidP="002E773C">
            <w:pPr>
              <w:pBdr>
                <w:top w:val="nil"/>
                <w:left w:val="nil"/>
                <w:bottom w:val="nil"/>
                <w:right w:val="nil"/>
                <w:between w:val="nil"/>
              </w:pBdr>
              <w:jc w:val="center"/>
              <w:rPr>
                <w:color w:val="000000"/>
              </w:rPr>
            </w:pPr>
            <w:r>
              <w:rPr>
                <w:color w:val="000000"/>
              </w:rPr>
              <w:t>0.79, 2.97</w:t>
            </w:r>
          </w:p>
        </w:tc>
        <w:tc>
          <w:tcPr>
            <w:tcW w:w="360" w:type="dxa"/>
            <w:tcBorders>
              <w:top w:val="nil"/>
              <w:bottom w:val="nil"/>
            </w:tcBorders>
          </w:tcPr>
          <w:p w14:paraId="63326462" w14:textId="77777777" w:rsidR="00045344" w:rsidRPr="009A6B5A"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1A8E3272" w14:textId="4C513A32" w:rsidR="00045344" w:rsidRPr="009A6B5A" w:rsidRDefault="00045344" w:rsidP="00BE4E01">
            <w:pPr>
              <w:pBdr>
                <w:top w:val="nil"/>
                <w:left w:val="nil"/>
                <w:bottom w:val="nil"/>
                <w:right w:val="nil"/>
                <w:between w:val="nil"/>
              </w:pBdr>
              <w:jc w:val="right"/>
              <w:rPr>
                <w:color w:val="000000"/>
              </w:rPr>
            </w:pPr>
            <w:r w:rsidRPr="009A6B5A">
              <w:rPr>
                <w:color w:val="000000"/>
              </w:rPr>
              <w:t>1.16</w:t>
            </w:r>
          </w:p>
        </w:tc>
        <w:tc>
          <w:tcPr>
            <w:tcW w:w="1728" w:type="dxa"/>
            <w:gridSpan w:val="2"/>
            <w:tcBorders>
              <w:top w:val="nil"/>
              <w:bottom w:val="nil"/>
            </w:tcBorders>
          </w:tcPr>
          <w:p w14:paraId="5C32064B" w14:textId="0B6228C5" w:rsidR="00045344" w:rsidRPr="009A6B5A" w:rsidRDefault="00045344" w:rsidP="002E773C">
            <w:pPr>
              <w:pBdr>
                <w:top w:val="nil"/>
                <w:left w:val="nil"/>
                <w:bottom w:val="nil"/>
                <w:right w:val="nil"/>
                <w:between w:val="nil"/>
              </w:pBdr>
              <w:jc w:val="center"/>
              <w:rPr>
                <w:color w:val="000000"/>
              </w:rPr>
            </w:pPr>
            <w:r w:rsidRPr="009A6B5A">
              <w:rPr>
                <w:color w:val="000000"/>
              </w:rPr>
              <w:t>0.59, 2.26</w:t>
            </w:r>
          </w:p>
        </w:tc>
      </w:tr>
      <w:tr w:rsidR="00045344" w:rsidRPr="00573195" w14:paraId="3AD96932" w14:textId="77777777" w:rsidTr="00045344">
        <w:trPr>
          <w:trHeight w:val="292"/>
        </w:trPr>
        <w:tc>
          <w:tcPr>
            <w:tcW w:w="6150" w:type="dxa"/>
            <w:tcBorders>
              <w:top w:val="nil"/>
              <w:bottom w:val="nil"/>
            </w:tcBorders>
            <w:vAlign w:val="center"/>
          </w:tcPr>
          <w:p w14:paraId="56B7B792" w14:textId="5E9237AB" w:rsidR="00045344" w:rsidRDefault="00045344" w:rsidP="002E773C">
            <w:pPr>
              <w:pBdr>
                <w:top w:val="nil"/>
                <w:left w:val="nil"/>
                <w:bottom w:val="nil"/>
                <w:right w:val="nil"/>
                <w:between w:val="nil"/>
              </w:pBdr>
              <w:rPr>
                <w:color w:val="000000"/>
              </w:rPr>
            </w:pPr>
            <w:r>
              <w:rPr>
                <w:color w:val="000000"/>
              </w:rPr>
              <w:t>Peer substance use tolerance</w:t>
            </w:r>
          </w:p>
        </w:tc>
        <w:tc>
          <w:tcPr>
            <w:tcW w:w="784" w:type="dxa"/>
            <w:tcBorders>
              <w:top w:val="nil"/>
              <w:bottom w:val="nil"/>
            </w:tcBorders>
            <w:vAlign w:val="center"/>
          </w:tcPr>
          <w:p w14:paraId="610A3E91" w14:textId="4F104D76" w:rsidR="00045344" w:rsidRDefault="00045344" w:rsidP="00BE4E01">
            <w:pPr>
              <w:pBdr>
                <w:top w:val="nil"/>
                <w:left w:val="nil"/>
                <w:bottom w:val="nil"/>
                <w:right w:val="nil"/>
                <w:between w:val="nil"/>
              </w:pBdr>
              <w:jc w:val="right"/>
              <w:rPr>
                <w:color w:val="000000"/>
              </w:rPr>
            </w:pPr>
            <w:r>
              <w:rPr>
                <w:color w:val="000000"/>
              </w:rPr>
              <w:t>0.70</w:t>
            </w:r>
          </w:p>
        </w:tc>
        <w:tc>
          <w:tcPr>
            <w:tcW w:w="1616" w:type="dxa"/>
            <w:tcBorders>
              <w:top w:val="nil"/>
              <w:bottom w:val="nil"/>
            </w:tcBorders>
            <w:vAlign w:val="center"/>
          </w:tcPr>
          <w:p w14:paraId="610F3B68" w14:textId="2B7FA122" w:rsidR="00045344" w:rsidRDefault="00045344" w:rsidP="002E773C">
            <w:pPr>
              <w:pBdr>
                <w:top w:val="nil"/>
                <w:left w:val="nil"/>
                <w:bottom w:val="nil"/>
                <w:right w:val="nil"/>
                <w:between w:val="nil"/>
              </w:pBdr>
              <w:jc w:val="center"/>
              <w:rPr>
                <w:color w:val="000000"/>
              </w:rPr>
            </w:pPr>
            <w:r>
              <w:rPr>
                <w:color w:val="000000"/>
              </w:rPr>
              <w:t>0.21, 2.28</w:t>
            </w:r>
          </w:p>
        </w:tc>
        <w:tc>
          <w:tcPr>
            <w:tcW w:w="360" w:type="dxa"/>
            <w:tcBorders>
              <w:top w:val="nil"/>
              <w:bottom w:val="nil"/>
            </w:tcBorders>
          </w:tcPr>
          <w:p w14:paraId="4CA427D7" w14:textId="77777777" w:rsidR="00045344" w:rsidRPr="009A6B5A" w:rsidRDefault="00045344" w:rsidP="00BE4E01">
            <w:pPr>
              <w:pBdr>
                <w:top w:val="nil"/>
                <w:left w:val="nil"/>
                <w:bottom w:val="nil"/>
                <w:right w:val="nil"/>
                <w:between w:val="nil"/>
              </w:pBdr>
              <w:jc w:val="right"/>
              <w:rPr>
                <w:color w:val="000000"/>
              </w:rPr>
            </w:pPr>
          </w:p>
        </w:tc>
        <w:tc>
          <w:tcPr>
            <w:tcW w:w="720" w:type="dxa"/>
            <w:tcBorders>
              <w:top w:val="nil"/>
              <w:bottom w:val="nil"/>
            </w:tcBorders>
          </w:tcPr>
          <w:p w14:paraId="2066F2DA" w14:textId="1C71966A" w:rsidR="00045344" w:rsidRPr="009A6B5A" w:rsidRDefault="00045344" w:rsidP="00BE4E01">
            <w:pPr>
              <w:pBdr>
                <w:top w:val="nil"/>
                <w:left w:val="nil"/>
                <w:bottom w:val="nil"/>
                <w:right w:val="nil"/>
                <w:between w:val="nil"/>
              </w:pBdr>
              <w:jc w:val="right"/>
              <w:rPr>
                <w:color w:val="000000"/>
              </w:rPr>
            </w:pPr>
            <w:r w:rsidRPr="009A6B5A">
              <w:rPr>
                <w:color w:val="000000"/>
              </w:rPr>
              <w:t>2.31</w:t>
            </w:r>
          </w:p>
        </w:tc>
        <w:tc>
          <w:tcPr>
            <w:tcW w:w="1728" w:type="dxa"/>
            <w:gridSpan w:val="2"/>
            <w:tcBorders>
              <w:top w:val="nil"/>
              <w:bottom w:val="nil"/>
            </w:tcBorders>
          </w:tcPr>
          <w:p w14:paraId="287F6884" w14:textId="3AEB1304" w:rsidR="00045344" w:rsidRPr="009A6B5A" w:rsidRDefault="00045344" w:rsidP="002E773C">
            <w:pPr>
              <w:pBdr>
                <w:top w:val="nil"/>
                <w:left w:val="nil"/>
                <w:bottom w:val="nil"/>
                <w:right w:val="nil"/>
                <w:between w:val="nil"/>
              </w:pBdr>
              <w:jc w:val="center"/>
              <w:rPr>
                <w:color w:val="000000"/>
              </w:rPr>
            </w:pPr>
            <w:r w:rsidRPr="009A6B5A">
              <w:rPr>
                <w:color w:val="000000"/>
              </w:rPr>
              <w:t>0.74, 7.26</w:t>
            </w:r>
          </w:p>
        </w:tc>
      </w:tr>
      <w:tr w:rsidR="00045344" w:rsidRPr="00573195" w14:paraId="7491D7C9" w14:textId="77777777" w:rsidTr="00045344">
        <w:trPr>
          <w:trHeight w:val="292"/>
        </w:trPr>
        <w:tc>
          <w:tcPr>
            <w:tcW w:w="6150" w:type="dxa"/>
            <w:tcBorders>
              <w:top w:val="nil"/>
              <w:bottom w:val="single" w:sz="4" w:space="0" w:color="auto"/>
            </w:tcBorders>
            <w:vAlign w:val="center"/>
          </w:tcPr>
          <w:p w14:paraId="41A56374" w14:textId="6B952702" w:rsidR="00045344" w:rsidRDefault="00045344" w:rsidP="002E773C">
            <w:pPr>
              <w:pBdr>
                <w:top w:val="nil"/>
                <w:left w:val="nil"/>
                <w:bottom w:val="nil"/>
                <w:right w:val="nil"/>
                <w:between w:val="nil"/>
              </w:pBdr>
              <w:rPr>
                <w:color w:val="000000"/>
              </w:rPr>
            </w:pPr>
            <w:r>
              <w:rPr>
                <w:color w:val="000000"/>
              </w:rPr>
              <w:t>Parental monitoring</w:t>
            </w:r>
          </w:p>
        </w:tc>
        <w:tc>
          <w:tcPr>
            <w:tcW w:w="784" w:type="dxa"/>
            <w:tcBorders>
              <w:top w:val="nil"/>
              <w:bottom w:val="single" w:sz="4" w:space="0" w:color="auto"/>
            </w:tcBorders>
            <w:vAlign w:val="center"/>
          </w:tcPr>
          <w:p w14:paraId="00E52D24" w14:textId="5CF68FCD" w:rsidR="00045344" w:rsidRDefault="00045344" w:rsidP="00BE4E01">
            <w:pPr>
              <w:pBdr>
                <w:top w:val="nil"/>
                <w:left w:val="nil"/>
                <w:bottom w:val="nil"/>
                <w:right w:val="nil"/>
                <w:between w:val="nil"/>
              </w:pBdr>
              <w:jc w:val="right"/>
              <w:rPr>
                <w:color w:val="000000"/>
              </w:rPr>
            </w:pPr>
            <w:r>
              <w:rPr>
                <w:color w:val="000000"/>
              </w:rPr>
              <w:t>1.33</w:t>
            </w:r>
          </w:p>
        </w:tc>
        <w:tc>
          <w:tcPr>
            <w:tcW w:w="1616" w:type="dxa"/>
            <w:tcBorders>
              <w:top w:val="nil"/>
              <w:bottom w:val="single" w:sz="4" w:space="0" w:color="auto"/>
            </w:tcBorders>
            <w:vAlign w:val="center"/>
          </w:tcPr>
          <w:p w14:paraId="730162F1" w14:textId="66B7D75B" w:rsidR="00045344" w:rsidRDefault="00045344" w:rsidP="002E773C">
            <w:pPr>
              <w:pBdr>
                <w:top w:val="nil"/>
                <w:left w:val="nil"/>
                <w:bottom w:val="nil"/>
                <w:right w:val="nil"/>
                <w:between w:val="nil"/>
              </w:pBdr>
              <w:jc w:val="center"/>
              <w:rPr>
                <w:color w:val="000000"/>
              </w:rPr>
            </w:pPr>
            <w:r>
              <w:rPr>
                <w:color w:val="000000"/>
              </w:rPr>
              <w:t>0.60, 2.94</w:t>
            </w:r>
          </w:p>
        </w:tc>
        <w:tc>
          <w:tcPr>
            <w:tcW w:w="360" w:type="dxa"/>
            <w:tcBorders>
              <w:top w:val="nil"/>
              <w:bottom w:val="single" w:sz="4" w:space="0" w:color="auto"/>
            </w:tcBorders>
          </w:tcPr>
          <w:p w14:paraId="3051F438" w14:textId="77777777" w:rsidR="00045344" w:rsidRPr="009A6B5A" w:rsidRDefault="00045344" w:rsidP="00BE4E01">
            <w:pPr>
              <w:pBdr>
                <w:top w:val="nil"/>
                <w:left w:val="nil"/>
                <w:bottom w:val="nil"/>
                <w:right w:val="nil"/>
                <w:between w:val="nil"/>
              </w:pBdr>
              <w:jc w:val="right"/>
              <w:rPr>
                <w:color w:val="000000"/>
              </w:rPr>
            </w:pPr>
          </w:p>
        </w:tc>
        <w:tc>
          <w:tcPr>
            <w:tcW w:w="720" w:type="dxa"/>
            <w:tcBorders>
              <w:top w:val="nil"/>
              <w:bottom w:val="single" w:sz="4" w:space="0" w:color="auto"/>
            </w:tcBorders>
          </w:tcPr>
          <w:p w14:paraId="173D9F7B" w14:textId="37B18542" w:rsidR="00045344" w:rsidRPr="009A6B5A" w:rsidRDefault="00045344" w:rsidP="00BE4E01">
            <w:pPr>
              <w:pBdr>
                <w:top w:val="nil"/>
                <w:left w:val="nil"/>
                <w:bottom w:val="nil"/>
                <w:right w:val="nil"/>
                <w:between w:val="nil"/>
              </w:pBdr>
              <w:jc w:val="right"/>
              <w:rPr>
                <w:color w:val="000000"/>
              </w:rPr>
            </w:pPr>
            <w:r w:rsidRPr="009A6B5A">
              <w:rPr>
                <w:color w:val="000000"/>
              </w:rPr>
              <w:t>0.73</w:t>
            </w:r>
          </w:p>
        </w:tc>
        <w:tc>
          <w:tcPr>
            <w:tcW w:w="1728" w:type="dxa"/>
            <w:gridSpan w:val="2"/>
            <w:tcBorders>
              <w:top w:val="nil"/>
              <w:bottom w:val="single" w:sz="4" w:space="0" w:color="auto"/>
            </w:tcBorders>
          </w:tcPr>
          <w:p w14:paraId="321BEE4D" w14:textId="038330BC" w:rsidR="00045344" w:rsidRPr="009A6B5A" w:rsidRDefault="00045344" w:rsidP="002E773C">
            <w:pPr>
              <w:pBdr>
                <w:top w:val="nil"/>
                <w:left w:val="nil"/>
                <w:bottom w:val="nil"/>
                <w:right w:val="nil"/>
                <w:between w:val="nil"/>
              </w:pBdr>
              <w:jc w:val="center"/>
              <w:rPr>
                <w:color w:val="000000"/>
              </w:rPr>
            </w:pPr>
            <w:r w:rsidRPr="009A6B5A">
              <w:rPr>
                <w:color w:val="000000"/>
              </w:rPr>
              <w:t>0.36, 1.48</w:t>
            </w:r>
          </w:p>
        </w:tc>
      </w:tr>
    </w:tbl>
    <w:p w14:paraId="1A1035BB" w14:textId="6EB43003" w:rsidR="0097015E" w:rsidRPr="00C962EF" w:rsidRDefault="0097015E" w:rsidP="0097015E">
      <w:r w:rsidRPr="00E65924">
        <w:rPr>
          <w:i/>
          <w:iCs/>
        </w:rPr>
        <w:t>Note.</w:t>
      </w:r>
      <w:r>
        <w:t xml:space="preserve"> A</w:t>
      </w:r>
      <w:r w:rsidRPr="00573195">
        <w:t>ll predictors come from the same wave as the outcome</w:t>
      </w:r>
      <w:r>
        <w:t>.</w:t>
      </w:r>
      <w:r w:rsidRPr="00C962EF">
        <w:t xml:space="preserve"> </w:t>
      </w:r>
      <w:r>
        <w:t>Bold indicates significant results (</w:t>
      </w:r>
      <w:r w:rsidRPr="004D2581">
        <w:rPr>
          <w:i/>
          <w:iCs/>
        </w:rPr>
        <w:t>p</w:t>
      </w:r>
      <w:r>
        <w:t xml:space="preserve"> &lt; .05). </w:t>
      </w:r>
      <w:r w:rsidR="00662464">
        <w:t>CI = confidence interval.</w:t>
      </w:r>
    </w:p>
    <w:p w14:paraId="66863063" w14:textId="77777777" w:rsidR="0097015E" w:rsidRPr="00C962EF" w:rsidRDefault="0097015E" w:rsidP="00113E92"/>
    <w:p w14:paraId="70AB1D1B" w14:textId="77777777" w:rsidR="00D06FBB" w:rsidRDefault="00D06FBB" w:rsidP="000F52FF">
      <w:pPr>
        <w:pStyle w:val="NormalWeb"/>
        <w:spacing w:before="120" w:beforeAutospacing="0" w:after="0" w:afterAutospacing="0"/>
        <w:rPr>
          <w:color w:val="000000"/>
        </w:rPr>
      </w:pPr>
    </w:p>
    <w:p w14:paraId="006FF796" w14:textId="77777777" w:rsidR="002074DF" w:rsidRDefault="002074DF">
      <w:pPr>
        <w:spacing w:after="160" w:line="259" w:lineRule="auto"/>
        <w:rPr>
          <w:color w:val="000000"/>
        </w:rPr>
      </w:pPr>
      <w:r>
        <w:rPr>
          <w:color w:val="000000"/>
        </w:rPr>
        <w:br w:type="page"/>
      </w:r>
    </w:p>
    <w:p w14:paraId="30FBA8A2" w14:textId="77777777" w:rsidR="00045344" w:rsidRDefault="00045344">
      <w:pPr>
        <w:spacing w:after="160" w:line="259" w:lineRule="auto"/>
        <w:rPr>
          <w:color w:val="000000"/>
          <w:lang w:eastAsia="en-US"/>
        </w:rPr>
      </w:pPr>
    </w:p>
    <w:p w14:paraId="64E64FFA" w14:textId="2EBA5446" w:rsidR="00D06FBB" w:rsidRDefault="009E3AC5" w:rsidP="000F52FF">
      <w:pPr>
        <w:pStyle w:val="NormalWeb"/>
        <w:spacing w:before="120" w:beforeAutospacing="0" w:after="0" w:afterAutospacing="0"/>
        <w:rPr>
          <w:color w:val="000000"/>
        </w:rPr>
      </w:pPr>
      <w:r>
        <w:rPr>
          <w:noProof/>
          <w:color w:val="000000"/>
        </w:rPr>
        <w:drawing>
          <wp:inline distT="0" distB="0" distL="0" distR="0" wp14:anchorId="4DE82091" wp14:editId="0388B5FD">
            <wp:extent cx="8221345" cy="2719070"/>
            <wp:effectExtent l="0" t="0" r="8255" b="5080"/>
            <wp:docPr id="256938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21345" cy="2719070"/>
                    </a:xfrm>
                    <a:prstGeom prst="rect">
                      <a:avLst/>
                    </a:prstGeom>
                    <a:noFill/>
                    <a:ln>
                      <a:noFill/>
                    </a:ln>
                  </pic:spPr>
                </pic:pic>
              </a:graphicData>
            </a:graphic>
          </wp:inline>
        </w:drawing>
      </w:r>
    </w:p>
    <w:p w14:paraId="42EB0A77" w14:textId="6DD379F8" w:rsidR="008E6391" w:rsidRDefault="008E6391" w:rsidP="00C123E6">
      <w:pPr>
        <w:spacing w:after="160" w:line="259" w:lineRule="auto"/>
        <w:rPr>
          <w:color w:val="000000"/>
        </w:rPr>
      </w:pPr>
      <w:r>
        <w:rPr>
          <w:color w:val="000000"/>
        </w:rPr>
        <w:t>Figure S1.</w:t>
      </w:r>
      <w:r w:rsidR="006852F6">
        <w:rPr>
          <w:color w:val="000000"/>
        </w:rPr>
        <w:t xml:space="preserve"> Predicted probability</w:t>
      </w:r>
      <w:r w:rsidR="0092189E">
        <w:rPr>
          <w:color w:val="000000"/>
        </w:rPr>
        <w:t xml:space="preserve"> plot of discrimination from teachers (x-axis) predicting</w:t>
      </w:r>
      <w:r w:rsidR="004D41E5">
        <w:rPr>
          <w:color w:val="000000"/>
        </w:rPr>
        <w:t xml:space="preserve"> substance use in hair</w:t>
      </w:r>
      <w:r w:rsidR="00955265">
        <w:rPr>
          <w:color w:val="000000"/>
        </w:rPr>
        <w:t xml:space="preserve"> (y-axis).</w:t>
      </w:r>
    </w:p>
    <w:p w14:paraId="7A895CA7" w14:textId="77777777" w:rsidR="002074DF" w:rsidRDefault="002074DF" w:rsidP="00C123E6">
      <w:pPr>
        <w:spacing w:after="160" w:line="259" w:lineRule="auto"/>
        <w:rPr>
          <w:color w:val="000000"/>
        </w:rPr>
      </w:pPr>
    </w:p>
    <w:p w14:paraId="5C158FE2" w14:textId="77777777" w:rsidR="002074DF" w:rsidRDefault="002074DF" w:rsidP="00C123E6">
      <w:pPr>
        <w:spacing w:after="160" w:line="259" w:lineRule="auto"/>
        <w:rPr>
          <w:color w:val="000000"/>
        </w:rPr>
      </w:pPr>
    </w:p>
    <w:p w14:paraId="54B9925E" w14:textId="77777777" w:rsidR="002074DF" w:rsidRDefault="002074DF" w:rsidP="00C123E6">
      <w:pPr>
        <w:spacing w:after="160" w:line="259" w:lineRule="auto"/>
        <w:rPr>
          <w:color w:val="000000"/>
        </w:rPr>
      </w:pPr>
    </w:p>
    <w:p w14:paraId="6B62C902" w14:textId="77777777" w:rsidR="002074DF" w:rsidRDefault="002074DF" w:rsidP="00C123E6">
      <w:pPr>
        <w:spacing w:after="160" w:line="259" w:lineRule="auto"/>
        <w:rPr>
          <w:color w:val="000000"/>
        </w:rPr>
      </w:pPr>
    </w:p>
    <w:p w14:paraId="192EA3AA" w14:textId="77777777" w:rsidR="002074DF" w:rsidRDefault="002074DF" w:rsidP="00C123E6">
      <w:pPr>
        <w:spacing w:after="160" w:line="259" w:lineRule="auto"/>
        <w:rPr>
          <w:color w:val="000000"/>
        </w:rPr>
      </w:pPr>
    </w:p>
    <w:p w14:paraId="43F74C00" w14:textId="77777777" w:rsidR="002074DF" w:rsidRDefault="002074DF" w:rsidP="00C123E6">
      <w:pPr>
        <w:spacing w:after="160" w:line="259" w:lineRule="auto"/>
        <w:rPr>
          <w:color w:val="000000"/>
        </w:rPr>
      </w:pPr>
    </w:p>
    <w:p w14:paraId="7BD55551" w14:textId="0BCB976F" w:rsidR="00686FAC" w:rsidRDefault="00AE046A" w:rsidP="00C123E6">
      <w:pPr>
        <w:spacing w:after="160" w:line="259" w:lineRule="auto"/>
        <w:rPr>
          <w:color w:val="000000"/>
        </w:rPr>
      </w:pPr>
      <w:r>
        <w:rPr>
          <w:noProof/>
          <w:color w:val="000000"/>
        </w:rPr>
        <w:lastRenderedPageBreak/>
        <w:drawing>
          <wp:inline distT="0" distB="0" distL="0" distR="0" wp14:anchorId="2460780A" wp14:editId="69C110A8">
            <wp:extent cx="8221345" cy="2719070"/>
            <wp:effectExtent l="0" t="0" r="8255" b="5080"/>
            <wp:docPr id="18485237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1345" cy="2719070"/>
                    </a:xfrm>
                    <a:prstGeom prst="rect">
                      <a:avLst/>
                    </a:prstGeom>
                    <a:noFill/>
                    <a:ln>
                      <a:noFill/>
                    </a:ln>
                  </pic:spPr>
                </pic:pic>
              </a:graphicData>
            </a:graphic>
          </wp:inline>
        </w:drawing>
      </w:r>
      <w:r w:rsidR="00955265">
        <w:rPr>
          <w:color w:val="000000"/>
        </w:rPr>
        <w:t xml:space="preserve">Figure S2. Predicted probability plot of discrimination from </w:t>
      </w:r>
      <w:r w:rsidR="000B54E1">
        <w:rPr>
          <w:color w:val="000000"/>
        </w:rPr>
        <w:t>other adults</w:t>
      </w:r>
      <w:r w:rsidR="00955265">
        <w:rPr>
          <w:color w:val="000000"/>
        </w:rPr>
        <w:t xml:space="preserve"> (x-axis) predicting substance use in hair (y-axis).</w:t>
      </w:r>
    </w:p>
    <w:p w14:paraId="4677419C" w14:textId="77777777" w:rsidR="00222937" w:rsidRDefault="00222937" w:rsidP="00C123E6">
      <w:pPr>
        <w:spacing w:after="160" w:line="259" w:lineRule="auto"/>
        <w:rPr>
          <w:color w:val="000000"/>
        </w:rPr>
      </w:pPr>
    </w:p>
    <w:p w14:paraId="6A1DE703" w14:textId="1CD55D81" w:rsidR="004C067A" w:rsidRDefault="00222937" w:rsidP="00C123E6">
      <w:pPr>
        <w:spacing w:after="160" w:line="259" w:lineRule="auto"/>
        <w:rPr>
          <w:color w:val="000000"/>
        </w:rPr>
      </w:pPr>
      <w:r>
        <w:rPr>
          <w:noProof/>
          <w:color w:val="000000"/>
        </w:rPr>
        <w:lastRenderedPageBreak/>
        <w:drawing>
          <wp:inline distT="0" distB="0" distL="0" distR="0" wp14:anchorId="1B4424E9" wp14:editId="5BEFE29C">
            <wp:extent cx="8221345" cy="2719070"/>
            <wp:effectExtent l="0" t="0" r="8255" b="5080"/>
            <wp:docPr id="15147999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1345" cy="2719070"/>
                    </a:xfrm>
                    <a:prstGeom prst="rect">
                      <a:avLst/>
                    </a:prstGeom>
                    <a:noFill/>
                    <a:ln>
                      <a:noFill/>
                    </a:ln>
                  </pic:spPr>
                </pic:pic>
              </a:graphicData>
            </a:graphic>
          </wp:inline>
        </w:drawing>
      </w:r>
    </w:p>
    <w:p w14:paraId="5D8DDE6C" w14:textId="1E9D315B" w:rsidR="008D065E" w:rsidRPr="007F52C5" w:rsidRDefault="000B54E1" w:rsidP="007F52C5">
      <w:pPr>
        <w:spacing w:after="160" w:line="259" w:lineRule="auto"/>
        <w:rPr>
          <w:color w:val="000000"/>
        </w:rPr>
      </w:pPr>
      <w:r>
        <w:rPr>
          <w:color w:val="000000"/>
        </w:rPr>
        <w:t>Figure S3. Predicted probability plot of discrimination from students (x-axis) predicting substance use in hair (y-axis).</w:t>
      </w:r>
    </w:p>
    <w:sectPr w:rsidR="008D065E" w:rsidRPr="007F52C5" w:rsidSect="00AA427B">
      <w:pgSz w:w="15840" w:h="12240" w:orient="landscape"/>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1620C"/>
    <w:multiLevelType w:val="hybridMultilevel"/>
    <w:tmpl w:val="CBC4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DC2607"/>
    <w:multiLevelType w:val="hybridMultilevel"/>
    <w:tmpl w:val="E618D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C50DE"/>
    <w:multiLevelType w:val="hybridMultilevel"/>
    <w:tmpl w:val="5C160ABC"/>
    <w:lvl w:ilvl="0" w:tplc="8634FCCA">
      <w:start w:val="2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182D30"/>
    <w:multiLevelType w:val="hybridMultilevel"/>
    <w:tmpl w:val="193ED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770750">
    <w:abstractNumId w:val="0"/>
  </w:num>
  <w:num w:numId="2" w16cid:durableId="1505047077">
    <w:abstractNumId w:val="1"/>
  </w:num>
  <w:num w:numId="3" w16cid:durableId="225382637">
    <w:abstractNumId w:val="3"/>
  </w:num>
  <w:num w:numId="4" w16cid:durableId="1552376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CE9"/>
    <w:rsid w:val="000027F1"/>
    <w:rsid w:val="00011D14"/>
    <w:rsid w:val="0001374B"/>
    <w:rsid w:val="00015CF9"/>
    <w:rsid w:val="0002047F"/>
    <w:rsid w:val="00023A83"/>
    <w:rsid w:val="000246C9"/>
    <w:rsid w:val="00030DD0"/>
    <w:rsid w:val="00034935"/>
    <w:rsid w:val="00045344"/>
    <w:rsid w:val="00047261"/>
    <w:rsid w:val="00047392"/>
    <w:rsid w:val="0005396F"/>
    <w:rsid w:val="00053F4A"/>
    <w:rsid w:val="000636D8"/>
    <w:rsid w:val="00065A0C"/>
    <w:rsid w:val="00066D00"/>
    <w:rsid w:val="000773F4"/>
    <w:rsid w:val="00083D3E"/>
    <w:rsid w:val="0008586B"/>
    <w:rsid w:val="00085BCD"/>
    <w:rsid w:val="00094905"/>
    <w:rsid w:val="000A4D3F"/>
    <w:rsid w:val="000A7303"/>
    <w:rsid w:val="000B2AE8"/>
    <w:rsid w:val="000B4972"/>
    <w:rsid w:val="000B54E1"/>
    <w:rsid w:val="000B5958"/>
    <w:rsid w:val="000C15FF"/>
    <w:rsid w:val="000C1D92"/>
    <w:rsid w:val="000C1DA6"/>
    <w:rsid w:val="000D7F42"/>
    <w:rsid w:val="000F38CB"/>
    <w:rsid w:val="000F52FF"/>
    <w:rsid w:val="000F7938"/>
    <w:rsid w:val="00101751"/>
    <w:rsid w:val="00101FB4"/>
    <w:rsid w:val="00112088"/>
    <w:rsid w:val="00113E92"/>
    <w:rsid w:val="00116FA2"/>
    <w:rsid w:val="00130A6F"/>
    <w:rsid w:val="00131601"/>
    <w:rsid w:val="00132399"/>
    <w:rsid w:val="00132820"/>
    <w:rsid w:val="001337EF"/>
    <w:rsid w:val="00134797"/>
    <w:rsid w:val="001470BD"/>
    <w:rsid w:val="00150542"/>
    <w:rsid w:val="0015093D"/>
    <w:rsid w:val="00166B02"/>
    <w:rsid w:val="0017142C"/>
    <w:rsid w:val="00171736"/>
    <w:rsid w:val="00171C5C"/>
    <w:rsid w:val="00173668"/>
    <w:rsid w:val="0017553B"/>
    <w:rsid w:val="001804DE"/>
    <w:rsid w:val="00182409"/>
    <w:rsid w:val="001908F4"/>
    <w:rsid w:val="00193026"/>
    <w:rsid w:val="001973FA"/>
    <w:rsid w:val="001A1C62"/>
    <w:rsid w:val="001A2CEC"/>
    <w:rsid w:val="001A759B"/>
    <w:rsid w:val="001B1B80"/>
    <w:rsid w:val="001B2EFE"/>
    <w:rsid w:val="001C3D2A"/>
    <w:rsid w:val="001C7FAB"/>
    <w:rsid w:val="001D213F"/>
    <w:rsid w:val="001D3258"/>
    <w:rsid w:val="001E1654"/>
    <w:rsid w:val="001E2C15"/>
    <w:rsid w:val="001E411A"/>
    <w:rsid w:val="001E6766"/>
    <w:rsid w:val="001E7364"/>
    <w:rsid w:val="00203D61"/>
    <w:rsid w:val="002074DF"/>
    <w:rsid w:val="00214146"/>
    <w:rsid w:val="00215508"/>
    <w:rsid w:val="00221BBE"/>
    <w:rsid w:val="00222937"/>
    <w:rsid w:val="002343C4"/>
    <w:rsid w:val="002420F9"/>
    <w:rsid w:val="002471AF"/>
    <w:rsid w:val="00273A39"/>
    <w:rsid w:val="00276D9F"/>
    <w:rsid w:val="00284BAE"/>
    <w:rsid w:val="002854D8"/>
    <w:rsid w:val="00297B1A"/>
    <w:rsid w:val="002A269C"/>
    <w:rsid w:val="002A459B"/>
    <w:rsid w:val="002A66FA"/>
    <w:rsid w:val="002B0AE4"/>
    <w:rsid w:val="002B3727"/>
    <w:rsid w:val="002C01CB"/>
    <w:rsid w:val="002C697C"/>
    <w:rsid w:val="002C6AAE"/>
    <w:rsid w:val="002D0431"/>
    <w:rsid w:val="002D727A"/>
    <w:rsid w:val="002E4524"/>
    <w:rsid w:val="002E773C"/>
    <w:rsid w:val="0030104B"/>
    <w:rsid w:val="0030598C"/>
    <w:rsid w:val="00314600"/>
    <w:rsid w:val="0031767C"/>
    <w:rsid w:val="003264E3"/>
    <w:rsid w:val="003311CE"/>
    <w:rsid w:val="00332799"/>
    <w:rsid w:val="00360377"/>
    <w:rsid w:val="00377793"/>
    <w:rsid w:val="00381B34"/>
    <w:rsid w:val="0039154E"/>
    <w:rsid w:val="003A1D86"/>
    <w:rsid w:val="003C5F7A"/>
    <w:rsid w:val="003D26C2"/>
    <w:rsid w:val="003D4332"/>
    <w:rsid w:val="003E2319"/>
    <w:rsid w:val="003F4F60"/>
    <w:rsid w:val="003F6EDC"/>
    <w:rsid w:val="00405047"/>
    <w:rsid w:val="00415337"/>
    <w:rsid w:val="00421192"/>
    <w:rsid w:val="0042348C"/>
    <w:rsid w:val="0042622D"/>
    <w:rsid w:val="00432265"/>
    <w:rsid w:val="0043595E"/>
    <w:rsid w:val="00436650"/>
    <w:rsid w:val="00441E9F"/>
    <w:rsid w:val="0045351B"/>
    <w:rsid w:val="00454911"/>
    <w:rsid w:val="004562BD"/>
    <w:rsid w:val="0046483A"/>
    <w:rsid w:val="00467648"/>
    <w:rsid w:val="004702EB"/>
    <w:rsid w:val="004721A2"/>
    <w:rsid w:val="0047590C"/>
    <w:rsid w:val="00477FC5"/>
    <w:rsid w:val="00482E71"/>
    <w:rsid w:val="00485581"/>
    <w:rsid w:val="00485D70"/>
    <w:rsid w:val="004A68F4"/>
    <w:rsid w:val="004B5A4B"/>
    <w:rsid w:val="004B7186"/>
    <w:rsid w:val="004B740A"/>
    <w:rsid w:val="004B7EA6"/>
    <w:rsid w:val="004C067A"/>
    <w:rsid w:val="004C0BE7"/>
    <w:rsid w:val="004D1AC0"/>
    <w:rsid w:val="004D270B"/>
    <w:rsid w:val="004D41E5"/>
    <w:rsid w:val="004E3A82"/>
    <w:rsid w:val="004E4884"/>
    <w:rsid w:val="004E7D64"/>
    <w:rsid w:val="004F074B"/>
    <w:rsid w:val="004F29E2"/>
    <w:rsid w:val="004F2EB8"/>
    <w:rsid w:val="004F40C4"/>
    <w:rsid w:val="00500C04"/>
    <w:rsid w:val="005011F8"/>
    <w:rsid w:val="005038A7"/>
    <w:rsid w:val="00506FAF"/>
    <w:rsid w:val="00512388"/>
    <w:rsid w:val="00513E6A"/>
    <w:rsid w:val="00516913"/>
    <w:rsid w:val="005310F1"/>
    <w:rsid w:val="005313C6"/>
    <w:rsid w:val="00532878"/>
    <w:rsid w:val="00533C51"/>
    <w:rsid w:val="00536001"/>
    <w:rsid w:val="00536F44"/>
    <w:rsid w:val="005414F5"/>
    <w:rsid w:val="00541D5C"/>
    <w:rsid w:val="00554C7E"/>
    <w:rsid w:val="00563366"/>
    <w:rsid w:val="005656CC"/>
    <w:rsid w:val="00570FBB"/>
    <w:rsid w:val="005A5643"/>
    <w:rsid w:val="005A7B41"/>
    <w:rsid w:val="005B1EBE"/>
    <w:rsid w:val="005C255C"/>
    <w:rsid w:val="005C4B18"/>
    <w:rsid w:val="005C5E6C"/>
    <w:rsid w:val="005C5F3C"/>
    <w:rsid w:val="005D1739"/>
    <w:rsid w:val="005E7E45"/>
    <w:rsid w:val="005F242D"/>
    <w:rsid w:val="005F78C3"/>
    <w:rsid w:val="00612995"/>
    <w:rsid w:val="00613D83"/>
    <w:rsid w:val="00613DA8"/>
    <w:rsid w:val="00615072"/>
    <w:rsid w:val="0062027A"/>
    <w:rsid w:val="00620AB1"/>
    <w:rsid w:val="006213F2"/>
    <w:rsid w:val="00633EB7"/>
    <w:rsid w:val="006423F2"/>
    <w:rsid w:val="00653648"/>
    <w:rsid w:val="00662464"/>
    <w:rsid w:val="00666B0E"/>
    <w:rsid w:val="00667971"/>
    <w:rsid w:val="00670368"/>
    <w:rsid w:val="006731B2"/>
    <w:rsid w:val="006755DA"/>
    <w:rsid w:val="00675A13"/>
    <w:rsid w:val="006852F6"/>
    <w:rsid w:val="00686FAC"/>
    <w:rsid w:val="0068707E"/>
    <w:rsid w:val="00687996"/>
    <w:rsid w:val="00692977"/>
    <w:rsid w:val="006B028F"/>
    <w:rsid w:val="006B366E"/>
    <w:rsid w:val="006B41CC"/>
    <w:rsid w:val="006C0C4D"/>
    <w:rsid w:val="006C11DD"/>
    <w:rsid w:val="006C4726"/>
    <w:rsid w:val="006D3F24"/>
    <w:rsid w:val="006D7771"/>
    <w:rsid w:val="006E1B07"/>
    <w:rsid w:val="006E3BAF"/>
    <w:rsid w:val="006E5B9D"/>
    <w:rsid w:val="006F3054"/>
    <w:rsid w:val="007044A4"/>
    <w:rsid w:val="00707FBF"/>
    <w:rsid w:val="007134D3"/>
    <w:rsid w:val="007156B0"/>
    <w:rsid w:val="007251AD"/>
    <w:rsid w:val="00725580"/>
    <w:rsid w:val="00726EB2"/>
    <w:rsid w:val="00731503"/>
    <w:rsid w:val="0073311C"/>
    <w:rsid w:val="00744D72"/>
    <w:rsid w:val="007543F9"/>
    <w:rsid w:val="007547ED"/>
    <w:rsid w:val="007558EF"/>
    <w:rsid w:val="00773802"/>
    <w:rsid w:val="00774BB3"/>
    <w:rsid w:val="00790683"/>
    <w:rsid w:val="00793C3F"/>
    <w:rsid w:val="007A162A"/>
    <w:rsid w:val="007A2AAC"/>
    <w:rsid w:val="007A65B3"/>
    <w:rsid w:val="007B04AC"/>
    <w:rsid w:val="007B716F"/>
    <w:rsid w:val="007C4D94"/>
    <w:rsid w:val="007D58BE"/>
    <w:rsid w:val="007D7443"/>
    <w:rsid w:val="007F0AE7"/>
    <w:rsid w:val="007F0BB0"/>
    <w:rsid w:val="007F52C5"/>
    <w:rsid w:val="00804838"/>
    <w:rsid w:val="0082641A"/>
    <w:rsid w:val="00826AC6"/>
    <w:rsid w:val="0083059C"/>
    <w:rsid w:val="0084382D"/>
    <w:rsid w:val="00850AD3"/>
    <w:rsid w:val="00855C1B"/>
    <w:rsid w:val="0085640C"/>
    <w:rsid w:val="00866511"/>
    <w:rsid w:val="00874BB6"/>
    <w:rsid w:val="00881000"/>
    <w:rsid w:val="0088440A"/>
    <w:rsid w:val="008859BD"/>
    <w:rsid w:val="00890A07"/>
    <w:rsid w:val="00890F04"/>
    <w:rsid w:val="008927B7"/>
    <w:rsid w:val="008A07E4"/>
    <w:rsid w:val="008B27F3"/>
    <w:rsid w:val="008B716C"/>
    <w:rsid w:val="008C0A75"/>
    <w:rsid w:val="008C1FE1"/>
    <w:rsid w:val="008C4B19"/>
    <w:rsid w:val="008C4F87"/>
    <w:rsid w:val="008C5957"/>
    <w:rsid w:val="008C7176"/>
    <w:rsid w:val="008C7F4A"/>
    <w:rsid w:val="008D065E"/>
    <w:rsid w:val="008D3FD6"/>
    <w:rsid w:val="008E19AE"/>
    <w:rsid w:val="008E2DC2"/>
    <w:rsid w:val="008E3F57"/>
    <w:rsid w:val="008E6391"/>
    <w:rsid w:val="008E7538"/>
    <w:rsid w:val="008E772F"/>
    <w:rsid w:val="008F1516"/>
    <w:rsid w:val="008F17CB"/>
    <w:rsid w:val="008F57A2"/>
    <w:rsid w:val="0090339A"/>
    <w:rsid w:val="0090455B"/>
    <w:rsid w:val="00910193"/>
    <w:rsid w:val="009136F3"/>
    <w:rsid w:val="00913A99"/>
    <w:rsid w:val="00916575"/>
    <w:rsid w:val="0092189E"/>
    <w:rsid w:val="0092223E"/>
    <w:rsid w:val="00922B35"/>
    <w:rsid w:val="009366FB"/>
    <w:rsid w:val="009449EC"/>
    <w:rsid w:val="00955265"/>
    <w:rsid w:val="00957A99"/>
    <w:rsid w:val="00961A03"/>
    <w:rsid w:val="00964A4B"/>
    <w:rsid w:val="0097015E"/>
    <w:rsid w:val="00972CE9"/>
    <w:rsid w:val="00973A4C"/>
    <w:rsid w:val="00974FED"/>
    <w:rsid w:val="009757D9"/>
    <w:rsid w:val="0098146F"/>
    <w:rsid w:val="009844E9"/>
    <w:rsid w:val="009938E1"/>
    <w:rsid w:val="00996E4D"/>
    <w:rsid w:val="009A0C12"/>
    <w:rsid w:val="009A227A"/>
    <w:rsid w:val="009A58FA"/>
    <w:rsid w:val="009A6B5A"/>
    <w:rsid w:val="009C4BD1"/>
    <w:rsid w:val="009D1DB7"/>
    <w:rsid w:val="009D2C23"/>
    <w:rsid w:val="009D57F3"/>
    <w:rsid w:val="009E3603"/>
    <w:rsid w:val="009E3AC5"/>
    <w:rsid w:val="009E41B3"/>
    <w:rsid w:val="009E48A2"/>
    <w:rsid w:val="009E5FDC"/>
    <w:rsid w:val="009E791C"/>
    <w:rsid w:val="009F1DEE"/>
    <w:rsid w:val="00A0096B"/>
    <w:rsid w:val="00A047F8"/>
    <w:rsid w:val="00A07AA2"/>
    <w:rsid w:val="00A14108"/>
    <w:rsid w:val="00A17E48"/>
    <w:rsid w:val="00A22276"/>
    <w:rsid w:val="00A24D7C"/>
    <w:rsid w:val="00A27CCA"/>
    <w:rsid w:val="00A329FC"/>
    <w:rsid w:val="00A33FE7"/>
    <w:rsid w:val="00A3577C"/>
    <w:rsid w:val="00A400FB"/>
    <w:rsid w:val="00A41F37"/>
    <w:rsid w:val="00A46A71"/>
    <w:rsid w:val="00A503CD"/>
    <w:rsid w:val="00A51814"/>
    <w:rsid w:val="00A55558"/>
    <w:rsid w:val="00A62409"/>
    <w:rsid w:val="00A62670"/>
    <w:rsid w:val="00A66200"/>
    <w:rsid w:val="00A737D4"/>
    <w:rsid w:val="00A776E1"/>
    <w:rsid w:val="00A84752"/>
    <w:rsid w:val="00A909D2"/>
    <w:rsid w:val="00A91C8C"/>
    <w:rsid w:val="00A951DE"/>
    <w:rsid w:val="00A96237"/>
    <w:rsid w:val="00AA427B"/>
    <w:rsid w:val="00AC780C"/>
    <w:rsid w:val="00AE046A"/>
    <w:rsid w:val="00AE36AB"/>
    <w:rsid w:val="00AF1F57"/>
    <w:rsid w:val="00AF3875"/>
    <w:rsid w:val="00AF7B63"/>
    <w:rsid w:val="00B00501"/>
    <w:rsid w:val="00B02568"/>
    <w:rsid w:val="00B02B7B"/>
    <w:rsid w:val="00B13C30"/>
    <w:rsid w:val="00B23F0D"/>
    <w:rsid w:val="00B304FD"/>
    <w:rsid w:val="00B35961"/>
    <w:rsid w:val="00B46D45"/>
    <w:rsid w:val="00B516D9"/>
    <w:rsid w:val="00B56291"/>
    <w:rsid w:val="00B760DB"/>
    <w:rsid w:val="00B76E7B"/>
    <w:rsid w:val="00B770FB"/>
    <w:rsid w:val="00B77C70"/>
    <w:rsid w:val="00B819EA"/>
    <w:rsid w:val="00B8349F"/>
    <w:rsid w:val="00B92964"/>
    <w:rsid w:val="00B968AC"/>
    <w:rsid w:val="00BA580C"/>
    <w:rsid w:val="00BA6DCD"/>
    <w:rsid w:val="00BA7D06"/>
    <w:rsid w:val="00BB0F75"/>
    <w:rsid w:val="00BB1A34"/>
    <w:rsid w:val="00BB53C6"/>
    <w:rsid w:val="00BC1EC4"/>
    <w:rsid w:val="00BD3984"/>
    <w:rsid w:val="00BE260F"/>
    <w:rsid w:val="00BE4E01"/>
    <w:rsid w:val="00BE610F"/>
    <w:rsid w:val="00BF0744"/>
    <w:rsid w:val="00BF3941"/>
    <w:rsid w:val="00C0085F"/>
    <w:rsid w:val="00C068A2"/>
    <w:rsid w:val="00C123E6"/>
    <w:rsid w:val="00C13D66"/>
    <w:rsid w:val="00C20901"/>
    <w:rsid w:val="00C23DC3"/>
    <w:rsid w:val="00C252B3"/>
    <w:rsid w:val="00C27604"/>
    <w:rsid w:val="00C32C98"/>
    <w:rsid w:val="00C34001"/>
    <w:rsid w:val="00C421F8"/>
    <w:rsid w:val="00C44B4C"/>
    <w:rsid w:val="00C44C8B"/>
    <w:rsid w:val="00C54930"/>
    <w:rsid w:val="00C57374"/>
    <w:rsid w:val="00C663E9"/>
    <w:rsid w:val="00C8705B"/>
    <w:rsid w:val="00C96EC8"/>
    <w:rsid w:val="00CA1C49"/>
    <w:rsid w:val="00CA2574"/>
    <w:rsid w:val="00CA706C"/>
    <w:rsid w:val="00CA7E75"/>
    <w:rsid w:val="00CB5431"/>
    <w:rsid w:val="00CC54AA"/>
    <w:rsid w:val="00CD6E09"/>
    <w:rsid w:val="00CE5FA1"/>
    <w:rsid w:val="00D011E0"/>
    <w:rsid w:val="00D06FBB"/>
    <w:rsid w:val="00D107F5"/>
    <w:rsid w:val="00D10DD7"/>
    <w:rsid w:val="00D22DC1"/>
    <w:rsid w:val="00D30636"/>
    <w:rsid w:val="00D34532"/>
    <w:rsid w:val="00D35E0D"/>
    <w:rsid w:val="00D4322F"/>
    <w:rsid w:val="00D51E32"/>
    <w:rsid w:val="00D557BC"/>
    <w:rsid w:val="00D55FC1"/>
    <w:rsid w:val="00D563BA"/>
    <w:rsid w:val="00D6027A"/>
    <w:rsid w:val="00D63B23"/>
    <w:rsid w:val="00D6582E"/>
    <w:rsid w:val="00D65896"/>
    <w:rsid w:val="00D82B0D"/>
    <w:rsid w:val="00D87944"/>
    <w:rsid w:val="00D95F07"/>
    <w:rsid w:val="00D966D6"/>
    <w:rsid w:val="00DB5E83"/>
    <w:rsid w:val="00DC69CC"/>
    <w:rsid w:val="00DE77E7"/>
    <w:rsid w:val="00DF0EFC"/>
    <w:rsid w:val="00DF1565"/>
    <w:rsid w:val="00E007FF"/>
    <w:rsid w:val="00E01C6C"/>
    <w:rsid w:val="00E03C10"/>
    <w:rsid w:val="00E11884"/>
    <w:rsid w:val="00E11CB9"/>
    <w:rsid w:val="00E161B0"/>
    <w:rsid w:val="00E237E0"/>
    <w:rsid w:val="00E258FD"/>
    <w:rsid w:val="00E300C7"/>
    <w:rsid w:val="00E339ED"/>
    <w:rsid w:val="00E359C7"/>
    <w:rsid w:val="00E40C58"/>
    <w:rsid w:val="00E444C0"/>
    <w:rsid w:val="00E56024"/>
    <w:rsid w:val="00E607D4"/>
    <w:rsid w:val="00E60F29"/>
    <w:rsid w:val="00E6139C"/>
    <w:rsid w:val="00E61F67"/>
    <w:rsid w:val="00E70096"/>
    <w:rsid w:val="00E748D6"/>
    <w:rsid w:val="00E75043"/>
    <w:rsid w:val="00E80468"/>
    <w:rsid w:val="00E82EC2"/>
    <w:rsid w:val="00E8541A"/>
    <w:rsid w:val="00E930E6"/>
    <w:rsid w:val="00E93F33"/>
    <w:rsid w:val="00E975EA"/>
    <w:rsid w:val="00E97F42"/>
    <w:rsid w:val="00EA42F9"/>
    <w:rsid w:val="00EB0131"/>
    <w:rsid w:val="00EC0BDF"/>
    <w:rsid w:val="00EC7073"/>
    <w:rsid w:val="00ED163D"/>
    <w:rsid w:val="00EE2B5B"/>
    <w:rsid w:val="00EE7559"/>
    <w:rsid w:val="00EF5231"/>
    <w:rsid w:val="00EF69FA"/>
    <w:rsid w:val="00F01429"/>
    <w:rsid w:val="00F0555B"/>
    <w:rsid w:val="00F15E2A"/>
    <w:rsid w:val="00F23BC8"/>
    <w:rsid w:val="00F30F64"/>
    <w:rsid w:val="00F379D3"/>
    <w:rsid w:val="00F447C2"/>
    <w:rsid w:val="00F4658D"/>
    <w:rsid w:val="00F5412E"/>
    <w:rsid w:val="00F55B01"/>
    <w:rsid w:val="00F56FCB"/>
    <w:rsid w:val="00F63ECC"/>
    <w:rsid w:val="00F671FA"/>
    <w:rsid w:val="00F7071D"/>
    <w:rsid w:val="00F82350"/>
    <w:rsid w:val="00F83892"/>
    <w:rsid w:val="00F845A1"/>
    <w:rsid w:val="00FB16D1"/>
    <w:rsid w:val="00FB6644"/>
    <w:rsid w:val="00FC3A1A"/>
    <w:rsid w:val="00FC457E"/>
    <w:rsid w:val="00FC4B51"/>
    <w:rsid w:val="00FE034B"/>
    <w:rsid w:val="00FF491D"/>
    <w:rsid w:val="00FF5F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7114"/>
  <w15:chartTrackingRefBased/>
  <w15:docId w15:val="{238B37BC-EDFE-4FF4-8D11-07668293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4E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4B5A4B"/>
    <w:rPr>
      <w:rFonts w:ascii="Calibri" w:eastAsiaTheme="minorEastAsia" w:hAnsi="Calibri" w:cs="Calibri"/>
    </w:rPr>
  </w:style>
  <w:style w:type="character" w:customStyle="1" w:styleId="EndNoteBibliographyChar">
    <w:name w:val="EndNote Bibliography Char"/>
    <w:basedOn w:val="DefaultParagraphFont"/>
    <w:link w:val="EndNoteBibliography"/>
    <w:rsid w:val="004B5A4B"/>
    <w:rPr>
      <w:rFonts w:ascii="Calibri" w:hAnsi="Calibri" w:cs="Calibri"/>
      <w:sz w:val="24"/>
      <w:szCs w:val="24"/>
    </w:rPr>
  </w:style>
  <w:style w:type="table" w:styleId="TableGrid">
    <w:name w:val="Table Grid"/>
    <w:basedOn w:val="TableNormal"/>
    <w:uiPriority w:val="39"/>
    <w:rsid w:val="00D30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1374B"/>
    <w:rPr>
      <w:sz w:val="16"/>
      <w:szCs w:val="16"/>
    </w:rPr>
  </w:style>
  <w:style w:type="paragraph" w:styleId="CommentText">
    <w:name w:val="annotation text"/>
    <w:basedOn w:val="Normal"/>
    <w:link w:val="CommentTextChar"/>
    <w:uiPriority w:val="99"/>
    <w:unhideWhenUsed/>
    <w:rsid w:val="0001374B"/>
    <w:rPr>
      <w:sz w:val="20"/>
      <w:szCs w:val="20"/>
    </w:rPr>
  </w:style>
  <w:style w:type="character" w:customStyle="1" w:styleId="CommentTextChar">
    <w:name w:val="Comment Text Char"/>
    <w:basedOn w:val="DefaultParagraphFont"/>
    <w:link w:val="CommentText"/>
    <w:uiPriority w:val="99"/>
    <w:rsid w:val="000137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374B"/>
    <w:rPr>
      <w:b/>
      <w:bCs/>
    </w:rPr>
  </w:style>
  <w:style w:type="character" w:customStyle="1" w:styleId="CommentSubjectChar">
    <w:name w:val="Comment Subject Char"/>
    <w:basedOn w:val="CommentTextChar"/>
    <w:link w:val="CommentSubject"/>
    <w:uiPriority w:val="99"/>
    <w:semiHidden/>
    <w:rsid w:val="0001374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246C9"/>
    <w:rPr>
      <w:color w:val="0563C1"/>
      <w:u w:val="single"/>
    </w:rPr>
  </w:style>
  <w:style w:type="character" w:styleId="FollowedHyperlink">
    <w:name w:val="FollowedHyperlink"/>
    <w:basedOn w:val="DefaultParagraphFont"/>
    <w:uiPriority w:val="99"/>
    <w:semiHidden/>
    <w:unhideWhenUsed/>
    <w:rsid w:val="000246C9"/>
    <w:rPr>
      <w:color w:val="954F72"/>
      <w:u w:val="single"/>
    </w:rPr>
  </w:style>
  <w:style w:type="paragraph" w:customStyle="1" w:styleId="msonormal0">
    <w:name w:val="msonormal"/>
    <w:basedOn w:val="Normal"/>
    <w:rsid w:val="000246C9"/>
    <w:pPr>
      <w:spacing w:before="100" w:beforeAutospacing="1" w:after="100" w:afterAutospacing="1"/>
    </w:pPr>
  </w:style>
  <w:style w:type="paragraph" w:customStyle="1" w:styleId="xl63">
    <w:name w:val="xl63"/>
    <w:basedOn w:val="Normal"/>
    <w:rsid w:val="000246C9"/>
    <w:pPr>
      <w:spacing w:before="100" w:beforeAutospacing="1" w:after="100" w:afterAutospacing="1"/>
      <w:textAlignment w:val="center"/>
    </w:pPr>
  </w:style>
  <w:style w:type="paragraph" w:customStyle="1" w:styleId="xl64">
    <w:name w:val="xl64"/>
    <w:basedOn w:val="Normal"/>
    <w:rsid w:val="000246C9"/>
    <w:pPr>
      <w:pBdr>
        <w:top w:val="single" w:sz="8" w:space="0" w:color="auto"/>
        <w:bottom w:val="single" w:sz="8" w:space="0" w:color="auto"/>
      </w:pBdr>
      <w:spacing w:before="100" w:beforeAutospacing="1" w:after="100" w:afterAutospacing="1"/>
      <w:textAlignment w:val="center"/>
    </w:pPr>
    <w:rPr>
      <w:color w:val="000000"/>
    </w:rPr>
  </w:style>
  <w:style w:type="paragraph" w:customStyle="1" w:styleId="xl65">
    <w:name w:val="xl65"/>
    <w:basedOn w:val="Normal"/>
    <w:rsid w:val="000246C9"/>
    <w:pPr>
      <w:spacing w:before="100" w:beforeAutospacing="1" w:after="100" w:afterAutospacing="1"/>
    </w:pPr>
  </w:style>
  <w:style w:type="paragraph" w:customStyle="1" w:styleId="xl66">
    <w:name w:val="xl66"/>
    <w:basedOn w:val="Normal"/>
    <w:rsid w:val="000246C9"/>
    <w:pPr>
      <w:pBdr>
        <w:top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7">
    <w:name w:val="xl67"/>
    <w:basedOn w:val="Normal"/>
    <w:rsid w:val="000246C9"/>
    <w:pPr>
      <w:spacing w:before="100" w:beforeAutospacing="1" w:after="100" w:afterAutospacing="1"/>
      <w:textAlignment w:val="center"/>
    </w:pPr>
    <w:rPr>
      <w:i/>
      <w:iCs/>
      <w:color w:val="000000"/>
    </w:rPr>
  </w:style>
  <w:style w:type="paragraph" w:customStyle="1" w:styleId="xl68">
    <w:name w:val="xl68"/>
    <w:basedOn w:val="Normal"/>
    <w:rsid w:val="000246C9"/>
    <w:pPr>
      <w:spacing w:before="100" w:beforeAutospacing="1" w:after="100" w:afterAutospacing="1"/>
      <w:textAlignment w:val="center"/>
    </w:pPr>
    <w:rPr>
      <w:color w:val="000000"/>
    </w:rPr>
  </w:style>
  <w:style w:type="paragraph" w:customStyle="1" w:styleId="xl69">
    <w:name w:val="xl69"/>
    <w:basedOn w:val="Normal"/>
    <w:rsid w:val="000246C9"/>
    <w:pPr>
      <w:pBdr>
        <w:top w:val="single" w:sz="8" w:space="0" w:color="auto"/>
        <w:bottom w:val="single" w:sz="8" w:space="0" w:color="auto"/>
      </w:pBdr>
      <w:spacing w:before="100" w:beforeAutospacing="1" w:after="100" w:afterAutospacing="1"/>
      <w:jc w:val="right"/>
      <w:textAlignment w:val="center"/>
    </w:pPr>
    <w:rPr>
      <w:i/>
      <w:iCs/>
      <w:color w:val="000000"/>
    </w:rPr>
  </w:style>
  <w:style w:type="paragraph" w:customStyle="1" w:styleId="xl70">
    <w:name w:val="xl70"/>
    <w:basedOn w:val="Normal"/>
    <w:rsid w:val="000246C9"/>
    <w:pPr>
      <w:pBdr>
        <w:top w:val="single" w:sz="8" w:space="0" w:color="auto"/>
        <w:bottom w:val="single" w:sz="8" w:space="0" w:color="auto"/>
      </w:pBdr>
      <w:spacing w:before="100" w:beforeAutospacing="1" w:after="100" w:afterAutospacing="1"/>
      <w:jc w:val="right"/>
      <w:textAlignment w:val="center"/>
    </w:pPr>
    <w:rPr>
      <w:i/>
      <w:iCs/>
      <w:color w:val="000000"/>
    </w:rPr>
  </w:style>
  <w:style w:type="paragraph" w:customStyle="1" w:styleId="xl71">
    <w:name w:val="xl71"/>
    <w:basedOn w:val="Normal"/>
    <w:rsid w:val="000246C9"/>
    <w:pPr>
      <w:pBdr>
        <w:top w:val="single" w:sz="8" w:space="0" w:color="auto"/>
        <w:bottom w:val="single" w:sz="8" w:space="0" w:color="auto"/>
      </w:pBdr>
      <w:spacing w:before="100" w:beforeAutospacing="1" w:after="100" w:afterAutospacing="1"/>
      <w:jc w:val="right"/>
      <w:textAlignment w:val="center"/>
    </w:pPr>
    <w:rPr>
      <w:color w:val="000000"/>
    </w:rPr>
  </w:style>
  <w:style w:type="paragraph" w:customStyle="1" w:styleId="xl72">
    <w:name w:val="xl72"/>
    <w:basedOn w:val="Normal"/>
    <w:rsid w:val="000246C9"/>
    <w:pPr>
      <w:spacing w:before="100" w:beforeAutospacing="1" w:after="100" w:afterAutospacing="1"/>
      <w:jc w:val="right"/>
      <w:textAlignment w:val="center"/>
    </w:pPr>
    <w:rPr>
      <w:color w:val="000000"/>
    </w:rPr>
  </w:style>
  <w:style w:type="paragraph" w:customStyle="1" w:styleId="xl73">
    <w:name w:val="xl73"/>
    <w:basedOn w:val="Normal"/>
    <w:rsid w:val="000246C9"/>
    <w:pPr>
      <w:spacing w:before="100" w:beforeAutospacing="1" w:after="100" w:afterAutospacing="1"/>
      <w:jc w:val="right"/>
      <w:textAlignment w:val="center"/>
    </w:pPr>
    <w:rPr>
      <w:color w:val="000000"/>
    </w:rPr>
  </w:style>
  <w:style w:type="paragraph" w:customStyle="1" w:styleId="xl74">
    <w:name w:val="xl74"/>
    <w:basedOn w:val="Normal"/>
    <w:rsid w:val="000246C9"/>
    <w:pPr>
      <w:spacing w:before="100" w:beforeAutospacing="1" w:after="100" w:afterAutospacing="1"/>
      <w:jc w:val="right"/>
      <w:textAlignment w:val="center"/>
    </w:pPr>
    <w:rPr>
      <w:color w:val="000000"/>
    </w:rPr>
  </w:style>
  <w:style w:type="paragraph" w:customStyle="1" w:styleId="xl75">
    <w:name w:val="xl75"/>
    <w:basedOn w:val="Normal"/>
    <w:rsid w:val="000246C9"/>
    <w:pPr>
      <w:spacing w:before="100" w:beforeAutospacing="1" w:after="100" w:afterAutospacing="1"/>
      <w:jc w:val="right"/>
      <w:textAlignment w:val="center"/>
    </w:pPr>
    <w:rPr>
      <w:b/>
      <w:bCs/>
      <w:color w:val="000000"/>
    </w:rPr>
  </w:style>
  <w:style w:type="paragraph" w:customStyle="1" w:styleId="xl76">
    <w:name w:val="xl76"/>
    <w:basedOn w:val="Normal"/>
    <w:rsid w:val="000246C9"/>
    <w:pPr>
      <w:spacing w:before="100" w:beforeAutospacing="1" w:after="100" w:afterAutospacing="1"/>
      <w:jc w:val="right"/>
      <w:textAlignment w:val="center"/>
    </w:pPr>
    <w:rPr>
      <w:b/>
      <w:bCs/>
      <w:color w:val="000000"/>
    </w:rPr>
  </w:style>
  <w:style w:type="paragraph" w:customStyle="1" w:styleId="xl77">
    <w:name w:val="xl77"/>
    <w:basedOn w:val="Normal"/>
    <w:rsid w:val="000246C9"/>
    <w:pPr>
      <w:spacing w:before="100" w:beforeAutospacing="1" w:after="100" w:afterAutospacing="1"/>
      <w:jc w:val="right"/>
      <w:textAlignment w:val="center"/>
    </w:pPr>
    <w:rPr>
      <w:b/>
      <w:bCs/>
      <w:color w:val="000000"/>
    </w:rPr>
  </w:style>
  <w:style w:type="paragraph" w:customStyle="1" w:styleId="xl78">
    <w:name w:val="xl78"/>
    <w:basedOn w:val="Normal"/>
    <w:rsid w:val="000246C9"/>
    <w:pPr>
      <w:spacing w:before="100" w:beforeAutospacing="1" w:after="100" w:afterAutospacing="1"/>
      <w:jc w:val="right"/>
    </w:pPr>
  </w:style>
  <w:style w:type="paragraph" w:customStyle="1" w:styleId="xl79">
    <w:name w:val="xl79"/>
    <w:basedOn w:val="Normal"/>
    <w:rsid w:val="000246C9"/>
    <w:pPr>
      <w:spacing w:before="100" w:beforeAutospacing="1" w:after="100" w:afterAutospacing="1"/>
      <w:jc w:val="right"/>
    </w:pPr>
  </w:style>
  <w:style w:type="paragraph" w:customStyle="1" w:styleId="xl80">
    <w:name w:val="xl80"/>
    <w:basedOn w:val="Normal"/>
    <w:rsid w:val="000246C9"/>
    <w:pPr>
      <w:spacing w:before="100" w:beforeAutospacing="1" w:after="100" w:afterAutospacing="1"/>
      <w:jc w:val="right"/>
    </w:pPr>
  </w:style>
  <w:style w:type="paragraph" w:customStyle="1" w:styleId="xl81">
    <w:name w:val="xl81"/>
    <w:basedOn w:val="Normal"/>
    <w:rsid w:val="000246C9"/>
    <w:pPr>
      <w:spacing w:before="100" w:beforeAutospacing="1" w:after="100" w:afterAutospacing="1"/>
      <w:jc w:val="right"/>
      <w:textAlignment w:val="center"/>
    </w:pPr>
    <w:rPr>
      <w:color w:val="000000"/>
    </w:rPr>
  </w:style>
  <w:style w:type="paragraph" w:customStyle="1" w:styleId="xl82">
    <w:name w:val="xl82"/>
    <w:basedOn w:val="Normal"/>
    <w:rsid w:val="000246C9"/>
    <w:pPr>
      <w:spacing w:before="100" w:beforeAutospacing="1" w:after="100" w:afterAutospacing="1"/>
      <w:jc w:val="right"/>
    </w:pPr>
  </w:style>
  <w:style w:type="paragraph" w:customStyle="1" w:styleId="xl83">
    <w:name w:val="xl83"/>
    <w:basedOn w:val="Normal"/>
    <w:rsid w:val="00BA580C"/>
    <w:pPr>
      <w:spacing w:before="100" w:beforeAutospacing="1" w:after="100" w:afterAutospacing="1"/>
      <w:jc w:val="right"/>
      <w:textAlignment w:val="center"/>
    </w:pPr>
  </w:style>
  <w:style w:type="paragraph" w:customStyle="1" w:styleId="xl84">
    <w:name w:val="xl84"/>
    <w:basedOn w:val="Normal"/>
    <w:rsid w:val="00BA580C"/>
    <w:pPr>
      <w:pBdr>
        <w:bottom w:val="single" w:sz="4" w:space="0" w:color="auto"/>
      </w:pBdr>
      <w:spacing w:before="100" w:beforeAutospacing="1" w:after="100" w:afterAutospacing="1"/>
      <w:textAlignment w:val="center"/>
    </w:pPr>
    <w:rPr>
      <w:color w:val="000000"/>
    </w:rPr>
  </w:style>
  <w:style w:type="paragraph" w:customStyle="1" w:styleId="xl85">
    <w:name w:val="xl85"/>
    <w:basedOn w:val="Normal"/>
    <w:rsid w:val="00BA580C"/>
    <w:pPr>
      <w:spacing w:before="100" w:beforeAutospacing="1" w:after="100" w:afterAutospacing="1"/>
      <w:jc w:val="right"/>
      <w:textAlignment w:val="center"/>
    </w:pPr>
  </w:style>
  <w:style w:type="paragraph" w:styleId="NormalWeb">
    <w:name w:val="Normal (Web)"/>
    <w:basedOn w:val="Normal"/>
    <w:uiPriority w:val="99"/>
    <w:unhideWhenUsed/>
    <w:rsid w:val="000F52FF"/>
    <w:pPr>
      <w:spacing w:before="100" w:beforeAutospacing="1" w:after="100" w:afterAutospacing="1"/>
    </w:pPr>
    <w:rPr>
      <w:lang w:eastAsia="en-US"/>
    </w:rPr>
  </w:style>
  <w:style w:type="character" w:styleId="UnresolvedMention">
    <w:name w:val="Unresolved Mention"/>
    <w:basedOn w:val="DefaultParagraphFont"/>
    <w:uiPriority w:val="99"/>
    <w:semiHidden/>
    <w:unhideWhenUsed/>
    <w:rsid w:val="007C4D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02541">
      <w:bodyDiv w:val="1"/>
      <w:marLeft w:val="0"/>
      <w:marRight w:val="0"/>
      <w:marTop w:val="0"/>
      <w:marBottom w:val="0"/>
      <w:divBdr>
        <w:top w:val="none" w:sz="0" w:space="0" w:color="auto"/>
        <w:left w:val="none" w:sz="0" w:space="0" w:color="auto"/>
        <w:bottom w:val="none" w:sz="0" w:space="0" w:color="auto"/>
        <w:right w:val="none" w:sz="0" w:space="0" w:color="auto"/>
      </w:divBdr>
    </w:div>
    <w:div w:id="100295875">
      <w:bodyDiv w:val="1"/>
      <w:marLeft w:val="0"/>
      <w:marRight w:val="0"/>
      <w:marTop w:val="0"/>
      <w:marBottom w:val="0"/>
      <w:divBdr>
        <w:top w:val="none" w:sz="0" w:space="0" w:color="auto"/>
        <w:left w:val="none" w:sz="0" w:space="0" w:color="auto"/>
        <w:bottom w:val="none" w:sz="0" w:space="0" w:color="auto"/>
        <w:right w:val="none" w:sz="0" w:space="0" w:color="auto"/>
      </w:divBdr>
    </w:div>
    <w:div w:id="392628737">
      <w:bodyDiv w:val="1"/>
      <w:marLeft w:val="0"/>
      <w:marRight w:val="0"/>
      <w:marTop w:val="0"/>
      <w:marBottom w:val="0"/>
      <w:divBdr>
        <w:top w:val="none" w:sz="0" w:space="0" w:color="auto"/>
        <w:left w:val="none" w:sz="0" w:space="0" w:color="auto"/>
        <w:bottom w:val="none" w:sz="0" w:space="0" w:color="auto"/>
        <w:right w:val="none" w:sz="0" w:space="0" w:color="auto"/>
      </w:divBdr>
    </w:div>
    <w:div w:id="393898368">
      <w:bodyDiv w:val="1"/>
      <w:marLeft w:val="0"/>
      <w:marRight w:val="0"/>
      <w:marTop w:val="0"/>
      <w:marBottom w:val="0"/>
      <w:divBdr>
        <w:top w:val="none" w:sz="0" w:space="0" w:color="auto"/>
        <w:left w:val="none" w:sz="0" w:space="0" w:color="auto"/>
        <w:bottom w:val="none" w:sz="0" w:space="0" w:color="auto"/>
        <w:right w:val="none" w:sz="0" w:space="0" w:color="auto"/>
      </w:divBdr>
    </w:div>
    <w:div w:id="553547236">
      <w:bodyDiv w:val="1"/>
      <w:marLeft w:val="0"/>
      <w:marRight w:val="0"/>
      <w:marTop w:val="0"/>
      <w:marBottom w:val="0"/>
      <w:divBdr>
        <w:top w:val="none" w:sz="0" w:space="0" w:color="auto"/>
        <w:left w:val="none" w:sz="0" w:space="0" w:color="auto"/>
        <w:bottom w:val="none" w:sz="0" w:space="0" w:color="auto"/>
        <w:right w:val="none" w:sz="0" w:space="0" w:color="auto"/>
      </w:divBdr>
    </w:div>
    <w:div w:id="839737324">
      <w:bodyDiv w:val="1"/>
      <w:marLeft w:val="0"/>
      <w:marRight w:val="0"/>
      <w:marTop w:val="0"/>
      <w:marBottom w:val="0"/>
      <w:divBdr>
        <w:top w:val="none" w:sz="0" w:space="0" w:color="auto"/>
        <w:left w:val="none" w:sz="0" w:space="0" w:color="auto"/>
        <w:bottom w:val="none" w:sz="0" w:space="0" w:color="auto"/>
        <w:right w:val="none" w:sz="0" w:space="0" w:color="auto"/>
      </w:divBdr>
    </w:div>
    <w:div w:id="911430019">
      <w:bodyDiv w:val="1"/>
      <w:marLeft w:val="0"/>
      <w:marRight w:val="0"/>
      <w:marTop w:val="0"/>
      <w:marBottom w:val="0"/>
      <w:divBdr>
        <w:top w:val="none" w:sz="0" w:space="0" w:color="auto"/>
        <w:left w:val="none" w:sz="0" w:space="0" w:color="auto"/>
        <w:bottom w:val="none" w:sz="0" w:space="0" w:color="auto"/>
        <w:right w:val="none" w:sz="0" w:space="0" w:color="auto"/>
      </w:divBdr>
    </w:div>
    <w:div w:id="961039673">
      <w:bodyDiv w:val="1"/>
      <w:marLeft w:val="0"/>
      <w:marRight w:val="0"/>
      <w:marTop w:val="0"/>
      <w:marBottom w:val="0"/>
      <w:divBdr>
        <w:top w:val="none" w:sz="0" w:space="0" w:color="auto"/>
        <w:left w:val="none" w:sz="0" w:space="0" w:color="auto"/>
        <w:bottom w:val="none" w:sz="0" w:space="0" w:color="auto"/>
        <w:right w:val="none" w:sz="0" w:space="0" w:color="auto"/>
      </w:divBdr>
    </w:div>
    <w:div w:id="1015765455">
      <w:bodyDiv w:val="1"/>
      <w:marLeft w:val="0"/>
      <w:marRight w:val="0"/>
      <w:marTop w:val="0"/>
      <w:marBottom w:val="0"/>
      <w:divBdr>
        <w:top w:val="none" w:sz="0" w:space="0" w:color="auto"/>
        <w:left w:val="none" w:sz="0" w:space="0" w:color="auto"/>
        <w:bottom w:val="none" w:sz="0" w:space="0" w:color="auto"/>
        <w:right w:val="none" w:sz="0" w:space="0" w:color="auto"/>
      </w:divBdr>
    </w:div>
    <w:div w:id="1543439254">
      <w:bodyDiv w:val="1"/>
      <w:marLeft w:val="0"/>
      <w:marRight w:val="0"/>
      <w:marTop w:val="0"/>
      <w:marBottom w:val="0"/>
      <w:divBdr>
        <w:top w:val="none" w:sz="0" w:space="0" w:color="auto"/>
        <w:left w:val="none" w:sz="0" w:space="0" w:color="auto"/>
        <w:bottom w:val="none" w:sz="0" w:space="0" w:color="auto"/>
        <w:right w:val="none" w:sz="0" w:space="0" w:color="auto"/>
      </w:divBdr>
    </w:div>
    <w:div w:id="1925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24</Pages>
  <Words>3615</Words>
  <Characters>20606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Youchuan Zhang</dc:creator>
  <cp:keywords/>
  <dc:description/>
  <cp:lastModifiedBy>Jelsma, Elizabeth</cp:lastModifiedBy>
  <cp:revision>13</cp:revision>
  <dcterms:created xsi:type="dcterms:W3CDTF">2024-04-11T16:46:00Z</dcterms:created>
  <dcterms:modified xsi:type="dcterms:W3CDTF">2024-08-02T20:54:00Z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id="WuuodzPw"/&gt;&lt;style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