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EA91C" w14:textId="7C3A89CF" w:rsidR="00CB739B" w:rsidRPr="00FD7594" w:rsidRDefault="00CB739B" w:rsidP="00CB739B">
      <w:pPr>
        <w:jc w:val="center"/>
        <w:rPr>
          <w:b/>
          <w:bCs/>
          <w:color w:val="000000" w:themeColor="text1"/>
        </w:rPr>
      </w:pPr>
    </w:p>
    <w:p w14:paraId="788E9383" w14:textId="314CBA62" w:rsidR="00CB739B" w:rsidRPr="00FD7594" w:rsidRDefault="00A4777E" w:rsidP="00A4777E">
      <w:pPr>
        <w:rPr>
          <w:b/>
          <w:bCs/>
          <w:color w:val="000000" w:themeColor="text1"/>
        </w:rPr>
      </w:pPr>
      <w:r>
        <w:rPr>
          <w:b/>
          <w:bCs/>
          <w:color w:val="000000" w:themeColor="text1"/>
        </w:rPr>
        <w:t>Supplement Table 1</w:t>
      </w:r>
    </w:p>
    <w:p w14:paraId="217781B6" w14:textId="77777777" w:rsidR="00A4777E" w:rsidRDefault="00A4777E" w:rsidP="00A4777E">
      <w:pPr>
        <w:rPr>
          <w:b/>
          <w:bCs/>
          <w:color w:val="000000" w:themeColor="text1"/>
        </w:rPr>
      </w:pPr>
    </w:p>
    <w:p w14:paraId="07688DB7" w14:textId="5111585B" w:rsidR="00A4777E" w:rsidRPr="00A4777E" w:rsidRDefault="00A4777E" w:rsidP="00A4777E">
      <w:pPr>
        <w:rPr>
          <w:i/>
          <w:iCs/>
          <w:color w:val="000000" w:themeColor="text1"/>
        </w:rPr>
      </w:pPr>
      <w:r w:rsidRPr="00A4777E">
        <w:rPr>
          <w:i/>
          <w:iCs/>
          <w:color w:val="000000" w:themeColor="text1"/>
        </w:rPr>
        <w:t xml:space="preserve">Database Search Results </w:t>
      </w:r>
    </w:p>
    <w:p w14:paraId="57683072" w14:textId="6797027D" w:rsidR="00631F6B" w:rsidRPr="00FD7594" w:rsidRDefault="00631F6B" w:rsidP="00A4777E">
      <w:pPr>
        <w:rPr>
          <w:b/>
          <w:bCs/>
          <w:color w:val="000000" w:themeColor="text1"/>
        </w:rPr>
      </w:pPr>
    </w:p>
    <w:tbl>
      <w:tblPr>
        <w:tblStyle w:val="TableGrid"/>
        <w:tblW w:w="15390" w:type="dxa"/>
        <w:tblInd w:w="-10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
        <w:gridCol w:w="1074"/>
        <w:gridCol w:w="3380"/>
        <w:gridCol w:w="1147"/>
        <w:gridCol w:w="1329"/>
        <w:gridCol w:w="1132"/>
        <w:gridCol w:w="1430"/>
        <w:gridCol w:w="1522"/>
        <w:gridCol w:w="989"/>
        <w:gridCol w:w="1258"/>
        <w:gridCol w:w="1430"/>
      </w:tblGrid>
      <w:tr w:rsidR="00FB2D5B" w:rsidRPr="00FD7594" w14:paraId="1C32F2BF" w14:textId="7234FE55" w:rsidTr="00A4777E">
        <w:trPr>
          <w:trHeight w:val="440"/>
        </w:trPr>
        <w:tc>
          <w:tcPr>
            <w:tcW w:w="700" w:type="dxa"/>
            <w:tcBorders>
              <w:top w:val="single" w:sz="4" w:space="0" w:color="auto"/>
              <w:bottom w:val="single" w:sz="4" w:space="0" w:color="auto"/>
            </w:tcBorders>
          </w:tcPr>
          <w:p w14:paraId="5ACEF60F" w14:textId="77777777" w:rsidR="00FB2D5B" w:rsidRPr="00FD7594" w:rsidRDefault="00FB2D5B" w:rsidP="00513BA8">
            <w:pPr>
              <w:rPr>
                <w:color w:val="000000" w:themeColor="text1"/>
                <w:sz w:val="22"/>
                <w:szCs w:val="22"/>
              </w:rPr>
            </w:pPr>
            <w:r w:rsidRPr="00FD7594">
              <w:rPr>
                <w:color w:val="000000" w:themeColor="text1"/>
                <w:sz w:val="22"/>
                <w:szCs w:val="22"/>
              </w:rPr>
              <w:t xml:space="preserve">Step </w:t>
            </w:r>
          </w:p>
        </w:tc>
        <w:tc>
          <w:tcPr>
            <w:tcW w:w="1075" w:type="dxa"/>
            <w:tcBorders>
              <w:top w:val="single" w:sz="4" w:space="0" w:color="auto"/>
              <w:bottom w:val="single" w:sz="4" w:space="0" w:color="auto"/>
            </w:tcBorders>
          </w:tcPr>
          <w:p w14:paraId="50C28539" w14:textId="77777777" w:rsidR="00FB2D5B" w:rsidRPr="00FD7594" w:rsidRDefault="00FB2D5B" w:rsidP="00513BA8">
            <w:pPr>
              <w:rPr>
                <w:color w:val="000000" w:themeColor="text1"/>
                <w:sz w:val="22"/>
                <w:szCs w:val="22"/>
              </w:rPr>
            </w:pPr>
            <w:r w:rsidRPr="00FD7594">
              <w:rPr>
                <w:color w:val="000000" w:themeColor="text1"/>
                <w:sz w:val="22"/>
                <w:szCs w:val="22"/>
              </w:rPr>
              <w:t>Search field</w:t>
            </w:r>
          </w:p>
        </w:tc>
        <w:tc>
          <w:tcPr>
            <w:tcW w:w="3415" w:type="dxa"/>
            <w:tcBorders>
              <w:top w:val="single" w:sz="4" w:space="0" w:color="auto"/>
              <w:bottom w:val="single" w:sz="4" w:space="0" w:color="auto"/>
            </w:tcBorders>
          </w:tcPr>
          <w:p w14:paraId="517DCB80" w14:textId="77777777" w:rsidR="00FB2D5B" w:rsidRPr="00FD7594" w:rsidRDefault="00FB2D5B" w:rsidP="00513BA8">
            <w:pPr>
              <w:rPr>
                <w:color w:val="000000" w:themeColor="text1"/>
                <w:sz w:val="22"/>
                <w:szCs w:val="22"/>
              </w:rPr>
            </w:pPr>
            <w:r w:rsidRPr="00FD7594">
              <w:rPr>
                <w:color w:val="000000" w:themeColor="text1"/>
                <w:sz w:val="22"/>
                <w:szCs w:val="22"/>
              </w:rPr>
              <w:t>Search syntax</w:t>
            </w:r>
          </w:p>
        </w:tc>
        <w:tc>
          <w:tcPr>
            <w:tcW w:w="1147" w:type="dxa"/>
            <w:tcBorders>
              <w:top w:val="single" w:sz="4" w:space="0" w:color="auto"/>
              <w:bottom w:val="single" w:sz="4" w:space="0" w:color="auto"/>
            </w:tcBorders>
          </w:tcPr>
          <w:p w14:paraId="4361B379" w14:textId="77777777" w:rsidR="00FB2D5B" w:rsidRPr="00FD7594" w:rsidRDefault="00FB2D5B" w:rsidP="00513BA8">
            <w:pPr>
              <w:jc w:val="center"/>
              <w:rPr>
                <w:color w:val="000000" w:themeColor="text1"/>
                <w:sz w:val="22"/>
                <w:szCs w:val="22"/>
              </w:rPr>
            </w:pPr>
            <w:r w:rsidRPr="00FD7594">
              <w:rPr>
                <w:color w:val="000000" w:themeColor="text1"/>
                <w:sz w:val="22"/>
                <w:szCs w:val="22"/>
              </w:rPr>
              <w:t>PsycINFO</w:t>
            </w:r>
          </w:p>
          <w:p w14:paraId="32532AFD" w14:textId="77777777" w:rsidR="00FB2D5B" w:rsidRPr="00FD7594" w:rsidRDefault="00FB2D5B" w:rsidP="00513BA8">
            <w:pPr>
              <w:jc w:val="center"/>
              <w:rPr>
                <w:color w:val="000000" w:themeColor="text1"/>
                <w:sz w:val="22"/>
                <w:szCs w:val="22"/>
              </w:rPr>
            </w:pPr>
          </w:p>
        </w:tc>
        <w:tc>
          <w:tcPr>
            <w:tcW w:w="1255" w:type="dxa"/>
            <w:tcBorders>
              <w:top w:val="single" w:sz="4" w:space="0" w:color="auto"/>
              <w:bottom w:val="single" w:sz="4" w:space="0" w:color="auto"/>
            </w:tcBorders>
          </w:tcPr>
          <w:p w14:paraId="664E44B3" w14:textId="49B9E125" w:rsidR="00FB2D5B" w:rsidRPr="00FD7594" w:rsidRDefault="00FB2D5B" w:rsidP="00FB2D5B">
            <w:pPr>
              <w:jc w:val="center"/>
              <w:rPr>
                <w:color w:val="000000" w:themeColor="text1"/>
                <w:sz w:val="22"/>
                <w:szCs w:val="22"/>
              </w:rPr>
            </w:pPr>
            <w:r w:rsidRPr="00FD7594">
              <w:rPr>
                <w:color w:val="000000" w:themeColor="text1"/>
                <w:sz w:val="22"/>
                <w:szCs w:val="22"/>
              </w:rPr>
              <w:t>PsycArticles</w:t>
            </w:r>
          </w:p>
        </w:tc>
        <w:tc>
          <w:tcPr>
            <w:tcW w:w="1138" w:type="dxa"/>
            <w:tcBorders>
              <w:top w:val="single" w:sz="4" w:space="0" w:color="auto"/>
              <w:bottom w:val="single" w:sz="4" w:space="0" w:color="auto"/>
            </w:tcBorders>
          </w:tcPr>
          <w:p w14:paraId="0409476C" w14:textId="7AFF2905" w:rsidR="00FB2D5B" w:rsidRPr="00FD7594" w:rsidRDefault="00FB2D5B" w:rsidP="00FB2D5B">
            <w:pPr>
              <w:jc w:val="center"/>
              <w:rPr>
                <w:color w:val="000000" w:themeColor="text1"/>
                <w:sz w:val="22"/>
                <w:szCs w:val="22"/>
              </w:rPr>
            </w:pPr>
            <w:r w:rsidRPr="00FD7594">
              <w:rPr>
                <w:color w:val="000000" w:themeColor="text1"/>
                <w:sz w:val="22"/>
                <w:szCs w:val="22"/>
              </w:rPr>
              <w:t>Pro-Quest</w:t>
            </w:r>
          </w:p>
        </w:tc>
        <w:tc>
          <w:tcPr>
            <w:tcW w:w="1440" w:type="dxa"/>
            <w:tcBorders>
              <w:top w:val="single" w:sz="4" w:space="0" w:color="auto"/>
              <w:bottom w:val="single" w:sz="4" w:space="0" w:color="auto"/>
            </w:tcBorders>
          </w:tcPr>
          <w:p w14:paraId="1B1F7067" w14:textId="29D5AA31" w:rsidR="00FB2D5B" w:rsidRPr="00FD7594" w:rsidRDefault="00FB2D5B" w:rsidP="00FB2D5B">
            <w:pPr>
              <w:jc w:val="center"/>
              <w:rPr>
                <w:color w:val="000000" w:themeColor="text1"/>
                <w:sz w:val="22"/>
                <w:szCs w:val="22"/>
              </w:rPr>
            </w:pPr>
            <w:r w:rsidRPr="00FD7594">
              <w:rPr>
                <w:color w:val="000000" w:themeColor="text1"/>
                <w:sz w:val="22"/>
                <w:szCs w:val="22"/>
              </w:rPr>
              <w:t>Web of Science</w:t>
            </w:r>
          </w:p>
        </w:tc>
        <w:tc>
          <w:tcPr>
            <w:tcW w:w="1530" w:type="dxa"/>
            <w:tcBorders>
              <w:top w:val="single" w:sz="4" w:space="0" w:color="auto"/>
              <w:bottom w:val="single" w:sz="4" w:space="0" w:color="auto"/>
            </w:tcBorders>
          </w:tcPr>
          <w:p w14:paraId="69D579D2" w14:textId="288C58A8" w:rsidR="00FB2D5B" w:rsidRPr="00FD7594" w:rsidRDefault="00FB2D5B" w:rsidP="00513BA8">
            <w:pPr>
              <w:jc w:val="center"/>
              <w:rPr>
                <w:color w:val="000000" w:themeColor="text1"/>
                <w:sz w:val="22"/>
                <w:szCs w:val="22"/>
              </w:rPr>
            </w:pPr>
            <w:r w:rsidRPr="00FD7594">
              <w:rPr>
                <w:color w:val="000000" w:themeColor="text1"/>
                <w:sz w:val="22"/>
                <w:szCs w:val="22"/>
              </w:rPr>
              <w:t xml:space="preserve">Academic Search </w:t>
            </w:r>
            <w:r w:rsidR="001E526A" w:rsidRPr="00FD7594">
              <w:rPr>
                <w:color w:val="000000" w:themeColor="text1"/>
                <w:sz w:val="22"/>
                <w:szCs w:val="22"/>
              </w:rPr>
              <w:t>Complete</w:t>
            </w:r>
          </w:p>
        </w:tc>
        <w:tc>
          <w:tcPr>
            <w:tcW w:w="990" w:type="dxa"/>
            <w:tcBorders>
              <w:top w:val="single" w:sz="4" w:space="0" w:color="auto"/>
              <w:bottom w:val="single" w:sz="4" w:space="0" w:color="auto"/>
            </w:tcBorders>
          </w:tcPr>
          <w:p w14:paraId="5D152F86" w14:textId="77777777" w:rsidR="00FB2D5B" w:rsidRPr="00FD7594" w:rsidRDefault="00FB2D5B" w:rsidP="00513BA8">
            <w:pPr>
              <w:jc w:val="center"/>
              <w:rPr>
                <w:color w:val="000000" w:themeColor="text1"/>
                <w:sz w:val="22"/>
                <w:szCs w:val="22"/>
              </w:rPr>
            </w:pPr>
            <w:r w:rsidRPr="00FD7594">
              <w:rPr>
                <w:color w:val="000000" w:themeColor="text1"/>
                <w:sz w:val="22"/>
                <w:szCs w:val="22"/>
              </w:rPr>
              <w:t>PubMed</w:t>
            </w:r>
          </w:p>
          <w:p w14:paraId="55A9BCC3" w14:textId="77777777" w:rsidR="00FB2D5B" w:rsidRPr="00FD7594" w:rsidRDefault="00FB2D5B" w:rsidP="00513BA8">
            <w:pPr>
              <w:jc w:val="center"/>
              <w:rPr>
                <w:color w:val="000000" w:themeColor="text1"/>
                <w:sz w:val="22"/>
                <w:szCs w:val="22"/>
              </w:rPr>
            </w:pPr>
          </w:p>
        </w:tc>
        <w:tc>
          <w:tcPr>
            <w:tcW w:w="1260" w:type="dxa"/>
            <w:tcBorders>
              <w:top w:val="single" w:sz="4" w:space="0" w:color="auto"/>
              <w:bottom w:val="single" w:sz="4" w:space="0" w:color="auto"/>
            </w:tcBorders>
          </w:tcPr>
          <w:p w14:paraId="094F1C15" w14:textId="13E46B45" w:rsidR="00FB2D5B" w:rsidRPr="00FD7594" w:rsidRDefault="00FB2D5B" w:rsidP="00513BA8">
            <w:pPr>
              <w:jc w:val="center"/>
              <w:rPr>
                <w:color w:val="000000" w:themeColor="text1"/>
                <w:sz w:val="22"/>
                <w:szCs w:val="22"/>
              </w:rPr>
            </w:pPr>
            <w:r w:rsidRPr="00FD7594">
              <w:rPr>
                <w:color w:val="000000" w:themeColor="text1"/>
                <w:sz w:val="22"/>
                <w:szCs w:val="22"/>
              </w:rPr>
              <w:t>Sociology Collection</w:t>
            </w:r>
          </w:p>
        </w:tc>
        <w:tc>
          <w:tcPr>
            <w:tcW w:w="1440" w:type="dxa"/>
            <w:tcBorders>
              <w:top w:val="single" w:sz="4" w:space="0" w:color="auto"/>
              <w:bottom w:val="single" w:sz="4" w:space="0" w:color="auto"/>
            </w:tcBorders>
          </w:tcPr>
          <w:p w14:paraId="760DEA34" w14:textId="22CF5B59" w:rsidR="00FB2D5B" w:rsidRPr="00FD7594" w:rsidRDefault="001E526A" w:rsidP="00513BA8">
            <w:pPr>
              <w:jc w:val="center"/>
              <w:rPr>
                <w:color w:val="000000" w:themeColor="text1"/>
                <w:sz w:val="22"/>
                <w:szCs w:val="22"/>
              </w:rPr>
            </w:pPr>
            <w:r w:rsidRPr="00FD7594">
              <w:rPr>
                <w:color w:val="111111"/>
                <w:sz w:val="22"/>
                <w:szCs w:val="22"/>
              </w:rPr>
              <w:t>Eric</w:t>
            </w:r>
          </w:p>
        </w:tc>
      </w:tr>
      <w:tr w:rsidR="00CB1019" w:rsidRPr="00FD7594" w14:paraId="334CD3FA" w14:textId="0EDEB951" w:rsidTr="00A4777E">
        <w:trPr>
          <w:trHeight w:val="886"/>
        </w:trPr>
        <w:tc>
          <w:tcPr>
            <w:tcW w:w="700" w:type="dxa"/>
            <w:tcBorders>
              <w:top w:val="single" w:sz="4" w:space="0" w:color="auto"/>
            </w:tcBorders>
          </w:tcPr>
          <w:p w14:paraId="6997591C" w14:textId="77777777" w:rsidR="00CB1019" w:rsidRPr="00FD7594" w:rsidRDefault="00CB1019" w:rsidP="00CB1019">
            <w:pPr>
              <w:rPr>
                <w:color w:val="000000" w:themeColor="text1"/>
                <w:sz w:val="22"/>
                <w:szCs w:val="22"/>
              </w:rPr>
            </w:pPr>
            <w:r w:rsidRPr="00FD7594">
              <w:rPr>
                <w:color w:val="000000" w:themeColor="text1"/>
                <w:sz w:val="22"/>
                <w:szCs w:val="22"/>
              </w:rPr>
              <w:t>1</w:t>
            </w:r>
          </w:p>
        </w:tc>
        <w:tc>
          <w:tcPr>
            <w:tcW w:w="1075" w:type="dxa"/>
            <w:tcBorders>
              <w:top w:val="single" w:sz="4" w:space="0" w:color="auto"/>
            </w:tcBorders>
          </w:tcPr>
          <w:p w14:paraId="6E426B33" w14:textId="77777777" w:rsidR="00CB1019" w:rsidRPr="00FD7594" w:rsidRDefault="00CB1019" w:rsidP="00CB1019">
            <w:pPr>
              <w:rPr>
                <w:color w:val="000000" w:themeColor="text1"/>
                <w:sz w:val="22"/>
                <w:szCs w:val="22"/>
              </w:rPr>
            </w:pPr>
            <w:r w:rsidRPr="00FD7594">
              <w:rPr>
                <w:color w:val="000000" w:themeColor="text1"/>
                <w:sz w:val="22"/>
                <w:szCs w:val="22"/>
              </w:rPr>
              <w:t>Title</w:t>
            </w:r>
          </w:p>
        </w:tc>
        <w:tc>
          <w:tcPr>
            <w:tcW w:w="3415" w:type="dxa"/>
            <w:tcBorders>
              <w:top w:val="single" w:sz="4" w:space="0" w:color="auto"/>
            </w:tcBorders>
          </w:tcPr>
          <w:p w14:paraId="0517702D" w14:textId="0837BF08" w:rsidR="00CB1019" w:rsidRPr="00FD7594" w:rsidRDefault="00CB1019" w:rsidP="00CB1019">
            <w:pPr>
              <w:rPr>
                <w:color w:val="000000" w:themeColor="text1"/>
                <w:sz w:val="22"/>
                <w:szCs w:val="22"/>
              </w:rPr>
            </w:pPr>
            <w:r w:rsidRPr="00FD7594">
              <w:rPr>
                <w:color w:val="000000" w:themeColor="text1"/>
                <w:sz w:val="22"/>
                <w:szCs w:val="22"/>
              </w:rPr>
              <w:t>self-esteem OR self-worth OR self-liking OR self-view* OR self-concept OR self-respect OR self-acceptance OR self-regard OR self-opinion OR self-perception OR self-image*</w:t>
            </w:r>
          </w:p>
        </w:tc>
        <w:tc>
          <w:tcPr>
            <w:tcW w:w="1147" w:type="dxa"/>
            <w:tcBorders>
              <w:top w:val="single" w:sz="4" w:space="0" w:color="auto"/>
            </w:tcBorders>
          </w:tcPr>
          <w:p w14:paraId="36AAF0FC" w14:textId="75EFBD7E" w:rsidR="00AC0DE4" w:rsidRPr="00FD7594" w:rsidRDefault="00AC0DE4" w:rsidP="00AC0DE4">
            <w:pPr>
              <w:rPr>
                <w:color w:val="000000" w:themeColor="text1"/>
                <w:sz w:val="22"/>
                <w:szCs w:val="22"/>
              </w:rPr>
            </w:pPr>
            <w:r w:rsidRPr="00FD7594">
              <w:rPr>
                <w:color w:val="000000" w:themeColor="text1"/>
                <w:sz w:val="22"/>
                <w:szCs w:val="22"/>
              </w:rPr>
              <w:t>24,5</w:t>
            </w:r>
            <w:r w:rsidR="00587DBB" w:rsidRPr="00FD7594">
              <w:rPr>
                <w:color w:val="000000" w:themeColor="text1"/>
                <w:sz w:val="22"/>
                <w:szCs w:val="22"/>
              </w:rPr>
              <w:t>30</w:t>
            </w:r>
          </w:p>
          <w:p w14:paraId="36AB370C" w14:textId="77777777" w:rsidR="00140725" w:rsidRPr="00FD7594" w:rsidRDefault="00140725" w:rsidP="00AC0DE4">
            <w:pPr>
              <w:rPr>
                <w:color w:val="000000" w:themeColor="text1"/>
                <w:sz w:val="22"/>
                <w:szCs w:val="22"/>
              </w:rPr>
            </w:pPr>
          </w:p>
          <w:p w14:paraId="7902B3F9" w14:textId="553A2772" w:rsidR="00140725" w:rsidRPr="00FD7594" w:rsidRDefault="00D048DE" w:rsidP="00AC0DE4">
            <w:pPr>
              <w:rPr>
                <w:color w:val="000000" w:themeColor="text1"/>
                <w:sz w:val="22"/>
                <w:szCs w:val="22"/>
              </w:rPr>
            </w:pPr>
            <w:r w:rsidRPr="00FD7594">
              <w:rPr>
                <w:color w:val="000000" w:themeColor="text1"/>
                <w:sz w:val="22"/>
                <w:szCs w:val="22"/>
              </w:rPr>
              <w:t>582</w:t>
            </w:r>
          </w:p>
          <w:p w14:paraId="41F1E9EB" w14:textId="2BF745E2" w:rsidR="00CB1019" w:rsidRPr="00FD7594" w:rsidRDefault="00CB1019" w:rsidP="00CB1019">
            <w:pPr>
              <w:rPr>
                <w:color w:val="000000" w:themeColor="text1"/>
                <w:sz w:val="22"/>
                <w:szCs w:val="22"/>
              </w:rPr>
            </w:pPr>
          </w:p>
        </w:tc>
        <w:tc>
          <w:tcPr>
            <w:tcW w:w="1255" w:type="dxa"/>
            <w:tcBorders>
              <w:top w:val="single" w:sz="4" w:space="0" w:color="auto"/>
            </w:tcBorders>
          </w:tcPr>
          <w:p w14:paraId="3D84FFC2" w14:textId="2A95CF34" w:rsidR="00CB1019" w:rsidRPr="00FD7594" w:rsidRDefault="00CB1019" w:rsidP="00CB1019">
            <w:pPr>
              <w:rPr>
                <w:color w:val="000000" w:themeColor="text1"/>
                <w:sz w:val="22"/>
                <w:szCs w:val="22"/>
              </w:rPr>
            </w:pPr>
            <w:r w:rsidRPr="00FD7594">
              <w:rPr>
                <w:color w:val="000000" w:themeColor="text1"/>
                <w:sz w:val="22"/>
                <w:szCs w:val="22"/>
              </w:rPr>
              <w:t>1,05</w:t>
            </w:r>
            <w:r w:rsidR="00234EB2" w:rsidRPr="00FD7594">
              <w:rPr>
                <w:color w:val="000000" w:themeColor="text1"/>
                <w:sz w:val="22"/>
                <w:szCs w:val="22"/>
              </w:rPr>
              <w:t>1</w:t>
            </w:r>
          </w:p>
          <w:p w14:paraId="3FCE6FF5" w14:textId="77777777" w:rsidR="00CB1019" w:rsidRPr="00FD7594" w:rsidRDefault="00CB1019" w:rsidP="00CB1019">
            <w:pPr>
              <w:rPr>
                <w:color w:val="000000" w:themeColor="text1"/>
                <w:sz w:val="22"/>
                <w:szCs w:val="22"/>
              </w:rPr>
            </w:pPr>
          </w:p>
          <w:p w14:paraId="46A5C379" w14:textId="62CEE4AC" w:rsidR="00D048DE" w:rsidRPr="00FD7594" w:rsidRDefault="00D048DE" w:rsidP="00CB1019">
            <w:pPr>
              <w:rPr>
                <w:color w:val="000000" w:themeColor="text1"/>
                <w:sz w:val="22"/>
                <w:szCs w:val="22"/>
              </w:rPr>
            </w:pPr>
            <w:r w:rsidRPr="00FD7594">
              <w:rPr>
                <w:color w:val="000000" w:themeColor="text1"/>
                <w:sz w:val="22"/>
                <w:szCs w:val="22"/>
              </w:rPr>
              <w:t>36</w:t>
            </w:r>
          </w:p>
          <w:p w14:paraId="35FA5CF9" w14:textId="15BD0F8C" w:rsidR="00140725" w:rsidRPr="00FD7594" w:rsidRDefault="00140725" w:rsidP="00CB1019">
            <w:pPr>
              <w:rPr>
                <w:color w:val="000000" w:themeColor="text1"/>
                <w:sz w:val="22"/>
                <w:szCs w:val="22"/>
              </w:rPr>
            </w:pPr>
          </w:p>
        </w:tc>
        <w:tc>
          <w:tcPr>
            <w:tcW w:w="1138" w:type="dxa"/>
            <w:tcBorders>
              <w:top w:val="single" w:sz="4" w:space="0" w:color="auto"/>
            </w:tcBorders>
          </w:tcPr>
          <w:p w14:paraId="2AEF97A0" w14:textId="77777777" w:rsidR="00CB1019" w:rsidRPr="00FD7594" w:rsidRDefault="00A91F12" w:rsidP="00A91F12">
            <w:pPr>
              <w:rPr>
                <w:color w:val="000000" w:themeColor="text1"/>
                <w:sz w:val="22"/>
                <w:szCs w:val="22"/>
              </w:rPr>
            </w:pPr>
            <w:r w:rsidRPr="00FD7594">
              <w:rPr>
                <w:color w:val="000000" w:themeColor="text1"/>
                <w:sz w:val="22"/>
                <w:szCs w:val="22"/>
              </w:rPr>
              <w:t>13,36</w:t>
            </w:r>
            <w:r w:rsidR="00234EB2" w:rsidRPr="00FD7594">
              <w:rPr>
                <w:color w:val="000000" w:themeColor="text1"/>
                <w:sz w:val="22"/>
                <w:szCs w:val="22"/>
              </w:rPr>
              <w:t>8</w:t>
            </w:r>
          </w:p>
          <w:p w14:paraId="2B4D0727" w14:textId="77777777" w:rsidR="00140725" w:rsidRPr="00FD7594" w:rsidRDefault="00140725" w:rsidP="00A91F12">
            <w:pPr>
              <w:rPr>
                <w:color w:val="000000" w:themeColor="text1"/>
                <w:sz w:val="22"/>
                <w:szCs w:val="22"/>
              </w:rPr>
            </w:pPr>
          </w:p>
          <w:p w14:paraId="3C3C2CE9" w14:textId="1B7BDAE0" w:rsidR="00140725" w:rsidRPr="00FD7594" w:rsidRDefault="00140725" w:rsidP="00A91F12">
            <w:pPr>
              <w:rPr>
                <w:color w:val="000000" w:themeColor="text1"/>
                <w:sz w:val="22"/>
                <w:szCs w:val="22"/>
              </w:rPr>
            </w:pPr>
            <w:r w:rsidRPr="00FD7594">
              <w:rPr>
                <w:color w:val="000000" w:themeColor="text1"/>
                <w:sz w:val="22"/>
                <w:szCs w:val="22"/>
              </w:rPr>
              <w:t>155</w:t>
            </w:r>
          </w:p>
        </w:tc>
        <w:tc>
          <w:tcPr>
            <w:tcW w:w="1440" w:type="dxa"/>
            <w:tcBorders>
              <w:top w:val="single" w:sz="4" w:space="0" w:color="auto"/>
            </w:tcBorders>
          </w:tcPr>
          <w:p w14:paraId="787158A3" w14:textId="32780967" w:rsidR="00CB1019" w:rsidRPr="00FD7594" w:rsidRDefault="00CB1019" w:rsidP="00CB1019">
            <w:pPr>
              <w:rPr>
                <w:color w:val="000000" w:themeColor="text1"/>
                <w:sz w:val="22"/>
                <w:szCs w:val="22"/>
              </w:rPr>
            </w:pPr>
            <w:r w:rsidRPr="00FD7594">
              <w:rPr>
                <w:color w:val="000000" w:themeColor="text1"/>
                <w:sz w:val="22"/>
                <w:szCs w:val="22"/>
              </w:rPr>
              <w:t>19,95</w:t>
            </w:r>
            <w:r w:rsidR="007B7725" w:rsidRPr="00FD7594">
              <w:rPr>
                <w:color w:val="000000" w:themeColor="text1"/>
                <w:sz w:val="22"/>
                <w:szCs w:val="22"/>
              </w:rPr>
              <w:t>6</w:t>
            </w:r>
          </w:p>
          <w:p w14:paraId="32FD2418" w14:textId="77777777" w:rsidR="00012E37" w:rsidRPr="00FD7594" w:rsidRDefault="00012E37" w:rsidP="00CB1019">
            <w:pPr>
              <w:rPr>
                <w:color w:val="000000" w:themeColor="text1"/>
                <w:sz w:val="22"/>
                <w:szCs w:val="22"/>
              </w:rPr>
            </w:pPr>
          </w:p>
          <w:p w14:paraId="29E6E76A" w14:textId="1C7DBE9E" w:rsidR="00012E37" w:rsidRPr="00FD7594" w:rsidRDefault="00012E37" w:rsidP="00CB1019">
            <w:pPr>
              <w:rPr>
                <w:color w:val="000000" w:themeColor="text1"/>
                <w:sz w:val="22"/>
                <w:szCs w:val="22"/>
              </w:rPr>
            </w:pPr>
            <w:r w:rsidRPr="00FD7594">
              <w:rPr>
                <w:color w:val="000000" w:themeColor="text1"/>
                <w:sz w:val="22"/>
                <w:szCs w:val="22"/>
              </w:rPr>
              <w:t>1287</w:t>
            </w:r>
          </w:p>
          <w:p w14:paraId="35537006" w14:textId="09B914B5" w:rsidR="00CB1019" w:rsidRPr="00FD7594" w:rsidRDefault="00CB1019" w:rsidP="00CB1019">
            <w:pPr>
              <w:rPr>
                <w:color w:val="000000" w:themeColor="text1"/>
                <w:sz w:val="22"/>
                <w:szCs w:val="22"/>
              </w:rPr>
            </w:pPr>
          </w:p>
        </w:tc>
        <w:tc>
          <w:tcPr>
            <w:tcW w:w="1530" w:type="dxa"/>
            <w:tcBorders>
              <w:top w:val="single" w:sz="4" w:space="0" w:color="auto"/>
            </w:tcBorders>
          </w:tcPr>
          <w:p w14:paraId="075C2C5F" w14:textId="77777777" w:rsidR="00CB1019" w:rsidRPr="00FD7594" w:rsidRDefault="00CB1019" w:rsidP="00CB1019">
            <w:pPr>
              <w:rPr>
                <w:rFonts w:eastAsiaTheme="minorEastAsia"/>
                <w:color w:val="000000" w:themeColor="text1"/>
                <w:sz w:val="22"/>
                <w:szCs w:val="22"/>
                <w:lang w:eastAsia="en-US"/>
              </w:rPr>
            </w:pPr>
            <w:r w:rsidRPr="00FD7594">
              <w:rPr>
                <w:rFonts w:eastAsiaTheme="minorEastAsia"/>
                <w:color w:val="000000" w:themeColor="text1"/>
                <w:sz w:val="22"/>
                <w:szCs w:val="22"/>
                <w:lang w:eastAsia="en-US"/>
              </w:rPr>
              <w:t>12,290</w:t>
            </w:r>
          </w:p>
          <w:p w14:paraId="39FFF349" w14:textId="77777777" w:rsidR="00012E37" w:rsidRPr="00FD7594" w:rsidRDefault="00012E37" w:rsidP="00CB1019">
            <w:pPr>
              <w:rPr>
                <w:rFonts w:eastAsiaTheme="minorEastAsia"/>
                <w:color w:val="000000" w:themeColor="text1"/>
                <w:sz w:val="22"/>
                <w:szCs w:val="22"/>
                <w:lang w:eastAsia="en-US"/>
              </w:rPr>
            </w:pPr>
          </w:p>
          <w:p w14:paraId="47AA8D02" w14:textId="413386C9" w:rsidR="00012E37" w:rsidRPr="00FD7594" w:rsidRDefault="00012E37" w:rsidP="00CB1019">
            <w:pPr>
              <w:rPr>
                <w:rFonts w:eastAsiaTheme="minorEastAsia"/>
                <w:color w:val="000000" w:themeColor="text1"/>
                <w:sz w:val="22"/>
                <w:szCs w:val="22"/>
                <w:lang w:eastAsia="en-US"/>
              </w:rPr>
            </w:pPr>
            <w:r w:rsidRPr="00FD7594">
              <w:rPr>
                <w:rFonts w:eastAsiaTheme="minorEastAsia"/>
                <w:color w:val="000000" w:themeColor="text1"/>
                <w:sz w:val="22"/>
                <w:szCs w:val="22"/>
                <w:lang w:eastAsia="en-US"/>
              </w:rPr>
              <w:t>803</w:t>
            </w:r>
          </w:p>
          <w:p w14:paraId="761EFAF8" w14:textId="77777777" w:rsidR="00CB1019" w:rsidRPr="00FD7594" w:rsidRDefault="00CB1019" w:rsidP="00CB1019">
            <w:pPr>
              <w:rPr>
                <w:rFonts w:eastAsiaTheme="minorEastAsia"/>
                <w:color w:val="000000" w:themeColor="text1"/>
                <w:sz w:val="22"/>
                <w:szCs w:val="22"/>
                <w:lang w:eastAsia="en-US"/>
              </w:rPr>
            </w:pPr>
          </w:p>
          <w:p w14:paraId="0C2B21EB" w14:textId="4CCA58AF" w:rsidR="00CB1019" w:rsidRPr="00FD7594" w:rsidRDefault="00CB1019" w:rsidP="00CB1019">
            <w:pPr>
              <w:rPr>
                <w:color w:val="000000" w:themeColor="text1"/>
                <w:sz w:val="22"/>
                <w:szCs w:val="22"/>
              </w:rPr>
            </w:pPr>
          </w:p>
        </w:tc>
        <w:tc>
          <w:tcPr>
            <w:tcW w:w="990" w:type="dxa"/>
            <w:tcBorders>
              <w:top w:val="single" w:sz="4" w:space="0" w:color="auto"/>
            </w:tcBorders>
          </w:tcPr>
          <w:p w14:paraId="556583EB" w14:textId="77777777" w:rsidR="00CB1019" w:rsidRPr="00FD7594" w:rsidRDefault="00FD0CBB" w:rsidP="00CB1019">
            <w:r w:rsidRPr="00FD7594">
              <w:t>8,251</w:t>
            </w:r>
          </w:p>
          <w:p w14:paraId="5BA0F896" w14:textId="77777777" w:rsidR="00C43405" w:rsidRPr="00FD7594" w:rsidRDefault="00C43405" w:rsidP="00CB1019"/>
          <w:p w14:paraId="0F12008A" w14:textId="22D94221" w:rsidR="00C43405" w:rsidRPr="00FD7594" w:rsidRDefault="00C43405" w:rsidP="00CB1019">
            <w:pPr>
              <w:rPr>
                <w:color w:val="000000" w:themeColor="text1"/>
                <w:sz w:val="22"/>
                <w:szCs w:val="22"/>
              </w:rPr>
            </w:pPr>
            <w:r w:rsidRPr="00FD7594">
              <w:t>1024</w:t>
            </w:r>
          </w:p>
        </w:tc>
        <w:tc>
          <w:tcPr>
            <w:tcW w:w="1260" w:type="dxa"/>
            <w:tcBorders>
              <w:top w:val="single" w:sz="4" w:space="0" w:color="auto"/>
            </w:tcBorders>
          </w:tcPr>
          <w:p w14:paraId="4535C8C5" w14:textId="3286D967" w:rsidR="00CB1019" w:rsidRPr="00FD7594" w:rsidRDefault="00CB1019" w:rsidP="00CB1019">
            <w:pPr>
              <w:rPr>
                <w:color w:val="000000" w:themeColor="text1"/>
                <w:sz w:val="22"/>
                <w:szCs w:val="22"/>
              </w:rPr>
            </w:pPr>
            <w:r w:rsidRPr="00FD7594">
              <w:rPr>
                <w:color w:val="000000" w:themeColor="text1"/>
                <w:sz w:val="22"/>
                <w:szCs w:val="22"/>
              </w:rPr>
              <w:t>10,114</w:t>
            </w:r>
          </w:p>
          <w:p w14:paraId="48D29571" w14:textId="77777777" w:rsidR="00EC333F" w:rsidRPr="00FD7594" w:rsidRDefault="00EC333F" w:rsidP="00CB1019">
            <w:pPr>
              <w:rPr>
                <w:color w:val="000000" w:themeColor="text1"/>
                <w:sz w:val="22"/>
                <w:szCs w:val="22"/>
              </w:rPr>
            </w:pPr>
          </w:p>
          <w:p w14:paraId="30116CA0" w14:textId="1FA00A34" w:rsidR="00EC333F" w:rsidRPr="00FD7594" w:rsidRDefault="00EC333F" w:rsidP="00CB1019">
            <w:pPr>
              <w:rPr>
                <w:color w:val="000000" w:themeColor="text1"/>
                <w:sz w:val="22"/>
                <w:szCs w:val="22"/>
              </w:rPr>
            </w:pPr>
            <w:r w:rsidRPr="00FD7594">
              <w:rPr>
                <w:color w:val="000000" w:themeColor="text1"/>
                <w:sz w:val="22"/>
                <w:szCs w:val="22"/>
              </w:rPr>
              <w:t>321</w:t>
            </w:r>
          </w:p>
          <w:p w14:paraId="64C35D81" w14:textId="51CE39C6" w:rsidR="00CB1019" w:rsidRPr="00FD7594" w:rsidRDefault="00CB1019" w:rsidP="00CB1019">
            <w:pPr>
              <w:rPr>
                <w:color w:val="000000" w:themeColor="text1"/>
                <w:sz w:val="22"/>
                <w:szCs w:val="22"/>
              </w:rPr>
            </w:pPr>
          </w:p>
        </w:tc>
        <w:tc>
          <w:tcPr>
            <w:tcW w:w="1440" w:type="dxa"/>
            <w:tcBorders>
              <w:top w:val="single" w:sz="4" w:space="0" w:color="auto"/>
            </w:tcBorders>
          </w:tcPr>
          <w:p w14:paraId="2D8B1383" w14:textId="77777777" w:rsidR="00CB1019" w:rsidRPr="00FD7594" w:rsidRDefault="00CB1019" w:rsidP="00CB1019">
            <w:pPr>
              <w:rPr>
                <w:color w:val="000000" w:themeColor="text1"/>
                <w:sz w:val="22"/>
                <w:szCs w:val="22"/>
              </w:rPr>
            </w:pPr>
            <w:r w:rsidRPr="00FD7594">
              <w:rPr>
                <w:color w:val="000000" w:themeColor="text1"/>
                <w:sz w:val="22"/>
                <w:szCs w:val="22"/>
              </w:rPr>
              <w:t>5,669</w:t>
            </w:r>
          </w:p>
          <w:p w14:paraId="5C323FDE" w14:textId="77777777" w:rsidR="00D048DE" w:rsidRPr="00FD7594" w:rsidRDefault="00D048DE" w:rsidP="00CB1019">
            <w:pPr>
              <w:rPr>
                <w:color w:val="000000" w:themeColor="text1"/>
                <w:sz w:val="22"/>
                <w:szCs w:val="22"/>
              </w:rPr>
            </w:pPr>
          </w:p>
          <w:p w14:paraId="51677D47" w14:textId="485B1A47" w:rsidR="00D048DE" w:rsidRPr="00FD7594" w:rsidRDefault="00D048DE" w:rsidP="00CB1019">
            <w:pPr>
              <w:rPr>
                <w:color w:val="000000" w:themeColor="text1"/>
                <w:sz w:val="22"/>
                <w:szCs w:val="22"/>
              </w:rPr>
            </w:pPr>
            <w:r w:rsidRPr="00FD7594">
              <w:rPr>
                <w:color w:val="000000" w:themeColor="text1"/>
                <w:sz w:val="22"/>
                <w:szCs w:val="22"/>
              </w:rPr>
              <w:t>118</w:t>
            </w:r>
          </w:p>
          <w:p w14:paraId="1178059C" w14:textId="77777777" w:rsidR="00CB1019" w:rsidRPr="00FD7594" w:rsidRDefault="00CB1019" w:rsidP="00CB1019">
            <w:pPr>
              <w:rPr>
                <w:color w:val="000000" w:themeColor="text1"/>
                <w:sz w:val="22"/>
                <w:szCs w:val="22"/>
              </w:rPr>
            </w:pPr>
          </w:p>
        </w:tc>
      </w:tr>
      <w:tr w:rsidR="00CB1019" w:rsidRPr="00FD7594" w14:paraId="537492DD" w14:textId="447BF974" w:rsidTr="00A4777E">
        <w:trPr>
          <w:trHeight w:val="872"/>
        </w:trPr>
        <w:tc>
          <w:tcPr>
            <w:tcW w:w="700" w:type="dxa"/>
          </w:tcPr>
          <w:p w14:paraId="256CF543" w14:textId="77777777" w:rsidR="00CB1019" w:rsidRPr="00FD7594" w:rsidRDefault="00CB1019" w:rsidP="00CB1019">
            <w:pPr>
              <w:rPr>
                <w:color w:val="000000" w:themeColor="text1"/>
                <w:sz w:val="22"/>
                <w:szCs w:val="22"/>
              </w:rPr>
            </w:pPr>
            <w:r w:rsidRPr="00FD7594">
              <w:rPr>
                <w:color w:val="000000" w:themeColor="text1"/>
                <w:sz w:val="22"/>
                <w:szCs w:val="22"/>
              </w:rPr>
              <w:t>2</w:t>
            </w:r>
          </w:p>
        </w:tc>
        <w:tc>
          <w:tcPr>
            <w:tcW w:w="1075" w:type="dxa"/>
          </w:tcPr>
          <w:p w14:paraId="6009E434" w14:textId="77777777" w:rsidR="00CB1019" w:rsidRPr="00FD7594" w:rsidRDefault="00CB1019" w:rsidP="00CB1019">
            <w:pPr>
              <w:rPr>
                <w:color w:val="000000" w:themeColor="text1"/>
                <w:sz w:val="22"/>
                <w:szCs w:val="22"/>
              </w:rPr>
            </w:pPr>
            <w:r w:rsidRPr="00FD7594">
              <w:rPr>
                <w:color w:val="000000" w:themeColor="text1"/>
                <w:sz w:val="22"/>
                <w:szCs w:val="22"/>
              </w:rPr>
              <w:t>Abstract</w:t>
            </w:r>
          </w:p>
        </w:tc>
        <w:tc>
          <w:tcPr>
            <w:tcW w:w="3415" w:type="dxa"/>
          </w:tcPr>
          <w:p w14:paraId="76848910" w14:textId="5DA8537F" w:rsidR="00CB1019" w:rsidRPr="00FD7594" w:rsidRDefault="00CB1019" w:rsidP="00CB1019">
            <w:pPr>
              <w:rPr>
                <w:color w:val="000000" w:themeColor="text1"/>
                <w:sz w:val="22"/>
                <w:szCs w:val="22"/>
              </w:rPr>
            </w:pPr>
            <w:r w:rsidRPr="00FD7594">
              <w:rPr>
                <w:color w:val="000000" w:themeColor="text1"/>
                <w:sz w:val="22"/>
                <w:szCs w:val="22"/>
              </w:rPr>
              <w:t>self-esteem OR self-worth OR self-liking OR self-view* OR self-concept OR self-respect OR self-acceptance OR self-regard OR self-opinion OR self-perception OR self-image*</w:t>
            </w:r>
          </w:p>
        </w:tc>
        <w:tc>
          <w:tcPr>
            <w:tcW w:w="1147" w:type="dxa"/>
          </w:tcPr>
          <w:p w14:paraId="1C4A09D7" w14:textId="77777777" w:rsidR="00CB1019" w:rsidRPr="00FD7594" w:rsidRDefault="00AC0DE4" w:rsidP="00CB1019">
            <w:pPr>
              <w:rPr>
                <w:color w:val="000000" w:themeColor="text1"/>
                <w:sz w:val="22"/>
                <w:szCs w:val="22"/>
              </w:rPr>
            </w:pPr>
            <w:r w:rsidRPr="00FD7594">
              <w:rPr>
                <w:color w:val="000000" w:themeColor="text1"/>
                <w:sz w:val="22"/>
                <w:szCs w:val="22"/>
              </w:rPr>
              <w:t>73,0</w:t>
            </w:r>
            <w:r w:rsidR="00587DBB" w:rsidRPr="00FD7594">
              <w:rPr>
                <w:color w:val="000000" w:themeColor="text1"/>
                <w:sz w:val="22"/>
                <w:szCs w:val="22"/>
              </w:rPr>
              <w:t>70</w:t>
            </w:r>
          </w:p>
          <w:p w14:paraId="3AC379CF" w14:textId="77777777" w:rsidR="00140725" w:rsidRPr="00FD7594" w:rsidRDefault="00140725" w:rsidP="00CB1019">
            <w:pPr>
              <w:rPr>
                <w:color w:val="000000" w:themeColor="text1"/>
                <w:sz w:val="22"/>
                <w:szCs w:val="22"/>
              </w:rPr>
            </w:pPr>
          </w:p>
          <w:p w14:paraId="53EF33D5" w14:textId="7C574367" w:rsidR="00140725" w:rsidRPr="00FD7594" w:rsidRDefault="00D048DE" w:rsidP="00CB1019">
            <w:pPr>
              <w:rPr>
                <w:color w:val="000000" w:themeColor="text1"/>
                <w:sz w:val="22"/>
                <w:szCs w:val="22"/>
              </w:rPr>
            </w:pPr>
            <w:r w:rsidRPr="00FD7594">
              <w:rPr>
                <w:color w:val="000000" w:themeColor="text1"/>
                <w:sz w:val="22"/>
                <w:szCs w:val="22"/>
              </w:rPr>
              <w:t>2273</w:t>
            </w:r>
          </w:p>
        </w:tc>
        <w:tc>
          <w:tcPr>
            <w:tcW w:w="1255" w:type="dxa"/>
          </w:tcPr>
          <w:p w14:paraId="1BCDA51A" w14:textId="00FB3BCA" w:rsidR="00CB1019" w:rsidRPr="00FD7594" w:rsidRDefault="00CB1019" w:rsidP="00CB1019">
            <w:pPr>
              <w:rPr>
                <w:color w:val="000000" w:themeColor="text1"/>
                <w:sz w:val="22"/>
                <w:szCs w:val="22"/>
              </w:rPr>
            </w:pPr>
            <w:r w:rsidRPr="00FD7594">
              <w:rPr>
                <w:color w:val="000000" w:themeColor="text1"/>
                <w:sz w:val="22"/>
                <w:szCs w:val="22"/>
              </w:rPr>
              <w:t>3,77</w:t>
            </w:r>
            <w:r w:rsidR="00234EB2" w:rsidRPr="00FD7594">
              <w:rPr>
                <w:color w:val="000000" w:themeColor="text1"/>
                <w:sz w:val="22"/>
                <w:szCs w:val="22"/>
              </w:rPr>
              <w:t>6</w:t>
            </w:r>
          </w:p>
          <w:p w14:paraId="22A945B2" w14:textId="77777777" w:rsidR="00D048DE" w:rsidRPr="00FD7594" w:rsidRDefault="00D048DE" w:rsidP="00CB1019">
            <w:pPr>
              <w:rPr>
                <w:color w:val="000000" w:themeColor="text1"/>
                <w:sz w:val="22"/>
                <w:szCs w:val="22"/>
              </w:rPr>
            </w:pPr>
          </w:p>
          <w:p w14:paraId="7F88A96C" w14:textId="12649482" w:rsidR="00D048DE" w:rsidRPr="00FD7594" w:rsidRDefault="00D048DE" w:rsidP="00CB1019">
            <w:pPr>
              <w:rPr>
                <w:color w:val="000000" w:themeColor="text1"/>
                <w:sz w:val="22"/>
                <w:szCs w:val="22"/>
              </w:rPr>
            </w:pPr>
            <w:r w:rsidRPr="00FD7594">
              <w:rPr>
                <w:color w:val="000000" w:themeColor="text1"/>
                <w:sz w:val="22"/>
                <w:szCs w:val="22"/>
              </w:rPr>
              <w:t>141</w:t>
            </w:r>
          </w:p>
          <w:p w14:paraId="49A9F7AE" w14:textId="47E890F7" w:rsidR="00CB1019" w:rsidRPr="00FD7594" w:rsidRDefault="00CB1019" w:rsidP="00CB1019">
            <w:pPr>
              <w:rPr>
                <w:color w:val="000000" w:themeColor="text1"/>
                <w:sz w:val="22"/>
                <w:szCs w:val="22"/>
              </w:rPr>
            </w:pPr>
          </w:p>
        </w:tc>
        <w:tc>
          <w:tcPr>
            <w:tcW w:w="1138" w:type="dxa"/>
          </w:tcPr>
          <w:p w14:paraId="6C04CB22" w14:textId="530DB5B4" w:rsidR="00CB1019" w:rsidRPr="00FD7594" w:rsidRDefault="00CB1019" w:rsidP="00CB1019">
            <w:pPr>
              <w:rPr>
                <w:color w:val="000000" w:themeColor="text1"/>
                <w:sz w:val="22"/>
                <w:szCs w:val="22"/>
              </w:rPr>
            </w:pPr>
            <w:r w:rsidRPr="00FD7594">
              <w:rPr>
                <w:color w:val="000000" w:themeColor="text1"/>
                <w:sz w:val="22"/>
                <w:szCs w:val="22"/>
              </w:rPr>
              <w:t>38,1</w:t>
            </w:r>
            <w:r w:rsidR="00234EB2" w:rsidRPr="00FD7594">
              <w:rPr>
                <w:color w:val="000000" w:themeColor="text1"/>
                <w:sz w:val="22"/>
                <w:szCs w:val="22"/>
              </w:rPr>
              <w:t>57</w:t>
            </w:r>
          </w:p>
          <w:p w14:paraId="07C50703" w14:textId="77777777" w:rsidR="00140725" w:rsidRPr="00FD7594" w:rsidRDefault="00140725" w:rsidP="00CB1019">
            <w:pPr>
              <w:rPr>
                <w:color w:val="000000" w:themeColor="text1"/>
                <w:sz w:val="22"/>
                <w:szCs w:val="22"/>
              </w:rPr>
            </w:pPr>
          </w:p>
          <w:p w14:paraId="2AEC5F0A" w14:textId="341B98D8" w:rsidR="00140725" w:rsidRPr="00FD7594" w:rsidRDefault="00140725" w:rsidP="00CB1019">
            <w:pPr>
              <w:rPr>
                <w:color w:val="000000" w:themeColor="text1"/>
                <w:sz w:val="22"/>
                <w:szCs w:val="22"/>
              </w:rPr>
            </w:pPr>
            <w:r w:rsidRPr="00FD7594">
              <w:rPr>
                <w:color w:val="000000" w:themeColor="text1"/>
                <w:sz w:val="22"/>
                <w:szCs w:val="22"/>
              </w:rPr>
              <w:t>872</w:t>
            </w:r>
          </w:p>
          <w:p w14:paraId="1CF3363E" w14:textId="4B3B95A4" w:rsidR="00CB1019" w:rsidRPr="00FD7594" w:rsidRDefault="00CB1019" w:rsidP="00CB1019">
            <w:pPr>
              <w:rPr>
                <w:color w:val="000000" w:themeColor="text1"/>
                <w:sz w:val="22"/>
                <w:szCs w:val="22"/>
              </w:rPr>
            </w:pPr>
          </w:p>
        </w:tc>
        <w:tc>
          <w:tcPr>
            <w:tcW w:w="1440" w:type="dxa"/>
          </w:tcPr>
          <w:p w14:paraId="145E8219" w14:textId="062868BA" w:rsidR="00CB1019" w:rsidRPr="00FD7594" w:rsidRDefault="00CB1019" w:rsidP="00CB1019">
            <w:pPr>
              <w:rPr>
                <w:color w:val="000000" w:themeColor="text1"/>
                <w:sz w:val="22"/>
                <w:szCs w:val="22"/>
              </w:rPr>
            </w:pPr>
            <w:r w:rsidRPr="00FD7594">
              <w:rPr>
                <w:color w:val="000000" w:themeColor="text1"/>
                <w:sz w:val="22"/>
                <w:szCs w:val="22"/>
              </w:rPr>
              <w:t>56,4</w:t>
            </w:r>
            <w:r w:rsidR="00A418F9" w:rsidRPr="00FD7594">
              <w:rPr>
                <w:color w:val="000000" w:themeColor="text1"/>
                <w:sz w:val="22"/>
                <w:szCs w:val="22"/>
              </w:rPr>
              <w:t>70</w:t>
            </w:r>
            <w:r w:rsidRPr="00FD7594">
              <w:rPr>
                <w:color w:val="000000" w:themeColor="text1"/>
                <w:sz w:val="22"/>
                <w:szCs w:val="22"/>
              </w:rPr>
              <w:t> </w:t>
            </w:r>
          </w:p>
          <w:p w14:paraId="565D11C0" w14:textId="77777777" w:rsidR="00012E37" w:rsidRPr="00FD7594" w:rsidRDefault="00012E37" w:rsidP="00CB1019">
            <w:pPr>
              <w:rPr>
                <w:color w:val="000000" w:themeColor="text1"/>
                <w:sz w:val="22"/>
                <w:szCs w:val="22"/>
              </w:rPr>
            </w:pPr>
          </w:p>
          <w:p w14:paraId="5A700F0B" w14:textId="2407352D" w:rsidR="00012E37" w:rsidRPr="00FD7594" w:rsidRDefault="00012E37" w:rsidP="00CB1019">
            <w:pPr>
              <w:rPr>
                <w:color w:val="000000" w:themeColor="text1"/>
                <w:sz w:val="22"/>
                <w:szCs w:val="22"/>
              </w:rPr>
            </w:pPr>
            <w:r w:rsidRPr="00FD7594">
              <w:rPr>
                <w:color w:val="000000" w:themeColor="text1"/>
                <w:sz w:val="22"/>
                <w:szCs w:val="22"/>
              </w:rPr>
              <w:t>4730</w:t>
            </w:r>
          </w:p>
          <w:p w14:paraId="01F01F4B" w14:textId="7C4A58BF" w:rsidR="00CB1019" w:rsidRPr="00FD7594" w:rsidRDefault="00CB1019" w:rsidP="00CB1019">
            <w:pPr>
              <w:rPr>
                <w:color w:val="000000" w:themeColor="text1"/>
                <w:sz w:val="22"/>
                <w:szCs w:val="22"/>
              </w:rPr>
            </w:pPr>
          </w:p>
        </w:tc>
        <w:tc>
          <w:tcPr>
            <w:tcW w:w="1530" w:type="dxa"/>
          </w:tcPr>
          <w:p w14:paraId="5FF636B6" w14:textId="412C8D41" w:rsidR="00CB1019" w:rsidRPr="00FD7594" w:rsidRDefault="00CB1019" w:rsidP="00CB1019">
            <w:pPr>
              <w:rPr>
                <w:color w:val="000000" w:themeColor="text1"/>
                <w:sz w:val="22"/>
                <w:szCs w:val="22"/>
              </w:rPr>
            </w:pPr>
            <w:r w:rsidRPr="00FD7594">
              <w:rPr>
                <w:color w:val="000000" w:themeColor="text1"/>
                <w:sz w:val="22"/>
                <w:szCs w:val="22"/>
              </w:rPr>
              <w:t>47,83</w:t>
            </w:r>
            <w:r w:rsidR="00F549BC" w:rsidRPr="00FD7594">
              <w:rPr>
                <w:color w:val="000000" w:themeColor="text1"/>
                <w:sz w:val="22"/>
                <w:szCs w:val="22"/>
              </w:rPr>
              <w:t>2</w:t>
            </w:r>
          </w:p>
          <w:p w14:paraId="1043F45D" w14:textId="77777777" w:rsidR="00012E37" w:rsidRPr="00FD7594" w:rsidRDefault="00012E37" w:rsidP="00CB1019">
            <w:pPr>
              <w:rPr>
                <w:color w:val="000000" w:themeColor="text1"/>
                <w:sz w:val="22"/>
                <w:szCs w:val="22"/>
              </w:rPr>
            </w:pPr>
          </w:p>
          <w:p w14:paraId="663512D6" w14:textId="2EA7E771" w:rsidR="00012E37" w:rsidRPr="00FD7594" w:rsidRDefault="00012E37" w:rsidP="00CB1019">
            <w:pPr>
              <w:rPr>
                <w:color w:val="000000" w:themeColor="text1"/>
                <w:sz w:val="22"/>
                <w:szCs w:val="22"/>
              </w:rPr>
            </w:pPr>
            <w:r w:rsidRPr="00FD7594">
              <w:rPr>
                <w:color w:val="000000" w:themeColor="text1"/>
                <w:sz w:val="22"/>
                <w:szCs w:val="22"/>
              </w:rPr>
              <w:t>3018</w:t>
            </w:r>
          </w:p>
          <w:p w14:paraId="1B82CD68" w14:textId="7FA1C688" w:rsidR="00CB1019" w:rsidRPr="00FD7594" w:rsidRDefault="00CB1019" w:rsidP="00CB1019">
            <w:pPr>
              <w:rPr>
                <w:color w:val="000000" w:themeColor="text1"/>
                <w:sz w:val="22"/>
                <w:szCs w:val="22"/>
              </w:rPr>
            </w:pPr>
          </w:p>
        </w:tc>
        <w:tc>
          <w:tcPr>
            <w:tcW w:w="990" w:type="dxa"/>
          </w:tcPr>
          <w:p w14:paraId="27442038" w14:textId="2C2883A8" w:rsidR="00CB1019" w:rsidRPr="00FD7594" w:rsidRDefault="00CB1019" w:rsidP="00CB1019">
            <w:pPr>
              <w:rPr>
                <w:rFonts w:eastAsiaTheme="minorHAnsi"/>
                <w:lang w:eastAsia="en-US"/>
              </w:rPr>
            </w:pPr>
            <w:r w:rsidRPr="00FD7594">
              <w:rPr>
                <w:rFonts w:eastAsiaTheme="minorHAnsi"/>
                <w:lang w:eastAsia="en-US"/>
              </w:rPr>
              <w:t>3</w:t>
            </w:r>
            <w:r w:rsidR="00FD0CBB" w:rsidRPr="00FD7594">
              <w:rPr>
                <w:rFonts w:eastAsiaTheme="minorHAnsi"/>
                <w:lang w:eastAsia="en-US"/>
              </w:rPr>
              <w:t>8,14</w:t>
            </w:r>
            <w:r w:rsidR="00114674" w:rsidRPr="00FD7594">
              <w:rPr>
                <w:rFonts w:eastAsiaTheme="minorHAnsi"/>
                <w:lang w:eastAsia="en-US"/>
              </w:rPr>
              <w:t>9</w:t>
            </w:r>
          </w:p>
          <w:p w14:paraId="1242A827" w14:textId="77777777" w:rsidR="00C43405" w:rsidRPr="00FD7594" w:rsidRDefault="00C43405" w:rsidP="00CB1019">
            <w:pPr>
              <w:rPr>
                <w:rFonts w:eastAsiaTheme="minorHAnsi"/>
                <w:lang w:eastAsia="en-US"/>
              </w:rPr>
            </w:pPr>
          </w:p>
          <w:p w14:paraId="159A15D9" w14:textId="0240481A" w:rsidR="00C43405" w:rsidRPr="00FD7594" w:rsidRDefault="00C43405" w:rsidP="00CB1019">
            <w:pPr>
              <w:rPr>
                <w:rFonts w:eastAsiaTheme="minorHAnsi"/>
                <w:lang w:eastAsia="en-US"/>
              </w:rPr>
            </w:pPr>
            <w:r w:rsidRPr="00FD7594">
              <w:rPr>
                <w:rFonts w:eastAsiaTheme="minorHAnsi"/>
                <w:lang w:eastAsia="en-US"/>
              </w:rPr>
              <w:t>4741</w:t>
            </w:r>
          </w:p>
          <w:p w14:paraId="0C16D4F7" w14:textId="77777777" w:rsidR="00CB1019" w:rsidRPr="00FD7594" w:rsidRDefault="00CB1019" w:rsidP="00CB1019">
            <w:pPr>
              <w:rPr>
                <w:color w:val="000000" w:themeColor="text1"/>
                <w:sz w:val="22"/>
                <w:szCs w:val="22"/>
              </w:rPr>
            </w:pPr>
          </w:p>
        </w:tc>
        <w:tc>
          <w:tcPr>
            <w:tcW w:w="1260" w:type="dxa"/>
          </w:tcPr>
          <w:p w14:paraId="72208B70" w14:textId="77777777" w:rsidR="00CB1019" w:rsidRPr="00FD7594" w:rsidRDefault="00CB1019" w:rsidP="00CB1019">
            <w:pPr>
              <w:rPr>
                <w:color w:val="000000" w:themeColor="text1"/>
                <w:sz w:val="22"/>
                <w:szCs w:val="22"/>
              </w:rPr>
            </w:pPr>
            <w:r w:rsidRPr="00FD7594">
              <w:rPr>
                <w:color w:val="000000" w:themeColor="text1"/>
                <w:sz w:val="22"/>
                <w:szCs w:val="22"/>
              </w:rPr>
              <w:t>35,742</w:t>
            </w:r>
          </w:p>
          <w:p w14:paraId="71D9BED2" w14:textId="77777777" w:rsidR="00EC333F" w:rsidRPr="00FD7594" w:rsidRDefault="00EC333F" w:rsidP="00CB1019">
            <w:pPr>
              <w:rPr>
                <w:color w:val="000000" w:themeColor="text1"/>
                <w:sz w:val="22"/>
                <w:szCs w:val="22"/>
              </w:rPr>
            </w:pPr>
          </w:p>
          <w:p w14:paraId="7AF49DB6" w14:textId="7B1CF7BD" w:rsidR="00EC333F" w:rsidRPr="00FD7594" w:rsidRDefault="00EC333F" w:rsidP="00CB1019">
            <w:pPr>
              <w:rPr>
                <w:color w:val="000000" w:themeColor="text1"/>
                <w:sz w:val="22"/>
                <w:szCs w:val="22"/>
              </w:rPr>
            </w:pPr>
            <w:r w:rsidRPr="00FD7594">
              <w:rPr>
                <w:color w:val="000000" w:themeColor="text1"/>
                <w:sz w:val="22"/>
                <w:szCs w:val="22"/>
              </w:rPr>
              <w:t>1233</w:t>
            </w:r>
          </w:p>
          <w:p w14:paraId="78BC65EE" w14:textId="4C2697FE" w:rsidR="00CB1019" w:rsidRPr="00FD7594" w:rsidRDefault="00CB1019" w:rsidP="00CB1019">
            <w:pPr>
              <w:rPr>
                <w:color w:val="000000" w:themeColor="text1"/>
                <w:sz w:val="22"/>
                <w:szCs w:val="22"/>
              </w:rPr>
            </w:pPr>
          </w:p>
        </w:tc>
        <w:tc>
          <w:tcPr>
            <w:tcW w:w="1440" w:type="dxa"/>
          </w:tcPr>
          <w:p w14:paraId="4B786041" w14:textId="77777777" w:rsidR="00CB1019" w:rsidRPr="00FD7594" w:rsidRDefault="00CB1019" w:rsidP="00CB1019">
            <w:pPr>
              <w:rPr>
                <w:color w:val="000000" w:themeColor="text1"/>
                <w:sz w:val="22"/>
                <w:szCs w:val="22"/>
              </w:rPr>
            </w:pPr>
            <w:r w:rsidRPr="00FD7594">
              <w:rPr>
                <w:color w:val="000000" w:themeColor="text1"/>
                <w:sz w:val="22"/>
                <w:szCs w:val="22"/>
              </w:rPr>
              <w:t>22,464</w:t>
            </w:r>
          </w:p>
          <w:p w14:paraId="69A10CBE" w14:textId="77777777" w:rsidR="00D048DE" w:rsidRPr="00FD7594" w:rsidRDefault="00D048DE" w:rsidP="00CB1019">
            <w:pPr>
              <w:rPr>
                <w:color w:val="000000" w:themeColor="text1"/>
                <w:sz w:val="22"/>
                <w:szCs w:val="22"/>
              </w:rPr>
            </w:pPr>
          </w:p>
          <w:p w14:paraId="67180A05" w14:textId="3E25B3D4" w:rsidR="00D048DE" w:rsidRPr="00FD7594" w:rsidRDefault="00D048DE" w:rsidP="00CB1019">
            <w:pPr>
              <w:rPr>
                <w:color w:val="000000" w:themeColor="text1"/>
                <w:sz w:val="22"/>
                <w:szCs w:val="22"/>
              </w:rPr>
            </w:pPr>
            <w:r w:rsidRPr="00FD7594">
              <w:rPr>
                <w:color w:val="000000" w:themeColor="text1"/>
                <w:sz w:val="22"/>
                <w:szCs w:val="22"/>
              </w:rPr>
              <w:t>466</w:t>
            </w:r>
          </w:p>
          <w:p w14:paraId="631DB16D" w14:textId="77777777" w:rsidR="00CB1019" w:rsidRPr="00FD7594" w:rsidRDefault="00CB1019" w:rsidP="00CB1019">
            <w:pPr>
              <w:rPr>
                <w:color w:val="000000" w:themeColor="text1"/>
                <w:sz w:val="22"/>
                <w:szCs w:val="22"/>
              </w:rPr>
            </w:pPr>
          </w:p>
        </w:tc>
      </w:tr>
      <w:tr w:rsidR="00CB1019" w:rsidRPr="00FD7594" w14:paraId="2FE90AFC" w14:textId="052C9E15" w:rsidTr="00A4777E">
        <w:trPr>
          <w:trHeight w:val="224"/>
        </w:trPr>
        <w:tc>
          <w:tcPr>
            <w:tcW w:w="700" w:type="dxa"/>
          </w:tcPr>
          <w:p w14:paraId="3A32FB75" w14:textId="77777777" w:rsidR="00CB1019" w:rsidRPr="00FD7594" w:rsidRDefault="00CB1019" w:rsidP="00CB1019">
            <w:pPr>
              <w:rPr>
                <w:color w:val="000000" w:themeColor="text1"/>
                <w:sz w:val="22"/>
                <w:szCs w:val="22"/>
              </w:rPr>
            </w:pPr>
            <w:r w:rsidRPr="00FD7594">
              <w:rPr>
                <w:color w:val="000000" w:themeColor="text1"/>
                <w:sz w:val="22"/>
                <w:szCs w:val="22"/>
              </w:rPr>
              <w:t>3</w:t>
            </w:r>
          </w:p>
        </w:tc>
        <w:tc>
          <w:tcPr>
            <w:tcW w:w="1075" w:type="dxa"/>
          </w:tcPr>
          <w:p w14:paraId="50E582CE" w14:textId="77777777" w:rsidR="00CB1019" w:rsidRPr="00FD7594" w:rsidRDefault="00CB1019" w:rsidP="00CB1019">
            <w:pPr>
              <w:rPr>
                <w:color w:val="000000" w:themeColor="text1"/>
                <w:sz w:val="22"/>
                <w:szCs w:val="22"/>
              </w:rPr>
            </w:pPr>
          </w:p>
        </w:tc>
        <w:tc>
          <w:tcPr>
            <w:tcW w:w="3415" w:type="dxa"/>
          </w:tcPr>
          <w:p w14:paraId="0FD807BC" w14:textId="77777777" w:rsidR="00CB1019" w:rsidRPr="00FD7594" w:rsidRDefault="00CB1019" w:rsidP="00CB1019">
            <w:pPr>
              <w:rPr>
                <w:color w:val="000000" w:themeColor="text1"/>
                <w:sz w:val="22"/>
                <w:szCs w:val="22"/>
              </w:rPr>
            </w:pPr>
            <w:r w:rsidRPr="00FD7594">
              <w:rPr>
                <w:color w:val="000000" w:themeColor="text1"/>
                <w:sz w:val="22"/>
                <w:szCs w:val="22"/>
              </w:rPr>
              <w:t>1 OR 2</w:t>
            </w:r>
          </w:p>
        </w:tc>
        <w:tc>
          <w:tcPr>
            <w:tcW w:w="1147" w:type="dxa"/>
          </w:tcPr>
          <w:p w14:paraId="68608437" w14:textId="77777777" w:rsidR="00CB1019" w:rsidRPr="00FD7594" w:rsidRDefault="00CB1019" w:rsidP="00CB1019">
            <w:pPr>
              <w:rPr>
                <w:color w:val="000000" w:themeColor="text1"/>
                <w:sz w:val="22"/>
                <w:szCs w:val="22"/>
              </w:rPr>
            </w:pPr>
            <w:r w:rsidRPr="00FD7594">
              <w:rPr>
                <w:color w:val="000000" w:themeColor="text1"/>
                <w:sz w:val="22"/>
                <w:szCs w:val="22"/>
              </w:rPr>
              <w:t>79,7</w:t>
            </w:r>
            <w:r w:rsidR="00587DBB" w:rsidRPr="00FD7594">
              <w:rPr>
                <w:color w:val="000000" w:themeColor="text1"/>
                <w:sz w:val="22"/>
                <w:szCs w:val="22"/>
              </w:rPr>
              <w:t>70</w:t>
            </w:r>
          </w:p>
          <w:p w14:paraId="2E6876DC" w14:textId="004C92AE" w:rsidR="00140725" w:rsidRPr="00FD7594" w:rsidRDefault="00D048DE" w:rsidP="00CB1019">
            <w:pPr>
              <w:rPr>
                <w:color w:val="000000" w:themeColor="text1"/>
                <w:sz w:val="22"/>
                <w:szCs w:val="22"/>
              </w:rPr>
            </w:pPr>
            <w:r w:rsidRPr="00FD7594">
              <w:rPr>
                <w:color w:val="000000" w:themeColor="text1"/>
                <w:sz w:val="22"/>
                <w:szCs w:val="22"/>
              </w:rPr>
              <w:t>2299</w:t>
            </w:r>
          </w:p>
        </w:tc>
        <w:tc>
          <w:tcPr>
            <w:tcW w:w="1255" w:type="dxa"/>
          </w:tcPr>
          <w:p w14:paraId="5D38DA6B" w14:textId="77777777" w:rsidR="00CB1019" w:rsidRPr="00FD7594" w:rsidRDefault="00CB1019" w:rsidP="00CB1019">
            <w:pPr>
              <w:rPr>
                <w:color w:val="000000" w:themeColor="text1"/>
                <w:sz w:val="22"/>
                <w:szCs w:val="22"/>
              </w:rPr>
            </w:pPr>
            <w:r w:rsidRPr="00FD7594">
              <w:rPr>
                <w:color w:val="000000" w:themeColor="text1"/>
                <w:sz w:val="22"/>
                <w:szCs w:val="22"/>
              </w:rPr>
              <w:t>3,82</w:t>
            </w:r>
            <w:r w:rsidR="00234EB2" w:rsidRPr="00FD7594">
              <w:rPr>
                <w:color w:val="000000" w:themeColor="text1"/>
                <w:sz w:val="22"/>
                <w:szCs w:val="22"/>
              </w:rPr>
              <w:t>4</w:t>
            </w:r>
          </w:p>
          <w:p w14:paraId="581DE430" w14:textId="1A1F2DAB" w:rsidR="00D048DE" w:rsidRPr="00FD7594" w:rsidRDefault="00D048DE" w:rsidP="00CB1019">
            <w:pPr>
              <w:rPr>
                <w:color w:val="000000" w:themeColor="text1"/>
                <w:sz w:val="22"/>
                <w:szCs w:val="22"/>
              </w:rPr>
            </w:pPr>
            <w:r w:rsidRPr="00FD7594">
              <w:rPr>
                <w:color w:val="000000" w:themeColor="text1"/>
                <w:sz w:val="22"/>
                <w:szCs w:val="22"/>
              </w:rPr>
              <w:t>141</w:t>
            </w:r>
          </w:p>
        </w:tc>
        <w:tc>
          <w:tcPr>
            <w:tcW w:w="1138" w:type="dxa"/>
          </w:tcPr>
          <w:p w14:paraId="71BB128E" w14:textId="77777777" w:rsidR="00CB1019" w:rsidRPr="00FD7594" w:rsidRDefault="00CB1019" w:rsidP="00CB1019">
            <w:pPr>
              <w:rPr>
                <w:color w:val="000000" w:themeColor="text1"/>
                <w:sz w:val="22"/>
                <w:szCs w:val="22"/>
              </w:rPr>
            </w:pPr>
            <w:r w:rsidRPr="00FD7594">
              <w:rPr>
                <w:color w:val="000000" w:themeColor="text1"/>
                <w:sz w:val="22"/>
                <w:szCs w:val="22"/>
              </w:rPr>
              <w:t>42,</w:t>
            </w:r>
            <w:r w:rsidR="00900B6D" w:rsidRPr="00FD7594">
              <w:rPr>
                <w:color w:val="000000" w:themeColor="text1"/>
                <w:sz w:val="22"/>
                <w:szCs w:val="22"/>
              </w:rPr>
              <w:t>716</w:t>
            </w:r>
          </w:p>
          <w:p w14:paraId="48E5056E" w14:textId="4C47B8F9" w:rsidR="00140725" w:rsidRPr="00FD7594" w:rsidRDefault="00140725" w:rsidP="00CB1019">
            <w:pPr>
              <w:rPr>
                <w:color w:val="000000" w:themeColor="text1"/>
                <w:sz w:val="22"/>
                <w:szCs w:val="22"/>
              </w:rPr>
            </w:pPr>
            <w:r w:rsidRPr="00FD7594">
              <w:rPr>
                <w:color w:val="000000" w:themeColor="text1"/>
                <w:sz w:val="22"/>
                <w:szCs w:val="22"/>
              </w:rPr>
              <w:t>882</w:t>
            </w:r>
          </w:p>
        </w:tc>
        <w:tc>
          <w:tcPr>
            <w:tcW w:w="1440" w:type="dxa"/>
          </w:tcPr>
          <w:p w14:paraId="7ABADB19" w14:textId="77777777" w:rsidR="00CB1019" w:rsidRPr="00FD7594" w:rsidRDefault="00CB1019" w:rsidP="00CB1019">
            <w:pPr>
              <w:rPr>
                <w:color w:val="000000" w:themeColor="text1"/>
                <w:sz w:val="22"/>
                <w:szCs w:val="22"/>
              </w:rPr>
            </w:pPr>
            <w:r w:rsidRPr="00FD7594">
              <w:rPr>
                <w:color w:val="000000" w:themeColor="text1"/>
                <w:sz w:val="22"/>
                <w:szCs w:val="22"/>
              </w:rPr>
              <w:t>63,8</w:t>
            </w:r>
            <w:r w:rsidR="00A418F9" w:rsidRPr="00FD7594">
              <w:rPr>
                <w:color w:val="000000" w:themeColor="text1"/>
                <w:sz w:val="22"/>
                <w:szCs w:val="22"/>
              </w:rPr>
              <w:t>32</w:t>
            </w:r>
          </w:p>
          <w:p w14:paraId="6ED4A725" w14:textId="4B052EAB" w:rsidR="00012E37" w:rsidRPr="00FD7594" w:rsidRDefault="00012E37" w:rsidP="00CB1019">
            <w:pPr>
              <w:rPr>
                <w:color w:val="000000" w:themeColor="text1"/>
                <w:sz w:val="22"/>
                <w:szCs w:val="22"/>
              </w:rPr>
            </w:pPr>
            <w:r w:rsidRPr="00FD7594">
              <w:rPr>
                <w:color w:val="000000" w:themeColor="text1"/>
                <w:sz w:val="22"/>
                <w:szCs w:val="22"/>
              </w:rPr>
              <w:t>4953</w:t>
            </w:r>
          </w:p>
        </w:tc>
        <w:tc>
          <w:tcPr>
            <w:tcW w:w="1530" w:type="dxa"/>
          </w:tcPr>
          <w:p w14:paraId="4D9D8B34" w14:textId="77777777" w:rsidR="00CB1019" w:rsidRPr="00FD7594" w:rsidRDefault="00CB1019" w:rsidP="00CB1019">
            <w:pPr>
              <w:rPr>
                <w:color w:val="000000" w:themeColor="text1"/>
                <w:sz w:val="22"/>
                <w:szCs w:val="22"/>
              </w:rPr>
            </w:pPr>
            <w:r w:rsidRPr="00FD7594">
              <w:rPr>
                <w:color w:val="000000" w:themeColor="text1"/>
                <w:sz w:val="22"/>
                <w:szCs w:val="22"/>
              </w:rPr>
              <w:t>49,41</w:t>
            </w:r>
            <w:r w:rsidR="00F549BC" w:rsidRPr="00FD7594">
              <w:rPr>
                <w:color w:val="000000" w:themeColor="text1"/>
                <w:sz w:val="22"/>
                <w:szCs w:val="22"/>
              </w:rPr>
              <w:t>0</w:t>
            </w:r>
          </w:p>
          <w:p w14:paraId="448737ED" w14:textId="774A3888" w:rsidR="00012E37" w:rsidRPr="00FD7594" w:rsidRDefault="00012E37" w:rsidP="00CB1019">
            <w:pPr>
              <w:rPr>
                <w:color w:val="000000" w:themeColor="text1"/>
                <w:sz w:val="22"/>
                <w:szCs w:val="22"/>
              </w:rPr>
            </w:pPr>
            <w:r w:rsidRPr="00FD7594">
              <w:rPr>
                <w:color w:val="000000" w:themeColor="text1"/>
                <w:sz w:val="22"/>
                <w:szCs w:val="22"/>
              </w:rPr>
              <w:t>3</w:t>
            </w:r>
            <w:r w:rsidR="00C43405" w:rsidRPr="00FD7594">
              <w:rPr>
                <w:color w:val="000000" w:themeColor="text1"/>
                <w:sz w:val="22"/>
                <w:szCs w:val="22"/>
              </w:rPr>
              <w:t>082</w:t>
            </w:r>
          </w:p>
        </w:tc>
        <w:tc>
          <w:tcPr>
            <w:tcW w:w="990" w:type="dxa"/>
          </w:tcPr>
          <w:p w14:paraId="583151DD" w14:textId="77777777" w:rsidR="00CB1019" w:rsidRPr="00FD7594" w:rsidRDefault="00176866" w:rsidP="00CB1019">
            <w:pPr>
              <w:rPr>
                <w:rFonts w:eastAsiaTheme="minorHAnsi"/>
                <w:lang w:eastAsia="en-US"/>
              </w:rPr>
            </w:pPr>
            <w:r w:rsidRPr="00FD7594">
              <w:rPr>
                <w:rFonts w:eastAsiaTheme="minorHAnsi"/>
                <w:lang w:eastAsia="en-US"/>
              </w:rPr>
              <w:t>38,14</w:t>
            </w:r>
            <w:r w:rsidR="00114674" w:rsidRPr="00FD7594">
              <w:rPr>
                <w:rFonts w:eastAsiaTheme="minorHAnsi"/>
                <w:lang w:eastAsia="en-US"/>
              </w:rPr>
              <w:t>9</w:t>
            </w:r>
          </w:p>
          <w:p w14:paraId="622BED02" w14:textId="68231684" w:rsidR="00C43405" w:rsidRPr="00FD7594" w:rsidRDefault="00C43405" w:rsidP="00CB1019">
            <w:pPr>
              <w:rPr>
                <w:rFonts w:eastAsiaTheme="minorHAnsi"/>
                <w:lang w:eastAsia="en-US"/>
              </w:rPr>
            </w:pPr>
            <w:r w:rsidRPr="00FD7594">
              <w:rPr>
                <w:rFonts w:eastAsiaTheme="minorHAnsi"/>
                <w:lang w:eastAsia="en-US"/>
              </w:rPr>
              <w:t>4741</w:t>
            </w:r>
          </w:p>
        </w:tc>
        <w:tc>
          <w:tcPr>
            <w:tcW w:w="1260" w:type="dxa"/>
          </w:tcPr>
          <w:p w14:paraId="6E002547" w14:textId="77777777" w:rsidR="00CB1019" w:rsidRPr="00FD7594" w:rsidRDefault="00CB1019" w:rsidP="00CB1019">
            <w:pPr>
              <w:rPr>
                <w:color w:val="000000" w:themeColor="text1"/>
                <w:sz w:val="22"/>
                <w:szCs w:val="22"/>
              </w:rPr>
            </w:pPr>
            <w:r w:rsidRPr="00FD7594">
              <w:rPr>
                <w:color w:val="000000" w:themeColor="text1"/>
                <w:sz w:val="22"/>
                <w:szCs w:val="22"/>
              </w:rPr>
              <w:t>37,423</w:t>
            </w:r>
          </w:p>
          <w:p w14:paraId="71DD0277" w14:textId="3CB6DA18" w:rsidR="00EC333F" w:rsidRPr="00FD7594" w:rsidRDefault="00EC333F" w:rsidP="00CB1019">
            <w:pPr>
              <w:rPr>
                <w:color w:val="000000" w:themeColor="text1"/>
                <w:sz w:val="22"/>
                <w:szCs w:val="22"/>
              </w:rPr>
            </w:pPr>
            <w:r w:rsidRPr="00FD7594">
              <w:rPr>
                <w:color w:val="000000" w:themeColor="text1"/>
                <w:sz w:val="22"/>
                <w:szCs w:val="22"/>
              </w:rPr>
              <w:t>1249</w:t>
            </w:r>
          </w:p>
        </w:tc>
        <w:tc>
          <w:tcPr>
            <w:tcW w:w="1440" w:type="dxa"/>
          </w:tcPr>
          <w:p w14:paraId="0B7E6B3E" w14:textId="77777777" w:rsidR="00CB1019" w:rsidRPr="00FD7594" w:rsidRDefault="00CB1019" w:rsidP="00CB1019">
            <w:pPr>
              <w:rPr>
                <w:color w:val="000000" w:themeColor="text1"/>
                <w:sz w:val="22"/>
                <w:szCs w:val="22"/>
              </w:rPr>
            </w:pPr>
            <w:r w:rsidRPr="00FD7594">
              <w:rPr>
                <w:color w:val="000000" w:themeColor="text1"/>
                <w:sz w:val="22"/>
                <w:szCs w:val="22"/>
              </w:rPr>
              <w:t>23,175</w:t>
            </w:r>
            <w:r w:rsidR="00EC333F" w:rsidRPr="00FD7594">
              <w:rPr>
                <w:color w:val="000000" w:themeColor="text1"/>
                <w:sz w:val="22"/>
                <w:szCs w:val="22"/>
              </w:rPr>
              <w:t>’</w:t>
            </w:r>
          </w:p>
          <w:p w14:paraId="1BB94C4B" w14:textId="5766AB24" w:rsidR="00EC333F" w:rsidRPr="00FD7594" w:rsidRDefault="00EC333F" w:rsidP="00CB1019">
            <w:pPr>
              <w:rPr>
                <w:color w:val="000000" w:themeColor="text1"/>
                <w:sz w:val="22"/>
                <w:szCs w:val="22"/>
              </w:rPr>
            </w:pPr>
            <w:r w:rsidRPr="00FD7594">
              <w:rPr>
                <w:color w:val="000000" w:themeColor="text1"/>
                <w:sz w:val="22"/>
                <w:szCs w:val="22"/>
              </w:rPr>
              <w:t>469</w:t>
            </w:r>
          </w:p>
        </w:tc>
      </w:tr>
      <w:tr w:rsidR="00CB1019" w:rsidRPr="00FD7594" w14:paraId="4780F6BA" w14:textId="2EB0A9B8" w:rsidTr="00A4777E">
        <w:trPr>
          <w:trHeight w:val="1097"/>
        </w:trPr>
        <w:tc>
          <w:tcPr>
            <w:tcW w:w="700" w:type="dxa"/>
          </w:tcPr>
          <w:p w14:paraId="1A572A1C" w14:textId="77777777" w:rsidR="00CB1019" w:rsidRPr="00FD7594" w:rsidRDefault="00CB1019" w:rsidP="00CB1019">
            <w:pPr>
              <w:rPr>
                <w:color w:val="000000" w:themeColor="text1"/>
                <w:sz w:val="22"/>
                <w:szCs w:val="22"/>
              </w:rPr>
            </w:pPr>
            <w:r w:rsidRPr="00FD7594">
              <w:rPr>
                <w:color w:val="000000" w:themeColor="text1"/>
                <w:sz w:val="22"/>
                <w:szCs w:val="22"/>
              </w:rPr>
              <w:t>4</w:t>
            </w:r>
          </w:p>
        </w:tc>
        <w:tc>
          <w:tcPr>
            <w:tcW w:w="1075" w:type="dxa"/>
          </w:tcPr>
          <w:p w14:paraId="1CF72F5E" w14:textId="77777777" w:rsidR="00CB1019" w:rsidRPr="00FD7594" w:rsidRDefault="00CB1019" w:rsidP="00CB1019">
            <w:pPr>
              <w:rPr>
                <w:color w:val="000000" w:themeColor="text1"/>
                <w:sz w:val="22"/>
                <w:szCs w:val="22"/>
              </w:rPr>
            </w:pPr>
            <w:r w:rsidRPr="00FD7594">
              <w:rPr>
                <w:color w:val="000000" w:themeColor="text1"/>
                <w:sz w:val="22"/>
                <w:szCs w:val="22"/>
              </w:rPr>
              <w:t>Title</w:t>
            </w:r>
          </w:p>
        </w:tc>
        <w:tc>
          <w:tcPr>
            <w:tcW w:w="3415" w:type="dxa"/>
          </w:tcPr>
          <w:p w14:paraId="51E0EFA8" w14:textId="1D9814D1" w:rsidR="00CB1019" w:rsidRPr="00FD7594" w:rsidRDefault="00CB1019" w:rsidP="00CB1019">
            <w:pPr>
              <w:rPr>
                <w:iCs/>
                <w:color w:val="000000" w:themeColor="text1"/>
                <w:sz w:val="22"/>
                <w:szCs w:val="22"/>
              </w:rPr>
            </w:pPr>
            <w:r w:rsidRPr="00FD7594">
              <w:rPr>
                <w:iCs/>
                <w:color w:val="000000" w:themeColor="text1"/>
                <w:sz w:val="22"/>
                <w:szCs w:val="22"/>
              </w:rPr>
              <w:t>Internaliz* racism OR internaliz* racial oppression OR internaliz* racial stereotypes OR stereotype internalization OR internaliz* racialism OR model minority myth OR</w:t>
            </w:r>
            <w:r w:rsidRPr="00FD7594">
              <w:rPr>
                <w:iCs/>
                <w:color w:val="000000" w:themeColor="text1"/>
                <w:sz w:val="22"/>
                <w:szCs w:val="22"/>
                <w:lang w:eastAsia="ja-JP"/>
              </w:rPr>
              <w:t xml:space="preserve"> nigrescence OR Appropriated racial oppression OR self-hatred OR internaliz* inferiority</w:t>
            </w:r>
          </w:p>
        </w:tc>
        <w:tc>
          <w:tcPr>
            <w:tcW w:w="1147" w:type="dxa"/>
          </w:tcPr>
          <w:p w14:paraId="37AF83B5" w14:textId="77777777" w:rsidR="00CB1019" w:rsidRPr="00FD7594" w:rsidRDefault="00CB1019" w:rsidP="00CB1019">
            <w:pPr>
              <w:rPr>
                <w:iCs/>
                <w:color w:val="000000" w:themeColor="text1"/>
                <w:sz w:val="22"/>
                <w:szCs w:val="22"/>
              </w:rPr>
            </w:pPr>
            <w:r w:rsidRPr="00FD7594">
              <w:rPr>
                <w:iCs/>
                <w:color w:val="000000" w:themeColor="text1"/>
                <w:sz w:val="22"/>
                <w:szCs w:val="22"/>
              </w:rPr>
              <w:t>202</w:t>
            </w:r>
          </w:p>
          <w:p w14:paraId="7290F877" w14:textId="77777777" w:rsidR="00140725" w:rsidRPr="00FD7594" w:rsidRDefault="00140725" w:rsidP="00CB1019">
            <w:pPr>
              <w:rPr>
                <w:iCs/>
                <w:color w:val="000000" w:themeColor="text1"/>
                <w:sz w:val="22"/>
                <w:szCs w:val="22"/>
              </w:rPr>
            </w:pPr>
          </w:p>
          <w:p w14:paraId="5DB04346" w14:textId="59267D25" w:rsidR="00140725" w:rsidRPr="00FD7594" w:rsidRDefault="00D048DE" w:rsidP="00CB1019">
            <w:pPr>
              <w:rPr>
                <w:iCs/>
                <w:color w:val="000000" w:themeColor="text1"/>
                <w:sz w:val="22"/>
                <w:szCs w:val="22"/>
              </w:rPr>
            </w:pPr>
            <w:r w:rsidRPr="00FD7594">
              <w:rPr>
                <w:iCs/>
                <w:color w:val="000000" w:themeColor="text1"/>
                <w:sz w:val="22"/>
                <w:szCs w:val="22"/>
              </w:rPr>
              <w:t>29</w:t>
            </w:r>
          </w:p>
        </w:tc>
        <w:tc>
          <w:tcPr>
            <w:tcW w:w="1255" w:type="dxa"/>
          </w:tcPr>
          <w:p w14:paraId="570131FB" w14:textId="77777777" w:rsidR="00CB1019" w:rsidRPr="00FD7594" w:rsidRDefault="00CB1019" w:rsidP="00CB1019">
            <w:pPr>
              <w:rPr>
                <w:iCs/>
                <w:color w:val="000000" w:themeColor="text1"/>
                <w:sz w:val="22"/>
                <w:szCs w:val="22"/>
              </w:rPr>
            </w:pPr>
            <w:r w:rsidRPr="00FD7594">
              <w:rPr>
                <w:iCs/>
                <w:color w:val="000000" w:themeColor="text1"/>
                <w:sz w:val="22"/>
                <w:szCs w:val="22"/>
              </w:rPr>
              <w:t>26</w:t>
            </w:r>
          </w:p>
          <w:p w14:paraId="39A531CD" w14:textId="77777777" w:rsidR="00D048DE" w:rsidRPr="00FD7594" w:rsidRDefault="00D048DE" w:rsidP="00CB1019">
            <w:pPr>
              <w:rPr>
                <w:iCs/>
                <w:color w:val="000000" w:themeColor="text1"/>
                <w:sz w:val="22"/>
                <w:szCs w:val="22"/>
              </w:rPr>
            </w:pPr>
          </w:p>
          <w:p w14:paraId="4C23068B" w14:textId="11745C9E" w:rsidR="00D048DE" w:rsidRPr="00FD7594" w:rsidRDefault="00D048DE" w:rsidP="00CB1019">
            <w:pPr>
              <w:rPr>
                <w:iCs/>
                <w:color w:val="000000" w:themeColor="text1"/>
                <w:sz w:val="22"/>
                <w:szCs w:val="22"/>
              </w:rPr>
            </w:pPr>
            <w:r w:rsidRPr="00FD7594">
              <w:rPr>
                <w:iCs/>
                <w:color w:val="000000" w:themeColor="text1"/>
                <w:sz w:val="22"/>
                <w:szCs w:val="22"/>
              </w:rPr>
              <w:t>6</w:t>
            </w:r>
          </w:p>
        </w:tc>
        <w:tc>
          <w:tcPr>
            <w:tcW w:w="1138" w:type="dxa"/>
          </w:tcPr>
          <w:p w14:paraId="368EB8E4" w14:textId="77777777" w:rsidR="00CB1019" w:rsidRPr="00FD7594" w:rsidRDefault="00CB1019" w:rsidP="00CB1019">
            <w:pPr>
              <w:rPr>
                <w:iCs/>
                <w:color w:val="000000" w:themeColor="text1"/>
                <w:sz w:val="22"/>
                <w:szCs w:val="22"/>
              </w:rPr>
            </w:pPr>
            <w:r w:rsidRPr="00FD7594">
              <w:rPr>
                <w:iCs/>
                <w:color w:val="000000" w:themeColor="text1"/>
                <w:sz w:val="22"/>
                <w:szCs w:val="22"/>
              </w:rPr>
              <w:t>88</w:t>
            </w:r>
          </w:p>
          <w:p w14:paraId="720F99E9" w14:textId="77777777" w:rsidR="00140725" w:rsidRPr="00FD7594" w:rsidRDefault="00140725" w:rsidP="00CB1019">
            <w:pPr>
              <w:rPr>
                <w:iCs/>
                <w:color w:val="000000" w:themeColor="text1"/>
                <w:sz w:val="22"/>
                <w:szCs w:val="22"/>
              </w:rPr>
            </w:pPr>
          </w:p>
          <w:p w14:paraId="5D717B6F" w14:textId="502C8919" w:rsidR="00140725" w:rsidRPr="00FD7594" w:rsidRDefault="00140725" w:rsidP="00CB1019">
            <w:pPr>
              <w:rPr>
                <w:iCs/>
                <w:color w:val="000000" w:themeColor="text1"/>
                <w:sz w:val="22"/>
                <w:szCs w:val="22"/>
              </w:rPr>
            </w:pPr>
            <w:r w:rsidRPr="00FD7594">
              <w:rPr>
                <w:iCs/>
                <w:color w:val="000000" w:themeColor="text1"/>
                <w:sz w:val="22"/>
                <w:szCs w:val="22"/>
              </w:rPr>
              <w:t>14</w:t>
            </w:r>
          </w:p>
        </w:tc>
        <w:tc>
          <w:tcPr>
            <w:tcW w:w="1440" w:type="dxa"/>
          </w:tcPr>
          <w:p w14:paraId="321B25EA" w14:textId="77777777" w:rsidR="00CB1019" w:rsidRPr="00FD7594" w:rsidRDefault="00CB1019" w:rsidP="00CB1019">
            <w:pPr>
              <w:rPr>
                <w:iCs/>
                <w:color w:val="000000" w:themeColor="text1"/>
                <w:sz w:val="22"/>
                <w:szCs w:val="22"/>
              </w:rPr>
            </w:pPr>
            <w:r w:rsidRPr="00FD7594">
              <w:rPr>
                <w:iCs/>
                <w:color w:val="000000" w:themeColor="text1"/>
                <w:sz w:val="22"/>
                <w:szCs w:val="22"/>
              </w:rPr>
              <w:t>216</w:t>
            </w:r>
          </w:p>
          <w:p w14:paraId="11494FAB" w14:textId="77777777" w:rsidR="00012E37" w:rsidRPr="00FD7594" w:rsidRDefault="00012E37" w:rsidP="00CB1019">
            <w:pPr>
              <w:rPr>
                <w:iCs/>
                <w:color w:val="000000" w:themeColor="text1"/>
                <w:sz w:val="22"/>
                <w:szCs w:val="22"/>
              </w:rPr>
            </w:pPr>
          </w:p>
          <w:p w14:paraId="4CE33F6A" w14:textId="4B4F6CBC" w:rsidR="00012E37" w:rsidRPr="00FD7594" w:rsidRDefault="00012E37" w:rsidP="00CB1019">
            <w:pPr>
              <w:rPr>
                <w:iCs/>
                <w:color w:val="000000" w:themeColor="text1"/>
                <w:sz w:val="22"/>
                <w:szCs w:val="22"/>
              </w:rPr>
            </w:pPr>
            <w:r w:rsidRPr="00FD7594">
              <w:rPr>
                <w:iCs/>
                <w:color w:val="000000" w:themeColor="text1"/>
                <w:sz w:val="22"/>
                <w:szCs w:val="22"/>
              </w:rPr>
              <w:t>18</w:t>
            </w:r>
          </w:p>
        </w:tc>
        <w:tc>
          <w:tcPr>
            <w:tcW w:w="1530" w:type="dxa"/>
          </w:tcPr>
          <w:p w14:paraId="27F9D959" w14:textId="77777777" w:rsidR="00CB1019" w:rsidRPr="00FD7594" w:rsidRDefault="00CB1019" w:rsidP="00CB1019">
            <w:pPr>
              <w:rPr>
                <w:iCs/>
                <w:color w:val="000000" w:themeColor="text1"/>
                <w:sz w:val="22"/>
                <w:szCs w:val="22"/>
              </w:rPr>
            </w:pPr>
            <w:r w:rsidRPr="00FD7594">
              <w:rPr>
                <w:iCs/>
                <w:color w:val="000000" w:themeColor="text1"/>
                <w:sz w:val="22"/>
                <w:szCs w:val="22"/>
              </w:rPr>
              <w:t>128</w:t>
            </w:r>
          </w:p>
          <w:p w14:paraId="1234A768" w14:textId="77777777" w:rsidR="00012E37" w:rsidRPr="00FD7594" w:rsidRDefault="00012E37" w:rsidP="00CB1019">
            <w:pPr>
              <w:rPr>
                <w:iCs/>
                <w:color w:val="000000" w:themeColor="text1"/>
                <w:sz w:val="22"/>
                <w:szCs w:val="22"/>
              </w:rPr>
            </w:pPr>
          </w:p>
          <w:p w14:paraId="538C89E9" w14:textId="6BBB4F4D" w:rsidR="00012E37" w:rsidRPr="00FD7594" w:rsidRDefault="00012E37" w:rsidP="00CB1019">
            <w:pPr>
              <w:rPr>
                <w:iCs/>
                <w:color w:val="000000" w:themeColor="text1"/>
                <w:sz w:val="22"/>
                <w:szCs w:val="22"/>
              </w:rPr>
            </w:pPr>
            <w:r w:rsidRPr="00FD7594">
              <w:rPr>
                <w:iCs/>
                <w:color w:val="000000" w:themeColor="text1"/>
                <w:sz w:val="22"/>
                <w:szCs w:val="22"/>
              </w:rPr>
              <w:t>20</w:t>
            </w:r>
          </w:p>
        </w:tc>
        <w:tc>
          <w:tcPr>
            <w:tcW w:w="990" w:type="dxa"/>
          </w:tcPr>
          <w:p w14:paraId="1A5ADA46" w14:textId="77777777" w:rsidR="00CB1019" w:rsidRPr="00FD7594" w:rsidRDefault="00CB1019" w:rsidP="00CB1019">
            <w:pPr>
              <w:rPr>
                <w:iCs/>
                <w:color w:val="000000" w:themeColor="text1"/>
              </w:rPr>
            </w:pPr>
            <w:r w:rsidRPr="00FD7594">
              <w:rPr>
                <w:iCs/>
                <w:color w:val="000000" w:themeColor="text1"/>
              </w:rPr>
              <w:t>98</w:t>
            </w:r>
          </w:p>
          <w:p w14:paraId="4ED7E662" w14:textId="77777777" w:rsidR="00C43405" w:rsidRPr="00FD7594" w:rsidRDefault="00C43405" w:rsidP="00CB1019">
            <w:pPr>
              <w:rPr>
                <w:iCs/>
                <w:color w:val="000000" w:themeColor="text1"/>
              </w:rPr>
            </w:pPr>
          </w:p>
          <w:p w14:paraId="3D393357" w14:textId="70FF9922" w:rsidR="00C43405" w:rsidRPr="00FD7594" w:rsidRDefault="00C43405" w:rsidP="00CB1019">
            <w:pPr>
              <w:rPr>
                <w:iCs/>
                <w:color w:val="000000" w:themeColor="text1"/>
                <w:sz w:val="22"/>
                <w:szCs w:val="22"/>
              </w:rPr>
            </w:pPr>
            <w:r w:rsidRPr="00FD7594">
              <w:rPr>
                <w:iCs/>
                <w:color w:val="000000" w:themeColor="text1"/>
              </w:rPr>
              <w:t>33</w:t>
            </w:r>
          </w:p>
        </w:tc>
        <w:tc>
          <w:tcPr>
            <w:tcW w:w="1260" w:type="dxa"/>
          </w:tcPr>
          <w:p w14:paraId="5D0C6578" w14:textId="77777777" w:rsidR="00CB1019" w:rsidRPr="00FD7594" w:rsidRDefault="00CB1019" w:rsidP="00CB1019">
            <w:pPr>
              <w:rPr>
                <w:iCs/>
                <w:color w:val="000000" w:themeColor="text1"/>
                <w:sz w:val="22"/>
                <w:szCs w:val="22"/>
              </w:rPr>
            </w:pPr>
            <w:r w:rsidRPr="00FD7594">
              <w:rPr>
                <w:iCs/>
                <w:color w:val="000000" w:themeColor="text1"/>
                <w:sz w:val="22"/>
                <w:szCs w:val="22"/>
              </w:rPr>
              <w:t>159</w:t>
            </w:r>
          </w:p>
          <w:p w14:paraId="1CA21AD0" w14:textId="77777777" w:rsidR="00EC333F" w:rsidRPr="00FD7594" w:rsidRDefault="00EC333F" w:rsidP="00CB1019">
            <w:pPr>
              <w:rPr>
                <w:iCs/>
                <w:color w:val="000000" w:themeColor="text1"/>
                <w:sz w:val="22"/>
                <w:szCs w:val="22"/>
              </w:rPr>
            </w:pPr>
          </w:p>
          <w:p w14:paraId="17656D48" w14:textId="0E178136" w:rsidR="00EC333F" w:rsidRPr="00FD7594" w:rsidRDefault="00EC333F" w:rsidP="00CB1019">
            <w:pPr>
              <w:rPr>
                <w:iCs/>
                <w:color w:val="000000" w:themeColor="text1"/>
                <w:sz w:val="22"/>
                <w:szCs w:val="22"/>
              </w:rPr>
            </w:pPr>
            <w:r w:rsidRPr="00FD7594">
              <w:rPr>
                <w:iCs/>
                <w:color w:val="000000" w:themeColor="text1"/>
                <w:sz w:val="22"/>
                <w:szCs w:val="22"/>
              </w:rPr>
              <w:t>22</w:t>
            </w:r>
          </w:p>
        </w:tc>
        <w:tc>
          <w:tcPr>
            <w:tcW w:w="1440" w:type="dxa"/>
          </w:tcPr>
          <w:p w14:paraId="12F9D0F4" w14:textId="77777777" w:rsidR="00CB1019" w:rsidRPr="00FD7594" w:rsidRDefault="00CB1019" w:rsidP="00CB1019">
            <w:pPr>
              <w:rPr>
                <w:iCs/>
                <w:color w:val="000000" w:themeColor="text1"/>
                <w:sz w:val="22"/>
                <w:szCs w:val="22"/>
              </w:rPr>
            </w:pPr>
            <w:r w:rsidRPr="00FD7594">
              <w:rPr>
                <w:iCs/>
                <w:color w:val="000000" w:themeColor="text1"/>
                <w:sz w:val="22"/>
                <w:szCs w:val="22"/>
              </w:rPr>
              <w:t>57</w:t>
            </w:r>
          </w:p>
          <w:p w14:paraId="52FF5AD5" w14:textId="77777777" w:rsidR="00EC333F" w:rsidRPr="00FD7594" w:rsidRDefault="00EC333F" w:rsidP="00CB1019">
            <w:pPr>
              <w:rPr>
                <w:iCs/>
                <w:color w:val="000000" w:themeColor="text1"/>
                <w:sz w:val="22"/>
                <w:szCs w:val="22"/>
              </w:rPr>
            </w:pPr>
          </w:p>
          <w:p w14:paraId="4A6BD4D4" w14:textId="294C8EAC" w:rsidR="00EC333F" w:rsidRPr="00FD7594" w:rsidRDefault="00EC333F" w:rsidP="00CB1019">
            <w:pPr>
              <w:rPr>
                <w:iCs/>
                <w:color w:val="000000" w:themeColor="text1"/>
                <w:sz w:val="22"/>
                <w:szCs w:val="22"/>
              </w:rPr>
            </w:pPr>
            <w:r w:rsidRPr="00FD7594">
              <w:rPr>
                <w:iCs/>
                <w:color w:val="000000" w:themeColor="text1"/>
                <w:sz w:val="22"/>
                <w:szCs w:val="22"/>
              </w:rPr>
              <w:t>4</w:t>
            </w:r>
          </w:p>
        </w:tc>
      </w:tr>
      <w:tr w:rsidR="00CB1019" w:rsidRPr="00FD7594" w14:paraId="5F0538FF" w14:textId="25D0B2D1" w:rsidTr="00A4777E">
        <w:trPr>
          <w:trHeight w:val="1097"/>
        </w:trPr>
        <w:tc>
          <w:tcPr>
            <w:tcW w:w="700" w:type="dxa"/>
          </w:tcPr>
          <w:p w14:paraId="39861E3B" w14:textId="77777777" w:rsidR="00CB1019" w:rsidRPr="00FD7594" w:rsidRDefault="00CB1019" w:rsidP="00CB1019">
            <w:pPr>
              <w:rPr>
                <w:color w:val="000000" w:themeColor="text1"/>
                <w:sz w:val="22"/>
                <w:szCs w:val="22"/>
              </w:rPr>
            </w:pPr>
            <w:r w:rsidRPr="00FD7594">
              <w:rPr>
                <w:color w:val="000000" w:themeColor="text1"/>
                <w:sz w:val="22"/>
                <w:szCs w:val="22"/>
              </w:rPr>
              <w:t>5</w:t>
            </w:r>
          </w:p>
        </w:tc>
        <w:tc>
          <w:tcPr>
            <w:tcW w:w="1075" w:type="dxa"/>
          </w:tcPr>
          <w:p w14:paraId="69427D0C" w14:textId="77777777" w:rsidR="00CB1019" w:rsidRPr="00FD7594" w:rsidRDefault="00CB1019" w:rsidP="00CB1019">
            <w:pPr>
              <w:rPr>
                <w:color w:val="000000" w:themeColor="text1"/>
                <w:sz w:val="22"/>
                <w:szCs w:val="22"/>
              </w:rPr>
            </w:pPr>
            <w:r w:rsidRPr="00FD7594">
              <w:rPr>
                <w:color w:val="000000" w:themeColor="text1"/>
                <w:sz w:val="22"/>
                <w:szCs w:val="22"/>
              </w:rPr>
              <w:t>Abstract</w:t>
            </w:r>
          </w:p>
        </w:tc>
        <w:tc>
          <w:tcPr>
            <w:tcW w:w="3415" w:type="dxa"/>
          </w:tcPr>
          <w:p w14:paraId="36C4175E" w14:textId="6E635C0E" w:rsidR="00CB1019" w:rsidRPr="00FD7594" w:rsidRDefault="00CB1019" w:rsidP="00CB1019">
            <w:pPr>
              <w:rPr>
                <w:iCs/>
                <w:color w:val="000000" w:themeColor="text1"/>
                <w:sz w:val="22"/>
                <w:szCs w:val="22"/>
              </w:rPr>
            </w:pPr>
            <w:r w:rsidRPr="00FD7594">
              <w:rPr>
                <w:iCs/>
                <w:color w:val="000000" w:themeColor="text1"/>
                <w:sz w:val="22"/>
                <w:szCs w:val="22"/>
              </w:rPr>
              <w:t>Internaliz* racism OR internaliz* racial oppression OR internaliz* racial stereotypes OR stereotype internalization OR internaliz* racialism OR model minority myth OR</w:t>
            </w:r>
            <w:r w:rsidRPr="00FD7594">
              <w:rPr>
                <w:iCs/>
                <w:color w:val="000000" w:themeColor="text1"/>
                <w:sz w:val="22"/>
                <w:szCs w:val="22"/>
                <w:lang w:eastAsia="ja-JP"/>
              </w:rPr>
              <w:t xml:space="preserve"> nigrescence OR Appropriated </w:t>
            </w:r>
            <w:r w:rsidRPr="00FD7594">
              <w:rPr>
                <w:iCs/>
                <w:color w:val="000000" w:themeColor="text1"/>
                <w:sz w:val="22"/>
                <w:szCs w:val="22"/>
                <w:lang w:eastAsia="ja-JP"/>
              </w:rPr>
              <w:lastRenderedPageBreak/>
              <w:t>racial oppression OR self-hatred OR internaliz* inferiority</w:t>
            </w:r>
          </w:p>
        </w:tc>
        <w:tc>
          <w:tcPr>
            <w:tcW w:w="1147" w:type="dxa"/>
          </w:tcPr>
          <w:p w14:paraId="1E48A2D8" w14:textId="77777777" w:rsidR="00CB1019" w:rsidRPr="00FD7594" w:rsidRDefault="00CB1019" w:rsidP="00CB1019">
            <w:pPr>
              <w:rPr>
                <w:iCs/>
                <w:color w:val="000000" w:themeColor="text1"/>
                <w:sz w:val="22"/>
                <w:szCs w:val="22"/>
              </w:rPr>
            </w:pPr>
            <w:r w:rsidRPr="00FD7594">
              <w:rPr>
                <w:iCs/>
                <w:color w:val="000000" w:themeColor="text1"/>
                <w:sz w:val="22"/>
                <w:szCs w:val="22"/>
              </w:rPr>
              <w:lastRenderedPageBreak/>
              <w:t>1,29</w:t>
            </w:r>
            <w:r w:rsidR="00587DBB" w:rsidRPr="00FD7594">
              <w:rPr>
                <w:iCs/>
                <w:color w:val="000000" w:themeColor="text1"/>
                <w:sz w:val="22"/>
                <w:szCs w:val="22"/>
              </w:rPr>
              <w:t>5</w:t>
            </w:r>
          </w:p>
          <w:p w14:paraId="71EDBB1B" w14:textId="77777777" w:rsidR="00140725" w:rsidRPr="00FD7594" w:rsidRDefault="00140725" w:rsidP="00CB1019">
            <w:pPr>
              <w:rPr>
                <w:iCs/>
                <w:color w:val="000000" w:themeColor="text1"/>
                <w:sz w:val="22"/>
                <w:szCs w:val="22"/>
              </w:rPr>
            </w:pPr>
          </w:p>
          <w:p w14:paraId="196846F2" w14:textId="11F36491" w:rsidR="00140725" w:rsidRPr="00FD7594" w:rsidRDefault="00D048DE" w:rsidP="00CB1019">
            <w:pPr>
              <w:rPr>
                <w:iCs/>
                <w:color w:val="000000" w:themeColor="text1"/>
                <w:sz w:val="22"/>
                <w:szCs w:val="22"/>
              </w:rPr>
            </w:pPr>
            <w:r w:rsidRPr="00FD7594">
              <w:rPr>
                <w:iCs/>
                <w:color w:val="000000" w:themeColor="text1"/>
                <w:sz w:val="22"/>
                <w:szCs w:val="22"/>
              </w:rPr>
              <w:t>158</w:t>
            </w:r>
          </w:p>
        </w:tc>
        <w:tc>
          <w:tcPr>
            <w:tcW w:w="1255" w:type="dxa"/>
          </w:tcPr>
          <w:p w14:paraId="1F5A8EA0" w14:textId="77777777" w:rsidR="00CB1019" w:rsidRPr="00FD7594" w:rsidRDefault="00CB1019" w:rsidP="00CB1019">
            <w:pPr>
              <w:rPr>
                <w:iCs/>
                <w:color w:val="000000" w:themeColor="text1"/>
                <w:sz w:val="22"/>
                <w:szCs w:val="22"/>
              </w:rPr>
            </w:pPr>
            <w:r w:rsidRPr="00FD7594">
              <w:rPr>
                <w:iCs/>
                <w:color w:val="000000" w:themeColor="text1"/>
                <w:sz w:val="22"/>
                <w:szCs w:val="22"/>
              </w:rPr>
              <w:t>99</w:t>
            </w:r>
          </w:p>
          <w:p w14:paraId="561105BA" w14:textId="77777777" w:rsidR="00D048DE" w:rsidRPr="00FD7594" w:rsidRDefault="00D048DE" w:rsidP="00CB1019">
            <w:pPr>
              <w:rPr>
                <w:iCs/>
                <w:color w:val="000000" w:themeColor="text1"/>
                <w:sz w:val="22"/>
                <w:szCs w:val="22"/>
              </w:rPr>
            </w:pPr>
          </w:p>
          <w:p w14:paraId="1619FE42" w14:textId="6349315E" w:rsidR="00D048DE" w:rsidRPr="00FD7594" w:rsidRDefault="00D048DE" w:rsidP="00CB1019">
            <w:pPr>
              <w:rPr>
                <w:iCs/>
                <w:color w:val="000000" w:themeColor="text1"/>
                <w:sz w:val="22"/>
                <w:szCs w:val="22"/>
              </w:rPr>
            </w:pPr>
            <w:r w:rsidRPr="00FD7594">
              <w:rPr>
                <w:iCs/>
                <w:color w:val="000000" w:themeColor="text1"/>
                <w:sz w:val="22"/>
                <w:szCs w:val="22"/>
              </w:rPr>
              <w:t>23</w:t>
            </w:r>
          </w:p>
        </w:tc>
        <w:tc>
          <w:tcPr>
            <w:tcW w:w="1138" w:type="dxa"/>
          </w:tcPr>
          <w:p w14:paraId="59EBB92D" w14:textId="2BD6646B" w:rsidR="00CB1019" w:rsidRPr="00FD7594" w:rsidRDefault="00CB1019" w:rsidP="00CB1019">
            <w:pPr>
              <w:rPr>
                <w:iCs/>
                <w:color w:val="000000" w:themeColor="text1"/>
                <w:sz w:val="22"/>
                <w:szCs w:val="22"/>
              </w:rPr>
            </w:pPr>
            <w:r w:rsidRPr="00FD7594">
              <w:rPr>
                <w:iCs/>
                <w:color w:val="000000" w:themeColor="text1"/>
                <w:sz w:val="22"/>
                <w:szCs w:val="22"/>
              </w:rPr>
              <w:t>1,05</w:t>
            </w:r>
            <w:r w:rsidR="00234EB2" w:rsidRPr="00FD7594">
              <w:rPr>
                <w:iCs/>
                <w:color w:val="000000" w:themeColor="text1"/>
                <w:sz w:val="22"/>
                <w:szCs w:val="22"/>
              </w:rPr>
              <w:t>5</w:t>
            </w:r>
          </w:p>
          <w:p w14:paraId="723D1465" w14:textId="77777777" w:rsidR="00140725" w:rsidRPr="00FD7594" w:rsidRDefault="00140725" w:rsidP="00CB1019">
            <w:pPr>
              <w:rPr>
                <w:iCs/>
                <w:color w:val="000000" w:themeColor="text1"/>
                <w:sz w:val="22"/>
                <w:szCs w:val="22"/>
              </w:rPr>
            </w:pPr>
          </w:p>
          <w:p w14:paraId="5535277F" w14:textId="08BF3929" w:rsidR="00140725" w:rsidRPr="00FD7594" w:rsidRDefault="00140725" w:rsidP="00CB1019">
            <w:pPr>
              <w:rPr>
                <w:iCs/>
                <w:color w:val="000000" w:themeColor="text1"/>
                <w:sz w:val="22"/>
                <w:szCs w:val="22"/>
              </w:rPr>
            </w:pPr>
            <w:r w:rsidRPr="00FD7594">
              <w:rPr>
                <w:iCs/>
                <w:color w:val="000000" w:themeColor="text1"/>
                <w:sz w:val="22"/>
                <w:szCs w:val="22"/>
              </w:rPr>
              <w:t>143</w:t>
            </w:r>
          </w:p>
          <w:p w14:paraId="40E8B29E" w14:textId="1D957DCC" w:rsidR="00CB1019" w:rsidRPr="00FD7594" w:rsidRDefault="00CB1019" w:rsidP="00CB1019">
            <w:pPr>
              <w:rPr>
                <w:iCs/>
                <w:color w:val="000000" w:themeColor="text1"/>
                <w:sz w:val="22"/>
                <w:szCs w:val="22"/>
              </w:rPr>
            </w:pPr>
          </w:p>
        </w:tc>
        <w:tc>
          <w:tcPr>
            <w:tcW w:w="1440" w:type="dxa"/>
          </w:tcPr>
          <w:p w14:paraId="6B2B2566" w14:textId="77777777" w:rsidR="00CB1019" w:rsidRPr="00FD7594" w:rsidRDefault="00CB1019" w:rsidP="00CB1019">
            <w:pPr>
              <w:rPr>
                <w:iCs/>
                <w:color w:val="000000" w:themeColor="text1"/>
                <w:sz w:val="22"/>
                <w:szCs w:val="22"/>
              </w:rPr>
            </w:pPr>
            <w:r w:rsidRPr="00FD7594">
              <w:rPr>
                <w:iCs/>
                <w:color w:val="000000" w:themeColor="text1"/>
                <w:sz w:val="22"/>
                <w:szCs w:val="22"/>
              </w:rPr>
              <w:t>71</w:t>
            </w:r>
            <w:r w:rsidR="007B7725" w:rsidRPr="00FD7594">
              <w:rPr>
                <w:iCs/>
                <w:color w:val="000000" w:themeColor="text1"/>
                <w:sz w:val="22"/>
                <w:szCs w:val="22"/>
              </w:rPr>
              <w:t>9</w:t>
            </w:r>
          </w:p>
          <w:p w14:paraId="3D2B785A" w14:textId="77777777" w:rsidR="00012E37" w:rsidRPr="00FD7594" w:rsidRDefault="00012E37" w:rsidP="00CB1019">
            <w:pPr>
              <w:rPr>
                <w:iCs/>
                <w:color w:val="000000" w:themeColor="text1"/>
                <w:sz w:val="22"/>
                <w:szCs w:val="22"/>
              </w:rPr>
            </w:pPr>
          </w:p>
          <w:p w14:paraId="5EA3DC85" w14:textId="5E9953EE" w:rsidR="00012E37" w:rsidRPr="00FD7594" w:rsidRDefault="00012E37" w:rsidP="00CB1019">
            <w:pPr>
              <w:rPr>
                <w:iCs/>
                <w:color w:val="000000" w:themeColor="text1"/>
                <w:sz w:val="22"/>
                <w:szCs w:val="22"/>
              </w:rPr>
            </w:pPr>
            <w:r w:rsidRPr="00FD7594">
              <w:rPr>
                <w:iCs/>
                <w:color w:val="000000" w:themeColor="text1"/>
                <w:sz w:val="22"/>
                <w:szCs w:val="22"/>
              </w:rPr>
              <w:t>106</w:t>
            </w:r>
          </w:p>
        </w:tc>
        <w:tc>
          <w:tcPr>
            <w:tcW w:w="1530" w:type="dxa"/>
          </w:tcPr>
          <w:p w14:paraId="6462A12F" w14:textId="77777777" w:rsidR="00CB1019" w:rsidRPr="00FD7594" w:rsidRDefault="00CB1019" w:rsidP="00CB1019">
            <w:pPr>
              <w:rPr>
                <w:iCs/>
                <w:color w:val="000000" w:themeColor="text1"/>
                <w:sz w:val="22"/>
                <w:szCs w:val="22"/>
              </w:rPr>
            </w:pPr>
            <w:r w:rsidRPr="00FD7594">
              <w:rPr>
                <w:iCs/>
                <w:color w:val="000000" w:themeColor="text1"/>
                <w:sz w:val="22"/>
                <w:szCs w:val="22"/>
              </w:rPr>
              <w:t>431</w:t>
            </w:r>
          </w:p>
          <w:p w14:paraId="2943E084" w14:textId="77777777" w:rsidR="00012E37" w:rsidRPr="00FD7594" w:rsidRDefault="00012E37" w:rsidP="00CB1019">
            <w:pPr>
              <w:rPr>
                <w:iCs/>
                <w:color w:val="000000" w:themeColor="text1"/>
                <w:sz w:val="22"/>
                <w:szCs w:val="22"/>
              </w:rPr>
            </w:pPr>
          </w:p>
          <w:p w14:paraId="26F98A19" w14:textId="6B697609" w:rsidR="00012E37" w:rsidRPr="00FD7594" w:rsidRDefault="00012E37" w:rsidP="00CB1019">
            <w:pPr>
              <w:rPr>
                <w:iCs/>
                <w:color w:val="000000" w:themeColor="text1"/>
                <w:sz w:val="22"/>
                <w:szCs w:val="22"/>
              </w:rPr>
            </w:pPr>
            <w:r w:rsidRPr="00FD7594">
              <w:rPr>
                <w:iCs/>
                <w:color w:val="000000" w:themeColor="text1"/>
                <w:sz w:val="22"/>
                <w:szCs w:val="22"/>
              </w:rPr>
              <w:t>57</w:t>
            </w:r>
          </w:p>
        </w:tc>
        <w:tc>
          <w:tcPr>
            <w:tcW w:w="990" w:type="dxa"/>
          </w:tcPr>
          <w:p w14:paraId="32FD3CF0" w14:textId="77777777" w:rsidR="00CB1019" w:rsidRPr="00FD7594" w:rsidRDefault="00CB1019" w:rsidP="00CB1019">
            <w:pPr>
              <w:rPr>
                <w:iCs/>
                <w:color w:val="000000" w:themeColor="text1"/>
              </w:rPr>
            </w:pPr>
            <w:r w:rsidRPr="00FD7594">
              <w:rPr>
                <w:iCs/>
                <w:color w:val="000000" w:themeColor="text1"/>
              </w:rPr>
              <w:t>262</w:t>
            </w:r>
          </w:p>
          <w:p w14:paraId="7CD048A2" w14:textId="77777777" w:rsidR="00C43405" w:rsidRPr="00FD7594" w:rsidRDefault="00C43405" w:rsidP="00CB1019">
            <w:pPr>
              <w:rPr>
                <w:iCs/>
                <w:color w:val="000000" w:themeColor="text1"/>
              </w:rPr>
            </w:pPr>
          </w:p>
          <w:p w14:paraId="259C1F85" w14:textId="7DCE5281" w:rsidR="00C43405" w:rsidRPr="00FD7594" w:rsidRDefault="00C43405" w:rsidP="00CB1019">
            <w:pPr>
              <w:rPr>
                <w:iCs/>
                <w:color w:val="000000" w:themeColor="text1"/>
                <w:sz w:val="22"/>
                <w:szCs w:val="22"/>
              </w:rPr>
            </w:pPr>
            <w:r w:rsidRPr="00FD7594">
              <w:rPr>
                <w:iCs/>
                <w:color w:val="000000" w:themeColor="text1"/>
              </w:rPr>
              <w:t>64</w:t>
            </w:r>
          </w:p>
        </w:tc>
        <w:tc>
          <w:tcPr>
            <w:tcW w:w="1260" w:type="dxa"/>
          </w:tcPr>
          <w:p w14:paraId="30661E6B" w14:textId="77777777" w:rsidR="00CB1019" w:rsidRPr="00FD7594" w:rsidRDefault="00CB1019" w:rsidP="00CB1019">
            <w:pPr>
              <w:rPr>
                <w:iCs/>
                <w:color w:val="000000" w:themeColor="text1"/>
                <w:sz w:val="22"/>
                <w:szCs w:val="22"/>
              </w:rPr>
            </w:pPr>
            <w:r w:rsidRPr="00FD7594">
              <w:rPr>
                <w:iCs/>
                <w:color w:val="000000" w:themeColor="text1"/>
                <w:sz w:val="22"/>
                <w:szCs w:val="22"/>
              </w:rPr>
              <w:t>940</w:t>
            </w:r>
          </w:p>
          <w:p w14:paraId="04662137" w14:textId="77777777" w:rsidR="00EC333F" w:rsidRPr="00FD7594" w:rsidRDefault="00EC333F" w:rsidP="00CB1019">
            <w:pPr>
              <w:rPr>
                <w:iCs/>
                <w:color w:val="000000" w:themeColor="text1"/>
                <w:sz w:val="22"/>
                <w:szCs w:val="22"/>
              </w:rPr>
            </w:pPr>
          </w:p>
          <w:p w14:paraId="043720EE" w14:textId="0806E4EE" w:rsidR="00EC333F" w:rsidRPr="00FD7594" w:rsidRDefault="00EC333F" w:rsidP="00CB1019">
            <w:pPr>
              <w:rPr>
                <w:iCs/>
                <w:color w:val="000000" w:themeColor="text1"/>
                <w:sz w:val="22"/>
                <w:szCs w:val="22"/>
              </w:rPr>
            </w:pPr>
            <w:r w:rsidRPr="00FD7594">
              <w:rPr>
                <w:iCs/>
                <w:color w:val="000000" w:themeColor="text1"/>
                <w:sz w:val="22"/>
                <w:szCs w:val="22"/>
              </w:rPr>
              <w:t>81</w:t>
            </w:r>
          </w:p>
        </w:tc>
        <w:tc>
          <w:tcPr>
            <w:tcW w:w="1440" w:type="dxa"/>
          </w:tcPr>
          <w:p w14:paraId="15C1F79F" w14:textId="77777777" w:rsidR="00CB1019" w:rsidRPr="00FD7594" w:rsidRDefault="00CB1019" w:rsidP="00CB1019">
            <w:pPr>
              <w:rPr>
                <w:iCs/>
                <w:color w:val="000000" w:themeColor="text1"/>
                <w:sz w:val="22"/>
                <w:szCs w:val="22"/>
              </w:rPr>
            </w:pPr>
            <w:r w:rsidRPr="00FD7594">
              <w:rPr>
                <w:iCs/>
                <w:color w:val="000000" w:themeColor="text1"/>
                <w:sz w:val="22"/>
                <w:szCs w:val="22"/>
              </w:rPr>
              <w:t>262</w:t>
            </w:r>
          </w:p>
          <w:p w14:paraId="79607DE9" w14:textId="77777777" w:rsidR="00EC333F" w:rsidRPr="00FD7594" w:rsidRDefault="00EC333F" w:rsidP="00CB1019">
            <w:pPr>
              <w:rPr>
                <w:iCs/>
                <w:color w:val="000000" w:themeColor="text1"/>
                <w:sz w:val="22"/>
                <w:szCs w:val="22"/>
              </w:rPr>
            </w:pPr>
          </w:p>
          <w:p w14:paraId="5268C1AF" w14:textId="619F1D22" w:rsidR="00EC333F" w:rsidRPr="00FD7594" w:rsidRDefault="00EC333F" w:rsidP="00CB1019">
            <w:pPr>
              <w:rPr>
                <w:iCs/>
                <w:color w:val="000000" w:themeColor="text1"/>
                <w:sz w:val="22"/>
                <w:szCs w:val="22"/>
              </w:rPr>
            </w:pPr>
            <w:r w:rsidRPr="00FD7594">
              <w:rPr>
                <w:iCs/>
                <w:color w:val="000000" w:themeColor="text1"/>
                <w:sz w:val="22"/>
                <w:szCs w:val="22"/>
              </w:rPr>
              <w:t>22</w:t>
            </w:r>
          </w:p>
        </w:tc>
      </w:tr>
      <w:tr w:rsidR="00CB1019" w:rsidRPr="00FD7594" w14:paraId="12E2CA36" w14:textId="17DB3489" w:rsidTr="00A4777E">
        <w:trPr>
          <w:trHeight w:val="224"/>
        </w:trPr>
        <w:tc>
          <w:tcPr>
            <w:tcW w:w="700" w:type="dxa"/>
          </w:tcPr>
          <w:p w14:paraId="666885B2" w14:textId="77777777" w:rsidR="00CB1019" w:rsidRPr="00FD7594" w:rsidRDefault="00CB1019" w:rsidP="00CB1019">
            <w:pPr>
              <w:rPr>
                <w:color w:val="000000" w:themeColor="text1"/>
                <w:sz w:val="22"/>
                <w:szCs w:val="22"/>
              </w:rPr>
            </w:pPr>
            <w:r w:rsidRPr="00FD7594">
              <w:rPr>
                <w:color w:val="000000" w:themeColor="text1"/>
                <w:sz w:val="22"/>
                <w:szCs w:val="22"/>
              </w:rPr>
              <w:t>6</w:t>
            </w:r>
          </w:p>
        </w:tc>
        <w:tc>
          <w:tcPr>
            <w:tcW w:w="1075" w:type="dxa"/>
          </w:tcPr>
          <w:p w14:paraId="52DDEF8E" w14:textId="77777777" w:rsidR="00CB1019" w:rsidRPr="00FD7594" w:rsidRDefault="00CB1019" w:rsidP="00CB1019">
            <w:pPr>
              <w:rPr>
                <w:color w:val="000000" w:themeColor="text1"/>
                <w:sz w:val="22"/>
                <w:szCs w:val="22"/>
              </w:rPr>
            </w:pPr>
          </w:p>
        </w:tc>
        <w:tc>
          <w:tcPr>
            <w:tcW w:w="3415" w:type="dxa"/>
          </w:tcPr>
          <w:p w14:paraId="273BF806" w14:textId="77777777" w:rsidR="00CB1019" w:rsidRPr="00FD7594" w:rsidRDefault="00CB1019" w:rsidP="00CB1019">
            <w:pPr>
              <w:rPr>
                <w:color w:val="000000" w:themeColor="text1"/>
                <w:sz w:val="22"/>
                <w:szCs w:val="22"/>
              </w:rPr>
            </w:pPr>
            <w:r w:rsidRPr="00FD7594">
              <w:rPr>
                <w:color w:val="000000" w:themeColor="text1"/>
                <w:sz w:val="22"/>
                <w:szCs w:val="22"/>
              </w:rPr>
              <w:t>4 OR 5</w:t>
            </w:r>
          </w:p>
        </w:tc>
        <w:tc>
          <w:tcPr>
            <w:tcW w:w="1147" w:type="dxa"/>
          </w:tcPr>
          <w:p w14:paraId="39739162" w14:textId="77777777" w:rsidR="00CB1019" w:rsidRPr="00FD7594" w:rsidRDefault="00CB1019" w:rsidP="00CB1019">
            <w:pPr>
              <w:rPr>
                <w:color w:val="000000" w:themeColor="text1"/>
                <w:sz w:val="22"/>
                <w:szCs w:val="22"/>
              </w:rPr>
            </w:pPr>
            <w:r w:rsidRPr="00FD7594">
              <w:rPr>
                <w:color w:val="000000" w:themeColor="text1"/>
                <w:sz w:val="22"/>
                <w:szCs w:val="22"/>
              </w:rPr>
              <w:t>1,32</w:t>
            </w:r>
            <w:r w:rsidR="00587DBB" w:rsidRPr="00FD7594">
              <w:rPr>
                <w:color w:val="000000" w:themeColor="text1"/>
                <w:sz w:val="22"/>
                <w:szCs w:val="22"/>
              </w:rPr>
              <w:t>6</w:t>
            </w:r>
          </w:p>
          <w:p w14:paraId="6A643041" w14:textId="57CB82B9" w:rsidR="00140725" w:rsidRPr="00FD7594" w:rsidRDefault="00D048DE" w:rsidP="00CB1019">
            <w:pPr>
              <w:rPr>
                <w:color w:val="000000" w:themeColor="text1"/>
                <w:sz w:val="22"/>
                <w:szCs w:val="22"/>
              </w:rPr>
            </w:pPr>
            <w:r w:rsidRPr="00FD7594">
              <w:rPr>
                <w:color w:val="000000" w:themeColor="text1"/>
                <w:sz w:val="22"/>
                <w:szCs w:val="22"/>
              </w:rPr>
              <w:t>162</w:t>
            </w:r>
          </w:p>
        </w:tc>
        <w:tc>
          <w:tcPr>
            <w:tcW w:w="1255" w:type="dxa"/>
          </w:tcPr>
          <w:p w14:paraId="01B23539" w14:textId="77777777" w:rsidR="00CB1019" w:rsidRPr="00FD7594" w:rsidRDefault="00CB1019" w:rsidP="00CB1019">
            <w:pPr>
              <w:rPr>
                <w:color w:val="000000" w:themeColor="text1"/>
                <w:sz w:val="22"/>
                <w:szCs w:val="22"/>
              </w:rPr>
            </w:pPr>
            <w:r w:rsidRPr="00FD7594">
              <w:rPr>
                <w:color w:val="000000" w:themeColor="text1"/>
                <w:sz w:val="22"/>
                <w:szCs w:val="22"/>
              </w:rPr>
              <w:t>99</w:t>
            </w:r>
          </w:p>
          <w:p w14:paraId="5AD66F5C" w14:textId="08851157" w:rsidR="00D048DE" w:rsidRPr="00FD7594" w:rsidRDefault="00D048DE" w:rsidP="00CB1019">
            <w:pPr>
              <w:rPr>
                <w:color w:val="000000" w:themeColor="text1"/>
                <w:sz w:val="22"/>
                <w:szCs w:val="22"/>
              </w:rPr>
            </w:pPr>
            <w:r w:rsidRPr="00FD7594">
              <w:rPr>
                <w:color w:val="000000" w:themeColor="text1"/>
                <w:sz w:val="22"/>
                <w:szCs w:val="22"/>
              </w:rPr>
              <w:t>24</w:t>
            </w:r>
          </w:p>
        </w:tc>
        <w:tc>
          <w:tcPr>
            <w:tcW w:w="1138" w:type="dxa"/>
          </w:tcPr>
          <w:p w14:paraId="4E2E1357" w14:textId="77777777" w:rsidR="00CB1019" w:rsidRPr="00FD7594" w:rsidRDefault="00CB1019" w:rsidP="00CB1019">
            <w:pPr>
              <w:rPr>
                <w:color w:val="000000" w:themeColor="text1"/>
                <w:sz w:val="22"/>
                <w:szCs w:val="22"/>
              </w:rPr>
            </w:pPr>
            <w:r w:rsidRPr="00FD7594">
              <w:rPr>
                <w:color w:val="000000" w:themeColor="text1"/>
                <w:sz w:val="22"/>
                <w:szCs w:val="22"/>
              </w:rPr>
              <w:t>1,06</w:t>
            </w:r>
            <w:r w:rsidR="00900B6D" w:rsidRPr="00FD7594">
              <w:rPr>
                <w:color w:val="000000" w:themeColor="text1"/>
                <w:sz w:val="22"/>
                <w:szCs w:val="22"/>
              </w:rPr>
              <w:t>9</w:t>
            </w:r>
          </w:p>
          <w:p w14:paraId="74F87204" w14:textId="48F9DD92" w:rsidR="00140725" w:rsidRPr="00FD7594" w:rsidRDefault="00140725" w:rsidP="00CB1019">
            <w:pPr>
              <w:rPr>
                <w:color w:val="000000" w:themeColor="text1"/>
                <w:sz w:val="22"/>
                <w:szCs w:val="22"/>
              </w:rPr>
            </w:pPr>
            <w:r w:rsidRPr="00FD7594">
              <w:rPr>
                <w:color w:val="000000" w:themeColor="text1"/>
                <w:sz w:val="22"/>
                <w:szCs w:val="22"/>
              </w:rPr>
              <w:t>144</w:t>
            </w:r>
          </w:p>
        </w:tc>
        <w:tc>
          <w:tcPr>
            <w:tcW w:w="1440" w:type="dxa"/>
          </w:tcPr>
          <w:p w14:paraId="17E7C45B" w14:textId="77777777" w:rsidR="00CB1019" w:rsidRPr="00FD7594" w:rsidRDefault="00CB1019" w:rsidP="00CB1019">
            <w:pPr>
              <w:rPr>
                <w:color w:val="000000" w:themeColor="text1"/>
                <w:sz w:val="22"/>
                <w:szCs w:val="22"/>
              </w:rPr>
            </w:pPr>
            <w:r w:rsidRPr="00FD7594">
              <w:rPr>
                <w:color w:val="000000" w:themeColor="text1"/>
                <w:sz w:val="22"/>
                <w:szCs w:val="22"/>
              </w:rPr>
              <w:t>82</w:t>
            </w:r>
            <w:r w:rsidR="00A418F9" w:rsidRPr="00FD7594">
              <w:rPr>
                <w:color w:val="000000" w:themeColor="text1"/>
                <w:sz w:val="22"/>
                <w:szCs w:val="22"/>
              </w:rPr>
              <w:t>5</w:t>
            </w:r>
          </w:p>
          <w:p w14:paraId="3F7FF70C" w14:textId="11C8A5E5" w:rsidR="00012E37" w:rsidRPr="00FD7594" w:rsidRDefault="00012E37" w:rsidP="00CB1019">
            <w:pPr>
              <w:rPr>
                <w:color w:val="000000" w:themeColor="text1"/>
                <w:sz w:val="22"/>
                <w:szCs w:val="22"/>
              </w:rPr>
            </w:pPr>
            <w:r w:rsidRPr="00FD7594">
              <w:rPr>
                <w:color w:val="000000" w:themeColor="text1"/>
                <w:sz w:val="22"/>
                <w:szCs w:val="22"/>
              </w:rPr>
              <w:t>114</w:t>
            </w:r>
          </w:p>
        </w:tc>
        <w:tc>
          <w:tcPr>
            <w:tcW w:w="1530" w:type="dxa"/>
          </w:tcPr>
          <w:p w14:paraId="54465451" w14:textId="77777777" w:rsidR="00CB1019" w:rsidRPr="00FD7594" w:rsidRDefault="00CB1019" w:rsidP="00CB1019">
            <w:pPr>
              <w:rPr>
                <w:color w:val="000000" w:themeColor="text1"/>
                <w:sz w:val="22"/>
                <w:szCs w:val="22"/>
              </w:rPr>
            </w:pPr>
            <w:r w:rsidRPr="00FD7594">
              <w:rPr>
                <w:color w:val="000000" w:themeColor="text1"/>
                <w:sz w:val="22"/>
                <w:szCs w:val="22"/>
              </w:rPr>
              <w:t>473</w:t>
            </w:r>
          </w:p>
          <w:p w14:paraId="2C2D3FBE" w14:textId="278A845F" w:rsidR="00012E37" w:rsidRPr="00FD7594" w:rsidRDefault="00012E37" w:rsidP="00CB1019">
            <w:pPr>
              <w:rPr>
                <w:color w:val="000000" w:themeColor="text1"/>
                <w:sz w:val="22"/>
                <w:szCs w:val="22"/>
              </w:rPr>
            </w:pPr>
            <w:r w:rsidRPr="00FD7594">
              <w:rPr>
                <w:color w:val="000000" w:themeColor="text1"/>
                <w:sz w:val="22"/>
                <w:szCs w:val="22"/>
              </w:rPr>
              <w:t>6</w:t>
            </w:r>
            <w:r w:rsidR="00C43405" w:rsidRPr="00FD7594">
              <w:rPr>
                <w:color w:val="000000" w:themeColor="text1"/>
                <w:sz w:val="22"/>
                <w:szCs w:val="22"/>
              </w:rPr>
              <w:t>2</w:t>
            </w:r>
          </w:p>
        </w:tc>
        <w:tc>
          <w:tcPr>
            <w:tcW w:w="990" w:type="dxa"/>
          </w:tcPr>
          <w:p w14:paraId="07E69885" w14:textId="77777777" w:rsidR="00CB1019" w:rsidRPr="00FD7594" w:rsidRDefault="00CB1019" w:rsidP="00CB1019">
            <w:pPr>
              <w:rPr>
                <w:color w:val="000000" w:themeColor="text1"/>
              </w:rPr>
            </w:pPr>
            <w:r w:rsidRPr="00FD7594">
              <w:rPr>
                <w:color w:val="000000" w:themeColor="text1"/>
              </w:rPr>
              <w:t>282</w:t>
            </w:r>
          </w:p>
          <w:p w14:paraId="399C8ED5" w14:textId="262BA9B3" w:rsidR="00C43405" w:rsidRPr="00FD7594" w:rsidRDefault="00C43405" w:rsidP="00CB1019">
            <w:pPr>
              <w:rPr>
                <w:color w:val="000000" w:themeColor="text1"/>
                <w:sz w:val="22"/>
                <w:szCs w:val="22"/>
              </w:rPr>
            </w:pPr>
            <w:r w:rsidRPr="00FD7594">
              <w:rPr>
                <w:color w:val="000000" w:themeColor="text1"/>
              </w:rPr>
              <w:t>64</w:t>
            </w:r>
          </w:p>
        </w:tc>
        <w:tc>
          <w:tcPr>
            <w:tcW w:w="1260" w:type="dxa"/>
          </w:tcPr>
          <w:p w14:paraId="273F8D87" w14:textId="77777777" w:rsidR="00CB1019" w:rsidRPr="00FD7594" w:rsidRDefault="00CB1019" w:rsidP="00CB1019">
            <w:pPr>
              <w:rPr>
                <w:color w:val="000000" w:themeColor="text1"/>
                <w:sz w:val="22"/>
                <w:szCs w:val="22"/>
              </w:rPr>
            </w:pPr>
            <w:r w:rsidRPr="00FD7594">
              <w:rPr>
                <w:color w:val="000000" w:themeColor="text1"/>
                <w:sz w:val="22"/>
                <w:szCs w:val="22"/>
              </w:rPr>
              <w:t>974</w:t>
            </w:r>
          </w:p>
          <w:p w14:paraId="0BC08EA1" w14:textId="4C21602E" w:rsidR="00EC333F" w:rsidRPr="00FD7594" w:rsidRDefault="00EC333F" w:rsidP="00CB1019">
            <w:pPr>
              <w:rPr>
                <w:color w:val="000000" w:themeColor="text1"/>
                <w:sz w:val="22"/>
                <w:szCs w:val="22"/>
              </w:rPr>
            </w:pPr>
            <w:r w:rsidRPr="00FD7594">
              <w:rPr>
                <w:color w:val="000000" w:themeColor="text1"/>
                <w:sz w:val="22"/>
                <w:szCs w:val="22"/>
              </w:rPr>
              <w:t>84</w:t>
            </w:r>
          </w:p>
        </w:tc>
        <w:tc>
          <w:tcPr>
            <w:tcW w:w="1440" w:type="dxa"/>
          </w:tcPr>
          <w:p w14:paraId="5E0C5F41" w14:textId="77777777" w:rsidR="00CB1019" w:rsidRPr="00FD7594" w:rsidRDefault="00CB1019" w:rsidP="00CB1019">
            <w:pPr>
              <w:rPr>
                <w:color w:val="000000" w:themeColor="text1"/>
                <w:sz w:val="22"/>
                <w:szCs w:val="22"/>
              </w:rPr>
            </w:pPr>
            <w:r w:rsidRPr="00FD7594">
              <w:rPr>
                <w:color w:val="000000" w:themeColor="text1"/>
                <w:sz w:val="22"/>
                <w:szCs w:val="22"/>
              </w:rPr>
              <w:t>282</w:t>
            </w:r>
          </w:p>
          <w:p w14:paraId="4F7B3D11" w14:textId="27D30319" w:rsidR="00EC333F" w:rsidRPr="00FD7594" w:rsidRDefault="00EC333F" w:rsidP="00CB1019">
            <w:pPr>
              <w:rPr>
                <w:color w:val="000000" w:themeColor="text1"/>
                <w:sz w:val="22"/>
                <w:szCs w:val="22"/>
              </w:rPr>
            </w:pPr>
            <w:r w:rsidRPr="00FD7594">
              <w:rPr>
                <w:color w:val="000000" w:themeColor="text1"/>
                <w:sz w:val="22"/>
                <w:szCs w:val="22"/>
              </w:rPr>
              <w:t>24</w:t>
            </w:r>
          </w:p>
        </w:tc>
      </w:tr>
      <w:tr w:rsidR="00CB1019" w:rsidRPr="00FD7594" w14:paraId="50B960A9" w14:textId="45E29216" w:rsidTr="00A4777E">
        <w:trPr>
          <w:trHeight w:val="210"/>
        </w:trPr>
        <w:tc>
          <w:tcPr>
            <w:tcW w:w="700" w:type="dxa"/>
          </w:tcPr>
          <w:p w14:paraId="21743377" w14:textId="77777777" w:rsidR="00CB1019" w:rsidRPr="00FD7594" w:rsidRDefault="00CB1019" w:rsidP="00CB1019">
            <w:pPr>
              <w:rPr>
                <w:color w:val="000000" w:themeColor="text1"/>
                <w:sz w:val="22"/>
                <w:szCs w:val="22"/>
              </w:rPr>
            </w:pPr>
            <w:r w:rsidRPr="00FD7594">
              <w:rPr>
                <w:color w:val="000000" w:themeColor="text1"/>
                <w:sz w:val="22"/>
                <w:szCs w:val="22"/>
              </w:rPr>
              <w:t>7</w:t>
            </w:r>
          </w:p>
        </w:tc>
        <w:tc>
          <w:tcPr>
            <w:tcW w:w="1075" w:type="dxa"/>
          </w:tcPr>
          <w:p w14:paraId="01E71867" w14:textId="77777777" w:rsidR="00CB1019" w:rsidRPr="00FD7594" w:rsidRDefault="00CB1019" w:rsidP="00CB1019">
            <w:pPr>
              <w:rPr>
                <w:color w:val="000000" w:themeColor="text1"/>
                <w:sz w:val="22"/>
                <w:szCs w:val="22"/>
              </w:rPr>
            </w:pPr>
          </w:p>
        </w:tc>
        <w:tc>
          <w:tcPr>
            <w:tcW w:w="3415" w:type="dxa"/>
          </w:tcPr>
          <w:p w14:paraId="199FD56D" w14:textId="77777777" w:rsidR="00CB1019" w:rsidRPr="00FD7594" w:rsidRDefault="00CB1019" w:rsidP="00CB1019">
            <w:pPr>
              <w:rPr>
                <w:color w:val="000000" w:themeColor="text1"/>
                <w:sz w:val="22"/>
                <w:szCs w:val="22"/>
              </w:rPr>
            </w:pPr>
            <w:r w:rsidRPr="00FD7594">
              <w:rPr>
                <w:color w:val="000000" w:themeColor="text1"/>
                <w:sz w:val="22"/>
                <w:szCs w:val="22"/>
              </w:rPr>
              <w:t>3 AND 6</w:t>
            </w:r>
          </w:p>
        </w:tc>
        <w:tc>
          <w:tcPr>
            <w:tcW w:w="1147" w:type="dxa"/>
          </w:tcPr>
          <w:p w14:paraId="71F2D9CF" w14:textId="77777777" w:rsidR="00CB1019" w:rsidRPr="00FD7594" w:rsidRDefault="00CB1019" w:rsidP="00CB1019">
            <w:pPr>
              <w:rPr>
                <w:color w:val="000000" w:themeColor="text1"/>
                <w:sz w:val="22"/>
                <w:szCs w:val="22"/>
              </w:rPr>
            </w:pPr>
            <w:r w:rsidRPr="00FD7594">
              <w:rPr>
                <w:color w:val="000000" w:themeColor="text1"/>
                <w:sz w:val="22"/>
                <w:szCs w:val="22"/>
              </w:rPr>
              <w:t>198</w:t>
            </w:r>
          </w:p>
          <w:p w14:paraId="211B0DAC" w14:textId="25F1EC49" w:rsidR="00140725" w:rsidRPr="00FD7594" w:rsidRDefault="00D048DE" w:rsidP="00CB1019">
            <w:pPr>
              <w:rPr>
                <w:color w:val="000000" w:themeColor="text1"/>
                <w:sz w:val="22"/>
                <w:szCs w:val="22"/>
              </w:rPr>
            </w:pPr>
            <w:r w:rsidRPr="00FD7594">
              <w:rPr>
                <w:color w:val="000000" w:themeColor="text1"/>
                <w:sz w:val="22"/>
                <w:szCs w:val="22"/>
              </w:rPr>
              <w:t>22</w:t>
            </w:r>
          </w:p>
        </w:tc>
        <w:tc>
          <w:tcPr>
            <w:tcW w:w="1255" w:type="dxa"/>
          </w:tcPr>
          <w:p w14:paraId="63A14C3D" w14:textId="77777777" w:rsidR="00CB1019" w:rsidRPr="00FD7594" w:rsidRDefault="00CB1019" w:rsidP="00CB1019">
            <w:pPr>
              <w:rPr>
                <w:color w:val="000000" w:themeColor="text1"/>
                <w:sz w:val="22"/>
                <w:szCs w:val="22"/>
              </w:rPr>
            </w:pPr>
            <w:r w:rsidRPr="00FD7594">
              <w:rPr>
                <w:color w:val="000000" w:themeColor="text1"/>
                <w:sz w:val="22"/>
                <w:szCs w:val="22"/>
              </w:rPr>
              <w:t>21</w:t>
            </w:r>
          </w:p>
          <w:p w14:paraId="5FFD83B1" w14:textId="3DF69F65" w:rsidR="00D048DE" w:rsidRPr="00FD7594" w:rsidRDefault="00D048DE" w:rsidP="00CB1019">
            <w:pPr>
              <w:rPr>
                <w:color w:val="000000" w:themeColor="text1"/>
                <w:sz w:val="22"/>
                <w:szCs w:val="22"/>
              </w:rPr>
            </w:pPr>
            <w:r w:rsidRPr="00FD7594">
              <w:rPr>
                <w:color w:val="000000" w:themeColor="text1"/>
                <w:sz w:val="22"/>
                <w:szCs w:val="22"/>
              </w:rPr>
              <w:t>5</w:t>
            </w:r>
          </w:p>
        </w:tc>
        <w:tc>
          <w:tcPr>
            <w:tcW w:w="1138" w:type="dxa"/>
          </w:tcPr>
          <w:p w14:paraId="4D14C713" w14:textId="77777777" w:rsidR="00CB1019" w:rsidRPr="00FD7594" w:rsidRDefault="00CB1019" w:rsidP="00CB1019">
            <w:pPr>
              <w:rPr>
                <w:color w:val="000000" w:themeColor="text1"/>
                <w:sz w:val="22"/>
                <w:szCs w:val="22"/>
              </w:rPr>
            </w:pPr>
            <w:r w:rsidRPr="00FD7594">
              <w:rPr>
                <w:color w:val="000000" w:themeColor="text1"/>
                <w:sz w:val="22"/>
                <w:szCs w:val="22"/>
              </w:rPr>
              <w:t>142</w:t>
            </w:r>
          </w:p>
          <w:p w14:paraId="452A943A" w14:textId="66C43274" w:rsidR="00140725" w:rsidRPr="00FD7594" w:rsidRDefault="00C672EF" w:rsidP="00CB1019">
            <w:pPr>
              <w:rPr>
                <w:color w:val="000000" w:themeColor="text1"/>
                <w:sz w:val="22"/>
                <w:szCs w:val="22"/>
              </w:rPr>
            </w:pPr>
            <w:r w:rsidRPr="00FD7594">
              <w:rPr>
                <w:color w:val="000000" w:themeColor="text1"/>
                <w:sz w:val="22"/>
                <w:szCs w:val="22"/>
              </w:rPr>
              <w:t>13</w:t>
            </w:r>
          </w:p>
        </w:tc>
        <w:tc>
          <w:tcPr>
            <w:tcW w:w="1440" w:type="dxa"/>
          </w:tcPr>
          <w:p w14:paraId="2B8917A3" w14:textId="77777777" w:rsidR="00CB1019" w:rsidRPr="00FD7594" w:rsidRDefault="00CB1019" w:rsidP="00CB1019">
            <w:pPr>
              <w:rPr>
                <w:color w:val="000000" w:themeColor="text1"/>
                <w:sz w:val="22"/>
                <w:szCs w:val="22"/>
              </w:rPr>
            </w:pPr>
            <w:r w:rsidRPr="00FD7594">
              <w:rPr>
                <w:color w:val="000000" w:themeColor="text1"/>
                <w:sz w:val="22"/>
                <w:szCs w:val="22"/>
              </w:rPr>
              <w:t>86</w:t>
            </w:r>
          </w:p>
          <w:p w14:paraId="3BE41BEC" w14:textId="0A7A6A86" w:rsidR="00012E37" w:rsidRPr="00FD7594" w:rsidRDefault="00012E37" w:rsidP="00CB1019">
            <w:pPr>
              <w:rPr>
                <w:color w:val="000000" w:themeColor="text1"/>
                <w:sz w:val="22"/>
                <w:szCs w:val="22"/>
              </w:rPr>
            </w:pPr>
            <w:r w:rsidRPr="00FD7594">
              <w:rPr>
                <w:color w:val="000000" w:themeColor="text1"/>
                <w:sz w:val="22"/>
                <w:szCs w:val="22"/>
              </w:rPr>
              <w:t>10</w:t>
            </w:r>
          </w:p>
        </w:tc>
        <w:tc>
          <w:tcPr>
            <w:tcW w:w="1530" w:type="dxa"/>
          </w:tcPr>
          <w:p w14:paraId="41A7D02E" w14:textId="77777777" w:rsidR="00CB1019" w:rsidRPr="00FD7594" w:rsidRDefault="00CB1019" w:rsidP="00CB1019">
            <w:pPr>
              <w:rPr>
                <w:color w:val="000000" w:themeColor="text1"/>
                <w:sz w:val="22"/>
                <w:szCs w:val="22"/>
              </w:rPr>
            </w:pPr>
            <w:r w:rsidRPr="00FD7594">
              <w:rPr>
                <w:color w:val="000000" w:themeColor="text1"/>
                <w:sz w:val="22"/>
                <w:szCs w:val="22"/>
              </w:rPr>
              <w:t>31</w:t>
            </w:r>
          </w:p>
          <w:p w14:paraId="320D407A" w14:textId="5DEA5E6F" w:rsidR="00C43405" w:rsidRPr="00FD7594" w:rsidRDefault="00C43405" w:rsidP="00CB1019">
            <w:pPr>
              <w:rPr>
                <w:color w:val="000000" w:themeColor="text1"/>
                <w:sz w:val="22"/>
                <w:szCs w:val="22"/>
              </w:rPr>
            </w:pPr>
            <w:r w:rsidRPr="00FD7594">
              <w:rPr>
                <w:color w:val="000000" w:themeColor="text1"/>
                <w:sz w:val="22"/>
                <w:szCs w:val="22"/>
              </w:rPr>
              <w:t>5</w:t>
            </w:r>
          </w:p>
        </w:tc>
        <w:tc>
          <w:tcPr>
            <w:tcW w:w="990" w:type="dxa"/>
          </w:tcPr>
          <w:p w14:paraId="2349B012" w14:textId="77777777" w:rsidR="00CB1019" w:rsidRPr="00FD7594" w:rsidRDefault="00CB1019" w:rsidP="00CB1019">
            <w:pPr>
              <w:rPr>
                <w:color w:val="000000" w:themeColor="text1"/>
              </w:rPr>
            </w:pPr>
            <w:r w:rsidRPr="00FD7594">
              <w:rPr>
                <w:color w:val="000000" w:themeColor="text1"/>
              </w:rPr>
              <w:t>2</w:t>
            </w:r>
            <w:r w:rsidR="00176866" w:rsidRPr="00FD7594">
              <w:rPr>
                <w:color w:val="000000" w:themeColor="text1"/>
              </w:rPr>
              <w:t>9</w:t>
            </w:r>
          </w:p>
          <w:p w14:paraId="61724F5C" w14:textId="5CF45C02" w:rsidR="00C43405" w:rsidRPr="00FD7594" w:rsidRDefault="00C43405" w:rsidP="00CB1019">
            <w:pPr>
              <w:rPr>
                <w:color w:val="000000" w:themeColor="text1"/>
                <w:sz w:val="22"/>
                <w:szCs w:val="22"/>
              </w:rPr>
            </w:pPr>
            <w:r w:rsidRPr="00FD7594">
              <w:rPr>
                <w:color w:val="000000" w:themeColor="text1"/>
              </w:rPr>
              <w:t>7</w:t>
            </w:r>
          </w:p>
        </w:tc>
        <w:tc>
          <w:tcPr>
            <w:tcW w:w="1260" w:type="dxa"/>
          </w:tcPr>
          <w:p w14:paraId="6C119C50" w14:textId="77777777" w:rsidR="00CB1019" w:rsidRPr="00FD7594" w:rsidRDefault="00CB1019" w:rsidP="00CB1019">
            <w:pPr>
              <w:rPr>
                <w:color w:val="000000" w:themeColor="text1"/>
                <w:sz w:val="22"/>
                <w:szCs w:val="22"/>
              </w:rPr>
            </w:pPr>
            <w:r w:rsidRPr="00FD7594">
              <w:rPr>
                <w:color w:val="000000" w:themeColor="text1"/>
                <w:sz w:val="22"/>
                <w:szCs w:val="22"/>
              </w:rPr>
              <w:t>89</w:t>
            </w:r>
          </w:p>
          <w:p w14:paraId="45A7865B" w14:textId="7AA68C6A" w:rsidR="00EC333F" w:rsidRPr="00FD7594" w:rsidRDefault="00EC333F" w:rsidP="00CB1019">
            <w:pPr>
              <w:rPr>
                <w:color w:val="000000" w:themeColor="text1"/>
                <w:sz w:val="22"/>
                <w:szCs w:val="22"/>
              </w:rPr>
            </w:pPr>
            <w:r w:rsidRPr="00FD7594">
              <w:rPr>
                <w:color w:val="000000" w:themeColor="text1"/>
                <w:sz w:val="22"/>
                <w:szCs w:val="22"/>
              </w:rPr>
              <w:t>6</w:t>
            </w:r>
          </w:p>
        </w:tc>
        <w:tc>
          <w:tcPr>
            <w:tcW w:w="1440" w:type="dxa"/>
          </w:tcPr>
          <w:p w14:paraId="3021F420" w14:textId="77777777" w:rsidR="00CB1019" w:rsidRPr="00FD7594" w:rsidRDefault="00CB1019" w:rsidP="00CB1019">
            <w:pPr>
              <w:rPr>
                <w:color w:val="000000" w:themeColor="text1"/>
                <w:sz w:val="22"/>
                <w:szCs w:val="22"/>
              </w:rPr>
            </w:pPr>
            <w:r w:rsidRPr="00FD7594">
              <w:rPr>
                <w:color w:val="000000" w:themeColor="text1"/>
                <w:sz w:val="22"/>
                <w:szCs w:val="22"/>
              </w:rPr>
              <w:t>21</w:t>
            </w:r>
          </w:p>
          <w:p w14:paraId="200B38D3" w14:textId="219F3E27" w:rsidR="00EC333F" w:rsidRPr="00FD7594" w:rsidRDefault="00EC333F" w:rsidP="00CB1019">
            <w:pPr>
              <w:rPr>
                <w:color w:val="000000" w:themeColor="text1"/>
                <w:sz w:val="22"/>
                <w:szCs w:val="22"/>
              </w:rPr>
            </w:pPr>
            <w:r w:rsidRPr="00FD7594">
              <w:rPr>
                <w:color w:val="000000" w:themeColor="text1"/>
                <w:sz w:val="22"/>
                <w:szCs w:val="22"/>
              </w:rPr>
              <w:t>3</w:t>
            </w:r>
          </w:p>
        </w:tc>
      </w:tr>
      <w:tr w:rsidR="003E3A03" w:rsidRPr="00FD7594" w14:paraId="0C2CCC1A" w14:textId="77777777" w:rsidTr="00A4777E">
        <w:trPr>
          <w:trHeight w:val="210"/>
        </w:trPr>
        <w:tc>
          <w:tcPr>
            <w:tcW w:w="15390" w:type="dxa"/>
            <w:gridSpan w:val="11"/>
          </w:tcPr>
          <w:p w14:paraId="1B404892" w14:textId="03418EE1" w:rsidR="003E3A03" w:rsidRPr="00FD7594" w:rsidRDefault="003E3A03" w:rsidP="00CB1019">
            <w:pPr>
              <w:rPr>
                <w:color w:val="000000" w:themeColor="text1"/>
                <w:sz w:val="22"/>
                <w:szCs w:val="22"/>
              </w:rPr>
            </w:pPr>
            <w:r w:rsidRPr="00FD7594">
              <w:rPr>
                <w:i/>
                <w:iCs/>
                <w:color w:val="000000" w:themeColor="text1"/>
                <w:sz w:val="22"/>
                <w:szCs w:val="22"/>
              </w:rPr>
              <w:t>Note</w:t>
            </w:r>
            <w:r w:rsidRPr="00FD7594">
              <w:rPr>
                <w:color w:val="000000" w:themeColor="text1"/>
                <w:sz w:val="22"/>
                <w:szCs w:val="22"/>
              </w:rPr>
              <w:t>. Top row represents search results from January 1965- December 2021, wh</w:t>
            </w:r>
            <w:r w:rsidR="00A4777E">
              <w:rPr>
                <w:color w:val="000000" w:themeColor="text1"/>
                <w:sz w:val="22"/>
                <w:szCs w:val="22"/>
              </w:rPr>
              <w:t>ereas the</w:t>
            </w:r>
            <w:r w:rsidRPr="00FD7594">
              <w:rPr>
                <w:color w:val="000000" w:themeColor="text1"/>
                <w:sz w:val="22"/>
                <w:szCs w:val="22"/>
              </w:rPr>
              <w:t xml:space="preserve"> bottom row represents search results from January 2022 – August 15, 2024</w:t>
            </w:r>
          </w:p>
        </w:tc>
      </w:tr>
    </w:tbl>
    <w:p w14:paraId="7772C801" w14:textId="77777777" w:rsidR="00A4777E" w:rsidRDefault="00A4777E" w:rsidP="00AC0DE4">
      <w:pPr>
        <w:jc w:val="center"/>
        <w:rPr>
          <w:color w:val="000000" w:themeColor="text1"/>
        </w:rPr>
      </w:pPr>
    </w:p>
    <w:p w14:paraId="00B7F71E" w14:textId="77777777" w:rsidR="00A4777E" w:rsidRDefault="00A4777E" w:rsidP="00AC0DE4">
      <w:pPr>
        <w:jc w:val="center"/>
        <w:rPr>
          <w:color w:val="000000" w:themeColor="text1"/>
        </w:rPr>
        <w:sectPr w:rsidR="00A4777E" w:rsidSect="00513BA8">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pPr>
    </w:p>
    <w:p w14:paraId="2C8FDEC4" w14:textId="24F39FB2" w:rsidR="00A4777E" w:rsidRPr="00FD7594" w:rsidRDefault="00A4777E" w:rsidP="00A4777E">
      <w:pPr>
        <w:jc w:val="center"/>
        <w:rPr>
          <w:b/>
          <w:bCs/>
          <w:color w:val="000000" w:themeColor="text1"/>
        </w:rPr>
      </w:pPr>
      <w:r w:rsidRPr="00FD7594">
        <w:rPr>
          <w:b/>
          <w:bCs/>
          <w:color w:val="000000" w:themeColor="text1"/>
        </w:rPr>
        <w:lastRenderedPageBreak/>
        <w:t xml:space="preserve">Database </w:t>
      </w:r>
      <w:r>
        <w:rPr>
          <w:b/>
          <w:bCs/>
          <w:color w:val="000000" w:themeColor="text1"/>
        </w:rPr>
        <w:t>Search Terms</w:t>
      </w:r>
      <w:r w:rsidRPr="00FD7594">
        <w:rPr>
          <w:b/>
          <w:bCs/>
          <w:color w:val="000000" w:themeColor="text1"/>
        </w:rPr>
        <w:t xml:space="preserve"> </w:t>
      </w:r>
    </w:p>
    <w:p w14:paraId="26536036" w14:textId="77777777" w:rsidR="00A4777E" w:rsidRDefault="00A4777E" w:rsidP="00AC0DE4">
      <w:pPr>
        <w:jc w:val="center"/>
        <w:rPr>
          <w:color w:val="000000" w:themeColor="text1"/>
        </w:rPr>
      </w:pPr>
    </w:p>
    <w:p w14:paraId="50C27F1A" w14:textId="77777777" w:rsidR="00A4777E" w:rsidRDefault="00A4777E" w:rsidP="00AC0DE4">
      <w:pPr>
        <w:jc w:val="center"/>
        <w:rPr>
          <w:color w:val="000000" w:themeColor="text1"/>
        </w:rPr>
      </w:pPr>
    </w:p>
    <w:p w14:paraId="7039C946" w14:textId="704EB018" w:rsidR="00AC0DE4" w:rsidRPr="00A4777E" w:rsidRDefault="00AC0DE4" w:rsidP="00A4777E">
      <w:pPr>
        <w:rPr>
          <w:b/>
          <w:bCs/>
          <w:color w:val="000000" w:themeColor="text1"/>
        </w:rPr>
      </w:pPr>
      <w:r w:rsidRPr="00A4777E">
        <w:rPr>
          <w:b/>
          <w:bCs/>
          <w:color w:val="000000" w:themeColor="text1"/>
        </w:rPr>
        <w:t>PsycINFO</w:t>
      </w:r>
    </w:p>
    <w:p w14:paraId="59F864B5" w14:textId="493B37B6" w:rsidR="00AC0DE4" w:rsidRPr="00FD7594" w:rsidRDefault="00AC0DE4" w:rsidP="006E0821">
      <w:pPr>
        <w:rPr>
          <w:color w:val="000000" w:themeColor="text1"/>
        </w:rPr>
      </w:pPr>
    </w:p>
    <w:p w14:paraId="7FD516E8" w14:textId="77B78D80" w:rsidR="00AC0DE4" w:rsidRPr="00FD7594" w:rsidRDefault="00AC0DE4" w:rsidP="006E0821">
      <w:pPr>
        <w:rPr>
          <w:color w:val="000000" w:themeColor="text1"/>
        </w:rPr>
      </w:pPr>
      <w:r w:rsidRPr="00FD7594">
        <w:rPr>
          <w:color w:val="000000" w:themeColor="text1"/>
        </w:rPr>
        <w:t xml:space="preserve">Time limit shown below: </w:t>
      </w:r>
    </w:p>
    <w:p w14:paraId="0C6D8FE2" w14:textId="098A271F" w:rsidR="00AC0DE4" w:rsidRPr="00FD7594" w:rsidRDefault="00AC0DE4" w:rsidP="006E0821">
      <w:pPr>
        <w:rPr>
          <w:color w:val="000000" w:themeColor="text1"/>
        </w:rPr>
      </w:pPr>
      <w:r w:rsidRPr="00FD7594">
        <w:rPr>
          <w:noProof/>
          <w:color w:val="000000" w:themeColor="text1"/>
        </w:rPr>
        <w:drawing>
          <wp:inline distT="0" distB="0" distL="0" distR="0" wp14:anchorId="140B84B7" wp14:editId="70C1C035">
            <wp:extent cx="6492582" cy="2629095"/>
            <wp:effectExtent l="0" t="0" r="0" b="0"/>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18519" cy="2639598"/>
                    </a:xfrm>
                    <a:prstGeom prst="rect">
                      <a:avLst/>
                    </a:prstGeom>
                  </pic:spPr>
                </pic:pic>
              </a:graphicData>
            </a:graphic>
          </wp:inline>
        </w:drawing>
      </w:r>
    </w:p>
    <w:p w14:paraId="4B389EF7" w14:textId="563742E5" w:rsidR="00AC0DE4" w:rsidRPr="00FD7594" w:rsidRDefault="00AC0DE4" w:rsidP="006E0821">
      <w:pPr>
        <w:rPr>
          <w:color w:val="000000" w:themeColor="text1"/>
        </w:rPr>
      </w:pPr>
    </w:p>
    <w:p w14:paraId="210E2AE1" w14:textId="4403DC8E" w:rsidR="00AC0DE4" w:rsidRPr="00FD7594" w:rsidRDefault="00AC0DE4" w:rsidP="006E0821">
      <w:pPr>
        <w:rPr>
          <w:color w:val="000000" w:themeColor="text1"/>
        </w:rPr>
      </w:pPr>
      <w:r w:rsidRPr="00FD7594">
        <w:rPr>
          <w:color w:val="000000" w:themeColor="text1"/>
        </w:rPr>
        <w:t>Search strings</w:t>
      </w:r>
    </w:p>
    <w:p w14:paraId="22276CA2" w14:textId="71744D4F" w:rsidR="004467C7" w:rsidRPr="00FD7594" w:rsidRDefault="004467C7" w:rsidP="004467C7">
      <w:r w:rsidRPr="00FD7594">
        <w:br/>
        <w:t>ti(self-esteem OR self-worth OR self-liking OR self-view* OR self-concept OR self-respect OR self-acceptance OR self-regard OR self-opinion OR self-perception OR self-image*</w:t>
      </w:r>
      <w:r w:rsidR="00140725" w:rsidRPr="00FD7594">
        <w:t xml:space="preserve"> </w:t>
      </w:r>
      <w:r w:rsidRPr="00FD7594">
        <w:t>)</w:t>
      </w:r>
    </w:p>
    <w:p w14:paraId="5D7F59FE" w14:textId="77777777" w:rsidR="004467C7" w:rsidRPr="00FD7594" w:rsidRDefault="004467C7" w:rsidP="004467C7"/>
    <w:p w14:paraId="79AC48A0" w14:textId="15C6B980" w:rsidR="004467C7" w:rsidRPr="00FD7594" w:rsidRDefault="004467C7" w:rsidP="004467C7">
      <w:r w:rsidRPr="00FD7594">
        <w:t>ab(self-esteem OR self-worth OR self-liking OR self-view* OR self-concept OR self-respect OR self-acceptance OR self-regard OR self-opinion OR self-perception OR self-image*</w:t>
      </w:r>
      <w:r w:rsidR="00140725" w:rsidRPr="00FD7594">
        <w:t xml:space="preserve"> </w:t>
      </w:r>
      <w:r w:rsidRPr="00FD7594">
        <w:t>)</w:t>
      </w:r>
    </w:p>
    <w:p w14:paraId="616B1CC8" w14:textId="77777777" w:rsidR="004467C7" w:rsidRPr="00FD7594" w:rsidRDefault="004467C7" w:rsidP="004467C7"/>
    <w:p w14:paraId="653C0BD5" w14:textId="77777777" w:rsidR="004467C7" w:rsidRPr="00FD7594" w:rsidRDefault="004467C7" w:rsidP="004467C7">
      <w:r w:rsidRPr="00FD7594">
        <w:t>ti(Internaliz* racism OR internaliz* racial oppression OR internaliz* racial stereotypes OR stereotype internalization OR internaliz* racialism OR model minority myth OR nigrescence OR Appropriated racial oppression OR self-hatred OR internaliz* inferiority)</w:t>
      </w:r>
    </w:p>
    <w:p w14:paraId="4B9EC8CA" w14:textId="77777777" w:rsidR="004467C7" w:rsidRPr="00FD7594" w:rsidRDefault="004467C7" w:rsidP="004467C7"/>
    <w:p w14:paraId="2F1B2EF7" w14:textId="7E06CB7A" w:rsidR="004467C7" w:rsidRPr="00FD7594" w:rsidRDefault="004467C7" w:rsidP="004467C7">
      <w:r w:rsidRPr="00FD7594">
        <w:t>ab(Internaliz* racism OR internaliz* racial oppression OR internaliz* racial stereotypes OR stereotype internalization OR internaliz* racialism OR model minority myth OR nigrescence OR Appropriated racial oppression OR self-hatred OR internaliz* inferiority)</w:t>
      </w:r>
    </w:p>
    <w:p w14:paraId="591D7AC5" w14:textId="77777777" w:rsidR="001D6665" w:rsidRPr="00FD7594" w:rsidRDefault="001D6665" w:rsidP="004467C7">
      <w:pPr>
        <w:jc w:val="center"/>
        <w:rPr>
          <w:b/>
          <w:bCs/>
          <w:color w:val="000000" w:themeColor="text1"/>
        </w:rPr>
      </w:pPr>
    </w:p>
    <w:p w14:paraId="15F14874" w14:textId="77777777" w:rsidR="001D6665" w:rsidRPr="00FD7594" w:rsidRDefault="001D6665">
      <w:pPr>
        <w:rPr>
          <w:b/>
          <w:bCs/>
          <w:color w:val="000000" w:themeColor="text1"/>
        </w:rPr>
      </w:pPr>
      <w:r w:rsidRPr="00FD7594">
        <w:rPr>
          <w:b/>
          <w:bCs/>
          <w:color w:val="000000" w:themeColor="text1"/>
        </w:rPr>
        <w:br w:type="page"/>
      </w:r>
    </w:p>
    <w:p w14:paraId="204F43D4" w14:textId="08C558EE" w:rsidR="004467C7" w:rsidRPr="00FD7594" w:rsidRDefault="004467C7" w:rsidP="00A4777E">
      <w:pPr>
        <w:rPr>
          <w:b/>
          <w:bCs/>
          <w:color w:val="000000" w:themeColor="text1"/>
        </w:rPr>
      </w:pPr>
      <w:r w:rsidRPr="00FD7594">
        <w:rPr>
          <w:b/>
          <w:bCs/>
          <w:color w:val="000000" w:themeColor="text1"/>
        </w:rPr>
        <w:lastRenderedPageBreak/>
        <w:t>PsycArticles</w:t>
      </w:r>
    </w:p>
    <w:p w14:paraId="303CC9AB" w14:textId="2711706D" w:rsidR="004467C7" w:rsidRPr="00FD7594" w:rsidRDefault="004467C7" w:rsidP="004467C7">
      <w:pPr>
        <w:jc w:val="center"/>
        <w:rPr>
          <w:b/>
          <w:bCs/>
          <w:color w:val="000000" w:themeColor="text1"/>
        </w:rPr>
      </w:pPr>
    </w:p>
    <w:p w14:paraId="6312D9A1" w14:textId="5AFBCBC6" w:rsidR="004467C7" w:rsidRPr="00FD7594" w:rsidRDefault="004467C7" w:rsidP="004467C7">
      <w:pPr>
        <w:jc w:val="center"/>
        <w:rPr>
          <w:b/>
          <w:bCs/>
          <w:color w:val="000000" w:themeColor="text1"/>
        </w:rPr>
      </w:pPr>
    </w:p>
    <w:p w14:paraId="0FA114FB" w14:textId="42534FFB" w:rsidR="004467C7" w:rsidRPr="00FD7594" w:rsidRDefault="004467C7" w:rsidP="006E0821">
      <w:pPr>
        <w:rPr>
          <w:color w:val="000000" w:themeColor="text1"/>
        </w:rPr>
      </w:pPr>
      <w:r w:rsidRPr="00FD7594">
        <w:rPr>
          <w:noProof/>
          <w:color w:val="000000" w:themeColor="text1"/>
        </w:rPr>
        <w:drawing>
          <wp:inline distT="0" distB="0" distL="0" distR="0" wp14:anchorId="7AEFFCE4" wp14:editId="10A04D4A">
            <wp:extent cx="6166052" cy="3110621"/>
            <wp:effectExtent l="0" t="0" r="0" b="1270"/>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89935" cy="3122670"/>
                    </a:xfrm>
                    <a:prstGeom prst="rect">
                      <a:avLst/>
                    </a:prstGeom>
                  </pic:spPr>
                </pic:pic>
              </a:graphicData>
            </a:graphic>
          </wp:inline>
        </w:drawing>
      </w:r>
    </w:p>
    <w:p w14:paraId="11301964" w14:textId="5BB730C7" w:rsidR="00A91F12" w:rsidRPr="00FD7594" w:rsidRDefault="00A91F12" w:rsidP="006E0821">
      <w:pPr>
        <w:rPr>
          <w:color w:val="000000" w:themeColor="text1"/>
        </w:rPr>
      </w:pPr>
    </w:p>
    <w:p w14:paraId="1DD7238D" w14:textId="57BE36F1" w:rsidR="00A91F12" w:rsidRPr="00FD7594" w:rsidRDefault="00CE598E" w:rsidP="006E0821">
      <w:pPr>
        <w:rPr>
          <w:color w:val="000000" w:themeColor="text1"/>
        </w:rPr>
      </w:pPr>
      <w:r w:rsidRPr="00FD7594">
        <w:rPr>
          <w:color w:val="000000" w:themeColor="text1"/>
        </w:rPr>
        <w:t>Search strings:</w:t>
      </w:r>
    </w:p>
    <w:p w14:paraId="133EB3E4" w14:textId="77777777" w:rsidR="00CE598E" w:rsidRPr="00FD7594" w:rsidRDefault="00CE598E" w:rsidP="006E0821">
      <w:pPr>
        <w:rPr>
          <w:color w:val="000000" w:themeColor="text1"/>
        </w:rPr>
      </w:pPr>
    </w:p>
    <w:p w14:paraId="374E93D1" w14:textId="6787E9F3" w:rsidR="00CE598E" w:rsidRPr="00FD7594" w:rsidRDefault="00CE598E" w:rsidP="006E0821">
      <w:pPr>
        <w:rPr>
          <w:color w:val="000000" w:themeColor="text1"/>
        </w:rPr>
      </w:pPr>
      <w:r w:rsidRPr="00FD7594">
        <w:rPr>
          <w:color w:val="000000" w:themeColor="text1"/>
        </w:rPr>
        <w:t>ti(self-esteem OR self-worth OR self-liking OR self-view* OR self-concept OR self-respect OR self-acceptance OR self-regard OR self-opinion OR self-perception OR self-image*)</w:t>
      </w:r>
    </w:p>
    <w:p w14:paraId="6426EAFD" w14:textId="77777777" w:rsidR="00CE598E" w:rsidRPr="00FD7594" w:rsidRDefault="00CE598E" w:rsidP="006E0821">
      <w:pPr>
        <w:rPr>
          <w:color w:val="000000" w:themeColor="text1"/>
        </w:rPr>
      </w:pPr>
    </w:p>
    <w:p w14:paraId="6017B0BE" w14:textId="5DDC6674" w:rsidR="00A91F12" w:rsidRPr="00FD7594" w:rsidRDefault="00CE598E" w:rsidP="006E0821">
      <w:pPr>
        <w:rPr>
          <w:color w:val="000000" w:themeColor="text1"/>
        </w:rPr>
      </w:pPr>
      <w:r w:rsidRPr="00FD7594">
        <w:rPr>
          <w:color w:val="000000" w:themeColor="text1"/>
        </w:rPr>
        <w:t>ab(self-esteem OR self-worth OR self-liking OR self-view* OR self-concept OR self-respect OR self-acceptance OR self-regard OR self-opinion OR self-perception OR self-image*)</w:t>
      </w:r>
    </w:p>
    <w:p w14:paraId="6B53688C" w14:textId="79DEBF16" w:rsidR="00CE598E" w:rsidRPr="00FD7594" w:rsidRDefault="00CE598E" w:rsidP="006E0821">
      <w:pPr>
        <w:rPr>
          <w:color w:val="000000" w:themeColor="text1"/>
        </w:rPr>
      </w:pPr>
    </w:p>
    <w:p w14:paraId="7155B57C" w14:textId="67DE68C8" w:rsidR="00CE598E" w:rsidRPr="00FD7594" w:rsidRDefault="00CE598E" w:rsidP="006E0821">
      <w:pPr>
        <w:rPr>
          <w:color w:val="000000" w:themeColor="text1"/>
        </w:rPr>
      </w:pPr>
      <w:r w:rsidRPr="00FD7594">
        <w:rPr>
          <w:color w:val="000000" w:themeColor="text1"/>
        </w:rPr>
        <w:t>ti(Internaliz* racism OR internaliz* racial oppression OR internaliz* racial stereotypes OR stereotype internalization OR internaliz* racialism OR model minority myth OR nigrescence OR Appropriated racial oppression OR self-hatred OR internaliz* inferiority)</w:t>
      </w:r>
    </w:p>
    <w:p w14:paraId="0AC8D374" w14:textId="5564BC8B" w:rsidR="00CE598E" w:rsidRPr="00FD7594" w:rsidRDefault="00CE598E" w:rsidP="006E0821">
      <w:pPr>
        <w:rPr>
          <w:color w:val="000000" w:themeColor="text1"/>
        </w:rPr>
      </w:pPr>
    </w:p>
    <w:p w14:paraId="14A1F6B4" w14:textId="1DB5ADE2" w:rsidR="00CE598E" w:rsidRPr="00FD7594" w:rsidRDefault="00CE598E" w:rsidP="006E0821">
      <w:pPr>
        <w:rPr>
          <w:color w:val="000000" w:themeColor="text1"/>
        </w:rPr>
      </w:pPr>
      <w:r w:rsidRPr="00FD7594">
        <w:rPr>
          <w:color w:val="000000" w:themeColor="text1"/>
        </w:rPr>
        <w:t>ab(Internaliz* racism OR internaliz* racial oppression OR internaliz* racial stereotypes OR stereotype internalization OR internaliz* racialism OR model minority myth OR nigrescence OR Appropriated racial oppression OR self-hatred OR internaliz* inferiority)</w:t>
      </w:r>
    </w:p>
    <w:p w14:paraId="5EB73DFC" w14:textId="36D1D838" w:rsidR="00A91F12" w:rsidRPr="00FD7594" w:rsidRDefault="00A91F12" w:rsidP="006E0821">
      <w:pPr>
        <w:rPr>
          <w:color w:val="000000" w:themeColor="text1"/>
        </w:rPr>
      </w:pPr>
    </w:p>
    <w:p w14:paraId="2093B08B" w14:textId="5CE88C5A" w:rsidR="00A91F12" w:rsidRPr="00FD7594" w:rsidRDefault="00A91F12" w:rsidP="006E0821">
      <w:pPr>
        <w:rPr>
          <w:color w:val="000000" w:themeColor="text1"/>
        </w:rPr>
      </w:pPr>
    </w:p>
    <w:p w14:paraId="2E3340F2" w14:textId="77777777" w:rsidR="00CE598E" w:rsidRPr="00FD7594" w:rsidRDefault="00CE598E">
      <w:pPr>
        <w:rPr>
          <w:b/>
          <w:bCs/>
          <w:color w:val="000000" w:themeColor="text1"/>
        </w:rPr>
      </w:pPr>
      <w:r w:rsidRPr="00FD7594">
        <w:rPr>
          <w:b/>
          <w:bCs/>
          <w:color w:val="000000" w:themeColor="text1"/>
        </w:rPr>
        <w:br w:type="page"/>
      </w:r>
    </w:p>
    <w:p w14:paraId="605D39F3" w14:textId="5A66A0CA" w:rsidR="00A91F12" w:rsidRPr="00FD7594" w:rsidRDefault="00A91F12" w:rsidP="00A4777E">
      <w:pPr>
        <w:rPr>
          <w:b/>
          <w:bCs/>
          <w:color w:val="000000" w:themeColor="text1"/>
        </w:rPr>
      </w:pPr>
      <w:r w:rsidRPr="00FD7594">
        <w:rPr>
          <w:b/>
          <w:bCs/>
          <w:color w:val="000000" w:themeColor="text1"/>
        </w:rPr>
        <w:lastRenderedPageBreak/>
        <w:t>ProQuest</w:t>
      </w:r>
    </w:p>
    <w:p w14:paraId="53C2529D" w14:textId="72285BCE" w:rsidR="00A91F12" w:rsidRPr="00FD7594" w:rsidRDefault="00A91F12" w:rsidP="006E0821">
      <w:pPr>
        <w:rPr>
          <w:color w:val="000000" w:themeColor="text1"/>
        </w:rPr>
      </w:pPr>
    </w:p>
    <w:p w14:paraId="64292E1C" w14:textId="77777777" w:rsidR="00A91F12" w:rsidRPr="00FD7594" w:rsidRDefault="00A91F12" w:rsidP="006E0821">
      <w:pPr>
        <w:rPr>
          <w:color w:val="000000" w:themeColor="text1"/>
        </w:rPr>
      </w:pPr>
    </w:p>
    <w:p w14:paraId="4992F913" w14:textId="7F4F5C67" w:rsidR="00A91F12" w:rsidRPr="00FD7594" w:rsidRDefault="00A91F12" w:rsidP="006E0821">
      <w:pPr>
        <w:rPr>
          <w:color w:val="000000" w:themeColor="text1"/>
        </w:rPr>
      </w:pPr>
      <w:r w:rsidRPr="00FD7594">
        <w:rPr>
          <w:noProof/>
          <w:color w:val="000000" w:themeColor="text1"/>
        </w:rPr>
        <w:drawing>
          <wp:inline distT="0" distB="0" distL="0" distR="0" wp14:anchorId="542F96EA" wp14:editId="71F2F4A5">
            <wp:extent cx="5377815" cy="2640773"/>
            <wp:effectExtent l="0" t="0" r="0" b="1270"/>
            <wp:docPr id="6" name="Picture 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email&#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21918" cy="2662430"/>
                    </a:xfrm>
                    <a:prstGeom prst="rect">
                      <a:avLst/>
                    </a:prstGeom>
                  </pic:spPr>
                </pic:pic>
              </a:graphicData>
            </a:graphic>
          </wp:inline>
        </w:drawing>
      </w:r>
    </w:p>
    <w:p w14:paraId="6AAE34B8" w14:textId="627F4DB1" w:rsidR="00CE598E" w:rsidRPr="00FD7594" w:rsidRDefault="00CE598E" w:rsidP="006E0821">
      <w:pPr>
        <w:rPr>
          <w:color w:val="000000" w:themeColor="text1"/>
        </w:rPr>
      </w:pPr>
      <w:r w:rsidRPr="00FD7594">
        <w:rPr>
          <w:color w:val="000000" w:themeColor="text1"/>
        </w:rPr>
        <w:t>Search strings:</w:t>
      </w:r>
    </w:p>
    <w:p w14:paraId="48D4638E" w14:textId="7E9F417B" w:rsidR="00CE598E" w:rsidRPr="00FD7594" w:rsidRDefault="00CE598E" w:rsidP="006E0821">
      <w:pPr>
        <w:rPr>
          <w:color w:val="000000" w:themeColor="text1"/>
        </w:rPr>
      </w:pPr>
      <w:r w:rsidRPr="00FD7594">
        <w:rPr>
          <w:color w:val="000000" w:themeColor="text1"/>
        </w:rPr>
        <w:t>ti(self-esteem OR self-worth OR self-liking OR self-view* OR self-concept OR self-respect OR self-acceptance OR self-regard OR self-opinion OR self-perception OR self-image*)</w:t>
      </w:r>
    </w:p>
    <w:p w14:paraId="3EA01A46" w14:textId="1F1CBC62" w:rsidR="00CE598E" w:rsidRPr="00FD7594" w:rsidRDefault="00CE598E" w:rsidP="006E0821">
      <w:pPr>
        <w:rPr>
          <w:color w:val="000000" w:themeColor="text1"/>
        </w:rPr>
      </w:pPr>
    </w:p>
    <w:p w14:paraId="2C73C3FC" w14:textId="6ECAF2E9" w:rsidR="00CE598E" w:rsidRPr="00FD7594" w:rsidRDefault="00CE598E" w:rsidP="006E0821">
      <w:pPr>
        <w:rPr>
          <w:color w:val="000000" w:themeColor="text1"/>
        </w:rPr>
      </w:pPr>
      <w:r w:rsidRPr="00FD7594">
        <w:rPr>
          <w:color w:val="000000" w:themeColor="text1"/>
        </w:rPr>
        <w:t>ab(self-esteem OR self-worth OR self-liking OR self-view* OR self-concept OR self-respect OR self-acceptance OR self-regard OR self-opinion OR self-perception OR self-image*)</w:t>
      </w:r>
    </w:p>
    <w:p w14:paraId="7AD5C422" w14:textId="75D25757" w:rsidR="00CE598E" w:rsidRPr="00FD7594" w:rsidRDefault="00CE598E" w:rsidP="006E0821">
      <w:pPr>
        <w:rPr>
          <w:color w:val="000000" w:themeColor="text1"/>
        </w:rPr>
      </w:pPr>
    </w:p>
    <w:p w14:paraId="216DA2B6" w14:textId="4F473132" w:rsidR="00CE598E" w:rsidRPr="00FD7594" w:rsidRDefault="00CE598E" w:rsidP="006E0821">
      <w:pPr>
        <w:rPr>
          <w:color w:val="000000" w:themeColor="text1"/>
        </w:rPr>
      </w:pPr>
      <w:r w:rsidRPr="00FD7594">
        <w:rPr>
          <w:color w:val="000000" w:themeColor="text1"/>
        </w:rPr>
        <w:t>ti(Internaliz* racism OR internaliz* racial oppression OR internaliz* racial stereotypes OR stereotype internalization OR internaliz* racialism OR model minority myth OR nigrescence OR Appropriated racial oppression OR self-hatred OR internaliz* inferiority)</w:t>
      </w:r>
    </w:p>
    <w:p w14:paraId="582688BE" w14:textId="77777777" w:rsidR="004254C4" w:rsidRPr="00FD7594" w:rsidRDefault="004254C4" w:rsidP="006E0821">
      <w:pPr>
        <w:rPr>
          <w:color w:val="000000" w:themeColor="text1"/>
        </w:rPr>
      </w:pPr>
    </w:p>
    <w:p w14:paraId="1FBA58DA" w14:textId="3BF1A186" w:rsidR="00CE598E" w:rsidRPr="00FD7594" w:rsidRDefault="00CE598E" w:rsidP="006E0821">
      <w:pPr>
        <w:rPr>
          <w:color w:val="000000" w:themeColor="text1"/>
        </w:rPr>
      </w:pPr>
      <w:r w:rsidRPr="00FD7594">
        <w:rPr>
          <w:color w:val="000000" w:themeColor="text1"/>
        </w:rPr>
        <w:t>ab(Internaliz* racism OR internaliz* racial oppression OR internaliz* racial stereotypes OR stereotype internalization OR internaliz* racialism OR model minority myth OR nigrescence OR Appropriated racial oppression OR self-hatred OR internaliz* inferiority)</w:t>
      </w:r>
    </w:p>
    <w:p w14:paraId="122F04CB" w14:textId="77777777" w:rsidR="001D6665" w:rsidRPr="00FD7594" w:rsidRDefault="001D6665">
      <w:pPr>
        <w:rPr>
          <w:b/>
          <w:bCs/>
          <w:color w:val="000000" w:themeColor="text1"/>
        </w:rPr>
      </w:pPr>
      <w:r w:rsidRPr="00FD7594">
        <w:rPr>
          <w:b/>
          <w:bCs/>
          <w:color w:val="000000" w:themeColor="text1"/>
        </w:rPr>
        <w:br w:type="page"/>
      </w:r>
    </w:p>
    <w:p w14:paraId="3FCE55B7" w14:textId="0150C1FF" w:rsidR="004254C4" w:rsidRPr="00FD7594" w:rsidRDefault="004254C4" w:rsidP="00A4777E">
      <w:pPr>
        <w:rPr>
          <w:b/>
          <w:bCs/>
          <w:color w:val="000000" w:themeColor="text1"/>
        </w:rPr>
      </w:pPr>
      <w:r w:rsidRPr="00FD7594">
        <w:rPr>
          <w:b/>
          <w:bCs/>
          <w:color w:val="000000" w:themeColor="text1"/>
        </w:rPr>
        <w:lastRenderedPageBreak/>
        <w:t>ERIC</w:t>
      </w:r>
    </w:p>
    <w:p w14:paraId="6AEA9646" w14:textId="77777777" w:rsidR="004254C4" w:rsidRPr="00FD7594" w:rsidRDefault="004254C4" w:rsidP="006E0821">
      <w:pPr>
        <w:rPr>
          <w:color w:val="000000" w:themeColor="text1"/>
        </w:rPr>
      </w:pPr>
    </w:p>
    <w:p w14:paraId="2B96FEF8" w14:textId="57960FC6" w:rsidR="004254C4" w:rsidRPr="00FD7594" w:rsidRDefault="004254C4" w:rsidP="006E0821">
      <w:pPr>
        <w:rPr>
          <w:color w:val="000000" w:themeColor="text1"/>
        </w:rPr>
      </w:pPr>
      <w:r w:rsidRPr="00FD7594">
        <w:rPr>
          <w:noProof/>
          <w:color w:val="000000" w:themeColor="text1"/>
        </w:rPr>
        <w:drawing>
          <wp:inline distT="0" distB="0" distL="0" distR="0" wp14:anchorId="32E80C2D" wp14:editId="0D4A2ED2">
            <wp:extent cx="5107577" cy="2582164"/>
            <wp:effectExtent l="0" t="0" r="0" b="0"/>
            <wp:docPr id="9"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35765" cy="2596414"/>
                    </a:xfrm>
                    <a:prstGeom prst="rect">
                      <a:avLst/>
                    </a:prstGeom>
                  </pic:spPr>
                </pic:pic>
              </a:graphicData>
            </a:graphic>
          </wp:inline>
        </w:drawing>
      </w:r>
    </w:p>
    <w:p w14:paraId="1D544DD6" w14:textId="60645FEF" w:rsidR="004254C4" w:rsidRPr="00FD7594" w:rsidRDefault="004254C4" w:rsidP="006E0821">
      <w:pPr>
        <w:rPr>
          <w:color w:val="000000" w:themeColor="text1"/>
        </w:rPr>
      </w:pPr>
      <w:r w:rsidRPr="00FD7594">
        <w:rPr>
          <w:color w:val="000000" w:themeColor="text1"/>
        </w:rPr>
        <w:t>ti(self-esteem OR self-worth OR self-liking OR self-view* OR self-concept OR self-respect OR self-acceptance OR self-regard OR self-opinion OR self-perception OR self-image*)</w:t>
      </w:r>
    </w:p>
    <w:p w14:paraId="05C13A8E" w14:textId="60F00E2F" w:rsidR="004254C4" w:rsidRPr="00FD7594" w:rsidRDefault="004254C4" w:rsidP="006E0821">
      <w:pPr>
        <w:rPr>
          <w:color w:val="000000" w:themeColor="text1"/>
        </w:rPr>
      </w:pPr>
    </w:p>
    <w:p w14:paraId="745D0E8B" w14:textId="2947EAC9" w:rsidR="004254C4" w:rsidRPr="00FD7594" w:rsidRDefault="004254C4" w:rsidP="006E0821">
      <w:pPr>
        <w:rPr>
          <w:color w:val="000000" w:themeColor="text1"/>
        </w:rPr>
      </w:pPr>
      <w:r w:rsidRPr="00FD7594">
        <w:rPr>
          <w:color w:val="000000" w:themeColor="text1"/>
        </w:rPr>
        <w:t>ab(self-esteem OR self-worth OR self-liking OR self-view* OR self-concept OR self-respect OR self-acceptance OR self-regard OR self-opinion OR self-perception OR self-image*)</w:t>
      </w:r>
    </w:p>
    <w:p w14:paraId="4706F7A3" w14:textId="71570127" w:rsidR="004254C4" w:rsidRPr="00FD7594" w:rsidRDefault="004254C4" w:rsidP="006E0821">
      <w:pPr>
        <w:rPr>
          <w:color w:val="000000" w:themeColor="text1"/>
        </w:rPr>
      </w:pPr>
    </w:p>
    <w:p w14:paraId="31D42650" w14:textId="5BBDB2EC" w:rsidR="004254C4" w:rsidRPr="00FD7594" w:rsidRDefault="004254C4" w:rsidP="006E0821">
      <w:pPr>
        <w:rPr>
          <w:color w:val="000000" w:themeColor="text1"/>
        </w:rPr>
      </w:pPr>
      <w:r w:rsidRPr="00FD7594">
        <w:rPr>
          <w:color w:val="000000" w:themeColor="text1"/>
        </w:rPr>
        <w:t>ti(Internaliz* racism OR internaliz* racial oppression OR internaliz* racial stereotypes OR stereotype internalization OR internaliz* racialism OR model minority myth OR nigrescence OR Appropriated racial oppression OR self-hatred OR internaliz* inferiority)</w:t>
      </w:r>
    </w:p>
    <w:p w14:paraId="1785EF10" w14:textId="0830FECD" w:rsidR="004254C4" w:rsidRPr="00FD7594" w:rsidRDefault="004254C4" w:rsidP="006E0821">
      <w:pPr>
        <w:rPr>
          <w:color w:val="000000" w:themeColor="text1"/>
        </w:rPr>
      </w:pPr>
    </w:p>
    <w:p w14:paraId="5AABA49C" w14:textId="396277E4" w:rsidR="004254C4" w:rsidRPr="00FD7594" w:rsidRDefault="004254C4" w:rsidP="006E0821">
      <w:pPr>
        <w:rPr>
          <w:color w:val="000000" w:themeColor="text1"/>
        </w:rPr>
      </w:pPr>
      <w:r w:rsidRPr="00FD7594">
        <w:rPr>
          <w:color w:val="000000" w:themeColor="text1"/>
        </w:rPr>
        <w:t>ab(Internaliz* racism OR internaliz* racial oppression OR internaliz* racial stereotypes OR stereotype internalization OR internaliz* racialism OR model minority myth OR nigrescence OR Appropriated racial oppression OR self-hatred OR internaliz* inferiority)</w:t>
      </w:r>
    </w:p>
    <w:p w14:paraId="3A9E8482" w14:textId="6E4E3595" w:rsidR="004254C4" w:rsidRPr="00FD7594" w:rsidRDefault="004254C4" w:rsidP="006E0821">
      <w:pPr>
        <w:rPr>
          <w:color w:val="000000" w:themeColor="text1"/>
        </w:rPr>
      </w:pPr>
    </w:p>
    <w:p w14:paraId="655AC3DC" w14:textId="083472E4" w:rsidR="00A4777E" w:rsidRDefault="00A4777E">
      <w:pPr>
        <w:rPr>
          <w:b/>
          <w:bCs/>
          <w:color w:val="000000" w:themeColor="text1"/>
          <w:sz w:val="22"/>
          <w:szCs w:val="22"/>
        </w:rPr>
      </w:pPr>
      <w:r>
        <w:rPr>
          <w:b/>
          <w:bCs/>
          <w:color w:val="000000" w:themeColor="text1"/>
          <w:sz w:val="22"/>
          <w:szCs w:val="22"/>
        </w:rPr>
        <w:br w:type="page"/>
      </w:r>
    </w:p>
    <w:p w14:paraId="496A8479" w14:textId="038F195E" w:rsidR="004254C4" w:rsidRPr="00FD7594" w:rsidRDefault="00CC73C2" w:rsidP="00A4777E">
      <w:pPr>
        <w:rPr>
          <w:b/>
          <w:bCs/>
          <w:color w:val="000000" w:themeColor="text1"/>
          <w:sz w:val="22"/>
          <w:szCs w:val="22"/>
        </w:rPr>
      </w:pPr>
      <w:r w:rsidRPr="00FD7594">
        <w:rPr>
          <w:b/>
          <w:bCs/>
          <w:color w:val="000000" w:themeColor="text1"/>
          <w:sz w:val="22"/>
          <w:szCs w:val="22"/>
        </w:rPr>
        <w:lastRenderedPageBreak/>
        <w:t>Sociology Collection</w:t>
      </w:r>
    </w:p>
    <w:p w14:paraId="7DA62C08" w14:textId="6AF438D9" w:rsidR="0008107D" w:rsidRPr="00FD7594" w:rsidRDefault="0008107D" w:rsidP="00CC73C2">
      <w:pPr>
        <w:jc w:val="center"/>
        <w:rPr>
          <w:b/>
          <w:bCs/>
          <w:color w:val="000000" w:themeColor="text1"/>
          <w:sz w:val="22"/>
          <w:szCs w:val="22"/>
        </w:rPr>
      </w:pPr>
    </w:p>
    <w:p w14:paraId="4528A6DB" w14:textId="4395EEAF" w:rsidR="00CC73C2" w:rsidRPr="00FD7594" w:rsidRDefault="00CC73C2" w:rsidP="00CC73C2">
      <w:pPr>
        <w:jc w:val="center"/>
        <w:rPr>
          <w:b/>
          <w:bCs/>
          <w:color w:val="000000" w:themeColor="text1"/>
          <w:sz w:val="22"/>
          <w:szCs w:val="22"/>
        </w:rPr>
      </w:pPr>
    </w:p>
    <w:p w14:paraId="69F28238" w14:textId="107B146E" w:rsidR="00CC73C2" w:rsidRPr="00FD7594" w:rsidRDefault="0008107D" w:rsidP="00CC73C2">
      <w:pPr>
        <w:rPr>
          <w:b/>
          <w:bCs/>
          <w:color w:val="000000" w:themeColor="text1"/>
        </w:rPr>
      </w:pPr>
      <w:r w:rsidRPr="00FD7594">
        <w:rPr>
          <w:b/>
          <w:bCs/>
          <w:noProof/>
          <w:color w:val="000000" w:themeColor="text1"/>
        </w:rPr>
        <w:drawing>
          <wp:inline distT="0" distB="0" distL="0" distR="0" wp14:anchorId="3B793438" wp14:editId="1AECE642">
            <wp:extent cx="5577308" cy="2712482"/>
            <wp:effectExtent l="0" t="0" r="0" b="5715"/>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1437" cy="2729080"/>
                    </a:xfrm>
                    <a:prstGeom prst="rect">
                      <a:avLst/>
                    </a:prstGeom>
                  </pic:spPr>
                </pic:pic>
              </a:graphicData>
            </a:graphic>
          </wp:inline>
        </w:drawing>
      </w:r>
    </w:p>
    <w:p w14:paraId="5CCB6B31" w14:textId="0A8D6621" w:rsidR="0008107D" w:rsidRPr="00FD7594" w:rsidRDefault="0008107D" w:rsidP="00CC73C2">
      <w:pPr>
        <w:rPr>
          <w:color w:val="000000" w:themeColor="text1"/>
        </w:rPr>
      </w:pPr>
      <w:r w:rsidRPr="00FD7594">
        <w:rPr>
          <w:color w:val="000000" w:themeColor="text1"/>
        </w:rPr>
        <w:t>ti(self-esteem OR self-worth OR self-liking OR self-view* OR self-concept OR self-respect OR self-acceptance OR self-regard OR self-opinion OR self-perception OR self-image*)</w:t>
      </w:r>
    </w:p>
    <w:p w14:paraId="6D93C4EB" w14:textId="58F66FC5" w:rsidR="0008107D" w:rsidRPr="00FD7594" w:rsidRDefault="0008107D" w:rsidP="00CC73C2">
      <w:pPr>
        <w:rPr>
          <w:color w:val="000000" w:themeColor="text1"/>
        </w:rPr>
      </w:pPr>
    </w:p>
    <w:p w14:paraId="012AB0E9" w14:textId="31677A97" w:rsidR="0008107D" w:rsidRPr="00FD7594" w:rsidRDefault="0008107D" w:rsidP="00CC73C2">
      <w:pPr>
        <w:rPr>
          <w:color w:val="000000" w:themeColor="text1"/>
        </w:rPr>
      </w:pPr>
      <w:r w:rsidRPr="00FD7594">
        <w:rPr>
          <w:color w:val="000000" w:themeColor="text1"/>
        </w:rPr>
        <w:t>ab(self-esteem OR self-worth OR self-liking OR self-view* OR self-concept OR self-respect OR self-acceptance OR self-regard OR self-opinion OR self-perception OR self-image*)</w:t>
      </w:r>
    </w:p>
    <w:p w14:paraId="69D6BB89" w14:textId="6DE557F3" w:rsidR="0008107D" w:rsidRPr="00FD7594" w:rsidRDefault="0008107D" w:rsidP="00CC73C2">
      <w:pPr>
        <w:rPr>
          <w:color w:val="000000" w:themeColor="text1"/>
        </w:rPr>
      </w:pPr>
    </w:p>
    <w:p w14:paraId="126BF5AC" w14:textId="52DAEEFD" w:rsidR="0008107D" w:rsidRPr="00FD7594" w:rsidRDefault="0008107D" w:rsidP="00CC73C2">
      <w:pPr>
        <w:rPr>
          <w:color w:val="000000" w:themeColor="text1"/>
        </w:rPr>
      </w:pPr>
      <w:r w:rsidRPr="00FD7594">
        <w:rPr>
          <w:color w:val="000000" w:themeColor="text1"/>
        </w:rPr>
        <w:t>ti(Internaliz* racism OR internaliz* racial oppression OR internaliz* racial stereotypes OR stereotype internalization OR internaliz* racialism OR model minority myth OR nigrescence OR Appropriated racial oppression OR self-hatred OR internaliz* inferiority)</w:t>
      </w:r>
    </w:p>
    <w:p w14:paraId="340F4956" w14:textId="497D3186" w:rsidR="0008107D" w:rsidRPr="00FD7594" w:rsidRDefault="0008107D" w:rsidP="00CC73C2">
      <w:pPr>
        <w:rPr>
          <w:color w:val="000000" w:themeColor="text1"/>
        </w:rPr>
      </w:pPr>
    </w:p>
    <w:p w14:paraId="43285E88" w14:textId="43098D08" w:rsidR="0008107D" w:rsidRPr="00FD7594" w:rsidRDefault="0008107D" w:rsidP="00CC73C2">
      <w:pPr>
        <w:rPr>
          <w:color w:val="000000" w:themeColor="text1"/>
        </w:rPr>
      </w:pPr>
      <w:r w:rsidRPr="00FD7594">
        <w:rPr>
          <w:color w:val="000000" w:themeColor="text1"/>
        </w:rPr>
        <w:t>ab(Internaliz* racism OR internaliz* racial oppression OR internaliz* racial stereotypes OR stereotype internalization OR internaliz* racialism OR model minority myth OR nigrescence OR Appropriated racial oppression OR self-hatred OR internaliz* inferiority)</w:t>
      </w:r>
    </w:p>
    <w:p w14:paraId="2376D8D0" w14:textId="216860EE" w:rsidR="00A4777E" w:rsidRDefault="00A4777E">
      <w:pPr>
        <w:rPr>
          <w:b/>
          <w:bCs/>
          <w:color w:val="000000" w:themeColor="text1"/>
        </w:rPr>
      </w:pPr>
      <w:r>
        <w:rPr>
          <w:b/>
          <w:bCs/>
          <w:color w:val="000000" w:themeColor="text1"/>
        </w:rPr>
        <w:br w:type="page"/>
      </w:r>
    </w:p>
    <w:p w14:paraId="64B5757B" w14:textId="2900EC52" w:rsidR="007B7725" w:rsidRPr="00FD7594" w:rsidRDefault="007B7725" w:rsidP="00A4777E">
      <w:pPr>
        <w:rPr>
          <w:b/>
          <w:bCs/>
          <w:color w:val="000000" w:themeColor="text1"/>
        </w:rPr>
      </w:pPr>
      <w:r w:rsidRPr="00FD7594">
        <w:rPr>
          <w:b/>
          <w:bCs/>
          <w:color w:val="000000" w:themeColor="text1"/>
        </w:rPr>
        <w:lastRenderedPageBreak/>
        <w:t>Web of Science</w:t>
      </w:r>
    </w:p>
    <w:p w14:paraId="1273E3EC" w14:textId="02FB9268" w:rsidR="007B7725" w:rsidRPr="00FD7594" w:rsidRDefault="007B7725" w:rsidP="00CC73C2">
      <w:pPr>
        <w:rPr>
          <w:color w:val="000000" w:themeColor="text1"/>
        </w:rPr>
      </w:pPr>
    </w:p>
    <w:p w14:paraId="1CEB83EC" w14:textId="77777777" w:rsidR="007B7725" w:rsidRPr="00FD7594" w:rsidRDefault="007B7725" w:rsidP="007B7725">
      <w:pPr>
        <w:rPr>
          <w:color w:val="000000" w:themeColor="text1"/>
        </w:rPr>
      </w:pPr>
      <w:r w:rsidRPr="00FD7594">
        <w:rPr>
          <w:color w:val="000000" w:themeColor="text1"/>
        </w:rPr>
        <w:t>self-esteem OR self-worth OR self-liking OR self-view* OR self-concept OR self-respect OR self-acceptance OR self-regard OR self-opinion OR self-perception OR self-image* (Title)</w:t>
      </w:r>
    </w:p>
    <w:p w14:paraId="082C3FB4" w14:textId="363E56FA" w:rsidR="007B7725" w:rsidRPr="00FD7594" w:rsidRDefault="007B7725" w:rsidP="00CC73C2">
      <w:pPr>
        <w:rPr>
          <w:color w:val="000000" w:themeColor="text1"/>
        </w:rPr>
      </w:pPr>
    </w:p>
    <w:p w14:paraId="204B4DB3" w14:textId="77777777" w:rsidR="007B7725" w:rsidRPr="00FD7594" w:rsidRDefault="007B7725" w:rsidP="007B7725">
      <w:pPr>
        <w:rPr>
          <w:color w:val="000000" w:themeColor="text1"/>
        </w:rPr>
      </w:pPr>
      <w:r w:rsidRPr="00FD7594">
        <w:rPr>
          <w:color w:val="000000" w:themeColor="text1"/>
        </w:rPr>
        <w:t>self-esteem OR self-worth OR self-liking OR self-view* OR self-concept OR self-respect OR self-acceptance OR self-regard OR self-opinion OR self-perception OR self-image* (Abstract)</w:t>
      </w:r>
    </w:p>
    <w:p w14:paraId="109B91F6" w14:textId="487DC6FF" w:rsidR="007B7725" w:rsidRPr="00FD7594" w:rsidRDefault="007B7725" w:rsidP="00CC73C2">
      <w:pPr>
        <w:rPr>
          <w:color w:val="000000" w:themeColor="text1"/>
        </w:rPr>
      </w:pPr>
    </w:p>
    <w:p w14:paraId="240823BC" w14:textId="77777777" w:rsidR="007B7725" w:rsidRPr="00FD7594" w:rsidRDefault="007B7725" w:rsidP="007B7725">
      <w:pPr>
        <w:rPr>
          <w:color w:val="000000" w:themeColor="text1"/>
        </w:rPr>
      </w:pPr>
      <w:r w:rsidRPr="00FD7594">
        <w:rPr>
          <w:color w:val="000000" w:themeColor="text1"/>
        </w:rPr>
        <w:t>Internaliz* racism OR internaliz* racial oppression OR internaliz* racial stereotypes OR stereotype internalization OR internaliz* racialism OR model minority myth OR nigrescence OR Appropriated racial oppression OR self-hatred OR internaliz* inferiority (Title)</w:t>
      </w:r>
    </w:p>
    <w:p w14:paraId="1C47EFB8" w14:textId="10FB4B8B" w:rsidR="007B7725" w:rsidRPr="00FD7594" w:rsidRDefault="007B7725" w:rsidP="00CC73C2">
      <w:pPr>
        <w:rPr>
          <w:color w:val="000000" w:themeColor="text1"/>
        </w:rPr>
      </w:pPr>
    </w:p>
    <w:p w14:paraId="26C85A19" w14:textId="77777777" w:rsidR="007B7725" w:rsidRPr="00FD7594" w:rsidRDefault="007B7725" w:rsidP="007B7725">
      <w:pPr>
        <w:rPr>
          <w:color w:val="000000" w:themeColor="text1"/>
        </w:rPr>
      </w:pPr>
      <w:r w:rsidRPr="00FD7594">
        <w:rPr>
          <w:color w:val="000000" w:themeColor="text1"/>
        </w:rPr>
        <w:t>Internaliz* racism OR internaliz* racial oppression OR internaliz* racial stereotypes OR stereotype internalization OR internaliz* racialism OR model minority myth OR nigrescence OR Appropriated racial oppression OR self-hatred OR internaliz* inferiority (Abstract)</w:t>
      </w:r>
    </w:p>
    <w:p w14:paraId="138DE000" w14:textId="6EE5C553" w:rsidR="007B7725" w:rsidRPr="00FD7594" w:rsidRDefault="007B7725">
      <w:pPr>
        <w:rPr>
          <w:color w:val="000000" w:themeColor="text1"/>
        </w:rPr>
      </w:pPr>
      <w:r w:rsidRPr="00FD7594">
        <w:rPr>
          <w:color w:val="000000" w:themeColor="text1"/>
        </w:rPr>
        <w:br w:type="page"/>
      </w:r>
    </w:p>
    <w:p w14:paraId="7FD002C6" w14:textId="5AB29A5F" w:rsidR="007B7725" w:rsidRPr="00FD7594" w:rsidRDefault="00881AE8" w:rsidP="00A4777E">
      <w:pPr>
        <w:rPr>
          <w:b/>
          <w:bCs/>
          <w:color w:val="000000" w:themeColor="text1"/>
          <w:sz w:val="22"/>
          <w:szCs w:val="22"/>
        </w:rPr>
      </w:pPr>
      <w:r w:rsidRPr="00FD7594">
        <w:rPr>
          <w:b/>
          <w:bCs/>
          <w:color w:val="000000" w:themeColor="text1"/>
          <w:sz w:val="22"/>
          <w:szCs w:val="22"/>
        </w:rPr>
        <w:lastRenderedPageBreak/>
        <w:t xml:space="preserve">Academic Search Complete </w:t>
      </w:r>
    </w:p>
    <w:p w14:paraId="10D909B4" w14:textId="7155F409" w:rsidR="00881AE8" w:rsidRPr="00FD7594" w:rsidRDefault="00881AE8" w:rsidP="00881AE8">
      <w:pPr>
        <w:jc w:val="center"/>
        <w:rPr>
          <w:b/>
          <w:bCs/>
          <w:color w:val="000000" w:themeColor="text1"/>
          <w:sz w:val="22"/>
          <w:szCs w:val="22"/>
        </w:rPr>
      </w:pPr>
    </w:p>
    <w:p w14:paraId="165F62BB" w14:textId="645B55F4" w:rsidR="00FD0CBB" w:rsidRPr="00FD7594" w:rsidRDefault="00FD0CBB" w:rsidP="00881AE8">
      <w:pPr>
        <w:rPr>
          <w:color w:val="000000" w:themeColor="text1"/>
        </w:rPr>
      </w:pPr>
    </w:p>
    <w:p w14:paraId="19F40554" w14:textId="77777777" w:rsidR="00FD0CBB" w:rsidRPr="00FD7594" w:rsidRDefault="00FD0CBB" w:rsidP="00FD0CBB">
      <w:pPr>
        <w:rPr>
          <w:color w:val="000000" w:themeColor="text1"/>
        </w:rPr>
      </w:pPr>
      <w:r w:rsidRPr="00FD7594">
        <w:rPr>
          <w:color w:val="000000" w:themeColor="text1"/>
        </w:rPr>
        <w:t>TI self-esteem OR self-worth OR self-liking OR self-view* OR self-concept OR self-respect OR self-acceptance OR self-regard OR self-opinion OR self-perception OR self-image* </w:t>
      </w:r>
    </w:p>
    <w:p w14:paraId="1EFD706C" w14:textId="69B8BB0A" w:rsidR="00FD0CBB" w:rsidRPr="00FD7594" w:rsidRDefault="00FD0CBB" w:rsidP="00881AE8">
      <w:pPr>
        <w:rPr>
          <w:color w:val="000000" w:themeColor="text1"/>
        </w:rPr>
      </w:pPr>
    </w:p>
    <w:p w14:paraId="3351232E" w14:textId="77777777" w:rsidR="00FD0CBB" w:rsidRPr="00FD7594" w:rsidRDefault="00FD0CBB" w:rsidP="00FD0CBB">
      <w:pPr>
        <w:rPr>
          <w:color w:val="000000" w:themeColor="text1"/>
        </w:rPr>
      </w:pPr>
      <w:r w:rsidRPr="00FD7594">
        <w:rPr>
          <w:color w:val="000000" w:themeColor="text1"/>
        </w:rPr>
        <w:t>AB self-esteem OR self-worth OR self-liking OR self-view* OR self-concept OR self-respect OR self-acceptance OR self-regard OR self-opinion OR self-perception OR self-image* </w:t>
      </w:r>
    </w:p>
    <w:p w14:paraId="6EEC6F0F" w14:textId="64255359" w:rsidR="00FD0CBB" w:rsidRPr="00FD7594" w:rsidRDefault="00FD0CBB" w:rsidP="00881AE8">
      <w:pPr>
        <w:rPr>
          <w:color w:val="000000" w:themeColor="text1"/>
        </w:rPr>
      </w:pPr>
    </w:p>
    <w:p w14:paraId="70341FC1" w14:textId="77777777" w:rsidR="00FD0CBB" w:rsidRPr="00FD7594" w:rsidRDefault="00FD0CBB" w:rsidP="00FD0CBB">
      <w:pPr>
        <w:rPr>
          <w:color w:val="000000" w:themeColor="text1"/>
        </w:rPr>
      </w:pPr>
      <w:r w:rsidRPr="00FD7594">
        <w:rPr>
          <w:color w:val="000000" w:themeColor="text1"/>
        </w:rPr>
        <w:t>TI Internaliz* racism OR internaliz* racial oppression OR internaliz* racial stereotypes OR stereotype internalization OR internaliz* racialism OR model minority myth OR nigrescence OR Appropriated racial oppression OR self-hatred OR internaliz* inferiority </w:t>
      </w:r>
    </w:p>
    <w:p w14:paraId="06FB784B" w14:textId="2B2DA8D2" w:rsidR="00FD0CBB" w:rsidRPr="00FD7594" w:rsidRDefault="00FD0CBB" w:rsidP="00881AE8">
      <w:pPr>
        <w:rPr>
          <w:color w:val="000000" w:themeColor="text1"/>
        </w:rPr>
      </w:pPr>
    </w:p>
    <w:p w14:paraId="2BFB3D42" w14:textId="77777777" w:rsidR="00FD0CBB" w:rsidRPr="00FD7594" w:rsidRDefault="00FD0CBB" w:rsidP="00FD0CBB">
      <w:pPr>
        <w:rPr>
          <w:color w:val="000000" w:themeColor="text1"/>
        </w:rPr>
      </w:pPr>
      <w:r w:rsidRPr="00FD7594">
        <w:rPr>
          <w:color w:val="000000" w:themeColor="text1"/>
        </w:rPr>
        <w:t>AB Internaliz* racism OR internaliz* racial oppression OR internaliz* racial stereotypes OR stereotype internalization OR internaliz* racialism OR model minority myth OR nigrescence OR Appropriated racial oppression OR self-hatred OR internaliz* inferiority </w:t>
      </w:r>
    </w:p>
    <w:p w14:paraId="11B241A1" w14:textId="4EE03427" w:rsidR="00176866" w:rsidRPr="00FD7594" w:rsidRDefault="00176866">
      <w:pPr>
        <w:rPr>
          <w:color w:val="000000" w:themeColor="text1"/>
        </w:rPr>
      </w:pPr>
      <w:r w:rsidRPr="00FD7594">
        <w:rPr>
          <w:color w:val="000000" w:themeColor="text1"/>
        </w:rPr>
        <w:br w:type="page"/>
      </w:r>
    </w:p>
    <w:p w14:paraId="7857EE1D" w14:textId="28D5425B" w:rsidR="00176866" w:rsidRPr="00FD7594" w:rsidRDefault="00176866" w:rsidP="00A4777E">
      <w:pPr>
        <w:rPr>
          <w:b/>
          <w:bCs/>
          <w:color w:val="000000" w:themeColor="text1"/>
        </w:rPr>
      </w:pPr>
      <w:r w:rsidRPr="00FD7594">
        <w:rPr>
          <w:b/>
          <w:bCs/>
          <w:color w:val="000000" w:themeColor="text1"/>
        </w:rPr>
        <w:lastRenderedPageBreak/>
        <w:t>Pub</w:t>
      </w:r>
      <w:r w:rsidR="00762128" w:rsidRPr="00FD7594">
        <w:rPr>
          <w:b/>
          <w:bCs/>
          <w:color w:val="000000" w:themeColor="text1"/>
        </w:rPr>
        <w:t>M</w:t>
      </w:r>
      <w:r w:rsidRPr="00FD7594">
        <w:rPr>
          <w:b/>
          <w:bCs/>
          <w:color w:val="000000" w:themeColor="text1"/>
        </w:rPr>
        <w:t>ed</w:t>
      </w:r>
    </w:p>
    <w:p w14:paraId="58A84D20" w14:textId="77777777" w:rsidR="00762128" w:rsidRPr="00FD7594" w:rsidRDefault="00762128" w:rsidP="00881AE8">
      <w:pPr>
        <w:rPr>
          <w:color w:val="000000" w:themeColor="text1"/>
        </w:rPr>
      </w:pPr>
    </w:p>
    <w:p w14:paraId="7A8B79C1" w14:textId="53CAE4D6" w:rsidR="00176866" w:rsidRPr="00FD7594" w:rsidRDefault="00176866" w:rsidP="00881AE8">
      <w:pPr>
        <w:rPr>
          <w:color w:val="000000" w:themeColor="text1"/>
        </w:rPr>
      </w:pPr>
    </w:p>
    <w:p w14:paraId="021B1A88" w14:textId="2767A729" w:rsidR="00176866" w:rsidRPr="00FD7594" w:rsidRDefault="00176866" w:rsidP="00176866">
      <w:pPr>
        <w:rPr>
          <w:color w:val="000000" w:themeColor="text1"/>
        </w:rPr>
      </w:pPr>
      <w:r w:rsidRPr="00FD7594">
        <w:rPr>
          <w:color w:val="000000" w:themeColor="text1"/>
        </w:rPr>
        <w:t>self-esteem[Title] OR self-worth[Title] OR self-liking[Title] OR self-view*[Title] OR self-concept[Title] OR self-respect[Title] OR self-acceptance[Title] OR self-regard[Title] OR self-opinion[Title] OR self-perception[Title] OR self-image*[Title]</w:t>
      </w:r>
    </w:p>
    <w:p w14:paraId="4E84A22A" w14:textId="514E1008" w:rsidR="00176866" w:rsidRPr="00FD7594" w:rsidRDefault="00176866" w:rsidP="00176866">
      <w:pPr>
        <w:rPr>
          <w:color w:val="000000" w:themeColor="text1"/>
        </w:rPr>
      </w:pPr>
    </w:p>
    <w:p w14:paraId="6EFE1A7B" w14:textId="77777777" w:rsidR="00176866" w:rsidRPr="00FD7594" w:rsidRDefault="00176866" w:rsidP="00176866">
      <w:pPr>
        <w:rPr>
          <w:color w:val="000000" w:themeColor="text1"/>
        </w:rPr>
      </w:pPr>
      <w:r w:rsidRPr="00FD7594">
        <w:rPr>
          <w:color w:val="000000" w:themeColor="text1"/>
        </w:rPr>
        <w:t>self-esteem[Title/Abstract] OR self-worth[Title/Abstract] OR self-liking[Title/Abstract] OR self-view*[Title/Abstract] OR self-concept[Title/Abstract] OR self-respect[Title/Abstract] OR self-acceptance[Title/Abstract] OR self-regard[Title/Abstract] OR self-opinion[Title/Abstract] OR self-perception[Title/Abstract] OR self-image*[Title/Abstract] </w:t>
      </w:r>
    </w:p>
    <w:p w14:paraId="3AC9D687" w14:textId="773FB74E" w:rsidR="00176866" w:rsidRPr="00FD7594" w:rsidRDefault="00176866" w:rsidP="00176866">
      <w:pPr>
        <w:rPr>
          <w:color w:val="000000" w:themeColor="text1"/>
        </w:rPr>
      </w:pPr>
    </w:p>
    <w:p w14:paraId="22418CBD" w14:textId="77777777" w:rsidR="00176866" w:rsidRPr="00FD7594" w:rsidRDefault="00176866" w:rsidP="00176866">
      <w:pPr>
        <w:rPr>
          <w:color w:val="000000" w:themeColor="text1"/>
        </w:rPr>
      </w:pPr>
      <w:r w:rsidRPr="00FD7594">
        <w:rPr>
          <w:color w:val="000000" w:themeColor="text1"/>
        </w:rPr>
        <w:t>Internaliz* racism[Title] OR internaliz* racial oppression[Title] OR internaliz* racial stereotypes[Title] OR stereotype internalization[Title] OR internaliz* racialism[Title] OR model minority myth[Title] OR nigrescence[Title] OR Appropriated racial oppression[Title] OR self-hatred[Title] OR internaliz* inferiority[Title] </w:t>
      </w:r>
    </w:p>
    <w:p w14:paraId="62681C8D" w14:textId="25992706" w:rsidR="00176866" w:rsidRPr="00FD7594" w:rsidRDefault="00176866" w:rsidP="00176866">
      <w:pPr>
        <w:rPr>
          <w:color w:val="000000" w:themeColor="text1"/>
        </w:rPr>
      </w:pPr>
    </w:p>
    <w:p w14:paraId="6EB19FE7" w14:textId="77777777" w:rsidR="00176866" w:rsidRPr="00FD7594" w:rsidRDefault="00176866" w:rsidP="00176866">
      <w:pPr>
        <w:rPr>
          <w:color w:val="000000" w:themeColor="text1"/>
        </w:rPr>
      </w:pPr>
      <w:r w:rsidRPr="00FD7594">
        <w:rPr>
          <w:color w:val="000000" w:themeColor="text1"/>
        </w:rPr>
        <w:t>Internaliz* racism[Title/Abstract] OR internaliz* racial oppression[Title/Abstract] OR internaliz* racial stereotypes[Title/Abstract] OR stereotype internalization[Title/Abstract] OR internaliz* racialism[Title/Abstract] OR model minority myth[Title/Abstract] OR nigrescence[Title/Abstract] OR Appropriated racial oppression[Title/Abstract] OR self-hatred[Title/Abstract] OR internaliz* inferiority[Title/Abstract]</w:t>
      </w:r>
    </w:p>
    <w:p w14:paraId="7F7ADE21" w14:textId="77777777" w:rsidR="00176866" w:rsidRPr="00FD7594" w:rsidRDefault="00176866" w:rsidP="00176866">
      <w:pPr>
        <w:rPr>
          <w:color w:val="000000" w:themeColor="text1"/>
        </w:rPr>
      </w:pPr>
    </w:p>
    <w:p w14:paraId="29B9CC2C" w14:textId="3BB48050" w:rsidR="00176866" w:rsidRPr="00FD7594" w:rsidRDefault="00176866" w:rsidP="00881AE8">
      <w:pPr>
        <w:rPr>
          <w:color w:val="000000" w:themeColor="text1"/>
        </w:rPr>
      </w:pPr>
    </w:p>
    <w:p w14:paraId="32D6744D" w14:textId="77777777" w:rsidR="00414C34" w:rsidRPr="00FD7594" w:rsidRDefault="00414C34" w:rsidP="00881AE8">
      <w:pPr>
        <w:rPr>
          <w:color w:val="000000" w:themeColor="text1"/>
        </w:rPr>
        <w:sectPr w:rsidR="00414C34" w:rsidRPr="00FD7594" w:rsidSect="00A4777E">
          <w:pgSz w:w="12240" w:h="15840"/>
          <w:pgMar w:top="1440" w:right="1440" w:bottom="1440" w:left="1440" w:header="720" w:footer="720" w:gutter="0"/>
          <w:cols w:space="720"/>
          <w:docGrid w:linePitch="360"/>
        </w:sectPr>
      </w:pPr>
    </w:p>
    <w:p w14:paraId="69CE198F" w14:textId="726660E9" w:rsidR="00A4777E" w:rsidRPr="00FD7594" w:rsidRDefault="00A4777E" w:rsidP="00A4777E">
      <w:pPr>
        <w:rPr>
          <w:b/>
          <w:bCs/>
          <w:color w:val="000000" w:themeColor="text1"/>
        </w:rPr>
      </w:pPr>
      <w:r>
        <w:rPr>
          <w:b/>
          <w:bCs/>
          <w:color w:val="000000" w:themeColor="text1"/>
        </w:rPr>
        <w:lastRenderedPageBreak/>
        <w:t>Supplement Table 2</w:t>
      </w:r>
    </w:p>
    <w:p w14:paraId="74C47D2A" w14:textId="79B4B62D" w:rsidR="008A093C" w:rsidRPr="00A4777E" w:rsidRDefault="008A093C" w:rsidP="008A093C">
      <w:pPr>
        <w:spacing w:before="100" w:beforeAutospacing="1" w:after="100" w:afterAutospacing="1"/>
        <w:rPr>
          <w:i/>
          <w:iCs/>
          <w:color w:val="000000"/>
        </w:rPr>
      </w:pPr>
      <w:r w:rsidRPr="00A4777E">
        <w:rPr>
          <w:i/>
          <w:iCs/>
          <w:color w:val="000000"/>
        </w:rPr>
        <w:t>Initial List of Internalized Racism Instruments</w:t>
      </w:r>
    </w:p>
    <w:tbl>
      <w:tblPr>
        <w:tblStyle w:val="TableGrid"/>
        <w:tblpPr w:leftFromText="180" w:rightFromText="180" w:vertAnchor="page" w:horzAnchor="margin" w:tblpXSpec="center" w:tblpY="3161"/>
        <w:tblW w:w="7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7410"/>
      </w:tblGrid>
      <w:tr w:rsidR="008A093C" w:rsidRPr="00FD7594" w14:paraId="2255A3E3" w14:textId="77777777" w:rsidTr="00F41F27">
        <w:trPr>
          <w:trHeight w:val="276"/>
        </w:trPr>
        <w:tc>
          <w:tcPr>
            <w:tcW w:w="7646" w:type="dxa"/>
            <w:gridSpan w:val="2"/>
            <w:vMerge w:val="restart"/>
            <w:tcBorders>
              <w:top w:val="single" w:sz="4" w:space="0" w:color="auto"/>
              <w:bottom w:val="single" w:sz="4" w:space="0" w:color="auto"/>
            </w:tcBorders>
          </w:tcPr>
          <w:p w14:paraId="24BDD9B4" w14:textId="77777777" w:rsidR="008A093C" w:rsidRPr="00FD7594" w:rsidRDefault="008A093C" w:rsidP="00F41F27">
            <w:pPr>
              <w:jc w:val="center"/>
              <w:rPr>
                <w:color w:val="000000" w:themeColor="text1"/>
                <w:sz w:val="22"/>
                <w:szCs w:val="22"/>
              </w:rPr>
            </w:pPr>
            <w:r w:rsidRPr="00FD7594">
              <w:rPr>
                <w:color w:val="000000" w:themeColor="text1"/>
                <w:sz w:val="22"/>
                <w:szCs w:val="22"/>
              </w:rPr>
              <w:t>Instrument</w:t>
            </w:r>
          </w:p>
        </w:tc>
      </w:tr>
      <w:tr w:rsidR="008A093C" w:rsidRPr="00FD7594" w14:paraId="375A348A" w14:textId="77777777" w:rsidTr="00F41F27">
        <w:trPr>
          <w:trHeight w:val="276"/>
        </w:trPr>
        <w:tc>
          <w:tcPr>
            <w:tcW w:w="7646" w:type="dxa"/>
            <w:gridSpan w:val="2"/>
            <w:vMerge/>
            <w:tcBorders>
              <w:top w:val="single" w:sz="4" w:space="0" w:color="auto"/>
              <w:bottom w:val="single" w:sz="4" w:space="0" w:color="auto"/>
            </w:tcBorders>
          </w:tcPr>
          <w:p w14:paraId="4A7CF89B" w14:textId="77777777" w:rsidR="008A093C" w:rsidRPr="00FD7594" w:rsidRDefault="008A093C" w:rsidP="00F41F27">
            <w:pPr>
              <w:jc w:val="center"/>
              <w:rPr>
                <w:color w:val="000000" w:themeColor="text1"/>
                <w:sz w:val="22"/>
                <w:szCs w:val="22"/>
              </w:rPr>
            </w:pPr>
          </w:p>
        </w:tc>
      </w:tr>
      <w:tr w:rsidR="008A093C" w:rsidRPr="00FD7594" w14:paraId="4B619877" w14:textId="77777777" w:rsidTr="00F41F27">
        <w:trPr>
          <w:trHeight w:val="276"/>
        </w:trPr>
        <w:tc>
          <w:tcPr>
            <w:tcW w:w="7646" w:type="dxa"/>
            <w:gridSpan w:val="2"/>
            <w:vMerge/>
            <w:tcBorders>
              <w:top w:val="single" w:sz="4" w:space="0" w:color="auto"/>
              <w:bottom w:val="single" w:sz="4" w:space="0" w:color="auto"/>
            </w:tcBorders>
          </w:tcPr>
          <w:p w14:paraId="1A9E70FF" w14:textId="77777777" w:rsidR="008A093C" w:rsidRPr="00FD7594" w:rsidRDefault="008A093C" w:rsidP="00F41F27">
            <w:pPr>
              <w:jc w:val="center"/>
              <w:rPr>
                <w:color w:val="000000" w:themeColor="text1"/>
                <w:sz w:val="22"/>
                <w:szCs w:val="22"/>
              </w:rPr>
            </w:pPr>
          </w:p>
        </w:tc>
      </w:tr>
      <w:tr w:rsidR="008A093C" w:rsidRPr="00FD7594" w14:paraId="26D3DD0D" w14:textId="77777777" w:rsidTr="00F41F27">
        <w:trPr>
          <w:trHeight w:val="152"/>
        </w:trPr>
        <w:tc>
          <w:tcPr>
            <w:tcW w:w="7646" w:type="dxa"/>
            <w:gridSpan w:val="2"/>
            <w:tcBorders>
              <w:top w:val="single" w:sz="4" w:space="0" w:color="auto"/>
            </w:tcBorders>
          </w:tcPr>
          <w:p w14:paraId="7A22DF0D" w14:textId="77777777" w:rsidR="008A093C" w:rsidRPr="00FD7594" w:rsidRDefault="008A093C" w:rsidP="00F41F27">
            <w:pPr>
              <w:rPr>
                <w:color w:val="000000" w:themeColor="text1"/>
                <w:sz w:val="22"/>
                <w:szCs w:val="22"/>
              </w:rPr>
            </w:pPr>
            <w:r w:rsidRPr="00FD7594">
              <w:rPr>
                <w:color w:val="000000" w:themeColor="text1"/>
                <w:sz w:val="22"/>
                <w:szCs w:val="22"/>
              </w:rPr>
              <w:t>Appropriated Racial Oppression Scale (Campón &amp; Carter, 2015): Full</w:t>
            </w:r>
          </w:p>
        </w:tc>
      </w:tr>
      <w:tr w:rsidR="008A093C" w:rsidRPr="00FD7594" w14:paraId="68552920" w14:textId="77777777" w:rsidTr="00F41F27">
        <w:trPr>
          <w:trHeight w:val="152"/>
        </w:trPr>
        <w:tc>
          <w:tcPr>
            <w:tcW w:w="7646" w:type="dxa"/>
            <w:gridSpan w:val="2"/>
          </w:tcPr>
          <w:p w14:paraId="28D401C8" w14:textId="77777777" w:rsidR="008A093C" w:rsidRPr="00FD7594" w:rsidRDefault="008A093C" w:rsidP="00F41F27">
            <w:pPr>
              <w:rPr>
                <w:color w:val="000000" w:themeColor="text1"/>
                <w:sz w:val="22"/>
                <w:szCs w:val="22"/>
              </w:rPr>
            </w:pPr>
            <w:r w:rsidRPr="00FD7594">
              <w:rPr>
                <w:color w:val="000000" w:themeColor="text1"/>
                <w:sz w:val="22"/>
                <w:szCs w:val="22"/>
              </w:rPr>
              <w:t>Attitude Toward Asian Scale: Own-group (Ho &amp; Jackson, 2001)</w:t>
            </w:r>
          </w:p>
        </w:tc>
      </w:tr>
      <w:tr w:rsidR="008A093C" w:rsidRPr="00FD7594" w14:paraId="722771E1" w14:textId="77777777" w:rsidTr="00F41F27">
        <w:trPr>
          <w:trHeight w:val="152"/>
        </w:trPr>
        <w:tc>
          <w:tcPr>
            <w:tcW w:w="7646" w:type="dxa"/>
            <w:gridSpan w:val="2"/>
          </w:tcPr>
          <w:p w14:paraId="261797CE" w14:textId="77777777" w:rsidR="008A093C" w:rsidRPr="00FD7594" w:rsidRDefault="008A093C" w:rsidP="00F41F27">
            <w:pPr>
              <w:rPr>
                <w:color w:val="000000" w:themeColor="text1"/>
                <w:sz w:val="22"/>
                <w:szCs w:val="22"/>
              </w:rPr>
            </w:pPr>
            <w:r w:rsidRPr="00FD7594">
              <w:rPr>
                <w:color w:val="000000" w:themeColor="text1"/>
                <w:sz w:val="22"/>
                <w:szCs w:val="22"/>
              </w:rPr>
              <w:t>Attitude Toward Asian Scale: Self (Gupta et al., 2011)</w:t>
            </w:r>
          </w:p>
        </w:tc>
      </w:tr>
      <w:tr w:rsidR="008A093C" w:rsidRPr="00FD7594" w14:paraId="77F4AC17" w14:textId="77777777" w:rsidTr="00F41F27">
        <w:trPr>
          <w:trHeight w:val="152"/>
        </w:trPr>
        <w:tc>
          <w:tcPr>
            <w:tcW w:w="7646" w:type="dxa"/>
            <w:gridSpan w:val="2"/>
          </w:tcPr>
          <w:p w14:paraId="6E48BFD8" w14:textId="77777777" w:rsidR="008A093C" w:rsidRPr="00FD7594" w:rsidRDefault="008A093C" w:rsidP="00F41F27">
            <w:pPr>
              <w:rPr>
                <w:color w:val="000000" w:themeColor="text1"/>
                <w:sz w:val="22"/>
                <w:szCs w:val="22"/>
              </w:rPr>
            </w:pPr>
            <w:r w:rsidRPr="00FD7594">
              <w:rPr>
                <w:color w:val="000000" w:themeColor="text1"/>
                <w:sz w:val="22"/>
                <w:szCs w:val="22"/>
              </w:rPr>
              <w:t>Black-White Implicit association test (Nosek et al., 2007)</w:t>
            </w:r>
          </w:p>
        </w:tc>
      </w:tr>
      <w:tr w:rsidR="008A093C" w:rsidRPr="00FD7594" w14:paraId="041C585C" w14:textId="77777777" w:rsidTr="00F41F27">
        <w:trPr>
          <w:trHeight w:val="152"/>
        </w:trPr>
        <w:tc>
          <w:tcPr>
            <w:tcW w:w="7646" w:type="dxa"/>
            <w:gridSpan w:val="2"/>
          </w:tcPr>
          <w:p w14:paraId="007ADA7B" w14:textId="77777777" w:rsidR="008A093C" w:rsidRPr="00FD7594" w:rsidRDefault="008A093C" w:rsidP="00F41F27">
            <w:pPr>
              <w:rPr>
                <w:color w:val="000000" w:themeColor="text1"/>
                <w:sz w:val="22"/>
                <w:szCs w:val="22"/>
              </w:rPr>
            </w:pPr>
            <w:r w:rsidRPr="00FD7594">
              <w:rPr>
                <w:color w:val="000000" w:themeColor="text1"/>
                <w:sz w:val="22"/>
                <w:szCs w:val="22"/>
              </w:rPr>
              <w:t xml:space="preserve">Collective Self-esteem Scale (Modified; Luhtanen &amp; Crocker, 1992) </w:t>
            </w:r>
          </w:p>
        </w:tc>
      </w:tr>
      <w:tr w:rsidR="008A093C" w:rsidRPr="00FD7594" w14:paraId="31331B72" w14:textId="77777777" w:rsidTr="00F41F27">
        <w:trPr>
          <w:trHeight w:val="152"/>
        </w:trPr>
        <w:tc>
          <w:tcPr>
            <w:tcW w:w="7646" w:type="dxa"/>
            <w:gridSpan w:val="2"/>
          </w:tcPr>
          <w:p w14:paraId="4E767353" w14:textId="77777777" w:rsidR="008A093C" w:rsidRPr="00FD7594" w:rsidRDefault="008A093C" w:rsidP="00F41F27">
            <w:pPr>
              <w:rPr>
                <w:color w:val="000000" w:themeColor="text1"/>
                <w:sz w:val="22"/>
                <w:szCs w:val="22"/>
              </w:rPr>
            </w:pPr>
            <w:r w:rsidRPr="00FD7594">
              <w:rPr>
                <w:color w:val="000000" w:themeColor="text1"/>
                <w:sz w:val="22"/>
                <w:szCs w:val="22"/>
              </w:rPr>
              <w:t>Colonial Mentality Implicit Association Test (David, 2010)</w:t>
            </w:r>
          </w:p>
        </w:tc>
      </w:tr>
      <w:tr w:rsidR="008A093C" w:rsidRPr="00FD7594" w14:paraId="655A8DFC" w14:textId="77777777" w:rsidTr="00F41F27">
        <w:trPr>
          <w:trHeight w:val="152"/>
        </w:trPr>
        <w:tc>
          <w:tcPr>
            <w:tcW w:w="7646" w:type="dxa"/>
            <w:gridSpan w:val="2"/>
          </w:tcPr>
          <w:p w14:paraId="10B0AFF2" w14:textId="77777777" w:rsidR="008A093C" w:rsidRPr="00FD7594" w:rsidRDefault="008A093C" w:rsidP="00F41F27">
            <w:pPr>
              <w:rPr>
                <w:color w:val="000000" w:themeColor="text1"/>
                <w:sz w:val="22"/>
                <w:szCs w:val="22"/>
              </w:rPr>
            </w:pPr>
            <w:r w:rsidRPr="00FD7594">
              <w:rPr>
                <w:color w:val="000000" w:themeColor="text1"/>
                <w:sz w:val="22"/>
                <w:szCs w:val="22"/>
              </w:rPr>
              <w:t>Colonial Mentality Scale (David &amp; Okazaki, 2006)</w:t>
            </w:r>
          </w:p>
        </w:tc>
      </w:tr>
      <w:tr w:rsidR="008A093C" w:rsidRPr="00FD7594" w14:paraId="6BCB1949" w14:textId="77777777" w:rsidTr="00F41F27">
        <w:trPr>
          <w:trHeight w:val="152"/>
        </w:trPr>
        <w:tc>
          <w:tcPr>
            <w:tcW w:w="236" w:type="dxa"/>
          </w:tcPr>
          <w:p w14:paraId="5E05E9CA" w14:textId="77777777" w:rsidR="008A093C" w:rsidRPr="00FD7594" w:rsidRDefault="008A093C" w:rsidP="00F41F27">
            <w:pPr>
              <w:rPr>
                <w:color w:val="000000" w:themeColor="text1"/>
                <w:sz w:val="22"/>
                <w:szCs w:val="22"/>
              </w:rPr>
            </w:pPr>
          </w:p>
        </w:tc>
        <w:tc>
          <w:tcPr>
            <w:tcW w:w="7410" w:type="dxa"/>
          </w:tcPr>
          <w:p w14:paraId="23E6E425" w14:textId="77777777" w:rsidR="008A093C" w:rsidRPr="00FD7594" w:rsidRDefault="008A093C" w:rsidP="00F41F27">
            <w:pPr>
              <w:rPr>
                <w:color w:val="000000" w:themeColor="text1"/>
                <w:sz w:val="22"/>
                <w:szCs w:val="22"/>
              </w:rPr>
            </w:pPr>
            <w:r w:rsidRPr="00FD7594">
              <w:rPr>
                <w:color w:val="000000" w:themeColor="text1"/>
                <w:sz w:val="22"/>
                <w:szCs w:val="22"/>
              </w:rPr>
              <w:t>Full Scale</w:t>
            </w:r>
          </w:p>
        </w:tc>
      </w:tr>
      <w:tr w:rsidR="008A093C" w:rsidRPr="00FD7594" w14:paraId="4BF6B34C" w14:textId="77777777" w:rsidTr="00F41F27">
        <w:trPr>
          <w:trHeight w:val="152"/>
        </w:trPr>
        <w:tc>
          <w:tcPr>
            <w:tcW w:w="236" w:type="dxa"/>
          </w:tcPr>
          <w:p w14:paraId="6995E80C" w14:textId="77777777" w:rsidR="008A093C" w:rsidRPr="00FD7594" w:rsidRDefault="008A093C" w:rsidP="00F41F27">
            <w:pPr>
              <w:rPr>
                <w:color w:val="000000" w:themeColor="text1"/>
                <w:sz w:val="22"/>
                <w:szCs w:val="22"/>
              </w:rPr>
            </w:pPr>
          </w:p>
        </w:tc>
        <w:tc>
          <w:tcPr>
            <w:tcW w:w="7410" w:type="dxa"/>
          </w:tcPr>
          <w:p w14:paraId="36F40F2B" w14:textId="77777777" w:rsidR="008A093C" w:rsidRPr="00FD7594" w:rsidRDefault="008A093C" w:rsidP="00F41F27">
            <w:pPr>
              <w:rPr>
                <w:color w:val="000000" w:themeColor="text1"/>
                <w:sz w:val="22"/>
                <w:szCs w:val="22"/>
              </w:rPr>
            </w:pPr>
            <w:r w:rsidRPr="00FD7594">
              <w:rPr>
                <w:color w:val="000000" w:themeColor="text1"/>
                <w:sz w:val="22"/>
                <w:szCs w:val="22"/>
              </w:rPr>
              <w:t xml:space="preserve">Colonial debt </w:t>
            </w:r>
            <w:r w:rsidRPr="00FD7594">
              <w:rPr>
                <w:i/>
                <w:color w:val="000000" w:themeColor="text1"/>
                <w:sz w:val="22"/>
                <w:szCs w:val="22"/>
              </w:rPr>
              <w:t>subscale</w:t>
            </w:r>
          </w:p>
        </w:tc>
      </w:tr>
      <w:tr w:rsidR="008A093C" w:rsidRPr="00FD7594" w14:paraId="2EA275B2" w14:textId="77777777" w:rsidTr="00F41F27">
        <w:trPr>
          <w:trHeight w:val="71"/>
        </w:trPr>
        <w:tc>
          <w:tcPr>
            <w:tcW w:w="236" w:type="dxa"/>
          </w:tcPr>
          <w:p w14:paraId="524939CF" w14:textId="77777777" w:rsidR="008A093C" w:rsidRPr="00FD7594" w:rsidRDefault="008A093C" w:rsidP="00F41F27">
            <w:pPr>
              <w:rPr>
                <w:color w:val="000000" w:themeColor="text1"/>
                <w:sz w:val="22"/>
                <w:szCs w:val="22"/>
              </w:rPr>
            </w:pPr>
          </w:p>
        </w:tc>
        <w:tc>
          <w:tcPr>
            <w:tcW w:w="7410" w:type="dxa"/>
          </w:tcPr>
          <w:p w14:paraId="5E3B93D0" w14:textId="77777777" w:rsidR="008A093C" w:rsidRPr="00FD7594" w:rsidRDefault="008A093C" w:rsidP="00F41F27">
            <w:pPr>
              <w:rPr>
                <w:color w:val="000000" w:themeColor="text1"/>
                <w:sz w:val="22"/>
                <w:szCs w:val="22"/>
              </w:rPr>
            </w:pPr>
            <w:r w:rsidRPr="00FD7594">
              <w:rPr>
                <w:color w:val="000000" w:themeColor="text1"/>
                <w:sz w:val="22"/>
                <w:szCs w:val="22"/>
              </w:rPr>
              <w:t xml:space="preserve">Cultural shame </w:t>
            </w:r>
            <w:r w:rsidRPr="00FD7594">
              <w:rPr>
                <w:i/>
                <w:color w:val="000000" w:themeColor="text1"/>
                <w:sz w:val="22"/>
                <w:szCs w:val="22"/>
              </w:rPr>
              <w:t>subscale</w:t>
            </w:r>
          </w:p>
        </w:tc>
      </w:tr>
      <w:tr w:rsidR="008A093C" w:rsidRPr="00FD7594" w14:paraId="69E5AAC1" w14:textId="77777777" w:rsidTr="00F41F27">
        <w:trPr>
          <w:trHeight w:val="152"/>
        </w:trPr>
        <w:tc>
          <w:tcPr>
            <w:tcW w:w="236" w:type="dxa"/>
          </w:tcPr>
          <w:p w14:paraId="2989ED0E" w14:textId="77777777" w:rsidR="008A093C" w:rsidRPr="00FD7594" w:rsidRDefault="008A093C" w:rsidP="00F41F27">
            <w:pPr>
              <w:rPr>
                <w:color w:val="000000" w:themeColor="text1"/>
                <w:sz w:val="22"/>
                <w:szCs w:val="22"/>
              </w:rPr>
            </w:pPr>
          </w:p>
        </w:tc>
        <w:tc>
          <w:tcPr>
            <w:tcW w:w="7410" w:type="dxa"/>
          </w:tcPr>
          <w:p w14:paraId="2B57FF30" w14:textId="77777777" w:rsidR="008A093C" w:rsidRPr="00FD7594" w:rsidRDefault="008A093C" w:rsidP="00F41F27">
            <w:pPr>
              <w:rPr>
                <w:color w:val="000000" w:themeColor="text1"/>
                <w:sz w:val="22"/>
                <w:szCs w:val="22"/>
              </w:rPr>
            </w:pPr>
            <w:r w:rsidRPr="00FD7594">
              <w:rPr>
                <w:color w:val="000000" w:themeColor="text1"/>
                <w:sz w:val="22"/>
                <w:szCs w:val="22"/>
              </w:rPr>
              <w:t xml:space="preserve">Internalized cultural and ethnic inferiority </w:t>
            </w:r>
            <w:r w:rsidRPr="00FD7594">
              <w:rPr>
                <w:i/>
                <w:color w:val="000000" w:themeColor="text1"/>
                <w:sz w:val="22"/>
                <w:szCs w:val="22"/>
              </w:rPr>
              <w:t>subscale</w:t>
            </w:r>
          </w:p>
        </w:tc>
      </w:tr>
      <w:tr w:rsidR="008A093C" w:rsidRPr="00FD7594" w14:paraId="35536175" w14:textId="77777777" w:rsidTr="00F41F27">
        <w:trPr>
          <w:trHeight w:val="152"/>
        </w:trPr>
        <w:tc>
          <w:tcPr>
            <w:tcW w:w="236" w:type="dxa"/>
          </w:tcPr>
          <w:p w14:paraId="2AD4918B" w14:textId="77777777" w:rsidR="008A093C" w:rsidRPr="00FD7594" w:rsidRDefault="008A093C" w:rsidP="00F41F27">
            <w:pPr>
              <w:rPr>
                <w:color w:val="000000" w:themeColor="text1"/>
                <w:sz w:val="22"/>
                <w:szCs w:val="22"/>
              </w:rPr>
            </w:pPr>
          </w:p>
        </w:tc>
        <w:tc>
          <w:tcPr>
            <w:tcW w:w="7410" w:type="dxa"/>
          </w:tcPr>
          <w:p w14:paraId="37E05CC2" w14:textId="77777777" w:rsidR="008A093C" w:rsidRPr="00FD7594" w:rsidRDefault="008A093C" w:rsidP="00F41F27">
            <w:pPr>
              <w:rPr>
                <w:color w:val="000000" w:themeColor="text1"/>
                <w:sz w:val="22"/>
                <w:szCs w:val="22"/>
              </w:rPr>
            </w:pPr>
            <w:r w:rsidRPr="00FD7594">
              <w:rPr>
                <w:color w:val="000000" w:themeColor="text1"/>
                <w:sz w:val="22"/>
                <w:szCs w:val="22"/>
              </w:rPr>
              <w:t xml:space="preserve">Physical characteristics </w:t>
            </w:r>
            <w:r w:rsidRPr="00FD7594">
              <w:rPr>
                <w:i/>
                <w:color w:val="000000" w:themeColor="text1"/>
                <w:sz w:val="22"/>
                <w:szCs w:val="22"/>
              </w:rPr>
              <w:t>subscale</w:t>
            </w:r>
          </w:p>
        </w:tc>
      </w:tr>
      <w:tr w:rsidR="008A093C" w:rsidRPr="00FD7594" w14:paraId="26EE75EC" w14:textId="77777777" w:rsidTr="00F41F27">
        <w:trPr>
          <w:trHeight w:val="152"/>
        </w:trPr>
        <w:tc>
          <w:tcPr>
            <w:tcW w:w="236" w:type="dxa"/>
          </w:tcPr>
          <w:p w14:paraId="5ACE9D52" w14:textId="77777777" w:rsidR="008A093C" w:rsidRPr="00FD7594" w:rsidRDefault="008A093C" w:rsidP="00F41F27">
            <w:pPr>
              <w:rPr>
                <w:color w:val="000000" w:themeColor="text1"/>
                <w:sz w:val="22"/>
                <w:szCs w:val="22"/>
              </w:rPr>
            </w:pPr>
          </w:p>
        </w:tc>
        <w:tc>
          <w:tcPr>
            <w:tcW w:w="7410" w:type="dxa"/>
          </w:tcPr>
          <w:p w14:paraId="43762822" w14:textId="77777777" w:rsidR="008A093C" w:rsidRPr="00FD7594" w:rsidRDefault="008A093C" w:rsidP="00F41F27">
            <w:pPr>
              <w:rPr>
                <w:color w:val="000000" w:themeColor="text1"/>
                <w:sz w:val="22"/>
                <w:szCs w:val="22"/>
              </w:rPr>
            </w:pPr>
            <w:r w:rsidRPr="00FD7594">
              <w:rPr>
                <w:color w:val="000000" w:themeColor="text1"/>
                <w:sz w:val="22"/>
                <w:szCs w:val="22"/>
              </w:rPr>
              <w:t xml:space="preserve">Within group discrimination </w:t>
            </w:r>
            <w:r w:rsidRPr="00FD7594">
              <w:rPr>
                <w:i/>
                <w:color w:val="000000" w:themeColor="text1"/>
                <w:sz w:val="22"/>
                <w:szCs w:val="22"/>
              </w:rPr>
              <w:t>subscale</w:t>
            </w:r>
          </w:p>
        </w:tc>
      </w:tr>
      <w:tr w:rsidR="008A093C" w:rsidRPr="00FD7594" w14:paraId="092A1695" w14:textId="77777777" w:rsidTr="00F41F27">
        <w:trPr>
          <w:trHeight w:val="152"/>
        </w:trPr>
        <w:tc>
          <w:tcPr>
            <w:tcW w:w="7646" w:type="dxa"/>
            <w:gridSpan w:val="2"/>
          </w:tcPr>
          <w:p w14:paraId="252EA2D9" w14:textId="77777777" w:rsidR="008A093C" w:rsidRPr="00FD7594" w:rsidRDefault="008A093C" w:rsidP="00F41F27">
            <w:pPr>
              <w:rPr>
                <w:color w:val="000000" w:themeColor="text1"/>
                <w:sz w:val="22"/>
                <w:szCs w:val="22"/>
              </w:rPr>
            </w:pPr>
            <w:r w:rsidRPr="00FD7594">
              <w:rPr>
                <w:color w:val="000000" w:themeColor="text1"/>
                <w:sz w:val="22"/>
                <w:szCs w:val="22"/>
              </w:rPr>
              <w:t>Colonial Mentality Scale-Ghana (Utsey et al., 2015)</w:t>
            </w:r>
          </w:p>
        </w:tc>
      </w:tr>
      <w:tr w:rsidR="008A093C" w:rsidRPr="00FD7594" w14:paraId="69682AB3" w14:textId="77777777" w:rsidTr="00F41F27">
        <w:trPr>
          <w:trHeight w:val="152"/>
        </w:trPr>
        <w:tc>
          <w:tcPr>
            <w:tcW w:w="236" w:type="dxa"/>
          </w:tcPr>
          <w:p w14:paraId="2EB10B00" w14:textId="77777777" w:rsidR="008A093C" w:rsidRPr="00FD7594" w:rsidRDefault="008A093C" w:rsidP="00F41F27">
            <w:pPr>
              <w:rPr>
                <w:color w:val="000000" w:themeColor="text1"/>
                <w:sz w:val="22"/>
                <w:szCs w:val="22"/>
              </w:rPr>
            </w:pPr>
          </w:p>
        </w:tc>
        <w:tc>
          <w:tcPr>
            <w:tcW w:w="7410" w:type="dxa"/>
          </w:tcPr>
          <w:p w14:paraId="58FFD3AB" w14:textId="77777777" w:rsidR="008A093C" w:rsidRPr="00FD7594" w:rsidRDefault="008A093C" w:rsidP="00F41F27">
            <w:pPr>
              <w:rPr>
                <w:color w:val="000000" w:themeColor="text1"/>
                <w:sz w:val="22"/>
                <w:szCs w:val="22"/>
              </w:rPr>
            </w:pPr>
            <w:r w:rsidRPr="00FD7594">
              <w:rPr>
                <w:color w:val="000000" w:themeColor="text1"/>
                <w:sz w:val="22"/>
                <w:szCs w:val="22"/>
              </w:rPr>
              <w:t xml:space="preserve">Colonial debt </w:t>
            </w:r>
            <w:r w:rsidRPr="00FD7594">
              <w:rPr>
                <w:i/>
                <w:color w:val="000000" w:themeColor="text1"/>
                <w:sz w:val="22"/>
                <w:szCs w:val="22"/>
              </w:rPr>
              <w:t>subscale</w:t>
            </w:r>
          </w:p>
        </w:tc>
      </w:tr>
      <w:tr w:rsidR="008A093C" w:rsidRPr="00FD7594" w14:paraId="1E78CAC4" w14:textId="77777777" w:rsidTr="00F41F27">
        <w:trPr>
          <w:trHeight w:val="152"/>
        </w:trPr>
        <w:tc>
          <w:tcPr>
            <w:tcW w:w="236" w:type="dxa"/>
          </w:tcPr>
          <w:p w14:paraId="5C3AFE3A" w14:textId="77777777" w:rsidR="008A093C" w:rsidRPr="00FD7594" w:rsidRDefault="008A093C" w:rsidP="00F41F27">
            <w:pPr>
              <w:rPr>
                <w:color w:val="000000" w:themeColor="text1"/>
                <w:sz w:val="22"/>
                <w:szCs w:val="22"/>
              </w:rPr>
            </w:pPr>
          </w:p>
        </w:tc>
        <w:tc>
          <w:tcPr>
            <w:tcW w:w="7410" w:type="dxa"/>
          </w:tcPr>
          <w:p w14:paraId="5E37D1CF" w14:textId="77777777" w:rsidR="008A093C" w:rsidRPr="00FD7594" w:rsidRDefault="008A093C" w:rsidP="00F41F27">
            <w:pPr>
              <w:rPr>
                <w:color w:val="000000" w:themeColor="text1"/>
                <w:sz w:val="22"/>
                <w:szCs w:val="22"/>
              </w:rPr>
            </w:pPr>
            <w:r w:rsidRPr="00FD7594">
              <w:rPr>
                <w:color w:val="000000" w:themeColor="text1"/>
                <w:sz w:val="22"/>
                <w:szCs w:val="22"/>
              </w:rPr>
              <w:t xml:space="preserve">Internalized cultural and ethnic inferiority </w:t>
            </w:r>
            <w:r w:rsidRPr="00FD7594">
              <w:rPr>
                <w:i/>
                <w:color w:val="000000" w:themeColor="text1"/>
                <w:sz w:val="22"/>
                <w:szCs w:val="22"/>
              </w:rPr>
              <w:t>subscale</w:t>
            </w:r>
          </w:p>
        </w:tc>
      </w:tr>
      <w:tr w:rsidR="008A093C" w:rsidRPr="00FD7594" w14:paraId="3A1DB459" w14:textId="77777777" w:rsidTr="00F41F27">
        <w:trPr>
          <w:trHeight w:val="152"/>
        </w:trPr>
        <w:tc>
          <w:tcPr>
            <w:tcW w:w="236" w:type="dxa"/>
          </w:tcPr>
          <w:p w14:paraId="1B078F81" w14:textId="77777777" w:rsidR="008A093C" w:rsidRPr="00FD7594" w:rsidRDefault="008A093C" w:rsidP="00F41F27">
            <w:pPr>
              <w:rPr>
                <w:color w:val="000000" w:themeColor="text1"/>
                <w:sz w:val="22"/>
                <w:szCs w:val="22"/>
              </w:rPr>
            </w:pPr>
          </w:p>
        </w:tc>
        <w:tc>
          <w:tcPr>
            <w:tcW w:w="7410" w:type="dxa"/>
          </w:tcPr>
          <w:p w14:paraId="0C191A96" w14:textId="77777777" w:rsidR="008A093C" w:rsidRPr="00FD7594" w:rsidRDefault="008A093C" w:rsidP="00F41F27">
            <w:pPr>
              <w:rPr>
                <w:color w:val="000000" w:themeColor="text1"/>
                <w:sz w:val="22"/>
                <w:szCs w:val="22"/>
              </w:rPr>
            </w:pPr>
            <w:r w:rsidRPr="00FD7594">
              <w:rPr>
                <w:color w:val="000000" w:themeColor="text1"/>
                <w:sz w:val="22"/>
                <w:szCs w:val="22"/>
              </w:rPr>
              <w:t xml:space="preserve">Physical characteristics </w:t>
            </w:r>
            <w:r w:rsidRPr="00FD7594">
              <w:rPr>
                <w:i/>
                <w:color w:val="000000" w:themeColor="text1"/>
                <w:sz w:val="22"/>
                <w:szCs w:val="22"/>
              </w:rPr>
              <w:t>subscale</w:t>
            </w:r>
          </w:p>
        </w:tc>
      </w:tr>
      <w:tr w:rsidR="008A093C" w:rsidRPr="00FD7594" w14:paraId="18385299" w14:textId="77777777" w:rsidTr="00F41F27">
        <w:trPr>
          <w:trHeight w:val="152"/>
        </w:trPr>
        <w:tc>
          <w:tcPr>
            <w:tcW w:w="236" w:type="dxa"/>
          </w:tcPr>
          <w:p w14:paraId="209C9B97" w14:textId="77777777" w:rsidR="008A093C" w:rsidRPr="00FD7594" w:rsidRDefault="008A093C" w:rsidP="00F41F27">
            <w:pPr>
              <w:rPr>
                <w:color w:val="000000" w:themeColor="text1"/>
                <w:sz w:val="22"/>
                <w:szCs w:val="22"/>
              </w:rPr>
            </w:pPr>
          </w:p>
        </w:tc>
        <w:tc>
          <w:tcPr>
            <w:tcW w:w="7410" w:type="dxa"/>
          </w:tcPr>
          <w:p w14:paraId="3309C0DB" w14:textId="77777777" w:rsidR="008A093C" w:rsidRPr="00FD7594" w:rsidRDefault="008A093C" w:rsidP="00F41F27">
            <w:pPr>
              <w:rPr>
                <w:color w:val="000000" w:themeColor="text1"/>
                <w:sz w:val="22"/>
                <w:szCs w:val="22"/>
              </w:rPr>
            </w:pPr>
            <w:r w:rsidRPr="00FD7594">
              <w:rPr>
                <w:color w:val="000000" w:themeColor="text1"/>
                <w:sz w:val="22"/>
                <w:szCs w:val="22"/>
              </w:rPr>
              <w:t xml:space="preserve">Within group discrimination </w:t>
            </w:r>
            <w:r w:rsidRPr="00FD7594">
              <w:rPr>
                <w:i/>
                <w:color w:val="000000" w:themeColor="text1"/>
                <w:sz w:val="22"/>
                <w:szCs w:val="22"/>
              </w:rPr>
              <w:t>subscale</w:t>
            </w:r>
          </w:p>
        </w:tc>
      </w:tr>
      <w:tr w:rsidR="008A093C" w:rsidRPr="00FD7594" w14:paraId="0B7A4427" w14:textId="77777777" w:rsidTr="00F41F27">
        <w:trPr>
          <w:trHeight w:val="152"/>
        </w:trPr>
        <w:tc>
          <w:tcPr>
            <w:tcW w:w="7646" w:type="dxa"/>
            <w:gridSpan w:val="2"/>
          </w:tcPr>
          <w:p w14:paraId="43C58489" w14:textId="77777777" w:rsidR="008A093C" w:rsidRPr="00FD7594" w:rsidRDefault="008A093C" w:rsidP="00F41F27">
            <w:pPr>
              <w:rPr>
                <w:color w:val="000000" w:themeColor="text1"/>
                <w:sz w:val="22"/>
                <w:szCs w:val="22"/>
              </w:rPr>
            </w:pPr>
            <w:r w:rsidRPr="00FD7594">
              <w:rPr>
                <w:color w:val="000000" w:themeColor="text1"/>
                <w:sz w:val="22"/>
                <w:szCs w:val="22"/>
              </w:rPr>
              <w:t>Cross Racial Identity Scale (Vandiver et al., 2002)</w:t>
            </w:r>
          </w:p>
        </w:tc>
      </w:tr>
      <w:tr w:rsidR="008A093C" w:rsidRPr="00FD7594" w14:paraId="0191C868" w14:textId="77777777" w:rsidTr="00F41F27">
        <w:trPr>
          <w:trHeight w:val="152"/>
        </w:trPr>
        <w:tc>
          <w:tcPr>
            <w:tcW w:w="236" w:type="dxa"/>
          </w:tcPr>
          <w:p w14:paraId="6C955179" w14:textId="77777777" w:rsidR="008A093C" w:rsidRPr="00FD7594" w:rsidRDefault="008A093C" w:rsidP="00F41F27">
            <w:pPr>
              <w:rPr>
                <w:color w:val="000000" w:themeColor="text1"/>
                <w:sz w:val="22"/>
                <w:szCs w:val="22"/>
              </w:rPr>
            </w:pPr>
          </w:p>
        </w:tc>
        <w:tc>
          <w:tcPr>
            <w:tcW w:w="7410" w:type="dxa"/>
          </w:tcPr>
          <w:p w14:paraId="37638FD6" w14:textId="77777777" w:rsidR="008A093C" w:rsidRPr="00FD7594" w:rsidRDefault="008A093C" w:rsidP="00F41F27">
            <w:pPr>
              <w:rPr>
                <w:color w:val="000000" w:themeColor="text1"/>
                <w:sz w:val="22"/>
                <w:szCs w:val="22"/>
              </w:rPr>
            </w:pPr>
            <w:r w:rsidRPr="00FD7594">
              <w:rPr>
                <w:color w:val="000000" w:themeColor="text1"/>
                <w:sz w:val="22"/>
                <w:szCs w:val="22"/>
              </w:rPr>
              <w:t xml:space="preserve">Self-hatred </w:t>
            </w:r>
          </w:p>
        </w:tc>
      </w:tr>
      <w:tr w:rsidR="008A093C" w:rsidRPr="00FD7594" w14:paraId="747D4BF4" w14:textId="77777777" w:rsidTr="00F41F27">
        <w:trPr>
          <w:trHeight w:val="152"/>
        </w:trPr>
        <w:tc>
          <w:tcPr>
            <w:tcW w:w="236" w:type="dxa"/>
          </w:tcPr>
          <w:p w14:paraId="50C1F215" w14:textId="77777777" w:rsidR="008A093C" w:rsidRPr="00FD7594" w:rsidRDefault="008A093C" w:rsidP="00F41F27">
            <w:pPr>
              <w:rPr>
                <w:color w:val="000000" w:themeColor="text1"/>
                <w:sz w:val="22"/>
                <w:szCs w:val="22"/>
              </w:rPr>
            </w:pPr>
          </w:p>
        </w:tc>
        <w:tc>
          <w:tcPr>
            <w:tcW w:w="7410" w:type="dxa"/>
          </w:tcPr>
          <w:p w14:paraId="3B70E13A" w14:textId="77777777" w:rsidR="008A093C" w:rsidRPr="00FD7594" w:rsidRDefault="008A093C" w:rsidP="00F41F27">
            <w:pPr>
              <w:rPr>
                <w:color w:val="000000" w:themeColor="text1"/>
                <w:sz w:val="22"/>
                <w:szCs w:val="22"/>
              </w:rPr>
            </w:pPr>
            <w:r w:rsidRPr="00FD7594">
              <w:rPr>
                <w:color w:val="000000" w:themeColor="text1"/>
                <w:sz w:val="22"/>
                <w:szCs w:val="22"/>
              </w:rPr>
              <w:t>Miseducation</w:t>
            </w:r>
          </w:p>
        </w:tc>
      </w:tr>
      <w:tr w:rsidR="008A093C" w:rsidRPr="00FD7594" w14:paraId="40FA5DE9" w14:textId="77777777" w:rsidTr="00F41F27">
        <w:trPr>
          <w:trHeight w:val="152"/>
        </w:trPr>
        <w:tc>
          <w:tcPr>
            <w:tcW w:w="7646" w:type="dxa"/>
            <w:gridSpan w:val="2"/>
          </w:tcPr>
          <w:p w14:paraId="05D7C056" w14:textId="77777777" w:rsidR="008A093C" w:rsidRPr="00FD7594" w:rsidRDefault="008A093C" w:rsidP="00F41F27">
            <w:pPr>
              <w:pStyle w:val="NormalWeb"/>
              <w:spacing w:before="0" w:beforeAutospacing="0" w:after="0" w:afterAutospacing="0"/>
              <w:rPr>
                <w:rFonts w:ascii="Times New Roman" w:eastAsia="Times New Roman" w:hAnsi="Times New Roman"/>
                <w:color w:val="000000" w:themeColor="text1"/>
                <w:sz w:val="22"/>
                <w:szCs w:val="22"/>
              </w:rPr>
            </w:pPr>
            <w:r w:rsidRPr="00FD7594">
              <w:rPr>
                <w:rFonts w:ascii="Times New Roman" w:hAnsi="Times New Roman"/>
                <w:color w:val="000000" w:themeColor="text1"/>
                <w:sz w:val="22"/>
                <w:szCs w:val="22"/>
              </w:rPr>
              <w:t xml:space="preserve">Cross Ethnic-Racial Identity Scale-Adult: Pre-encounter: Self-hatred </w:t>
            </w:r>
            <w:r w:rsidRPr="00FD7594">
              <w:rPr>
                <w:rFonts w:ascii="Times New Roman" w:hAnsi="Times New Roman"/>
                <w:i/>
                <w:color w:val="000000" w:themeColor="text1"/>
                <w:sz w:val="22"/>
                <w:szCs w:val="22"/>
              </w:rPr>
              <w:t>subscale</w:t>
            </w:r>
            <w:r w:rsidRPr="00FD7594">
              <w:rPr>
                <w:rFonts w:ascii="Times New Roman" w:hAnsi="Times New Roman"/>
                <w:color w:val="000000" w:themeColor="text1"/>
                <w:sz w:val="22"/>
                <w:szCs w:val="22"/>
                <w:lang w:eastAsia="ja-JP"/>
              </w:rPr>
              <w:t xml:space="preserve"> (Worrell et al., 2017)</w:t>
            </w:r>
          </w:p>
        </w:tc>
      </w:tr>
      <w:tr w:rsidR="008A093C" w:rsidRPr="00FD7594" w14:paraId="521830D8" w14:textId="77777777" w:rsidTr="00F41F27">
        <w:trPr>
          <w:trHeight w:val="61"/>
        </w:trPr>
        <w:tc>
          <w:tcPr>
            <w:tcW w:w="7646" w:type="dxa"/>
            <w:gridSpan w:val="2"/>
          </w:tcPr>
          <w:p w14:paraId="5FF19619" w14:textId="77777777" w:rsidR="008A093C" w:rsidRPr="00FD7594" w:rsidRDefault="008A093C" w:rsidP="00F41F27">
            <w:pPr>
              <w:rPr>
                <w:color w:val="000000" w:themeColor="text1"/>
                <w:sz w:val="22"/>
                <w:szCs w:val="22"/>
              </w:rPr>
            </w:pPr>
            <w:r w:rsidRPr="00FD7594">
              <w:rPr>
                <w:color w:val="000000" w:themeColor="text1"/>
                <w:sz w:val="22"/>
                <w:szCs w:val="22"/>
              </w:rPr>
              <w:t xml:space="preserve">Gendered Racial-Ethnic Socialization Scale for Black Women: Internalized Gendered Racial Oppression </w:t>
            </w:r>
            <w:r w:rsidRPr="00FD7594">
              <w:rPr>
                <w:i/>
                <w:color w:val="000000" w:themeColor="text1"/>
                <w:sz w:val="22"/>
                <w:szCs w:val="22"/>
              </w:rPr>
              <w:t>subscale</w:t>
            </w:r>
            <w:r w:rsidRPr="00FD7594">
              <w:rPr>
                <w:color w:val="000000" w:themeColor="text1"/>
                <w:sz w:val="22"/>
                <w:szCs w:val="22"/>
              </w:rPr>
              <w:t xml:space="preserve"> (Brown et al., 2017)</w:t>
            </w:r>
          </w:p>
        </w:tc>
      </w:tr>
      <w:tr w:rsidR="008A093C" w:rsidRPr="00FD7594" w14:paraId="54E9E657" w14:textId="77777777" w:rsidTr="00F41F27">
        <w:trPr>
          <w:trHeight w:val="152"/>
        </w:trPr>
        <w:tc>
          <w:tcPr>
            <w:tcW w:w="7646" w:type="dxa"/>
            <w:gridSpan w:val="2"/>
          </w:tcPr>
          <w:p w14:paraId="0516C0AA" w14:textId="77777777" w:rsidR="008A093C" w:rsidRPr="00FD7594" w:rsidRDefault="008A093C" w:rsidP="00F41F27">
            <w:pPr>
              <w:rPr>
                <w:color w:val="000000" w:themeColor="text1"/>
                <w:sz w:val="22"/>
                <w:szCs w:val="22"/>
              </w:rPr>
            </w:pPr>
            <w:r w:rsidRPr="00FD7594">
              <w:rPr>
                <w:color w:val="000000" w:themeColor="text1"/>
                <w:sz w:val="22"/>
                <w:szCs w:val="22"/>
              </w:rPr>
              <w:t>Internalization of Asian American Stereotypes Scale (Shen et al., 2011)</w:t>
            </w:r>
          </w:p>
        </w:tc>
      </w:tr>
      <w:tr w:rsidR="008A093C" w:rsidRPr="00FD7594" w14:paraId="691CEB1E" w14:textId="77777777" w:rsidTr="00F41F27">
        <w:trPr>
          <w:trHeight w:val="152"/>
        </w:trPr>
        <w:tc>
          <w:tcPr>
            <w:tcW w:w="236" w:type="dxa"/>
          </w:tcPr>
          <w:p w14:paraId="2C36745E" w14:textId="77777777" w:rsidR="008A093C" w:rsidRPr="00FD7594" w:rsidRDefault="008A093C" w:rsidP="00F41F27">
            <w:pPr>
              <w:rPr>
                <w:color w:val="000000" w:themeColor="text1"/>
                <w:sz w:val="22"/>
                <w:szCs w:val="22"/>
              </w:rPr>
            </w:pPr>
          </w:p>
        </w:tc>
        <w:tc>
          <w:tcPr>
            <w:tcW w:w="7410" w:type="dxa"/>
          </w:tcPr>
          <w:p w14:paraId="401B0F0B" w14:textId="77777777" w:rsidR="008A093C" w:rsidRPr="00FD7594" w:rsidRDefault="008A093C" w:rsidP="00F41F27">
            <w:pPr>
              <w:rPr>
                <w:color w:val="000000" w:themeColor="text1"/>
                <w:sz w:val="22"/>
                <w:szCs w:val="22"/>
              </w:rPr>
            </w:pPr>
            <w:r w:rsidRPr="00FD7594">
              <w:rPr>
                <w:color w:val="000000" w:themeColor="text1"/>
                <w:sz w:val="22"/>
                <w:szCs w:val="22"/>
              </w:rPr>
              <w:t>Full scale</w:t>
            </w:r>
          </w:p>
        </w:tc>
      </w:tr>
      <w:tr w:rsidR="008A093C" w:rsidRPr="00FD7594" w14:paraId="5C22E4E5" w14:textId="77777777" w:rsidTr="00F41F27">
        <w:trPr>
          <w:trHeight w:val="152"/>
        </w:trPr>
        <w:tc>
          <w:tcPr>
            <w:tcW w:w="236" w:type="dxa"/>
          </w:tcPr>
          <w:p w14:paraId="1574BABD" w14:textId="77777777" w:rsidR="008A093C" w:rsidRPr="00FD7594" w:rsidRDefault="008A093C" w:rsidP="00F41F27">
            <w:pPr>
              <w:rPr>
                <w:color w:val="000000" w:themeColor="text1"/>
                <w:sz w:val="22"/>
                <w:szCs w:val="22"/>
              </w:rPr>
            </w:pPr>
          </w:p>
        </w:tc>
        <w:tc>
          <w:tcPr>
            <w:tcW w:w="7410" w:type="dxa"/>
          </w:tcPr>
          <w:p w14:paraId="3A2C9A29" w14:textId="77777777" w:rsidR="008A093C" w:rsidRPr="00FD7594" w:rsidRDefault="008A093C" w:rsidP="00F41F27">
            <w:pPr>
              <w:rPr>
                <w:color w:val="000000" w:themeColor="text1"/>
                <w:sz w:val="22"/>
                <w:szCs w:val="22"/>
              </w:rPr>
            </w:pPr>
            <w:r w:rsidRPr="00FD7594">
              <w:rPr>
                <w:color w:val="000000" w:themeColor="text1"/>
                <w:sz w:val="22"/>
                <w:szCs w:val="22"/>
              </w:rPr>
              <w:t>Difficulties with English language communication</w:t>
            </w:r>
          </w:p>
        </w:tc>
      </w:tr>
      <w:tr w:rsidR="008A093C" w:rsidRPr="00FD7594" w14:paraId="20C94F3D" w14:textId="77777777" w:rsidTr="00F41F27">
        <w:trPr>
          <w:trHeight w:val="152"/>
        </w:trPr>
        <w:tc>
          <w:tcPr>
            <w:tcW w:w="236" w:type="dxa"/>
          </w:tcPr>
          <w:p w14:paraId="41B40267" w14:textId="77777777" w:rsidR="008A093C" w:rsidRPr="00FD7594" w:rsidRDefault="008A093C" w:rsidP="00F41F27">
            <w:pPr>
              <w:rPr>
                <w:color w:val="000000" w:themeColor="text1"/>
                <w:sz w:val="22"/>
                <w:szCs w:val="22"/>
              </w:rPr>
            </w:pPr>
          </w:p>
        </w:tc>
        <w:tc>
          <w:tcPr>
            <w:tcW w:w="7410" w:type="dxa"/>
          </w:tcPr>
          <w:p w14:paraId="31CD01C2" w14:textId="77777777" w:rsidR="008A093C" w:rsidRPr="00FD7594" w:rsidRDefault="008A093C" w:rsidP="00F41F27">
            <w:pPr>
              <w:rPr>
                <w:color w:val="000000" w:themeColor="text1"/>
                <w:sz w:val="22"/>
                <w:szCs w:val="22"/>
              </w:rPr>
            </w:pPr>
            <w:r w:rsidRPr="00FD7594">
              <w:rPr>
                <w:color w:val="000000" w:themeColor="text1"/>
                <w:sz w:val="22"/>
                <w:szCs w:val="22"/>
              </w:rPr>
              <w:t>Emotional Reservation</w:t>
            </w:r>
          </w:p>
        </w:tc>
      </w:tr>
      <w:tr w:rsidR="008A093C" w:rsidRPr="00FD7594" w14:paraId="79B2B233" w14:textId="77777777" w:rsidTr="00F41F27">
        <w:trPr>
          <w:trHeight w:val="152"/>
        </w:trPr>
        <w:tc>
          <w:tcPr>
            <w:tcW w:w="236" w:type="dxa"/>
          </w:tcPr>
          <w:p w14:paraId="65F18FE1" w14:textId="77777777" w:rsidR="008A093C" w:rsidRPr="00FD7594" w:rsidRDefault="008A093C" w:rsidP="00F41F27">
            <w:pPr>
              <w:rPr>
                <w:color w:val="000000" w:themeColor="text1"/>
                <w:sz w:val="22"/>
                <w:szCs w:val="22"/>
              </w:rPr>
            </w:pPr>
          </w:p>
        </w:tc>
        <w:tc>
          <w:tcPr>
            <w:tcW w:w="7410" w:type="dxa"/>
          </w:tcPr>
          <w:p w14:paraId="7F2997D5" w14:textId="77777777" w:rsidR="008A093C" w:rsidRPr="00FD7594" w:rsidRDefault="008A093C" w:rsidP="00F41F27">
            <w:pPr>
              <w:rPr>
                <w:color w:val="000000" w:themeColor="text1"/>
                <w:sz w:val="22"/>
                <w:szCs w:val="22"/>
              </w:rPr>
            </w:pPr>
            <w:r w:rsidRPr="00FD7594">
              <w:rPr>
                <w:color w:val="000000" w:themeColor="text1"/>
                <w:sz w:val="22"/>
                <w:szCs w:val="22"/>
              </w:rPr>
              <w:t>Expected academic success</w:t>
            </w:r>
          </w:p>
        </w:tc>
      </w:tr>
      <w:tr w:rsidR="008A093C" w:rsidRPr="00FD7594" w14:paraId="77D2971E" w14:textId="77777777" w:rsidTr="00F41F27">
        <w:trPr>
          <w:trHeight w:val="152"/>
        </w:trPr>
        <w:tc>
          <w:tcPr>
            <w:tcW w:w="236" w:type="dxa"/>
          </w:tcPr>
          <w:p w14:paraId="576B370D" w14:textId="77777777" w:rsidR="008A093C" w:rsidRPr="00FD7594" w:rsidRDefault="008A093C" w:rsidP="00F41F27">
            <w:pPr>
              <w:rPr>
                <w:color w:val="000000" w:themeColor="text1"/>
                <w:sz w:val="22"/>
                <w:szCs w:val="22"/>
              </w:rPr>
            </w:pPr>
          </w:p>
        </w:tc>
        <w:tc>
          <w:tcPr>
            <w:tcW w:w="7410" w:type="dxa"/>
          </w:tcPr>
          <w:p w14:paraId="472BD68C" w14:textId="77777777" w:rsidR="008A093C" w:rsidRPr="00FD7594" w:rsidRDefault="008A093C" w:rsidP="00F41F27">
            <w:pPr>
              <w:rPr>
                <w:color w:val="000000" w:themeColor="text1"/>
                <w:sz w:val="22"/>
                <w:szCs w:val="22"/>
              </w:rPr>
            </w:pPr>
            <w:r w:rsidRPr="00FD7594">
              <w:rPr>
                <w:color w:val="000000" w:themeColor="text1"/>
                <w:sz w:val="22"/>
                <w:szCs w:val="22"/>
              </w:rPr>
              <w:t>Pursuit of prestigious careers</w:t>
            </w:r>
          </w:p>
        </w:tc>
      </w:tr>
      <w:tr w:rsidR="008A093C" w:rsidRPr="00FD7594" w14:paraId="3D3F4A0B" w14:textId="77777777" w:rsidTr="00F41F27">
        <w:trPr>
          <w:trHeight w:val="152"/>
        </w:trPr>
        <w:tc>
          <w:tcPr>
            <w:tcW w:w="7646" w:type="dxa"/>
            <w:gridSpan w:val="2"/>
          </w:tcPr>
          <w:p w14:paraId="64FC4711" w14:textId="77777777" w:rsidR="008A093C" w:rsidRPr="00FD7594" w:rsidRDefault="008A093C" w:rsidP="00F41F27">
            <w:pPr>
              <w:rPr>
                <w:color w:val="000000" w:themeColor="text1"/>
                <w:sz w:val="22"/>
                <w:szCs w:val="22"/>
              </w:rPr>
            </w:pPr>
            <w:r w:rsidRPr="00FD7594">
              <w:rPr>
                <w:color w:val="000000" w:themeColor="text1"/>
                <w:sz w:val="22"/>
                <w:szCs w:val="22"/>
              </w:rPr>
              <w:t>Internalization of the Model Minority Myth Measure (Yoo et al., 2010)</w:t>
            </w:r>
          </w:p>
        </w:tc>
      </w:tr>
      <w:tr w:rsidR="008A093C" w:rsidRPr="00FD7594" w14:paraId="4A90F467" w14:textId="77777777" w:rsidTr="00F41F27">
        <w:trPr>
          <w:trHeight w:val="152"/>
        </w:trPr>
        <w:tc>
          <w:tcPr>
            <w:tcW w:w="236" w:type="dxa"/>
          </w:tcPr>
          <w:p w14:paraId="40084CEE" w14:textId="77777777" w:rsidR="008A093C" w:rsidRPr="00FD7594" w:rsidRDefault="008A093C" w:rsidP="00F41F27">
            <w:pPr>
              <w:rPr>
                <w:color w:val="000000" w:themeColor="text1"/>
                <w:sz w:val="22"/>
                <w:szCs w:val="22"/>
              </w:rPr>
            </w:pPr>
          </w:p>
        </w:tc>
        <w:tc>
          <w:tcPr>
            <w:tcW w:w="7410" w:type="dxa"/>
          </w:tcPr>
          <w:p w14:paraId="197C2480" w14:textId="77777777" w:rsidR="008A093C" w:rsidRPr="00FD7594" w:rsidRDefault="008A093C" w:rsidP="00F41F27">
            <w:pPr>
              <w:rPr>
                <w:color w:val="000000" w:themeColor="text1"/>
                <w:sz w:val="22"/>
                <w:szCs w:val="22"/>
              </w:rPr>
            </w:pPr>
            <w:r w:rsidRPr="00FD7594">
              <w:rPr>
                <w:color w:val="000000" w:themeColor="text1"/>
                <w:sz w:val="22"/>
                <w:szCs w:val="22"/>
              </w:rPr>
              <w:t xml:space="preserve">M-Achievement </w:t>
            </w:r>
            <w:r w:rsidRPr="00FD7594">
              <w:rPr>
                <w:i/>
                <w:color w:val="000000" w:themeColor="text1"/>
                <w:sz w:val="22"/>
                <w:szCs w:val="22"/>
              </w:rPr>
              <w:t>subscale</w:t>
            </w:r>
          </w:p>
        </w:tc>
      </w:tr>
      <w:tr w:rsidR="008A093C" w:rsidRPr="00FD7594" w14:paraId="3AF8C53A" w14:textId="77777777" w:rsidTr="00F41F27">
        <w:trPr>
          <w:trHeight w:val="152"/>
        </w:trPr>
        <w:tc>
          <w:tcPr>
            <w:tcW w:w="236" w:type="dxa"/>
          </w:tcPr>
          <w:p w14:paraId="35FCEC35" w14:textId="77777777" w:rsidR="008A093C" w:rsidRPr="00FD7594" w:rsidRDefault="008A093C" w:rsidP="00F41F27">
            <w:pPr>
              <w:jc w:val="center"/>
              <w:rPr>
                <w:color w:val="000000" w:themeColor="text1"/>
                <w:sz w:val="22"/>
                <w:szCs w:val="22"/>
              </w:rPr>
            </w:pPr>
          </w:p>
        </w:tc>
        <w:tc>
          <w:tcPr>
            <w:tcW w:w="7410" w:type="dxa"/>
          </w:tcPr>
          <w:p w14:paraId="42FE9076" w14:textId="77777777" w:rsidR="008A093C" w:rsidRPr="00FD7594" w:rsidRDefault="008A093C" w:rsidP="00F41F27">
            <w:pPr>
              <w:rPr>
                <w:color w:val="000000" w:themeColor="text1"/>
                <w:sz w:val="22"/>
                <w:szCs w:val="22"/>
              </w:rPr>
            </w:pPr>
            <w:r w:rsidRPr="00FD7594">
              <w:rPr>
                <w:color w:val="000000" w:themeColor="text1"/>
                <w:sz w:val="22"/>
                <w:szCs w:val="22"/>
              </w:rPr>
              <w:t xml:space="preserve">M-Mobility </w:t>
            </w:r>
            <w:r w:rsidRPr="00FD7594">
              <w:rPr>
                <w:i/>
                <w:color w:val="000000" w:themeColor="text1"/>
                <w:sz w:val="22"/>
                <w:szCs w:val="22"/>
              </w:rPr>
              <w:t>subscale</w:t>
            </w:r>
          </w:p>
        </w:tc>
      </w:tr>
      <w:tr w:rsidR="008A093C" w:rsidRPr="00FD7594" w14:paraId="13BBC86B" w14:textId="77777777" w:rsidTr="00F41F27">
        <w:trPr>
          <w:trHeight w:val="152"/>
        </w:trPr>
        <w:tc>
          <w:tcPr>
            <w:tcW w:w="7646" w:type="dxa"/>
            <w:gridSpan w:val="2"/>
          </w:tcPr>
          <w:p w14:paraId="74B30B0C" w14:textId="77777777" w:rsidR="008A093C" w:rsidRPr="00FD7594" w:rsidRDefault="008A093C" w:rsidP="00F41F27">
            <w:pPr>
              <w:rPr>
                <w:color w:val="000000" w:themeColor="text1"/>
                <w:sz w:val="22"/>
                <w:szCs w:val="22"/>
              </w:rPr>
            </w:pPr>
            <w:r w:rsidRPr="00FD7594">
              <w:rPr>
                <w:color w:val="000000" w:themeColor="text1"/>
                <w:sz w:val="22"/>
                <w:szCs w:val="22"/>
              </w:rPr>
              <w:t>Internalization of Racist Academic Stereotypes (Ellis et al., 2015)</w:t>
            </w:r>
          </w:p>
        </w:tc>
      </w:tr>
      <w:tr w:rsidR="008A093C" w:rsidRPr="00FD7594" w14:paraId="12763167" w14:textId="77777777" w:rsidTr="00F41F27">
        <w:trPr>
          <w:trHeight w:val="152"/>
        </w:trPr>
        <w:tc>
          <w:tcPr>
            <w:tcW w:w="7646" w:type="dxa"/>
            <w:gridSpan w:val="2"/>
          </w:tcPr>
          <w:p w14:paraId="26046A7E" w14:textId="77777777" w:rsidR="008A093C" w:rsidRPr="00FD7594" w:rsidRDefault="008A093C" w:rsidP="00F41F27">
            <w:pPr>
              <w:rPr>
                <w:color w:val="000000" w:themeColor="text1"/>
                <w:sz w:val="22"/>
                <w:szCs w:val="22"/>
              </w:rPr>
            </w:pPr>
            <w:r w:rsidRPr="00FD7594">
              <w:rPr>
                <w:color w:val="000000" w:themeColor="text1"/>
                <w:sz w:val="22"/>
                <w:szCs w:val="22"/>
              </w:rPr>
              <w:t>Internalized Racism  in Asian Americans Scale (Choi et al., 2017)</w:t>
            </w:r>
          </w:p>
        </w:tc>
      </w:tr>
      <w:tr w:rsidR="008A093C" w:rsidRPr="00FD7594" w14:paraId="1D6F069E" w14:textId="77777777" w:rsidTr="00F41F27">
        <w:trPr>
          <w:trHeight w:val="152"/>
        </w:trPr>
        <w:tc>
          <w:tcPr>
            <w:tcW w:w="236" w:type="dxa"/>
          </w:tcPr>
          <w:p w14:paraId="5B51F6C9" w14:textId="77777777" w:rsidR="008A093C" w:rsidRPr="00FD7594" w:rsidRDefault="008A093C" w:rsidP="00F41F27">
            <w:pPr>
              <w:rPr>
                <w:color w:val="000000" w:themeColor="text1"/>
                <w:sz w:val="22"/>
                <w:szCs w:val="22"/>
              </w:rPr>
            </w:pPr>
          </w:p>
        </w:tc>
        <w:tc>
          <w:tcPr>
            <w:tcW w:w="7410" w:type="dxa"/>
          </w:tcPr>
          <w:p w14:paraId="727569F6" w14:textId="77777777" w:rsidR="008A093C" w:rsidRPr="00FD7594" w:rsidRDefault="008A093C" w:rsidP="00F41F27">
            <w:pPr>
              <w:rPr>
                <w:color w:val="000000" w:themeColor="text1"/>
                <w:sz w:val="22"/>
                <w:szCs w:val="22"/>
              </w:rPr>
            </w:pPr>
            <w:r w:rsidRPr="00FD7594">
              <w:rPr>
                <w:color w:val="000000" w:themeColor="text1"/>
                <w:sz w:val="22"/>
                <w:szCs w:val="22"/>
              </w:rPr>
              <w:t>Full Scale</w:t>
            </w:r>
          </w:p>
        </w:tc>
      </w:tr>
      <w:tr w:rsidR="008A093C" w:rsidRPr="00FD7594" w14:paraId="3A0FAD4B" w14:textId="77777777" w:rsidTr="00F41F27">
        <w:trPr>
          <w:trHeight w:val="152"/>
        </w:trPr>
        <w:tc>
          <w:tcPr>
            <w:tcW w:w="236" w:type="dxa"/>
          </w:tcPr>
          <w:p w14:paraId="475DA5CD" w14:textId="77777777" w:rsidR="008A093C" w:rsidRPr="00FD7594" w:rsidRDefault="008A093C" w:rsidP="00F41F27">
            <w:pPr>
              <w:rPr>
                <w:color w:val="000000" w:themeColor="text1"/>
                <w:sz w:val="22"/>
                <w:szCs w:val="22"/>
              </w:rPr>
            </w:pPr>
          </w:p>
        </w:tc>
        <w:tc>
          <w:tcPr>
            <w:tcW w:w="7410" w:type="dxa"/>
          </w:tcPr>
          <w:p w14:paraId="6EAE9178" w14:textId="77777777" w:rsidR="008A093C" w:rsidRPr="00FD7594" w:rsidRDefault="008A093C" w:rsidP="00F41F27">
            <w:pPr>
              <w:rPr>
                <w:color w:val="000000" w:themeColor="text1"/>
                <w:sz w:val="22"/>
                <w:szCs w:val="22"/>
              </w:rPr>
            </w:pPr>
            <w:r w:rsidRPr="00FD7594">
              <w:rPr>
                <w:color w:val="000000" w:themeColor="text1"/>
                <w:sz w:val="22"/>
                <w:szCs w:val="22"/>
              </w:rPr>
              <w:t xml:space="preserve">Appearance bias </w:t>
            </w:r>
            <w:r w:rsidRPr="00FD7594">
              <w:rPr>
                <w:i/>
                <w:color w:val="000000" w:themeColor="text1"/>
                <w:sz w:val="22"/>
                <w:szCs w:val="22"/>
              </w:rPr>
              <w:t>subscale</w:t>
            </w:r>
          </w:p>
        </w:tc>
      </w:tr>
      <w:tr w:rsidR="008A093C" w:rsidRPr="00FD7594" w14:paraId="18A81DA5" w14:textId="77777777" w:rsidTr="00F41F27">
        <w:trPr>
          <w:trHeight w:val="152"/>
        </w:trPr>
        <w:tc>
          <w:tcPr>
            <w:tcW w:w="236" w:type="dxa"/>
          </w:tcPr>
          <w:p w14:paraId="0677E41A" w14:textId="77777777" w:rsidR="008A093C" w:rsidRPr="00FD7594" w:rsidRDefault="008A093C" w:rsidP="00F41F27">
            <w:pPr>
              <w:rPr>
                <w:color w:val="000000" w:themeColor="text1"/>
                <w:sz w:val="22"/>
                <w:szCs w:val="22"/>
              </w:rPr>
            </w:pPr>
          </w:p>
        </w:tc>
        <w:tc>
          <w:tcPr>
            <w:tcW w:w="7410" w:type="dxa"/>
          </w:tcPr>
          <w:p w14:paraId="4076625B" w14:textId="77777777" w:rsidR="008A093C" w:rsidRPr="00FD7594" w:rsidRDefault="008A093C" w:rsidP="00F41F27">
            <w:pPr>
              <w:rPr>
                <w:color w:val="000000" w:themeColor="text1"/>
                <w:sz w:val="22"/>
                <w:szCs w:val="22"/>
              </w:rPr>
            </w:pPr>
            <w:r w:rsidRPr="00FD7594">
              <w:rPr>
                <w:color w:val="000000" w:themeColor="text1"/>
                <w:sz w:val="22"/>
                <w:szCs w:val="22"/>
              </w:rPr>
              <w:t xml:space="preserve">Self-negativity </w:t>
            </w:r>
            <w:r w:rsidRPr="00FD7594">
              <w:rPr>
                <w:i/>
                <w:color w:val="000000" w:themeColor="text1"/>
                <w:sz w:val="22"/>
                <w:szCs w:val="22"/>
              </w:rPr>
              <w:t>subscale</w:t>
            </w:r>
          </w:p>
        </w:tc>
      </w:tr>
      <w:tr w:rsidR="008A093C" w:rsidRPr="00FD7594" w14:paraId="73BF9057" w14:textId="77777777" w:rsidTr="00F41F27">
        <w:trPr>
          <w:trHeight w:val="152"/>
        </w:trPr>
        <w:tc>
          <w:tcPr>
            <w:tcW w:w="236" w:type="dxa"/>
          </w:tcPr>
          <w:p w14:paraId="0485FB97" w14:textId="77777777" w:rsidR="008A093C" w:rsidRPr="00FD7594" w:rsidRDefault="008A093C" w:rsidP="00F41F27">
            <w:pPr>
              <w:rPr>
                <w:color w:val="000000" w:themeColor="text1"/>
                <w:sz w:val="22"/>
                <w:szCs w:val="22"/>
              </w:rPr>
            </w:pPr>
          </w:p>
        </w:tc>
        <w:tc>
          <w:tcPr>
            <w:tcW w:w="7410" w:type="dxa"/>
          </w:tcPr>
          <w:p w14:paraId="23118F9F" w14:textId="77777777" w:rsidR="008A093C" w:rsidRPr="00FD7594" w:rsidRDefault="008A093C" w:rsidP="00F41F27">
            <w:pPr>
              <w:rPr>
                <w:color w:val="000000" w:themeColor="text1"/>
                <w:sz w:val="22"/>
                <w:szCs w:val="22"/>
              </w:rPr>
            </w:pPr>
            <w:r w:rsidRPr="00FD7594">
              <w:rPr>
                <w:color w:val="000000" w:themeColor="text1"/>
                <w:sz w:val="22"/>
                <w:szCs w:val="22"/>
              </w:rPr>
              <w:t xml:space="preserve">Weakness stereotypes </w:t>
            </w:r>
            <w:r w:rsidRPr="00FD7594">
              <w:rPr>
                <w:i/>
                <w:color w:val="000000" w:themeColor="text1"/>
                <w:sz w:val="22"/>
                <w:szCs w:val="22"/>
              </w:rPr>
              <w:t>subscale</w:t>
            </w:r>
          </w:p>
        </w:tc>
      </w:tr>
      <w:tr w:rsidR="008A093C" w:rsidRPr="00FD7594" w14:paraId="0C119598" w14:textId="77777777" w:rsidTr="00F41F27">
        <w:trPr>
          <w:trHeight w:val="152"/>
        </w:trPr>
        <w:tc>
          <w:tcPr>
            <w:tcW w:w="7646" w:type="dxa"/>
            <w:gridSpan w:val="2"/>
          </w:tcPr>
          <w:p w14:paraId="171141AF" w14:textId="77777777" w:rsidR="008A093C" w:rsidRPr="00FD7594" w:rsidRDefault="008A093C" w:rsidP="00F41F27">
            <w:pPr>
              <w:rPr>
                <w:color w:val="000000" w:themeColor="text1"/>
                <w:sz w:val="22"/>
                <w:szCs w:val="22"/>
              </w:rPr>
            </w:pPr>
            <w:r w:rsidRPr="00FD7594">
              <w:rPr>
                <w:color w:val="000000" w:themeColor="text1"/>
                <w:sz w:val="22"/>
                <w:szCs w:val="22"/>
              </w:rPr>
              <w:t>Internalized Racial Oppression Scale (Bailey et al., 2011)</w:t>
            </w:r>
          </w:p>
        </w:tc>
      </w:tr>
      <w:tr w:rsidR="008A093C" w:rsidRPr="00FD7594" w14:paraId="26FE5515" w14:textId="77777777" w:rsidTr="00F41F27">
        <w:trPr>
          <w:trHeight w:val="152"/>
        </w:trPr>
        <w:tc>
          <w:tcPr>
            <w:tcW w:w="236" w:type="dxa"/>
          </w:tcPr>
          <w:p w14:paraId="19A4927B" w14:textId="77777777" w:rsidR="008A093C" w:rsidRPr="00FD7594" w:rsidRDefault="008A093C" w:rsidP="00F41F27">
            <w:pPr>
              <w:rPr>
                <w:color w:val="000000" w:themeColor="text1"/>
                <w:sz w:val="22"/>
                <w:szCs w:val="22"/>
              </w:rPr>
            </w:pPr>
          </w:p>
        </w:tc>
        <w:tc>
          <w:tcPr>
            <w:tcW w:w="7410" w:type="dxa"/>
          </w:tcPr>
          <w:p w14:paraId="59943D3E" w14:textId="77777777" w:rsidR="008A093C" w:rsidRPr="00FD7594" w:rsidRDefault="008A093C" w:rsidP="00F41F27">
            <w:pPr>
              <w:rPr>
                <w:color w:val="000000" w:themeColor="text1"/>
                <w:sz w:val="22"/>
                <w:szCs w:val="22"/>
              </w:rPr>
            </w:pPr>
            <w:r w:rsidRPr="00FD7594">
              <w:rPr>
                <w:color w:val="000000" w:themeColor="text1"/>
                <w:sz w:val="22"/>
                <w:szCs w:val="22"/>
              </w:rPr>
              <w:t>Full scale</w:t>
            </w:r>
          </w:p>
        </w:tc>
      </w:tr>
      <w:tr w:rsidR="008A093C" w:rsidRPr="00FD7594" w14:paraId="38F0AB4D" w14:textId="77777777" w:rsidTr="00F41F27">
        <w:trPr>
          <w:trHeight w:val="152"/>
        </w:trPr>
        <w:tc>
          <w:tcPr>
            <w:tcW w:w="236" w:type="dxa"/>
          </w:tcPr>
          <w:p w14:paraId="0612CD24" w14:textId="77777777" w:rsidR="008A093C" w:rsidRPr="00FD7594" w:rsidRDefault="008A093C" w:rsidP="00F41F27">
            <w:pPr>
              <w:rPr>
                <w:color w:val="000000" w:themeColor="text1"/>
                <w:sz w:val="22"/>
                <w:szCs w:val="22"/>
              </w:rPr>
            </w:pPr>
          </w:p>
        </w:tc>
        <w:tc>
          <w:tcPr>
            <w:tcW w:w="7410" w:type="dxa"/>
          </w:tcPr>
          <w:p w14:paraId="1A548EA2" w14:textId="77777777" w:rsidR="008A093C" w:rsidRPr="00FD7594" w:rsidRDefault="008A093C" w:rsidP="00F41F27">
            <w:pPr>
              <w:rPr>
                <w:color w:val="000000" w:themeColor="text1"/>
                <w:sz w:val="22"/>
                <w:szCs w:val="22"/>
              </w:rPr>
            </w:pPr>
            <w:r w:rsidRPr="00FD7594">
              <w:rPr>
                <w:color w:val="000000" w:themeColor="text1"/>
                <w:sz w:val="22"/>
                <w:szCs w:val="22"/>
              </w:rPr>
              <w:t xml:space="preserve">Alteration of physical appearance </w:t>
            </w:r>
            <w:r w:rsidRPr="00FD7594">
              <w:rPr>
                <w:i/>
                <w:color w:val="000000" w:themeColor="text1"/>
                <w:sz w:val="22"/>
                <w:szCs w:val="22"/>
              </w:rPr>
              <w:t>subscale</w:t>
            </w:r>
          </w:p>
        </w:tc>
      </w:tr>
      <w:tr w:rsidR="008A093C" w:rsidRPr="00FD7594" w14:paraId="6C2E763C" w14:textId="77777777" w:rsidTr="00F41F27">
        <w:trPr>
          <w:trHeight w:val="152"/>
        </w:trPr>
        <w:tc>
          <w:tcPr>
            <w:tcW w:w="236" w:type="dxa"/>
          </w:tcPr>
          <w:p w14:paraId="03E889A2" w14:textId="77777777" w:rsidR="008A093C" w:rsidRPr="00FD7594" w:rsidRDefault="008A093C" w:rsidP="00F41F27">
            <w:pPr>
              <w:rPr>
                <w:color w:val="000000" w:themeColor="text1"/>
                <w:sz w:val="22"/>
                <w:szCs w:val="22"/>
              </w:rPr>
            </w:pPr>
          </w:p>
        </w:tc>
        <w:tc>
          <w:tcPr>
            <w:tcW w:w="7410" w:type="dxa"/>
          </w:tcPr>
          <w:p w14:paraId="0AF4CB78" w14:textId="77777777" w:rsidR="008A093C" w:rsidRPr="00FD7594" w:rsidRDefault="008A093C" w:rsidP="00F41F27">
            <w:pPr>
              <w:rPr>
                <w:color w:val="000000" w:themeColor="text1"/>
                <w:sz w:val="22"/>
                <w:szCs w:val="22"/>
              </w:rPr>
            </w:pPr>
            <w:r w:rsidRPr="00FD7594">
              <w:rPr>
                <w:color w:val="000000" w:themeColor="text1"/>
                <w:sz w:val="22"/>
                <w:szCs w:val="22"/>
              </w:rPr>
              <w:t xml:space="preserve">Biased representation of history </w:t>
            </w:r>
            <w:r w:rsidRPr="00FD7594">
              <w:rPr>
                <w:i/>
                <w:color w:val="000000" w:themeColor="text1"/>
                <w:sz w:val="22"/>
                <w:szCs w:val="22"/>
              </w:rPr>
              <w:t>subscale</w:t>
            </w:r>
          </w:p>
        </w:tc>
      </w:tr>
      <w:tr w:rsidR="008A093C" w:rsidRPr="00FD7594" w14:paraId="316A77ED" w14:textId="77777777" w:rsidTr="00F41F27">
        <w:trPr>
          <w:trHeight w:val="152"/>
        </w:trPr>
        <w:tc>
          <w:tcPr>
            <w:tcW w:w="236" w:type="dxa"/>
          </w:tcPr>
          <w:p w14:paraId="4D7ACC1D" w14:textId="77777777" w:rsidR="008A093C" w:rsidRPr="00FD7594" w:rsidRDefault="008A093C" w:rsidP="00F41F27">
            <w:pPr>
              <w:rPr>
                <w:color w:val="000000" w:themeColor="text1"/>
                <w:sz w:val="22"/>
                <w:szCs w:val="22"/>
              </w:rPr>
            </w:pPr>
          </w:p>
        </w:tc>
        <w:tc>
          <w:tcPr>
            <w:tcW w:w="7410" w:type="dxa"/>
          </w:tcPr>
          <w:p w14:paraId="7AF55929" w14:textId="77777777" w:rsidR="008A093C" w:rsidRPr="00FD7594" w:rsidRDefault="008A093C" w:rsidP="00F41F27">
            <w:pPr>
              <w:rPr>
                <w:color w:val="000000" w:themeColor="text1"/>
                <w:sz w:val="22"/>
                <w:szCs w:val="22"/>
              </w:rPr>
            </w:pPr>
            <w:r w:rsidRPr="00FD7594">
              <w:rPr>
                <w:color w:val="000000" w:themeColor="text1"/>
                <w:sz w:val="22"/>
                <w:szCs w:val="22"/>
              </w:rPr>
              <w:t xml:space="preserve">Devaluation of an African worldview </w:t>
            </w:r>
            <w:r w:rsidRPr="00FD7594">
              <w:rPr>
                <w:i/>
                <w:color w:val="000000" w:themeColor="text1"/>
                <w:sz w:val="22"/>
                <w:szCs w:val="22"/>
              </w:rPr>
              <w:t>subscale</w:t>
            </w:r>
          </w:p>
        </w:tc>
      </w:tr>
      <w:tr w:rsidR="008A093C" w:rsidRPr="00FD7594" w14:paraId="6B9B1035" w14:textId="77777777" w:rsidTr="00F41F27">
        <w:trPr>
          <w:trHeight w:val="152"/>
        </w:trPr>
        <w:tc>
          <w:tcPr>
            <w:tcW w:w="236" w:type="dxa"/>
          </w:tcPr>
          <w:p w14:paraId="5C878681" w14:textId="77777777" w:rsidR="008A093C" w:rsidRPr="00FD7594" w:rsidRDefault="008A093C" w:rsidP="00F41F27">
            <w:pPr>
              <w:rPr>
                <w:color w:val="000000" w:themeColor="text1"/>
                <w:sz w:val="22"/>
                <w:szCs w:val="22"/>
              </w:rPr>
            </w:pPr>
          </w:p>
        </w:tc>
        <w:tc>
          <w:tcPr>
            <w:tcW w:w="7410" w:type="dxa"/>
          </w:tcPr>
          <w:p w14:paraId="563FE0AC" w14:textId="77777777" w:rsidR="008A093C" w:rsidRPr="00FD7594" w:rsidRDefault="008A093C" w:rsidP="00F41F27">
            <w:pPr>
              <w:rPr>
                <w:color w:val="000000" w:themeColor="text1"/>
                <w:sz w:val="22"/>
                <w:szCs w:val="22"/>
              </w:rPr>
            </w:pPr>
            <w:r w:rsidRPr="00FD7594">
              <w:rPr>
                <w:color w:val="000000" w:themeColor="text1"/>
                <w:sz w:val="22"/>
                <w:szCs w:val="22"/>
              </w:rPr>
              <w:t>Hair change</w:t>
            </w:r>
          </w:p>
        </w:tc>
      </w:tr>
      <w:tr w:rsidR="008A093C" w:rsidRPr="00FD7594" w14:paraId="6C108035" w14:textId="77777777" w:rsidTr="00F41F27">
        <w:trPr>
          <w:trHeight w:val="152"/>
        </w:trPr>
        <w:tc>
          <w:tcPr>
            <w:tcW w:w="236" w:type="dxa"/>
          </w:tcPr>
          <w:p w14:paraId="36C9A668" w14:textId="77777777" w:rsidR="008A093C" w:rsidRPr="00FD7594" w:rsidRDefault="008A093C" w:rsidP="00F41F27">
            <w:pPr>
              <w:rPr>
                <w:color w:val="000000" w:themeColor="text1"/>
                <w:sz w:val="22"/>
                <w:szCs w:val="22"/>
              </w:rPr>
            </w:pPr>
          </w:p>
        </w:tc>
        <w:tc>
          <w:tcPr>
            <w:tcW w:w="7410" w:type="dxa"/>
          </w:tcPr>
          <w:p w14:paraId="7101C5DC" w14:textId="77777777" w:rsidR="008A093C" w:rsidRPr="00FD7594" w:rsidRDefault="008A093C" w:rsidP="00F41F27">
            <w:pPr>
              <w:rPr>
                <w:color w:val="000000" w:themeColor="text1"/>
                <w:sz w:val="22"/>
                <w:szCs w:val="22"/>
              </w:rPr>
            </w:pPr>
            <w:r w:rsidRPr="00FD7594">
              <w:rPr>
                <w:color w:val="000000" w:themeColor="text1"/>
                <w:sz w:val="22"/>
                <w:szCs w:val="22"/>
              </w:rPr>
              <w:t xml:space="preserve">Internalization of negative stereotypes </w:t>
            </w:r>
            <w:r w:rsidRPr="00FD7594">
              <w:rPr>
                <w:i/>
                <w:color w:val="000000" w:themeColor="text1"/>
                <w:sz w:val="22"/>
                <w:szCs w:val="22"/>
              </w:rPr>
              <w:t>subscale</w:t>
            </w:r>
          </w:p>
        </w:tc>
      </w:tr>
      <w:tr w:rsidR="008A093C" w:rsidRPr="00FD7594" w14:paraId="10319E17" w14:textId="77777777" w:rsidTr="00F41F27">
        <w:trPr>
          <w:trHeight w:val="152"/>
        </w:trPr>
        <w:tc>
          <w:tcPr>
            <w:tcW w:w="7646" w:type="dxa"/>
            <w:gridSpan w:val="2"/>
          </w:tcPr>
          <w:p w14:paraId="501351B0" w14:textId="77777777" w:rsidR="008A093C" w:rsidRPr="00FD7594" w:rsidRDefault="008A093C" w:rsidP="00F41F27">
            <w:pPr>
              <w:rPr>
                <w:color w:val="000000" w:themeColor="text1"/>
                <w:sz w:val="22"/>
                <w:szCs w:val="22"/>
              </w:rPr>
            </w:pPr>
            <w:r w:rsidRPr="00FD7594">
              <w:rPr>
                <w:color w:val="000000" w:themeColor="text1"/>
                <w:sz w:val="22"/>
                <w:szCs w:val="22"/>
              </w:rPr>
              <w:t>Internalized Racism Scale (Drazdowski et al., 2016)</w:t>
            </w:r>
          </w:p>
        </w:tc>
      </w:tr>
      <w:tr w:rsidR="008A093C" w:rsidRPr="00FD7594" w14:paraId="0E826ECE" w14:textId="77777777" w:rsidTr="00F41F27">
        <w:trPr>
          <w:trHeight w:val="152"/>
        </w:trPr>
        <w:tc>
          <w:tcPr>
            <w:tcW w:w="7646" w:type="dxa"/>
            <w:gridSpan w:val="2"/>
          </w:tcPr>
          <w:p w14:paraId="5A8A80F7" w14:textId="77777777" w:rsidR="008A093C" w:rsidRPr="00FD7594" w:rsidRDefault="008A093C" w:rsidP="00F41F27">
            <w:pPr>
              <w:rPr>
                <w:color w:val="000000" w:themeColor="text1"/>
                <w:sz w:val="22"/>
                <w:szCs w:val="22"/>
              </w:rPr>
            </w:pPr>
            <w:r w:rsidRPr="00FD7594">
              <w:rPr>
                <w:color w:val="000000" w:themeColor="text1"/>
                <w:sz w:val="22"/>
                <w:szCs w:val="22"/>
              </w:rPr>
              <w:t>Mochihua Tepehuani Scale (Hipolito-Delgado, 2010)</w:t>
            </w:r>
          </w:p>
        </w:tc>
      </w:tr>
      <w:tr w:rsidR="008A093C" w:rsidRPr="00FD7594" w14:paraId="3675F15C" w14:textId="77777777" w:rsidTr="00F41F27">
        <w:trPr>
          <w:trHeight w:val="152"/>
        </w:trPr>
        <w:tc>
          <w:tcPr>
            <w:tcW w:w="7646" w:type="dxa"/>
            <w:gridSpan w:val="2"/>
          </w:tcPr>
          <w:p w14:paraId="3CE19DF7" w14:textId="77777777" w:rsidR="008A093C" w:rsidRPr="00FD7594" w:rsidRDefault="008A093C" w:rsidP="00F41F27">
            <w:pPr>
              <w:rPr>
                <w:color w:val="000000" w:themeColor="text1"/>
                <w:sz w:val="22"/>
                <w:szCs w:val="22"/>
              </w:rPr>
            </w:pPr>
            <w:r w:rsidRPr="00FD7594">
              <w:rPr>
                <w:color w:val="000000" w:themeColor="text1"/>
                <w:sz w:val="22"/>
                <w:szCs w:val="22"/>
              </w:rPr>
              <w:t>Modern Jezebel Scale (Townsend et al., 2010)</w:t>
            </w:r>
          </w:p>
        </w:tc>
      </w:tr>
      <w:tr w:rsidR="008A093C" w:rsidRPr="00FD7594" w14:paraId="0C29EFC4" w14:textId="77777777" w:rsidTr="00F41F27">
        <w:trPr>
          <w:trHeight w:val="152"/>
        </w:trPr>
        <w:tc>
          <w:tcPr>
            <w:tcW w:w="7646" w:type="dxa"/>
            <w:gridSpan w:val="2"/>
          </w:tcPr>
          <w:p w14:paraId="65B92E16" w14:textId="77777777" w:rsidR="008A093C" w:rsidRPr="00FD7594" w:rsidRDefault="008A093C" w:rsidP="00F41F27">
            <w:pPr>
              <w:rPr>
                <w:color w:val="000000" w:themeColor="text1"/>
                <w:sz w:val="22"/>
                <w:szCs w:val="22"/>
              </w:rPr>
            </w:pPr>
            <w:r w:rsidRPr="00FD7594">
              <w:rPr>
                <w:color w:val="000000" w:themeColor="text1"/>
                <w:sz w:val="22"/>
                <w:szCs w:val="22"/>
              </w:rPr>
              <w:t>Nadanolitization Scale (Taylor &amp; Grundy, 1996)</w:t>
            </w:r>
          </w:p>
        </w:tc>
      </w:tr>
      <w:tr w:rsidR="008A093C" w:rsidRPr="00FD7594" w14:paraId="609744B2" w14:textId="77777777" w:rsidTr="00F41F27">
        <w:trPr>
          <w:trHeight w:val="152"/>
        </w:trPr>
        <w:tc>
          <w:tcPr>
            <w:tcW w:w="236" w:type="dxa"/>
          </w:tcPr>
          <w:p w14:paraId="3FDFE9A7" w14:textId="77777777" w:rsidR="008A093C" w:rsidRPr="00FD7594" w:rsidRDefault="008A093C" w:rsidP="00F41F27">
            <w:pPr>
              <w:rPr>
                <w:color w:val="000000" w:themeColor="text1"/>
                <w:sz w:val="22"/>
                <w:szCs w:val="22"/>
              </w:rPr>
            </w:pPr>
          </w:p>
        </w:tc>
        <w:tc>
          <w:tcPr>
            <w:tcW w:w="7410" w:type="dxa"/>
          </w:tcPr>
          <w:p w14:paraId="0C136F08" w14:textId="77777777" w:rsidR="008A093C" w:rsidRPr="00FD7594" w:rsidRDefault="008A093C" w:rsidP="00F41F27">
            <w:pPr>
              <w:rPr>
                <w:color w:val="000000" w:themeColor="text1"/>
                <w:sz w:val="22"/>
                <w:szCs w:val="22"/>
              </w:rPr>
            </w:pPr>
            <w:r w:rsidRPr="00FD7594">
              <w:rPr>
                <w:color w:val="000000" w:themeColor="text1"/>
                <w:sz w:val="22"/>
                <w:szCs w:val="22"/>
              </w:rPr>
              <w:t xml:space="preserve">Racist </w:t>
            </w:r>
            <w:r w:rsidRPr="00FD7594">
              <w:rPr>
                <w:i/>
                <w:color w:val="000000" w:themeColor="text1"/>
                <w:sz w:val="22"/>
                <w:szCs w:val="22"/>
              </w:rPr>
              <w:t>subscale</w:t>
            </w:r>
            <w:r w:rsidRPr="00FD7594">
              <w:rPr>
                <w:color w:val="000000" w:themeColor="text1"/>
                <w:sz w:val="22"/>
                <w:szCs w:val="22"/>
              </w:rPr>
              <w:t>: Full</w:t>
            </w:r>
          </w:p>
        </w:tc>
      </w:tr>
      <w:tr w:rsidR="008A093C" w:rsidRPr="00FD7594" w14:paraId="33BF3922" w14:textId="77777777" w:rsidTr="00F41F27">
        <w:trPr>
          <w:trHeight w:val="152"/>
        </w:trPr>
        <w:tc>
          <w:tcPr>
            <w:tcW w:w="236" w:type="dxa"/>
          </w:tcPr>
          <w:p w14:paraId="263342BF" w14:textId="77777777" w:rsidR="008A093C" w:rsidRPr="00FD7594" w:rsidRDefault="008A093C" w:rsidP="00F41F27">
            <w:pPr>
              <w:rPr>
                <w:color w:val="000000" w:themeColor="text1"/>
                <w:sz w:val="22"/>
                <w:szCs w:val="22"/>
              </w:rPr>
            </w:pPr>
          </w:p>
        </w:tc>
        <w:tc>
          <w:tcPr>
            <w:tcW w:w="7410" w:type="dxa"/>
          </w:tcPr>
          <w:p w14:paraId="17946A50" w14:textId="77777777" w:rsidR="008A093C" w:rsidRPr="00FD7594" w:rsidRDefault="008A093C" w:rsidP="00F41F27">
            <w:pPr>
              <w:rPr>
                <w:color w:val="000000" w:themeColor="text1"/>
                <w:sz w:val="22"/>
                <w:szCs w:val="22"/>
              </w:rPr>
            </w:pPr>
            <w:r w:rsidRPr="00FD7594">
              <w:rPr>
                <w:color w:val="000000" w:themeColor="text1"/>
                <w:sz w:val="22"/>
                <w:szCs w:val="22"/>
              </w:rPr>
              <w:t xml:space="preserve">Mental/genetic deficiencies </w:t>
            </w:r>
            <w:r w:rsidRPr="00FD7594">
              <w:rPr>
                <w:i/>
                <w:color w:val="000000" w:themeColor="text1"/>
                <w:sz w:val="22"/>
                <w:szCs w:val="22"/>
              </w:rPr>
              <w:t>subscale</w:t>
            </w:r>
          </w:p>
        </w:tc>
      </w:tr>
      <w:tr w:rsidR="008A093C" w:rsidRPr="00FD7594" w14:paraId="7A5E9A23" w14:textId="77777777" w:rsidTr="00F41F27">
        <w:trPr>
          <w:trHeight w:val="152"/>
        </w:trPr>
        <w:tc>
          <w:tcPr>
            <w:tcW w:w="236" w:type="dxa"/>
          </w:tcPr>
          <w:p w14:paraId="49FF9E6C" w14:textId="77777777" w:rsidR="008A093C" w:rsidRPr="00FD7594" w:rsidRDefault="008A093C" w:rsidP="00F41F27">
            <w:pPr>
              <w:rPr>
                <w:color w:val="000000" w:themeColor="text1"/>
                <w:sz w:val="22"/>
                <w:szCs w:val="22"/>
              </w:rPr>
            </w:pPr>
          </w:p>
        </w:tc>
        <w:tc>
          <w:tcPr>
            <w:tcW w:w="7410" w:type="dxa"/>
          </w:tcPr>
          <w:p w14:paraId="6E6D839A" w14:textId="77777777" w:rsidR="008A093C" w:rsidRPr="00FD7594" w:rsidRDefault="008A093C" w:rsidP="00F41F27">
            <w:pPr>
              <w:rPr>
                <w:color w:val="000000" w:themeColor="text1"/>
                <w:sz w:val="22"/>
                <w:szCs w:val="22"/>
              </w:rPr>
            </w:pPr>
            <w:r w:rsidRPr="00FD7594">
              <w:rPr>
                <w:color w:val="000000" w:themeColor="text1"/>
                <w:sz w:val="22"/>
                <w:szCs w:val="22"/>
              </w:rPr>
              <w:t xml:space="preserve">Natural ability of Blacks </w:t>
            </w:r>
            <w:r w:rsidRPr="00FD7594">
              <w:rPr>
                <w:i/>
                <w:color w:val="000000" w:themeColor="text1"/>
                <w:sz w:val="22"/>
                <w:szCs w:val="22"/>
              </w:rPr>
              <w:t>subscale</w:t>
            </w:r>
          </w:p>
        </w:tc>
      </w:tr>
      <w:tr w:rsidR="008A093C" w:rsidRPr="00FD7594" w14:paraId="1B660530" w14:textId="77777777" w:rsidTr="00F41F27">
        <w:trPr>
          <w:trHeight w:val="152"/>
        </w:trPr>
        <w:tc>
          <w:tcPr>
            <w:tcW w:w="236" w:type="dxa"/>
          </w:tcPr>
          <w:p w14:paraId="1A4C1FD6" w14:textId="77777777" w:rsidR="008A093C" w:rsidRPr="00FD7594" w:rsidRDefault="008A093C" w:rsidP="00F41F27">
            <w:pPr>
              <w:rPr>
                <w:color w:val="000000" w:themeColor="text1"/>
                <w:sz w:val="22"/>
                <w:szCs w:val="22"/>
              </w:rPr>
            </w:pPr>
          </w:p>
        </w:tc>
        <w:tc>
          <w:tcPr>
            <w:tcW w:w="7410" w:type="dxa"/>
          </w:tcPr>
          <w:p w14:paraId="756E169A" w14:textId="77777777" w:rsidR="008A093C" w:rsidRPr="00FD7594" w:rsidRDefault="008A093C" w:rsidP="00F41F27">
            <w:pPr>
              <w:rPr>
                <w:color w:val="000000" w:themeColor="text1"/>
                <w:sz w:val="22"/>
                <w:szCs w:val="22"/>
              </w:rPr>
            </w:pPr>
            <w:r w:rsidRPr="00FD7594">
              <w:rPr>
                <w:color w:val="000000" w:themeColor="text1"/>
                <w:sz w:val="22"/>
                <w:szCs w:val="22"/>
              </w:rPr>
              <w:t xml:space="preserve">Sexual prowess </w:t>
            </w:r>
            <w:r w:rsidRPr="00FD7594">
              <w:rPr>
                <w:i/>
                <w:color w:val="000000" w:themeColor="text1"/>
                <w:sz w:val="22"/>
                <w:szCs w:val="22"/>
              </w:rPr>
              <w:t>subscale</w:t>
            </w:r>
          </w:p>
        </w:tc>
      </w:tr>
      <w:tr w:rsidR="008A093C" w:rsidRPr="00FD7594" w14:paraId="77234B9F" w14:textId="77777777" w:rsidTr="00F41F27">
        <w:trPr>
          <w:trHeight w:val="152"/>
        </w:trPr>
        <w:tc>
          <w:tcPr>
            <w:tcW w:w="7646" w:type="dxa"/>
            <w:gridSpan w:val="2"/>
          </w:tcPr>
          <w:p w14:paraId="33E1C3DA" w14:textId="77777777" w:rsidR="008A093C" w:rsidRPr="00FD7594" w:rsidRDefault="008A093C" w:rsidP="00F41F27">
            <w:pPr>
              <w:rPr>
                <w:color w:val="000000" w:themeColor="text1"/>
                <w:sz w:val="22"/>
                <w:szCs w:val="22"/>
              </w:rPr>
            </w:pPr>
            <w:r w:rsidRPr="00FD7594">
              <w:rPr>
                <w:color w:val="000000" w:themeColor="text1"/>
                <w:sz w:val="22"/>
                <w:szCs w:val="22"/>
              </w:rPr>
              <w:t>Negative stereotype endorsement: Own-group</w:t>
            </w:r>
          </w:p>
        </w:tc>
      </w:tr>
      <w:tr w:rsidR="008A093C" w:rsidRPr="00FD7594" w14:paraId="7D04DEF5" w14:textId="77777777" w:rsidTr="00F41F27">
        <w:trPr>
          <w:trHeight w:val="152"/>
        </w:trPr>
        <w:tc>
          <w:tcPr>
            <w:tcW w:w="7646" w:type="dxa"/>
            <w:gridSpan w:val="2"/>
          </w:tcPr>
          <w:p w14:paraId="20191344" w14:textId="77777777" w:rsidR="008A093C" w:rsidRPr="00FD7594" w:rsidRDefault="008A093C" w:rsidP="00F41F27">
            <w:pPr>
              <w:rPr>
                <w:color w:val="000000" w:themeColor="text1"/>
                <w:sz w:val="22"/>
                <w:szCs w:val="22"/>
              </w:rPr>
            </w:pPr>
            <w:r w:rsidRPr="00FD7594">
              <w:rPr>
                <w:color w:val="000000" w:themeColor="text1"/>
                <w:sz w:val="22"/>
                <w:szCs w:val="22"/>
              </w:rPr>
              <w:t>Negative stereotype endorsement &amp; Positive stereotype rejection</w:t>
            </w:r>
          </w:p>
        </w:tc>
      </w:tr>
      <w:tr w:rsidR="008A093C" w:rsidRPr="00FD7594" w14:paraId="0B9DD908" w14:textId="77777777" w:rsidTr="00F41F27">
        <w:trPr>
          <w:trHeight w:val="152"/>
        </w:trPr>
        <w:tc>
          <w:tcPr>
            <w:tcW w:w="236" w:type="dxa"/>
          </w:tcPr>
          <w:p w14:paraId="3EEA533E" w14:textId="77777777" w:rsidR="008A093C" w:rsidRPr="00FD7594" w:rsidRDefault="008A093C" w:rsidP="00F41F27">
            <w:pPr>
              <w:rPr>
                <w:color w:val="000000" w:themeColor="text1"/>
                <w:sz w:val="22"/>
                <w:szCs w:val="22"/>
              </w:rPr>
            </w:pPr>
          </w:p>
        </w:tc>
        <w:tc>
          <w:tcPr>
            <w:tcW w:w="7410" w:type="dxa"/>
          </w:tcPr>
          <w:p w14:paraId="3E883D20" w14:textId="77777777" w:rsidR="008A093C" w:rsidRPr="00FD7594" w:rsidRDefault="008A093C" w:rsidP="00F41F27">
            <w:pPr>
              <w:rPr>
                <w:color w:val="000000" w:themeColor="text1"/>
                <w:sz w:val="22"/>
                <w:szCs w:val="22"/>
              </w:rPr>
            </w:pPr>
            <w:r w:rsidRPr="00FD7594">
              <w:rPr>
                <w:color w:val="000000" w:themeColor="text1"/>
                <w:sz w:val="22"/>
                <w:szCs w:val="22"/>
              </w:rPr>
              <w:t>Own-group</w:t>
            </w:r>
          </w:p>
        </w:tc>
      </w:tr>
      <w:tr w:rsidR="008A093C" w:rsidRPr="00FD7594" w14:paraId="6AAC6883" w14:textId="77777777" w:rsidTr="00F41F27">
        <w:trPr>
          <w:trHeight w:val="152"/>
        </w:trPr>
        <w:tc>
          <w:tcPr>
            <w:tcW w:w="236" w:type="dxa"/>
          </w:tcPr>
          <w:p w14:paraId="419BCAAB" w14:textId="77777777" w:rsidR="008A093C" w:rsidRPr="00FD7594" w:rsidRDefault="008A093C" w:rsidP="00F41F27">
            <w:pPr>
              <w:rPr>
                <w:color w:val="000000" w:themeColor="text1"/>
                <w:sz w:val="22"/>
                <w:szCs w:val="22"/>
              </w:rPr>
            </w:pPr>
          </w:p>
        </w:tc>
        <w:tc>
          <w:tcPr>
            <w:tcW w:w="7410" w:type="dxa"/>
          </w:tcPr>
          <w:p w14:paraId="10BAD5E5" w14:textId="77777777" w:rsidR="008A093C" w:rsidRPr="00FD7594" w:rsidRDefault="008A093C" w:rsidP="00F41F27">
            <w:pPr>
              <w:rPr>
                <w:color w:val="000000" w:themeColor="text1"/>
                <w:sz w:val="22"/>
                <w:szCs w:val="22"/>
              </w:rPr>
            </w:pPr>
            <w:r w:rsidRPr="00FD7594">
              <w:rPr>
                <w:color w:val="000000" w:themeColor="text1"/>
                <w:sz w:val="22"/>
                <w:szCs w:val="22"/>
              </w:rPr>
              <w:t>Self</w:t>
            </w:r>
          </w:p>
        </w:tc>
      </w:tr>
      <w:tr w:rsidR="008A093C" w:rsidRPr="00FD7594" w14:paraId="6E4856FA" w14:textId="77777777" w:rsidTr="00F41F27">
        <w:trPr>
          <w:trHeight w:val="152"/>
        </w:trPr>
        <w:tc>
          <w:tcPr>
            <w:tcW w:w="7646" w:type="dxa"/>
            <w:gridSpan w:val="2"/>
          </w:tcPr>
          <w:p w14:paraId="73325DE0" w14:textId="77777777" w:rsidR="008A093C" w:rsidRPr="00FD7594" w:rsidRDefault="008A093C" w:rsidP="00F41F27">
            <w:pPr>
              <w:rPr>
                <w:color w:val="000000" w:themeColor="text1"/>
                <w:sz w:val="22"/>
                <w:szCs w:val="22"/>
              </w:rPr>
            </w:pPr>
            <w:r w:rsidRPr="00FD7594">
              <w:rPr>
                <w:color w:val="000000" w:themeColor="text1"/>
                <w:sz w:val="22"/>
                <w:szCs w:val="22"/>
              </w:rPr>
              <w:t>Positive stereotype rejection: Own-group</w:t>
            </w:r>
          </w:p>
        </w:tc>
      </w:tr>
      <w:tr w:rsidR="008A093C" w:rsidRPr="00FD7594" w14:paraId="22BDF446" w14:textId="77777777" w:rsidTr="00F41F27">
        <w:trPr>
          <w:trHeight w:val="152"/>
        </w:trPr>
        <w:tc>
          <w:tcPr>
            <w:tcW w:w="7646" w:type="dxa"/>
            <w:gridSpan w:val="2"/>
          </w:tcPr>
          <w:p w14:paraId="683DB7B8" w14:textId="77777777" w:rsidR="008A093C" w:rsidRPr="00FD7594" w:rsidRDefault="008A093C" w:rsidP="00F41F27">
            <w:pPr>
              <w:rPr>
                <w:color w:val="000000" w:themeColor="text1"/>
                <w:sz w:val="22"/>
                <w:szCs w:val="22"/>
              </w:rPr>
            </w:pPr>
            <w:r w:rsidRPr="00FD7594">
              <w:rPr>
                <w:color w:val="000000" w:themeColor="text1"/>
                <w:sz w:val="22"/>
                <w:szCs w:val="22"/>
              </w:rPr>
              <w:t>Racial and Stereotyping Scale (Chambers, et al., 2004)</w:t>
            </w:r>
          </w:p>
        </w:tc>
      </w:tr>
      <w:tr w:rsidR="008A093C" w:rsidRPr="00FD7594" w14:paraId="75C225E8" w14:textId="77777777" w:rsidTr="00F41F27">
        <w:trPr>
          <w:trHeight w:val="152"/>
        </w:trPr>
        <w:tc>
          <w:tcPr>
            <w:tcW w:w="7646" w:type="dxa"/>
            <w:gridSpan w:val="2"/>
          </w:tcPr>
          <w:p w14:paraId="6C50E084" w14:textId="77777777" w:rsidR="008A093C" w:rsidRPr="00FD7594" w:rsidRDefault="008A093C" w:rsidP="00F41F27">
            <w:pPr>
              <w:rPr>
                <w:color w:val="000000" w:themeColor="text1"/>
                <w:sz w:val="22"/>
                <w:szCs w:val="22"/>
              </w:rPr>
            </w:pPr>
            <w:r w:rsidRPr="00FD7594">
              <w:rPr>
                <w:color w:val="000000" w:themeColor="text1"/>
                <w:sz w:val="22"/>
                <w:szCs w:val="22"/>
              </w:rPr>
              <w:t xml:space="preserve">Racial Identity attitude scale: Pre-Encounter </w:t>
            </w:r>
            <w:r w:rsidRPr="00FD7594">
              <w:rPr>
                <w:i/>
                <w:color w:val="000000" w:themeColor="text1"/>
                <w:sz w:val="22"/>
                <w:szCs w:val="22"/>
              </w:rPr>
              <w:t>subscale</w:t>
            </w:r>
            <w:r w:rsidRPr="00FD7594">
              <w:rPr>
                <w:color w:val="000000" w:themeColor="text1"/>
                <w:sz w:val="22"/>
                <w:szCs w:val="22"/>
              </w:rPr>
              <w:t xml:space="preserve"> (Parham &amp; Helms, 1986)</w:t>
            </w:r>
          </w:p>
        </w:tc>
      </w:tr>
      <w:tr w:rsidR="008A093C" w:rsidRPr="00FD7594" w14:paraId="56A7280F" w14:textId="77777777" w:rsidTr="00F41F27">
        <w:trPr>
          <w:trHeight w:val="152"/>
        </w:trPr>
        <w:tc>
          <w:tcPr>
            <w:tcW w:w="236" w:type="dxa"/>
          </w:tcPr>
          <w:p w14:paraId="34351C29" w14:textId="77777777" w:rsidR="008A093C" w:rsidRPr="00FD7594" w:rsidRDefault="008A093C" w:rsidP="00F41F27">
            <w:pPr>
              <w:rPr>
                <w:color w:val="000000" w:themeColor="text1"/>
                <w:sz w:val="22"/>
                <w:szCs w:val="22"/>
              </w:rPr>
            </w:pPr>
          </w:p>
        </w:tc>
        <w:tc>
          <w:tcPr>
            <w:tcW w:w="7410" w:type="dxa"/>
          </w:tcPr>
          <w:p w14:paraId="74861381" w14:textId="77777777" w:rsidR="008A093C" w:rsidRPr="00FD7594" w:rsidRDefault="008A093C" w:rsidP="00F41F27">
            <w:pPr>
              <w:rPr>
                <w:color w:val="000000" w:themeColor="text1"/>
                <w:sz w:val="22"/>
                <w:szCs w:val="22"/>
              </w:rPr>
            </w:pPr>
            <w:r w:rsidRPr="00FD7594">
              <w:rPr>
                <w:color w:val="000000" w:themeColor="text1"/>
                <w:sz w:val="22"/>
                <w:szCs w:val="22"/>
              </w:rPr>
              <w:t>Short form</w:t>
            </w:r>
          </w:p>
        </w:tc>
      </w:tr>
      <w:tr w:rsidR="008A093C" w:rsidRPr="00FD7594" w14:paraId="0BCA09CC" w14:textId="77777777" w:rsidTr="00F41F27">
        <w:trPr>
          <w:trHeight w:val="152"/>
        </w:trPr>
        <w:tc>
          <w:tcPr>
            <w:tcW w:w="236" w:type="dxa"/>
          </w:tcPr>
          <w:p w14:paraId="65B8AC60" w14:textId="77777777" w:rsidR="008A093C" w:rsidRPr="00FD7594" w:rsidRDefault="008A093C" w:rsidP="00F41F27">
            <w:pPr>
              <w:jc w:val="center"/>
              <w:rPr>
                <w:color w:val="000000" w:themeColor="text1"/>
                <w:sz w:val="22"/>
                <w:szCs w:val="22"/>
              </w:rPr>
            </w:pPr>
          </w:p>
        </w:tc>
        <w:tc>
          <w:tcPr>
            <w:tcW w:w="7410" w:type="dxa"/>
          </w:tcPr>
          <w:p w14:paraId="78B9D269" w14:textId="77777777" w:rsidR="008A093C" w:rsidRPr="00FD7594" w:rsidRDefault="008A093C" w:rsidP="00F41F27">
            <w:pPr>
              <w:rPr>
                <w:color w:val="000000" w:themeColor="text1"/>
                <w:sz w:val="22"/>
                <w:szCs w:val="22"/>
              </w:rPr>
            </w:pPr>
            <w:r w:rsidRPr="00FD7594">
              <w:rPr>
                <w:color w:val="000000" w:themeColor="text1"/>
                <w:sz w:val="22"/>
                <w:szCs w:val="22"/>
              </w:rPr>
              <w:t>Long form</w:t>
            </w:r>
          </w:p>
        </w:tc>
      </w:tr>
      <w:tr w:rsidR="008A093C" w:rsidRPr="00FD7594" w14:paraId="08342499" w14:textId="77777777" w:rsidTr="00F41F27">
        <w:trPr>
          <w:trHeight w:val="152"/>
        </w:trPr>
        <w:tc>
          <w:tcPr>
            <w:tcW w:w="7646" w:type="dxa"/>
            <w:gridSpan w:val="2"/>
          </w:tcPr>
          <w:p w14:paraId="60E69021" w14:textId="77777777" w:rsidR="008A093C" w:rsidRPr="00FD7594" w:rsidRDefault="008A093C" w:rsidP="00F41F27">
            <w:pPr>
              <w:rPr>
                <w:color w:val="000000" w:themeColor="text1"/>
                <w:sz w:val="22"/>
                <w:szCs w:val="22"/>
              </w:rPr>
            </w:pPr>
            <w:r w:rsidRPr="00FD7594">
              <w:rPr>
                <w:color w:val="000000" w:themeColor="text1"/>
                <w:sz w:val="22"/>
                <w:szCs w:val="22"/>
              </w:rPr>
              <w:t xml:space="preserve">Stereotypic Roles for Black Women Scale (Thomas et al., 2004)  </w:t>
            </w:r>
          </w:p>
        </w:tc>
      </w:tr>
      <w:tr w:rsidR="008A093C" w:rsidRPr="00FD7594" w14:paraId="168C0E78" w14:textId="77777777" w:rsidTr="00F41F27">
        <w:trPr>
          <w:trHeight w:val="152"/>
        </w:trPr>
        <w:tc>
          <w:tcPr>
            <w:tcW w:w="236" w:type="dxa"/>
          </w:tcPr>
          <w:p w14:paraId="536CB68E" w14:textId="77777777" w:rsidR="008A093C" w:rsidRPr="00FD7594" w:rsidRDefault="008A093C" w:rsidP="00F41F27">
            <w:pPr>
              <w:jc w:val="center"/>
              <w:rPr>
                <w:color w:val="000000" w:themeColor="text1"/>
                <w:sz w:val="22"/>
                <w:szCs w:val="22"/>
              </w:rPr>
            </w:pPr>
          </w:p>
        </w:tc>
        <w:tc>
          <w:tcPr>
            <w:tcW w:w="7410" w:type="dxa"/>
          </w:tcPr>
          <w:p w14:paraId="0CA44F8A" w14:textId="77777777" w:rsidR="008A093C" w:rsidRPr="00FD7594" w:rsidRDefault="008A093C" w:rsidP="00F41F27">
            <w:pPr>
              <w:rPr>
                <w:color w:val="000000" w:themeColor="text1"/>
                <w:sz w:val="22"/>
                <w:szCs w:val="22"/>
              </w:rPr>
            </w:pPr>
            <w:r w:rsidRPr="00FD7594">
              <w:rPr>
                <w:color w:val="000000" w:themeColor="text1"/>
                <w:sz w:val="22"/>
                <w:szCs w:val="22"/>
              </w:rPr>
              <w:t>Mammy</w:t>
            </w:r>
          </w:p>
        </w:tc>
      </w:tr>
      <w:tr w:rsidR="008A093C" w:rsidRPr="00FD7594" w14:paraId="7525D204" w14:textId="77777777" w:rsidTr="00F41F27">
        <w:trPr>
          <w:trHeight w:val="152"/>
        </w:trPr>
        <w:tc>
          <w:tcPr>
            <w:tcW w:w="236" w:type="dxa"/>
          </w:tcPr>
          <w:p w14:paraId="1613C0F4" w14:textId="77777777" w:rsidR="008A093C" w:rsidRPr="00FD7594" w:rsidRDefault="008A093C" w:rsidP="00F41F27">
            <w:pPr>
              <w:jc w:val="center"/>
              <w:rPr>
                <w:color w:val="000000" w:themeColor="text1"/>
                <w:sz w:val="22"/>
                <w:szCs w:val="22"/>
              </w:rPr>
            </w:pPr>
          </w:p>
        </w:tc>
        <w:tc>
          <w:tcPr>
            <w:tcW w:w="7410" w:type="dxa"/>
          </w:tcPr>
          <w:p w14:paraId="0EDDFC54" w14:textId="77777777" w:rsidR="008A093C" w:rsidRPr="00FD7594" w:rsidRDefault="008A093C" w:rsidP="00F41F27">
            <w:pPr>
              <w:rPr>
                <w:color w:val="000000" w:themeColor="text1"/>
                <w:sz w:val="22"/>
                <w:szCs w:val="22"/>
              </w:rPr>
            </w:pPr>
            <w:r w:rsidRPr="00FD7594">
              <w:rPr>
                <w:color w:val="000000" w:themeColor="text1"/>
                <w:sz w:val="22"/>
                <w:szCs w:val="22"/>
              </w:rPr>
              <w:t>Jezebel</w:t>
            </w:r>
          </w:p>
        </w:tc>
      </w:tr>
      <w:tr w:rsidR="008A093C" w:rsidRPr="00FD7594" w14:paraId="48A91EAF" w14:textId="77777777" w:rsidTr="00F41F27">
        <w:trPr>
          <w:trHeight w:val="152"/>
        </w:trPr>
        <w:tc>
          <w:tcPr>
            <w:tcW w:w="236" w:type="dxa"/>
          </w:tcPr>
          <w:p w14:paraId="46F6E9CD" w14:textId="77777777" w:rsidR="008A093C" w:rsidRPr="00FD7594" w:rsidRDefault="008A093C" w:rsidP="00F41F27">
            <w:pPr>
              <w:jc w:val="center"/>
              <w:rPr>
                <w:color w:val="000000" w:themeColor="text1"/>
                <w:sz w:val="22"/>
                <w:szCs w:val="22"/>
              </w:rPr>
            </w:pPr>
          </w:p>
        </w:tc>
        <w:tc>
          <w:tcPr>
            <w:tcW w:w="7410" w:type="dxa"/>
          </w:tcPr>
          <w:p w14:paraId="09742B2D" w14:textId="77777777" w:rsidR="008A093C" w:rsidRPr="00FD7594" w:rsidRDefault="008A093C" w:rsidP="00F41F27">
            <w:pPr>
              <w:rPr>
                <w:color w:val="000000" w:themeColor="text1"/>
                <w:sz w:val="22"/>
                <w:szCs w:val="22"/>
              </w:rPr>
            </w:pPr>
            <w:r w:rsidRPr="00FD7594">
              <w:rPr>
                <w:color w:val="000000" w:themeColor="text1"/>
                <w:sz w:val="22"/>
                <w:szCs w:val="22"/>
              </w:rPr>
              <w:t>Sapphire</w:t>
            </w:r>
          </w:p>
        </w:tc>
      </w:tr>
      <w:tr w:rsidR="008A093C" w:rsidRPr="00FD7594" w14:paraId="7AAE5D3B" w14:textId="77777777" w:rsidTr="00F41F27">
        <w:trPr>
          <w:trHeight w:val="152"/>
        </w:trPr>
        <w:tc>
          <w:tcPr>
            <w:tcW w:w="236" w:type="dxa"/>
          </w:tcPr>
          <w:p w14:paraId="1B0B0867" w14:textId="77777777" w:rsidR="008A093C" w:rsidRPr="00FD7594" w:rsidRDefault="008A093C" w:rsidP="00F41F27">
            <w:pPr>
              <w:jc w:val="center"/>
              <w:rPr>
                <w:color w:val="000000" w:themeColor="text1"/>
                <w:sz w:val="22"/>
                <w:szCs w:val="22"/>
              </w:rPr>
            </w:pPr>
          </w:p>
        </w:tc>
        <w:tc>
          <w:tcPr>
            <w:tcW w:w="7410" w:type="dxa"/>
          </w:tcPr>
          <w:p w14:paraId="114E0F51" w14:textId="77777777" w:rsidR="008A093C" w:rsidRPr="00FD7594" w:rsidRDefault="008A093C" w:rsidP="00F41F27">
            <w:pPr>
              <w:rPr>
                <w:color w:val="000000" w:themeColor="text1"/>
                <w:sz w:val="22"/>
                <w:szCs w:val="22"/>
              </w:rPr>
            </w:pPr>
            <w:r w:rsidRPr="00FD7594">
              <w:rPr>
                <w:color w:val="000000" w:themeColor="text1"/>
                <w:sz w:val="22"/>
                <w:szCs w:val="22"/>
              </w:rPr>
              <w:t>Superwoman</w:t>
            </w:r>
          </w:p>
        </w:tc>
      </w:tr>
      <w:tr w:rsidR="008A093C" w:rsidRPr="00FD7594" w14:paraId="1E8BD60A" w14:textId="77777777" w:rsidTr="00F41F27">
        <w:trPr>
          <w:trHeight w:val="152"/>
        </w:trPr>
        <w:tc>
          <w:tcPr>
            <w:tcW w:w="7646" w:type="dxa"/>
            <w:gridSpan w:val="2"/>
          </w:tcPr>
          <w:p w14:paraId="0E3B933A" w14:textId="77777777" w:rsidR="008A093C" w:rsidRPr="00FD7594" w:rsidRDefault="008A093C" w:rsidP="00F41F27">
            <w:pPr>
              <w:rPr>
                <w:color w:val="000000" w:themeColor="text1"/>
                <w:sz w:val="22"/>
                <w:szCs w:val="22"/>
              </w:rPr>
            </w:pPr>
            <w:r w:rsidRPr="00FD7594">
              <w:rPr>
                <w:color w:val="000000" w:themeColor="text1"/>
                <w:sz w:val="22"/>
                <w:szCs w:val="22"/>
              </w:rPr>
              <w:t>Subjective Stigmatization Scale (Brega &amp; Coleman, 1999)</w:t>
            </w:r>
          </w:p>
        </w:tc>
      </w:tr>
      <w:tr w:rsidR="008A093C" w:rsidRPr="00FD7594" w14:paraId="6ED3A27C" w14:textId="77777777" w:rsidTr="00F41F27">
        <w:trPr>
          <w:trHeight w:val="152"/>
        </w:trPr>
        <w:tc>
          <w:tcPr>
            <w:tcW w:w="7646" w:type="dxa"/>
            <w:gridSpan w:val="2"/>
            <w:tcBorders>
              <w:bottom w:val="single" w:sz="4" w:space="0" w:color="auto"/>
            </w:tcBorders>
          </w:tcPr>
          <w:p w14:paraId="759EF96C" w14:textId="77777777" w:rsidR="008A093C" w:rsidRPr="00FD7594" w:rsidRDefault="008A093C" w:rsidP="00F41F27">
            <w:pPr>
              <w:rPr>
                <w:color w:val="000000" w:themeColor="text1"/>
                <w:sz w:val="22"/>
                <w:szCs w:val="22"/>
              </w:rPr>
            </w:pPr>
            <w:r w:rsidRPr="00FD7594">
              <w:rPr>
                <w:color w:val="000000" w:themeColor="text1"/>
                <w:sz w:val="22"/>
                <w:szCs w:val="22"/>
              </w:rPr>
              <w:t xml:space="preserve">Racelessness Scale: Stereotypical Beliefs </w:t>
            </w:r>
            <w:r w:rsidRPr="00FD7594">
              <w:rPr>
                <w:i/>
                <w:color w:val="000000" w:themeColor="text1"/>
                <w:sz w:val="22"/>
                <w:szCs w:val="22"/>
              </w:rPr>
              <w:t>subscale</w:t>
            </w:r>
            <w:r w:rsidRPr="00FD7594">
              <w:rPr>
                <w:color w:val="000000" w:themeColor="text1"/>
                <w:sz w:val="22"/>
                <w:szCs w:val="22"/>
              </w:rPr>
              <w:t xml:space="preserve"> (Modified; Arroyo &amp; Zigler, 1995)</w:t>
            </w:r>
          </w:p>
        </w:tc>
      </w:tr>
    </w:tbl>
    <w:p w14:paraId="08C8D594" w14:textId="77777777" w:rsidR="008A093C" w:rsidRPr="00FD7594" w:rsidRDefault="008A093C" w:rsidP="008A093C">
      <w:pPr>
        <w:spacing w:before="100" w:beforeAutospacing="1" w:after="100" w:afterAutospacing="1"/>
        <w:rPr>
          <w:b/>
          <w:bCs/>
          <w:color w:val="000000"/>
        </w:rPr>
      </w:pPr>
    </w:p>
    <w:p w14:paraId="3882C86E" w14:textId="77777777" w:rsidR="008A093C" w:rsidRPr="00FD7594" w:rsidRDefault="008A093C" w:rsidP="008A093C">
      <w:pPr>
        <w:spacing w:before="100" w:beforeAutospacing="1" w:after="100" w:afterAutospacing="1"/>
        <w:rPr>
          <w:b/>
          <w:bCs/>
          <w:color w:val="000000"/>
        </w:rPr>
      </w:pPr>
    </w:p>
    <w:p w14:paraId="748ECA38" w14:textId="77777777" w:rsidR="008A093C" w:rsidRPr="00FD7594" w:rsidRDefault="008A093C" w:rsidP="008A093C">
      <w:pPr>
        <w:spacing w:before="100" w:beforeAutospacing="1" w:after="100" w:afterAutospacing="1"/>
        <w:rPr>
          <w:b/>
          <w:bCs/>
          <w:color w:val="000000"/>
        </w:rPr>
      </w:pPr>
    </w:p>
    <w:p w14:paraId="418DF698" w14:textId="77777777" w:rsidR="008A093C" w:rsidRPr="00FD7594" w:rsidRDefault="008A093C" w:rsidP="008A093C">
      <w:pPr>
        <w:spacing w:before="100" w:beforeAutospacing="1" w:after="100" w:afterAutospacing="1"/>
        <w:rPr>
          <w:b/>
          <w:bCs/>
          <w:color w:val="000000"/>
        </w:rPr>
      </w:pPr>
    </w:p>
    <w:p w14:paraId="13B28056" w14:textId="77777777" w:rsidR="008A093C" w:rsidRPr="00FD7594" w:rsidRDefault="008A093C" w:rsidP="008A093C">
      <w:pPr>
        <w:spacing w:before="100" w:beforeAutospacing="1" w:after="100" w:afterAutospacing="1"/>
        <w:rPr>
          <w:b/>
          <w:bCs/>
          <w:color w:val="000000"/>
        </w:rPr>
      </w:pPr>
    </w:p>
    <w:p w14:paraId="028EBDCB" w14:textId="77777777" w:rsidR="008A093C" w:rsidRPr="00FD7594" w:rsidRDefault="008A093C" w:rsidP="008A093C">
      <w:pPr>
        <w:spacing w:before="100" w:beforeAutospacing="1" w:after="100" w:afterAutospacing="1"/>
        <w:rPr>
          <w:b/>
          <w:bCs/>
          <w:color w:val="000000"/>
        </w:rPr>
      </w:pPr>
    </w:p>
    <w:p w14:paraId="43F866C8" w14:textId="77777777" w:rsidR="008A093C" w:rsidRPr="00FD7594" w:rsidRDefault="008A093C" w:rsidP="008A093C">
      <w:pPr>
        <w:spacing w:before="100" w:beforeAutospacing="1" w:after="100" w:afterAutospacing="1"/>
        <w:rPr>
          <w:b/>
          <w:bCs/>
          <w:color w:val="000000"/>
        </w:rPr>
      </w:pPr>
    </w:p>
    <w:p w14:paraId="311ECF13" w14:textId="77777777" w:rsidR="008A093C" w:rsidRPr="00FD7594" w:rsidRDefault="008A093C" w:rsidP="008A093C">
      <w:pPr>
        <w:spacing w:before="100" w:beforeAutospacing="1" w:after="100" w:afterAutospacing="1"/>
        <w:rPr>
          <w:b/>
          <w:bCs/>
          <w:color w:val="000000"/>
        </w:rPr>
      </w:pPr>
    </w:p>
    <w:p w14:paraId="05B6D6EA" w14:textId="77777777" w:rsidR="008A093C" w:rsidRPr="00FD7594" w:rsidRDefault="008A093C" w:rsidP="008A093C">
      <w:pPr>
        <w:spacing w:before="100" w:beforeAutospacing="1" w:after="100" w:afterAutospacing="1"/>
        <w:rPr>
          <w:b/>
          <w:bCs/>
          <w:color w:val="000000"/>
        </w:rPr>
      </w:pPr>
    </w:p>
    <w:p w14:paraId="3531BFD0" w14:textId="77777777" w:rsidR="008A093C" w:rsidRPr="00FD7594" w:rsidRDefault="008A093C" w:rsidP="008A093C">
      <w:pPr>
        <w:spacing w:before="100" w:beforeAutospacing="1" w:after="100" w:afterAutospacing="1"/>
        <w:rPr>
          <w:b/>
          <w:bCs/>
          <w:color w:val="000000"/>
        </w:rPr>
      </w:pPr>
    </w:p>
    <w:p w14:paraId="0345D972" w14:textId="77777777" w:rsidR="008A093C" w:rsidRPr="00FD7594" w:rsidRDefault="008A093C" w:rsidP="008A093C">
      <w:pPr>
        <w:spacing w:before="100" w:beforeAutospacing="1" w:after="100" w:afterAutospacing="1"/>
        <w:rPr>
          <w:b/>
          <w:bCs/>
          <w:color w:val="000000"/>
        </w:rPr>
      </w:pPr>
    </w:p>
    <w:p w14:paraId="5AAC1B25" w14:textId="77777777" w:rsidR="008A093C" w:rsidRPr="00FD7594" w:rsidRDefault="008A093C" w:rsidP="00414C34">
      <w:pPr>
        <w:spacing w:before="100" w:beforeAutospacing="1" w:after="100" w:afterAutospacing="1"/>
        <w:jc w:val="center"/>
        <w:rPr>
          <w:b/>
          <w:bCs/>
          <w:color w:val="000000"/>
        </w:rPr>
      </w:pPr>
    </w:p>
    <w:p w14:paraId="179A4A2A" w14:textId="77777777" w:rsidR="008A093C" w:rsidRPr="00FD7594" w:rsidRDefault="008A093C" w:rsidP="00414C34">
      <w:pPr>
        <w:spacing w:before="100" w:beforeAutospacing="1" w:after="100" w:afterAutospacing="1"/>
        <w:jc w:val="center"/>
        <w:rPr>
          <w:b/>
          <w:bCs/>
          <w:color w:val="000000"/>
        </w:rPr>
        <w:sectPr w:rsidR="008A093C" w:rsidRPr="00FD7594" w:rsidSect="005265F6">
          <w:pgSz w:w="12240" w:h="17280"/>
          <w:pgMar w:top="1440" w:right="1440" w:bottom="1440" w:left="1440" w:header="720" w:footer="720" w:gutter="0"/>
          <w:cols w:space="720"/>
          <w:docGrid w:linePitch="360"/>
        </w:sectPr>
      </w:pPr>
    </w:p>
    <w:p w14:paraId="7D55D049" w14:textId="7BCF4C39" w:rsidR="00414C34" w:rsidRPr="00FD7594" w:rsidRDefault="00414C34" w:rsidP="00414C34">
      <w:pPr>
        <w:spacing w:before="100" w:beforeAutospacing="1" w:after="100" w:afterAutospacing="1"/>
        <w:jc w:val="center"/>
        <w:rPr>
          <w:b/>
          <w:bCs/>
          <w:color w:val="000000"/>
        </w:rPr>
      </w:pPr>
      <w:r w:rsidRPr="00FD7594">
        <w:rPr>
          <w:b/>
          <w:bCs/>
          <w:color w:val="000000"/>
        </w:rPr>
        <w:lastRenderedPageBreak/>
        <w:t xml:space="preserve">Listserv request for data </w:t>
      </w:r>
    </w:p>
    <w:p w14:paraId="3F37F111" w14:textId="1734259E" w:rsidR="00414C34" w:rsidRPr="00FD7594" w:rsidRDefault="00414C34" w:rsidP="00414C34">
      <w:pPr>
        <w:spacing w:before="100" w:beforeAutospacing="1" w:after="100" w:afterAutospacing="1"/>
        <w:rPr>
          <w:b/>
          <w:bCs/>
          <w:color w:val="000000"/>
        </w:rPr>
      </w:pPr>
      <w:r w:rsidRPr="00FD7594">
        <w:rPr>
          <w:b/>
          <w:bCs/>
          <w:color w:val="000000"/>
        </w:rPr>
        <w:t>Listservs: APA Division 45, (2) APA Division 38, and (3) Society for Social and Personality Psychology Discussion Board</w:t>
      </w:r>
    </w:p>
    <w:p w14:paraId="60247149" w14:textId="1BCA6957" w:rsidR="00414C34" w:rsidRPr="00FD7594" w:rsidRDefault="00414C34" w:rsidP="00414C34">
      <w:pPr>
        <w:rPr>
          <w:color w:val="000000"/>
        </w:rPr>
      </w:pPr>
      <w:r w:rsidRPr="00FD7594">
        <w:rPr>
          <w:color w:val="000000"/>
        </w:rPr>
        <w:t>Dear Colleagues,</w:t>
      </w:r>
    </w:p>
    <w:p w14:paraId="50E1EE81" w14:textId="77777777" w:rsidR="00414C34" w:rsidRPr="00FD7594" w:rsidRDefault="00414C34" w:rsidP="00414C34">
      <w:pPr>
        <w:rPr>
          <w:color w:val="000000"/>
        </w:rPr>
      </w:pPr>
    </w:p>
    <w:p w14:paraId="711AE598" w14:textId="5C52B932" w:rsidR="00414C34" w:rsidRPr="00FD7594" w:rsidRDefault="00414C34" w:rsidP="00414C34">
      <w:pPr>
        <w:rPr>
          <w:color w:val="000000"/>
        </w:rPr>
      </w:pPr>
      <w:r w:rsidRPr="00FD7594">
        <w:rPr>
          <w:color w:val="000000"/>
        </w:rPr>
        <w:t>I hope this message finds you well. My name is [redacted], and I, along with my research team, are currently conducting a meta-analysis on the relationship between internalized racism and self-esteem. To ensure a comprehensive and inclusive analysis, I am reaching out to solicit unpublished data, manuscripts, preprints, and theses that explore this critical topic.</w:t>
      </w:r>
    </w:p>
    <w:p w14:paraId="0E25C43C" w14:textId="77777777" w:rsidR="00414C34" w:rsidRPr="00FD7594" w:rsidRDefault="00414C34" w:rsidP="00414C34">
      <w:pPr>
        <w:rPr>
          <w:color w:val="000000"/>
        </w:rPr>
      </w:pPr>
    </w:p>
    <w:p w14:paraId="2FE6DD86" w14:textId="77777777" w:rsidR="00414C34" w:rsidRPr="00FD7594" w:rsidRDefault="00414C34" w:rsidP="00414C34">
      <w:pPr>
        <w:rPr>
          <w:color w:val="000000"/>
        </w:rPr>
      </w:pPr>
      <w:r w:rsidRPr="00FD7594">
        <w:rPr>
          <w:color w:val="000000"/>
        </w:rPr>
        <w:t>We are particularly interested in broad measurements and conceptualizations of internalized racism, including but not limited to:</w:t>
      </w:r>
    </w:p>
    <w:p w14:paraId="46CD2756" w14:textId="77777777" w:rsidR="00414C34" w:rsidRPr="00FD7594" w:rsidRDefault="00414C34" w:rsidP="00414C34">
      <w:pPr>
        <w:numPr>
          <w:ilvl w:val="0"/>
          <w:numId w:val="6"/>
        </w:numPr>
        <w:rPr>
          <w:color w:val="000000"/>
        </w:rPr>
      </w:pPr>
      <w:r w:rsidRPr="00FD7594">
        <w:rPr>
          <w:color w:val="000000"/>
        </w:rPr>
        <w:t>Racial self-hatred</w:t>
      </w:r>
    </w:p>
    <w:p w14:paraId="476AD6EC" w14:textId="77777777" w:rsidR="00414C34" w:rsidRPr="00FD7594" w:rsidRDefault="00414C34" w:rsidP="00414C34">
      <w:pPr>
        <w:numPr>
          <w:ilvl w:val="0"/>
          <w:numId w:val="6"/>
        </w:numPr>
        <w:rPr>
          <w:color w:val="000000"/>
        </w:rPr>
      </w:pPr>
      <w:r w:rsidRPr="00FD7594">
        <w:rPr>
          <w:color w:val="000000"/>
        </w:rPr>
        <w:t>Internalization of the model minority myth</w:t>
      </w:r>
    </w:p>
    <w:p w14:paraId="68C3FCEA" w14:textId="77777777" w:rsidR="00414C34" w:rsidRPr="00FD7594" w:rsidRDefault="00414C34" w:rsidP="00414C34">
      <w:pPr>
        <w:numPr>
          <w:ilvl w:val="0"/>
          <w:numId w:val="6"/>
        </w:numPr>
        <w:rPr>
          <w:color w:val="000000"/>
        </w:rPr>
      </w:pPr>
      <w:r w:rsidRPr="00FD7594">
        <w:rPr>
          <w:color w:val="000000"/>
        </w:rPr>
        <w:t>Endorsement of colonial mentality ideologies</w:t>
      </w:r>
    </w:p>
    <w:p w14:paraId="41CA8D67" w14:textId="77777777" w:rsidR="00414C34" w:rsidRPr="00FD7594" w:rsidRDefault="00414C34" w:rsidP="00414C34">
      <w:pPr>
        <w:numPr>
          <w:ilvl w:val="0"/>
          <w:numId w:val="6"/>
        </w:numPr>
        <w:rPr>
          <w:color w:val="000000"/>
        </w:rPr>
      </w:pPr>
      <w:r w:rsidRPr="00FD7594">
        <w:rPr>
          <w:color w:val="000000"/>
        </w:rPr>
        <w:t>Own-group stereotype endorsement</w:t>
      </w:r>
    </w:p>
    <w:p w14:paraId="65A4A890" w14:textId="77777777" w:rsidR="00414C34" w:rsidRPr="00FD7594" w:rsidRDefault="00414C34" w:rsidP="00414C34">
      <w:pPr>
        <w:numPr>
          <w:ilvl w:val="0"/>
          <w:numId w:val="6"/>
        </w:numPr>
        <w:rPr>
          <w:color w:val="000000"/>
        </w:rPr>
      </w:pPr>
    </w:p>
    <w:p w14:paraId="129F6D94" w14:textId="77777777" w:rsidR="00414C34" w:rsidRPr="00FD7594" w:rsidRDefault="00414C34" w:rsidP="00414C34">
      <w:pPr>
        <w:rPr>
          <w:color w:val="000000"/>
        </w:rPr>
      </w:pPr>
      <w:r w:rsidRPr="00FD7594">
        <w:rPr>
          <w:color w:val="000000"/>
        </w:rPr>
        <w:t>In terms of self-esteem, we are accepting various measures, including global self-esteem, self-worth, self-respect, and related constructs.</w:t>
      </w:r>
    </w:p>
    <w:p w14:paraId="4BBC6ADF" w14:textId="77777777" w:rsidR="00414C34" w:rsidRPr="00FD7594" w:rsidRDefault="00414C34" w:rsidP="00414C34">
      <w:pPr>
        <w:rPr>
          <w:color w:val="000000"/>
        </w:rPr>
      </w:pPr>
    </w:p>
    <w:p w14:paraId="093B9359" w14:textId="77777777" w:rsidR="00414C34" w:rsidRPr="00FD7594" w:rsidRDefault="00414C34" w:rsidP="00414C34">
      <w:pPr>
        <w:rPr>
          <w:color w:val="000000"/>
        </w:rPr>
      </w:pPr>
      <w:r w:rsidRPr="00FD7594">
        <w:rPr>
          <w:color w:val="000000"/>
        </w:rPr>
        <w:t>If you have conducted research in this area and have data or manuscripts that have not yet been published, we would greatly appreciate your contribution. Your work will be crucial in enhancing our understanding of how internalized racism impacts self-esteem across different contexts and populations.</w:t>
      </w:r>
    </w:p>
    <w:p w14:paraId="7FD82FC7" w14:textId="77777777" w:rsidR="00414C34" w:rsidRPr="00FD7594" w:rsidRDefault="00414C34" w:rsidP="00414C34">
      <w:pPr>
        <w:rPr>
          <w:color w:val="000000"/>
        </w:rPr>
      </w:pPr>
    </w:p>
    <w:p w14:paraId="4D9062DF" w14:textId="2F73BA4E" w:rsidR="00414C34" w:rsidRPr="00FD7594" w:rsidRDefault="00414C34" w:rsidP="00414C34">
      <w:pPr>
        <w:rPr>
          <w:color w:val="000000" w:themeColor="text1"/>
        </w:rPr>
      </w:pPr>
      <w:r w:rsidRPr="00FD7594">
        <w:rPr>
          <w:color w:val="000000"/>
        </w:rPr>
        <w:t>Please send your contributions or any questions you might have to me at </w:t>
      </w:r>
      <w:r w:rsidRPr="00FD7594">
        <w:rPr>
          <w:color w:val="000000" w:themeColor="text1"/>
        </w:rPr>
        <w:t>[redacted].</w:t>
      </w:r>
      <w:r w:rsidRPr="00FD7594">
        <w:rPr>
          <w:b/>
          <w:bCs/>
          <w:color w:val="000000" w:themeColor="text1"/>
        </w:rPr>
        <w:t>  </w:t>
      </w:r>
      <w:r w:rsidRPr="00FD7594">
        <w:rPr>
          <w:color w:val="000000" w:themeColor="text1"/>
        </w:rPr>
        <w:t> </w:t>
      </w:r>
    </w:p>
    <w:p w14:paraId="2DB27EB8" w14:textId="77777777" w:rsidR="00414C34" w:rsidRPr="00FD7594" w:rsidRDefault="00414C34" w:rsidP="00414C34">
      <w:pPr>
        <w:rPr>
          <w:color w:val="000000"/>
        </w:rPr>
      </w:pPr>
    </w:p>
    <w:p w14:paraId="372DDEED" w14:textId="77777777" w:rsidR="00414C34" w:rsidRPr="00FD7594" w:rsidRDefault="00414C34" w:rsidP="00414C34">
      <w:pPr>
        <w:rPr>
          <w:color w:val="000000"/>
        </w:rPr>
      </w:pPr>
      <w:r w:rsidRPr="00FD7594">
        <w:rPr>
          <w:color w:val="000000"/>
        </w:rPr>
        <w:t>We assure you that all data will be treated confidentially and used solely for the purposes of this meta-analysis. Contributors will be appropriately acknowledged in the final publication.</w:t>
      </w:r>
    </w:p>
    <w:p w14:paraId="75CE02BC" w14:textId="77777777" w:rsidR="00414C34" w:rsidRPr="00FD7594" w:rsidRDefault="00414C34" w:rsidP="00414C34">
      <w:pPr>
        <w:rPr>
          <w:color w:val="000000"/>
        </w:rPr>
      </w:pPr>
    </w:p>
    <w:p w14:paraId="7B4BE1ED" w14:textId="77777777" w:rsidR="00414C34" w:rsidRPr="00FD7594" w:rsidRDefault="00414C34" w:rsidP="00414C34">
      <w:pPr>
        <w:rPr>
          <w:color w:val="000000"/>
        </w:rPr>
      </w:pPr>
      <w:r w:rsidRPr="00FD7594">
        <w:rPr>
          <w:color w:val="000000"/>
        </w:rPr>
        <w:t>Thank you for considering this request. Your support is invaluable in advancing research on internalized racism and its effects on self-esteem.</w:t>
      </w:r>
    </w:p>
    <w:p w14:paraId="219945CD" w14:textId="77777777" w:rsidR="00414C34" w:rsidRPr="00FD7594" w:rsidRDefault="00414C34" w:rsidP="00414C34">
      <w:pPr>
        <w:rPr>
          <w:color w:val="000000"/>
        </w:rPr>
      </w:pPr>
    </w:p>
    <w:p w14:paraId="3CFC1595" w14:textId="745FD710" w:rsidR="00414C34" w:rsidRPr="00FD7594" w:rsidRDefault="00414C34" w:rsidP="00414C34">
      <w:pPr>
        <w:rPr>
          <w:color w:val="000000"/>
        </w:rPr>
      </w:pPr>
      <w:r w:rsidRPr="00FD7594">
        <w:rPr>
          <w:color w:val="000000"/>
        </w:rPr>
        <w:t>Best regards</w:t>
      </w:r>
    </w:p>
    <w:p w14:paraId="52B4B969" w14:textId="77777777" w:rsidR="00414C34" w:rsidRPr="00FD7594" w:rsidRDefault="00414C34" w:rsidP="00414C34">
      <w:pPr>
        <w:spacing w:before="100" w:beforeAutospacing="1" w:after="100" w:afterAutospacing="1"/>
        <w:rPr>
          <w:color w:val="000000"/>
        </w:rPr>
      </w:pPr>
    </w:p>
    <w:tbl>
      <w:tblPr>
        <w:tblStyle w:val="TableGrid"/>
        <w:tblpPr w:leftFromText="180" w:rightFromText="180" w:vertAnchor="page" w:horzAnchor="margin" w:tblpXSpec="center" w:tblpY="12161"/>
        <w:tblW w:w="10992" w:type="dxa"/>
        <w:tblLook w:val="04A0" w:firstRow="1" w:lastRow="0" w:firstColumn="1" w:lastColumn="0" w:noHBand="0" w:noVBand="1"/>
      </w:tblPr>
      <w:tblGrid>
        <w:gridCol w:w="5845"/>
        <w:gridCol w:w="1904"/>
        <w:gridCol w:w="3243"/>
      </w:tblGrid>
      <w:tr w:rsidR="005265F6" w:rsidRPr="00FD7594" w14:paraId="3E95184F" w14:textId="77777777" w:rsidTr="005265F6">
        <w:trPr>
          <w:trHeight w:val="554"/>
        </w:trPr>
        <w:tc>
          <w:tcPr>
            <w:tcW w:w="5845" w:type="dxa"/>
          </w:tcPr>
          <w:p w14:paraId="0F1BCAEA" w14:textId="77777777" w:rsidR="005265F6" w:rsidRPr="00FD7594" w:rsidRDefault="005265F6" w:rsidP="005265F6">
            <w:pPr>
              <w:spacing w:before="100" w:beforeAutospacing="1" w:after="100" w:afterAutospacing="1"/>
              <w:jc w:val="center"/>
              <w:rPr>
                <w:color w:val="000000"/>
              </w:rPr>
            </w:pPr>
            <w:r w:rsidRPr="00FD7594">
              <w:rPr>
                <w:color w:val="000000"/>
              </w:rPr>
              <w:t>Listserv</w:t>
            </w:r>
          </w:p>
        </w:tc>
        <w:tc>
          <w:tcPr>
            <w:tcW w:w="1904" w:type="dxa"/>
          </w:tcPr>
          <w:p w14:paraId="38443C5D" w14:textId="77777777" w:rsidR="005265F6" w:rsidRPr="00FD7594" w:rsidRDefault="005265F6" w:rsidP="005265F6">
            <w:pPr>
              <w:spacing w:before="100" w:beforeAutospacing="1" w:after="100" w:afterAutospacing="1"/>
              <w:jc w:val="center"/>
              <w:rPr>
                <w:color w:val="000000"/>
              </w:rPr>
            </w:pPr>
            <w:r w:rsidRPr="00FD7594">
              <w:t>Email Responses</w:t>
            </w:r>
          </w:p>
        </w:tc>
        <w:tc>
          <w:tcPr>
            <w:tcW w:w="3243" w:type="dxa"/>
          </w:tcPr>
          <w:p w14:paraId="2CCC8EF5" w14:textId="77777777" w:rsidR="005265F6" w:rsidRPr="00FD7594" w:rsidRDefault="005265F6" w:rsidP="005265F6">
            <w:pPr>
              <w:spacing w:before="100" w:beforeAutospacing="1" w:after="100" w:afterAutospacing="1"/>
              <w:jc w:val="center"/>
              <w:rPr>
                <w:color w:val="000000"/>
              </w:rPr>
            </w:pPr>
            <w:r w:rsidRPr="00FD7594">
              <w:rPr>
                <w:color w:val="000000"/>
              </w:rPr>
              <w:t>Studies Meeting Inclusion Criteria</w:t>
            </w:r>
          </w:p>
        </w:tc>
      </w:tr>
      <w:tr w:rsidR="005265F6" w:rsidRPr="00FD7594" w14:paraId="3BD99754" w14:textId="77777777" w:rsidTr="005265F6">
        <w:trPr>
          <w:trHeight w:val="267"/>
        </w:trPr>
        <w:tc>
          <w:tcPr>
            <w:tcW w:w="5845" w:type="dxa"/>
          </w:tcPr>
          <w:p w14:paraId="78D2573A" w14:textId="77777777" w:rsidR="005265F6" w:rsidRPr="00FD7594" w:rsidRDefault="005265F6" w:rsidP="005265F6">
            <w:pPr>
              <w:spacing w:before="100" w:beforeAutospacing="1" w:after="100" w:afterAutospacing="1"/>
              <w:rPr>
                <w:color w:val="000000"/>
              </w:rPr>
            </w:pPr>
            <w:r w:rsidRPr="00FD7594">
              <w:rPr>
                <w:b/>
                <w:bCs/>
                <w:color w:val="000000"/>
              </w:rPr>
              <w:t>APA Division 45</w:t>
            </w:r>
          </w:p>
        </w:tc>
        <w:tc>
          <w:tcPr>
            <w:tcW w:w="1904" w:type="dxa"/>
          </w:tcPr>
          <w:p w14:paraId="386945AE" w14:textId="77777777" w:rsidR="005265F6" w:rsidRPr="00FD7594" w:rsidRDefault="005265F6" w:rsidP="005265F6">
            <w:pPr>
              <w:spacing w:before="100" w:beforeAutospacing="1" w:after="100" w:afterAutospacing="1"/>
              <w:jc w:val="center"/>
              <w:rPr>
                <w:color w:val="000000"/>
              </w:rPr>
            </w:pPr>
            <w:r w:rsidRPr="00FD7594">
              <w:rPr>
                <w:color w:val="000000"/>
              </w:rPr>
              <w:t>1</w:t>
            </w:r>
          </w:p>
        </w:tc>
        <w:tc>
          <w:tcPr>
            <w:tcW w:w="3243" w:type="dxa"/>
          </w:tcPr>
          <w:p w14:paraId="39A2F68F" w14:textId="77777777" w:rsidR="005265F6" w:rsidRPr="00FD7594" w:rsidRDefault="005265F6" w:rsidP="005265F6">
            <w:pPr>
              <w:spacing w:before="100" w:beforeAutospacing="1" w:after="100" w:afterAutospacing="1"/>
              <w:jc w:val="center"/>
              <w:rPr>
                <w:color w:val="000000"/>
              </w:rPr>
            </w:pPr>
            <w:r w:rsidRPr="00FD7594">
              <w:rPr>
                <w:color w:val="000000"/>
              </w:rPr>
              <w:t>0</w:t>
            </w:r>
          </w:p>
        </w:tc>
      </w:tr>
      <w:tr w:rsidR="005265F6" w:rsidRPr="00FD7594" w14:paraId="1DB69066" w14:textId="77777777" w:rsidTr="005265F6">
        <w:trPr>
          <w:trHeight w:val="267"/>
        </w:trPr>
        <w:tc>
          <w:tcPr>
            <w:tcW w:w="5845" w:type="dxa"/>
          </w:tcPr>
          <w:p w14:paraId="258F4104" w14:textId="77777777" w:rsidR="005265F6" w:rsidRPr="00FD7594" w:rsidRDefault="005265F6" w:rsidP="005265F6">
            <w:pPr>
              <w:spacing w:before="100" w:beforeAutospacing="1" w:after="100" w:afterAutospacing="1"/>
              <w:rPr>
                <w:b/>
                <w:bCs/>
                <w:color w:val="000000"/>
              </w:rPr>
            </w:pPr>
            <w:r w:rsidRPr="00FD7594">
              <w:rPr>
                <w:b/>
                <w:bCs/>
                <w:color w:val="000000"/>
              </w:rPr>
              <w:t>APA Division 38</w:t>
            </w:r>
          </w:p>
        </w:tc>
        <w:tc>
          <w:tcPr>
            <w:tcW w:w="1904" w:type="dxa"/>
          </w:tcPr>
          <w:p w14:paraId="03BE0595" w14:textId="77777777" w:rsidR="005265F6" w:rsidRPr="00FD7594" w:rsidRDefault="005265F6" w:rsidP="005265F6">
            <w:pPr>
              <w:spacing w:before="100" w:beforeAutospacing="1" w:after="100" w:afterAutospacing="1"/>
              <w:jc w:val="center"/>
              <w:rPr>
                <w:color w:val="000000"/>
              </w:rPr>
            </w:pPr>
            <w:r w:rsidRPr="00FD7594">
              <w:rPr>
                <w:color w:val="000000"/>
              </w:rPr>
              <w:t>1</w:t>
            </w:r>
          </w:p>
        </w:tc>
        <w:tc>
          <w:tcPr>
            <w:tcW w:w="3243" w:type="dxa"/>
          </w:tcPr>
          <w:p w14:paraId="2BE8D16A" w14:textId="77777777" w:rsidR="005265F6" w:rsidRPr="00FD7594" w:rsidRDefault="005265F6" w:rsidP="005265F6">
            <w:pPr>
              <w:spacing w:before="100" w:beforeAutospacing="1" w:after="100" w:afterAutospacing="1"/>
              <w:jc w:val="center"/>
              <w:rPr>
                <w:color w:val="000000"/>
              </w:rPr>
            </w:pPr>
            <w:r w:rsidRPr="00FD7594">
              <w:rPr>
                <w:color w:val="000000"/>
              </w:rPr>
              <w:t>0</w:t>
            </w:r>
          </w:p>
        </w:tc>
      </w:tr>
      <w:tr w:rsidR="005265F6" w:rsidRPr="00FD7594" w14:paraId="70FF397B" w14:textId="77777777" w:rsidTr="005265F6">
        <w:trPr>
          <w:trHeight w:val="1088"/>
        </w:trPr>
        <w:tc>
          <w:tcPr>
            <w:tcW w:w="5845" w:type="dxa"/>
          </w:tcPr>
          <w:p w14:paraId="7FCE5811" w14:textId="77777777" w:rsidR="005265F6" w:rsidRPr="00FD7594" w:rsidRDefault="005265F6" w:rsidP="005265F6">
            <w:pPr>
              <w:spacing w:before="100" w:beforeAutospacing="1" w:after="100" w:afterAutospacing="1"/>
              <w:rPr>
                <w:b/>
                <w:bCs/>
                <w:color w:val="000000"/>
              </w:rPr>
            </w:pPr>
            <w:r w:rsidRPr="00FD7594">
              <w:rPr>
                <w:b/>
                <w:bCs/>
                <w:color w:val="000000"/>
              </w:rPr>
              <w:t>Society for Social and Personality Psychology Discussion Board</w:t>
            </w:r>
          </w:p>
        </w:tc>
        <w:tc>
          <w:tcPr>
            <w:tcW w:w="1904" w:type="dxa"/>
          </w:tcPr>
          <w:p w14:paraId="2A157B2A" w14:textId="77777777" w:rsidR="005265F6" w:rsidRPr="00FD7594" w:rsidRDefault="005265F6" w:rsidP="005265F6">
            <w:pPr>
              <w:spacing w:before="100" w:beforeAutospacing="1" w:after="100" w:afterAutospacing="1"/>
              <w:jc w:val="center"/>
              <w:rPr>
                <w:color w:val="000000"/>
              </w:rPr>
            </w:pPr>
            <w:r w:rsidRPr="00FD7594">
              <w:rPr>
                <w:color w:val="000000"/>
              </w:rPr>
              <w:t>0</w:t>
            </w:r>
          </w:p>
        </w:tc>
        <w:tc>
          <w:tcPr>
            <w:tcW w:w="3243" w:type="dxa"/>
          </w:tcPr>
          <w:p w14:paraId="1522BED2" w14:textId="77777777" w:rsidR="005265F6" w:rsidRPr="00FD7594" w:rsidRDefault="005265F6" w:rsidP="005265F6">
            <w:pPr>
              <w:spacing w:before="100" w:beforeAutospacing="1" w:after="100" w:afterAutospacing="1"/>
              <w:jc w:val="center"/>
              <w:rPr>
                <w:color w:val="000000"/>
              </w:rPr>
            </w:pPr>
          </w:p>
        </w:tc>
      </w:tr>
    </w:tbl>
    <w:p w14:paraId="6E4ABE29" w14:textId="77777777" w:rsidR="00414C34" w:rsidRPr="00FD7594" w:rsidRDefault="00414C34" w:rsidP="00414C34">
      <w:pPr>
        <w:spacing w:before="100" w:beforeAutospacing="1" w:after="100" w:afterAutospacing="1"/>
        <w:jc w:val="center"/>
        <w:rPr>
          <w:b/>
          <w:bCs/>
          <w:color w:val="000000"/>
        </w:rPr>
      </w:pPr>
    </w:p>
    <w:p w14:paraId="58F06004" w14:textId="77777777" w:rsidR="005265F6" w:rsidRPr="00FD7594" w:rsidRDefault="005265F6" w:rsidP="00414C34">
      <w:pPr>
        <w:spacing w:before="100" w:beforeAutospacing="1" w:after="100" w:afterAutospacing="1"/>
        <w:jc w:val="center"/>
        <w:rPr>
          <w:b/>
          <w:bCs/>
          <w:color w:val="000000"/>
        </w:rPr>
        <w:sectPr w:rsidR="005265F6" w:rsidRPr="00FD7594" w:rsidSect="005265F6">
          <w:pgSz w:w="12240" w:h="17280"/>
          <w:pgMar w:top="1440" w:right="1440" w:bottom="1440" w:left="1440" w:header="720" w:footer="720" w:gutter="0"/>
          <w:cols w:space="720"/>
          <w:docGrid w:linePitch="360"/>
        </w:sectPr>
      </w:pPr>
    </w:p>
    <w:p w14:paraId="7A39D518" w14:textId="4BAC62C1" w:rsidR="00414C34" w:rsidRPr="00FD7594" w:rsidRDefault="00414C34" w:rsidP="005265F6">
      <w:pPr>
        <w:spacing w:before="100" w:beforeAutospacing="1" w:after="100" w:afterAutospacing="1"/>
        <w:jc w:val="center"/>
        <w:rPr>
          <w:b/>
          <w:bCs/>
          <w:color w:val="000000"/>
        </w:rPr>
      </w:pPr>
      <w:r w:rsidRPr="00FD7594">
        <w:rPr>
          <w:b/>
          <w:bCs/>
          <w:color w:val="000000"/>
        </w:rPr>
        <w:lastRenderedPageBreak/>
        <w:t>Contacting authors for missing data</w:t>
      </w:r>
    </w:p>
    <w:p w14:paraId="1BC884F9" w14:textId="10F93CE2" w:rsidR="00414C34" w:rsidRPr="00FD7594" w:rsidRDefault="00414C34" w:rsidP="00414C34">
      <w:pPr>
        <w:spacing w:before="100" w:beforeAutospacing="1" w:after="100" w:afterAutospacing="1"/>
        <w:rPr>
          <w:color w:val="000000"/>
        </w:rPr>
      </w:pPr>
      <w:r w:rsidRPr="00FD7594">
        <w:rPr>
          <w:color w:val="000000"/>
        </w:rPr>
        <w:t>Dear Author</w:t>
      </w:r>
    </w:p>
    <w:p w14:paraId="17B105C3" w14:textId="7B0DBD20" w:rsidR="00414C34" w:rsidRPr="00FD7594" w:rsidRDefault="00414C34" w:rsidP="00414C34">
      <w:pPr>
        <w:spacing w:before="100" w:beforeAutospacing="1" w:after="100" w:afterAutospacing="1"/>
        <w:rPr>
          <w:color w:val="000000"/>
        </w:rPr>
      </w:pPr>
      <w:r w:rsidRPr="00FD7594">
        <w:rPr>
          <w:color w:val="000000"/>
        </w:rPr>
        <w:t xml:space="preserve">I hope this email finds you well. My name is [Redacted], and I am conducting a meta-analysis on the relationship between internalized racism and self-esteem among ethnoracial minorities. </w:t>
      </w:r>
    </w:p>
    <w:p w14:paraId="7D36D00B" w14:textId="04C1FBC0" w:rsidR="00414C34" w:rsidRPr="00FD7594" w:rsidRDefault="00414C34" w:rsidP="00414C34">
      <w:pPr>
        <w:spacing w:before="100" w:beforeAutospacing="1" w:after="100" w:afterAutospacing="1"/>
        <w:rPr>
          <w:color w:val="000000"/>
        </w:rPr>
      </w:pPr>
      <w:r w:rsidRPr="00FD7594">
        <w:rPr>
          <w:color w:val="000000"/>
        </w:rPr>
        <w:t>Your paper [Paper title and year] meets our inclusion criteria and will therefore be part of our meta-analysis.</w:t>
      </w:r>
    </w:p>
    <w:p w14:paraId="3AD83DC4" w14:textId="77777777" w:rsidR="00414C34" w:rsidRPr="00FD7594" w:rsidRDefault="00414C34" w:rsidP="00414C34">
      <w:pPr>
        <w:spacing w:before="100" w:beforeAutospacing="1" w:after="100" w:afterAutospacing="1"/>
        <w:rPr>
          <w:color w:val="000000"/>
        </w:rPr>
      </w:pPr>
      <w:r w:rsidRPr="00FD7594">
        <w:rPr>
          <w:color w:val="000000"/>
        </w:rPr>
        <w:t>To ensure the robustness and comprehensiveness of our meta-analysis, we are seeking additional data that was not included in the published paper. Specifically, we are interested in obtaining the following missing data from your study:</w:t>
      </w:r>
    </w:p>
    <w:p w14:paraId="14C66724" w14:textId="2219E444" w:rsidR="00414C34" w:rsidRPr="00FD7594" w:rsidRDefault="00414C34" w:rsidP="00414C34">
      <w:pPr>
        <w:numPr>
          <w:ilvl w:val="0"/>
          <w:numId w:val="5"/>
        </w:numPr>
        <w:spacing w:before="100" w:beforeAutospacing="1" w:after="100" w:afterAutospacing="1"/>
        <w:rPr>
          <w:color w:val="000000"/>
        </w:rPr>
      </w:pPr>
      <w:r w:rsidRPr="00FD7594">
        <w:rPr>
          <w:color w:val="000000"/>
        </w:rPr>
        <w:t>[Example: Average age of participants]</w:t>
      </w:r>
    </w:p>
    <w:p w14:paraId="43E2C713" w14:textId="77777777" w:rsidR="00414C34" w:rsidRPr="00FD7594" w:rsidRDefault="00414C34" w:rsidP="00414C34">
      <w:pPr>
        <w:spacing w:before="100" w:beforeAutospacing="1" w:after="100" w:afterAutospacing="1"/>
        <w:rPr>
          <w:color w:val="000000"/>
        </w:rPr>
      </w:pPr>
      <w:r w:rsidRPr="00FD7594">
        <w:rPr>
          <w:color w:val="000000"/>
        </w:rPr>
        <w:t>We thank you in advance as your contribution would greatly enhance our understanding of how internalized racism impacts self-esteem.</w:t>
      </w:r>
    </w:p>
    <w:p w14:paraId="6DFC0B9A" w14:textId="77777777" w:rsidR="00414C34" w:rsidRPr="00FD7594" w:rsidRDefault="00414C34" w:rsidP="00414C34">
      <w:pPr>
        <w:spacing w:before="100" w:beforeAutospacing="1" w:after="100" w:afterAutospacing="1"/>
        <w:rPr>
          <w:color w:val="000000"/>
        </w:rPr>
      </w:pPr>
      <w:r w:rsidRPr="00FD7594">
        <w:rPr>
          <w:color w:val="000000"/>
        </w:rPr>
        <w:t>If you have any concerns or require further information about our project, please do not hesitate to contact me.</w:t>
      </w:r>
    </w:p>
    <w:p w14:paraId="7955FBC4" w14:textId="77777777" w:rsidR="00414C34" w:rsidRPr="00FD7594" w:rsidRDefault="00414C34" w:rsidP="00414C34">
      <w:pPr>
        <w:spacing w:before="100" w:beforeAutospacing="1" w:after="100" w:afterAutospacing="1"/>
        <w:rPr>
          <w:color w:val="000000"/>
        </w:rPr>
      </w:pPr>
      <w:r w:rsidRPr="00FD7594">
        <w:rPr>
          <w:color w:val="000000"/>
        </w:rPr>
        <w:t>Thank you very much for considering this request. I look forward to the possibility of including your research in our meta-analysis.</w:t>
      </w:r>
    </w:p>
    <w:p w14:paraId="0895D815" w14:textId="5D2B9199" w:rsidR="006A66BF" w:rsidRDefault="00414C34" w:rsidP="00414C34">
      <w:pPr>
        <w:spacing w:before="100" w:beforeAutospacing="1" w:after="100" w:afterAutospacing="1"/>
        <w:rPr>
          <w:color w:val="000000"/>
        </w:rPr>
      </w:pPr>
      <w:r w:rsidRPr="00FD7594">
        <w:rPr>
          <w:color w:val="000000"/>
        </w:rPr>
        <w:t>Best regards</w:t>
      </w:r>
    </w:p>
    <w:p w14:paraId="0ED5227A" w14:textId="77777777" w:rsidR="00C802D4" w:rsidRDefault="00C802D4" w:rsidP="00414C34">
      <w:pPr>
        <w:spacing w:before="100" w:beforeAutospacing="1" w:after="100" w:afterAutospacing="1"/>
        <w:rPr>
          <w:color w:val="000000"/>
        </w:rPr>
      </w:pPr>
    </w:p>
    <w:p w14:paraId="2073F0D0" w14:textId="77777777" w:rsidR="00C802D4" w:rsidRDefault="00C802D4" w:rsidP="00414C34">
      <w:pPr>
        <w:spacing w:before="100" w:beforeAutospacing="1" w:after="100" w:afterAutospacing="1"/>
        <w:rPr>
          <w:color w:val="000000"/>
        </w:rPr>
        <w:sectPr w:rsidR="00C802D4" w:rsidSect="00414C34">
          <w:pgSz w:w="12240" w:h="15840"/>
          <w:pgMar w:top="1440" w:right="1440" w:bottom="1440" w:left="1440" w:header="720" w:footer="720" w:gutter="0"/>
          <w:cols w:space="720"/>
          <w:docGrid w:linePitch="360"/>
        </w:sectPr>
      </w:pPr>
    </w:p>
    <w:p w14:paraId="636BAC87" w14:textId="74A922DB" w:rsidR="0079274E" w:rsidRPr="006D2377" w:rsidRDefault="0079274E" w:rsidP="009F5403">
      <w:pPr>
        <w:spacing w:line="480" w:lineRule="auto"/>
        <w:jc w:val="center"/>
        <w:rPr>
          <w:b/>
          <w:bCs/>
          <w:color w:val="000000" w:themeColor="text1"/>
        </w:rPr>
      </w:pPr>
      <w:r w:rsidRPr="006D2377">
        <w:rPr>
          <w:b/>
          <w:bCs/>
          <w:color w:val="000000" w:themeColor="text1"/>
        </w:rPr>
        <w:lastRenderedPageBreak/>
        <w:t>Discrimination</w:t>
      </w:r>
      <w:r>
        <w:rPr>
          <w:b/>
          <w:bCs/>
          <w:color w:val="000000" w:themeColor="text1"/>
        </w:rPr>
        <w:t xml:space="preserve"> Measures</w:t>
      </w:r>
    </w:p>
    <w:p w14:paraId="34C69C32" w14:textId="5323127E" w:rsidR="0079274E" w:rsidRDefault="0079274E" w:rsidP="0079274E">
      <w:pPr>
        <w:spacing w:line="480" w:lineRule="auto"/>
        <w:ind w:firstLine="720"/>
        <w:rPr>
          <w:color w:val="000000" w:themeColor="text1"/>
        </w:rPr>
      </w:pPr>
      <w:r w:rsidRPr="006D2377">
        <w:rPr>
          <w:color w:val="000000" w:themeColor="text1"/>
        </w:rPr>
        <w:t>Discrimination was measured in only 11 studies. Among these, Gonzalez (2016) used an author-constructed, non-validated measure of within-group discrimination or “common ethnic and racial hassles” experienced by Oaxaqueño/a adolescents and young adults from their Mexican peers. Three studies—David and Okazaki (2006) in both subsamples, and Jones and colleagues (2007)—used the Schedule of Racist Events (SRE; Landrine &amp; Klonoff, 1996), which is a valid and reliable measure of the frequency of African Americans’ experiences with racism and their stress appraisals for such experiences. Four studies—James (2021), Hughes and colleagues (2015), Cénat and colleagues (2024), and Ferrera (2011)—used the Everyday Discrimination Scale (EDS; Williams et al., 1997). The EDS is valid and reliable scale that measures the perceived source of racial discrimination and the frequency of daily lifetime discrimination. Velez and colleagues (2015) employed the validated “recent” subscale of the General Ethnic Discrimination Scale (GEDS-Recent; Landrine et al., 2006), which assesses the frequency of perceived racist discrimination within the past year. Last, Hernandez (2014) used the “daily racial hassles” subscale of the Racism and Life Experience Scales (RaLES; Harrell, 1997), a validated measure that evaluates racism experienced collectively, individually, and vicariously, categorized into three types of events, life event/episodic stress, daily hassles, and chronic/contextual stress.</w:t>
      </w:r>
    </w:p>
    <w:p w14:paraId="44AC58DE" w14:textId="77777777" w:rsidR="00A4777E" w:rsidRDefault="00A4777E" w:rsidP="0079274E">
      <w:pPr>
        <w:spacing w:line="480" w:lineRule="auto"/>
        <w:ind w:firstLine="720"/>
        <w:rPr>
          <w:color w:val="000000" w:themeColor="text1"/>
        </w:rPr>
        <w:sectPr w:rsidR="00A4777E" w:rsidSect="00414C34">
          <w:pgSz w:w="12240" w:h="15840"/>
          <w:pgMar w:top="1440" w:right="1440" w:bottom="1440" w:left="1440" w:header="720" w:footer="720" w:gutter="0"/>
          <w:cols w:space="720"/>
          <w:docGrid w:linePitch="360"/>
        </w:sectPr>
      </w:pPr>
    </w:p>
    <w:p w14:paraId="42630C3F" w14:textId="582E2555" w:rsidR="0079274E" w:rsidRPr="006D2377" w:rsidRDefault="0079274E" w:rsidP="009F5403">
      <w:pPr>
        <w:spacing w:line="480" w:lineRule="auto"/>
        <w:jc w:val="center"/>
        <w:rPr>
          <w:b/>
          <w:bCs/>
          <w:color w:val="000000" w:themeColor="text1"/>
        </w:rPr>
      </w:pPr>
      <w:r w:rsidRPr="006D2377">
        <w:rPr>
          <w:b/>
          <w:bCs/>
          <w:color w:val="000000" w:themeColor="text1"/>
        </w:rPr>
        <w:lastRenderedPageBreak/>
        <w:t>Social Support</w:t>
      </w:r>
      <w:r>
        <w:rPr>
          <w:b/>
          <w:bCs/>
          <w:color w:val="000000" w:themeColor="text1"/>
        </w:rPr>
        <w:t xml:space="preserve"> Measures</w:t>
      </w:r>
    </w:p>
    <w:p w14:paraId="11EA4527" w14:textId="03895906" w:rsidR="0079274E" w:rsidRDefault="0079274E" w:rsidP="0079274E">
      <w:pPr>
        <w:spacing w:line="480" w:lineRule="auto"/>
        <w:ind w:firstLine="720"/>
        <w:rPr>
          <w:iCs/>
          <w:color w:val="000000" w:themeColor="text1"/>
        </w:rPr>
      </w:pPr>
      <w:r w:rsidRPr="006D2377">
        <w:rPr>
          <w:iCs/>
          <w:color w:val="000000" w:themeColor="text1"/>
        </w:rPr>
        <w:t>Only two studies</w:t>
      </w:r>
      <w:r w:rsidR="00B572F3">
        <w:rPr>
          <w:iCs/>
          <w:color w:val="000000" w:themeColor="text1"/>
        </w:rPr>
        <w:t>—</w:t>
      </w:r>
      <w:r w:rsidRPr="006D2377">
        <w:rPr>
          <w:iCs/>
          <w:color w:val="000000" w:themeColor="text1"/>
        </w:rPr>
        <w:t xml:space="preserve">Cénat and colleagues (2024) and Hughes and colleagues (2015)—measured social support. Cénat and colleagues (2024) used the </w:t>
      </w:r>
      <w:r w:rsidRPr="006D2377">
        <w:rPr>
          <w:color w:val="000000" w:themeColor="text1"/>
        </w:rPr>
        <w:t>Multidimensional Scale of Perceived Social Support</w:t>
      </w:r>
      <w:r w:rsidRPr="006D2377">
        <w:rPr>
          <w:iCs/>
          <w:color w:val="000000" w:themeColor="text1"/>
        </w:rPr>
        <w:t> (Zimet et al., 1988), which assesses support from family, friends, and significant others. In contrast, Hughes and colleagues (2015) employed a single-item measure, asking participants how often their family made them feel loved, listened to their problems, or expressed concern for their well-being.</w:t>
      </w:r>
      <w:r>
        <w:rPr>
          <w:iCs/>
          <w:color w:val="000000" w:themeColor="text1"/>
        </w:rPr>
        <w:t xml:space="preserve"> </w:t>
      </w:r>
    </w:p>
    <w:p w14:paraId="25A2F3CE" w14:textId="776FF256" w:rsidR="00A4777E" w:rsidRDefault="00A4777E">
      <w:pPr>
        <w:rPr>
          <w:iCs/>
          <w:color w:val="000000" w:themeColor="text1"/>
        </w:rPr>
      </w:pPr>
      <w:r>
        <w:rPr>
          <w:iCs/>
          <w:color w:val="000000" w:themeColor="text1"/>
        </w:rPr>
        <w:br w:type="page"/>
      </w:r>
    </w:p>
    <w:p w14:paraId="5C00B941" w14:textId="7DE9C2D1" w:rsidR="0079274E" w:rsidRPr="006D2377" w:rsidRDefault="0079274E" w:rsidP="00A4777E">
      <w:pPr>
        <w:pBdr>
          <w:top w:val="nil"/>
          <w:left w:val="nil"/>
          <w:bottom w:val="nil"/>
          <w:right w:val="nil"/>
          <w:between w:val="nil"/>
        </w:pBdr>
        <w:spacing w:line="480" w:lineRule="auto"/>
        <w:jc w:val="center"/>
        <w:rPr>
          <w:b/>
          <w:iCs/>
          <w:color w:val="000000" w:themeColor="text1"/>
        </w:rPr>
      </w:pPr>
      <w:r w:rsidRPr="00C86793">
        <w:rPr>
          <w:b/>
          <w:iCs/>
          <w:color w:val="000000" w:themeColor="text1"/>
        </w:rPr>
        <w:lastRenderedPageBreak/>
        <w:t>Self-esteem Instruments</w:t>
      </w:r>
    </w:p>
    <w:p w14:paraId="22CFD24C" w14:textId="1BB97A68" w:rsidR="0079274E" w:rsidRPr="006D2377" w:rsidRDefault="00C86793" w:rsidP="0079274E">
      <w:pPr>
        <w:pBdr>
          <w:top w:val="nil"/>
          <w:left w:val="nil"/>
          <w:bottom w:val="nil"/>
          <w:right w:val="nil"/>
          <w:between w:val="nil"/>
        </w:pBdr>
        <w:spacing w:line="480" w:lineRule="auto"/>
        <w:ind w:firstLine="720"/>
        <w:rPr>
          <w:color w:val="000000" w:themeColor="text1"/>
        </w:rPr>
      </w:pPr>
      <w:r w:rsidRPr="009C2044">
        <w:rPr>
          <w:color w:val="000000" w:themeColor="text1"/>
        </w:rPr>
        <w:t>A large majority of the studies (</w:t>
      </w:r>
      <w:r w:rsidRPr="009C2044">
        <w:rPr>
          <w:i/>
          <w:iCs/>
          <w:color w:val="000000" w:themeColor="text1"/>
        </w:rPr>
        <w:t>n</w:t>
      </w:r>
      <w:r w:rsidRPr="009C2044">
        <w:rPr>
          <w:color w:val="000000" w:themeColor="text1"/>
        </w:rPr>
        <w:t xml:space="preserve"> = 46; 85.19%) measured self-esteem using the RSE (Rosenberg, 1965), including one that employed a modified version. The remaining 8 studies (14.81%) used other measures of self-esteem, including: </w:t>
      </w:r>
      <w:r w:rsidR="0079274E" w:rsidRPr="006D2377">
        <w:rPr>
          <w:color w:val="000000" w:themeColor="text1"/>
        </w:rPr>
        <w:t>(</w:t>
      </w:r>
      <w:r>
        <w:rPr>
          <w:color w:val="000000" w:themeColor="text1"/>
        </w:rPr>
        <w:t>a</w:t>
      </w:r>
      <w:r w:rsidR="0079274E" w:rsidRPr="006D2377">
        <w:rPr>
          <w:color w:val="000000" w:themeColor="text1"/>
        </w:rPr>
        <w:t>) The Piers-Harris Children’s Self-Concept Scale (Piers &amp; Harris, 1969), a valid and reliable measure to assess global self-esteem among children. This measure was used by Buckley and Carter (2005); (</w:t>
      </w:r>
      <w:r>
        <w:rPr>
          <w:color w:val="000000" w:themeColor="text1"/>
        </w:rPr>
        <w:t>b</w:t>
      </w:r>
      <w:r w:rsidR="0079274E" w:rsidRPr="006D2377">
        <w:rPr>
          <w:color w:val="000000" w:themeColor="text1"/>
        </w:rPr>
        <w:t>) short form of the Self-Description Questionnaire (SDQ; Marsh &amp; O’Neil, 1984), a validated tool measuring self-esteem across multiple domains, including academic and relational areas, which was used by Cénat and colleagues (2024); (</w:t>
      </w:r>
      <w:r>
        <w:rPr>
          <w:color w:val="000000" w:themeColor="text1"/>
        </w:rPr>
        <w:t>c</w:t>
      </w:r>
      <w:r w:rsidR="0079274E" w:rsidRPr="006D2377">
        <w:rPr>
          <w:color w:val="000000" w:themeColor="text1"/>
        </w:rPr>
        <w:t>) The “global positive self-concept” subscale of the Noncognitive Questionnaire (Sedlacek, 2004; Tracey &amp; Sedlacek, 1984, 1987), which was used by Elion (2007). This validated measure assesses self-concept, particularly related to academic achievements; (</w:t>
      </w:r>
      <w:r>
        <w:rPr>
          <w:color w:val="000000" w:themeColor="text1"/>
        </w:rPr>
        <w:t>d</w:t>
      </w:r>
      <w:r w:rsidR="0079274E" w:rsidRPr="006D2377">
        <w:rPr>
          <w:color w:val="000000" w:themeColor="text1"/>
        </w:rPr>
        <w:t>) the Coopersmith Self-Esteem Inventory (Coopersmith, 1967), a validated measure of self-esteem across personal, family, academic, and social domains. This measure was used by Fontaine (2013); (</w:t>
      </w:r>
      <w:r>
        <w:rPr>
          <w:color w:val="000000" w:themeColor="text1"/>
        </w:rPr>
        <w:t>e</w:t>
      </w:r>
      <w:r w:rsidR="0079274E" w:rsidRPr="006D2377">
        <w:rPr>
          <w:color w:val="000000" w:themeColor="text1"/>
        </w:rPr>
        <w:t>) the “global self-worth” subscale of the Harter Self-Perception Profile for College Students (Neeman &amp; Harter, 1986). This validated measure, used by Huckleberry (2002), captures general feelings about the self or global self-worth; (</w:t>
      </w:r>
      <w:r>
        <w:rPr>
          <w:color w:val="000000" w:themeColor="text1"/>
        </w:rPr>
        <w:t>f</w:t>
      </w:r>
      <w:r w:rsidR="0079274E" w:rsidRPr="006D2377">
        <w:rPr>
          <w:color w:val="000000" w:themeColor="text1"/>
        </w:rPr>
        <w:t>) the “self-regard” subscale of the Personal Orientation Inventory (Shostrom, 1964). Employed by Parham (1982), this validated measure captures the degree to which individuals feel positive about themselves based on their worth and strengths; (</w:t>
      </w:r>
      <w:r>
        <w:rPr>
          <w:color w:val="000000" w:themeColor="text1"/>
        </w:rPr>
        <w:t>g</w:t>
      </w:r>
      <w:r w:rsidR="0079274E" w:rsidRPr="006D2377">
        <w:rPr>
          <w:color w:val="000000" w:themeColor="text1"/>
        </w:rPr>
        <w:t>) the Unconditional Self-Regard Scale (Betz et al., 1995). This unpublished, non-validated measure assesses people’s enduring global sense of self-esteem. It was used by Speight and colleagues (1996); and (</w:t>
      </w:r>
      <w:r>
        <w:rPr>
          <w:color w:val="000000" w:themeColor="text1"/>
        </w:rPr>
        <w:t>h</w:t>
      </w:r>
      <w:r w:rsidR="0079274E" w:rsidRPr="006D2377">
        <w:rPr>
          <w:color w:val="000000" w:themeColor="text1"/>
        </w:rPr>
        <w:t>) the Tennessee Self-Concept Scale (Roid &amp; Fitts, 1988), which was used by Wilson and Constantine (1999), is a valid and reliable self-report inventory that represents a global assessment of self-concept.</w:t>
      </w:r>
    </w:p>
    <w:p w14:paraId="5539045D" w14:textId="5033BCDF" w:rsidR="0079274E" w:rsidRPr="00A4777E" w:rsidRDefault="008D7B16" w:rsidP="00A4777E">
      <w:pPr>
        <w:spacing w:line="480" w:lineRule="auto"/>
        <w:jc w:val="center"/>
        <w:rPr>
          <w:b/>
          <w:color w:val="000000" w:themeColor="text1"/>
        </w:rPr>
      </w:pPr>
      <w:r w:rsidRPr="00A4777E">
        <w:rPr>
          <w:b/>
          <w:color w:val="000000" w:themeColor="text1"/>
        </w:rPr>
        <w:lastRenderedPageBreak/>
        <w:t>Internalized Racism Instruments</w:t>
      </w:r>
    </w:p>
    <w:p w14:paraId="629954E0" w14:textId="77777777" w:rsidR="008D7B16" w:rsidRPr="006D2377" w:rsidRDefault="008D7B16" w:rsidP="008D7B16">
      <w:pPr>
        <w:pBdr>
          <w:top w:val="nil"/>
          <w:left w:val="nil"/>
          <w:bottom w:val="nil"/>
          <w:right w:val="nil"/>
          <w:between w:val="nil"/>
        </w:pBdr>
        <w:spacing w:line="480" w:lineRule="auto"/>
        <w:ind w:firstLine="720"/>
        <w:rPr>
          <w:color w:val="000000" w:themeColor="text1"/>
        </w:rPr>
      </w:pPr>
      <w:r w:rsidRPr="006D2377">
        <w:rPr>
          <w:b/>
          <w:bCs/>
          <w:i/>
          <w:iCs/>
          <w:color w:val="000000" w:themeColor="text1"/>
        </w:rPr>
        <w:t>Positive Internalized Racism</w:t>
      </w:r>
      <w:r w:rsidRPr="006D2377">
        <w:rPr>
          <w:color w:val="000000" w:themeColor="text1"/>
        </w:rPr>
        <w:t>. Of the seven instruments capturing positive internalized racism, most (</w:t>
      </w:r>
      <w:r w:rsidRPr="006D2377">
        <w:rPr>
          <w:i/>
          <w:iCs/>
          <w:color w:val="000000" w:themeColor="text1"/>
        </w:rPr>
        <w:t>n</w:t>
      </w:r>
      <w:r w:rsidRPr="006D2377">
        <w:rPr>
          <w:color w:val="000000" w:themeColor="text1"/>
        </w:rPr>
        <w:t xml:space="preserve"> = 5) focused on Asian Americans, primarily addressing the internalization of the model minority myth, </w:t>
      </w:r>
      <w:r>
        <w:rPr>
          <w:color w:val="000000" w:themeColor="text1"/>
        </w:rPr>
        <w:t>and</w:t>
      </w:r>
      <w:r w:rsidRPr="006D2377">
        <w:rPr>
          <w:color w:val="000000" w:themeColor="text1"/>
        </w:rPr>
        <w:t xml:space="preserve"> the remaining two targeted Black Americans’ internalization of beliefs related to strength and resilience—one focusing on Black American men (</w:t>
      </w:r>
      <w:r w:rsidRPr="006D2377">
        <w:rPr>
          <w:i/>
          <w:iCs/>
          <w:color w:val="000000" w:themeColor="text1"/>
        </w:rPr>
        <w:t>n</w:t>
      </w:r>
      <w:r w:rsidRPr="006D2377">
        <w:rPr>
          <w:color w:val="000000" w:themeColor="text1"/>
        </w:rPr>
        <w:t xml:space="preserve"> = 1) and the other on Black American women (</w:t>
      </w:r>
      <w:r w:rsidRPr="006D2377">
        <w:rPr>
          <w:i/>
          <w:iCs/>
          <w:color w:val="000000" w:themeColor="text1"/>
        </w:rPr>
        <w:t>n</w:t>
      </w:r>
      <w:r w:rsidRPr="006D2377">
        <w:rPr>
          <w:color w:val="000000" w:themeColor="text1"/>
        </w:rPr>
        <w:t xml:space="preserve"> = 1). </w:t>
      </w:r>
    </w:p>
    <w:p w14:paraId="2F5A0E50" w14:textId="77777777" w:rsidR="008D7B16" w:rsidRPr="006D2377" w:rsidRDefault="008D7B16" w:rsidP="008D7B16">
      <w:pPr>
        <w:pBdr>
          <w:top w:val="nil"/>
          <w:left w:val="nil"/>
          <w:bottom w:val="nil"/>
          <w:right w:val="nil"/>
          <w:between w:val="nil"/>
        </w:pBdr>
        <w:spacing w:line="480" w:lineRule="auto"/>
        <w:ind w:firstLine="720"/>
        <w:rPr>
          <w:color w:val="000000" w:themeColor="text1"/>
        </w:rPr>
      </w:pPr>
      <w:r w:rsidRPr="006D2377">
        <w:rPr>
          <w:bCs/>
          <w:color w:val="000000" w:themeColor="text1"/>
        </w:rPr>
        <w:t>The “academic conscientiousness” subscale of the Brief Internalization of Asian American Stereotypes Scale (Shen et al., 2008) captures positive stereotypes associated with academic success, assessing how individuals internalize expectations of high achievement and diligence commonly attributed to Asian Americans</w:t>
      </w:r>
      <w:r w:rsidRPr="006D2377">
        <w:rPr>
          <w:color w:val="000000" w:themeColor="text1"/>
        </w:rPr>
        <w:t xml:space="preserve">. Similarly, the Internalization of the Model Minority Myth Measure includes two subscales: the “achievement” subscale (Yoo et al., 2010, 2015), which assesses beliefs about internalized stereotypes related to work ethic and success, and the “innate intelligence” subscale, an adaptation of the original measure (Witkow et al., 2024), which examines internalized beliefs regarding cognitive abilities as inherent to Asian Americans. Last, the Internalization of the Model Minority Stereotype Scale (Chen, 1995; Chu, 2001) comprises three subscales: (a) social influence and expectations subscale, (b) belief subscale, and (c) congruence subscale. Collectively, these subscales assess perceived societal and familial pressures to excel in academic domains, particularly in math and science, as well as expectations for high academic performance. They also capture the internalization of traits such as resilience and intelligence and reflect the impact of parental expectations on educational choices and the self-imposed pressures individuals may experience to meet or exceed these expectations. Among Black Americans, the two measures of positive internalized racism </w:t>
      </w:r>
      <w:r w:rsidRPr="006D2377">
        <w:rPr>
          <w:color w:val="000000" w:themeColor="text1"/>
        </w:rPr>
        <w:lastRenderedPageBreak/>
        <w:t>included the Tough Black Man Scale (James, 2024b) and the superwoman subscale of the Stereotypic Roles for Black Women Scale (Thomas et al., 2004).</w:t>
      </w:r>
    </w:p>
    <w:p w14:paraId="2CE3CCFC" w14:textId="77777777" w:rsidR="008D7B16" w:rsidRDefault="008D7B16" w:rsidP="008D7B16">
      <w:pPr>
        <w:pBdr>
          <w:top w:val="nil"/>
          <w:left w:val="nil"/>
          <w:bottom w:val="nil"/>
          <w:right w:val="nil"/>
          <w:between w:val="nil"/>
        </w:pBdr>
        <w:spacing w:line="480" w:lineRule="auto"/>
        <w:ind w:firstLine="720"/>
        <w:rPr>
          <w:color w:val="000000" w:themeColor="text1"/>
        </w:rPr>
      </w:pPr>
      <w:r w:rsidRPr="006D2377">
        <w:rPr>
          <w:b/>
          <w:bCs/>
          <w:i/>
          <w:iCs/>
          <w:color w:val="000000" w:themeColor="text1"/>
        </w:rPr>
        <w:t>Negative Internalized Racism</w:t>
      </w:r>
      <w:r w:rsidRPr="006D2377">
        <w:rPr>
          <w:color w:val="000000" w:themeColor="text1"/>
        </w:rPr>
        <w:t>. Instruments capturing negative internalized racism varied in their focus, reflecting a range of experiences related to the internalization of negative stereotypes and beliefs about oneself and one’s ethnoracial group. For instance, some instruments assess feelings of inferiority, capturing the extent to which individuals perceive their ethnoracial group as biologically inferior to White Europeans (e.g., the Nadanalization Scale; Taylor &amp; Grundy, 1996) or believe that their ethnoracial culture is inferior to that of White Europeans (e.g., the “internalized cultural and ethnic inferiority” subscale of the Colonial Mentality Scale; David &amp; Okazaki, 2006). Other examples include the preference for and valuation of White European beauty standards over those of one’s ethnoracial group (e.g., the “beauty” subscale of the Appropriated Racial Oppression Scale; Campón &amp; Carter, 2015). Additionally, some instruments focus on self-hatred and self-rejection, exploring the disdain individuals may feel toward their ethnoracial identity (e.g., the “minority identity shame” subscale of the Internalized Oppression Scale for Biracial Individuals; Chong, 2012). Several measures also examined the endorsement of negative stereotypes about one’s ethnoracial group, highlighting the adoption of harmful perceptions (e.g., the “endorsement of negative stereotypes” subscale of the Internalized Racism Scale for Asian Americans; Liao, 2017). Finally, some instruments explore positive views of colonialism, including the acceptance or internalization of colonial narratives such as believing in the “positive” contributions of European colonization (e.g., the Colonial Debt subscale of the Colonial Mentality Scale; David &amp; Okazaki, 2006).</w:t>
      </w:r>
    </w:p>
    <w:p w14:paraId="37A39DE3" w14:textId="77777777" w:rsidR="00A4777E" w:rsidRPr="006D2377" w:rsidRDefault="00A4777E" w:rsidP="008D7B16">
      <w:pPr>
        <w:pBdr>
          <w:top w:val="nil"/>
          <w:left w:val="nil"/>
          <w:bottom w:val="nil"/>
          <w:right w:val="nil"/>
          <w:between w:val="nil"/>
        </w:pBdr>
        <w:spacing w:line="480" w:lineRule="auto"/>
        <w:ind w:firstLine="720"/>
        <w:rPr>
          <w:color w:val="000000" w:themeColor="text1"/>
        </w:rPr>
      </w:pPr>
    </w:p>
    <w:p w14:paraId="476AADC6" w14:textId="15680B71" w:rsidR="008D7B16" w:rsidRPr="00A4777E" w:rsidRDefault="008D7B16" w:rsidP="00A4777E">
      <w:pPr>
        <w:spacing w:line="480" w:lineRule="auto"/>
        <w:jc w:val="center"/>
        <w:rPr>
          <w:b/>
          <w:color w:val="000000" w:themeColor="text1"/>
        </w:rPr>
      </w:pPr>
      <w:r w:rsidRPr="00A4777E">
        <w:rPr>
          <w:b/>
          <w:color w:val="000000" w:themeColor="text1"/>
        </w:rPr>
        <w:lastRenderedPageBreak/>
        <w:t>Forms of Internalized Racism</w:t>
      </w:r>
    </w:p>
    <w:p w14:paraId="38FE8188" w14:textId="6119C252" w:rsidR="008D7B16" w:rsidRPr="006D2377" w:rsidRDefault="008D7B16" w:rsidP="008D7B16">
      <w:pPr>
        <w:pBdr>
          <w:top w:val="nil"/>
          <w:left w:val="nil"/>
          <w:bottom w:val="nil"/>
          <w:right w:val="nil"/>
          <w:between w:val="nil"/>
        </w:pBdr>
        <w:spacing w:line="480" w:lineRule="auto"/>
        <w:ind w:firstLine="720"/>
        <w:rPr>
          <w:color w:val="000000" w:themeColor="text1"/>
        </w:rPr>
      </w:pPr>
      <w:r w:rsidRPr="006D2377">
        <w:rPr>
          <w:b/>
          <w:bCs/>
          <w:color w:val="000000" w:themeColor="text1"/>
        </w:rPr>
        <w:t>Self-Hatred</w:t>
      </w:r>
      <w:r w:rsidR="00C86793">
        <w:rPr>
          <w:color w:val="000000" w:themeColor="text1"/>
        </w:rPr>
        <w:t xml:space="preserve">. </w:t>
      </w:r>
      <w:r w:rsidRPr="006D2377">
        <w:rPr>
          <w:color w:val="000000" w:themeColor="text1"/>
        </w:rPr>
        <w:t>Self-hatred is characterized by deep discomfort, dissatisfaction, and hostility toward one’s ethnoracial identity. It can manifest as self-loathing or rejection of one’s own ethnoracial identity. Self-hatred is captured in several instruments, including the “self-hatred” subscale of the Cross Scale of Social Attitudes (Worrell &amp; Vandiver, 2013) and the Cross Racial Identity Scale (CRIS; Vandiver et al., 2002). Across both instruments, the self-hatred subscale captures the intensity of self-directed racial hostility, including the degree to which individuals experience discomfort because or hatred towards their ethnoracial identity. Other measures, such as the “private” subscale of the Collective Self-Esteem Scale (Luhtanen &amp; Crocker, 1992) and the “self-hatred” subscale of the American Indian Adolescent Self-Concept Scale (Aragon et al., 1990)—both of which were not validated measures of internalized racism—more closely captured negative affect towards one’s ethnoracial identity.</w:t>
      </w:r>
    </w:p>
    <w:p w14:paraId="16BC13FA" w14:textId="2E3C778A" w:rsidR="008D7B16" w:rsidRPr="006D2377" w:rsidRDefault="008D7B16" w:rsidP="008D7B16">
      <w:pPr>
        <w:pBdr>
          <w:top w:val="nil"/>
          <w:left w:val="nil"/>
          <w:bottom w:val="nil"/>
          <w:right w:val="nil"/>
          <w:between w:val="nil"/>
        </w:pBdr>
        <w:spacing w:line="480" w:lineRule="auto"/>
        <w:ind w:firstLine="720"/>
        <w:rPr>
          <w:color w:val="000000" w:themeColor="text1"/>
        </w:rPr>
      </w:pPr>
      <w:r w:rsidRPr="006D2377">
        <w:rPr>
          <w:b/>
          <w:bCs/>
          <w:color w:val="000000" w:themeColor="text1"/>
        </w:rPr>
        <w:t>Cultural and Ethnoracial Group Inferiority</w:t>
      </w:r>
      <w:r w:rsidRPr="006D2377">
        <w:rPr>
          <w:color w:val="000000" w:themeColor="text1"/>
        </w:rPr>
        <w:t xml:space="preserve">. This form included various themes reflecting the denigration of one’s racial or ethnic group, often through the adoption of negative beliefs that portray one’s group as inferior or less worthy compared to White Europeans. This was evident in measures such as the “devaluation of own group” subscale of the Appropriated Racial Oppression Scale (AROS; Campón &amp; Carter, 2015) and the Modern Jezebel Scale (Townsend et al., 2010). Another related theme is the preference for White European physical features, expressed through a positive bias towards attributes like fair skin, straight hair, and facial features associated with European descent. This was captured in instruments such as the “American standard of beauty” subscale of the AROS (Campón &amp; Carter, 2015) and the “physical characteristics” subscale of the CMS (David &amp; Okazaki, 2006). The belief in innate racial differences, defined by the acceptance of false ideas that racial or ethnic groups have </w:t>
      </w:r>
      <w:r w:rsidRPr="006D2377">
        <w:rPr>
          <w:color w:val="000000" w:themeColor="text1"/>
        </w:rPr>
        <w:lastRenderedPageBreak/>
        <w:t xml:space="preserve">immutable traits, is fully represented in the Nadanolitization Scale (Taylor &amp; Grundy, 1996). Cultural shame, which reflects feelings of embarrassment or inadequacy about one’s cultural heritage, is captured by the “cultural shame and embarrassment” subscale of the CMS (David &amp; Okazaki, 2006). </w:t>
      </w:r>
    </w:p>
    <w:p w14:paraId="485721EE" w14:textId="2AA1DD6C" w:rsidR="008D7B16" w:rsidRPr="006D2377" w:rsidRDefault="008D7B16" w:rsidP="008D7B16">
      <w:pPr>
        <w:pBdr>
          <w:top w:val="nil"/>
          <w:left w:val="nil"/>
          <w:bottom w:val="nil"/>
          <w:right w:val="nil"/>
          <w:between w:val="nil"/>
        </w:pBdr>
        <w:spacing w:line="480" w:lineRule="auto"/>
        <w:ind w:firstLine="720"/>
        <w:rPr>
          <w:rFonts w:eastAsiaTheme="minorHAnsi"/>
          <w:color w:val="000000" w:themeColor="text1"/>
          <w14:ligatures w14:val="standardContextual"/>
        </w:rPr>
      </w:pPr>
      <w:r w:rsidRPr="006D2377">
        <w:rPr>
          <w:b/>
          <w:bCs/>
          <w:color w:val="000000" w:themeColor="text1"/>
        </w:rPr>
        <w:t>Internalized Negative Stereotypes and Narratives</w:t>
      </w:r>
      <w:r w:rsidRPr="006D2377">
        <w:rPr>
          <w:color w:val="000000" w:themeColor="text1"/>
        </w:rPr>
        <w:t>. This form is characterized</w:t>
      </w:r>
      <w:r w:rsidRPr="006D2377">
        <w:rPr>
          <w:rFonts w:eastAsiaTheme="minorHAnsi"/>
          <w:color w:val="000000" w:themeColor="text1"/>
          <w14:ligatures w14:val="standardContextual"/>
        </w:rPr>
        <w:t xml:space="preserve"> by individuals endorsing negative societal stereotypes and narratives about their ethnoracial group. Example instruments include the “endorsement of negative stereotypes” subscale of the Internalized Racism Scale for Asian Americans (Liao, 2017), measures the degree to which Asian Americans internalize negative stereotypes about their group, and the “miseducation” subscale of the Cross Scale of Social Attitudes (Worrell &amp; Vandiver, 2013), that captures the internalization of misinformation and negative beliefs about one’s own ethnoracial group. </w:t>
      </w:r>
    </w:p>
    <w:p w14:paraId="51BD8592" w14:textId="208D7070" w:rsidR="008D7B16" w:rsidRPr="006D2377" w:rsidRDefault="008D7B16" w:rsidP="008D7B16">
      <w:pPr>
        <w:pBdr>
          <w:top w:val="nil"/>
          <w:left w:val="nil"/>
          <w:bottom w:val="nil"/>
          <w:right w:val="nil"/>
          <w:between w:val="nil"/>
        </w:pBdr>
        <w:spacing w:line="480" w:lineRule="auto"/>
        <w:ind w:firstLine="720"/>
        <w:rPr>
          <w:rFonts w:eastAsiaTheme="minorHAnsi"/>
          <w:color w:val="000000" w:themeColor="text1"/>
          <w14:ligatures w14:val="standardContextual"/>
        </w:rPr>
      </w:pPr>
      <w:r w:rsidRPr="006D2377">
        <w:rPr>
          <w:b/>
          <w:bCs/>
          <w:color w:val="000000" w:themeColor="text1"/>
        </w:rPr>
        <w:t>Internalized Positive Stereotypes and Narratives</w:t>
      </w:r>
      <w:r w:rsidRPr="006D2377">
        <w:rPr>
          <w:color w:val="000000" w:themeColor="text1"/>
        </w:rPr>
        <w:t>. This form is characterized</w:t>
      </w:r>
      <w:r w:rsidRPr="006D2377">
        <w:rPr>
          <w:rFonts w:eastAsiaTheme="minorHAnsi"/>
          <w:color w:val="000000" w:themeColor="text1"/>
          <w14:ligatures w14:val="standardContextual"/>
        </w:rPr>
        <w:t xml:space="preserve"> by individuals endorsing positive societal stereotypes and narratives about their ethnoracial group. This included the Tough Black Man scale (James, 2024b) and the “superwoman” subscale of the Stereotypic Roles for Black Women (Thomas et al., 2004).</w:t>
      </w:r>
    </w:p>
    <w:p w14:paraId="6EBA1145" w14:textId="6D1F414A" w:rsidR="008D7B16" w:rsidRPr="006D2377" w:rsidRDefault="008D7B16" w:rsidP="008D7B16">
      <w:pPr>
        <w:pBdr>
          <w:top w:val="nil"/>
          <w:left w:val="nil"/>
          <w:bottom w:val="nil"/>
          <w:right w:val="nil"/>
          <w:between w:val="nil"/>
        </w:pBdr>
        <w:spacing w:line="480" w:lineRule="auto"/>
        <w:ind w:firstLine="720"/>
        <w:rPr>
          <w:color w:val="000000" w:themeColor="text1"/>
        </w:rPr>
      </w:pPr>
      <w:r w:rsidRPr="006D2377">
        <w:rPr>
          <w:b/>
          <w:bCs/>
          <w:color w:val="000000" w:themeColor="text1"/>
        </w:rPr>
        <w:t>Model Minority Expectations.</w:t>
      </w:r>
      <w:r w:rsidRPr="006D2377">
        <w:rPr>
          <w:color w:val="000000" w:themeColor="text1"/>
        </w:rPr>
        <w:t xml:space="preserve"> This form of internalized racism reflects the pressure to conform to “model minority” stereotypes and expectations, particularly those associated with Asian Americans. It is captured in three scales and their respective subscales, all portraying Asian Americans as academically successful, emotionally restrained, and/or driven toward prestigious careers. The measures include the Internalization of Asian American Stereotypes Scale–Brief (Shen et al., 2008), Internalization of the Model Minority Stereotype Scale (Chen, </w:t>
      </w:r>
      <w:r w:rsidRPr="006D2377">
        <w:rPr>
          <w:color w:val="000000" w:themeColor="text1"/>
        </w:rPr>
        <w:lastRenderedPageBreak/>
        <w:t>1995; Chu, 2001) and Internalization of the Model Minority Myth Measure (Witkow et al., 2024).</w:t>
      </w:r>
    </w:p>
    <w:p w14:paraId="73357F19" w14:textId="6318B475" w:rsidR="008D7B16" w:rsidRPr="006D2377" w:rsidRDefault="008D7B16" w:rsidP="008D7B16">
      <w:pPr>
        <w:pBdr>
          <w:top w:val="nil"/>
          <w:left w:val="nil"/>
          <w:bottom w:val="nil"/>
          <w:right w:val="nil"/>
          <w:between w:val="nil"/>
        </w:pBdr>
        <w:spacing w:line="480" w:lineRule="auto"/>
        <w:ind w:firstLine="720"/>
        <w:rPr>
          <w:color w:val="000000" w:themeColor="text1"/>
        </w:rPr>
      </w:pPr>
      <w:r w:rsidRPr="006D2377">
        <w:rPr>
          <w:b/>
          <w:bCs/>
          <w:color w:val="000000" w:themeColor="text1"/>
        </w:rPr>
        <w:t>Colonial Mentality</w:t>
      </w:r>
      <w:r w:rsidRPr="006D2377">
        <w:rPr>
          <w:color w:val="000000" w:themeColor="text1"/>
        </w:rPr>
        <w:t xml:space="preserve">. The “colonial debt subscale” of the Colonial Mentality Scale (CMS; David &amp; Okazaki, 2006) and the Colonial Mentality Scale, Ghana (CMS-Ghana; Utsey et al., 2015) were the only two instruments capturing this specific form of internalized racism. this instrument captures the belief that African (in the case of the Ghanaian measure) or Filipino (in the original measure) populations should feel grateful and indebted to colonial powers for “civilizing” or developing their culture. </w:t>
      </w:r>
    </w:p>
    <w:p w14:paraId="6659C5A9" w14:textId="45CFE104" w:rsidR="008D7B16" w:rsidRPr="006D2377" w:rsidRDefault="008D7B16" w:rsidP="008D7B16">
      <w:pPr>
        <w:pBdr>
          <w:top w:val="nil"/>
          <w:left w:val="nil"/>
          <w:bottom w:val="nil"/>
          <w:right w:val="nil"/>
          <w:between w:val="nil"/>
        </w:pBdr>
        <w:spacing w:line="480" w:lineRule="auto"/>
        <w:ind w:firstLine="720"/>
        <w:rPr>
          <w:color w:val="000000" w:themeColor="text1"/>
        </w:rPr>
      </w:pPr>
      <w:r w:rsidRPr="006D2377">
        <w:rPr>
          <w:b/>
          <w:bCs/>
          <w:color w:val="000000" w:themeColor="text1"/>
        </w:rPr>
        <w:t>Ignoring or Denying Racism</w:t>
      </w:r>
      <w:r w:rsidRPr="006D2377">
        <w:rPr>
          <w:color w:val="000000" w:themeColor="text1"/>
        </w:rPr>
        <w:t>. This form of internalized racism, newly identified in our analysis, reflects the tendency to downplay, deny, or minimize the existence of racial discrimination. Thus, it includes the internalization of beliefs that dismiss systemic inequalities and racial injustices. The instruments include the “patterns of thinking” subscale of the AROS (Campón &amp; Carter, 2015), which assesses the extent to which individuals hold dismissive attitudes toward racism, often minimizing its impact on themselves or their communities, and the “denial or minimization of racism” subscale of the Internalized Racism Scale for Asian Americans (Liao, 2017), which evaluates the degree to which individuals downplay or deny the significance of racial discrimination. Both instruments highlight a form of internalized racism where individuals reject the importance or impact of racism in their lives, often aligning with societal narratives that undermine or ignore systemic inequalities.</w:t>
      </w:r>
    </w:p>
    <w:p w14:paraId="1D00CDAC" w14:textId="52F8419A" w:rsidR="008D7B16" w:rsidRPr="006D2377" w:rsidRDefault="008D7B16" w:rsidP="008D7B16">
      <w:pPr>
        <w:pBdr>
          <w:top w:val="nil"/>
          <w:left w:val="nil"/>
          <w:bottom w:val="nil"/>
          <w:right w:val="nil"/>
          <w:between w:val="nil"/>
        </w:pBdr>
        <w:spacing w:line="480" w:lineRule="auto"/>
        <w:ind w:firstLine="720"/>
        <w:rPr>
          <w:color w:val="000000" w:themeColor="text1"/>
        </w:rPr>
      </w:pPr>
      <w:r w:rsidRPr="006D2377">
        <w:rPr>
          <w:b/>
          <w:bCs/>
          <w:color w:val="000000" w:themeColor="text1"/>
        </w:rPr>
        <w:t>Mixed Forms</w:t>
      </w:r>
      <w:r w:rsidRPr="006D2377">
        <w:rPr>
          <w:color w:val="000000" w:themeColor="text1"/>
        </w:rPr>
        <w:t xml:space="preserve">. Some instruments assess multiple forms of internalized racism simultaneously, rather than aligning with one primary form. In most cases, this occurs when researchers aggregated scores from several subscales within a single instrument, each reflecting different dimensions of internalized racism. For example, Vandiver and colleagues (2001) </w:t>
      </w:r>
      <w:r w:rsidRPr="006D2377">
        <w:rPr>
          <w:color w:val="000000" w:themeColor="text1"/>
        </w:rPr>
        <w:lastRenderedPageBreak/>
        <w:t>combined the “miseducation” and “self-hatred"” subscales of the CRIS (Vandiver et al., 2002). Similarly, Ferrera (2011) averaged scores across all subscales of the CMS (David, 2010). </w:t>
      </w:r>
    </w:p>
    <w:p w14:paraId="5B64A5F9" w14:textId="36D86381" w:rsidR="0079274E" w:rsidRPr="00DA589D" w:rsidRDefault="008D7B16" w:rsidP="00DA589D">
      <w:pPr>
        <w:pBdr>
          <w:top w:val="nil"/>
          <w:left w:val="nil"/>
          <w:bottom w:val="nil"/>
          <w:right w:val="nil"/>
          <w:between w:val="nil"/>
        </w:pBdr>
        <w:spacing w:line="480" w:lineRule="auto"/>
        <w:ind w:firstLine="720"/>
        <w:rPr>
          <w:color w:val="000000" w:themeColor="text1"/>
        </w:rPr>
      </w:pPr>
      <w:r w:rsidRPr="006D2377">
        <w:rPr>
          <w:b/>
          <w:bCs/>
          <w:color w:val="000000" w:themeColor="text1"/>
        </w:rPr>
        <w:t>Other</w:t>
      </w:r>
      <w:r w:rsidR="00C86793">
        <w:rPr>
          <w:color w:val="000000" w:themeColor="text1"/>
        </w:rPr>
        <w:t>.</w:t>
      </w:r>
      <w:r w:rsidRPr="006D2377">
        <w:rPr>
          <w:color w:val="000000" w:themeColor="text1"/>
        </w:rPr>
        <w:t xml:space="preserve"> This category includes two instruments that we could not be confidently classified into a specific form of internalized racism due to incomplete access to items or because they assess internalized racism in unique ways. The first, the “internalization” subscale of the Beliefs and Impressions Inventory (Mendoza, unpublished), focuses on the self-ascription of negative stereotypes. However, these stereotypes do not fit the typical definition of “internalized negative stereotypes and narratives,” as they are not explicitly group-based but reflect whether individuals perceive group-level stereotypes as applying to them personally. We initially considered categorizing this instrument under “self-hatred” due to its focus on negative stereotypes. However, because we were unable to access the full list of items for review, we placed felt more comfortable place it into this category. Similarly, the Colonial Mentality Implicit Association Test (David, 2010) was categorized separately. As the only implicit measure in our analysis, it differs from the self-report instruments used in the other studies. Given its implicit nature, we opted not to classify it under “internalized negative stereotypes and narratives” to preserve conceptual consistency.</w:t>
      </w:r>
    </w:p>
    <w:p w14:paraId="1B105104" w14:textId="77777777" w:rsidR="0079274E" w:rsidRDefault="0079274E" w:rsidP="00C802D4">
      <w:pPr>
        <w:spacing w:line="480" w:lineRule="auto"/>
        <w:rPr>
          <w:bCs/>
          <w:i/>
          <w:iCs/>
          <w:color w:val="000000" w:themeColor="text1"/>
        </w:rPr>
      </w:pPr>
    </w:p>
    <w:p w14:paraId="4616C29C" w14:textId="77777777" w:rsidR="0079274E" w:rsidRDefault="0079274E" w:rsidP="00C802D4">
      <w:pPr>
        <w:spacing w:line="480" w:lineRule="auto"/>
        <w:rPr>
          <w:bCs/>
          <w:i/>
          <w:iCs/>
          <w:color w:val="000000" w:themeColor="text1"/>
        </w:rPr>
        <w:sectPr w:rsidR="0079274E" w:rsidSect="00414C34">
          <w:pgSz w:w="12240" w:h="15840"/>
          <w:pgMar w:top="1440" w:right="1440" w:bottom="1440" w:left="1440" w:header="720" w:footer="720" w:gutter="0"/>
          <w:cols w:space="720"/>
          <w:docGrid w:linePitch="360"/>
        </w:sectPr>
      </w:pPr>
    </w:p>
    <w:p w14:paraId="72D023AC" w14:textId="3DEC03E5" w:rsidR="00FC4BEA" w:rsidRDefault="009F5403" w:rsidP="00FC4BEA">
      <w:pPr>
        <w:pBdr>
          <w:top w:val="nil"/>
          <w:left w:val="nil"/>
          <w:bottom w:val="nil"/>
          <w:right w:val="nil"/>
          <w:between w:val="nil"/>
        </w:pBdr>
        <w:spacing w:line="480" w:lineRule="auto"/>
        <w:jc w:val="center"/>
        <w:rPr>
          <w:b/>
          <w:color w:val="000000" w:themeColor="text1"/>
        </w:rPr>
      </w:pPr>
      <w:r w:rsidRPr="009F5403">
        <w:rPr>
          <w:b/>
          <w:iCs/>
          <w:color w:val="000000" w:themeColor="text1"/>
        </w:rPr>
        <w:lastRenderedPageBreak/>
        <w:t xml:space="preserve">Sensitivity Analyses: </w:t>
      </w:r>
      <w:r w:rsidRPr="009F5403">
        <w:rPr>
          <w:b/>
          <w:color w:val="000000" w:themeColor="text1"/>
        </w:rPr>
        <w:t>PET–PEESE Analyses</w:t>
      </w:r>
    </w:p>
    <w:p w14:paraId="18379BC6" w14:textId="47F5C37A" w:rsidR="00FC4BEA" w:rsidRPr="00FC4BEA" w:rsidRDefault="00FC4BEA" w:rsidP="00FC4BEA">
      <w:pPr>
        <w:pBdr>
          <w:top w:val="nil"/>
          <w:left w:val="nil"/>
          <w:bottom w:val="nil"/>
          <w:right w:val="nil"/>
          <w:between w:val="nil"/>
        </w:pBdr>
        <w:spacing w:line="480" w:lineRule="auto"/>
        <w:rPr>
          <w:bCs/>
          <w:iCs/>
          <w:color w:val="000000" w:themeColor="text1"/>
        </w:rPr>
      </w:pPr>
      <w:r w:rsidRPr="00FC4BEA">
        <w:rPr>
          <w:bCs/>
          <w:iCs/>
          <w:color w:val="000000" w:themeColor="text1"/>
        </w:rPr>
        <w:t>In the PET model (effect size regressed on the standard error), the slope for the standard error was not statistically significant (</w:t>
      </w:r>
      <w:r w:rsidRPr="00FC4BEA">
        <w:rPr>
          <w:bCs/>
          <w:i/>
          <w:color w:val="000000" w:themeColor="text1"/>
        </w:rPr>
        <w:t>b</w:t>
      </w:r>
      <w:r w:rsidRPr="00FC4BEA">
        <w:rPr>
          <w:bCs/>
          <w:iCs/>
          <w:color w:val="000000" w:themeColor="text1"/>
        </w:rPr>
        <w:t xml:space="preserve"> = 0.86, </w:t>
      </w:r>
      <w:r w:rsidRPr="00FC4BEA">
        <w:rPr>
          <w:bCs/>
          <w:i/>
          <w:color w:val="000000" w:themeColor="text1"/>
        </w:rPr>
        <w:t xml:space="preserve">SE </w:t>
      </w:r>
      <w:r w:rsidRPr="00FC4BEA">
        <w:rPr>
          <w:bCs/>
          <w:iCs/>
          <w:color w:val="000000" w:themeColor="text1"/>
        </w:rPr>
        <w:t xml:space="preserve">= 1.93, </w:t>
      </w:r>
      <w:r w:rsidRPr="00FC4BEA">
        <w:rPr>
          <w:bCs/>
          <w:i/>
          <w:color w:val="000000" w:themeColor="text1"/>
        </w:rPr>
        <w:t>p</w:t>
      </w:r>
      <w:r w:rsidRPr="00FC4BEA">
        <w:rPr>
          <w:bCs/>
          <w:iCs/>
          <w:color w:val="000000" w:themeColor="text1"/>
        </w:rPr>
        <w:t xml:space="preserve"> = .66</w:t>
      </w:r>
      <w:r>
        <w:rPr>
          <w:bCs/>
          <w:iCs/>
          <w:color w:val="000000" w:themeColor="text1"/>
        </w:rPr>
        <w:t>3</w:t>
      </w:r>
      <w:r w:rsidRPr="00FC4BEA">
        <w:rPr>
          <w:bCs/>
          <w:iCs/>
          <w:color w:val="000000" w:themeColor="text1"/>
        </w:rPr>
        <w:t>), providing no evidence of small‐study effects. The PET intercept, which estimates the adjusted effect size in the absence of bias, was negative but only marginally significant (</w:t>
      </w:r>
      <w:r w:rsidRPr="00FC4BEA">
        <w:rPr>
          <w:bCs/>
          <w:i/>
          <w:color w:val="000000" w:themeColor="text1"/>
        </w:rPr>
        <w:t>b</w:t>
      </w:r>
      <w:r w:rsidRPr="00FC4BEA">
        <w:rPr>
          <w:bCs/>
          <w:iCs/>
          <w:color w:val="000000" w:themeColor="text1"/>
        </w:rPr>
        <w:t xml:space="preserve"> = –0.29, </w:t>
      </w:r>
      <w:r w:rsidRPr="00FC4BEA">
        <w:rPr>
          <w:bCs/>
          <w:i/>
          <w:color w:val="000000" w:themeColor="text1"/>
        </w:rPr>
        <w:t>SE</w:t>
      </w:r>
      <w:r w:rsidRPr="00FC4BEA">
        <w:rPr>
          <w:bCs/>
          <w:iCs/>
          <w:color w:val="000000" w:themeColor="text1"/>
        </w:rPr>
        <w:t xml:space="preserve"> = 0.15, </w:t>
      </w:r>
      <w:r w:rsidRPr="00FC4BEA">
        <w:rPr>
          <w:bCs/>
          <w:i/>
          <w:color w:val="000000" w:themeColor="text1"/>
        </w:rPr>
        <w:t>p</w:t>
      </w:r>
      <w:r w:rsidRPr="00FC4BEA">
        <w:rPr>
          <w:bCs/>
          <w:iCs/>
          <w:color w:val="000000" w:themeColor="text1"/>
        </w:rPr>
        <w:t xml:space="preserve"> = .083).</w:t>
      </w:r>
      <w:r>
        <w:rPr>
          <w:bCs/>
          <w:iCs/>
          <w:color w:val="000000" w:themeColor="text1"/>
        </w:rPr>
        <w:t xml:space="preserve"> </w:t>
      </w:r>
      <w:r w:rsidRPr="00FC4BEA">
        <w:rPr>
          <w:bCs/>
          <w:iCs/>
          <w:color w:val="000000" w:themeColor="text1"/>
        </w:rPr>
        <w:t>In the PEESE model (effect size regressed on the squared standard error), the slope was again non‐significant (</w:t>
      </w:r>
      <w:r w:rsidRPr="00FC4BEA">
        <w:rPr>
          <w:bCs/>
          <w:i/>
          <w:color w:val="000000" w:themeColor="text1"/>
        </w:rPr>
        <w:t>b</w:t>
      </w:r>
      <w:r w:rsidRPr="00FC4BEA">
        <w:rPr>
          <w:bCs/>
          <w:iCs/>
          <w:color w:val="000000" w:themeColor="text1"/>
        </w:rPr>
        <w:t xml:space="preserve"> = 0.15, </w:t>
      </w:r>
      <w:r w:rsidRPr="00FC4BEA">
        <w:rPr>
          <w:bCs/>
          <w:i/>
          <w:color w:val="000000" w:themeColor="text1"/>
        </w:rPr>
        <w:t>SE</w:t>
      </w:r>
      <w:r w:rsidRPr="00FC4BEA">
        <w:rPr>
          <w:bCs/>
          <w:iCs/>
          <w:color w:val="000000" w:themeColor="text1"/>
        </w:rPr>
        <w:t xml:space="preserve"> = 6.89, </w:t>
      </w:r>
      <w:r w:rsidRPr="00FC4BEA">
        <w:rPr>
          <w:bCs/>
          <w:i/>
          <w:color w:val="000000" w:themeColor="text1"/>
        </w:rPr>
        <w:t>p</w:t>
      </w:r>
      <w:r w:rsidRPr="00FC4BEA">
        <w:rPr>
          <w:bCs/>
          <w:iCs/>
          <w:color w:val="000000" w:themeColor="text1"/>
        </w:rPr>
        <w:t xml:space="preserve"> = .98</w:t>
      </w:r>
      <w:r>
        <w:rPr>
          <w:bCs/>
          <w:iCs/>
          <w:color w:val="000000" w:themeColor="text1"/>
        </w:rPr>
        <w:t>3</w:t>
      </w:r>
      <w:r w:rsidRPr="00FC4BEA">
        <w:rPr>
          <w:bCs/>
          <w:iCs/>
          <w:color w:val="000000" w:themeColor="text1"/>
        </w:rPr>
        <w:t>), and the intercept indicated a statistically significant negative association (</w:t>
      </w:r>
      <w:r w:rsidRPr="00FC4BEA">
        <w:rPr>
          <w:bCs/>
          <w:i/>
          <w:color w:val="000000" w:themeColor="text1"/>
        </w:rPr>
        <w:t>b</w:t>
      </w:r>
      <w:r w:rsidRPr="00FC4BEA">
        <w:rPr>
          <w:bCs/>
          <w:iCs/>
          <w:color w:val="000000" w:themeColor="text1"/>
        </w:rPr>
        <w:t xml:space="preserve"> = –0.22, </w:t>
      </w:r>
      <w:r w:rsidRPr="00FC4BEA">
        <w:rPr>
          <w:bCs/>
          <w:i/>
          <w:color w:val="000000" w:themeColor="text1"/>
        </w:rPr>
        <w:t>SE</w:t>
      </w:r>
      <w:r w:rsidRPr="00FC4BEA">
        <w:rPr>
          <w:bCs/>
          <w:iCs/>
          <w:color w:val="000000" w:themeColor="text1"/>
        </w:rPr>
        <w:t xml:space="preserve"> = 0.05, </w:t>
      </w:r>
      <w:r w:rsidRPr="00FC4BEA">
        <w:rPr>
          <w:bCs/>
          <w:i/>
          <w:color w:val="000000" w:themeColor="text1"/>
        </w:rPr>
        <w:t>p</w:t>
      </w:r>
      <w:r w:rsidRPr="00FC4BEA">
        <w:rPr>
          <w:bCs/>
          <w:iCs/>
          <w:color w:val="000000" w:themeColor="text1"/>
        </w:rPr>
        <w:t xml:space="preserve"> &lt; .001). Taken together, the PET–PEESE results suggest little evidence of small‐study bias and support the robustness of the observed negative association between internalized racism and self-esteem</w:t>
      </w:r>
      <w:r w:rsidRPr="00FC4BEA">
        <w:rPr>
          <w:b/>
          <w:iCs/>
          <w:color w:val="000000" w:themeColor="text1"/>
        </w:rPr>
        <w:t>.</w:t>
      </w:r>
    </w:p>
    <w:p w14:paraId="25B455C8" w14:textId="77777777" w:rsidR="009F5403" w:rsidRDefault="009F5403" w:rsidP="00F71D82">
      <w:pPr>
        <w:rPr>
          <w:b/>
          <w:bCs/>
          <w:color w:val="000000" w:themeColor="text1"/>
        </w:rPr>
      </w:pPr>
    </w:p>
    <w:p w14:paraId="3F687F3B" w14:textId="77777777" w:rsidR="009F5403" w:rsidRDefault="009F5403" w:rsidP="00F71D82">
      <w:pPr>
        <w:rPr>
          <w:b/>
          <w:bCs/>
          <w:color w:val="000000" w:themeColor="text1"/>
        </w:rPr>
        <w:sectPr w:rsidR="009F5403" w:rsidSect="009F5403">
          <w:pgSz w:w="12240" w:h="15840"/>
          <w:pgMar w:top="1440" w:right="1440" w:bottom="1440" w:left="1440" w:header="720" w:footer="720" w:gutter="0"/>
          <w:cols w:space="720"/>
          <w:docGrid w:linePitch="326"/>
        </w:sectPr>
      </w:pPr>
    </w:p>
    <w:p w14:paraId="6D830BB8" w14:textId="4E04AF16" w:rsidR="00F71D82" w:rsidRDefault="00F71D82" w:rsidP="00F71D82">
      <w:pPr>
        <w:rPr>
          <w:b/>
          <w:bCs/>
          <w:color w:val="000000" w:themeColor="text1"/>
        </w:rPr>
      </w:pPr>
      <w:r>
        <w:rPr>
          <w:b/>
          <w:bCs/>
          <w:color w:val="000000" w:themeColor="text1"/>
        </w:rPr>
        <w:lastRenderedPageBreak/>
        <w:t xml:space="preserve">Supplementary Table </w:t>
      </w:r>
      <w:r w:rsidR="0009727E">
        <w:rPr>
          <w:b/>
          <w:bCs/>
          <w:color w:val="000000" w:themeColor="text1"/>
        </w:rPr>
        <w:t>2</w:t>
      </w:r>
    </w:p>
    <w:p w14:paraId="76B22ED5" w14:textId="408C9D80" w:rsidR="00F71D82" w:rsidRDefault="00F71D82" w:rsidP="00F71D82">
      <w:pPr>
        <w:rPr>
          <w:i/>
          <w:iCs/>
          <w:color w:val="000000" w:themeColor="text1"/>
        </w:rPr>
      </w:pPr>
      <w:r w:rsidRPr="00897E49">
        <w:rPr>
          <w:b/>
          <w:color w:val="000000" w:themeColor="text1"/>
        </w:rPr>
        <w:br/>
      </w:r>
      <w:r w:rsidRPr="00897E49">
        <w:rPr>
          <w:i/>
          <w:iCs/>
          <w:color w:val="000000" w:themeColor="text1"/>
        </w:rPr>
        <w:t>Participant, Sampling, Measurement, and Moderator Information for Studies Meeting the Inclusion Criteria After Full-Text Screening</w:t>
      </w:r>
    </w:p>
    <w:p w14:paraId="69D25F75" w14:textId="77777777" w:rsidR="00F71D82" w:rsidRPr="00F71D82" w:rsidRDefault="00F71D82" w:rsidP="00F71D82">
      <w:pPr>
        <w:rPr>
          <w:b/>
          <w:bCs/>
          <w:color w:val="000000" w:themeColor="text1"/>
        </w:rPr>
      </w:pPr>
    </w:p>
    <w:tbl>
      <w:tblPr>
        <w:tblW w:w="25470" w:type="dxa"/>
        <w:jc w:val="center"/>
        <w:tblBorders>
          <w:top w:val="single" w:sz="4" w:space="0" w:color="auto"/>
          <w:bottom w:val="single" w:sz="4" w:space="0" w:color="auto"/>
        </w:tblBorders>
        <w:tblLook w:val="04A0" w:firstRow="1" w:lastRow="0" w:firstColumn="1" w:lastColumn="0" w:noHBand="0" w:noVBand="1"/>
      </w:tblPr>
      <w:tblGrid>
        <w:gridCol w:w="2790"/>
        <w:gridCol w:w="1070"/>
        <w:gridCol w:w="1607"/>
        <w:gridCol w:w="2070"/>
        <w:gridCol w:w="906"/>
        <w:gridCol w:w="827"/>
        <w:gridCol w:w="900"/>
        <w:gridCol w:w="990"/>
        <w:gridCol w:w="3330"/>
        <w:gridCol w:w="3060"/>
        <w:gridCol w:w="3150"/>
        <w:gridCol w:w="900"/>
        <w:gridCol w:w="1890"/>
        <w:gridCol w:w="1980"/>
      </w:tblGrid>
      <w:tr w:rsidR="00F71D82" w:rsidRPr="00897E49" w14:paraId="2B4A44F8" w14:textId="77777777" w:rsidTr="006A6F77">
        <w:trPr>
          <w:trHeight w:val="540"/>
          <w:jc w:val="center"/>
        </w:trPr>
        <w:tc>
          <w:tcPr>
            <w:tcW w:w="2790" w:type="dxa"/>
            <w:tcBorders>
              <w:top w:val="single" w:sz="4" w:space="0" w:color="auto"/>
              <w:bottom w:val="single" w:sz="4" w:space="0" w:color="auto"/>
            </w:tcBorders>
            <w:vAlign w:val="center"/>
            <w:hideMark/>
          </w:tcPr>
          <w:p w14:paraId="2CBB985E"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Study</w:t>
            </w:r>
          </w:p>
        </w:tc>
        <w:tc>
          <w:tcPr>
            <w:tcW w:w="1070" w:type="dxa"/>
            <w:tcBorders>
              <w:top w:val="single" w:sz="4" w:space="0" w:color="auto"/>
              <w:bottom w:val="single" w:sz="4" w:space="0" w:color="auto"/>
            </w:tcBorders>
            <w:vAlign w:val="center"/>
            <w:hideMark/>
          </w:tcPr>
          <w:p w14:paraId="33D112B5"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Region</w:t>
            </w:r>
          </w:p>
        </w:tc>
        <w:tc>
          <w:tcPr>
            <w:tcW w:w="1607" w:type="dxa"/>
            <w:tcBorders>
              <w:top w:val="single" w:sz="4" w:space="0" w:color="auto"/>
              <w:bottom w:val="single" w:sz="4" w:space="0" w:color="auto"/>
            </w:tcBorders>
            <w:vAlign w:val="center"/>
            <w:hideMark/>
          </w:tcPr>
          <w:p w14:paraId="76C78B4F"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Design</w:t>
            </w:r>
          </w:p>
        </w:tc>
        <w:tc>
          <w:tcPr>
            <w:tcW w:w="2070" w:type="dxa"/>
            <w:tcBorders>
              <w:top w:val="single" w:sz="4" w:space="0" w:color="auto"/>
              <w:bottom w:val="single" w:sz="4" w:space="0" w:color="auto"/>
            </w:tcBorders>
            <w:vAlign w:val="center"/>
            <w:hideMark/>
          </w:tcPr>
          <w:p w14:paraId="60384292"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Sampling procedure</w:t>
            </w:r>
          </w:p>
        </w:tc>
        <w:tc>
          <w:tcPr>
            <w:tcW w:w="906" w:type="dxa"/>
            <w:tcBorders>
              <w:top w:val="single" w:sz="4" w:space="0" w:color="auto"/>
              <w:bottom w:val="single" w:sz="4" w:space="0" w:color="auto"/>
            </w:tcBorders>
            <w:vAlign w:val="center"/>
            <w:hideMark/>
          </w:tcPr>
          <w:p w14:paraId="695EB207"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Peer-reviewed</w:t>
            </w:r>
          </w:p>
        </w:tc>
        <w:tc>
          <w:tcPr>
            <w:tcW w:w="827" w:type="dxa"/>
            <w:tcBorders>
              <w:top w:val="single" w:sz="4" w:space="0" w:color="auto"/>
              <w:bottom w:val="single" w:sz="4" w:space="0" w:color="auto"/>
            </w:tcBorders>
            <w:vAlign w:val="center"/>
            <w:hideMark/>
          </w:tcPr>
          <w:p w14:paraId="70E0B252"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N</w:t>
            </w:r>
          </w:p>
        </w:tc>
        <w:tc>
          <w:tcPr>
            <w:tcW w:w="900" w:type="dxa"/>
            <w:tcBorders>
              <w:top w:val="single" w:sz="4" w:space="0" w:color="auto"/>
              <w:bottom w:val="single" w:sz="4" w:space="0" w:color="auto"/>
            </w:tcBorders>
            <w:vAlign w:val="center"/>
            <w:hideMark/>
          </w:tcPr>
          <w:p w14:paraId="7725F6B0"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Mean age</w:t>
            </w:r>
          </w:p>
        </w:tc>
        <w:tc>
          <w:tcPr>
            <w:tcW w:w="990" w:type="dxa"/>
            <w:tcBorders>
              <w:top w:val="single" w:sz="4" w:space="0" w:color="auto"/>
              <w:bottom w:val="single" w:sz="4" w:space="0" w:color="auto"/>
            </w:tcBorders>
            <w:vAlign w:val="center"/>
            <w:hideMark/>
          </w:tcPr>
          <w:p w14:paraId="0675A45E"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%Female</w:t>
            </w:r>
          </w:p>
        </w:tc>
        <w:tc>
          <w:tcPr>
            <w:tcW w:w="3330" w:type="dxa"/>
            <w:tcBorders>
              <w:top w:val="single" w:sz="4" w:space="0" w:color="auto"/>
              <w:bottom w:val="single" w:sz="4" w:space="0" w:color="auto"/>
            </w:tcBorders>
            <w:vAlign w:val="center"/>
            <w:hideMark/>
          </w:tcPr>
          <w:p w14:paraId="6A2F6950"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Ethnoracial Group</w:t>
            </w:r>
          </w:p>
        </w:tc>
        <w:tc>
          <w:tcPr>
            <w:tcW w:w="3060" w:type="dxa"/>
            <w:tcBorders>
              <w:top w:val="single" w:sz="4" w:space="0" w:color="auto"/>
              <w:bottom w:val="single" w:sz="4" w:space="0" w:color="auto"/>
            </w:tcBorders>
            <w:vAlign w:val="center"/>
            <w:hideMark/>
          </w:tcPr>
          <w:p w14:paraId="37E8009F"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Self-esteem</w:t>
            </w:r>
          </w:p>
        </w:tc>
        <w:tc>
          <w:tcPr>
            <w:tcW w:w="3150" w:type="dxa"/>
            <w:tcBorders>
              <w:top w:val="single" w:sz="4" w:space="0" w:color="auto"/>
              <w:bottom w:val="single" w:sz="4" w:space="0" w:color="auto"/>
            </w:tcBorders>
            <w:vAlign w:val="center"/>
            <w:hideMark/>
          </w:tcPr>
          <w:p w14:paraId="5A6CB671"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Internalized Racism</w:t>
            </w:r>
          </w:p>
        </w:tc>
        <w:tc>
          <w:tcPr>
            <w:tcW w:w="900" w:type="dxa"/>
            <w:tcBorders>
              <w:top w:val="single" w:sz="4" w:space="0" w:color="auto"/>
              <w:bottom w:val="single" w:sz="4" w:space="0" w:color="auto"/>
            </w:tcBorders>
            <w:vAlign w:val="center"/>
            <w:hideMark/>
          </w:tcPr>
          <w:p w14:paraId="179FEF5C"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Risk of Bias</w:t>
            </w:r>
          </w:p>
        </w:tc>
        <w:tc>
          <w:tcPr>
            <w:tcW w:w="1890" w:type="dxa"/>
            <w:tcBorders>
              <w:top w:val="single" w:sz="4" w:space="0" w:color="auto"/>
              <w:bottom w:val="single" w:sz="4" w:space="0" w:color="auto"/>
            </w:tcBorders>
            <w:vAlign w:val="center"/>
            <w:hideMark/>
          </w:tcPr>
          <w:p w14:paraId="6DAE5BE2"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Discrimination</w:t>
            </w:r>
          </w:p>
        </w:tc>
        <w:tc>
          <w:tcPr>
            <w:tcW w:w="1980" w:type="dxa"/>
            <w:tcBorders>
              <w:top w:val="single" w:sz="4" w:space="0" w:color="auto"/>
              <w:bottom w:val="single" w:sz="4" w:space="0" w:color="auto"/>
            </w:tcBorders>
            <w:vAlign w:val="center"/>
            <w:hideMark/>
          </w:tcPr>
          <w:p w14:paraId="5507E789" w14:textId="77777777" w:rsidR="00F71D82" w:rsidRPr="00897E49" w:rsidRDefault="00F71D82" w:rsidP="006A6F77">
            <w:pPr>
              <w:jc w:val="center"/>
              <w:rPr>
                <w:b/>
                <w:bCs/>
                <w:color w:val="000000" w:themeColor="text1"/>
                <w:sz w:val="18"/>
                <w:szCs w:val="18"/>
              </w:rPr>
            </w:pPr>
            <w:r w:rsidRPr="00897E49">
              <w:rPr>
                <w:b/>
                <w:bCs/>
                <w:color w:val="000000" w:themeColor="text1"/>
                <w:sz w:val="18"/>
                <w:szCs w:val="18"/>
              </w:rPr>
              <w:t>Social Support</w:t>
            </w:r>
          </w:p>
        </w:tc>
      </w:tr>
      <w:tr w:rsidR="00F71D82" w:rsidRPr="00897E49" w14:paraId="2B0A41E5" w14:textId="77777777" w:rsidTr="006A6F77">
        <w:trPr>
          <w:trHeight w:val="780"/>
          <w:jc w:val="center"/>
        </w:trPr>
        <w:tc>
          <w:tcPr>
            <w:tcW w:w="2790" w:type="dxa"/>
            <w:tcBorders>
              <w:top w:val="single" w:sz="4" w:space="0" w:color="auto"/>
            </w:tcBorders>
            <w:vAlign w:val="center"/>
            <w:hideMark/>
          </w:tcPr>
          <w:p w14:paraId="5B449B89" w14:textId="77777777" w:rsidR="00F71D82" w:rsidRPr="00897E49" w:rsidRDefault="00F71D82" w:rsidP="006A6F77">
            <w:pPr>
              <w:rPr>
                <w:color w:val="000000" w:themeColor="text1"/>
                <w:sz w:val="18"/>
                <w:szCs w:val="18"/>
              </w:rPr>
            </w:pPr>
            <w:r w:rsidRPr="00897E49">
              <w:rPr>
                <w:color w:val="000000" w:themeColor="text1"/>
                <w:sz w:val="18"/>
                <w:szCs w:val="18"/>
              </w:rPr>
              <w:t>Allwood (2012) </w:t>
            </w:r>
          </w:p>
        </w:tc>
        <w:tc>
          <w:tcPr>
            <w:tcW w:w="1070" w:type="dxa"/>
            <w:tcBorders>
              <w:top w:val="single" w:sz="4" w:space="0" w:color="auto"/>
            </w:tcBorders>
            <w:vAlign w:val="center"/>
            <w:hideMark/>
          </w:tcPr>
          <w:p w14:paraId="720FAE82"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tcBorders>
              <w:top w:val="single" w:sz="4" w:space="0" w:color="auto"/>
            </w:tcBorders>
            <w:vAlign w:val="center"/>
            <w:hideMark/>
          </w:tcPr>
          <w:p w14:paraId="5EA6A5F7"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tcBorders>
              <w:top w:val="single" w:sz="4" w:space="0" w:color="auto"/>
            </w:tcBorders>
            <w:vAlign w:val="center"/>
            <w:hideMark/>
          </w:tcPr>
          <w:p w14:paraId="3A39CE6C"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tcBorders>
              <w:top w:val="single" w:sz="4" w:space="0" w:color="auto"/>
            </w:tcBorders>
            <w:vAlign w:val="center"/>
            <w:hideMark/>
          </w:tcPr>
          <w:p w14:paraId="56B0C8F8"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tcBorders>
              <w:top w:val="single" w:sz="4" w:space="0" w:color="auto"/>
            </w:tcBorders>
            <w:vAlign w:val="center"/>
            <w:hideMark/>
          </w:tcPr>
          <w:p w14:paraId="571AB3B9" w14:textId="77777777" w:rsidR="00F71D82" w:rsidRPr="00897E49" w:rsidRDefault="00F71D82" w:rsidP="006A6F77">
            <w:pPr>
              <w:jc w:val="center"/>
              <w:rPr>
                <w:color w:val="000000" w:themeColor="text1"/>
                <w:sz w:val="18"/>
                <w:szCs w:val="18"/>
              </w:rPr>
            </w:pPr>
            <w:r w:rsidRPr="00897E49">
              <w:rPr>
                <w:color w:val="000000" w:themeColor="text1"/>
                <w:sz w:val="18"/>
                <w:szCs w:val="18"/>
              </w:rPr>
              <w:t>137</w:t>
            </w:r>
          </w:p>
        </w:tc>
        <w:tc>
          <w:tcPr>
            <w:tcW w:w="900" w:type="dxa"/>
            <w:tcBorders>
              <w:top w:val="single" w:sz="4" w:space="0" w:color="auto"/>
            </w:tcBorders>
            <w:vAlign w:val="center"/>
            <w:hideMark/>
          </w:tcPr>
          <w:p w14:paraId="366DB40C" w14:textId="77777777" w:rsidR="00F71D82" w:rsidRPr="00897E49" w:rsidRDefault="00F71D82" w:rsidP="006A6F77">
            <w:pPr>
              <w:jc w:val="center"/>
              <w:rPr>
                <w:color w:val="000000" w:themeColor="text1"/>
                <w:sz w:val="18"/>
                <w:szCs w:val="18"/>
              </w:rPr>
            </w:pPr>
            <w:r w:rsidRPr="00897E49">
              <w:rPr>
                <w:color w:val="000000" w:themeColor="text1"/>
                <w:sz w:val="18"/>
                <w:szCs w:val="18"/>
              </w:rPr>
              <w:t>33.92</w:t>
            </w:r>
          </w:p>
        </w:tc>
        <w:tc>
          <w:tcPr>
            <w:tcW w:w="990" w:type="dxa"/>
            <w:tcBorders>
              <w:top w:val="single" w:sz="4" w:space="0" w:color="auto"/>
              <w:bottom w:val="nil"/>
            </w:tcBorders>
            <w:vAlign w:val="center"/>
            <w:hideMark/>
          </w:tcPr>
          <w:p w14:paraId="29A10328" w14:textId="77777777" w:rsidR="00F71D82" w:rsidRPr="00897E49" w:rsidRDefault="00F71D82" w:rsidP="006A6F77">
            <w:pPr>
              <w:jc w:val="center"/>
              <w:rPr>
                <w:color w:val="000000" w:themeColor="text1"/>
                <w:sz w:val="18"/>
                <w:szCs w:val="18"/>
              </w:rPr>
            </w:pPr>
            <w:r w:rsidRPr="00897E49">
              <w:rPr>
                <w:color w:val="000000" w:themeColor="text1"/>
                <w:sz w:val="18"/>
                <w:szCs w:val="18"/>
              </w:rPr>
              <w:t>62</w:t>
            </w:r>
          </w:p>
        </w:tc>
        <w:tc>
          <w:tcPr>
            <w:tcW w:w="3330" w:type="dxa"/>
            <w:tcBorders>
              <w:top w:val="single" w:sz="4" w:space="0" w:color="auto"/>
              <w:bottom w:val="nil"/>
            </w:tcBorders>
            <w:vAlign w:val="center"/>
            <w:hideMark/>
          </w:tcPr>
          <w:p w14:paraId="2102E45C" w14:textId="77777777" w:rsidR="00F71D82" w:rsidRPr="00897E49" w:rsidRDefault="00F71D82" w:rsidP="006A6F77">
            <w:pPr>
              <w:jc w:val="center"/>
              <w:rPr>
                <w:color w:val="000000" w:themeColor="text1"/>
                <w:sz w:val="18"/>
                <w:szCs w:val="18"/>
              </w:rPr>
            </w:pPr>
            <w:r w:rsidRPr="00897E49">
              <w:rPr>
                <w:color w:val="000000" w:themeColor="text1"/>
                <w:sz w:val="18"/>
                <w:szCs w:val="18"/>
              </w:rPr>
              <w:t>2.2% Afro-Caribbean, 84.7% Black American, 6.6% Black African, 2.9% Latino American, 3.6% Bi/Multiracial</w:t>
            </w:r>
          </w:p>
        </w:tc>
        <w:tc>
          <w:tcPr>
            <w:tcW w:w="3060" w:type="dxa"/>
            <w:tcBorders>
              <w:top w:val="single" w:sz="4" w:space="0" w:color="auto"/>
              <w:bottom w:val="nil"/>
            </w:tcBorders>
            <w:vAlign w:val="center"/>
            <w:hideMark/>
          </w:tcPr>
          <w:p w14:paraId="06FF5433"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tcBorders>
              <w:top w:val="single" w:sz="4" w:space="0" w:color="auto"/>
              <w:bottom w:val="nil"/>
            </w:tcBorders>
            <w:vAlign w:val="center"/>
            <w:hideMark/>
          </w:tcPr>
          <w:p w14:paraId="0C4DD38A"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tcBorders>
              <w:top w:val="single" w:sz="4" w:space="0" w:color="auto"/>
            </w:tcBorders>
            <w:vAlign w:val="center"/>
            <w:hideMark/>
          </w:tcPr>
          <w:p w14:paraId="20B912A7"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tcBorders>
              <w:top w:val="single" w:sz="4" w:space="0" w:color="auto"/>
            </w:tcBorders>
            <w:noWrap/>
            <w:vAlign w:val="bottom"/>
            <w:hideMark/>
          </w:tcPr>
          <w:p w14:paraId="770D4903" w14:textId="77777777" w:rsidR="00F71D82" w:rsidRPr="00897E49" w:rsidRDefault="00F71D82" w:rsidP="006A6F77">
            <w:pPr>
              <w:jc w:val="center"/>
              <w:rPr>
                <w:color w:val="000000" w:themeColor="text1"/>
                <w:sz w:val="18"/>
                <w:szCs w:val="18"/>
              </w:rPr>
            </w:pPr>
          </w:p>
        </w:tc>
        <w:tc>
          <w:tcPr>
            <w:tcW w:w="1980" w:type="dxa"/>
            <w:tcBorders>
              <w:top w:val="single" w:sz="4" w:space="0" w:color="auto"/>
            </w:tcBorders>
            <w:vAlign w:val="center"/>
            <w:hideMark/>
          </w:tcPr>
          <w:p w14:paraId="53B6E8B5" w14:textId="77777777" w:rsidR="00F71D82" w:rsidRPr="00897E49" w:rsidRDefault="00F71D82" w:rsidP="006A6F77">
            <w:pPr>
              <w:rPr>
                <w:color w:val="000000" w:themeColor="text1"/>
                <w:sz w:val="20"/>
                <w:szCs w:val="20"/>
              </w:rPr>
            </w:pPr>
          </w:p>
        </w:tc>
      </w:tr>
      <w:tr w:rsidR="00F71D82" w:rsidRPr="00897E49" w14:paraId="39C43166" w14:textId="77777777" w:rsidTr="006A6F77">
        <w:trPr>
          <w:trHeight w:val="780"/>
          <w:jc w:val="center"/>
        </w:trPr>
        <w:tc>
          <w:tcPr>
            <w:tcW w:w="2790" w:type="dxa"/>
            <w:vAlign w:val="center"/>
            <w:hideMark/>
          </w:tcPr>
          <w:p w14:paraId="438EB560" w14:textId="77777777" w:rsidR="00F71D82" w:rsidRPr="00897E49" w:rsidRDefault="00F71D82" w:rsidP="006A6F77">
            <w:pPr>
              <w:rPr>
                <w:color w:val="000000" w:themeColor="text1"/>
                <w:sz w:val="18"/>
                <w:szCs w:val="18"/>
              </w:rPr>
            </w:pPr>
            <w:r w:rsidRPr="00897E49">
              <w:rPr>
                <w:color w:val="000000" w:themeColor="text1"/>
                <w:sz w:val="18"/>
                <w:szCs w:val="18"/>
              </w:rPr>
              <w:t>Aragon (2006) </w:t>
            </w:r>
          </w:p>
        </w:tc>
        <w:tc>
          <w:tcPr>
            <w:tcW w:w="1070" w:type="dxa"/>
            <w:vAlign w:val="center"/>
            <w:hideMark/>
          </w:tcPr>
          <w:p w14:paraId="54D0ECC7"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6E188461"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3D9B6145"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0CEF5A6D"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556CD094" w14:textId="77777777" w:rsidR="00F71D82" w:rsidRPr="00897E49" w:rsidRDefault="00F71D82" w:rsidP="006A6F77">
            <w:pPr>
              <w:jc w:val="center"/>
              <w:rPr>
                <w:color w:val="000000" w:themeColor="text1"/>
                <w:sz w:val="18"/>
                <w:szCs w:val="18"/>
              </w:rPr>
            </w:pPr>
            <w:r w:rsidRPr="00897E49">
              <w:rPr>
                <w:color w:val="000000" w:themeColor="text1"/>
                <w:sz w:val="18"/>
                <w:szCs w:val="18"/>
              </w:rPr>
              <w:t>80</w:t>
            </w:r>
          </w:p>
        </w:tc>
        <w:tc>
          <w:tcPr>
            <w:tcW w:w="900" w:type="dxa"/>
            <w:vAlign w:val="center"/>
            <w:hideMark/>
          </w:tcPr>
          <w:p w14:paraId="4A8A9475" w14:textId="77777777" w:rsidR="00F71D82" w:rsidRPr="00897E49" w:rsidRDefault="00F71D82" w:rsidP="006A6F77">
            <w:pPr>
              <w:jc w:val="center"/>
              <w:rPr>
                <w:color w:val="000000" w:themeColor="text1"/>
                <w:sz w:val="18"/>
                <w:szCs w:val="18"/>
              </w:rPr>
            </w:pPr>
            <w:r w:rsidRPr="00897E49">
              <w:rPr>
                <w:color w:val="000000" w:themeColor="text1"/>
                <w:sz w:val="18"/>
                <w:szCs w:val="18"/>
              </w:rPr>
              <w:t>15.13</w:t>
            </w:r>
          </w:p>
        </w:tc>
        <w:tc>
          <w:tcPr>
            <w:tcW w:w="990" w:type="dxa"/>
            <w:tcBorders>
              <w:top w:val="nil"/>
              <w:bottom w:val="nil"/>
            </w:tcBorders>
            <w:vAlign w:val="center"/>
            <w:hideMark/>
          </w:tcPr>
          <w:p w14:paraId="416E2C6A" w14:textId="77777777" w:rsidR="00F71D82" w:rsidRPr="00897E49" w:rsidRDefault="00F71D82" w:rsidP="006A6F77">
            <w:pPr>
              <w:jc w:val="center"/>
              <w:rPr>
                <w:color w:val="000000" w:themeColor="text1"/>
                <w:sz w:val="18"/>
                <w:szCs w:val="18"/>
              </w:rPr>
            </w:pPr>
            <w:r w:rsidRPr="00897E49">
              <w:rPr>
                <w:color w:val="000000" w:themeColor="text1"/>
                <w:sz w:val="18"/>
                <w:szCs w:val="18"/>
              </w:rPr>
              <w:t>44.9</w:t>
            </w:r>
          </w:p>
        </w:tc>
        <w:tc>
          <w:tcPr>
            <w:tcW w:w="3330" w:type="dxa"/>
            <w:tcBorders>
              <w:top w:val="nil"/>
              <w:bottom w:val="nil"/>
            </w:tcBorders>
            <w:vAlign w:val="center"/>
            <w:hideMark/>
          </w:tcPr>
          <w:p w14:paraId="3AAAA52A" w14:textId="77777777" w:rsidR="00F71D82" w:rsidRPr="00897E49" w:rsidRDefault="00F71D82" w:rsidP="006A6F77">
            <w:pPr>
              <w:jc w:val="center"/>
              <w:rPr>
                <w:color w:val="000000" w:themeColor="text1"/>
                <w:sz w:val="18"/>
                <w:szCs w:val="18"/>
              </w:rPr>
            </w:pPr>
            <w:r w:rsidRPr="00897E49">
              <w:rPr>
                <w:color w:val="000000" w:themeColor="text1"/>
                <w:sz w:val="18"/>
                <w:szCs w:val="18"/>
              </w:rPr>
              <w:t>1.3% Afro-Caribbean, 10.3% Latino American, 82% American Indian and Alaskan Native, 2.8% Other race</w:t>
            </w:r>
          </w:p>
        </w:tc>
        <w:tc>
          <w:tcPr>
            <w:tcW w:w="3060" w:type="dxa"/>
            <w:tcBorders>
              <w:top w:val="nil"/>
              <w:bottom w:val="nil"/>
            </w:tcBorders>
            <w:noWrap/>
            <w:vAlign w:val="center"/>
            <w:hideMark/>
          </w:tcPr>
          <w:p w14:paraId="3F8F211D" w14:textId="77777777" w:rsidR="00F71D82" w:rsidRPr="00897E49" w:rsidRDefault="00F71D82" w:rsidP="006A6F77">
            <w:pPr>
              <w:jc w:val="center"/>
              <w:rPr>
                <w:color w:val="000000" w:themeColor="text1"/>
                <w:sz w:val="18"/>
                <w:szCs w:val="18"/>
              </w:rPr>
            </w:pPr>
            <w:r w:rsidRPr="00897E49">
              <w:rPr>
                <w:color w:val="000000" w:themeColor="text1"/>
                <w:sz w:val="18"/>
                <w:szCs w:val="18"/>
              </w:rPr>
              <w:t>American Indian Adolescent Self Concept Scale: Self-Esteem subscale</w:t>
            </w:r>
            <w:r w:rsidRPr="00897E49" w:rsidDel="00DB7300">
              <w:rPr>
                <w:color w:val="000000" w:themeColor="text1"/>
                <w:sz w:val="18"/>
                <w:szCs w:val="18"/>
              </w:rPr>
              <w:t xml:space="preserve"> </w:t>
            </w:r>
          </w:p>
        </w:tc>
        <w:tc>
          <w:tcPr>
            <w:tcW w:w="3150" w:type="dxa"/>
            <w:tcBorders>
              <w:top w:val="nil"/>
              <w:bottom w:val="nil"/>
            </w:tcBorders>
            <w:vAlign w:val="center"/>
            <w:hideMark/>
          </w:tcPr>
          <w:p w14:paraId="70F61BBE" w14:textId="77777777" w:rsidR="00F71D82" w:rsidRPr="00897E49" w:rsidRDefault="00F71D82" w:rsidP="006A6F77">
            <w:pPr>
              <w:jc w:val="center"/>
              <w:rPr>
                <w:color w:val="000000" w:themeColor="text1"/>
                <w:sz w:val="18"/>
                <w:szCs w:val="18"/>
              </w:rPr>
            </w:pPr>
            <w:r w:rsidRPr="00897E49">
              <w:rPr>
                <w:color w:val="000000" w:themeColor="text1"/>
                <w:sz w:val="18"/>
                <w:szCs w:val="18"/>
              </w:rPr>
              <w:t xml:space="preserve">Author-Constructed: Self-Hatred subscale of the American Indian Adolescent Self-Concept Scale (Aragon et al., 1990) </w:t>
            </w:r>
          </w:p>
        </w:tc>
        <w:tc>
          <w:tcPr>
            <w:tcW w:w="900" w:type="dxa"/>
            <w:vAlign w:val="center"/>
            <w:hideMark/>
          </w:tcPr>
          <w:p w14:paraId="2C93296F"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24A93FE6" w14:textId="77777777" w:rsidR="00F71D82" w:rsidRPr="00897E49" w:rsidRDefault="00F71D82" w:rsidP="006A6F77">
            <w:pPr>
              <w:jc w:val="center"/>
              <w:rPr>
                <w:color w:val="000000" w:themeColor="text1"/>
                <w:sz w:val="18"/>
                <w:szCs w:val="18"/>
              </w:rPr>
            </w:pPr>
          </w:p>
        </w:tc>
        <w:tc>
          <w:tcPr>
            <w:tcW w:w="1980" w:type="dxa"/>
            <w:vAlign w:val="center"/>
            <w:hideMark/>
          </w:tcPr>
          <w:p w14:paraId="0C05135B" w14:textId="77777777" w:rsidR="00F71D82" w:rsidRPr="00897E49" w:rsidRDefault="00F71D82" w:rsidP="006A6F77">
            <w:pPr>
              <w:rPr>
                <w:color w:val="000000" w:themeColor="text1"/>
                <w:sz w:val="20"/>
                <w:szCs w:val="20"/>
              </w:rPr>
            </w:pPr>
          </w:p>
        </w:tc>
      </w:tr>
      <w:tr w:rsidR="00F71D82" w:rsidRPr="00897E49" w14:paraId="0299D717" w14:textId="77777777" w:rsidTr="006A6F77">
        <w:trPr>
          <w:trHeight w:val="520"/>
          <w:jc w:val="center"/>
        </w:trPr>
        <w:tc>
          <w:tcPr>
            <w:tcW w:w="2790" w:type="dxa"/>
            <w:vAlign w:val="center"/>
            <w:hideMark/>
          </w:tcPr>
          <w:p w14:paraId="36A7D765" w14:textId="77777777" w:rsidR="00F71D82" w:rsidRPr="00897E49" w:rsidRDefault="00F71D82" w:rsidP="006A6F77">
            <w:pPr>
              <w:rPr>
                <w:color w:val="000000" w:themeColor="text1"/>
                <w:sz w:val="18"/>
                <w:szCs w:val="18"/>
              </w:rPr>
            </w:pPr>
            <w:r w:rsidRPr="00897E49">
              <w:rPr>
                <w:color w:val="000000" w:themeColor="text1"/>
                <w:sz w:val="18"/>
                <w:szCs w:val="18"/>
              </w:rPr>
              <w:t>Bailey (2008) </w:t>
            </w:r>
          </w:p>
        </w:tc>
        <w:tc>
          <w:tcPr>
            <w:tcW w:w="1070" w:type="dxa"/>
            <w:vAlign w:val="center"/>
            <w:hideMark/>
          </w:tcPr>
          <w:p w14:paraId="5FFF0027"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54B5B66D"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5A2460C4"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40A131FE"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0307C19B" w14:textId="77777777" w:rsidR="00F71D82" w:rsidRPr="00897E49" w:rsidRDefault="00F71D82" w:rsidP="006A6F77">
            <w:pPr>
              <w:jc w:val="center"/>
              <w:rPr>
                <w:color w:val="000000" w:themeColor="text1"/>
                <w:sz w:val="18"/>
                <w:szCs w:val="18"/>
              </w:rPr>
            </w:pPr>
            <w:r w:rsidRPr="00897E49">
              <w:rPr>
                <w:color w:val="000000" w:themeColor="text1"/>
                <w:sz w:val="18"/>
                <w:szCs w:val="18"/>
              </w:rPr>
              <w:t>370</w:t>
            </w:r>
          </w:p>
        </w:tc>
        <w:tc>
          <w:tcPr>
            <w:tcW w:w="900" w:type="dxa"/>
            <w:vAlign w:val="center"/>
            <w:hideMark/>
          </w:tcPr>
          <w:p w14:paraId="5B9B131A" w14:textId="77777777" w:rsidR="00F71D82" w:rsidRPr="00897E49" w:rsidRDefault="00F71D82" w:rsidP="006A6F77">
            <w:pPr>
              <w:jc w:val="center"/>
              <w:rPr>
                <w:color w:val="000000" w:themeColor="text1"/>
                <w:sz w:val="18"/>
                <w:szCs w:val="18"/>
              </w:rPr>
            </w:pPr>
            <w:r w:rsidRPr="00897E49">
              <w:rPr>
                <w:color w:val="000000" w:themeColor="text1"/>
                <w:sz w:val="18"/>
                <w:szCs w:val="18"/>
              </w:rPr>
              <w:t>23</w:t>
            </w:r>
          </w:p>
        </w:tc>
        <w:tc>
          <w:tcPr>
            <w:tcW w:w="990" w:type="dxa"/>
            <w:tcBorders>
              <w:top w:val="nil"/>
            </w:tcBorders>
            <w:vAlign w:val="center"/>
            <w:hideMark/>
          </w:tcPr>
          <w:p w14:paraId="6738A456" w14:textId="77777777" w:rsidR="00F71D82" w:rsidRPr="00897E49" w:rsidRDefault="00F71D82" w:rsidP="006A6F77">
            <w:pPr>
              <w:jc w:val="center"/>
              <w:rPr>
                <w:color w:val="000000" w:themeColor="text1"/>
                <w:sz w:val="18"/>
                <w:szCs w:val="18"/>
              </w:rPr>
            </w:pPr>
            <w:r w:rsidRPr="00897E49">
              <w:rPr>
                <w:color w:val="000000" w:themeColor="text1"/>
                <w:sz w:val="18"/>
                <w:szCs w:val="18"/>
              </w:rPr>
              <w:t>90</w:t>
            </w:r>
          </w:p>
        </w:tc>
        <w:tc>
          <w:tcPr>
            <w:tcW w:w="3330" w:type="dxa"/>
            <w:tcBorders>
              <w:top w:val="nil"/>
            </w:tcBorders>
            <w:vAlign w:val="center"/>
            <w:hideMark/>
          </w:tcPr>
          <w:p w14:paraId="03056A90" w14:textId="77777777" w:rsidR="00F71D82" w:rsidRPr="00897E49" w:rsidRDefault="00F71D82" w:rsidP="006A6F77">
            <w:pPr>
              <w:jc w:val="center"/>
              <w:rPr>
                <w:color w:val="000000" w:themeColor="text1"/>
                <w:sz w:val="18"/>
                <w:szCs w:val="18"/>
              </w:rPr>
            </w:pPr>
            <w:r w:rsidRPr="00897E49">
              <w:rPr>
                <w:color w:val="000000" w:themeColor="text1"/>
                <w:sz w:val="18"/>
                <w:szCs w:val="18"/>
              </w:rPr>
              <w:t>9% Afro-Caribbean, 84% Black American, 2% Bi/Multiracial, 5% Other race</w:t>
            </w:r>
          </w:p>
        </w:tc>
        <w:tc>
          <w:tcPr>
            <w:tcW w:w="3060" w:type="dxa"/>
            <w:tcBorders>
              <w:top w:val="nil"/>
            </w:tcBorders>
            <w:vAlign w:val="center"/>
            <w:hideMark/>
          </w:tcPr>
          <w:p w14:paraId="01D5B856"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tcBorders>
              <w:top w:val="nil"/>
            </w:tcBorders>
            <w:vAlign w:val="center"/>
            <w:hideMark/>
          </w:tcPr>
          <w:p w14:paraId="7F0D5A30" w14:textId="77777777" w:rsidR="00F71D82" w:rsidRPr="00897E49" w:rsidRDefault="00F71D82" w:rsidP="006A6F77">
            <w:pPr>
              <w:jc w:val="center"/>
              <w:rPr>
                <w:color w:val="000000" w:themeColor="text1"/>
                <w:sz w:val="18"/>
                <w:szCs w:val="18"/>
              </w:rPr>
            </w:pPr>
            <w:r w:rsidRPr="00897E49">
              <w:rPr>
                <w:color w:val="000000" w:themeColor="text1"/>
                <w:sz w:val="18"/>
                <w:szCs w:val="18"/>
              </w:rPr>
              <w:t>Internalized Racial Oppression Scale</w:t>
            </w:r>
          </w:p>
        </w:tc>
        <w:tc>
          <w:tcPr>
            <w:tcW w:w="900" w:type="dxa"/>
            <w:vAlign w:val="center"/>
            <w:hideMark/>
          </w:tcPr>
          <w:p w14:paraId="3E49D4F3"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317B47AB" w14:textId="77777777" w:rsidR="00F71D82" w:rsidRPr="00897E49" w:rsidRDefault="00F71D82" w:rsidP="006A6F77">
            <w:pPr>
              <w:jc w:val="center"/>
              <w:rPr>
                <w:color w:val="000000" w:themeColor="text1"/>
                <w:sz w:val="18"/>
                <w:szCs w:val="18"/>
              </w:rPr>
            </w:pPr>
          </w:p>
        </w:tc>
        <w:tc>
          <w:tcPr>
            <w:tcW w:w="1980" w:type="dxa"/>
            <w:vAlign w:val="center"/>
            <w:hideMark/>
          </w:tcPr>
          <w:p w14:paraId="61793958" w14:textId="77777777" w:rsidR="00F71D82" w:rsidRPr="00897E49" w:rsidRDefault="00F71D82" w:rsidP="006A6F77">
            <w:pPr>
              <w:rPr>
                <w:color w:val="000000" w:themeColor="text1"/>
                <w:sz w:val="20"/>
                <w:szCs w:val="20"/>
              </w:rPr>
            </w:pPr>
          </w:p>
        </w:tc>
      </w:tr>
      <w:tr w:rsidR="00F71D82" w:rsidRPr="00897E49" w14:paraId="72D5181C" w14:textId="77777777" w:rsidTr="006A6F77">
        <w:trPr>
          <w:trHeight w:val="260"/>
          <w:jc w:val="center"/>
        </w:trPr>
        <w:tc>
          <w:tcPr>
            <w:tcW w:w="2790" w:type="dxa"/>
            <w:vAlign w:val="center"/>
            <w:hideMark/>
          </w:tcPr>
          <w:p w14:paraId="62DD32F8" w14:textId="77777777" w:rsidR="00F71D82" w:rsidRPr="00897E49" w:rsidRDefault="00F71D82" w:rsidP="006A6F77">
            <w:pPr>
              <w:rPr>
                <w:color w:val="000000" w:themeColor="text1"/>
                <w:sz w:val="18"/>
                <w:szCs w:val="18"/>
              </w:rPr>
            </w:pPr>
            <w:r w:rsidRPr="00897E49">
              <w:rPr>
                <w:color w:val="000000" w:themeColor="text1"/>
                <w:sz w:val="18"/>
                <w:szCs w:val="18"/>
              </w:rPr>
              <w:t>Bhayani-Larsen (2020) </w:t>
            </w:r>
          </w:p>
        </w:tc>
        <w:tc>
          <w:tcPr>
            <w:tcW w:w="1070" w:type="dxa"/>
            <w:vAlign w:val="center"/>
            <w:hideMark/>
          </w:tcPr>
          <w:p w14:paraId="5AF934FA"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25724658"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2C016A8C"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4D6148C3"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28313AC1" w14:textId="77777777" w:rsidR="00F71D82" w:rsidRPr="00897E49" w:rsidRDefault="00F71D82" w:rsidP="006A6F77">
            <w:pPr>
              <w:jc w:val="center"/>
              <w:rPr>
                <w:color w:val="000000" w:themeColor="text1"/>
                <w:sz w:val="18"/>
                <w:szCs w:val="18"/>
              </w:rPr>
            </w:pPr>
            <w:r w:rsidRPr="00897E49">
              <w:rPr>
                <w:color w:val="000000" w:themeColor="text1"/>
                <w:sz w:val="18"/>
                <w:szCs w:val="18"/>
              </w:rPr>
              <w:t>131</w:t>
            </w:r>
          </w:p>
        </w:tc>
        <w:tc>
          <w:tcPr>
            <w:tcW w:w="900" w:type="dxa"/>
            <w:vAlign w:val="center"/>
            <w:hideMark/>
          </w:tcPr>
          <w:p w14:paraId="03A7D6C2" w14:textId="77777777" w:rsidR="00F71D82" w:rsidRPr="00897E49" w:rsidRDefault="00F71D82" w:rsidP="006A6F77">
            <w:pPr>
              <w:jc w:val="center"/>
              <w:rPr>
                <w:color w:val="000000" w:themeColor="text1"/>
                <w:sz w:val="18"/>
                <w:szCs w:val="18"/>
              </w:rPr>
            </w:pPr>
            <w:r w:rsidRPr="00897E49">
              <w:rPr>
                <w:color w:val="000000" w:themeColor="text1"/>
                <w:sz w:val="18"/>
                <w:szCs w:val="18"/>
              </w:rPr>
              <w:t>*</w:t>
            </w:r>
          </w:p>
        </w:tc>
        <w:tc>
          <w:tcPr>
            <w:tcW w:w="990" w:type="dxa"/>
            <w:vAlign w:val="center"/>
            <w:hideMark/>
          </w:tcPr>
          <w:p w14:paraId="58E67F61" w14:textId="77777777" w:rsidR="00F71D82" w:rsidRPr="00897E49" w:rsidRDefault="00F71D82" w:rsidP="006A6F77">
            <w:pPr>
              <w:jc w:val="center"/>
              <w:rPr>
                <w:color w:val="000000" w:themeColor="text1"/>
                <w:sz w:val="18"/>
                <w:szCs w:val="18"/>
              </w:rPr>
            </w:pPr>
            <w:r w:rsidRPr="00897E49">
              <w:rPr>
                <w:color w:val="000000" w:themeColor="text1"/>
                <w:sz w:val="18"/>
                <w:szCs w:val="18"/>
              </w:rPr>
              <w:t>100</w:t>
            </w:r>
          </w:p>
        </w:tc>
        <w:tc>
          <w:tcPr>
            <w:tcW w:w="3330" w:type="dxa"/>
            <w:vAlign w:val="center"/>
            <w:hideMark/>
          </w:tcPr>
          <w:p w14:paraId="1DB1A134" w14:textId="77777777" w:rsidR="00F71D82" w:rsidRPr="00897E49" w:rsidRDefault="00F71D82" w:rsidP="006A6F77">
            <w:pPr>
              <w:jc w:val="center"/>
              <w:rPr>
                <w:color w:val="000000" w:themeColor="text1"/>
                <w:sz w:val="18"/>
                <w:szCs w:val="18"/>
              </w:rPr>
            </w:pPr>
            <w:r w:rsidRPr="00897E49">
              <w:rPr>
                <w:color w:val="000000" w:themeColor="text1"/>
                <w:sz w:val="18"/>
                <w:szCs w:val="18"/>
              </w:rPr>
              <w:t>100% South Asian (Indian, Pakistani)</w:t>
            </w:r>
          </w:p>
        </w:tc>
        <w:tc>
          <w:tcPr>
            <w:tcW w:w="3060" w:type="dxa"/>
            <w:vAlign w:val="center"/>
            <w:hideMark/>
          </w:tcPr>
          <w:p w14:paraId="4282101F"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12B15300" w14:textId="77777777" w:rsidR="00F71D82" w:rsidRPr="00897E49" w:rsidRDefault="00F71D82" w:rsidP="006A6F77">
            <w:pPr>
              <w:jc w:val="center"/>
              <w:rPr>
                <w:color w:val="000000" w:themeColor="text1"/>
                <w:sz w:val="18"/>
                <w:szCs w:val="18"/>
              </w:rPr>
            </w:pPr>
            <w:r w:rsidRPr="00897E49">
              <w:rPr>
                <w:color w:val="000000" w:themeColor="text1"/>
                <w:sz w:val="18"/>
                <w:szCs w:val="18"/>
              </w:rPr>
              <w:t>Internalized Racial Oppression Scale</w:t>
            </w:r>
          </w:p>
        </w:tc>
        <w:tc>
          <w:tcPr>
            <w:tcW w:w="900" w:type="dxa"/>
            <w:vAlign w:val="center"/>
            <w:hideMark/>
          </w:tcPr>
          <w:p w14:paraId="37C9E365" w14:textId="77777777" w:rsidR="00F71D82" w:rsidRPr="00897E49" w:rsidRDefault="00F71D82" w:rsidP="006A6F77">
            <w:pPr>
              <w:jc w:val="center"/>
              <w:rPr>
                <w:color w:val="000000" w:themeColor="text1"/>
                <w:sz w:val="18"/>
                <w:szCs w:val="18"/>
              </w:rPr>
            </w:pPr>
            <w:r w:rsidRPr="00897E49">
              <w:rPr>
                <w:color w:val="000000" w:themeColor="text1"/>
                <w:sz w:val="18"/>
                <w:szCs w:val="18"/>
              </w:rPr>
              <w:t>2</w:t>
            </w:r>
          </w:p>
        </w:tc>
        <w:tc>
          <w:tcPr>
            <w:tcW w:w="1890" w:type="dxa"/>
            <w:noWrap/>
            <w:vAlign w:val="bottom"/>
            <w:hideMark/>
          </w:tcPr>
          <w:p w14:paraId="57255C9A" w14:textId="77777777" w:rsidR="00F71D82" w:rsidRPr="00897E49" w:rsidRDefault="00F71D82" w:rsidP="006A6F77">
            <w:pPr>
              <w:jc w:val="center"/>
              <w:rPr>
                <w:color w:val="000000" w:themeColor="text1"/>
                <w:sz w:val="18"/>
                <w:szCs w:val="18"/>
              </w:rPr>
            </w:pPr>
          </w:p>
        </w:tc>
        <w:tc>
          <w:tcPr>
            <w:tcW w:w="1980" w:type="dxa"/>
            <w:vAlign w:val="center"/>
            <w:hideMark/>
          </w:tcPr>
          <w:p w14:paraId="4F5E61A7" w14:textId="77777777" w:rsidR="00F71D82" w:rsidRPr="00897E49" w:rsidRDefault="00F71D82" w:rsidP="006A6F77">
            <w:pPr>
              <w:rPr>
                <w:color w:val="000000" w:themeColor="text1"/>
                <w:sz w:val="20"/>
                <w:szCs w:val="20"/>
              </w:rPr>
            </w:pPr>
          </w:p>
        </w:tc>
      </w:tr>
      <w:tr w:rsidR="00F71D82" w:rsidRPr="00897E49" w14:paraId="721AC1C6" w14:textId="77777777" w:rsidTr="006A6F77">
        <w:trPr>
          <w:trHeight w:val="520"/>
          <w:jc w:val="center"/>
        </w:trPr>
        <w:tc>
          <w:tcPr>
            <w:tcW w:w="2790" w:type="dxa"/>
            <w:vAlign w:val="center"/>
            <w:hideMark/>
          </w:tcPr>
          <w:p w14:paraId="740ADF35" w14:textId="77777777" w:rsidR="00F71D82" w:rsidRPr="00897E49" w:rsidRDefault="00F71D82" w:rsidP="006A6F77">
            <w:pPr>
              <w:rPr>
                <w:color w:val="000000" w:themeColor="text1"/>
                <w:sz w:val="18"/>
                <w:szCs w:val="18"/>
              </w:rPr>
            </w:pPr>
            <w:r w:rsidRPr="00897E49">
              <w:rPr>
                <w:color w:val="000000" w:themeColor="text1"/>
                <w:sz w:val="18"/>
                <w:szCs w:val="18"/>
              </w:rPr>
              <w:t>Bianchi, F. T. (1997)</w:t>
            </w:r>
          </w:p>
        </w:tc>
        <w:tc>
          <w:tcPr>
            <w:tcW w:w="1070" w:type="dxa"/>
            <w:vAlign w:val="center"/>
            <w:hideMark/>
          </w:tcPr>
          <w:p w14:paraId="6021E9D1" w14:textId="77777777" w:rsidR="00F71D82" w:rsidRPr="00897E49" w:rsidRDefault="00F71D82" w:rsidP="006A6F77">
            <w:pPr>
              <w:jc w:val="center"/>
              <w:rPr>
                <w:color w:val="000000" w:themeColor="text1"/>
                <w:sz w:val="18"/>
                <w:szCs w:val="18"/>
              </w:rPr>
            </w:pPr>
            <w:r w:rsidRPr="00897E49">
              <w:rPr>
                <w:color w:val="000000" w:themeColor="text1"/>
                <w:sz w:val="18"/>
                <w:szCs w:val="18"/>
              </w:rPr>
              <w:t>Brazil</w:t>
            </w:r>
          </w:p>
        </w:tc>
        <w:tc>
          <w:tcPr>
            <w:tcW w:w="1607" w:type="dxa"/>
            <w:vAlign w:val="center"/>
            <w:hideMark/>
          </w:tcPr>
          <w:p w14:paraId="1013D09E"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63370122"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503356FC"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5C9CCF05" w14:textId="77777777" w:rsidR="00F71D82" w:rsidRPr="00897E49" w:rsidRDefault="00F71D82" w:rsidP="006A6F77">
            <w:pPr>
              <w:jc w:val="center"/>
              <w:rPr>
                <w:color w:val="000000" w:themeColor="text1"/>
                <w:sz w:val="18"/>
                <w:szCs w:val="18"/>
              </w:rPr>
            </w:pPr>
            <w:r w:rsidRPr="00897E49">
              <w:rPr>
                <w:color w:val="000000" w:themeColor="text1"/>
                <w:sz w:val="18"/>
                <w:szCs w:val="18"/>
              </w:rPr>
              <w:t>203</w:t>
            </w:r>
          </w:p>
        </w:tc>
        <w:tc>
          <w:tcPr>
            <w:tcW w:w="900" w:type="dxa"/>
            <w:vAlign w:val="center"/>
            <w:hideMark/>
          </w:tcPr>
          <w:p w14:paraId="06BEEBFB" w14:textId="77777777" w:rsidR="00F71D82" w:rsidRPr="00897E49" w:rsidRDefault="00F71D82" w:rsidP="006A6F77">
            <w:pPr>
              <w:jc w:val="center"/>
              <w:rPr>
                <w:color w:val="000000" w:themeColor="text1"/>
                <w:sz w:val="18"/>
                <w:szCs w:val="18"/>
              </w:rPr>
            </w:pPr>
            <w:r w:rsidRPr="00897E49">
              <w:rPr>
                <w:color w:val="000000" w:themeColor="text1"/>
                <w:sz w:val="18"/>
                <w:szCs w:val="18"/>
              </w:rPr>
              <w:t>19.5</w:t>
            </w:r>
          </w:p>
        </w:tc>
        <w:tc>
          <w:tcPr>
            <w:tcW w:w="990" w:type="dxa"/>
            <w:vAlign w:val="center"/>
            <w:hideMark/>
          </w:tcPr>
          <w:p w14:paraId="656FA4A5"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3330" w:type="dxa"/>
            <w:vAlign w:val="center"/>
            <w:hideMark/>
          </w:tcPr>
          <w:p w14:paraId="070C2B15" w14:textId="77777777" w:rsidR="00F71D82" w:rsidRPr="00897E49" w:rsidRDefault="00F71D82" w:rsidP="006A6F77">
            <w:pPr>
              <w:jc w:val="center"/>
              <w:rPr>
                <w:color w:val="000000" w:themeColor="text1"/>
                <w:sz w:val="18"/>
                <w:szCs w:val="18"/>
              </w:rPr>
            </w:pPr>
            <w:r w:rsidRPr="00897E49">
              <w:rPr>
                <w:color w:val="000000" w:themeColor="text1"/>
                <w:sz w:val="18"/>
                <w:szCs w:val="18"/>
              </w:rPr>
              <w:t>100% Afro-Brazilian</w:t>
            </w:r>
          </w:p>
        </w:tc>
        <w:tc>
          <w:tcPr>
            <w:tcW w:w="3060" w:type="dxa"/>
            <w:vAlign w:val="center"/>
            <w:hideMark/>
          </w:tcPr>
          <w:p w14:paraId="78DD6FA2"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6210A418"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(Long Form): Pre-encounter subscale</w:t>
            </w:r>
          </w:p>
        </w:tc>
        <w:tc>
          <w:tcPr>
            <w:tcW w:w="900" w:type="dxa"/>
            <w:vAlign w:val="center"/>
            <w:hideMark/>
          </w:tcPr>
          <w:p w14:paraId="33740B81"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05EA2517" w14:textId="77777777" w:rsidR="00F71D82" w:rsidRPr="00897E49" w:rsidRDefault="00F71D82" w:rsidP="006A6F77">
            <w:pPr>
              <w:jc w:val="center"/>
              <w:rPr>
                <w:color w:val="000000" w:themeColor="text1"/>
                <w:sz w:val="18"/>
                <w:szCs w:val="18"/>
              </w:rPr>
            </w:pPr>
          </w:p>
        </w:tc>
        <w:tc>
          <w:tcPr>
            <w:tcW w:w="1980" w:type="dxa"/>
            <w:vAlign w:val="center"/>
            <w:hideMark/>
          </w:tcPr>
          <w:p w14:paraId="029D92F0" w14:textId="77777777" w:rsidR="00F71D82" w:rsidRPr="00897E49" w:rsidRDefault="00F71D82" w:rsidP="006A6F77">
            <w:pPr>
              <w:rPr>
                <w:color w:val="000000" w:themeColor="text1"/>
                <w:sz w:val="20"/>
                <w:szCs w:val="20"/>
              </w:rPr>
            </w:pPr>
          </w:p>
        </w:tc>
      </w:tr>
      <w:tr w:rsidR="00F71D82" w:rsidRPr="00897E49" w14:paraId="364AD541" w14:textId="77777777" w:rsidTr="006A6F77">
        <w:trPr>
          <w:trHeight w:val="780"/>
          <w:jc w:val="center"/>
        </w:trPr>
        <w:tc>
          <w:tcPr>
            <w:tcW w:w="2790" w:type="dxa"/>
            <w:vAlign w:val="center"/>
            <w:hideMark/>
          </w:tcPr>
          <w:p w14:paraId="0788B8CE" w14:textId="77777777" w:rsidR="00F71D82" w:rsidRPr="00897E49" w:rsidRDefault="00F71D82" w:rsidP="006A6F77">
            <w:pPr>
              <w:rPr>
                <w:color w:val="000000" w:themeColor="text1"/>
                <w:sz w:val="18"/>
                <w:szCs w:val="18"/>
              </w:rPr>
            </w:pPr>
            <w:r w:rsidRPr="008B738D">
              <w:rPr>
                <w:color w:val="000000" w:themeColor="text1"/>
                <w:sz w:val="18"/>
                <w:szCs w:val="18"/>
                <w:lang w:val="fr-FR"/>
              </w:rPr>
              <w:t xml:space="preserve">T. N. Brown et al. </w:t>
            </w:r>
            <w:r w:rsidRPr="00897E49">
              <w:rPr>
                <w:color w:val="000000" w:themeColor="text1"/>
                <w:sz w:val="18"/>
                <w:szCs w:val="18"/>
              </w:rPr>
              <w:t xml:space="preserve">(2002) </w:t>
            </w:r>
          </w:p>
        </w:tc>
        <w:tc>
          <w:tcPr>
            <w:tcW w:w="1070" w:type="dxa"/>
            <w:vAlign w:val="center"/>
            <w:hideMark/>
          </w:tcPr>
          <w:p w14:paraId="23266239"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1292DEB4"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2776697F" w14:textId="77777777" w:rsidR="00F71D82" w:rsidRPr="00897E49" w:rsidRDefault="00F71D82" w:rsidP="006A6F77">
            <w:pPr>
              <w:jc w:val="center"/>
              <w:rPr>
                <w:color w:val="000000" w:themeColor="text1"/>
                <w:sz w:val="18"/>
                <w:szCs w:val="18"/>
              </w:rPr>
            </w:pPr>
            <w:r w:rsidRPr="00897E49">
              <w:rPr>
                <w:color w:val="000000" w:themeColor="text1"/>
                <w:sz w:val="18"/>
                <w:szCs w:val="18"/>
              </w:rPr>
              <w:t>Probability</w:t>
            </w:r>
          </w:p>
        </w:tc>
        <w:tc>
          <w:tcPr>
            <w:tcW w:w="906" w:type="dxa"/>
            <w:vAlign w:val="center"/>
            <w:hideMark/>
          </w:tcPr>
          <w:p w14:paraId="04B9F945"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6D9C6E28" w14:textId="77777777" w:rsidR="00F71D82" w:rsidRPr="00897E49" w:rsidRDefault="00F71D82" w:rsidP="006A6F77">
            <w:pPr>
              <w:jc w:val="center"/>
              <w:rPr>
                <w:color w:val="000000" w:themeColor="text1"/>
                <w:sz w:val="18"/>
                <w:szCs w:val="18"/>
              </w:rPr>
            </w:pPr>
            <w:r w:rsidRPr="00897E49">
              <w:rPr>
                <w:color w:val="000000" w:themeColor="text1"/>
                <w:sz w:val="18"/>
                <w:szCs w:val="18"/>
              </w:rPr>
              <w:t>2107</w:t>
            </w:r>
          </w:p>
        </w:tc>
        <w:tc>
          <w:tcPr>
            <w:tcW w:w="900" w:type="dxa"/>
            <w:vAlign w:val="center"/>
            <w:hideMark/>
          </w:tcPr>
          <w:p w14:paraId="253AE72C" w14:textId="77777777" w:rsidR="00F71D82" w:rsidRPr="00897E49" w:rsidRDefault="00F71D82" w:rsidP="006A6F77">
            <w:pPr>
              <w:jc w:val="center"/>
              <w:rPr>
                <w:color w:val="000000" w:themeColor="text1"/>
                <w:sz w:val="18"/>
                <w:szCs w:val="18"/>
              </w:rPr>
            </w:pPr>
            <w:r w:rsidRPr="00897E49">
              <w:rPr>
                <w:color w:val="000000" w:themeColor="text1"/>
                <w:sz w:val="18"/>
                <w:szCs w:val="18"/>
              </w:rPr>
              <w:t>43.21</w:t>
            </w:r>
          </w:p>
        </w:tc>
        <w:tc>
          <w:tcPr>
            <w:tcW w:w="990" w:type="dxa"/>
            <w:vAlign w:val="center"/>
            <w:hideMark/>
          </w:tcPr>
          <w:p w14:paraId="5FC35960" w14:textId="77777777" w:rsidR="00F71D82" w:rsidRPr="00897E49" w:rsidRDefault="00F71D82" w:rsidP="006A6F77">
            <w:pPr>
              <w:jc w:val="center"/>
              <w:rPr>
                <w:color w:val="000000" w:themeColor="text1"/>
                <w:sz w:val="18"/>
                <w:szCs w:val="18"/>
              </w:rPr>
            </w:pPr>
            <w:r w:rsidRPr="00897E49">
              <w:rPr>
                <w:color w:val="000000" w:themeColor="text1"/>
                <w:sz w:val="18"/>
                <w:szCs w:val="18"/>
              </w:rPr>
              <w:t>62</w:t>
            </w:r>
          </w:p>
        </w:tc>
        <w:tc>
          <w:tcPr>
            <w:tcW w:w="3330" w:type="dxa"/>
            <w:vAlign w:val="center"/>
            <w:hideMark/>
          </w:tcPr>
          <w:p w14:paraId="6448A245"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51862E92" w14:textId="77777777" w:rsidR="00F71D82" w:rsidRPr="00897E49" w:rsidRDefault="00F71D82" w:rsidP="006A6F77">
            <w:pPr>
              <w:jc w:val="center"/>
              <w:rPr>
                <w:color w:val="000000" w:themeColor="text1"/>
                <w:sz w:val="18"/>
                <w:szCs w:val="18"/>
              </w:rPr>
            </w:pPr>
            <w:r w:rsidRPr="00897E49">
              <w:rPr>
                <w:color w:val="000000" w:themeColor="text1"/>
                <w:sz w:val="18"/>
                <w:szCs w:val="18"/>
              </w:rPr>
              <w:t>Modified RSE</w:t>
            </w:r>
          </w:p>
        </w:tc>
        <w:tc>
          <w:tcPr>
            <w:tcW w:w="3150" w:type="dxa"/>
            <w:vAlign w:val="center"/>
            <w:hideMark/>
          </w:tcPr>
          <w:p w14:paraId="23B57A65" w14:textId="77777777" w:rsidR="00F71D82" w:rsidRPr="00897E49" w:rsidRDefault="00F71D82" w:rsidP="006A6F77">
            <w:pPr>
              <w:jc w:val="center"/>
              <w:rPr>
                <w:color w:val="000000" w:themeColor="text1"/>
                <w:sz w:val="18"/>
                <w:szCs w:val="18"/>
              </w:rPr>
            </w:pPr>
            <w:r w:rsidRPr="00897E49">
              <w:rPr>
                <w:color w:val="000000" w:themeColor="text1"/>
                <w:sz w:val="18"/>
                <w:szCs w:val="18"/>
              </w:rPr>
              <w:t>Accept Negative Own-group Racial Stereotypes. Reject Positive Own-group Racial Stereotypes.</w:t>
            </w:r>
          </w:p>
        </w:tc>
        <w:tc>
          <w:tcPr>
            <w:tcW w:w="900" w:type="dxa"/>
            <w:vAlign w:val="center"/>
            <w:hideMark/>
          </w:tcPr>
          <w:p w14:paraId="042548FD"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256DD2A6" w14:textId="77777777" w:rsidR="00F71D82" w:rsidRPr="00897E49" w:rsidRDefault="00F71D82" w:rsidP="006A6F77">
            <w:pPr>
              <w:jc w:val="center"/>
              <w:rPr>
                <w:color w:val="000000" w:themeColor="text1"/>
                <w:sz w:val="18"/>
                <w:szCs w:val="18"/>
              </w:rPr>
            </w:pPr>
          </w:p>
        </w:tc>
        <w:tc>
          <w:tcPr>
            <w:tcW w:w="1980" w:type="dxa"/>
            <w:vAlign w:val="center"/>
            <w:hideMark/>
          </w:tcPr>
          <w:p w14:paraId="013701C0" w14:textId="77777777" w:rsidR="00F71D82" w:rsidRPr="00897E49" w:rsidRDefault="00F71D82" w:rsidP="006A6F77">
            <w:pPr>
              <w:rPr>
                <w:color w:val="000000" w:themeColor="text1"/>
                <w:sz w:val="20"/>
                <w:szCs w:val="20"/>
              </w:rPr>
            </w:pPr>
          </w:p>
        </w:tc>
      </w:tr>
      <w:tr w:rsidR="00F71D82" w:rsidRPr="00897E49" w14:paraId="7B992D7C" w14:textId="77777777" w:rsidTr="006A6F77">
        <w:trPr>
          <w:trHeight w:val="520"/>
          <w:jc w:val="center"/>
        </w:trPr>
        <w:tc>
          <w:tcPr>
            <w:tcW w:w="2790" w:type="dxa"/>
            <w:vAlign w:val="center"/>
            <w:hideMark/>
          </w:tcPr>
          <w:p w14:paraId="6FE3E26C" w14:textId="77777777" w:rsidR="00F71D82" w:rsidRPr="00897E49" w:rsidRDefault="00F71D82" w:rsidP="006A6F77">
            <w:pPr>
              <w:rPr>
                <w:color w:val="000000" w:themeColor="text1"/>
                <w:sz w:val="18"/>
                <w:szCs w:val="18"/>
              </w:rPr>
            </w:pPr>
            <w:r w:rsidRPr="00897E49">
              <w:rPr>
                <w:color w:val="000000" w:themeColor="text1"/>
                <w:sz w:val="18"/>
                <w:szCs w:val="18"/>
              </w:rPr>
              <w:t xml:space="preserve">Buckley &amp; Carter (2005) </w:t>
            </w:r>
          </w:p>
        </w:tc>
        <w:tc>
          <w:tcPr>
            <w:tcW w:w="1070" w:type="dxa"/>
            <w:vAlign w:val="center"/>
            <w:hideMark/>
          </w:tcPr>
          <w:p w14:paraId="14723D4D"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7DA67462"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75CBC364"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2513D3D5"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04B259A4" w14:textId="77777777" w:rsidR="00F71D82" w:rsidRPr="00897E49" w:rsidRDefault="00F71D82" w:rsidP="006A6F77">
            <w:pPr>
              <w:jc w:val="center"/>
              <w:rPr>
                <w:color w:val="000000" w:themeColor="text1"/>
                <w:sz w:val="18"/>
                <w:szCs w:val="18"/>
              </w:rPr>
            </w:pPr>
            <w:r w:rsidRPr="00897E49">
              <w:rPr>
                <w:color w:val="000000" w:themeColor="text1"/>
                <w:sz w:val="18"/>
                <w:szCs w:val="18"/>
              </w:rPr>
              <w:t>200</w:t>
            </w:r>
          </w:p>
        </w:tc>
        <w:tc>
          <w:tcPr>
            <w:tcW w:w="900" w:type="dxa"/>
            <w:vAlign w:val="center"/>
            <w:hideMark/>
          </w:tcPr>
          <w:p w14:paraId="49259217" w14:textId="77777777" w:rsidR="00F71D82" w:rsidRPr="00897E49" w:rsidRDefault="00F71D82" w:rsidP="006A6F77">
            <w:pPr>
              <w:jc w:val="center"/>
              <w:rPr>
                <w:color w:val="000000" w:themeColor="text1"/>
                <w:sz w:val="18"/>
                <w:szCs w:val="18"/>
              </w:rPr>
            </w:pPr>
            <w:r w:rsidRPr="00897E49">
              <w:rPr>
                <w:color w:val="000000" w:themeColor="text1"/>
                <w:sz w:val="18"/>
                <w:szCs w:val="18"/>
              </w:rPr>
              <w:t>16</w:t>
            </w:r>
          </w:p>
        </w:tc>
        <w:tc>
          <w:tcPr>
            <w:tcW w:w="990" w:type="dxa"/>
            <w:vAlign w:val="center"/>
            <w:hideMark/>
          </w:tcPr>
          <w:p w14:paraId="416247F5" w14:textId="77777777" w:rsidR="00F71D82" w:rsidRPr="00897E49" w:rsidRDefault="00F71D82" w:rsidP="006A6F77">
            <w:pPr>
              <w:jc w:val="center"/>
              <w:rPr>
                <w:color w:val="000000" w:themeColor="text1"/>
                <w:sz w:val="18"/>
                <w:szCs w:val="18"/>
              </w:rPr>
            </w:pPr>
            <w:r w:rsidRPr="00897E49">
              <w:rPr>
                <w:color w:val="000000" w:themeColor="text1"/>
                <w:sz w:val="18"/>
                <w:szCs w:val="18"/>
              </w:rPr>
              <w:t>100</w:t>
            </w:r>
          </w:p>
        </w:tc>
        <w:tc>
          <w:tcPr>
            <w:tcW w:w="3330" w:type="dxa"/>
            <w:vAlign w:val="center"/>
            <w:hideMark/>
          </w:tcPr>
          <w:p w14:paraId="726F6668"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noWrap/>
            <w:vAlign w:val="bottom"/>
            <w:hideMark/>
          </w:tcPr>
          <w:p w14:paraId="36B88CE8" w14:textId="77777777" w:rsidR="00F71D82" w:rsidRPr="00897E49" w:rsidRDefault="00F71D82" w:rsidP="006A6F77">
            <w:pPr>
              <w:jc w:val="center"/>
              <w:rPr>
                <w:color w:val="000000" w:themeColor="text1"/>
                <w:sz w:val="18"/>
                <w:szCs w:val="18"/>
              </w:rPr>
            </w:pPr>
            <w:r w:rsidRPr="00897E49">
              <w:rPr>
                <w:color w:val="000000" w:themeColor="text1"/>
                <w:sz w:val="18"/>
                <w:szCs w:val="18"/>
              </w:rPr>
              <w:t>Piers-Harris Children’s Self-Concept Scale (Piers &amp; Harris, 1969)</w:t>
            </w:r>
          </w:p>
        </w:tc>
        <w:tc>
          <w:tcPr>
            <w:tcW w:w="3150" w:type="dxa"/>
            <w:vAlign w:val="center"/>
            <w:hideMark/>
          </w:tcPr>
          <w:p w14:paraId="61027420"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(Long Form): Pre-encounter subscale</w:t>
            </w:r>
          </w:p>
        </w:tc>
        <w:tc>
          <w:tcPr>
            <w:tcW w:w="900" w:type="dxa"/>
            <w:vAlign w:val="center"/>
            <w:hideMark/>
          </w:tcPr>
          <w:p w14:paraId="362DD348"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170F3AF7" w14:textId="77777777" w:rsidR="00F71D82" w:rsidRPr="00897E49" w:rsidRDefault="00F71D82" w:rsidP="006A6F77">
            <w:pPr>
              <w:jc w:val="center"/>
              <w:rPr>
                <w:color w:val="000000" w:themeColor="text1"/>
                <w:sz w:val="18"/>
                <w:szCs w:val="18"/>
              </w:rPr>
            </w:pPr>
          </w:p>
        </w:tc>
        <w:tc>
          <w:tcPr>
            <w:tcW w:w="1980" w:type="dxa"/>
            <w:vAlign w:val="center"/>
            <w:hideMark/>
          </w:tcPr>
          <w:p w14:paraId="3E55C5FC" w14:textId="77777777" w:rsidR="00F71D82" w:rsidRPr="00897E49" w:rsidRDefault="00F71D82" w:rsidP="006A6F77">
            <w:pPr>
              <w:rPr>
                <w:color w:val="000000" w:themeColor="text1"/>
                <w:sz w:val="20"/>
                <w:szCs w:val="20"/>
              </w:rPr>
            </w:pPr>
          </w:p>
        </w:tc>
      </w:tr>
      <w:tr w:rsidR="00F71D82" w:rsidRPr="00897E49" w14:paraId="736B05E6" w14:textId="77777777" w:rsidTr="006A6F77">
        <w:trPr>
          <w:trHeight w:val="260"/>
          <w:jc w:val="center"/>
        </w:trPr>
        <w:tc>
          <w:tcPr>
            <w:tcW w:w="2790" w:type="dxa"/>
            <w:noWrap/>
            <w:vAlign w:val="center"/>
            <w:hideMark/>
          </w:tcPr>
          <w:p w14:paraId="3E72DF30" w14:textId="77777777" w:rsidR="00F71D82" w:rsidRPr="00897E49" w:rsidRDefault="00F71D82" w:rsidP="006A6F77">
            <w:pPr>
              <w:rPr>
                <w:color w:val="000000" w:themeColor="text1"/>
                <w:sz w:val="18"/>
                <w:szCs w:val="18"/>
              </w:rPr>
            </w:pPr>
            <w:r w:rsidRPr="00897E49">
              <w:rPr>
                <w:color w:val="000000" w:themeColor="text1"/>
                <w:sz w:val="18"/>
                <w:szCs w:val="18"/>
              </w:rPr>
              <w:t>Cénat et al. (2024)</w:t>
            </w:r>
          </w:p>
        </w:tc>
        <w:tc>
          <w:tcPr>
            <w:tcW w:w="1070" w:type="dxa"/>
            <w:vAlign w:val="center"/>
            <w:hideMark/>
          </w:tcPr>
          <w:p w14:paraId="57E918EA" w14:textId="77777777" w:rsidR="00F71D82" w:rsidRPr="00897E49" w:rsidRDefault="00F71D82" w:rsidP="006A6F77">
            <w:pPr>
              <w:jc w:val="center"/>
              <w:rPr>
                <w:color w:val="000000" w:themeColor="text1"/>
                <w:sz w:val="18"/>
                <w:szCs w:val="18"/>
              </w:rPr>
            </w:pPr>
            <w:r w:rsidRPr="00897E49">
              <w:rPr>
                <w:color w:val="000000" w:themeColor="text1"/>
                <w:sz w:val="18"/>
                <w:szCs w:val="18"/>
              </w:rPr>
              <w:t>Canada</w:t>
            </w:r>
          </w:p>
        </w:tc>
        <w:tc>
          <w:tcPr>
            <w:tcW w:w="1607" w:type="dxa"/>
            <w:vAlign w:val="center"/>
            <w:hideMark/>
          </w:tcPr>
          <w:p w14:paraId="246DB91A"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2062EA19"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0DBB77C8"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noWrap/>
            <w:vAlign w:val="bottom"/>
            <w:hideMark/>
          </w:tcPr>
          <w:p w14:paraId="6BEEFE0F" w14:textId="77777777" w:rsidR="00F71D82" w:rsidRPr="00897E49" w:rsidRDefault="00F71D82" w:rsidP="006A6F77">
            <w:pPr>
              <w:jc w:val="center"/>
              <w:rPr>
                <w:color w:val="000000" w:themeColor="text1"/>
                <w:sz w:val="18"/>
                <w:szCs w:val="18"/>
              </w:rPr>
            </w:pPr>
            <w:r w:rsidRPr="00897E49">
              <w:rPr>
                <w:color w:val="000000" w:themeColor="text1"/>
                <w:sz w:val="18"/>
                <w:szCs w:val="18"/>
              </w:rPr>
              <w:t>860</w:t>
            </w:r>
          </w:p>
        </w:tc>
        <w:tc>
          <w:tcPr>
            <w:tcW w:w="900" w:type="dxa"/>
            <w:noWrap/>
            <w:vAlign w:val="bottom"/>
            <w:hideMark/>
          </w:tcPr>
          <w:p w14:paraId="4A956D73" w14:textId="77777777" w:rsidR="00F71D82" w:rsidRPr="00897E49" w:rsidRDefault="00F71D82" w:rsidP="006A6F77">
            <w:pPr>
              <w:jc w:val="center"/>
              <w:rPr>
                <w:color w:val="000000" w:themeColor="text1"/>
                <w:sz w:val="18"/>
                <w:szCs w:val="18"/>
              </w:rPr>
            </w:pPr>
            <w:r w:rsidRPr="00897E49">
              <w:rPr>
                <w:color w:val="000000" w:themeColor="text1"/>
                <w:sz w:val="18"/>
                <w:szCs w:val="18"/>
              </w:rPr>
              <w:t>25</w:t>
            </w:r>
          </w:p>
        </w:tc>
        <w:tc>
          <w:tcPr>
            <w:tcW w:w="990" w:type="dxa"/>
            <w:noWrap/>
            <w:vAlign w:val="bottom"/>
            <w:hideMark/>
          </w:tcPr>
          <w:p w14:paraId="6194B31C" w14:textId="77777777" w:rsidR="00F71D82" w:rsidRPr="00897E49" w:rsidRDefault="00F71D82" w:rsidP="006A6F77">
            <w:pPr>
              <w:jc w:val="center"/>
              <w:rPr>
                <w:color w:val="000000" w:themeColor="text1"/>
                <w:sz w:val="18"/>
                <w:szCs w:val="18"/>
              </w:rPr>
            </w:pPr>
            <w:r w:rsidRPr="00897E49">
              <w:rPr>
                <w:color w:val="000000" w:themeColor="text1"/>
                <w:sz w:val="18"/>
                <w:szCs w:val="18"/>
              </w:rPr>
              <w:t>76.6</w:t>
            </w:r>
          </w:p>
        </w:tc>
        <w:tc>
          <w:tcPr>
            <w:tcW w:w="3330" w:type="dxa"/>
            <w:vAlign w:val="center"/>
            <w:hideMark/>
          </w:tcPr>
          <w:p w14:paraId="20A82D50"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Canadian</w:t>
            </w:r>
          </w:p>
        </w:tc>
        <w:tc>
          <w:tcPr>
            <w:tcW w:w="3060" w:type="dxa"/>
            <w:noWrap/>
            <w:vAlign w:val="bottom"/>
            <w:hideMark/>
          </w:tcPr>
          <w:p w14:paraId="6EDF1E5E" w14:textId="77777777" w:rsidR="00F71D82" w:rsidRPr="00897E49" w:rsidRDefault="00F71D82" w:rsidP="006A6F77">
            <w:pPr>
              <w:jc w:val="center"/>
              <w:rPr>
                <w:color w:val="000000" w:themeColor="text1"/>
                <w:sz w:val="18"/>
                <w:szCs w:val="18"/>
              </w:rPr>
            </w:pPr>
            <w:r w:rsidRPr="00897E49">
              <w:rPr>
                <w:color w:val="000000" w:themeColor="text1"/>
                <w:sz w:val="18"/>
                <w:szCs w:val="18"/>
              </w:rPr>
              <w:t>Short form of the Self-Description Questionnaire (Marsh &amp; O’Neil, 1984)</w:t>
            </w:r>
          </w:p>
        </w:tc>
        <w:tc>
          <w:tcPr>
            <w:tcW w:w="3150" w:type="dxa"/>
            <w:vAlign w:val="center"/>
            <w:hideMark/>
          </w:tcPr>
          <w:p w14:paraId="009CE0DB" w14:textId="77777777" w:rsidR="00F71D82" w:rsidRPr="00897E49" w:rsidRDefault="00F71D82" w:rsidP="006A6F77">
            <w:pPr>
              <w:jc w:val="center"/>
              <w:rPr>
                <w:color w:val="000000" w:themeColor="text1"/>
                <w:sz w:val="18"/>
                <w:szCs w:val="18"/>
              </w:rPr>
            </w:pPr>
            <w:r w:rsidRPr="00897E49">
              <w:rPr>
                <w:color w:val="000000" w:themeColor="text1"/>
                <w:sz w:val="18"/>
                <w:szCs w:val="18"/>
              </w:rPr>
              <w:t>Stereotype Endorsement</w:t>
            </w:r>
          </w:p>
        </w:tc>
        <w:tc>
          <w:tcPr>
            <w:tcW w:w="900" w:type="dxa"/>
            <w:vAlign w:val="center"/>
            <w:hideMark/>
          </w:tcPr>
          <w:p w14:paraId="1D6AE9D5"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299953AB" w14:textId="77777777" w:rsidR="00F71D82" w:rsidRPr="00897E49" w:rsidRDefault="00F71D82" w:rsidP="006A6F77">
            <w:pPr>
              <w:jc w:val="center"/>
              <w:rPr>
                <w:color w:val="000000" w:themeColor="text1"/>
                <w:sz w:val="18"/>
                <w:szCs w:val="18"/>
              </w:rPr>
            </w:pPr>
            <w:r w:rsidRPr="00897E49">
              <w:rPr>
                <w:color w:val="000000" w:themeColor="text1"/>
                <w:sz w:val="18"/>
                <w:szCs w:val="18"/>
              </w:rPr>
              <w:t>Everyday Discrimination Scale (</w:t>
            </w:r>
            <w:r>
              <w:rPr>
                <w:color w:val="000000" w:themeColor="text1"/>
                <w:sz w:val="18"/>
                <w:szCs w:val="18"/>
              </w:rPr>
              <w:t xml:space="preserve">D. </w:t>
            </w:r>
            <w:r w:rsidRPr="00897E49">
              <w:rPr>
                <w:color w:val="000000" w:themeColor="text1"/>
                <w:sz w:val="18"/>
                <w:szCs w:val="18"/>
              </w:rPr>
              <w:t>Williams et al., 1997)</w:t>
            </w:r>
          </w:p>
        </w:tc>
        <w:tc>
          <w:tcPr>
            <w:tcW w:w="1980" w:type="dxa"/>
            <w:noWrap/>
            <w:vAlign w:val="bottom"/>
            <w:hideMark/>
          </w:tcPr>
          <w:p w14:paraId="7A2B8A71" w14:textId="77777777" w:rsidR="00F71D82" w:rsidRPr="00897E49" w:rsidRDefault="00F71D82" w:rsidP="006A6F77">
            <w:pPr>
              <w:jc w:val="center"/>
              <w:rPr>
                <w:color w:val="000000" w:themeColor="text1"/>
                <w:sz w:val="18"/>
                <w:szCs w:val="18"/>
              </w:rPr>
            </w:pPr>
            <w:r w:rsidRPr="00897E49">
              <w:rPr>
                <w:color w:val="000000" w:themeColor="text1"/>
                <w:sz w:val="18"/>
                <w:szCs w:val="18"/>
              </w:rPr>
              <w:t>Multidimensional Scale of Perceived Social Support (Zimet et al., 1988)</w:t>
            </w:r>
          </w:p>
        </w:tc>
      </w:tr>
      <w:tr w:rsidR="00F71D82" w:rsidRPr="00897E49" w14:paraId="3D114336" w14:textId="77777777" w:rsidTr="006A6F77">
        <w:trPr>
          <w:trHeight w:val="520"/>
          <w:jc w:val="center"/>
        </w:trPr>
        <w:tc>
          <w:tcPr>
            <w:tcW w:w="2790" w:type="dxa"/>
            <w:vAlign w:val="center"/>
            <w:hideMark/>
          </w:tcPr>
          <w:p w14:paraId="6BCE3FEA" w14:textId="77777777" w:rsidR="00F71D82" w:rsidRPr="00897E49" w:rsidRDefault="00F71D82" w:rsidP="006A6F77">
            <w:pPr>
              <w:rPr>
                <w:color w:val="000000" w:themeColor="text1"/>
                <w:sz w:val="18"/>
                <w:szCs w:val="18"/>
              </w:rPr>
            </w:pPr>
            <w:r w:rsidRPr="00897E49">
              <w:rPr>
                <w:color w:val="000000" w:themeColor="text1"/>
                <w:sz w:val="18"/>
                <w:szCs w:val="18"/>
              </w:rPr>
              <w:t>Chu (2001)</w:t>
            </w:r>
          </w:p>
        </w:tc>
        <w:tc>
          <w:tcPr>
            <w:tcW w:w="1070" w:type="dxa"/>
            <w:vAlign w:val="center"/>
            <w:hideMark/>
          </w:tcPr>
          <w:p w14:paraId="6276DB7B"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04CEF80C"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30E893A"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 + Snowball</w:t>
            </w:r>
          </w:p>
        </w:tc>
        <w:tc>
          <w:tcPr>
            <w:tcW w:w="906" w:type="dxa"/>
            <w:vAlign w:val="center"/>
            <w:hideMark/>
          </w:tcPr>
          <w:p w14:paraId="2FB337A2"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096A1939" w14:textId="77777777" w:rsidR="00F71D82" w:rsidRPr="00897E49" w:rsidRDefault="00F71D82" w:rsidP="006A6F77">
            <w:pPr>
              <w:jc w:val="center"/>
              <w:rPr>
                <w:color w:val="000000" w:themeColor="text1"/>
                <w:sz w:val="18"/>
                <w:szCs w:val="18"/>
              </w:rPr>
            </w:pPr>
            <w:r w:rsidRPr="00897E49">
              <w:rPr>
                <w:color w:val="000000" w:themeColor="text1"/>
                <w:sz w:val="18"/>
                <w:szCs w:val="18"/>
              </w:rPr>
              <w:t>179</w:t>
            </w:r>
          </w:p>
        </w:tc>
        <w:tc>
          <w:tcPr>
            <w:tcW w:w="900" w:type="dxa"/>
            <w:vAlign w:val="center"/>
            <w:hideMark/>
          </w:tcPr>
          <w:p w14:paraId="46564B3E" w14:textId="77777777" w:rsidR="00F71D82" w:rsidRPr="00897E49" w:rsidRDefault="00F71D82" w:rsidP="006A6F77">
            <w:pPr>
              <w:jc w:val="center"/>
              <w:rPr>
                <w:color w:val="000000" w:themeColor="text1"/>
                <w:sz w:val="18"/>
                <w:szCs w:val="18"/>
              </w:rPr>
            </w:pPr>
            <w:r w:rsidRPr="00897E49">
              <w:rPr>
                <w:color w:val="000000" w:themeColor="text1"/>
                <w:sz w:val="18"/>
                <w:szCs w:val="18"/>
              </w:rPr>
              <w:t>20.46</w:t>
            </w:r>
          </w:p>
        </w:tc>
        <w:tc>
          <w:tcPr>
            <w:tcW w:w="990" w:type="dxa"/>
            <w:vAlign w:val="center"/>
            <w:hideMark/>
          </w:tcPr>
          <w:p w14:paraId="77915174" w14:textId="77777777" w:rsidR="00F71D82" w:rsidRPr="00897E49" w:rsidRDefault="00F71D82" w:rsidP="006A6F77">
            <w:pPr>
              <w:jc w:val="center"/>
              <w:rPr>
                <w:color w:val="000000" w:themeColor="text1"/>
                <w:sz w:val="18"/>
                <w:szCs w:val="18"/>
              </w:rPr>
            </w:pPr>
            <w:r w:rsidRPr="00897E49">
              <w:rPr>
                <w:color w:val="000000" w:themeColor="text1"/>
                <w:sz w:val="18"/>
                <w:szCs w:val="18"/>
              </w:rPr>
              <w:t>67.6</w:t>
            </w:r>
          </w:p>
        </w:tc>
        <w:tc>
          <w:tcPr>
            <w:tcW w:w="3330" w:type="dxa"/>
            <w:vAlign w:val="center"/>
            <w:hideMark/>
          </w:tcPr>
          <w:p w14:paraId="1CEEB75E" w14:textId="77777777" w:rsidR="00F71D82" w:rsidRPr="00897E49" w:rsidRDefault="00F71D82" w:rsidP="006A6F77">
            <w:pPr>
              <w:jc w:val="center"/>
              <w:rPr>
                <w:color w:val="000000" w:themeColor="text1"/>
                <w:sz w:val="18"/>
                <w:szCs w:val="18"/>
              </w:rPr>
            </w:pPr>
            <w:r w:rsidRPr="00897E49">
              <w:rPr>
                <w:color w:val="000000" w:themeColor="text1"/>
                <w:sz w:val="18"/>
                <w:szCs w:val="18"/>
              </w:rPr>
              <w:t>100% Asian American</w:t>
            </w:r>
          </w:p>
        </w:tc>
        <w:tc>
          <w:tcPr>
            <w:tcW w:w="3060" w:type="dxa"/>
            <w:vAlign w:val="center"/>
            <w:hideMark/>
          </w:tcPr>
          <w:p w14:paraId="0CFD5E1A"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6F0FD3D3" w14:textId="77777777" w:rsidR="00F71D82" w:rsidRPr="00897E49" w:rsidRDefault="00F71D82" w:rsidP="006A6F77">
            <w:pPr>
              <w:jc w:val="center"/>
              <w:rPr>
                <w:color w:val="000000" w:themeColor="text1"/>
                <w:sz w:val="18"/>
                <w:szCs w:val="18"/>
              </w:rPr>
            </w:pPr>
            <w:r w:rsidRPr="00897E49">
              <w:rPr>
                <w:color w:val="000000" w:themeColor="text1"/>
                <w:sz w:val="18"/>
                <w:szCs w:val="18"/>
              </w:rPr>
              <w:t>Internalization of the Model Minority Stereotype Scale</w:t>
            </w:r>
          </w:p>
        </w:tc>
        <w:tc>
          <w:tcPr>
            <w:tcW w:w="900" w:type="dxa"/>
            <w:vAlign w:val="center"/>
            <w:hideMark/>
          </w:tcPr>
          <w:p w14:paraId="4D3E3153"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65F717BD" w14:textId="77777777" w:rsidR="00F71D82" w:rsidRPr="00897E49" w:rsidRDefault="00F71D82" w:rsidP="006A6F77">
            <w:pPr>
              <w:jc w:val="center"/>
              <w:rPr>
                <w:color w:val="000000" w:themeColor="text1"/>
                <w:sz w:val="18"/>
                <w:szCs w:val="18"/>
              </w:rPr>
            </w:pPr>
          </w:p>
        </w:tc>
        <w:tc>
          <w:tcPr>
            <w:tcW w:w="1980" w:type="dxa"/>
            <w:vAlign w:val="center"/>
            <w:hideMark/>
          </w:tcPr>
          <w:p w14:paraId="53569EA7" w14:textId="77777777" w:rsidR="00F71D82" w:rsidRPr="00897E49" w:rsidRDefault="00F71D82" w:rsidP="006A6F77">
            <w:pPr>
              <w:jc w:val="center"/>
              <w:rPr>
                <w:color w:val="000000" w:themeColor="text1"/>
                <w:sz w:val="20"/>
                <w:szCs w:val="20"/>
              </w:rPr>
            </w:pPr>
          </w:p>
        </w:tc>
      </w:tr>
      <w:tr w:rsidR="00F71D82" w:rsidRPr="00897E49" w14:paraId="4D118A36" w14:textId="77777777" w:rsidTr="006A6F77">
        <w:trPr>
          <w:trHeight w:val="520"/>
          <w:jc w:val="center"/>
        </w:trPr>
        <w:tc>
          <w:tcPr>
            <w:tcW w:w="2790" w:type="dxa"/>
            <w:vAlign w:val="center"/>
            <w:hideMark/>
          </w:tcPr>
          <w:p w14:paraId="5A4C4096" w14:textId="77777777" w:rsidR="00F71D82" w:rsidRPr="00897E49" w:rsidRDefault="00F71D82" w:rsidP="006A6F77">
            <w:pPr>
              <w:rPr>
                <w:color w:val="000000" w:themeColor="text1"/>
                <w:sz w:val="18"/>
                <w:szCs w:val="18"/>
              </w:rPr>
            </w:pPr>
            <w:r w:rsidRPr="00897E49">
              <w:rPr>
                <w:color w:val="000000" w:themeColor="text1"/>
                <w:sz w:val="18"/>
                <w:szCs w:val="18"/>
              </w:rPr>
              <w:t xml:space="preserve">Chong (2012) </w:t>
            </w:r>
          </w:p>
        </w:tc>
        <w:tc>
          <w:tcPr>
            <w:tcW w:w="1070" w:type="dxa"/>
            <w:vAlign w:val="center"/>
            <w:hideMark/>
          </w:tcPr>
          <w:p w14:paraId="3A56AFC1" w14:textId="77777777" w:rsidR="00F71D82" w:rsidRPr="00897E49" w:rsidRDefault="00F71D82" w:rsidP="006A6F77">
            <w:pPr>
              <w:jc w:val="center"/>
              <w:rPr>
                <w:color w:val="000000" w:themeColor="text1"/>
                <w:sz w:val="18"/>
                <w:szCs w:val="18"/>
              </w:rPr>
            </w:pPr>
            <w:r w:rsidRPr="00897E49">
              <w:rPr>
                <w:color w:val="000000" w:themeColor="text1"/>
                <w:sz w:val="18"/>
                <w:szCs w:val="18"/>
              </w:rPr>
              <w:t>Canada</w:t>
            </w:r>
          </w:p>
        </w:tc>
        <w:tc>
          <w:tcPr>
            <w:tcW w:w="1607" w:type="dxa"/>
            <w:vAlign w:val="center"/>
            <w:hideMark/>
          </w:tcPr>
          <w:p w14:paraId="2AA16338"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0C682899"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12EA337A"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3DC58425" w14:textId="77777777" w:rsidR="00F71D82" w:rsidRPr="00897E49" w:rsidRDefault="00F71D82" w:rsidP="006A6F77">
            <w:pPr>
              <w:jc w:val="center"/>
              <w:rPr>
                <w:color w:val="000000" w:themeColor="text1"/>
                <w:sz w:val="18"/>
                <w:szCs w:val="18"/>
              </w:rPr>
            </w:pPr>
            <w:r w:rsidRPr="00897E49">
              <w:rPr>
                <w:color w:val="000000" w:themeColor="text1"/>
                <w:sz w:val="18"/>
                <w:szCs w:val="18"/>
              </w:rPr>
              <w:t>356</w:t>
            </w:r>
          </w:p>
        </w:tc>
        <w:tc>
          <w:tcPr>
            <w:tcW w:w="900" w:type="dxa"/>
            <w:vAlign w:val="center"/>
            <w:hideMark/>
          </w:tcPr>
          <w:p w14:paraId="5D6B5B74" w14:textId="77777777" w:rsidR="00F71D82" w:rsidRPr="00897E49" w:rsidRDefault="00F71D82" w:rsidP="006A6F77">
            <w:pPr>
              <w:jc w:val="center"/>
              <w:rPr>
                <w:color w:val="000000" w:themeColor="text1"/>
                <w:sz w:val="18"/>
                <w:szCs w:val="18"/>
              </w:rPr>
            </w:pPr>
            <w:r w:rsidRPr="00897E49">
              <w:rPr>
                <w:color w:val="000000" w:themeColor="text1"/>
                <w:sz w:val="18"/>
                <w:szCs w:val="18"/>
              </w:rPr>
              <w:t>23</w:t>
            </w:r>
          </w:p>
        </w:tc>
        <w:tc>
          <w:tcPr>
            <w:tcW w:w="990" w:type="dxa"/>
            <w:vAlign w:val="center"/>
            <w:hideMark/>
          </w:tcPr>
          <w:p w14:paraId="7AA04D13" w14:textId="77777777" w:rsidR="00F71D82" w:rsidRPr="00897E49" w:rsidRDefault="00F71D82" w:rsidP="006A6F77">
            <w:pPr>
              <w:jc w:val="center"/>
              <w:rPr>
                <w:color w:val="000000" w:themeColor="text1"/>
                <w:sz w:val="18"/>
                <w:szCs w:val="18"/>
              </w:rPr>
            </w:pPr>
            <w:r w:rsidRPr="00897E49">
              <w:rPr>
                <w:color w:val="000000" w:themeColor="text1"/>
                <w:sz w:val="18"/>
                <w:szCs w:val="18"/>
              </w:rPr>
              <w:t>76</w:t>
            </w:r>
          </w:p>
        </w:tc>
        <w:tc>
          <w:tcPr>
            <w:tcW w:w="3330" w:type="dxa"/>
            <w:vAlign w:val="center"/>
            <w:hideMark/>
          </w:tcPr>
          <w:p w14:paraId="72B9CD3B" w14:textId="77777777" w:rsidR="00F71D82" w:rsidRPr="00897E49" w:rsidRDefault="00F71D82" w:rsidP="006A6F77">
            <w:pPr>
              <w:jc w:val="center"/>
              <w:rPr>
                <w:color w:val="000000" w:themeColor="text1"/>
                <w:sz w:val="18"/>
                <w:szCs w:val="18"/>
              </w:rPr>
            </w:pPr>
            <w:r w:rsidRPr="00897E49">
              <w:rPr>
                <w:color w:val="000000" w:themeColor="text1"/>
                <w:sz w:val="18"/>
                <w:szCs w:val="18"/>
              </w:rPr>
              <w:t>100% Asian-White Biracial Americans</w:t>
            </w:r>
          </w:p>
        </w:tc>
        <w:tc>
          <w:tcPr>
            <w:tcW w:w="3060" w:type="dxa"/>
            <w:vAlign w:val="center"/>
            <w:hideMark/>
          </w:tcPr>
          <w:p w14:paraId="5D034FE3"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631C9041" w14:textId="77777777" w:rsidR="00F71D82" w:rsidRPr="00897E49" w:rsidRDefault="00F71D82" w:rsidP="006A6F77">
            <w:pPr>
              <w:jc w:val="center"/>
              <w:rPr>
                <w:color w:val="000000" w:themeColor="text1"/>
                <w:sz w:val="18"/>
                <w:szCs w:val="18"/>
              </w:rPr>
            </w:pPr>
            <w:r w:rsidRPr="00897E49">
              <w:rPr>
                <w:color w:val="000000" w:themeColor="text1"/>
                <w:sz w:val="18"/>
                <w:szCs w:val="18"/>
              </w:rPr>
              <w:t>Internalized Oppression Scale for Biracial Individuals</w:t>
            </w:r>
          </w:p>
        </w:tc>
        <w:tc>
          <w:tcPr>
            <w:tcW w:w="900" w:type="dxa"/>
            <w:vAlign w:val="center"/>
            <w:hideMark/>
          </w:tcPr>
          <w:p w14:paraId="59D6F0D1" w14:textId="77777777" w:rsidR="00F71D82" w:rsidRPr="00897E49" w:rsidRDefault="00F71D82" w:rsidP="006A6F77">
            <w:pPr>
              <w:jc w:val="center"/>
              <w:rPr>
                <w:color w:val="000000" w:themeColor="text1"/>
                <w:sz w:val="18"/>
                <w:szCs w:val="18"/>
              </w:rPr>
            </w:pPr>
            <w:r w:rsidRPr="00897E49">
              <w:rPr>
                <w:color w:val="000000" w:themeColor="text1"/>
                <w:sz w:val="18"/>
                <w:szCs w:val="18"/>
              </w:rPr>
              <w:t>2</w:t>
            </w:r>
          </w:p>
        </w:tc>
        <w:tc>
          <w:tcPr>
            <w:tcW w:w="1890" w:type="dxa"/>
            <w:noWrap/>
            <w:vAlign w:val="bottom"/>
            <w:hideMark/>
          </w:tcPr>
          <w:p w14:paraId="25E16EA6" w14:textId="77777777" w:rsidR="00F71D82" w:rsidRPr="00897E49" w:rsidRDefault="00F71D82" w:rsidP="006A6F77">
            <w:pPr>
              <w:jc w:val="center"/>
              <w:rPr>
                <w:color w:val="000000" w:themeColor="text1"/>
                <w:sz w:val="18"/>
                <w:szCs w:val="18"/>
              </w:rPr>
            </w:pPr>
          </w:p>
        </w:tc>
        <w:tc>
          <w:tcPr>
            <w:tcW w:w="1980" w:type="dxa"/>
            <w:vAlign w:val="center"/>
            <w:hideMark/>
          </w:tcPr>
          <w:p w14:paraId="545E9F49" w14:textId="77777777" w:rsidR="00F71D82" w:rsidRPr="00897E49" w:rsidRDefault="00F71D82" w:rsidP="006A6F77">
            <w:pPr>
              <w:jc w:val="center"/>
              <w:rPr>
                <w:color w:val="000000" w:themeColor="text1"/>
                <w:sz w:val="20"/>
                <w:szCs w:val="20"/>
              </w:rPr>
            </w:pPr>
          </w:p>
        </w:tc>
      </w:tr>
      <w:tr w:rsidR="00F71D82" w:rsidRPr="00897E49" w14:paraId="57431F4C" w14:textId="77777777" w:rsidTr="006A6F77">
        <w:trPr>
          <w:trHeight w:val="260"/>
          <w:jc w:val="center"/>
        </w:trPr>
        <w:tc>
          <w:tcPr>
            <w:tcW w:w="2790" w:type="dxa"/>
            <w:vAlign w:val="center"/>
            <w:hideMark/>
          </w:tcPr>
          <w:p w14:paraId="34F01987" w14:textId="77777777" w:rsidR="00F71D82" w:rsidRPr="00897E49" w:rsidRDefault="00F71D82" w:rsidP="006A6F77">
            <w:pPr>
              <w:rPr>
                <w:color w:val="000000" w:themeColor="text1"/>
                <w:sz w:val="18"/>
                <w:szCs w:val="18"/>
              </w:rPr>
            </w:pPr>
            <w:r w:rsidRPr="00897E49">
              <w:rPr>
                <w:color w:val="000000" w:themeColor="text1"/>
                <w:sz w:val="18"/>
                <w:szCs w:val="18"/>
              </w:rPr>
              <w:t xml:space="preserve">Clement (2015) </w:t>
            </w:r>
          </w:p>
        </w:tc>
        <w:tc>
          <w:tcPr>
            <w:tcW w:w="1070" w:type="dxa"/>
            <w:vAlign w:val="center"/>
            <w:hideMark/>
          </w:tcPr>
          <w:p w14:paraId="7A1016B2"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5643B5E1"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7EA5654E"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 + Snowball</w:t>
            </w:r>
          </w:p>
        </w:tc>
        <w:tc>
          <w:tcPr>
            <w:tcW w:w="906" w:type="dxa"/>
            <w:vAlign w:val="center"/>
            <w:hideMark/>
          </w:tcPr>
          <w:p w14:paraId="2A2C691C"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04C90FBF" w14:textId="77777777" w:rsidR="00F71D82" w:rsidRPr="00897E49" w:rsidRDefault="00F71D82" w:rsidP="006A6F77">
            <w:pPr>
              <w:jc w:val="center"/>
              <w:rPr>
                <w:color w:val="000000" w:themeColor="text1"/>
                <w:sz w:val="18"/>
                <w:szCs w:val="18"/>
              </w:rPr>
            </w:pPr>
            <w:r w:rsidRPr="00897E49">
              <w:rPr>
                <w:color w:val="000000" w:themeColor="text1"/>
                <w:sz w:val="18"/>
                <w:szCs w:val="18"/>
              </w:rPr>
              <w:t>154</w:t>
            </w:r>
          </w:p>
        </w:tc>
        <w:tc>
          <w:tcPr>
            <w:tcW w:w="900" w:type="dxa"/>
            <w:vAlign w:val="center"/>
            <w:hideMark/>
          </w:tcPr>
          <w:p w14:paraId="306DCB2F" w14:textId="77777777" w:rsidR="00F71D82" w:rsidRPr="00897E49" w:rsidRDefault="00F71D82" w:rsidP="006A6F77">
            <w:pPr>
              <w:jc w:val="center"/>
              <w:rPr>
                <w:color w:val="000000" w:themeColor="text1"/>
                <w:sz w:val="18"/>
                <w:szCs w:val="18"/>
              </w:rPr>
            </w:pPr>
            <w:r w:rsidRPr="00897E49">
              <w:rPr>
                <w:color w:val="000000" w:themeColor="text1"/>
                <w:sz w:val="18"/>
                <w:szCs w:val="18"/>
              </w:rPr>
              <w:t>32.56</w:t>
            </w:r>
          </w:p>
        </w:tc>
        <w:tc>
          <w:tcPr>
            <w:tcW w:w="990" w:type="dxa"/>
            <w:vAlign w:val="center"/>
            <w:hideMark/>
          </w:tcPr>
          <w:p w14:paraId="7F1897C5" w14:textId="77777777" w:rsidR="00F71D82" w:rsidRPr="00897E49" w:rsidRDefault="00F71D82" w:rsidP="006A6F77">
            <w:pPr>
              <w:jc w:val="center"/>
              <w:rPr>
                <w:color w:val="000000" w:themeColor="text1"/>
                <w:sz w:val="18"/>
                <w:szCs w:val="18"/>
              </w:rPr>
            </w:pPr>
            <w:r w:rsidRPr="00897E49">
              <w:rPr>
                <w:color w:val="000000" w:themeColor="text1"/>
                <w:sz w:val="18"/>
                <w:szCs w:val="18"/>
              </w:rPr>
              <w:t>60.3</w:t>
            </w:r>
          </w:p>
        </w:tc>
        <w:tc>
          <w:tcPr>
            <w:tcW w:w="3330" w:type="dxa"/>
            <w:vAlign w:val="center"/>
            <w:hideMark/>
          </w:tcPr>
          <w:p w14:paraId="6D836EA1" w14:textId="77777777" w:rsidR="00F71D82" w:rsidRPr="00897E49" w:rsidRDefault="00F71D82" w:rsidP="006A6F77">
            <w:pPr>
              <w:jc w:val="center"/>
              <w:rPr>
                <w:color w:val="000000" w:themeColor="text1"/>
                <w:sz w:val="18"/>
                <w:szCs w:val="18"/>
              </w:rPr>
            </w:pPr>
            <w:r w:rsidRPr="00897E49">
              <w:rPr>
                <w:color w:val="000000" w:themeColor="text1"/>
                <w:sz w:val="18"/>
                <w:szCs w:val="18"/>
              </w:rPr>
              <w:t>100% Filipino American</w:t>
            </w:r>
          </w:p>
        </w:tc>
        <w:tc>
          <w:tcPr>
            <w:tcW w:w="3060" w:type="dxa"/>
            <w:vAlign w:val="center"/>
            <w:hideMark/>
          </w:tcPr>
          <w:p w14:paraId="6637FF50"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0D4A7E67" w14:textId="77777777" w:rsidR="00F71D82" w:rsidRPr="00897E49" w:rsidRDefault="00F71D82" w:rsidP="006A6F77">
            <w:pPr>
              <w:jc w:val="center"/>
              <w:rPr>
                <w:color w:val="000000" w:themeColor="text1"/>
                <w:sz w:val="18"/>
                <w:szCs w:val="18"/>
              </w:rPr>
            </w:pPr>
            <w:r w:rsidRPr="00897E49">
              <w:rPr>
                <w:color w:val="000000" w:themeColor="text1"/>
                <w:sz w:val="18"/>
                <w:szCs w:val="18"/>
              </w:rPr>
              <w:t>Colonial Mentality Scale</w:t>
            </w:r>
          </w:p>
        </w:tc>
        <w:tc>
          <w:tcPr>
            <w:tcW w:w="900" w:type="dxa"/>
            <w:vAlign w:val="center"/>
            <w:hideMark/>
          </w:tcPr>
          <w:p w14:paraId="7DDFDCD4" w14:textId="77777777" w:rsidR="00F71D82" w:rsidRPr="00897E49" w:rsidRDefault="00F71D82" w:rsidP="006A6F77">
            <w:pPr>
              <w:jc w:val="center"/>
              <w:rPr>
                <w:color w:val="000000" w:themeColor="text1"/>
                <w:sz w:val="18"/>
                <w:szCs w:val="18"/>
              </w:rPr>
            </w:pPr>
            <w:r w:rsidRPr="00897E49">
              <w:rPr>
                <w:color w:val="000000" w:themeColor="text1"/>
                <w:sz w:val="18"/>
                <w:szCs w:val="18"/>
              </w:rPr>
              <w:t>2</w:t>
            </w:r>
          </w:p>
        </w:tc>
        <w:tc>
          <w:tcPr>
            <w:tcW w:w="1890" w:type="dxa"/>
            <w:noWrap/>
            <w:vAlign w:val="bottom"/>
            <w:hideMark/>
          </w:tcPr>
          <w:p w14:paraId="10279FB0" w14:textId="77777777" w:rsidR="00F71D82" w:rsidRPr="00897E49" w:rsidRDefault="00F71D82" w:rsidP="006A6F77">
            <w:pPr>
              <w:jc w:val="center"/>
              <w:rPr>
                <w:color w:val="000000" w:themeColor="text1"/>
                <w:sz w:val="18"/>
                <w:szCs w:val="18"/>
              </w:rPr>
            </w:pPr>
          </w:p>
        </w:tc>
        <w:tc>
          <w:tcPr>
            <w:tcW w:w="1980" w:type="dxa"/>
            <w:vAlign w:val="center"/>
            <w:hideMark/>
          </w:tcPr>
          <w:p w14:paraId="5B25E15A" w14:textId="77777777" w:rsidR="00F71D82" w:rsidRPr="00897E49" w:rsidRDefault="00F71D82" w:rsidP="006A6F77">
            <w:pPr>
              <w:jc w:val="center"/>
              <w:rPr>
                <w:color w:val="000000" w:themeColor="text1"/>
                <w:sz w:val="20"/>
                <w:szCs w:val="20"/>
              </w:rPr>
            </w:pPr>
          </w:p>
        </w:tc>
      </w:tr>
      <w:tr w:rsidR="00F71D82" w:rsidRPr="00897E49" w14:paraId="48E49F78" w14:textId="77777777" w:rsidTr="006A6F77">
        <w:trPr>
          <w:trHeight w:val="780"/>
          <w:jc w:val="center"/>
        </w:trPr>
        <w:tc>
          <w:tcPr>
            <w:tcW w:w="2790" w:type="dxa"/>
            <w:vAlign w:val="center"/>
            <w:hideMark/>
          </w:tcPr>
          <w:p w14:paraId="45148C23" w14:textId="77777777" w:rsidR="00F71D82" w:rsidRPr="00897E49" w:rsidRDefault="00F71D82" w:rsidP="006A6F77">
            <w:pPr>
              <w:rPr>
                <w:color w:val="000000" w:themeColor="text1"/>
                <w:sz w:val="18"/>
                <w:szCs w:val="18"/>
              </w:rPr>
            </w:pPr>
            <w:r w:rsidRPr="00897E49">
              <w:rPr>
                <w:color w:val="000000" w:themeColor="text1"/>
                <w:sz w:val="18"/>
                <w:szCs w:val="18"/>
              </w:rPr>
              <w:t>Colbert (1991)</w:t>
            </w:r>
          </w:p>
        </w:tc>
        <w:tc>
          <w:tcPr>
            <w:tcW w:w="1070" w:type="dxa"/>
            <w:vAlign w:val="center"/>
            <w:hideMark/>
          </w:tcPr>
          <w:p w14:paraId="4050F946"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7D77D51B"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7937757A"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5FA2AF25"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7F2618F2" w14:textId="77777777" w:rsidR="00F71D82" w:rsidRPr="00897E49" w:rsidRDefault="00F71D82" w:rsidP="006A6F77">
            <w:pPr>
              <w:jc w:val="center"/>
              <w:rPr>
                <w:color w:val="000000" w:themeColor="text1"/>
                <w:sz w:val="18"/>
                <w:szCs w:val="18"/>
              </w:rPr>
            </w:pPr>
            <w:r w:rsidRPr="00897E49">
              <w:rPr>
                <w:color w:val="000000" w:themeColor="text1"/>
                <w:sz w:val="18"/>
                <w:szCs w:val="18"/>
              </w:rPr>
              <w:t>120</w:t>
            </w:r>
          </w:p>
        </w:tc>
        <w:tc>
          <w:tcPr>
            <w:tcW w:w="900" w:type="dxa"/>
            <w:vAlign w:val="center"/>
            <w:hideMark/>
          </w:tcPr>
          <w:p w14:paraId="7397FB70" w14:textId="77777777" w:rsidR="00F71D82" w:rsidRPr="00897E49" w:rsidRDefault="00F71D82" w:rsidP="006A6F77">
            <w:pPr>
              <w:jc w:val="center"/>
              <w:rPr>
                <w:color w:val="000000" w:themeColor="text1"/>
                <w:sz w:val="18"/>
                <w:szCs w:val="18"/>
              </w:rPr>
            </w:pPr>
            <w:r w:rsidRPr="00897E49">
              <w:rPr>
                <w:color w:val="000000" w:themeColor="text1"/>
                <w:sz w:val="18"/>
                <w:szCs w:val="18"/>
              </w:rPr>
              <w:t>*</w:t>
            </w:r>
          </w:p>
        </w:tc>
        <w:tc>
          <w:tcPr>
            <w:tcW w:w="990" w:type="dxa"/>
            <w:vAlign w:val="center"/>
            <w:hideMark/>
          </w:tcPr>
          <w:p w14:paraId="2895FDBC" w14:textId="77777777" w:rsidR="00F71D82" w:rsidRPr="00897E49" w:rsidRDefault="00F71D82" w:rsidP="006A6F77">
            <w:pPr>
              <w:jc w:val="center"/>
              <w:rPr>
                <w:color w:val="000000" w:themeColor="text1"/>
                <w:sz w:val="18"/>
                <w:szCs w:val="18"/>
              </w:rPr>
            </w:pPr>
            <w:r w:rsidRPr="00897E49">
              <w:rPr>
                <w:color w:val="000000" w:themeColor="text1"/>
                <w:sz w:val="18"/>
                <w:szCs w:val="18"/>
              </w:rPr>
              <w:t>50</w:t>
            </w:r>
          </w:p>
        </w:tc>
        <w:tc>
          <w:tcPr>
            <w:tcW w:w="3330" w:type="dxa"/>
            <w:vAlign w:val="center"/>
            <w:hideMark/>
          </w:tcPr>
          <w:p w14:paraId="1D33ED7D"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6C2AA63B"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3B380CC3" w14:textId="77777777" w:rsidR="00F71D82" w:rsidRPr="00897E49" w:rsidRDefault="00F71D82" w:rsidP="006A6F77">
            <w:pPr>
              <w:jc w:val="center"/>
              <w:rPr>
                <w:color w:val="000000" w:themeColor="text1"/>
                <w:sz w:val="18"/>
                <w:szCs w:val="18"/>
              </w:rPr>
            </w:pPr>
            <w:r w:rsidRPr="00897E49">
              <w:rPr>
                <w:color w:val="000000" w:themeColor="text1"/>
                <w:sz w:val="18"/>
                <w:szCs w:val="18"/>
              </w:rPr>
              <w:t>Developmental Inventory of Black Consciousness, Preconsciousness subscale</w:t>
            </w:r>
          </w:p>
        </w:tc>
        <w:tc>
          <w:tcPr>
            <w:tcW w:w="900" w:type="dxa"/>
            <w:vAlign w:val="center"/>
            <w:hideMark/>
          </w:tcPr>
          <w:p w14:paraId="704E5AE5"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0901FD07" w14:textId="77777777" w:rsidR="00F71D82" w:rsidRPr="00897E49" w:rsidRDefault="00F71D82" w:rsidP="006A6F77">
            <w:pPr>
              <w:jc w:val="center"/>
              <w:rPr>
                <w:color w:val="000000" w:themeColor="text1"/>
                <w:sz w:val="18"/>
                <w:szCs w:val="18"/>
              </w:rPr>
            </w:pPr>
          </w:p>
        </w:tc>
        <w:tc>
          <w:tcPr>
            <w:tcW w:w="1980" w:type="dxa"/>
            <w:vAlign w:val="center"/>
            <w:hideMark/>
          </w:tcPr>
          <w:p w14:paraId="2C54B65C" w14:textId="77777777" w:rsidR="00F71D82" w:rsidRPr="00897E49" w:rsidRDefault="00F71D82" w:rsidP="006A6F77">
            <w:pPr>
              <w:jc w:val="center"/>
              <w:rPr>
                <w:color w:val="000000" w:themeColor="text1"/>
                <w:sz w:val="20"/>
                <w:szCs w:val="20"/>
              </w:rPr>
            </w:pPr>
          </w:p>
        </w:tc>
      </w:tr>
      <w:tr w:rsidR="00F71D82" w:rsidRPr="00897E49" w14:paraId="3D96D91C" w14:textId="77777777" w:rsidTr="006A6F77">
        <w:trPr>
          <w:trHeight w:val="520"/>
          <w:jc w:val="center"/>
        </w:trPr>
        <w:tc>
          <w:tcPr>
            <w:tcW w:w="2790" w:type="dxa"/>
            <w:vAlign w:val="center"/>
            <w:hideMark/>
          </w:tcPr>
          <w:p w14:paraId="05C69357" w14:textId="77777777" w:rsidR="00F71D82" w:rsidRPr="00897E49" w:rsidRDefault="00F71D82" w:rsidP="006A6F77">
            <w:pPr>
              <w:rPr>
                <w:color w:val="000000" w:themeColor="text1"/>
                <w:sz w:val="18"/>
                <w:szCs w:val="18"/>
              </w:rPr>
            </w:pPr>
            <w:r w:rsidRPr="00897E49">
              <w:rPr>
                <w:color w:val="000000" w:themeColor="text1"/>
                <w:sz w:val="18"/>
                <w:szCs w:val="18"/>
              </w:rPr>
              <w:t>Collins &amp; Lightsey (2001)</w:t>
            </w:r>
          </w:p>
        </w:tc>
        <w:tc>
          <w:tcPr>
            <w:tcW w:w="1070" w:type="dxa"/>
            <w:vAlign w:val="center"/>
            <w:hideMark/>
          </w:tcPr>
          <w:p w14:paraId="2E0F34CB"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18690E77"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15C9FFC"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2972353B"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1D70D221" w14:textId="77777777" w:rsidR="00F71D82" w:rsidRPr="00897E49" w:rsidRDefault="00F71D82" w:rsidP="006A6F77">
            <w:pPr>
              <w:jc w:val="center"/>
              <w:rPr>
                <w:color w:val="000000" w:themeColor="text1"/>
                <w:sz w:val="18"/>
                <w:szCs w:val="18"/>
              </w:rPr>
            </w:pPr>
            <w:r w:rsidRPr="00897E49">
              <w:rPr>
                <w:color w:val="000000" w:themeColor="text1"/>
                <w:sz w:val="18"/>
                <w:szCs w:val="18"/>
              </w:rPr>
              <w:t>38</w:t>
            </w:r>
          </w:p>
        </w:tc>
        <w:tc>
          <w:tcPr>
            <w:tcW w:w="900" w:type="dxa"/>
            <w:vAlign w:val="center"/>
            <w:hideMark/>
          </w:tcPr>
          <w:p w14:paraId="0C3A1096" w14:textId="77777777" w:rsidR="00F71D82" w:rsidRPr="00897E49" w:rsidRDefault="00F71D82" w:rsidP="006A6F77">
            <w:pPr>
              <w:jc w:val="center"/>
              <w:rPr>
                <w:color w:val="000000" w:themeColor="text1"/>
                <w:sz w:val="18"/>
                <w:szCs w:val="18"/>
              </w:rPr>
            </w:pPr>
            <w:r w:rsidRPr="00897E49">
              <w:rPr>
                <w:color w:val="000000" w:themeColor="text1"/>
                <w:sz w:val="18"/>
                <w:szCs w:val="18"/>
              </w:rPr>
              <w:t>29.4</w:t>
            </w:r>
          </w:p>
        </w:tc>
        <w:tc>
          <w:tcPr>
            <w:tcW w:w="990" w:type="dxa"/>
            <w:vAlign w:val="center"/>
            <w:hideMark/>
          </w:tcPr>
          <w:p w14:paraId="2A9B00BE" w14:textId="77777777" w:rsidR="00F71D82" w:rsidRPr="00897E49" w:rsidRDefault="00F71D82" w:rsidP="006A6F77">
            <w:pPr>
              <w:jc w:val="center"/>
              <w:rPr>
                <w:color w:val="000000" w:themeColor="text1"/>
                <w:sz w:val="18"/>
                <w:szCs w:val="18"/>
              </w:rPr>
            </w:pPr>
            <w:r w:rsidRPr="00897E49">
              <w:rPr>
                <w:color w:val="000000" w:themeColor="text1"/>
                <w:sz w:val="18"/>
                <w:szCs w:val="18"/>
              </w:rPr>
              <w:t>100</w:t>
            </w:r>
          </w:p>
        </w:tc>
        <w:tc>
          <w:tcPr>
            <w:tcW w:w="3330" w:type="dxa"/>
            <w:vAlign w:val="center"/>
            <w:hideMark/>
          </w:tcPr>
          <w:p w14:paraId="17783FFC"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7B3B5A8B"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2F0D88F3"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(Form B): Pre-encounter subscale</w:t>
            </w:r>
          </w:p>
        </w:tc>
        <w:tc>
          <w:tcPr>
            <w:tcW w:w="900" w:type="dxa"/>
            <w:vAlign w:val="center"/>
            <w:hideMark/>
          </w:tcPr>
          <w:p w14:paraId="354B8EE5"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2EB5BF02" w14:textId="77777777" w:rsidR="00F71D82" w:rsidRPr="00897E49" w:rsidRDefault="00F71D82" w:rsidP="006A6F77">
            <w:pPr>
              <w:jc w:val="center"/>
              <w:rPr>
                <w:color w:val="000000" w:themeColor="text1"/>
                <w:sz w:val="18"/>
                <w:szCs w:val="18"/>
              </w:rPr>
            </w:pPr>
          </w:p>
        </w:tc>
        <w:tc>
          <w:tcPr>
            <w:tcW w:w="1980" w:type="dxa"/>
            <w:vAlign w:val="center"/>
            <w:hideMark/>
          </w:tcPr>
          <w:p w14:paraId="0D6D8513" w14:textId="77777777" w:rsidR="00F71D82" w:rsidRPr="00897E49" w:rsidRDefault="00F71D82" w:rsidP="006A6F77">
            <w:pPr>
              <w:jc w:val="center"/>
              <w:rPr>
                <w:color w:val="000000" w:themeColor="text1"/>
                <w:sz w:val="20"/>
                <w:szCs w:val="20"/>
              </w:rPr>
            </w:pPr>
          </w:p>
        </w:tc>
      </w:tr>
      <w:tr w:rsidR="00F71D82" w:rsidRPr="00897E49" w14:paraId="7C16AD6A" w14:textId="77777777" w:rsidTr="006A6F77">
        <w:trPr>
          <w:trHeight w:val="520"/>
          <w:jc w:val="center"/>
        </w:trPr>
        <w:tc>
          <w:tcPr>
            <w:tcW w:w="2790" w:type="dxa"/>
            <w:vAlign w:val="center"/>
            <w:hideMark/>
          </w:tcPr>
          <w:p w14:paraId="5F13CB48" w14:textId="77777777" w:rsidR="00F71D82" w:rsidRPr="00897E49" w:rsidRDefault="00F71D82" w:rsidP="006A6F77">
            <w:pPr>
              <w:rPr>
                <w:color w:val="000000" w:themeColor="text1"/>
                <w:sz w:val="18"/>
                <w:szCs w:val="18"/>
              </w:rPr>
            </w:pPr>
            <w:r w:rsidRPr="008B738D">
              <w:rPr>
                <w:color w:val="000000" w:themeColor="text1"/>
                <w:sz w:val="18"/>
                <w:szCs w:val="18"/>
                <w:lang w:val="fr-FR"/>
              </w:rPr>
              <w:t xml:space="preserve">W. E. Cross et al. </w:t>
            </w:r>
            <w:r w:rsidRPr="00897E49">
              <w:rPr>
                <w:color w:val="000000" w:themeColor="text1"/>
                <w:sz w:val="18"/>
                <w:szCs w:val="18"/>
              </w:rPr>
              <w:t xml:space="preserve">(2012) </w:t>
            </w:r>
          </w:p>
        </w:tc>
        <w:tc>
          <w:tcPr>
            <w:tcW w:w="1070" w:type="dxa"/>
            <w:vAlign w:val="center"/>
            <w:hideMark/>
          </w:tcPr>
          <w:p w14:paraId="156A6745"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2E087AF0"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6611DDC"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26C33E24"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2B33ADEA" w14:textId="77777777" w:rsidR="00F71D82" w:rsidRPr="00897E49" w:rsidRDefault="00F71D82" w:rsidP="006A6F77">
            <w:pPr>
              <w:jc w:val="center"/>
              <w:rPr>
                <w:color w:val="000000" w:themeColor="text1"/>
                <w:sz w:val="18"/>
                <w:szCs w:val="18"/>
              </w:rPr>
            </w:pPr>
            <w:r w:rsidRPr="00897E49">
              <w:rPr>
                <w:color w:val="000000" w:themeColor="text1"/>
                <w:sz w:val="18"/>
                <w:szCs w:val="18"/>
              </w:rPr>
              <w:t>138</w:t>
            </w:r>
          </w:p>
        </w:tc>
        <w:tc>
          <w:tcPr>
            <w:tcW w:w="900" w:type="dxa"/>
            <w:vAlign w:val="center"/>
            <w:hideMark/>
          </w:tcPr>
          <w:p w14:paraId="78A3C4BE" w14:textId="77777777" w:rsidR="00F71D82" w:rsidRPr="00897E49" w:rsidRDefault="00F71D82" w:rsidP="006A6F77">
            <w:pPr>
              <w:jc w:val="center"/>
              <w:rPr>
                <w:color w:val="000000" w:themeColor="text1"/>
                <w:sz w:val="18"/>
                <w:szCs w:val="18"/>
              </w:rPr>
            </w:pPr>
            <w:r w:rsidRPr="00897E49">
              <w:rPr>
                <w:color w:val="000000" w:themeColor="text1"/>
                <w:sz w:val="18"/>
                <w:szCs w:val="18"/>
              </w:rPr>
              <w:t>23.65</w:t>
            </w:r>
          </w:p>
        </w:tc>
        <w:tc>
          <w:tcPr>
            <w:tcW w:w="990" w:type="dxa"/>
            <w:vAlign w:val="center"/>
            <w:hideMark/>
          </w:tcPr>
          <w:p w14:paraId="3DBFABF4" w14:textId="77777777" w:rsidR="00F71D82" w:rsidRPr="00897E49" w:rsidRDefault="00F71D82" w:rsidP="006A6F77">
            <w:pPr>
              <w:jc w:val="center"/>
              <w:rPr>
                <w:color w:val="000000" w:themeColor="text1"/>
                <w:sz w:val="18"/>
                <w:szCs w:val="18"/>
              </w:rPr>
            </w:pPr>
            <w:r w:rsidRPr="00897E49">
              <w:rPr>
                <w:color w:val="000000" w:themeColor="text1"/>
                <w:sz w:val="18"/>
                <w:szCs w:val="18"/>
              </w:rPr>
              <w:t>*</w:t>
            </w:r>
          </w:p>
        </w:tc>
        <w:tc>
          <w:tcPr>
            <w:tcW w:w="3330" w:type="dxa"/>
            <w:vAlign w:val="center"/>
            <w:hideMark/>
          </w:tcPr>
          <w:p w14:paraId="7D347DF0"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61D05945"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10FD9A4A"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vAlign w:val="center"/>
            <w:hideMark/>
          </w:tcPr>
          <w:p w14:paraId="6C14C3C6"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73A77A4A" w14:textId="77777777" w:rsidR="00F71D82" w:rsidRPr="00897E49" w:rsidRDefault="00F71D82" w:rsidP="006A6F77">
            <w:pPr>
              <w:jc w:val="center"/>
              <w:rPr>
                <w:color w:val="000000" w:themeColor="text1"/>
                <w:sz w:val="18"/>
                <w:szCs w:val="18"/>
              </w:rPr>
            </w:pPr>
          </w:p>
        </w:tc>
        <w:tc>
          <w:tcPr>
            <w:tcW w:w="1980" w:type="dxa"/>
            <w:vAlign w:val="center"/>
            <w:hideMark/>
          </w:tcPr>
          <w:p w14:paraId="7B0B505B" w14:textId="77777777" w:rsidR="00F71D82" w:rsidRPr="00897E49" w:rsidRDefault="00F71D82" w:rsidP="006A6F77">
            <w:pPr>
              <w:jc w:val="center"/>
              <w:rPr>
                <w:color w:val="000000" w:themeColor="text1"/>
                <w:sz w:val="20"/>
                <w:szCs w:val="20"/>
              </w:rPr>
            </w:pPr>
          </w:p>
        </w:tc>
      </w:tr>
      <w:tr w:rsidR="00F71D82" w:rsidRPr="00897E49" w14:paraId="5F8CDA99" w14:textId="77777777" w:rsidTr="006A6F77">
        <w:trPr>
          <w:trHeight w:val="260"/>
          <w:jc w:val="center"/>
        </w:trPr>
        <w:tc>
          <w:tcPr>
            <w:tcW w:w="2790" w:type="dxa"/>
            <w:vAlign w:val="center"/>
            <w:hideMark/>
          </w:tcPr>
          <w:p w14:paraId="0D07AD2D" w14:textId="77777777" w:rsidR="00F71D82" w:rsidRPr="00897E49" w:rsidRDefault="00F71D82" w:rsidP="006A6F77">
            <w:pPr>
              <w:rPr>
                <w:color w:val="000000" w:themeColor="text1"/>
                <w:sz w:val="18"/>
                <w:szCs w:val="18"/>
              </w:rPr>
            </w:pPr>
            <w:r w:rsidRPr="00897E49">
              <w:rPr>
                <w:color w:val="000000" w:themeColor="text1"/>
                <w:sz w:val="18"/>
                <w:szCs w:val="18"/>
              </w:rPr>
              <w:t xml:space="preserve">David (2008) </w:t>
            </w:r>
          </w:p>
        </w:tc>
        <w:tc>
          <w:tcPr>
            <w:tcW w:w="1070" w:type="dxa"/>
            <w:vAlign w:val="center"/>
            <w:hideMark/>
          </w:tcPr>
          <w:p w14:paraId="7A8B5FF3"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4FECEDDB"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4F6DB8B5"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3F53E2E7"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10348805" w14:textId="77777777" w:rsidR="00F71D82" w:rsidRPr="00897E49" w:rsidRDefault="00F71D82" w:rsidP="006A6F77">
            <w:pPr>
              <w:jc w:val="center"/>
              <w:rPr>
                <w:color w:val="000000" w:themeColor="text1"/>
                <w:sz w:val="18"/>
                <w:szCs w:val="18"/>
              </w:rPr>
            </w:pPr>
            <w:r w:rsidRPr="00897E49">
              <w:rPr>
                <w:color w:val="000000" w:themeColor="text1"/>
                <w:sz w:val="18"/>
                <w:szCs w:val="18"/>
              </w:rPr>
              <w:t>248</w:t>
            </w:r>
          </w:p>
        </w:tc>
        <w:tc>
          <w:tcPr>
            <w:tcW w:w="900" w:type="dxa"/>
            <w:vAlign w:val="center"/>
            <w:hideMark/>
          </w:tcPr>
          <w:p w14:paraId="4A52E1F6" w14:textId="77777777" w:rsidR="00F71D82" w:rsidRPr="00897E49" w:rsidRDefault="00F71D82" w:rsidP="006A6F77">
            <w:pPr>
              <w:jc w:val="center"/>
              <w:rPr>
                <w:color w:val="000000" w:themeColor="text1"/>
                <w:sz w:val="18"/>
                <w:szCs w:val="18"/>
              </w:rPr>
            </w:pPr>
            <w:r w:rsidRPr="00897E49">
              <w:rPr>
                <w:color w:val="000000" w:themeColor="text1"/>
                <w:sz w:val="18"/>
                <w:szCs w:val="18"/>
              </w:rPr>
              <w:t>28.4</w:t>
            </w:r>
          </w:p>
        </w:tc>
        <w:tc>
          <w:tcPr>
            <w:tcW w:w="990" w:type="dxa"/>
            <w:vAlign w:val="center"/>
            <w:hideMark/>
          </w:tcPr>
          <w:p w14:paraId="68B37268" w14:textId="77777777" w:rsidR="00F71D82" w:rsidRPr="00897E49" w:rsidRDefault="00F71D82" w:rsidP="006A6F77">
            <w:pPr>
              <w:jc w:val="center"/>
              <w:rPr>
                <w:color w:val="000000" w:themeColor="text1"/>
                <w:sz w:val="18"/>
                <w:szCs w:val="18"/>
              </w:rPr>
            </w:pPr>
            <w:r w:rsidRPr="00897E49">
              <w:rPr>
                <w:color w:val="000000" w:themeColor="text1"/>
                <w:sz w:val="18"/>
                <w:szCs w:val="18"/>
              </w:rPr>
              <w:t>48.8</w:t>
            </w:r>
          </w:p>
        </w:tc>
        <w:tc>
          <w:tcPr>
            <w:tcW w:w="3330" w:type="dxa"/>
            <w:vAlign w:val="center"/>
            <w:hideMark/>
          </w:tcPr>
          <w:p w14:paraId="4738EA08" w14:textId="77777777" w:rsidR="00F71D82" w:rsidRPr="00897E49" w:rsidRDefault="00F71D82" w:rsidP="006A6F77">
            <w:pPr>
              <w:jc w:val="center"/>
              <w:rPr>
                <w:color w:val="000000" w:themeColor="text1"/>
                <w:sz w:val="18"/>
                <w:szCs w:val="18"/>
              </w:rPr>
            </w:pPr>
            <w:r w:rsidRPr="00897E49">
              <w:rPr>
                <w:color w:val="000000" w:themeColor="text1"/>
                <w:sz w:val="18"/>
                <w:szCs w:val="18"/>
              </w:rPr>
              <w:t>100% Filipino American</w:t>
            </w:r>
          </w:p>
        </w:tc>
        <w:tc>
          <w:tcPr>
            <w:tcW w:w="3060" w:type="dxa"/>
            <w:vAlign w:val="center"/>
            <w:hideMark/>
          </w:tcPr>
          <w:p w14:paraId="6D76FE1C"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08FF63C6" w14:textId="77777777" w:rsidR="00F71D82" w:rsidRPr="00897E49" w:rsidRDefault="00F71D82" w:rsidP="006A6F77">
            <w:pPr>
              <w:jc w:val="center"/>
              <w:rPr>
                <w:color w:val="000000" w:themeColor="text1"/>
                <w:sz w:val="18"/>
                <w:szCs w:val="18"/>
              </w:rPr>
            </w:pPr>
            <w:r w:rsidRPr="00897E49">
              <w:rPr>
                <w:color w:val="000000" w:themeColor="text1"/>
                <w:sz w:val="18"/>
                <w:szCs w:val="18"/>
              </w:rPr>
              <w:t>Colonial Mentality Scale</w:t>
            </w:r>
          </w:p>
        </w:tc>
        <w:tc>
          <w:tcPr>
            <w:tcW w:w="900" w:type="dxa"/>
            <w:vAlign w:val="center"/>
            <w:hideMark/>
          </w:tcPr>
          <w:p w14:paraId="48A3501C"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3C453051" w14:textId="77777777" w:rsidR="00F71D82" w:rsidRPr="00897E49" w:rsidRDefault="00F71D82" w:rsidP="006A6F77">
            <w:pPr>
              <w:jc w:val="center"/>
              <w:rPr>
                <w:color w:val="000000" w:themeColor="text1"/>
                <w:sz w:val="18"/>
                <w:szCs w:val="18"/>
              </w:rPr>
            </w:pPr>
          </w:p>
        </w:tc>
        <w:tc>
          <w:tcPr>
            <w:tcW w:w="1980" w:type="dxa"/>
            <w:vAlign w:val="center"/>
            <w:hideMark/>
          </w:tcPr>
          <w:p w14:paraId="455B6DB7" w14:textId="77777777" w:rsidR="00F71D82" w:rsidRPr="00897E49" w:rsidRDefault="00F71D82" w:rsidP="006A6F77">
            <w:pPr>
              <w:jc w:val="center"/>
              <w:rPr>
                <w:color w:val="000000" w:themeColor="text1"/>
                <w:sz w:val="20"/>
                <w:szCs w:val="20"/>
              </w:rPr>
            </w:pPr>
          </w:p>
        </w:tc>
      </w:tr>
      <w:tr w:rsidR="00F71D82" w:rsidRPr="00897E49" w14:paraId="1574367F" w14:textId="77777777" w:rsidTr="006A6F77">
        <w:trPr>
          <w:trHeight w:val="520"/>
          <w:jc w:val="center"/>
        </w:trPr>
        <w:tc>
          <w:tcPr>
            <w:tcW w:w="2790" w:type="dxa"/>
            <w:vAlign w:val="center"/>
            <w:hideMark/>
          </w:tcPr>
          <w:p w14:paraId="39AB069C" w14:textId="77777777" w:rsidR="00F71D82" w:rsidRPr="00897E49" w:rsidRDefault="00F71D82" w:rsidP="006A6F77">
            <w:pPr>
              <w:rPr>
                <w:color w:val="000000" w:themeColor="text1"/>
                <w:sz w:val="18"/>
                <w:szCs w:val="18"/>
              </w:rPr>
            </w:pPr>
            <w:r w:rsidRPr="00897E49">
              <w:rPr>
                <w:color w:val="000000" w:themeColor="text1"/>
                <w:sz w:val="18"/>
                <w:szCs w:val="18"/>
              </w:rPr>
              <w:t>David (2010)</w:t>
            </w:r>
          </w:p>
        </w:tc>
        <w:tc>
          <w:tcPr>
            <w:tcW w:w="1070" w:type="dxa"/>
            <w:vAlign w:val="center"/>
            <w:hideMark/>
          </w:tcPr>
          <w:p w14:paraId="71295F24"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5B33EB6D"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71DB9E78"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115B54B0"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77CC9769" w14:textId="77777777" w:rsidR="00F71D82" w:rsidRPr="00897E49" w:rsidRDefault="00F71D82" w:rsidP="006A6F77">
            <w:pPr>
              <w:jc w:val="center"/>
              <w:rPr>
                <w:color w:val="000000" w:themeColor="text1"/>
                <w:sz w:val="18"/>
                <w:szCs w:val="18"/>
              </w:rPr>
            </w:pPr>
            <w:r w:rsidRPr="00897E49">
              <w:rPr>
                <w:color w:val="000000" w:themeColor="text1"/>
                <w:sz w:val="18"/>
                <w:szCs w:val="18"/>
              </w:rPr>
              <w:t>102</w:t>
            </w:r>
          </w:p>
        </w:tc>
        <w:tc>
          <w:tcPr>
            <w:tcW w:w="900" w:type="dxa"/>
            <w:vAlign w:val="center"/>
            <w:hideMark/>
          </w:tcPr>
          <w:p w14:paraId="7ED98F2D" w14:textId="77777777" w:rsidR="00F71D82" w:rsidRPr="00897E49" w:rsidRDefault="00F71D82" w:rsidP="006A6F77">
            <w:pPr>
              <w:jc w:val="center"/>
              <w:rPr>
                <w:color w:val="000000" w:themeColor="text1"/>
                <w:sz w:val="18"/>
                <w:szCs w:val="18"/>
              </w:rPr>
            </w:pPr>
            <w:r w:rsidRPr="00897E49">
              <w:rPr>
                <w:color w:val="000000" w:themeColor="text1"/>
                <w:sz w:val="18"/>
                <w:szCs w:val="18"/>
              </w:rPr>
              <w:t>22.82</w:t>
            </w:r>
          </w:p>
        </w:tc>
        <w:tc>
          <w:tcPr>
            <w:tcW w:w="990" w:type="dxa"/>
            <w:vAlign w:val="center"/>
            <w:hideMark/>
          </w:tcPr>
          <w:p w14:paraId="7B56B119" w14:textId="77777777" w:rsidR="00F71D82" w:rsidRPr="00897E49" w:rsidRDefault="00F71D82" w:rsidP="006A6F77">
            <w:pPr>
              <w:jc w:val="center"/>
              <w:rPr>
                <w:color w:val="000000" w:themeColor="text1"/>
                <w:sz w:val="18"/>
                <w:szCs w:val="18"/>
              </w:rPr>
            </w:pPr>
            <w:r w:rsidRPr="00897E49">
              <w:rPr>
                <w:color w:val="000000" w:themeColor="text1"/>
                <w:sz w:val="18"/>
                <w:szCs w:val="18"/>
              </w:rPr>
              <w:t>56.86</w:t>
            </w:r>
          </w:p>
        </w:tc>
        <w:tc>
          <w:tcPr>
            <w:tcW w:w="3330" w:type="dxa"/>
            <w:vAlign w:val="center"/>
            <w:hideMark/>
          </w:tcPr>
          <w:p w14:paraId="47D500BF" w14:textId="77777777" w:rsidR="00F71D82" w:rsidRPr="00897E49" w:rsidRDefault="00F71D82" w:rsidP="006A6F77">
            <w:pPr>
              <w:jc w:val="center"/>
              <w:rPr>
                <w:color w:val="000000" w:themeColor="text1"/>
                <w:sz w:val="18"/>
                <w:szCs w:val="18"/>
              </w:rPr>
            </w:pPr>
            <w:r w:rsidRPr="00897E49">
              <w:rPr>
                <w:color w:val="000000" w:themeColor="text1"/>
                <w:sz w:val="18"/>
                <w:szCs w:val="18"/>
              </w:rPr>
              <w:t>100% Filipino American</w:t>
            </w:r>
          </w:p>
        </w:tc>
        <w:tc>
          <w:tcPr>
            <w:tcW w:w="3060" w:type="dxa"/>
            <w:vAlign w:val="center"/>
            <w:hideMark/>
          </w:tcPr>
          <w:p w14:paraId="518A722F"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474B43E6" w14:textId="77777777" w:rsidR="00F71D82" w:rsidRPr="00897E49" w:rsidRDefault="00F71D82" w:rsidP="006A6F77">
            <w:pPr>
              <w:jc w:val="center"/>
              <w:rPr>
                <w:color w:val="000000" w:themeColor="text1"/>
                <w:sz w:val="18"/>
                <w:szCs w:val="18"/>
              </w:rPr>
            </w:pPr>
            <w:r w:rsidRPr="00897E49">
              <w:rPr>
                <w:color w:val="000000" w:themeColor="text1"/>
                <w:sz w:val="18"/>
                <w:szCs w:val="18"/>
              </w:rPr>
              <w:t>Colonial Mentality Implicit Association Test. Colonial Mentality Scale.</w:t>
            </w:r>
          </w:p>
        </w:tc>
        <w:tc>
          <w:tcPr>
            <w:tcW w:w="900" w:type="dxa"/>
            <w:vAlign w:val="center"/>
            <w:hideMark/>
          </w:tcPr>
          <w:p w14:paraId="2D78ABB1"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095F76AD" w14:textId="77777777" w:rsidR="00F71D82" w:rsidRPr="00897E49" w:rsidRDefault="00F71D82" w:rsidP="006A6F77">
            <w:pPr>
              <w:jc w:val="center"/>
              <w:rPr>
                <w:color w:val="000000" w:themeColor="text1"/>
                <w:sz w:val="18"/>
                <w:szCs w:val="18"/>
              </w:rPr>
            </w:pPr>
          </w:p>
        </w:tc>
        <w:tc>
          <w:tcPr>
            <w:tcW w:w="1980" w:type="dxa"/>
            <w:vAlign w:val="center"/>
            <w:hideMark/>
          </w:tcPr>
          <w:p w14:paraId="2E58885D" w14:textId="77777777" w:rsidR="00F71D82" w:rsidRPr="00897E49" w:rsidRDefault="00F71D82" w:rsidP="006A6F77">
            <w:pPr>
              <w:jc w:val="center"/>
              <w:rPr>
                <w:color w:val="000000" w:themeColor="text1"/>
                <w:sz w:val="20"/>
                <w:szCs w:val="20"/>
              </w:rPr>
            </w:pPr>
          </w:p>
        </w:tc>
      </w:tr>
      <w:tr w:rsidR="00F71D82" w:rsidRPr="00897E49" w14:paraId="32AB8994" w14:textId="77777777" w:rsidTr="006A6F77">
        <w:trPr>
          <w:trHeight w:val="260"/>
          <w:jc w:val="center"/>
        </w:trPr>
        <w:tc>
          <w:tcPr>
            <w:tcW w:w="2790" w:type="dxa"/>
            <w:vAlign w:val="center"/>
            <w:hideMark/>
          </w:tcPr>
          <w:p w14:paraId="265B7064" w14:textId="77777777" w:rsidR="00F71D82" w:rsidRPr="00897E49" w:rsidRDefault="00F71D82" w:rsidP="006A6F77">
            <w:pPr>
              <w:rPr>
                <w:color w:val="000000" w:themeColor="text1"/>
                <w:sz w:val="18"/>
                <w:szCs w:val="18"/>
              </w:rPr>
            </w:pPr>
            <w:r w:rsidRPr="00897E49">
              <w:rPr>
                <w:color w:val="000000" w:themeColor="text1"/>
                <w:sz w:val="18"/>
                <w:szCs w:val="18"/>
              </w:rPr>
              <w:t>David &amp; Okazaki (2006): Subsample 1</w:t>
            </w:r>
          </w:p>
        </w:tc>
        <w:tc>
          <w:tcPr>
            <w:tcW w:w="1070" w:type="dxa"/>
            <w:vAlign w:val="center"/>
            <w:hideMark/>
          </w:tcPr>
          <w:p w14:paraId="1CF38665"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457790E8"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6FEE14F"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4B16630C"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34E2AAE9" w14:textId="77777777" w:rsidR="00F71D82" w:rsidRPr="00897E49" w:rsidRDefault="00F71D82" w:rsidP="006A6F77">
            <w:pPr>
              <w:jc w:val="center"/>
              <w:rPr>
                <w:color w:val="000000" w:themeColor="text1"/>
                <w:sz w:val="18"/>
                <w:szCs w:val="18"/>
              </w:rPr>
            </w:pPr>
            <w:r w:rsidRPr="00897E49">
              <w:rPr>
                <w:color w:val="000000" w:themeColor="text1"/>
                <w:sz w:val="18"/>
                <w:szCs w:val="18"/>
              </w:rPr>
              <w:t>311</w:t>
            </w:r>
          </w:p>
        </w:tc>
        <w:tc>
          <w:tcPr>
            <w:tcW w:w="900" w:type="dxa"/>
            <w:vAlign w:val="bottom"/>
            <w:hideMark/>
          </w:tcPr>
          <w:p w14:paraId="76C38788" w14:textId="77777777" w:rsidR="00F71D82" w:rsidRPr="00897E49" w:rsidRDefault="00F71D82" w:rsidP="006A6F77">
            <w:pPr>
              <w:jc w:val="center"/>
              <w:rPr>
                <w:color w:val="000000" w:themeColor="text1"/>
                <w:sz w:val="18"/>
                <w:szCs w:val="18"/>
              </w:rPr>
            </w:pPr>
            <w:r w:rsidRPr="00897E49">
              <w:rPr>
                <w:color w:val="000000" w:themeColor="text1"/>
                <w:sz w:val="18"/>
                <w:szCs w:val="18"/>
              </w:rPr>
              <w:t>28.12</w:t>
            </w:r>
          </w:p>
        </w:tc>
        <w:tc>
          <w:tcPr>
            <w:tcW w:w="990" w:type="dxa"/>
            <w:vAlign w:val="bottom"/>
            <w:hideMark/>
          </w:tcPr>
          <w:p w14:paraId="463352E8" w14:textId="77777777" w:rsidR="00F71D82" w:rsidRPr="00897E49" w:rsidRDefault="00F71D82" w:rsidP="006A6F77">
            <w:pPr>
              <w:jc w:val="center"/>
              <w:rPr>
                <w:color w:val="000000" w:themeColor="text1"/>
                <w:sz w:val="18"/>
                <w:szCs w:val="18"/>
              </w:rPr>
            </w:pPr>
            <w:r w:rsidRPr="00897E49">
              <w:rPr>
                <w:color w:val="000000" w:themeColor="text1"/>
                <w:sz w:val="18"/>
                <w:szCs w:val="18"/>
              </w:rPr>
              <w:t>68.5</w:t>
            </w:r>
          </w:p>
        </w:tc>
        <w:tc>
          <w:tcPr>
            <w:tcW w:w="3330" w:type="dxa"/>
            <w:vAlign w:val="center"/>
            <w:hideMark/>
          </w:tcPr>
          <w:p w14:paraId="3A007AB4" w14:textId="77777777" w:rsidR="00F71D82" w:rsidRPr="00897E49" w:rsidRDefault="00F71D82" w:rsidP="006A6F77">
            <w:pPr>
              <w:jc w:val="center"/>
              <w:rPr>
                <w:color w:val="000000" w:themeColor="text1"/>
                <w:sz w:val="18"/>
                <w:szCs w:val="18"/>
              </w:rPr>
            </w:pPr>
            <w:r w:rsidRPr="00897E49">
              <w:rPr>
                <w:color w:val="000000" w:themeColor="text1"/>
                <w:sz w:val="18"/>
                <w:szCs w:val="18"/>
              </w:rPr>
              <w:t>100% Filipino American</w:t>
            </w:r>
          </w:p>
        </w:tc>
        <w:tc>
          <w:tcPr>
            <w:tcW w:w="3060" w:type="dxa"/>
            <w:vAlign w:val="center"/>
            <w:hideMark/>
          </w:tcPr>
          <w:p w14:paraId="3F701EDC"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4B5CC519" w14:textId="77777777" w:rsidR="00F71D82" w:rsidRPr="00897E49" w:rsidRDefault="00F71D82" w:rsidP="006A6F77">
            <w:pPr>
              <w:jc w:val="center"/>
              <w:rPr>
                <w:color w:val="000000" w:themeColor="text1"/>
                <w:sz w:val="18"/>
                <w:szCs w:val="18"/>
              </w:rPr>
            </w:pPr>
            <w:r w:rsidRPr="00897E49">
              <w:rPr>
                <w:color w:val="000000" w:themeColor="text1"/>
                <w:sz w:val="18"/>
                <w:szCs w:val="18"/>
              </w:rPr>
              <w:t>Colonial Mentality Scale.</w:t>
            </w:r>
          </w:p>
        </w:tc>
        <w:tc>
          <w:tcPr>
            <w:tcW w:w="900" w:type="dxa"/>
            <w:vAlign w:val="center"/>
            <w:hideMark/>
          </w:tcPr>
          <w:p w14:paraId="41022E7E"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0BBE6C85" w14:textId="77777777" w:rsidR="00F71D82" w:rsidRPr="00897E49" w:rsidRDefault="00F71D82" w:rsidP="006A6F77">
            <w:pPr>
              <w:jc w:val="center"/>
              <w:rPr>
                <w:color w:val="000000" w:themeColor="text1"/>
                <w:sz w:val="18"/>
                <w:szCs w:val="18"/>
              </w:rPr>
            </w:pPr>
            <w:r w:rsidRPr="00897E49">
              <w:rPr>
                <w:color w:val="000000" w:themeColor="text1"/>
                <w:sz w:val="18"/>
                <w:szCs w:val="18"/>
              </w:rPr>
              <w:t>Schedule of Racist Events (Landrine &amp; Klonoff, 1996)</w:t>
            </w:r>
          </w:p>
        </w:tc>
        <w:tc>
          <w:tcPr>
            <w:tcW w:w="1980" w:type="dxa"/>
            <w:vAlign w:val="center"/>
            <w:hideMark/>
          </w:tcPr>
          <w:p w14:paraId="2355EE81" w14:textId="77777777" w:rsidR="00F71D82" w:rsidRPr="00897E49" w:rsidRDefault="00F71D82" w:rsidP="006A6F77">
            <w:pPr>
              <w:jc w:val="center"/>
              <w:rPr>
                <w:color w:val="000000" w:themeColor="text1"/>
                <w:sz w:val="18"/>
                <w:szCs w:val="18"/>
              </w:rPr>
            </w:pPr>
          </w:p>
        </w:tc>
      </w:tr>
      <w:tr w:rsidR="00F71D82" w:rsidRPr="00897E49" w14:paraId="59FC755C" w14:textId="77777777" w:rsidTr="006A6F77">
        <w:trPr>
          <w:trHeight w:val="260"/>
          <w:jc w:val="center"/>
        </w:trPr>
        <w:tc>
          <w:tcPr>
            <w:tcW w:w="2790" w:type="dxa"/>
            <w:vAlign w:val="center"/>
            <w:hideMark/>
          </w:tcPr>
          <w:p w14:paraId="79C9CDE0" w14:textId="77777777" w:rsidR="00F71D82" w:rsidRPr="00897E49" w:rsidRDefault="00F71D82" w:rsidP="006A6F77">
            <w:pPr>
              <w:rPr>
                <w:color w:val="000000" w:themeColor="text1"/>
                <w:sz w:val="18"/>
                <w:szCs w:val="18"/>
              </w:rPr>
            </w:pPr>
            <w:r w:rsidRPr="00897E49">
              <w:rPr>
                <w:color w:val="000000" w:themeColor="text1"/>
                <w:sz w:val="18"/>
                <w:szCs w:val="18"/>
              </w:rPr>
              <w:t>David &amp; Okazaki (2006): Subsample 2</w:t>
            </w:r>
          </w:p>
        </w:tc>
        <w:tc>
          <w:tcPr>
            <w:tcW w:w="1070" w:type="dxa"/>
            <w:vAlign w:val="center"/>
            <w:hideMark/>
          </w:tcPr>
          <w:p w14:paraId="4DEC05C8"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72A6A9C9"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7ECC85F1"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073B6D68"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0DE0F631" w14:textId="77777777" w:rsidR="00F71D82" w:rsidRPr="00897E49" w:rsidRDefault="00F71D82" w:rsidP="006A6F77">
            <w:pPr>
              <w:jc w:val="center"/>
              <w:rPr>
                <w:color w:val="000000" w:themeColor="text1"/>
                <w:sz w:val="18"/>
                <w:szCs w:val="18"/>
              </w:rPr>
            </w:pPr>
            <w:r w:rsidRPr="00897E49">
              <w:rPr>
                <w:color w:val="000000" w:themeColor="text1"/>
                <w:sz w:val="18"/>
                <w:szCs w:val="18"/>
              </w:rPr>
              <w:t>292</w:t>
            </w:r>
          </w:p>
        </w:tc>
        <w:tc>
          <w:tcPr>
            <w:tcW w:w="900" w:type="dxa"/>
            <w:vAlign w:val="bottom"/>
            <w:hideMark/>
          </w:tcPr>
          <w:p w14:paraId="0A516D40" w14:textId="77777777" w:rsidR="00F71D82" w:rsidRPr="00897E49" w:rsidRDefault="00F71D82" w:rsidP="006A6F77">
            <w:pPr>
              <w:jc w:val="center"/>
              <w:rPr>
                <w:color w:val="000000" w:themeColor="text1"/>
                <w:sz w:val="18"/>
                <w:szCs w:val="18"/>
              </w:rPr>
            </w:pPr>
            <w:r w:rsidRPr="00897E49">
              <w:rPr>
                <w:color w:val="000000" w:themeColor="text1"/>
                <w:sz w:val="18"/>
                <w:szCs w:val="18"/>
              </w:rPr>
              <w:t>29.63</w:t>
            </w:r>
          </w:p>
        </w:tc>
        <w:tc>
          <w:tcPr>
            <w:tcW w:w="990" w:type="dxa"/>
            <w:vAlign w:val="bottom"/>
            <w:hideMark/>
          </w:tcPr>
          <w:p w14:paraId="70D8F39C" w14:textId="77777777" w:rsidR="00F71D82" w:rsidRPr="00897E49" w:rsidRDefault="00F71D82" w:rsidP="006A6F77">
            <w:pPr>
              <w:jc w:val="center"/>
              <w:rPr>
                <w:color w:val="000000" w:themeColor="text1"/>
                <w:sz w:val="18"/>
                <w:szCs w:val="18"/>
              </w:rPr>
            </w:pPr>
            <w:r w:rsidRPr="00897E49">
              <w:rPr>
                <w:color w:val="000000" w:themeColor="text1"/>
                <w:sz w:val="18"/>
                <w:szCs w:val="18"/>
              </w:rPr>
              <w:t>63.5</w:t>
            </w:r>
          </w:p>
        </w:tc>
        <w:tc>
          <w:tcPr>
            <w:tcW w:w="3330" w:type="dxa"/>
            <w:vAlign w:val="center"/>
            <w:hideMark/>
          </w:tcPr>
          <w:p w14:paraId="4E068CD3" w14:textId="77777777" w:rsidR="00F71D82" w:rsidRPr="00897E49" w:rsidRDefault="00F71D82" w:rsidP="006A6F77">
            <w:pPr>
              <w:jc w:val="center"/>
              <w:rPr>
                <w:color w:val="000000" w:themeColor="text1"/>
                <w:sz w:val="18"/>
                <w:szCs w:val="18"/>
              </w:rPr>
            </w:pPr>
            <w:r w:rsidRPr="00897E49">
              <w:rPr>
                <w:color w:val="000000" w:themeColor="text1"/>
                <w:sz w:val="18"/>
                <w:szCs w:val="18"/>
              </w:rPr>
              <w:t>100% Filipino American</w:t>
            </w:r>
          </w:p>
        </w:tc>
        <w:tc>
          <w:tcPr>
            <w:tcW w:w="3060" w:type="dxa"/>
            <w:vAlign w:val="center"/>
            <w:hideMark/>
          </w:tcPr>
          <w:p w14:paraId="6C555CBB"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21D36939" w14:textId="77777777" w:rsidR="00F71D82" w:rsidRPr="00897E49" w:rsidRDefault="00F71D82" w:rsidP="006A6F77">
            <w:pPr>
              <w:jc w:val="center"/>
              <w:rPr>
                <w:color w:val="000000" w:themeColor="text1"/>
                <w:sz w:val="18"/>
                <w:szCs w:val="18"/>
              </w:rPr>
            </w:pPr>
            <w:r w:rsidRPr="00897E49">
              <w:rPr>
                <w:color w:val="000000" w:themeColor="text1"/>
                <w:sz w:val="18"/>
                <w:szCs w:val="18"/>
              </w:rPr>
              <w:t>Colonial Mentality Scale.</w:t>
            </w:r>
          </w:p>
        </w:tc>
        <w:tc>
          <w:tcPr>
            <w:tcW w:w="900" w:type="dxa"/>
            <w:vAlign w:val="center"/>
            <w:hideMark/>
          </w:tcPr>
          <w:p w14:paraId="467869C7"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147EC85E" w14:textId="77777777" w:rsidR="00F71D82" w:rsidRPr="00897E49" w:rsidRDefault="00F71D82" w:rsidP="006A6F77">
            <w:pPr>
              <w:jc w:val="center"/>
              <w:rPr>
                <w:color w:val="000000" w:themeColor="text1"/>
                <w:sz w:val="18"/>
                <w:szCs w:val="18"/>
              </w:rPr>
            </w:pPr>
            <w:r w:rsidRPr="00897E49">
              <w:rPr>
                <w:color w:val="000000" w:themeColor="text1"/>
                <w:sz w:val="18"/>
                <w:szCs w:val="18"/>
              </w:rPr>
              <w:t>Schedule of Racist Events (Landrine &amp; Klonoff, 1996)</w:t>
            </w:r>
          </w:p>
        </w:tc>
        <w:tc>
          <w:tcPr>
            <w:tcW w:w="1980" w:type="dxa"/>
            <w:vAlign w:val="center"/>
            <w:hideMark/>
          </w:tcPr>
          <w:p w14:paraId="5ED98627" w14:textId="77777777" w:rsidR="00F71D82" w:rsidRPr="00897E49" w:rsidRDefault="00F71D82" w:rsidP="006A6F77">
            <w:pPr>
              <w:jc w:val="center"/>
              <w:rPr>
                <w:color w:val="000000" w:themeColor="text1"/>
                <w:sz w:val="18"/>
                <w:szCs w:val="18"/>
              </w:rPr>
            </w:pPr>
          </w:p>
        </w:tc>
      </w:tr>
      <w:tr w:rsidR="00F71D82" w:rsidRPr="00897E49" w14:paraId="69C03B61" w14:textId="77777777" w:rsidTr="006A6F77">
        <w:trPr>
          <w:trHeight w:val="260"/>
          <w:jc w:val="center"/>
        </w:trPr>
        <w:tc>
          <w:tcPr>
            <w:tcW w:w="2790" w:type="dxa"/>
            <w:vAlign w:val="center"/>
            <w:hideMark/>
          </w:tcPr>
          <w:p w14:paraId="452F398A" w14:textId="77777777" w:rsidR="00F71D82" w:rsidRPr="00897E49" w:rsidRDefault="00F71D82" w:rsidP="006A6F77">
            <w:pPr>
              <w:rPr>
                <w:color w:val="000000" w:themeColor="text1"/>
                <w:sz w:val="18"/>
                <w:szCs w:val="18"/>
              </w:rPr>
            </w:pPr>
            <w:r w:rsidRPr="00897E49">
              <w:rPr>
                <w:color w:val="000000" w:themeColor="text1"/>
                <w:sz w:val="18"/>
                <w:szCs w:val="18"/>
              </w:rPr>
              <w:t>De Leon (2001) </w:t>
            </w:r>
          </w:p>
        </w:tc>
        <w:tc>
          <w:tcPr>
            <w:tcW w:w="1070" w:type="dxa"/>
            <w:vAlign w:val="center"/>
            <w:hideMark/>
          </w:tcPr>
          <w:p w14:paraId="3FBF4B49"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28B7F56E"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344F427F" w14:textId="77777777" w:rsidR="00F71D82" w:rsidRPr="00897E49" w:rsidRDefault="00F71D82" w:rsidP="006A6F77">
            <w:pPr>
              <w:jc w:val="center"/>
              <w:rPr>
                <w:color w:val="000000" w:themeColor="text1"/>
                <w:sz w:val="18"/>
                <w:szCs w:val="18"/>
              </w:rPr>
            </w:pPr>
            <w:r w:rsidRPr="00897E49">
              <w:rPr>
                <w:color w:val="000000" w:themeColor="text1"/>
                <w:sz w:val="18"/>
                <w:szCs w:val="18"/>
              </w:rPr>
              <w:t>Probability</w:t>
            </w:r>
          </w:p>
        </w:tc>
        <w:tc>
          <w:tcPr>
            <w:tcW w:w="906" w:type="dxa"/>
            <w:vAlign w:val="center"/>
            <w:hideMark/>
          </w:tcPr>
          <w:p w14:paraId="5FB6CB31"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029DF477" w14:textId="77777777" w:rsidR="00F71D82" w:rsidRPr="00897E49" w:rsidRDefault="00F71D82" w:rsidP="006A6F77">
            <w:pPr>
              <w:jc w:val="center"/>
              <w:rPr>
                <w:color w:val="000000" w:themeColor="text1"/>
                <w:sz w:val="18"/>
                <w:szCs w:val="18"/>
              </w:rPr>
            </w:pPr>
            <w:r w:rsidRPr="00897E49">
              <w:rPr>
                <w:color w:val="000000" w:themeColor="text1"/>
                <w:sz w:val="18"/>
                <w:szCs w:val="18"/>
              </w:rPr>
              <w:t>107</w:t>
            </w:r>
          </w:p>
        </w:tc>
        <w:tc>
          <w:tcPr>
            <w:tcW w:w="900" w:type="dxa"/>
            <w:vAlign w:val="center"/>
            <w:hideMark/>
          </w:tcPr>
          <w:p w14:paraId="00B82EA9" w14:textId="77777777" w:rsidR="00F71D82" w:rsidRPr="00897E49" w:rsidRDefault="00F71D82" w:rsidP="006A6F77">
            <w:pPr>
              <w:jc w:val="center"/>
              <w:rPr>
                <w:color w:val="000000" w:themeColor="text1"/>
                <w:sz w:val="18"/>
                <w:szCs w:val="18"/>
              </w:rPr>
            </w:pPr>
            <w:r w:rsidRPr="00897E49">
              <w:rPr>
                <w:color w:val="000000" w:themeColor="text1"/>
                <w:sz w:val="18"/>
                <w:szCs w:val="18"/>
              </w:rPr>
              <w:t>29.19</w:t>
            </w:r>
          </w:p>
        </w:tc>
        <w:tc>
          <w:tcPr>
            <w:tcW w:w="990" w:type="dxa"/>
            <w:vAlign w:val="center"/>
            <w:hideMark/>
          </w:tcPr>
          <w:p w14:paraId="34E2AA11" w14:textId="77777777" w:rsidR="00F71D82" w:rsidRPr="00897E49" w:rsidRDefault="00F71D82" w:rsidP="006A6F77">
            <w:pPr>
              <w:jc w:val="center"/>
              <w:rPr>
                <w:color w:val="000000" w:themeColor="text1"/>
                <w:sz w:val="18"/>
                <w:szCs w:val="18"/>
              </w:rPr>
            </w:pPr>
            <w:r w:rsidRPr="00897E49">
              <w:rPr>
                <w:color w:val="000000" w:themeColor="text1"/>
                <w:sz w:val="18"/>
                <w:szCs w:val="18"/>
              </w:rPr>
              <w:t>66.4</w:t>
            </w:r>
          </w:p>
        </w:tc>
        <w:tc>
          <w:tcPr>
            <w:tcW w:w="3330" w:type="dxa"/>
            <w:vAlign w:val="center"/>
            <w:hideMark/>
          </w:tcPr>
          <w:p w14:paraId="76A32023" w14:textId="77777777" w:rsidR="00F71D82" w:rsidRPr="00897E49" w:rsidRDefault="00F71D82" w:rsidP="006A6F77">
            <w:pPr>
              <w:jc w:val="center"/>
              <w:rPr>
                <w:color w:val="000000" w:themeColor="text1"/>
                <w:sz w:val="18"/>
                <w:szCs w:val="18"/>
              </w:rPr>
            </w:pPr>
            <w:r w:rsidRPr="00897E49">
              <w:rPr>
                <w:color w:val="000000" w:themeColor="text1"/>
                <w:sz w:val="18"/>
                <w:szCs w:val="18"/>
              </w:rPr>
              <w:t>100% Latino American</w:t>
            </w:r>
          </w:p>
        </w:tc>
        <w:tc>
          <w:tcPr>
            <w:tcW w:w="3060" w:type="dxa"/>
            <w:vAlign w:val="center"/>
            <w:hideMark/>
          </w:tcPr>
          <w:p w14:paraId="6B14E73B"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1BF7C0B1" w14:textId="77777777" w:rsidR="00F71D82" w:rsidRPr="00897E49" w:rsidRDefault="00F71D82" w:rsidP="006A6F77">
            <w:pPr>
              <w:jc w:val="center"/>
              <w:rPr>
                <w:color w:val="000000" w:themeColor="text1"/>
                <w:sz w:val="18"/>
                <w:szCs w:val="18"/>
              </w:rPr>
            </w:pPr>
            <w:r w:rsidRPr="00897E49">
              <w:rPr>
                <w:color w:val="000000" w:themeColor="text1"/>
                <w:sz w:val="18"/>
                <w:szCs w:val="18"/>
              </w:rPr>
              <w:t>Beliefs and Impressions Inventory.</w:t>
            </w:r>
          </w:p>
        </w:tc>
        <w:tc>
          <w:tcPr>
            <w:tcW w:w="900" w:type="dxa"/>
            <w:vAlign w:val="center"/>
            <w:hideMark/>
          </w:tcPr>
          <w:p w14:paraId="0AA7FC54" w14:textId="77777777" w:rsidR="00F71D82" w:rsidRPr="00897E49" w:rsidRDefault="00F71D82" w:rsidP="006A6F77">
            <w:pPr>
              <w:jc w:val="center"/>
              <w:rPr>
                <w:color w:val="000000" w:themeColor="text1"/>
                <w:sz w:val="18"/>
                <w:szCs w:val="18"/>
              </w:rPr>
            </w:pPr>
            <w:r w:rsidRPr="00897E49">
              <w:rPr>
                <w:color w:val="000000" w:themeColor="text1"/>
                <w:sz w:val="18"/>
                <w:szCs w:val="18"/>
              </w:rPr>
              <w:t>4</w:t>
            </w:r>
          </w:p>
        </w:tc>
        <w:tc>
          <w:tcPr>
            <w:tcW w:w="1890" w:type="dxa"/>
            <w:noWrap/>
            <w:vAlign w:val="bottom"/>
            <w:hideMark/>
          </w:tcPr>
          <w:p w14:paraId="6987D491" w14:textId="77777777" w:rsidR="00F71D82" w:rsidRPr="00897E49" w:rsidRDefault="00F71D82" w:rsidP="006A6F77">
            <w:pPr>
              <w:jc w:val="center"/>
              <w:rPr>
                <w:color w:val="000000" w:themeColor="text1"/>
                <w:sz w:val="18"/>
                <w:szCs w:val="18"/>
              </w:rPr>
            </w:pPr>
          </w:p>
        </w:tc>
        <w:tc>
          <w:tcPr>
            <w:tcW w:w="1980" w:type="dxa"/>
            <w:vAlign w:val="center"/>
            <w:hideMark/>
          </w:tcPr>
          <w:p w14:paraId="1AF2A568" w14:textId="77777777" w:rsidR="00F71D82" w:rsidRPr="00897E49" w:rsidRDefault="00F71D82" w:rsidP="006A6F77">
            <w:pPr>
              <w:jc w:val="center"/>
              <w:rPr>
                <w:color w:val="000000" w:themeColor="text1"/>
                <w:sz w:val="20"/>
                <w:szCs w:val="20"/>
              </w:rPr>
            </w:pPr>
          </w:p>
        </w:tc>
      </w:tr>
      <w:tr w:rsidR="00F71D82" w:rsidRPr="00897E49" w14:paraId="63F20838" w14:textId="77777777" w:rsidTr="006A6F77">
        <w:trPr>
          <w:trHeight w:val="520"/>
          <w:jc w:val="center"/>
        </w:trPr>
        <w:tc>
          <w:tcPr>
            <w:tcW w:w="2790" w:type="dxa"/>
            <w:vAlign w:val="center"/>
            <w:hideMark/>
          </w:tcPr>
          <w:p w14:paraId="0EB2E5B6" w14:textId="77777777" w:rsidR="00F71D82" w:rsidRPr="00897E49" w:rsidRDefault="00F71D82" w:rsidP="006A6F77">
            <w:pPr>
              <w:rPr>
                <w:color w:val="000000" w:themeColor="text1"/>
                <w:sz w:val="18"/>
                <w:szCs w:val="18"/>
              </w:rPr>
            </w:pPr>
            <w:r w:rsidRPr="00897E49">
              <w:rPr>
                <w:color w:val="000000" w:themeColor="text1"/>
                <w:sz w:val="18"/>
                <w:szCs w:val="18"/>
              </w:rPr>
              <w:t>Elion (2007)</w:t>
            </w:r>
          </w:p>
        </w:tc>
        <w:tc>
          <w:tcPr>
            <w:tcW w:w="1070" w:type="dxa"/>
            <w:vAlign w:val="center"/>
            <w:hideMark/>
          </w:tcPr>
          <w:p w14:paraId="0023390F"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6250A1EE"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4A610B1E"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07F45618"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4397822D" w14:textId="77777777" w:rsidR="00F71D82" w:rsidRPr="00897E49" w:rsidRDefault="00F71D82" w:rsidP="006A6F77">
            <w:pPr>
              <w:jc w:val="center"/>
              <w:rPr>
                <w:color w:val="000000" w:themeColor="text1"/>
                <w:sz w:val="18"/>
                <w:szCs w:val="18"/>
              </w:rPr>
            </w:pPr>
            <w:r w:rsidRPr="00897E49">
              <w:rPr>
                <w:color w:val="000000" w:themeColor="text1"/>
                <w:sz w:val="18"/>
                <w:szCs w:val="18"/>
              </w:rPr>
              <w:t>253</w:t>
            </w:r>
          </w:p>
        </w:tc>
        <w:tc>
          <w:tcPr>
            <w:tcW w:w="900" w:type="dxa"/>
            <w:vAlign w:val="center"/>
            <w:hideMark/>
          </w:tcPr>
          <w:p w14:paraId="2669DFAD" w14:textId="77777777" w:rsidR="00F71D82" w:rsidRPr="00897E49" w:rsidRDefault="00F71D82" w:rsidP="006A6F77">
            <w:pPr>
              <w:jc w:val="center"/>
              <w:rPr>
                <w:color w:val="000000" w:themeColor="text1"/>
                <w:sz w:val="18"/>
                <w:szCs w:val="18"/>
              </w:rPr>
            </w:pPr>
            <w:r w:rsidRPr="00897E49">
              <w:rPr>
                <w:color w:val="000000" w:themeColor="text1"/>
                <w:sz w:val="18"/>
                <w:szCs w:val="18"/>
              </w:rPr>
              <w:t>22.75</w:t>
            </w:r>
          </w:p>
        </w:tc>
        <w:tc>
          <w:tcPr>
            <w:tcW w:w="990" w:type="dxa"/>
            <w:vAlign w:val="center"/>
            <w:hideMark/>
          </w:tcPr>
          <w:p w14:paraId="46B6B5D5" w14:textId="77777777" w:rsidR="00F71D82" w:rsidRPr="00897E49" w:rsidRDefault="00F71D82" w:rsidP="006A6F77">
            <w:pPr>
              <w:jc w:val="center"/>
              <w:rPr>
                <w:color w:val="000000" w:themeColor="text1"/>
                <w:sz w:val="18"/>
                <w:szCs w:val="18"/>
              </w:rPr>
            </w:pPr>
            <w:r w:rsidRPr="00897E49">
              <w:rPr>
                <w:color w:val="000000" w:themeColor="text1"/>
                <w:sz w:val="18"/>
                <w:szCs w:val="18"/>
              </w:rPr>
              <w:t>48.6</w:t>
            </w:r>
          </w:p>
        </w:tc>
        <w:tc>
          <w:tcPr>
            <w:tcW w:w="3330" w:type="dxa"/>
            <w:vAlign w:val="center"/>
            <w:hideMark/>
          </w:tcPr>
          <w:p w14:paraId="6A6A78E1" w14:textId="77777777" w:rsidR="00F71D82" w:rsidRPr="00897E49" w:rsidRDefault="00F71D82" w:rsidP="006A6F77">
            <w:pPr>
              <w:jc w:val="center"/>
              <w:rPr>
                <w:color w:val="000000" w:themeColor="text1"/>
                <w:sz w:val="18"/>
                <w:szCs w:val="18"/>
              </w:rPr>
            </w:pPr>
            <w:r w:rsidRPr="00897E49">
              <w:rPr>
                <w:color w:val="000000" w:themeColor="text1"/>
                <w:sz w:val="18"/>
                <w:szCs w:val="18"/>
              </w:rPr>
              <w:t>95.7% Black American, 2.7% Black African, 4.3% Bi/Multiracial</w:t>
            </w:r>
          </w:p>
        </w:tc>
        <w:tc>
          <w:tcPr>
            <w:tcW w:w="3060" w:type="dxa"/>
            <w:noWrap/>
            <w:vAlign w:val="bottom"/>
            <w:hideMark/>
          </w:tcPr>
          <w:p w14:paraId="11AC3B0A" w14:textId="77777777" w:rsidR="00F71D82" w:rsidRPr="00897E49" w:rsidRDefault="00F71D82" w:rsidP="006A6F77">
            <w:pPr>
              <w:jc w:val="center"/>
              <w:rPr>
                <w:color w:val="000000" w:themeColor="text1"/>
                <w:sz w:val="18"/>
                <w:szCs w:val="18"/>
              </w:rPr>
            </w:pPr>
            <w:r w:rsidRPr="00897E49">
              <w:rPr>
                <w:color w:val="000000" w:themeColor="text1"/>
                <w:sz w:val="18"/>
                <w:szCs w:val="18"/>
              </w:rPr>
              <w:t>The Global Positive Self-Concept subscale of the Noncognitive Questionnaire (Sedlacek, 2004; Tracey &amp; Sedlacek, 1984, 1987)</w:t>
            </w:r>
          </w:p>
        </w:tc>
        <w:tc>
          <w:tcPr>
            <w:tcW w:w="3150" w:type="dxa"/>
            <w:vAlign w:val="center"/>
            <w:hideMark/>
          </w:tcPr>
          <w:p w14:paraId="1761A64F"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vAlign w:val="center"/>
            <w:hideMark/>
          </w:tcPr>
          <w:p w14:paraId="1835D69B"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6476AABC" w14:textId="77777777" w:rsidR="00F71D82" w:rsidRPr="00897E49" w:rsidRDefault="00F71D82" w:rsidP="006A6F77">
            <w:pPr>
              <w:jc w:val="center"/>
              <w:rPr>
                <w:color w:val="000000" w:themeColor="text1"/>
                <w:sz w:val="18"/>
                <w:szCs w:val="18"/>
              </w:rPr>
            </w:pPr>
          </w:p>
        </w:tc>
        <w:tc>
          <w:tcPr>
            <w:tcW w:w="1980" w:type="dxa"/>
            <w:vAlign w:val="center"/>
            <w:hideMark/>
          </w:tcPr>
          <w:p w14:paraId="3780D181" w14:textId="77777777" w:rsidR="00F71D82" w:rsidRPr="00897E49" w:rsidRDefault="00F71D82" w:rsidP="006A6F77">
            <w:pPr>
              <w:jc w:val="center"/>
              <w:rPr>
                <w:color w:val="000000" w:themeColor="text1"/>
                <w:sz w:val="20"/>
                <w:szCs w:val="20"/>
              </w:rPr>
            </w:pPr>
          </w:p>
        </w:tc>
      </w:tr>
      <w:tr w:rsidR="00F71D82" w:rsidRPr="00897E49" w14:paraId="4FD6071E" w14:textId="77777777" w:rsidTr="006A6F77">
        <w:trPr>
          <w:trHeight w:val="520"/>
          <w:jc w:val="center"/>
        </w:trPr>
        <w:tc>
          <w:tcPr>
            <w:tcW w:w="2790" w:type="dxa"/>
            <w:vAlign w:val="center"/>
            <w:hideMark/>
          </w:tcPr>
          <w:p w14:paraId="57323BB0" w14:textId="77777777" w:rsidR="00F71D82" w:rsidRPr="00897E49" w:rsidRDefault="00F71D82" w:rsidP="006A6F77">
            <w:pPr>
              <w:rPr>
                <w:color w:val="000000" w:themeColor="text1"/>
                <w:sz w:val="18"/>
                <w:szCs w:val="18"/>
              </w:rPr>
            </w:pPr>
            <w:r w:rsidRPr="00897E49">
              <w:rPr>
                <w:color w:val="000000" w:themeColor="text1"/>
                <w:sz w:val="18"/>
                <w:szCs w:val="18"/>
              </w:rPr>
              <w:t>Elion et al. (2012)</w:t>
            </w:r>
          </w:p>
        </w:tc>
        <w:tc>
          <w:tcPr>
            <w:tcW w:w="1070" w:type="dxa"/>
            <w:vAlign w:val="center"/>
            <w:hideMark/>
          </w:tcPr>
          <w:p w14:paraId="3D28A5A1"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5B66F165"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7479CB7"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3153D6F9"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786AD4A9" w14:textId="77777777" w:rsidR="00F71D82" w:rsidRPr="00897E49" w:rsidRDefault="00F71D82" w:rsidP="006A6F77">
            <w:pPr>
              <w:jc w:val="center"/>
              <w:rPr>
                <w:color w:val="000000" w:themeColor="text1"/>
                <w:sz w:val="18"/>
                <w:szCs w:val="18"/>
              </w:rPr>
            </w:pPr>
            <w:r w:rsidRPr="00897E49">
              <w:rPr>
                <w:color w:val="000000" w:themeColor="text1"/>
                <w:sz w:val="18"/>
                <w:szCs w:val="18"/>
              </w:rPr>
              <w:t>219</w:t>
            </w:r>
          </w:p>
        </w:tc>
        <w:tc>
          <w:tcPr>
            <w:tcW w:w="900" w:type="dxa"/>
            <w:vAlign w:val="center"/>
            <w:hideMark/>
          </w:tcPr>
          <w:p w14:paraId="356D5F2A" w14:textId="77777777" w:rsidR="00F71D82" w:rsidRPr="00897E49" w:rsidRDefault="00F71D82" w:rsidP="006A6F77">
            <w:pPr>
              <w:jc w:val="center"/>
              <w:rPr>
                <w:color w:val="000000" w:themeColor="text1"/>
                <w:sz w:val="18"/>
                <w:szCs w:val="18"/>
              </w:rPr>
            </w:pPr>
            <w:r w:rsidRPr="00897E49">
              <w:rPr>
                <w:color w:val="000000" w:themeColor="text1"/>
                <w:sz w:val="18"/>
                <w:szCs w:val="18"/>
              </w:rPr>
              <w:t>21.59</w:t>
            </w:r>
          </w:p>
        </w:tc>
        <w:tc>
          <w:tcPr>
            <w:tcW w:w="990" w:type="dxa"/>
            <w:vAlign w:val="center"/>
            <w:hideMark/>
          </w:tcPr>
          <w:p w14:paraId="3FE8AD31" w14:textId="77777777" w:rsidR="00F71D82" w:rsidRPr="00897E49" w:rsidRDefault="00F71D82" w:rsidP="006A6F77">
            <w:pPr>
              <w:jc w:val="center"/>
              <w:rPr>
                <w:color w:val="000000" w:themeColor="text1"/>
                <w:sz w:val="18"/>
                <w:szCs w:val="18"/>
              </w:rPr>
            </w:pPr>
            <w:r w:rsidRPr="00897E49">
              <w:rPr>
                <w:color w:val="000000" w:themeColor="text1"/>
                <w:sz w:val="18"/>
                <w:szCs w:val="18"/>
              </w:rPr>
              <w:t>47.95</w:t>
            </w:r>
          </w:p>
        </w:tc>
        <w:tc>
          <w:tcPr>
            <w:tcW w:w="3330" w:type="dxa"/>
            <w:vAlign w:val="center"/>
            <w:hideMark/>
          </w:tcPr>
          <w:p w14:paraId="5C490FF5" w14:textId="77777777" w:rsidR="00F71D82" w:rsidRPr="00897E49" w:rsidRDefault="00F71D82" w:rsidP="006A6F77">
            <w:pPr>
              <w:jc w:val="center"/>
              <w:rPr>
                <w:color w:val="000000" w:themeColor="text1"/>
                <w:sz w:val="18"/>
                <w:szCs w:val="18"/>
              </w:rPr>
            </w:pPr>
            <w:r w:rsidRPr="00897E49">
              <w:rPr>
                <w:color w:val="000000" w:themeColor="text1"/>
                <w:sz w:val="18"/>
                <w:szCs w:val="18"/>
              </w:rPr>
              <w:t>88.1% Black American, 1.8% Black African, 8.9% Bi/Multiracial, 1.4% Other race</w:t>
            </w:r>
          </w:p>
        </w:tc>
        <w:tc>
          <w:tcPr>
            <w:tcW w:w="3060" w:type="dxa"/>
            <w:vAlign w:val="center"/>
            <w:hideMark/>
          </w:tcPr>
          <w:p w14:paraId="79F61E11"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71EC59E0"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vAlign w:val="center"/>
            <w:hideMark/>
          </w:tcPr>
          <w:p w14:paraId="1340CF34"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3859B5DD" w14:textId="77777777" w:rsidR="00F71D82" w:rsidRPr="00897E49" w:rsidRDefault="00F71D82" w:rsidP="006A6F77">
            <w:pPr>
              <w:jc w:val="center"/>
              <w:rPr>
                <w:color w:val="000000" w:themeColor="text1"/>
                <w:sz w:val="18"/>
                <w:szCs w:val="18"/>
              </w:rPr>
            </w:pPr>
          </w:p>
        </w:tc>
        <w:tc>
          <w:tcPr>
            <w:tcW w:w="1980" w:type="dxa"/>
            <w:vAlign w:val="center"/>
            <w:hideMark/>
          </w:tcPr>
          <w:p w14:paraId="64A2AD0F" w14:textId="77777777" w:rsidR="00F71D82" w:rsidRPr="00897E49" w:rsidRDefault="00F71D82" w:rsidP="006A6F77">
            <w:pPr>
              <w:jc w:val="center"/>
              <w:rPr>
                <w:color w:val="000000" w:themeColor="text1"/>
                <w:sz w:val="20"/>
                <w:szCs w:val="20"/>
              </w:rPr>
            </w:pPr>
          </w:p>
        </w:tc>
      </w:tr>
      <w:tr w:rsidR="00F71D82" w:rsidRPr="00897E49" w14:paraId="7FBA5869" w14:textId="77777777" w:rsidTr="006A6F77">
        <w:trPr>
          <w:trHeight w:val="260"/>
          <w:jc w:val="center"/>
        </w:trPr>
        <w:tc>
          <w:tcPr>
            <w:tcW w:w="2790" w:type="dxa"/>
            <w:vAlign w:val="center"/>
            <w:hideMark/>
          </w:tcPr>
          <w:p w14:paraId="60DBEE9A" w14:textId="77777777" w:rsidR="00F71D82" w:rsidRPr="00897E49" w:rsidRDefault="00F71D82" w:rsidP="006A6F77">
            <w:pPr>
              <w:rPr>
                <w:color w:val="000000" w:themeColor="text1"/>
                <w:sz w:val="18"/>
                <w:szCs w:val="18"/>
              </w:rPr>
            </w:pPr>
            <w:r w:rsidRPr="00897E49">
              <w:rPr>
                <w:color w:val="000000" w:themeColor="text1"/>
                <w:sz w:val="18"/>
                <w:szCs w:val="18"/>
              </w:rPr>
              <w:t>Ferrera (2011) </w:t>
            </w:r>
          </w:p>
        </w:tc>
        <w:tc>
          <w:tcPr>
            <w:tcW w:w="1070" w:type="dxa"/>
            <w:vAlign w:val="center"/>
            <w:hideMark/>
          </w:tcPr>
          <w:p w14:paraId="705D6894"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4A81DF6A"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7364C3B1" w14:textId="77777777" w:rsidR="00F71D82" w:rsidRPr="00897E49" w:rsidRDefault="00F71D82" w:rsidP="006A6F77">
            <w:pPr>
              <w:jc w:val="center"/>
              <w:rPr>
                <w:color w:val="000000" w:themeColor="text1"/>
                <w:sz w:val="18"/>
                <w:szCs w:val="18"/>
              </w:rPr>
            </w:pPr>
            <w:r w:rsidRPr="00897E49">
              <w:rPr>
                <w:color w:val="000000" w:themeColor="text1"/>
                <w:sz w:val="18"/>
                <w:szCs w:val="18"/>
              </w:rPr>
              <w:t>Probability</w:t>
            </w:r>
          </w:p>
        </w:tc>
        <w:tc>
          <w:tcPr>
            <w:tcW w:w="906" w:type="dxa"/>
            <w:vAlign w:val="center"/>
            <w:hideMark/>
          </w:tcPr>
          <w:p w14:paraId="7BB44380"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4D8E7C69" w14:textId="77777777" w:rsidR="00F71D82" w:rsidRPr="00897E49" w:rsidRDefault="00F71D82" w:rsidP="006A6F77">
            <w:pPr>
              <w:jc w:val="center"/>
              <w:rPr>
                <w:color w:val="000000" w:themeColor="text1"/>
                <w:sz w:val="18"/>
                <w:szCs w:val="18"/>
              </w:rPr>
            </w:pPr>
            <w:r w:rsidRPr="00897E49">
              <w:rPr>
                <w:color w:val="000000" w:themeColor="text1"/>
                <w:sz w:val="18"/>
                <w:szCs w:val="18"/>
              </w:rPr>
              <w:t>30</w:t>
            </w:r>
          </w:p>
        </w:tc>
        <w:tc>
          <w:tcPr>
            <w:tcW w:w="900" w:type="dxa"/>
            <w:vAlign w:val="center"/>
            <w:hideMark/>
          </w:tcPr>
          <w:p w14:paraId="6E47AC2C" w14:textId="77777777" w:rsidR="00F71D82" w:rsidRPr="00897E49" w:rsidRDefault="00F71D82" w:rsidP="006A6F77">
            <w:pPr>
              <w:jc w:val="center"/>
              <w:rPr>
                <w:color w:val="000000" w:themeColor="text1"/>
                <w:sz w:val="18"/>
                <w:szCs w:val="18"/>
              </w:rPr>
            </w:pPr>
            <w:r w:rsidRPr="00897E49">
              <w:rPr>
                <w:color w:val="000000" w:themeColor="text1"/>
                <w:sz w:val="18"/>
                <w:szCs w:val="18"/>
              </w:rPr>
              <w:t>20.16</w:t>
            </w:r>
          </w:p>
        </w:tc>
        <w:tc>
          <w:tcPr>
            <w:tcW w:w="990" w:type="dxa"/>
            <w:vAlign w:val="center"/>
            <w:hideMark/>
          </w:tcPr>
          <w:p w14:paraId="4EA500A1" w14:textId="77777777" w:rsidR="00F71D82" w:rsidRPr="00897E49" w:rsidRDefault="00F71D82" w:rsidP="006A6F77">
            <w:pPr>
              <w:jc w:val="center"/>
              <w:rPr>
                <w:color w:val="000000" w:themeColor="text1"/>
                <w:sz w:val="18"/>
                <w:szCs w:val="18"/>
              </w:rPr>
            </w:pPr>
            <w:r w:rsidRPr="00897E49">
              <w:rPr>
                <w:color w:val="000000" w:themeColor="text1"/>
                <w:sz w:val="18"/>
                <w:szCs w:val="18"/>
              </w:rPr>
              <w:t>56</w:t>
            </w:r>
          </w:p>
        </w:tc>
        <w:tc>
          <w:tcPr>
            <w:tcW w:w="3330" w:type="dxa"/>
            <w:vAlign w:val="center"/>
            <w:hideMark/>
          </w:tcPr>
          <w:p w14:paraId="2B1608DD" w14:textId="77777777" w:rsidR="00F71D82" w:rsidRPr="00897E49" w:rsidRDefault="00F71D82" w:rsidP="006A6F77">
            <w:pPr>
              <w:jc w:val="center"/>
              <w:rPr>
                <w:color w:val="000000" w:themeColor="text1"/>
                <w:sz w:val="18"/>
                <w:szCs w:val="18"/>
              </w:rPr>
            </w:pPr>
            <w:r w:rsidRPr="00897E49">
              <w:rPr>
                <w:color w:val="000000" w:themeColor="text1"/>
                <w:sz w:val="18"/>
                <w:szCs w:val="18"/>
              </w:rPr>
              <w:t>100% Filipino American</w:t>
            </w:r>
          </w:p>
        </w:tc>
        <w:tc>
          <w:tcPr>
            <w:tcW w:w="3060" w:type="dxa"/>
            <w:vAlign w:val="center"/>
            <w:hideMark/>
          </w:tcPr>
          <w:p w14:paraId="075EE11A"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5DEE5B9D" w14:textId="77777777" w:rsidR="00F71D82" w:rsidRPr="00897E49" w:rsidRDefault="00F71D82" w:rsidP="006A6F77">
            <w:pPr>
              <w:jc w:val="center"/>
              <w:rPr>
                <w:color w:val="000000" w:themeColor="text1"/>
                <w:sz w:val="18"/>
                <w:szCs w:val="18"/>
              </w:rPr>
            </w:pPr>
            <w:r w:rsidRPr="00897E49">
              <w:rPr>
                <w:color w:val="000000" w:themeColor="text1"/>
                <w:sz w:val="18"/>
                <w:szCs w:val="18"/>
              </w:rPr>
              <w:t>Colonial Mentality Scale.</w:t>
            </w:r>
          </w:p>
        </w:tc>
        <w:tc>
          <w:tcPr>
            <w:tcW w:w="900" w:type="dxa"/>
            <w:vAlign w:val="center"/>
            <w:hideMark/>
          </w:tcPr>
          <w:p w14:paraId="1C3D8694"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7F60AEDC" w14:textId="77777777" w:rsidR="00F71D82" w:rsidRPr="00897E49" w:rsidRDefault="00F71D82" w:rsidP="006A6F77">
            <w:pPr>
              <w:jc w:val="center"/>
              <w:rPr>
                <w:color w:val="000000" w:themeColor="text1"/>
                <w:sz w:val="18"/>
                <w:szCs w:val="18"/>
              </w:rPr>
            </w:pPr>
            <w:r w:rsidRPr="00897E49">
              <w:rPr>
                <w:color w:val="000000" w:themeColor="text1"/>
                <w:sz w:val="18"/>
                <w:szCs w:val="18"/>
              </w:rPr>
              <w:t>Everyday Discrimination Scale (</w:t>
            </w:r>
            <w:r>
              <w:rPr>
                <w:color w:val="000000" w:themeColor="text1"/>
                <w:sz w:val="18"/>
                <w:szCs w:val="18"/>
              </w:rPr>
              <w:t xml:space="preserve">D. </w:t>
            </w:r>
            <w:r w:rsidRPr="00897E49">
              <w:rPr>
                <w:color w:val="000000" w:themeColor="text1"/>
                <w:sz w:val="18"/>
                <w:szCs w:val="18"/>
              </w:rPr>
              <w:t>Williams et al., 1997)</w:t>
            </w:r>
          </w:p>
        </w:tc>
        <w:tc>
          <w:tcPr>
            <w:tcW w:w="1980" w:type="dxa"/>
            <w:vAlign w:val="center"/>
            <w:hideMark/>
          </w:tcPr>
          <w:p w14:paraId="3B21189F" w14:textId="77777777" w:rsidR="00F71D82" w:rsidRPr="00897E49" w:rsidRDefault="00F71D82" w:rsidP="006A6F77">
            <w:pPr>
              <w:jc w:val="center"/>
              <w:rPr>
                <w:color w:val="000000" w:themeColor="text1"/>
                <w:sz w:val="18"/>
                <w:szCs w:val="18"/>
              </w:rPr>
            </w:pPr>
          </w:p>
        </w:tc>
      </w:tr>
      <w:tr w:rsidR="00F71D82" w:rsidRPr="00897E49" w14:paraId="6173B092" w14:textId="77777777" w:rsidTr="006A6F77">
        <w:trPr>
          <w:trHeight w:val="520"/>
          <w:jc w:val="center"/>
        </w:trPr>
        <w:tc>
          <w:tcPr>
            <w:tcW w:w="2790" w:type="dxa"/>
            <w:vAlign w:val="center"/>
            <w:hideMark/>
          </w:tcPr>
          <w:p w14:paraId="2ADEAD61" w14:textId="77777777" w:rsidR="00F71D82" w:rsidRPr="00897E49" w:rsidRDefault="00F71D82" w:rsidP="006A6F77">
            <w:pPr>
              <w:rPr>
                <w:color w:val="000000" w:themeColor="text1"/>
                <w:sz w:val="18"/>
                <w:szCs w:val="18"/>
              </w:rPr>
            </w:pPr>
            <w:r w:rsidRPr="00897E49">
              <w:rPr>
                <w:color w:val="000000" w:themeColor="text1"/>
                <w:sz w:val="18"/>
                <w:szCs w:val="18"/>
              </w:rPr>
              <w:lastRenderedPageBreak/>
              <w:t xml:space="preserve">Flowers et al. (2012) </w:t>
            </w:r>
          </w:p>
        </w:tc>
        <w:tc>
          <w:tcPr>
            <w:tcW w:w="1070" w:type="dxa"/>
            <w:vAlign w:val="center"/>
            <w:hideMark/>
          </w:tcPr>
          <w:p w14:paraId="3BAE3808"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25A863EC"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480E267B"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61E71D0A"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7A51F919" w14:textId="77777777" w:rsidR="00F71D82" w:rsidRPr="00897E49" w:rsidRDefault="00F71D82" w:rsidP="006A6F77">
            <w:pPr>
              <w:jc w:val="center"/>
              <w:rPr>
                <w:color w:val="000000" w:themeColor="text1"/>
                <w:sz w:val="18"/>
                <w:szCs w:val="18"/>
              </w:rPr>
            </w:pPr>
            <w:r w:rsidRPr="00897E49">
              <w:rPr>
                <w:color w:val="000000" w:themeColor="text1"/>
                <w:sz w:val="18"/>
                <w:szCs w:val="18"/>
              </w:rPr>
              <w:t>85</w:t>
            </w:r>
          </w:p>
        </w:tc>
        <w:tc>
          <w:tcPr>
            <w:tcW w:w="900" w:type="dxa"/>
            <w:vAlign w:val="center"/>
            <w:hideMark/>
          </w:tcPr>
          <w:p w14:paraId="35CE2693" w14:textId="77777777" w:rsidR="00F71D82" w:rsidRPr="00897E49" w:rsidRDefault="00F71D82" w:rsidP="006A6F77">
            <w:pPr>
              <w:jc w:val="center"/>
              <w:rPr>
                <w:color w:val="000000" w:themeColor="text1"/>
                <w:sz w:val="18"/>
                <w:szCs w:val="18"/>
              </w:rPr>
            </w:pPr>
            <w:r w:rsidRPr="00897E49">
              <w:rPr>
                <w:color w:val="000000" w:themeColor="text1"/>
                <w:sz w:val="18"/>
                <w:szCs w:val="18"/>
              </w:rPr>
              <w:t>20.44</w:t>
            </w:r>
          </w:p>
        </w:tc>
        <w:tc>
          <w:tcPr>
            <w:tcW w:w="990" w:type="dxa"/>
            <w:vAlign w:val="center"/>
            <w:hideMark/>
          </w:tcPr>
          <w:p w14:paraId="40AA9DDC" w14:textId="77777777" w:rsidR="00F71D82" w:rsidRPr="00897E49" w:rsidRDefault="00F71D82" w:rsidP="006A6F77">
            <w:pPr>
              <w:jc w:val="center"/>
              <w:rPr>
                <w:color w:val="000000" w:themeColor="text1"/>
                <w:sz w:val="18"/>
                <w:szCs w:val="18"/>
              </w:rPr>
            </w:pPr>
            <w:r w:rsidRPr="00897E49">
              <w:rPr>
                <w:color w:val="000000" w:themeColor="text1"/>
                <w:sz w:val="18"/>
                <w:szCs w:val="18"/>
              </w:rPr>
              <w:t>100</w:t>
            </w:r>
          </w:p>
        </w:tc>
        <w:tc>
          <w:tcPr>
            <w:tcW w:w="3330" w:type="dxa"/>
            <w:vAlign w:val="center"/>
            <w:hideMark/>
          </w:tcPr>
          <w:p w14:paraId="6C76CD32"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24AAF3EC"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4D5C68D8"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vAlign w:val="center"/>
            <w:hideMark/>
          </w:tcPr>
          <w:p w14:paraId="6D2F0494"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3FCF8100" w14:textId="77777777" w:rsidR="00F71D82" w:rsidRPr="00897E49" w:rsidRDefault="00F71D82" w:rsidP="006A6F77">
            <w:pPr>
              <w:jc w:val="center"/>
              <w:rPr>
                <w:color w:val="000000" w:themeColor="text1"/>
                <w:sz w:val="18"/>
                <w:szCs w:val="18"/>
              </w:rPr>
            </w:pPr>
          </w:p>
        </w:tc>
        <w:tc>
          <w:tcPr>
            <w:tcW w:w="1980" w:type="dxa"/>
            <w:vAlign w:val="center"/>
            <w:hideMark/>
          </w:tcPr>
          <w:p w14:paraId="1694B1BF" w14:textId="77777777" w:rsidR="00F71D82" w:rsidRPr="00897E49" w:rsidRDefault="00F71D82" w:rsidP="006A6F77">
            <w:pPr>
              <w:jc w:val="center"/>
              <w:rPr>
                <w:color w:val="000000" w:themeColor="text1"/>
                <w:sz w:val="20"/>
                <w:szCs w:val="20"/>
              </w:rPr>
            </w:pPr>
          </w:p>
        </w:tc>
      </w:tr>
      <w:tr w:rsidR="00F71D82" w:rsidRPr="00897E49" w14:paraId="728AD442" w14:textId="77777777" w:rsidTr="006A6F77">
        <w:trPr>
          <w:trHeight w:val="520"/>
          <w:jc w:val="center"/>
        </w:trPr>
        <w:tc>
          <w:tcPr>
            <w:tcW w:w="2790" w:type="dxa"/>
            <w:vAlign w:val="center"/>
            <w:hideMark/>
          </w:tcPr>
          <w:p w14:paraId="2E49B61E" w14:textId="77777777" w:rsidR="00F71D82" w:rsidRPr="00897E49" w:rsidRDefault="00F71D82" w:rsidP="006A6F77">
            <w:pPr>
              <w:rPr>
                <w:color w:val="000000" w:themeColor="text1"/>
                <w:sz w:val="18"/>
                <w:szCs w:val="18"/>
              </w:rPr>
            </w:pPr>
            <w:r w:rsidRPr="00897E49">
              <w:rPr>
                <w:color w:val="000000" w:themeColor="text1"/>
                <w:sz w:val="18"/>
                <w:szCs w:val="18"/>
              </w:rPr>
              <w:t>Fontaine (2013) </w:t>
            </w:r>
          </w:p>
        </w:tc>
        <w:tc>
          <w:tcPr>
            <w:tcW w:w="1070" w:type="dxa"/>
            <w:vAlign w:val="center"/>
            <w:hideMark/>
          </w:tcPr>
          <w:p w14:paraId="5CDC7803"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10F4E023"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D475869"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551788BD"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02E59747" w14:textId="77777777" w:rsidR="00F71D82" w:rsidRPr="00897E49" w:rsidRDefault="00F71D82" w:rsidP="006A6F77">
            <w:pPr>
              <w:jc w:val="center"/>
              <w:rPr>
                <w:color w:val="000000" w:themeColor="text1"/>
                <w:sz w:val="18"/>
                <w:szCs w:val="18"/>
              </w:rPr>
            </w:pPr>
            <w:r w:rsidRPr="00897E49">
              <w:rPr>
                <w:color w:val="000000" w:themeColor="text1"/>
                <w:sz w:val="18"/>
                <w:szCs w:val="18"/>
              </w:rPr>
              <w:t>100</w:t>
            </w:r>
          </w:p>
        </w:tc>
        <w:tc>
          <w:tcPr>
            <w:tcW w:w="900" w:type="dxa"/>
            <w:vAlign w:val="center"/>
            <w:hideMark/>
          </w:tcPr>
          <w:p w14:paraId="3CE91F63" w14:textId="77777777" w:rsidR="00F71D82" w:rsidRPr="00897E49" w:rsidRDefault="00F71D82" w:rsidP="006A6F77">
            <w:pPr>
              <w:jc w:val="center"/>
              <w:rPr>
                <w:color w:val="000000" w:themeColor="text1"/>
                <w:sz w:val="18"/>
                <w:szCs w:val="18"/>
              </w:rPr>
            </w:pPr>
            <w:r w:rsidRPr="00897E49">
              <w:rPr>
                <w:color w:val="000000" w:themeColor="text1"/>
                <w:sz w:val="18"/>
                <w:szCs w:val="18"/>
              </w:rPr>
              <w:t>26.08</w:t>
            </w:r>
          </w:p>
        </w:tc>
        <w:tc>
          <w:tcPr>
            <w:tcW w:w="990" w:type="dxa"/>
            <w:vAlign w:val="center"/>
            <w:hideMark/>
          </w:tcPr>
          <w:p w14:paraId="5665F354"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3330" w:type="dxa"/>
            <w:vAlign w:val="center"/>
            <w:hideMark/>
          </w:tcPr>
          <w:p w14:paraId="2034D09C" w14:textId="77777777" w:rsidR="00F71D82" w:rsidRPr="00897E49" w:rsidRDefault="00F71D82" w:rsidP="006A6F77">
            <w:pPr>
              <w:jc w:val="center"/>
              <w:rPr>
                <w:color w:val="000000" w:themeColor="text1"/>
                <w:sz w:val="18"/>
                <w:szCs w:val="18"/>
              </w:rPr>
            </w:pPr>
            <w:r w:rsidRPr="00897E49">
              <w:rPr>
                <w:color w:val="000000" w:themeColor="text1"/>
                <w:sz w:val="18"/>
                <w:szCs w:val="18"/>
              </w:rPr>
              <w:t>36% Afro-Caribbean, 58% Black American, 6% Other race</w:t>
            </w:r>
          </w:p>
        </w:tc>
        <w:tc>
          <w:tcPr>
            <w:tcW w:w="3060" w:type="dxa"/>
            <w:noWrap/>
            <w:vAlign w:val="bottom"/>
            <w:hideMark/>
          </w:tcPr>
          <w:p w14:paraId="2533A426" w14:textId="77777777" w:rsidR="00F71D82" w:rsidRPr="00897E49" w:rsidRDefault="00F71D82" w:rsidP="006A6F77">
            <w:pPr>
              <w:jc w:val="center"/>
              <w:rPr>
                <w:color w:val="000000" w:themeColor="text1"/>
                <w:sz w:val="18"/>
                <w:szCs w:val="18"/>
              </w:rPr>
            </w:pPr>
            <w:r w:rsidRPr="00897E49">
              <w:rPr>
                <w:color w:val="000000" w:themeColor="text1"/>
                <w:sz w:val="18"/>
                <w:szCs w:val="18"/>
              </w:rPr>
              <w:t>Coopersmith Self-Esteem Inventory (Coopersmith, 1967)</w:t>
            </w:r>
          </w:p>
        </w:tc>
        <w:tc>
          <w:tcPr>
            <w:tcW w:w="3150" w:type="dxa"/>
            <w:vAlign w:val="center"/>
            <w:hideMark/>
          </w:tcPr>
          <w:p w14:paraId="492D177A"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(Long Form): Pre-encounter subscale</w:t>
            </w:r>
          </w:p>
        </w:tc>
        <w:tc>
          <w:tcPr>
            <w:tcW w:w="900" w:type="dxa"/>
            <w:vAlign w:val="center"/>
            <w:hideMark/>
          </w:tcPr>
          <w:p w14:paraId="61EA7CB5"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7BBF2057" w14:textId="77777777" w:rsidR="00F71D82" w:rsidRPr="00897E49" w:rsidRDefault="00F71D82" w:rsidP="006A6F77">
            <w:pPr>
              <w:jc w:val="center"/>
              <w:rPr>
                <w:color w:val="000000" w:themeColor="text1"/>
                <w:sz w:val="18"/>
                <w:szCs w:val="18"/>
              </w:rPr>
            </w:pPr>
          </w:p>
        </w:tc>
        <w:tc>
          <w:tcPr>
            <w:tcW w:w="1980" w:type="dxa"/>
            <w:vAlign w:val="center"/>
            <w:hideMark/>
          </w:tcPr>
          <w:p w14:paraId="6E489BB8" w14:textId="77777777" w:rsidR="00F71D82" w:rsidRPr="00897E49" w:rsidRDefault="00F71D82" w:rsidP="006A6F77">
            <w:pPr>
              <w:jc w:val="center"/>
              <w:rPr>
                <w:color w:val="000000" w:themeColor="text1"/>
                <w:sz w:val="20"/>
                <w:szCs w:val="20"/>
              </w:rPr>
            </w:pPr>
          </w:p>
        </w:tc>
      </w:tr>
      <w:tr w:rsidR="00F71D82" w:rsidRPr="00897E49" w14:paraId="053C220E" w14:textId="77777777" w:rsidTr="006A6F77">
        <w:trPr>
          <w:trHeight w:val="520"/>
          <w:jc w:val="center"/>
        </w:trPr>
        <w:tc>
          <w:tcPr>
            <w:tcW w:w="2790" w:type="dxa"/>
            <w:vAlign w:val="center"/>
            <w:hideMark/>
          </w:tcPr>
          <w:p w14:paraId="52FDCFE7" w14:textId="77777777" w:rsidR="00F71D82" w:rsidRPr="00897E49" w:rsidRDefault="00F71D82" w:rsidP="006A6F77">
            <w:pPr>
              <w:rPr>
                <w:color w:val="000000" w:themeColor="text1"/>
                <w:sz w:val="18"/>
                <w:szCs w:val="18"/>
              </w:rPr>
            </w:pPr>
            <w:r w:rsidRPr="00897E49">
              <w:rPr>
                <w:color w:val="000000" w:themeColor="text1"/>
                <w:sz w:val="18"/>
                <w:szCs w:val="18"/>
              </w:rPr>
              <w:t>Gonzalez (2016): High school Students</w:t>
            </w:r>
          </w:p>
        </w:tc>
        <w:tc>
          <w:tcPr>
            <w:tcW w:w="1070" w:type="dxa"/>
            <w:vAlign w:val="center"/>
            <w:hideMark/>
          </w:tcPr>
          <w:p w14:paraId="6E1DA85B"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02D0AA4A"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A219CB2"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16851AE8"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0B65F047" w14:textId="77777777" w:rsidR="00F71D82" w:rsidRPr="00897E49" w:rsidRDefault="00F71D82" w:rsidP="006A6F77">
            <w:pPr>
              <w:jc w:val="center"/>
              <w:rPr>
                <w:color w:val="000000" w:themeColor="text1"/>
                <w:sz w:val="18"/>
                <w:szCs w:val="18"/>
              </w:rPr>
            </w:pPr>
            <w:r w:rsidRPr="00897E49">
              <w:rPr>
                <w:color w:val="000000" w:themeColor="text1"/>
                <w:sz w:val="18"/>
                <w:szCs w:val="18"/>
              </w:rPr>
              <w:t>77</w:t>
            </w:r>
          </w:p>
        </w:tc>
        <w:tc>
          <w:tcPr>
            <w:tcW w:w="900" w:type="dxa"/>
            <w:vAlign w:val="center"/>
            <w:hideMark/>
          </w:tcPr>
          <w:p w14:paraId="60BF9DE5" w14:textId="77777777" w:rsidR="00F71D82" w:rsidRPr="00897E49" w:rsidRDefault="00F71D82" w:rsidP="006A6F77">
            <w:pPr>
              <w:jc w:val="center"/>
              <w:rPr>
                <w:color w:val="000000" w:themeColor="text1"/>
                <w:sz w:val="18"/>
                <w:szCs w:val="18"/>
              </w:rPr>
            </w:pPr>
            <w:r w:rsidRPr="00897E49">
              <w:rPr>
                <w:color w:val="000000" w:themeColor="text1"/>
                <w:sz w:val="18"/>
                <w:szCs w:val="18"/>
              </w:rPr>
              <w:t>21.27</w:t>
            </w:r>
          </w:p>
        </w:tc>
        <w:tc>
          <w:tcPr>
            <w:tcW w:w="990" w:type="dxa"/>
            <w:vAlign w:val="center"/>
            <w:hideMark/>
          </w:tcPr>
          <w:p w14:paraId="32194CAF" w14:textId="77777777" w:rsidR="00F71D82" w:rsidRPr="00897E49" w:rsidRDefault="00F71D82" w:rsidP="006A6F77">
            <w:pPr>
              <w:jc w:val="center"/>
              <w:rPr>
                <w:color w:val="000000" w:themeColor="text1"/>
                <w:sz w:val="18"/>
                <w:szCs w:val="18"/>
              </w:rPr>
            </w:pPr>
            <w:r w:rsidRPr="00897E49">
              <w:rPr>
                <w:color w:val="000000" w:themeColor="text1"/>
                <w:sz w:val="18"/>
                <w:szCs w:val="18"/>
              </w:rPr>
              <w:t>58.2</w:t>
            </w:r>
          </w:p>
        </w:tc>
        <w:tc>
          <w:tcPr>
            <w:tcW w:w="3330" w:type="dxa"/>
            <w:vAlign w:val="center"/>
            <w:hideMark/>
          </w:tcPr>
          <w:p w14:paraId="0F9F9E08" w14:textId="77777777" w:rsidR="00F71D82" w:rsidRPr="00897E49" w:rsidRDefault="00F71D82" w:rsidP="006A6F77">
            <w:pPr>
              <w:jc w:val="center"/>
              <w:rPr>
                <w:color w:val="000000" w:themeColor="text1"/>
                <w:sz w:val="18"/>
                <w:szCs w:val="18"/>
              </w:rPr>
            </w:pPr>
            <w:r w:rsidRPr="00897E49">
              <w:rPr>
                <w:color w:val="000000" w:themeColor="text1"/>
                <w:sz w:val="18"/>
                <w:szCs w:val="18"/>
              </w:rPr>
              <w:t>100% Latino American</w:t>
            </w:r>
          </w:p>
        </w:tc>
        <w:tc>
          <w:tcPr>
            <w:tcW w:w="3060" w:type="dxa"/>
            <w:vAlign w:val="center"/>
            <w:hideMark/>
          </w:tcPr>
          <w:p w14:paraId="797E652E"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00FC9279" w14:textId="77777777" w:rsidR="00F71D82" w:rsidRPr="00897E49" w:rsidRDefault="00F71D82" w:rsidP="006A6F77">
            <w:pPr>
              <w:jc w:val="center"/>
              <w:rPr>
                <w:color w:val="000000" w:themeColor="text1"/>
                <w:sz w:val="18"/>
                <w:szCs w:val="18"/>
              </w:rPr>
            </w:pPr>
            <w:r w:rsidRPr="00897E49">
              <w:rPr>
                <w:color w:val="000000" w:themeColor="text1"/>
                <w:sz w:val="18"/>
                <w:szCs w:val="18"/>
              </w:rPr>
              <w:t>Cross Scale of Social Attitudes: Miseducation and Self-hatred subscales</w:t>
            </w:r>
          </w:p>
        </w:tc>
        <w:tc>
          <w:tcPr>
            <w:tcW w:w="900" w:type="dxa"/>
            <w:vAlign w:val="center"/>
            <w:hideMark/>
          </w:tcPr>
          <w:p w14:paraId="748BC9B3"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vAlign w:val="bottom"/>
            <w:hideMark/>
          </w:tcPr>
          <w:p w14:paraId="31C5DC81" w14:textId="77777777" w:rsidR="00F71D82" w:rsidRPr="00897E49" w:rsidRDefault="00F71D82" w:rsidP="006A6F77">
            <w:pPr>
              <w:jc w:val="center"/>
              <w:rPr>
                <w:color w:val="000000" w:themeColor="text1"/>
                <w:sz w:val="18"/>
                <w:szCs w:val="18"/>
              </w:rPr>
            </w:pPr>
            <w:r w:rsidRPr="00897E49">
              <w:rPr>
                <w:color w:val="000000" w:themeColor="text1"/>
                <w:sz w:val="18"/>
                <w:szCs w:val="18"/>
              </w:rPr>
              <w:t>Author-constructed</w:t>
            </w:r>
          </w:p>
        </w:tc>
        <w:tc>
          <w:tcPr>
            <w:tcW w:w="1980" w:type="dxa"/>
            <w:vAlign w:val="center"/>
            <w:hideMark/>
          </w:tcPr>
          <w:p w14:paraId="0EA90547" w14:textId="77777777" w:rsidR="00F71D82" w:rsidRPr="00897E49" w:rsidRDefault="00F71D82" w:rsidP="006A6F77">
            <w:pPr>
              <w:jc w:val="center"/>
              <w:rPr>
                <w:color w:val="000000" w:themeColor="text1"/>
                <w:sz w:val="18"/>
                <w:szCs w:val="18"/>
              </w:rPr>
            </w:pPr>
          </w:p>
        </w:tc>
      </w:tr>
      <w:tr w:rsidR="00F71D82" w:rsidRPr="00897E49" w14:paraId="28A4D4EA" w14:textId="77777777" w:rsidTr="006A6F77">
        <w:trPr>
          <w:trHeight w:val="520"/>
          <w:jc w:val="center"/>
        </w:trPr>
        <w:tc>
          <w:tcPr>
            <w:tcW w:w="2790" w:type="dxa"/>
            <w:vAlign w:val="center"/>
            <w:hideMark/>
          </w:tcPr>
          <w:p w14:paraId="6EF31B78" w14:textId="77777777" w:rsidR="00F71D82" w:rsidRPr="00897E49" w:rsidRDefault="00F71D82" w:rsidP="006A6F77">
            <w:pPr>
              <w:rPr>
                <w:color w:val="000000" w:themeColor="text1"/>
                <w:sz w:val="18"/>
                <w:szCs w:val="18"/>
              </w:rPr>
            </w:pPr>
            <w:r w:rsidRPr="00897E49">
              <w:rPr>
                <w:color w:val="000000" w:themeColor="text1"/>
                <w:sz w:val="18"/>
                <w:szCs w:val="18"/>
              </w:rPr>
              <w:t>Gonzalez (2016): Young Adults</w:t>
            </w:r>
          </w:p>
        </w:tc>
        <w:tc>
          <w:tcPr>
            <w:tcW w:w="1070" w:type="dxa"/>
            <w:vAlign w:val="center"/>
            <w:hideMark/>
          </w:tcPr>
          <w:p w14:paraId="7F71C71F"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4AF0EC1E"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79F1E7B"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4E611785"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7DD0240D" w14:textId="77777777" w:rsidR="00F71D82" w:rsidRPr="00897E49" w:rsidRDefault="00F71D82" w:rsidP="006A6F77">
            <w:pPr>
              <w:jc w:val="center"/>
              <w:rPr>
                <w:color w:val="000000" w:themeColor="text1"/>
                <w:sz w:val="18"/>
                <w:szCs w:val="18"/>
              </w:rPr>
            </w:pPr>
            <w:r w:rsidRPr="00897E49">
              <w:rPr>
                <w:color w:val="000000" w:themeColor="text1"/>
                <w:sz w:val="18"/>
                <w:szCs w:val="18"/>
              </w:rPr>
              <w:t>55</w:t>
            </w:r>
          </w:p>
        </w:tc>
        <w:tc>
          <w:tcPr>
            <w:tcW w:w="900" w:type="dxa"/>
            <w:vAlign w:val="center"/>
            <w:hideMark/>
          </w:tcPr>
          <w:p w14:paraId="350405A7" w14:textId="77777777" w:rsidR="00F71D82" w:rsidRPr="00897E49" w:rsidRDefault="00F71D82" w:rsidP="006A6F77">
            <w:pPr>
              <w:jc w:val="center"/>
              <w:rPr>
                <w:color w:val="000000" w:themeColor="text1"/>
                <w:sz w:val="18"/>
                <w:szCs w:val="18"/>
              </w:rPr>
            </w:pPr>
            <w:r w:rsidRPr="00897E49">
              <w:rPr>
                <w:color w:val="000000" w:themeColor="text1"/>
                <w:sz w:val="18"/>
                <w:szCs w:val="18"/>
              </w:rPr>
              <w:t>16.52</w:t>
            </w:r>
          </w:p>
        </w:tc>
        <w:tc>
          <w:tcPr>
            <w:tcW w:w="990" w:type="dxa"/>
            <w:vAlign w:val="center"/>
            <w:hideMark/>
          </w:tcPr>
          <w:p w14:paraId="7659A5F7" w14:textId="77777777" w:rsidR="00F71D82" w:rsidRPr="00897E49" w:rsidRDefault="00F71D82" w:rsidP="006A6F77">
            <w:pPr>
              <w:jc w:val="center"/>
              <w:rPr>
                <w:color w:val="000000" w:themeColor="text1"/>
                <w:sz w:val="18"/>
                <w:szCs w:val="18"/>
              </w:rPr>
            </w:pPr>
            <w:r w:rsidRPr="00897E49">
              <w:rPr>
                <w:color w:val="000000" w:themeColor="text1"/>
                <w:sz w:val="18"/>
                <w:szCs w:val="18"/>
              </w:rPr>
              <w:t>68.8</w:t>
            </w:r>
          </w:p>
        </w:tc>
        <w:tc>
          <w:tcPr>
            <w:tcW w:w="3330" w:type="dxa"/>
            <w:vAlign w:val="center"/>
            <w:hideMark/>
          </w:tcPr>
          <w:p w14:paraId="6840EDD0" w14:textId="77777777" w:rsidR="00F71D82" w:rsidRPr="00897E49" w:rsidRDefault="00F71D82" w:rsidP="006A6F77">
            <w:pPr>
              <w:jc w:val="center"/>
              <w:rPr>
                <w:color w:val="000000" w:themeColor="text1"/>
                <w:sz w:val="18"/>
                <w:szCs w:val="18"/>
              </w:rPr>
            </w:pPr>
            <w:r w:rsidRPr="00897E49">
              <w:rPr>
                <w:color w:val="000000" w:themeColor="text1"/>
                <w:sz w:val="18"/>
                <w:szCs w:val="18"/>
              </w:rPr>
              <w:t>100% Latino American</w:t>
            </w:r>
          </w:p>
        </w:tc>
        <w:tc>
          <w:tcPr>
            <w:tcW w:w="3060" w:type="dxa"/>
            <w:vAlign w:val="center"/>
            <w:hideMark/>
          </w:tcPr>
          <w:p w14:paraId="1DF032C9"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22D903EA" w14:textId="77777777" w:rsidR="00F71D82" w:rsidRPr="00897E49" w:rsidRDefault="00F71D82" w:rsidP="006A6F77">
            <w:pPr>
              <w:jc w:val="center"/>
              <w:rPr>
                <w:color w:val="000000" w:themeColor="text1"/>
                <w:sz w:val="18"/>
                <w:szCs w:val="18"/>
              </w:rPr>
            </w:pPr>
            <w:r w:rsidRPr="00897E49">
              <w:rPr>
                <w:color w:val="000000" w:themeColor="text1"/>
                <w:sz w:val="18"/>
                <w:szCs w:val="18"/>
              </w:rPr>
              <w:t>Cross Scale of Social Attitudes: Miseducation and Self-hatred subscales</w:t>
            </w:r>
          </w:p>
        </w:tc>
        <w:tc>
          <w:tcPr>
            <w:tcW w:w="900" w:type="dxa"/>
            <w:vAlign w:val="center"/>
            <w:hideMark/>
          </w:tcPr>
          <w:p w14:paraId="7A77F901"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vAlign w:val="bottom"/>
            <w:hideMark/>
          </w:tcPr>
          <w:p w14:paraId="679882C3" w14:textId="77777777" w:rsidR="00F71D82" w:rsidRPr="00897E49" w:rsidRDefault="00F71D82" w:rsidP="006A6F77">
            <w:pPr>
              <w:jc w:val="center"/>
              <w:rPr>
                <w:color w:val="000000" w:themeColor="text1"/>
                <w:sz w:val="18"/>
                <w:szCs w:val="18"/>
              </w:rPr>
            </w:pPr>
            <w:r w:rsidRPr="00897E49">
              <w:rPr>
                <w:color w:val="000000" w:themeColor="text1"/>
                <w:sz w:val="18"/>
                <w:szCs w:val="18"/>
              </w:rPr>
              <w:t>Author-constructed</w:t>
            </w:r>
          </w:p>
        </w:tc>
        <w:tc>
          <w:tcPr>
            <w:tcW w:w="1980" w:type="dxa"/>
            <w:vAlign w:val="center"/>
            <w:hideMark/>
          </w:tcPr>
          <w:p w14:paraId="60DD6627" w14:textId="77777777" w:rsidR="00F71D82" w:rsidRPr="00897E49" w:rsidRDefault="00F71D82" w:rsidP="006A6F77">
            <w:pPr>
              <w:jc w:val="center"/>
              <w:rPr>
                <w:color w:val="000000" w:themeColor="text1"/>
                <w:sz w:val="18"/>
                <w:szCs w:val="18"/>
              </w:rPr>
            </w:pPr>
          </w:p>
        </w:tc>
      </w:tr>
      <w:tr w:rsidR="00F71D82" w:rsidRPr="00897E49" w14:paraId="00B79EB0" w14:textId="77777777" w:rsidTr="006A6F77">
        <w:trPr>
          <w:trHeight w:val="520"/>
          <w:jc w:val="center"/>
        </w:trPr>
        <w:tc>
          <w:tcPr>
            <w:tcW w:w="2790" w:type="dxa"/>
            <w:vAlign w:val="center"/>
            <w:hideMark/>
          </w:tcPr>
          <w:p w14:paraId="5688DA51" w14:textId="77777777" w:rsidR="00F71D82" w:rsidRPr="00897E49" w:rsidRDefault="00F71D82" w:rsidP="006A6F77">
            <w:pPr>
              <w:rPr>
                <w:color w:val="000000" w:themeColor="text1"/>
                <w:sz w:val="18"/>
                <w:szCs w:val="18"/>
              </w:rPr>
            </w:pPr>
            <w:r w:rsidRPr="00897E49">
              <w:rPr>
                <w:color w:val="000000" w:themeColor="text1"/>
                <w:sz w:val="18"/>
                <w:szCs w:val="18"/>
              </w:rPr>
              <w:t>Goodstein &amp; Ponterotto (1997): Black Americans</w:t>
            </w:r>
          </w:p>
        </w:tc>
        <w:tc>
          <w:tcPr>
            <w:tcW w:w="1070" w:type="dxa"/>
            <w:vAlign w:val="center"/>
            <w:hideMark/>
          </w:tcPr>
          <w:p w14:paraId="5B2C2FF0"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4937F436"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02A09649"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65B219C0"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7C92D389" w14:textId="77777777" w:rsidR="00F71D82" w:rsidRPr="00897E49" w:rsidRDefault="00F71D82" w:rsidP="006A6F77">
            <w:pPr>
              <w:jc w:val="center"/>
              <w:rPr>
                <w:color w:val="000000" w:themeColor="text1"/>
                <w:sz w:val="18"/>
                <w:szCs w:val="18"/>
              </w:rPr>
            </w:pPr>
            <w:r w:rsidRPr="00897E49">
              <w:rPr>
                <w:color w:val="000000" w:themeColor="text1"/>
                <w:sz w:val="18"/>
                <w:szCs w:val="18"/>
              </w:rPr>
              <w:t>126</w:t>
            </w:r>
          </w:p>
        </w:tc>
        <w:tc>
          <w:tcPr>
            <w:tcW w:w="900" w:type="dxa"/>
            <w:vAlign w:val="center"/>
            <w:hideMark/>
          </w:tcPr>
          <w:p w14:paraId="27CA181F" w14:textId="77777777" w:rsidR="00F71D82" w:rsidRPr="00897E49" w:rsidRDefault="00F71D82" w:rsidP="006A6F77">
            <w:pPr>
              <w:jc w:val="center"/>
              <w:rPr>
                <w:color w:val="000000" w:themeColor="text1"/>
                <w:sz w:val="18"/>
                <w:szCs w:val="18"/>
              </w:rPr>
            </w:pPr>
            <w:r w:rsidRPr="00897E49">
              <w:rPr>
                <w:color w:val="000000" w:themeColor="text1"/>
                <w:sz w:val="18"/>
                <w:szCs w:val="18"/>
              </w:rPr>
              <w:t>23.51</w:t>
            </w:r>
          </w:p>
        </w:tc>
        <w:tc>
          <w:tcPr>
            <w:tcW w:w="990" w:type="dxa"/>
            <w:vAlign w:val="center"/>
            <w:hideMark/>
          </w:tcPr>
          <w:p w14:paraId="0F0C1F94" w14:textId="77777777" w:rsidR="00F71D82" w:rsidRPr="00897E49" w:rsidRDefault="00F71D82" w:rsidP="006A6F77">
            <w:pPr>
              <w:jc w:val="center"/>
              <w:rPr>
                <w:color w:val="000000" w:themeColor="text1"/>
                <w:sz w:val="18"/>
                <w:szCs w:val="18"/>
              </w:rPr>
            </w:pPr>
            <w:r w:rsidRPr="00897E49">
              <w:rPr>
                <w:color w:val="000000" w:themeColor="text1"/>
                <w:sz w:val="18"/>
                <w:szCs w:val="18"/>
              </w:rPr>
              <w:t>73.02</w:t>
            </w:r>
          </w:p>
        </w:tc>
        <w:tc>
          <w:tcPr>
            <w:tcW w:w="3330" w:type="dxa"/>
            <w:vAlign w:val="center"/>
            <w:hideMark/>
          </w:tcPr>
          <w:p w14:paraId="5F241AB9"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072220A0"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434A3F70"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(Form B): Pre-encounter subscale</w:t>
            </w:r>
          </w:p>
        </w:tc>
        <w:tc>
          <w:tcPr>
            <w:tcW w:w="900" w:type="dxa"/>
            <w:vAlign w:val="center"/>
            <w:hideMark/>
          </w:tcPr>
          <w:p w14:paraId="12709710"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045FFF75" w14:textId="77777777" w:rsidR="00F71D82" w:rsidRPr="00897E49" w:rsidRDefault="00F71D82" w:rsidP="006A6F77">
            <w:pPr>
              <w:jc w:val="center"/>
              <w:rPr>
                <w:color w:val="000000" w:themeColor="text1"/>
                <w:sz w:val="18"/>
                <w:szCs w:val="18"/>
              </w:rPr>
            </w:pPr>
          </w:p>
        </w:tc>
        <w:tc>
          <w:tcPr>
            <w:tcW w:w="1980" w:type="dxa"/>
            <w:vAlign w:val="center"/>
            <w:hideMark/>
          </w:tcPr>
          <w:p w14:paraId="71D7D948" w14:textId="77777777" w:rsidR="00F71D82" w:rsidRPr="00897E49" w:rsidRDefault="00F71D82" w:rsidP="006A6F77">
            <w:pPr>
              <w:jc w:val="center"/>
              <w:rPr>
                <w:color w:val="000000" w:themeColor="text1"/>
                <w:sz w:val="20"/>
                <w:szCs w:val="20"/>
              </w:rPr>
            </w:pPr>
          </w:p>
        </w:tc>
      </w:tr>
      <w:tr w:rsidR="00F71D82" w:rsidRPr="00897E49" w14:paraId="1BC3E6EA" w14:textId="77777777" w:rsidTr="006A6F77">
        <w:trPr>
          <w:trHeight w:val="520"/>
          <w:jc w:val="center"/>
        </w:trPr>
        <w:tc>
          <w:tcPr>
            <w:tcW w:w="2790" w:type="dxa"/>
            <w:vAlign w:val="center"/>
            <w:hideMark/>
          </w:tcPr>
          <w:p w14:paraId="1F4F7F43" w14:textId="77777777" w:rsidR="00F71D82" w:rsidRPr="00897E49" w:rsidRDefault="00F71D82" w:rsidP="006A6F77">
            <w:pPr>
              <w:rPr>
                <w:color w:val="000000" w:themeColor="text1"/>
                <w:sz w:val="18"/>
                <w:szCs w:val="18"/>
              </w:rPr>
            </w:pPr>
            <w:r w:rsidRPr="00897E49">
              <w:rPr>
                <w:color w:val="000000" w:themeColor="text1"/>
                <w:sz w:val="18"/>
                <w:szCs w:val="18"/>
              </w:rPr>
              <w:t>Gougis (2014) </w:t>
            </w:r>
          </w:p>
        </w:tc>
        <w:tc>
          <w:tcPr>
            <w:tcW w:w="1070" w:type="dxa"/>
            <w:vAlign w:val="center"/>
            <w:hideMark/>
          </w:tcPr>
          <w:p w14:paraId="47D1DF18"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59687213"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6ED16AD"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208BA12C"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27B2E2E9" w14:textId="77777777" w:rsidR="00F71D82" w:rsidRPr="00897E49" w:rsidRDefault="00F71D82" w:rsidP="006A6F77">
            <w:pPr>
              <w:jc w:val="center"/>
              <w:rPr>
                <w:color w:val="000000" w:themeColor="text1"/>
                <w:sz w:val="18"/>
                <w:szCs w:val="18"/>
              </w:rPr>
            </w:pPr>
            <w:r w:rsidRPr="00897E49">
              <w:rPr>
                <w:color w:val="000000" w:themeColor="text1"/>
                <w:sz w:val="18"/>
                <w:szCs w:val="18"/>
              </w:rPr>
              <w:t>202</w:t>
            </w:r>
          </w:p>
        </w:tc>
        <w:tc>
          <w:tcPr>
            <w:tcW w:w="900" w:type="dxa"/>
            <w:vAlign w:val="center"/>
            <w:hideMark/>
          </w:tcPr>
          <w:p w14:paraId="14B7DAE4" w14:textId="77777777" w:rsidR="00F71D82" w:rsidRPr="00897E49" w:rsidRDefault="00F71D82" w:rsidP="006A6F77">
            <w:pPr>
              <w:jc w:val="center"/>
              <w:rPr>
                <w:color w:val="000000" w:themeColor="text1"/>
                <w:sz w:val="18"/>
                <w:szCs w:val="18"/>
              </w:rPr>
            </w:pPr>
            <w:r w:rsidRPr="00897E49">
              <w:rPr>
                <w:color w:val="000000" w:themeColor="text1"/>
                <w:sz w:val="18"/>
                <w:szCs w:val="18"/>
              </w:rPr>
              <w:t>35.16</w:t>
            </w:r>
          </w:p>
        </w:tc>
        <w:tc>
          <w:tcPr>
            <w:tcW w:w="990" w:type="dxa"/>
            <w:vAlign w:val="center"/>
            <w:hideMark/>
          </w:tcPr>
          <w:p w14:paraId="6C5512ED" w14:textId="77777777" w:rsidR="00F71D82" w:rsidRPr="00897E49" w:rsidRDefault="00F71D82" w:rsidP="006A6F77">
            <w:pPr>
              <w:jc w:val="center"/>
              <w:rPr>
                <w:color w:val="000000" w:themeColor="text1"/>
                <w:sz w:val="18"/>
                <w:szCs w:val="18"/>
              </w:rPr>
            </w:pPr>
            <w:r w:rsidRPr="00897E49">
              <w:rPr>
                <w:color w:val="000000" w:themeColor="text1"/>
                <w:sz w:val="18"/>
                <w:szCs w:val="18"/>
              </w:rPr>
              <w:t>100</w:t>
            </w:r>
          </w:p>
        </w:tc>
        <w:tc>
          <w:tcPr>
            <w:tcW w:w="3330" w:type="dxa"/>
            <w:vAlign w:val="center"/>
            <w:hideMark/>
          </w:tcPr>
          <w:p w14:paraId="16C3ED7C" w14:textId="77777777" w:rsidR="00F71D82" w:rsidRPr="00897E49" w:rsidRDefault="00F71D82" w:rsidP="006A6F77">
            <w:pPr>
              <w:jc w:val="center"/>
              <w:rPr>
                <w:color w:val="000000" w:themeColor="text1"/>
                <w:sz w:val="18"/>
                <w:szCs w:val="18"/>
              </w:rPr>
            </w:pPr>
            <w:r w:rsidRPr="00897E49">
              <w:rPr>
                <w:color w:val="000000" w:themeColor="text1"/>
                <w:sz w:val="18"/>
                <w:szCs w:val="18"/>
              </w:rPr>
              <w:t>82% Black American, 18% Other race</w:t>
            </w:r>
          </w:p>
        </w:tc>
        <w:tc>
          <w:tcPr>
            <w:tcW w:w="3060" w:type="dxa"/>
            <w:vAlign w:val="center"/>
            <w:hideMark/>
          </w:tcPr>
          <w:p w14:paraId="757A6A5C"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744F5417" w14:textId="77777777" w:rsidR="00F71D82" w:rsidRPr="00897E49" w:rsidRDefault="00F71D82" w:rsidP="006A6F77">
            <w:pPr>
              <w:jc w:val="center"/>
              <w:rPr>
                <w:color w:val="000000" w:themeColor="text1"/>
                <w:sz w:val="18"/>
                <w:szCs w:val="18"/>
              </w:rPr>
            </w:pPr>
            <w:r w:rsidRPr="00897E49">
              <w:rPr>
                <w:color w:val="000000" w:themeColor="text1"/>
                <w:sz w:val="18"/>
                <w:szCs w:val="18"/>
              </w:rPr>
              <w:t>Cross Scale of Social Attitudes: Self-hatred subscale</w:t>
            </w:r>
          </w:p>
        </w:tc>
        <w:tc>
          <w:tcPr>
            <w:tcW w:w="900" w:type="dxa"/>
            <w:vAlign w:val="center"/>
            <w:hideMark/>
          </w:tcPr>
          <w:p w14:paraId="2259DC2F"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6C60CB37" w14:textId="77777777" w:rsidR="00F71D82" w:rsidRPr="00897E49" w:rsidRDefault="00F71D82" w:rsidP="006A6F77">
            <w:pPr>
              <w:jc w:val="center"/>
              <w:rPr>
                <w:color w:val="000000" w:themeColor="text1"/>
                <w:sz w:val="18"/>
                <w:szCs w:val="18"/>
              </w:rPr>
            </w:pPr>
            <w:r w:rsidRPr="00897E49">
              <w:rPr>
                <w:color w:val="000000" w:themeColor="text1"/>
                <w:sz w:val="18"/>
                <w:szCs w:val="18"/>
              </w:rPr>
              <w:t>Schedule of Racist Events (Landrine &amp; Klonoff, 1996)</w:t>
            </w:r>
          </w:p>
        </w:tc>
        <w:tc>
          <w:tcPr>
            <w:tcW w:w="1980" w:type="dxa"/>
            <w:vAlign w:val="center"/>
            <w:hideMark/>
          </w:tcPr>
          <w:p w14:paraId="5860FC82" w14:textId="77777777" w:rsidR="00F71D82" w:rsidRPr="00897E49" w:rsidRDefault="00F71D82" w:rsidP="006A6F77">
            <w:pPr>
              <w:jc w:val="center"/>
              <w:rPr>
                <w:color w:val="000000" w:themeColor="text1"/>
                <w:sz w:val="18"/>
                <w:szCs w:val="18"/>
              </w:rPr>
            </w:pPr>
          </w:p>
        </w:tc>
      </w:tr>
      <w:tr w:rsidR="00F71D82" w:rsidRPr="00897E49" w14:paraId="41BAFD22" w14:textId="77777777" w:rsidTr="006A6F77">
        <w:trPr>
          <w:trHeight w:val="520"/>
          <w:jc w:val="center"/>
        </w:trPr>
        <w:tc>
          <w:tcPr>
            <w:tcW w:w="2790" w:type="dxa"/>
            <w:vAlign w:val="center"/>
            <w:hideMark/>
          </w:tcPr>
          <w:p w14:paraId="457E50C3" w14:textId="77777777" w:rsidR="00F71D82" w:rsidRPr="00897E49" w:rsidRDefault="00F71D82" w:rsidP="006A6F77">
            <w:pPr>
              <w:rPr>
                <w:color w:val="000000" w:themeColor="text1"/>
                <w:sz w:val="18"/>
                <w:szCs w:val="18"/>
              </w:rPr>
            </w:pPr>
            <w:r w:rsidRPr="00897E49">
              <w:rPr>
                <w:color w:val="000000" w:themeColor="text1"/>
                <w:sz w:val="18"/>
                <w:szCs w:val="18"/>
              </w:rPr>
              <w:t>Grant (2021) </w:t>
            </w:r>
          </w:p>
        </w:tc>
        <w:tc>
          <w:tcPr>
            <w:tcW w:w="1070" w:type="dxa"/>
            <w:vAlign w:val="center"/>
            <w:hideMark/>
          </w:tcPr>
          <w:p w14:paraId="19ED13B2"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371958C0"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626E835B"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44B23072"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02F95EF5" w14:textId="77777777" w:rsidR="00F71D82" w:rsidRPr="00897E49" w:rsidRDefault="00F71D82" w:rsidP="006A6F77">
            <w:pPr>
              <w:jc w:val="center"/>
              <w:rPr>
                <w:color w:val="000000" w:themeColor="text1"/>
                <w:sz w:val="18"/>
                <w:szCs w:val="18"/>
              </w:rPr>
            </w:pPr>
            <w:r w:rsidRPr="00897E49">
              <w:rPr>
                <w:color w:val="000000" w:themeColor="text1"/>
                <w:sz w:val="18"/>
                <w:szCs w:val="18"/>
              </w:rPr>
              <w:t>89</w:t>
            </w:r>
          </w:p>
        </w:tc>
        <w:tc>
          <w:tcPr>
            <w:tcW w:w="900" w:type="dxa"/>
            <w:vAlign w:val="center"/>
            <w:hideMark/>
          </w:tcPr>
          <w:p w14:paraId="33BC92CE" w14:textId="77777777" w:rsidR="00F71D82" w:rsidRPr="00897E49" w:rsidRDefault="00F71D82" w:rsidP="006A6F77">
            <w:pPr>
              <w:jc w:val="center"/>
              <w:rPr>
                <w:color w:val="000000" w:themeColor="text1"/>
                <w:sz w:val="18"/>
                <w:szCs w:val="18"/>
              </w:rPr>
            </w:pPr>
            <w:r w:rsidRPr="00897E49">
              <w:rPr>
                <w:color w:val="000000" w:themeColor="text1"/>
                <w:sz w:val="18"/>
                <w:szCs w:val="18"/>
              </w:rPr>
              <w:t>36.51</w:t>
            </w:r>
          </w:p>
        </w:tc>
        <w:tc>
          <w:tcPr>
            <w:tcW w:w="990" w:type="dxa"/>
            <w:vAlign w:val="center"/>
            <w:hideMark/>
          </w:tcPr>
          <w:p w14:paraId="6458AC59" w14:textId="77777777" w:rsidR="00F71D82" w:rsidRPr="00897E49" w:rsidRDefault="00F71D82" w:rsidP="006A6F77">
            <w:pPr>
              <w:jc w:val="center"/>
              <w:rPr>
                <w:color w:val="000000" w:themeColor="text1"/>
                <w:sz w:val="18"/>
                <w:szCs w:val="18"/>
              </w:rPr>
            </w:pPr>
            <w:r w:rsidRPr="00897E49">
              <w:rPr>
                <w:color w:val="000000" w:themeColor="text1"/>
                <w:sz w:val="18"/>
                <w:szCs w:val="18"/>
              </w:rPr>
              <w:t>57.3</w:t>
            </w:r>
          </w:p>
        </w:tc>
        <w:tc>
          <w:tcPr>
            <w:tcW w:w="3330" w:type="dxa"/>
            <w:vAlign w:val="center"/>
            <w:hideMark/>
          </w:tcPr>
          <w:p w14:paraId="38D8B610"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6CCD5495"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1C32D0FE"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vAlign w:val="center"/>
            <w:hideMark/>
          </w:tcPr>
          <w:p w14:paraId="6488534C"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5CF07F32" w14:textId="77777777" w:rsidR="00F71D82" w:rsidRPr="00897E49" w:rsidRDefault="00F71D82" w:rsidP="006A6F77">
            <w:pPr>
              <w:jc w:val="center"/>
              <w:rPr>
                <w:color w:val="000000" w:themeColor="text1"/>
                <w:sz w:val="18"/>
                <w:szCs w:val="18"/>
              </w:rPr>
            </w:pPr>
          </w:p>
        </w:tc>
        <w:tc>
          <w:tcPr>
            <w:tcW w:w="1980" w:type="dxa"/>
            <w:vAlign w:val="center"/>
            <w:hideMark/>
          </w:tcPr>
          <w:p w14:paraId="114C9348" w14:textId="77777777" w:rsidR="00F71D82" w:rsidRPr="00897E49" w:rsidRDefault="00F71D82" w:rsidP="006A6F77">
            <w:pPr>
              <w:jc w:val="center"/>
              <w:rPr>
                <w:color w:val="000000" w:themeColor="text1"/>
                <w:sz w:val="20"/>
                <w:szCs w:val="20"/>
              </w:rPr>
            </w:pPr>
          </w:p>
        </w:tc>
      </w:tr>
      <w:tr w:rsidR="00F71D82" w:rsidRPr="00897E49" w14:paraId="067C51DF" w14:textId="77777777" w:rsidTr="006A6F77">
        <w:trPr>
          <w:trHeight w:val="780"/>
          <w:jc w:val="center"/>
        </w:trPr>
        <w:tc>
          <w:tcPr>
            <w:tcW w:w="2790" w:type="dxa"/>
            <w:vAlign w:val="center"/>
            <w:hideMark/>
          </w:tcPr>
          <w:p w14:paraId="3D8DE23C" w14:textId="77777777" w:rsidR="00F71D82" w:rsidRPr="00897E49" w:rsidRDefault="00F71D82" w:rsidP="006A6F77">
            <w:pPr>
              <w:rPr>
                <w:color w:val="000000" w:themeColor="text1"/>
                <w:sz w:val="18"/>
                <w:szCs w:val="18"/>
              </w:rPr>
            </w:pPr>
            <w:r w:rsidRPr="00897E49">
              <w:rPr>
                <w:color w:val="000000" w:themeColor="text1"/>
                <w:sz w:val="18"/>
                <w:szCs w:val="18"/>
              </w:rPr>
              <w:t>Hernandez (2014)</w:t>
            </w:r>
          </w:p>
        </w:tc>
        <w:tc>
          <w:tcPr>
            <w:tcW w:w="1070" w:type="dxa"/>
            <w:vAlign w:val="center"/>
            <w:hideMark/>
          </w:tcPr>
          <w:p w14:paraId="072CEC52"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6172B511"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08993E9F"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7A040D62"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08826E94" w14:textId="77777777" w:rsidR="00F71D82" w:rsidRPr="00897E49" w:rsidRDefault="00F71D82" w:rsidP="006A6F77">
            <w:pPr>
              <w:jc w:val="center"/>
              <w:rPr>
                <w:color w:val="000000" w:themeColor="text1"/>
                <w:sz w:val="18"/>
                <w:szCs w:val="18"/>
              </w:rPr>
            </w:pPr>
            <w:r w:rsidRPr="00897E49">
              <w:rPr>
                <w:color w:val="000000" w:themeColor="text1"/>
                <w:sz w:val="18"/>
                <w:szCs w:val="18"/>
              </w:rPr>
              <w:t>205</w:t>
            </w:r>
          </w:p>
        </w:tc>
        <w:tc>
          <w:tcPr>
            <w:tcW w:w="900" w:type="dxa"/>
            <w:vAlign w:val="center"/>
            <w:hideMark/>
          </w:tcPr>
          <w:p w14:paraId="0ED8CE8E" w14:textId="77777777" w:rsidR="00F71D82" w:rsidRPr="00897E49" w:rsidRDefault="00F71D82" w:rsidP="006A6F77">
            <w:pPr>
              <w:jc w:val="center"/>
              <w:rPr>
                <w:color w:val="000000" w:themeColor="text1"/>
                <w:sz w:val="18"/>
                <w:szCs w:val="18"/>
              </w:rPr>
            </w:pPr>
            <w:r w:rsidRPr="00897E49">
              <w:rPr>
                <w:color w:val="000000" w:themeColor="text1"/>
                <w:sz w:val="18"/>
                <w:szCs w:val="18"/>
              </w:rPr>
              <w:t>20.69</w:t>
            </w:r>
          </w:p>
        </w:tc>
        <w:tc>
          <w:tcPr>
            <w:tcW w:w="990" w:type="dxa"/>
            <w:vAlign w:val="center"/>
            <w:hideMark/>
          </w:tcPr>
          <w:p w14:paraId="2E78C633" w14:textId="77777777" w:rsidR="00F71D82" w:rsidRPr="00897E49" w:rsidRDefault="00F71D82" w:rsidP="006A6F77">
            <w:pPr>
              <w:jc w:val="center"/>
              <w:rPr>
                <w:color w:val="000000" w:themeColor="text1"/>
                <w:sz w:val="18"/>
                <w:szCs w:val="18"/>
              </w:rPr>
            </w:pPr>
            <w:r w:rsidRPr="00897E49">
              <w:rPr>
                <w:color w:val="000000" w:themeColor="text1"/>
                <w:sz w:val="18"/>
                <w:szCs w:val="18"/>
              </w:rPr>
              <w:t>78.5</w:t>
            </w:r>
          </w:p>
        </w:tc>
        <w:tc>
          <w:tcPr>
            <w:tcW w:w="3330" w:type="dxa"/>
            <w:vAlign w:val="center"/>
            <w:hideMark/>
          </w:tcPr>
          <w:p w14:paraId="6A58573C" w14:textId="77777777" w:rsidR="00F71D82" w:rsidRPr="00897E49" w:rsidRDefault="00F71D82" w:rsidP="006A6F77">
            <w:pPr>
              <w:jc w:val="center"/>
              <w:rPr>
                <w:color w:val="000000" w:themeColor="text1"/>
                <w:sz w:val="18"/>
                <w:szCs w:val="18"/>
              </w:rPr>
            </w:pPr>
            <w:r w:rsidRPr="00897E49">
              <w:rPr>
                <w:color w:val="000000" w:themeColor="text1"/>
                <w:sz w:val="18"/>
                <w:szCs w:val="18"/>
              </w:rPr>
              <w:t>100% Latino American</w:t>
            </w:r>
          </w:p>
        </w:tc>
        <w:tc>
          <w:tcPr>
            <w:tcW w:w="3060" w:type="dxa"/>
            <w:vAlign w:val="center"/>
            <w:hideMark/>
          </w:tcPr>
          <w:p w14:paraId="5A17884A"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53D46383" w14:textId="77777777" w:rsidR="00F71D82" w:rsidRPr="00897E49" w:rsidRDefault="00F71D82" w:rsidP="006A6F77">
            <w:pPr>
              <w:jc w:val="center"/>
              <w:rPr>
                <w:color w:val="000000" w:themeColor="text1"/>
                <w:sz w:val="18"/>
                <w:szCs w:val="18"/>
              </w:rPr>
            </w:pPr>
            <w:r w:rsidRPr="00897E49">
              <w:rPr>
                <w:color w:val="000000" w:themeColor="text1"/>
                <w:sz w:val="18"/>
                <w:szCs w:val="18"/>
              </w:rPr>
              <w:t>Cross Scale of Social Attitudes: Miseducation and Self-hatred subscales</w:t>
            </w:r>
          </w:p>
        </w:tc>
        <w:tc>
          <w:tcPr>
            <w:tcW w:w="900" w:type="dxa"/>
            <w:vAlign w:val="center"/>
            <w:hideMark/>
          </w:tcPr>
          <w:p w14:paraId="15FA7042"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vAlign w:val="bottom"/>
            <w:hideMark/>
          </w:tcPr>
          <w:p w14:paraId="43B15B62" w14:textId="77777777" w:rsidR="00F71D82" w:rsidRPr="00897E49" w:rsidRDefault="00F71D82" w:rsidP="006A6F77">
            <w:pPr>
              <w:jc w:val="center"/>
              <w:rPr>
                <w:color w:val="000000" w:themeColor="text1"/>
                <w:sz w:val="18"/>
                <w:szCs w:val="18"/>
              </w:rPr>
            </w:pPr>
            <w:r w:rsidRPr="00897E49">
              <w:rPr>
                <w:color w:val="000000" w:themeColor="text1"/>
                <w:sz w:val="18"/>
                <w:szCs w:val="18"/>
              </w:rPr>
              <w:t>Racism and Life Experience Scale (Harrell, 1997)</w:t>
            </w:r>
          </w:p>
        </w:tc>
        <w:tc>
          <w:tcPr>
            <w:tcW w:w="1980" w:type="dxa"/>
            <w:vAlign w:val="center"/>
            <w:hideMark/>
          </w:tcPr>
          <w:p w14:paraId="060B9C6A" w14:textId="77777777" w:rsidR="00F71D82" w:rsidRPr="00897E49" w:rsidRDefault="00F71D82" w:rsidP="006A6F77">
            <w:pPr>
              <w:jc w:val="center"/>
              <w:rPr>
                <w:color w:val="000000" w:themeColor="text1"/>
                <w:sz w:val="18"/>
                <w:szCs w:val="18"/>
              </w:rPr>
            </w:pPr>
          </w:p>
        </w:tc>
      </w:tr>
      <w:tr w:rsidR="00F71D82" w:rsidRPr="00897E49" w14:paraId="6F74B1A3" w14:textId="77777777" w:rsidTr="006A6F77">
        <w:trPr>
          <w:trHeight w:val="260"/>
          <w:jc w:val="center"/>
        </w:trPr>
        <w:tc>
          <w:tcPr>
            <w:tcW w:w="2790" w:type="dxa"/>
            <w:vAlign w:val="center"/>
            <w:hideMark/>
          </w:tcPr>
          <w:p w14:paraId="6A5D96CD" w14:textId="77777777" w:rsidR="00F71D82" w:rsidRPr="00897E49" w:rsidRDefault="00F71D82" w:rsidP="006A6F77">
            <w:pPr>
              <w:rPr>
                <w:color w:val="000000" w:themeColor="text1"/>
                <w:sz w:val="18"/>
                <w:szCs w:val="18"/>
              </w:rPr>
            </w:pPr>
            <w:r w:rsidRPr="00897E49">
              <w:rPr>
                <w:color w:val="000000" w:themeColor="text1"/>
                <w:sz w:val="18"/>
                <w:szCs w:val="18"/>
              </w:rPr>
              <w:t>Hoskins (2013) </w:t>
            </w:r>
          </w:p>
        </w:tc>
        <w:tc>
          <w:tcPr>
            <w:tcW w:w="1070" w:type="dxa"/>
            <w:vAlign w:val="center"/>
            <w:hideMark/>
          </w:tcPr>
          <w:p w14:paraId="236F188E"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780DD081"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4504EBA9"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68D1838A"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48B03A78" w14:textId="77777777" w:rsidR="00F71D82" w:rsidRPr="00897E49" w:rsidRDefault="00F71D82" w:rsidP="006A6F77">
            <w:pPr>
              <w:jc w:val="center"/>
              <w:rPr>
                <w:color w:val="000000" w:themeColor="text1"/>
                <w:sz w:val="18"/>
                <w:szCs w:val="18"/>
              </w:rPr>
            </w:pPr>
            <w:r w:rsidRPr="00897E49">
              <w:rPr>
                <w:color w:val="000000" w:themeColor="text1"/>
                <w:sz w:val="18"/>
                <w:szCs w:val="18"/>
              </w:rPr>
              <w:t>114</w:t>
            </w:r>
          </w:p>
        </w:tc>
        <w:tc>
          <w:tcPr>
            <w:tcW w:w="900" w:type="dxa"/>
            <w:vAlign w:val="center"/>
            <w:hideMark/>
          </w:tcPr>
          <w:p w14:paraId="2BBFF8AB" w14:textId="77777777" w:rsidR="00F71D82" w:rsidRPr="00897E49" w:rsidRDefault="00F71D82" w:rsidP="006A6F77">
            <w:pPr>
              <w:jc w:val="center"/>
              <w:rPr>
                <w:color w:val="000000" w:themeColor="text1"/>
                <w:sz w:val="18"/>
                <w:szCs w:val="18"/>
              </w:rPr>
            </w:pPr>
            <w:r w:rsidRPr="00897E49">
              <w:rPr>
                <w:color w:val="000000" w:themeColor="text1"/>
                <w:sz w:val="18"/>
                <w:szCs w:val="18"/>
              </w:rPr>
              <w:t>21.02</w:t>
            </w:r>
          </w:p>
        </w:tc>
        <w:tc>
          <w:tcPr>
            <w:tcW w:w="990" w:type="dxa"/>
            <w:vAlign w:val="center"/>
            <w:hideMark/>
          </w:tcPr>
          <w:p w14:paraId="7EB3813F" w14:textId="77777777" w:rsidR="00F71D82" w:rsidRPr="00897E49" w:rsidRDefault="00F71D82" w:rsidP="006A6F77">
            <w:pPr>
              <w:jc w:val="center"/>
              <w:rPr>
                <w:color w:val="000000" w:themeColor="text1"/>
                <w:sz w:val="18"/>
                <w:szCs w:val="18"/>
              </w:rPr>
            </w:pPr>
            <w:r w:rsidRPr="00897E49">
              <w:rPr>
                <w:color w:val="000000" w:themeColor="text1"/>
                <w:sz w:val="18"/>
                <w:szCs w:val="18"/>
              </w:rPr>
              <w:t>77.19</w:t>
            </w:r>
          </w:p>
        </w:tc>
        <w:tc>
          <w:tcPr>
            <w:tcW w:w="3330" w:type="dxa"/>
            <w:vAlign w:val="center"/>
            <w:hideMark/>
          </w:tcPr>
          <w:p w14:paraId="477258E1"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08C8877C"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10024810" w14:textId="77777777" w:rsidR="00F71D82" w:rsidRPr="00897E49" w:rsidRDefault="00F71D82" w:rsidP="006A6F77">
            <w:pPr>
              <w:jc w:val="center"/>
              <w:rPr>
                <w:color w:val="000000" w:themeColor="text1"/>
                <w:sz w:val="18"/>
                <w:szCs w:val="18"/>
              </w:rPr>
            </w:pPr>
            <w:r w:rsidRPr="00897E49">
              <w:rPr>
                <w:color w:val="000000" w:themeColor="text1"/>
                <w:sz w:val="18"/>
                <w:szCs w:val="18"/>
              </w:rPr>
              <w:t>The Nadanalization Scale</w:t>
            </w:r>
          </w:p>
        </w:tc>
        <w:tc>
          <w:tcPr>
            <w:tcW w:w="900" w:type="dxa"/>
            <w:vAlign w:val="center"/>
            <w:hideMark/>
          </w:tcPr>
          <w:p w14:paraId="42934123"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2636C5D1" w14:textId="77777777" w:rsidR="00F71D82" w:rsidRPr="00897E49" w:rsidRDefault="00F71D82" w:rsidP="006A6F77">
            <w:pPr>
              <w:jc w:val="center"/>
              <w:rPr>
                <w:color w:val="000000" w:themeColor="text1"/>
                <w:sz w:val="18"/>
                <w:szCs w:val="18"/>
              </w:rPr>
            </w:pPr>
          </w:p>
        </w:tc>
        <w:tc>
          <w:tcPr>
            <w:tcW w:w="1980" w:type="dxa"/>
            <w:vAlign w:val="center"/>
            <w:hideMark/>
          </w:tcPr>
          <w:p w14:paraId="1E4F9E32" w14:textId="77777777" w:rsidR="00F71D82" w:rsidRPr="00897E49" w:rsidRDefault="00F71D82" w:rsidP="006A6F77">
            <w:pPr>
              <w:jc w:val="center"/>
              <w:rPr>
                <w:color w:val="000000" w:themeColor="text1"/>
                <w:sz w:val="20"/>
                <w:szCs w:val="20"/>
              </w:rPr>
            </w:pPr>
          </w:p>
        </w:tc>
      </w:tr>
      <w:tr w:rsidR="00F71D82" w:rsidRPr="00897E49" w14:paraId="67D36DFD" w14:textId="77777777" w:rsidTr="006A6F77">
        <w:trPr>
          <w:trHeight w:val="520"/>
          <w:jc w:val="center"/>
        </w:trPr>
        <w:tc>
          <w:tcPr>
            <w:tcW w:w="2790" w:type="dxa"/>
            <w:vAlign w:val="center"/>
            <w:hideMark/>
          </w:tcPr>
          <w:p w14:paraId="6ACFB35F" w14:textId="77777777" w:rsidR="00F71D82" w:rsidRPr="00897E49" w:rsidRDefault="00F71D82" w:rsidP="006A6F77">
            <w:pPr>
              <w:rPr>
                <w:color w:val="000000" w:themeColor="text1"/>
                <w:sz w:val="18"/>
                <w:szCs w:val="18"/>
              </w:rPr>
            </w:pPr>
            <w:r w:rsidRPr="00897E49">
              <w:rPr>
                <w:color w:val="000000" w:themeColor="text1"/>
                <w:sz w:val="18"/>
                <w:szCs w:val="18"/>
              </w:rPr>
              <w:t>Huckleberry (2002) </w:t>
            </w:r>
          </w:p>
        </w:tc>
        <w:tc>
          <w:tcPr>
            <w:tcW w:w="1070" w:type="dxa"/>
            <w:vAlign w:val="center"/>
            <w:hideMark/>
          </w:tcPr>
          <w:p w14:paraId="3D2138C6"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3E8BE81C"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8544E65"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75503275"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20ACB46F" w14:textId="77777777" w:rsidR="00F71D82" w:rsidRPr="00897E49" w:rsidRDefault="00F71D82" w:rsidP="006A6F77">
            <w:pPr>
              <w:jc w:val="center"/>
              <w:rPr>
                <w:color w:val="000000" w:themeColor="text1"/>
                <w:sz w:val="18"/>
                <w:szCs w:val="18"/>
              </w:rPr>
            </w:pPr>
            <w:r w:rsidRPr="00897E49">
              <w:rPr>
                <w:color w:val="000000" w:themeColor="text1"/>
                <w:sz w:val="18"/>
                <w:szCs w:val="18"/>
              </w:rPr>
              <w:t>97</w:t>
            </w:r>
          </w:p>
        </w:tc>
        <w:tc>
          <w:tcPr>
            <w:tcW w:w="900" w:type="dxa"/>
            <w:vAlign w:val="center"/>
            <w:hideMark/>
          </w:tcPr>
          <w:p w14:paraId="1C92B874" w14:textId="77777777" w:rsidR="00F71D82" w:rsidRPr="00897E49" w:rsidRDefault="00F71D82" w:rsidP="006A6F77">
            <w:pPr>
              <w:jc w:val="center"/>
              <w:rPr>
                <w:color w:val="000000" w:themeColor="text1"/>
                <w:sz w:val="18"/>
                <w:szCs w:val="18"/>
              </w:rPr>
            </w:pPr>
            <w:r w:rsidRPr="00897E49">
              <w:rPr>
                <w:color w:val="000000" w:themeColor="text1"/>
                <w:sz w:val="18"/>
                <w:szCs w:val="18"/>
              </w:rPr>
              <w:t>21</w:t>
            </w:r>
          </w:p>
        </w:tc>
        <w:tc>
          <w:tcPr>
            <w:tcW w:w="990" w:type="dxa"/>
            <w:vAlign w:val="center"/>
            <w:hideMark/>
          </w:tcPr>
          <w:p w14:paraId="43BB0179" w14:textId="77777777" w:rsidR="00F71D82" w:rsidRPr="00897E49" w:rsidRDefault="00F71D82" w:rsidP="006A6F77">
            <w:pPr>
              <w:jc w:val="center"/>
              <w:rPr>
                <w:color w:val="000000" w:themeColor="text1"/>
                <w:sz w:val="18"/>
                <w:szCs w:val="18"/>
              </w:rPr>
            </w:pPr>
            <w:r w:rsidRPr="00897E49">
              <w:rPr>
                <w:color w:val="000000" w:themeColor="text1"/>
                <w:sz w:val="18"/>
                <w:szCs w:val="18"/>
              </w:rPr>
              <w:t>61.8</w:t>
            </w:r>
          </w:p>
        </w:tc>
        <w:tc>
          <w:tcPr>
            <w:tcW w:w="3330" w:type="dxa"/>
            <w:vAlign w:val="center"/>
            <w:hideMark/>
          </w:tcPr>
          <w:p w14:paraId="783455CC"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noWrap/>
            <w:vAlign w:val="bottom"/>
            <w:hideMark/>
          </w:tcPr>
          <w:p w14:paraId="0ACC60F5" w14:textId="77777777" w:rsidR="00F71D82" w:rsidRPr="00897E49" w:rsidRDefault="00F71D82" w:rsidP="006A6F77">
            <w:pPr>
              <w:jc w:val="center"/>
              <w:rPr>
                <w:color w:val="000000" w:themeColor="text1"/>
                <w:sz w:val="18"/>
                <w:szCs w:val="18"/>
              </w:rPr>
            </w:pPr>
            <w:r w:rsidRPr="00897E49">
              <w:rPr>
                <w:color w:val="000000" w:themeColor="text1"/>
                <w:sz w:val="18"/>
                <w:szCs w:val="18"/>
              </w:rPr>
              <w:t>Global Self-Worth subscale of the Harter Self-Perception Profile for College Students (Neeman &amp; Harter, 1986)</w:t>
            </w:r>
          </w:p>
        </w:tc>
        <w:tc>
          <w:tcPr>
            <w:tcW w:w="3150" w:type="dxa"/>
            <w:vAlign w:val="center"/>
            <w:hideMark/>
          </w:tcPr>
          <w:p w14:paraId="5DB0556B"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(Long Form): Pre-encounter subscale</w:t>
            </w:r>
          </w:p>
        </w:tc>
        <w:tc>
          <w:tcPr>
            <w:tcW w:w="900" w:type="dxa"/>
            <w:vAlign w:val="center"/>
            <w:hideMark/>
          </w:tcPr>
          <w:p w14:paraId="50C9CF79"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69293A7C" w14:textId="77777777" w:rsidR="00F71D82" w:rsidRPr="00897E49" w:rsidRDefault="00F71D82" w:rsidP="006A6F77">
            <w:pPr>
              <w:jc w:val="center"/>
              <w:rPr>
                <w:color w:val="000000" w:themeColor="text1"/>
                <w:sz w:val="18"/>
                <w:szCs w:val="18"/>
              </w:rPr>
            </w:pPr>
          </w:p>
        </w:tc>
        <w:tc>
          <w:tcPr>
            <w:tcW w:w="1980" w:type="dxa"/>
            <w:vAlign w:val="center"/>
            <w:hideMark/>
          </w:tcPr>
          <w:p w14:paraId="6DB5859B" w14:textId="77777777" w:rsidR="00F71D82" w:rsidRPr="00897E49" w:rsidRDefault="00F71D82" w:rsidP="006A6F77">
            <w:pPr>
              <w:jc w:val="center"/>
              <w:rPr>
                <w:color w:val="000000" w:themeColor="text1"/>
                <w:sz w:val="20"/>
                <w:szCs w:val="20"/>
              </w:rPr>
            </w:pPr>
          </w:p>
        </w:tc>
      </w:tr>
      <w:tr w:rsidR="00F71D82" w:rsidRPr="00897E49" w14:paraId="128E8870" w14:textId="77777777" w:rsidTr="006A6F77">
        <w:trPr>
          <w:trHeight w:val="2600"/>
          <w:jc w:val="center"/>
        </w:trPr>
        <w:tc>
          <w:tcPr>
            <w:tcW w:w="2790" w:type="dxa"/>
            <w:vAlign w:val="center"/>
            <w:hideMark/>
          </w:tcPr>
          <w:p w14:paraId="352F654B" w14:textId="77777777" w:rsidR="00F71D82" w:rsidRPr="00897E49" w:rsidRDefault="00F71D82" w:rsidP="006A6F77">
            <w:pPr>
              <w:rPr>
                <w:color w:val="000000" w:themeColor="text1"/>
                <w:sz w:val="18"/>
                <w:szCs w:val="18"/>
              </w:rPr>
            </w:pPr>
            <w:r w:rsidRPr="00897E49">
              <w:rPr>
                <w:color w:val="000000" w:themeColor="text1"/>
                <w:sz w:val="18"/>
                <w:szCs w:val="18"/>
              </w:rPr>
              <w:t>Hughes et al. (2015)</w:t>
            </w:r>
          </w:p>
        </w:tc>
        <w:tc>
          <w:tcPr>
            <w:tcW w:w="1070" w:type="dxa"/>
            <w:vAlign w:val="center"/>
            <w:hideMark/>
          </w:tcPr>
          <w:p w14:paraId="764DB4AD"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1E194729"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bottom"/>
            <w:hideMark/>
          </w:tcPr>
          <w:p w14:paraId="4ACBC28A" w14:textId="77777777" w:rsidR="00F71D82" w:rsidRPr="00897E49" w:rsidRDefault="00F71D82" w:rsidP="006A6F77">
            <w:pPr>
              <w:jc w:val="center"/>
              <w:rPr>
                <w:color w:val="000000" w:themeColor="text1"/>
                <w:sz w:val="18"/>
                <w:szCs w:val="18"/>
              </w:rPr>
            </w:pPr>
            <w:r w:rsidRPr="00897E49">
              <w:rPr>
                <w:color w:val="000000" w:themeColor="text1"/>
                <w:sz w:val="18"/>
                <w:szCs w:val="18"/>
              </w:rPr>
              <w:t>Multi-stage Probability</w:t>
            </w:r>
          </w:p>
        </w:tc>
        <w:tc>
          <w:tcPr>
            <w:tcW w:w="906" w:type="dxa"/>
            <w:vAlign w:val="center"/>
            <w:hideMark/>
          </w:tcPr>
          <w:p w14:paraId="05F30F63"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58A207FA" w14:textId="77777777" w:rsidR="00F71D82" w:rsidRPr="00897E49" w:rsidRDefault="00F71D82" w:rsidP="006A6F77">
            <w:pPr>
              <w:jc w:val="center"/>
              <w:rPr>
                <w:color w:val="000000" w:themeColor="text1"/>
                <w:sz w:val="18"/>
                <w:szCs w:val="18"/>
              </w:rPr>
            </w:pPr>
            <w:r w:rsidRPr="00897E49">
              <w:rPr>
                <w:color w:val="000000" w:themeColor="text1"/>
                <w:sz w:val="18"/>
                <w:szCs w:val="18"/>
              </w:rPr>
              <w:t>3570</w:t>
            </w:r>
          </w:p>
        </w:tc>
        <w:tc>
          <w:tcPr>
            <w:tcW w:w="900" w:type="dxa"/>
            <w:vAlign w:val="center"/>
            <w:hideMark/>
          </w:tcPr>
          <w:p w14:paraId="5B18F8CE" w14:textId="77777777" w:rsidR="00F71D82" w:rsidRPr="00897E49" w:rsidRDefault="00F71D82" w:rsidP="006A6F77">
            <w:pPr>
              <w:jc w:val="center"/>
              <w:rPr>
                <w:color w:val="000000" w:themeColor="text1"/>
                <w:sz w:val="18"/>
                <w:szCs w:val="18"/>
              </w:rPr>
            </w:pPr>
            <w:r w:rsidRPr="00897E49">
              <w:rPr>
                <w:color w:val="000000" w:themeColor="text1"/>
                <w:sz w:val="18"/>
                <w:szCs w:val="18"/>
              </w:rPr>
              <w:t>42.33</w:t>
            </w:r>
          </w:p>
        </w:tc>
        <w:tc>
          <w:tcPr>
            <w:tcW w:w="990" w:type="dxa"/>
            <w:vAlign w:val="center"/>
            <w:hideMark/>
          </w:tcPr>
          <w:p w14:paraId="680DE1C2" w14:textId="77777777" w:rsidR="00F71D82" w:rsidRPr="00897E49" w:rsidRDefault="00F71D82" w:rsidP="006A6F77">
            <w:pPr>
              <w:jc w:val="center"/>
              <w:rPr>
                <w:color w:val="000000" w:themeColor="text1"/>
                <w:sz w:val="18"/>
                <w:szCs w:val="18"/>
              </w:rPr>
            </w:pPr>
            <w:r w:rsidRPr="00897E49">
              <w:rPr>
                <w:color w:val="000000" w:themeColor="text1"/>
                <w:sz w:val="18"/>
                <w:szCs w:val="18"/>
              </w:rPr>
              <w:t>44.03</w:t>
            </w:r>
          </w:p>
        </w:tc>
        <w:tc>
          <w:tcPr>
            <w:tcW w:w="3330" w:type="dxa"/>
            <w:vAlign w:val="center"/>
            <w:hideMark/>
          </w:tcPr>
          <w:p w14:paraId="779AB108"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04866CC8"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3407E549" w14:textId="77777777" w:rsidR="00F71D82" w:rsidRPr="00897E49" w:rsidRDefault="00F71D82" w:rsidP="006A6F77">
            <w:pPr>
              <w:jc w:val="center"/>
              <w:rPr>
                <w:color w:val="000000" w:themeColor="text1"/>
                <w:sz w:val="18"/>
                <w:szCs w:val="18"/>
              </w:rPr>
            </w:pPr>
            <w:r w:rsidRPr="00897E49">
              <w:rPr>
                <w:color w:val="000000" w:themeColor="text1"/>
                <w:sz w:val="18"/>
                <w:szCs w:val="18"/>
              </w:rPr>
              <w:t>Accept Negative and Reject Positive Own-group Racial Stereotypes</w:t>
            </w:r>
          </w:p>
        </w:tc>
        <w:tc>
          <w:tcPr>
            <w:tcW w:w="900" w:type="dxa"/>
            <w:vAlign w:val="center"/>
            <w:hideMark/>
          </w:tcPr>
          <w:p w14:paraId="2DF3F6F0"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035531BA" w14:textId="77777777" w:rsidR="00F71D82" w:rsidRPr="00897E49" w:rsidRDefault="00F71D82" w:rsidP="006A6F77">
            <w:pPr>
              <w:jc w:val="center"/>
              <w:rPr>
                <w:color w:val="000000" w:themeColor="text1"/>
                <w:sz w:val="18"/>
                <w:szCs w:val="18"/>
              </w:rPr>
            </w:pPr>
            <w:r w:rsidRPr="00897E49">
              <w:rPr>
                <w:color w:val="000000" w:themeColor="text1"/>
                <w:sz w:val="18"/>
                <w:szCs w:val="18"/>
              </w:rPr>
              <w:t>Everyday Discrimination Scale (</w:t>
            </w:r>
            <w:r>
              <w:rPr>
                <w:color w:val="000000" w:themeColor="text1"/>
                <w:sz w:val="18"/>
                <w:szCs w:val="18"/>
              </w:rPr>
              <w:t xml:space="preserve">D. </w:t>
            </w:r>
            <w:r w:rsidRPr="00897E49">
              <w:rPr>
                <w:color w:val="000000" w:themeColor="text1"/>
                <w:sz w:val="18"/>
                <w:szCs w:val="18"/>
              </w:rPr>
              <w:t>Williams et al., 1997)</w:t>
            </w:r>
          </w:p>
        </w:tc>
        <w:tc>
          <w:tcPr>
            <w:tcW w:w="1980" w:type="dxa"/>
            <w:vAlign w:val="bottom"/>
            <w:hideMark/>
          </w:tcPr>
          <w:p w14:paraId="76616C8E" w14:textId="77777777" w:rsidR="00F71D82" w:rsidRPr="00897E49" w:rsidRDefault="00F71D82" w:rsidP="006A6F77">
            <w:pPr>
              <w:jc w:val="center"/>
              <w:rPr>
                <w:color w:val="000000" w:themeColor="text1"/>
                <w:sz w:val="18"/>
                <w:szCs w:val="18"/>
              </w:rPr>
            </w:pPr>
            <w:r w:rsidRPr="00897E49">
              <w:rPr>
                <w:color w:val="000000" w:themeColor="text1"/>
                <w:sz w:val="18"/>
                <w:szCs w:val="18"/>
              </w:rPr>
              <w:t>Single item: how often respondents’ families made them feel loved, listened to their problems, or expressed concern for their well-being.</w:t>
            </w:r>
          </w:p>
        </w:tc>
      </w:tr>
      <w:tr w:rsidR="00F71D82" w:rsidRPr="00897E49" w14:paraId="10F486CB" w14:textId="77777777" w:rsidTr="006A6F77">
        <w:trPr>
          <w:trHeight w:val="520"/>
          <w:jc w:val="center"/>
        </w:trPr>
        <w:tc>
          <w:tcPr>
            <w:tcW w:w="2790" w:type="dxa"/>
            <w:vAlign w:val="center"/>
            <w:hideMark/>
          </w:tcPr>
          <w:p w14:paraId="0114FD0B" w14:textId="77777777" w:rsidR="00F71D82" w:rsidRPr="00897E49" w:rsidRDefault="00F71D82" w:rsidP="006A6F77">
            <w:pPr>
              <w:rPr>
                <w:color w:val="000000" w:themeColor="text1"/>
                <w:sz w:val="18"/>
                <w:szCs w:val="18"/>
              </w:rPr>
            </w:pPr>
            <w:r w:rsidRPr="00897E49">
              <w:rPr>
                <w:color w:val="000000" w:themeColor="text1"/>
                <w:sz w:val="18"/>
                <w:szCs w:val="18"/>
              </w:rPr>
              <w:t>Hunt (2023)</w:t>
            </w:r>
          </w:p>
        </w:tc>
        <w:tc>
          <w:tcPr>
            <w:tcW w:w="1070" w:type="dxa"/>
            <w:vAlign w:val="center"/>
            <w:hideMark/>
          </w:tcPr>
          <w:p w14:paraId="1D3C45FF"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2C56078E"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noWrap/>
            <w:vAlign w:val="bottom"/>
            <w:hideMark/>
          </w:tcPr>
          <w:p w14:paraId="7B6C8F3D"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0EC005A5"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noWrap/>
            <w:vAlign w:val="bottom"/>
            <w:hideMark/>
          </w:tcPr>
          <w:p w14:paraId="77A54B01" w14:textId="77777777" w:rsidR="00F71D82" w:rsidRPr="00897E49" w:rsidRDefault="00F71D82" w:rsidP="006A6F77">
            <w:pPr>
              <w:jc w:val="center"/>
              <w:rPr>
                <w:color w:val="000000" w:themeColor="text1"/>
                <w:sz w:val="18"/>
                <w:szCs w:val="18"/>
              </w:rPr>
            </w:pPr>
            <w:r w:rsidRPr="00897E49">
              <w:rPr>
                <w:color w:val="000000" w:themeColor="text1"/>
                <w:sz w:val="18"/>
                <w:szCs w:val="18"/>
              </w:rPr>
              <w:t>211</w:t>
            </w:r>
          </w:p>
        </w:tc>
        <w:tc>
          <w:tcPr>
            <w:tcW w:w="900" w:type="dxa"/>
            <w:noWrap/>
            <w:vAlign w:val="bottom"/>
            <w:hideMark/>
          </w:tcPr>
          <w:p w14:paraId="1B3B4AD2" w14:textId="77777777" w:rsidR="00F71D82" w:rsidRPr="00897E49" w:rsidRDefault="00F71D82" w:rsidP="006A6F77">
            <w:pPr>
              <w:jc w:val="center"/>
              <w:rPr>
                <w:color w:val="000000" w:themeColor="text1"/>
                <w:sz w:val="18"/>
                <w:szCs w:val="18"/>
              </w:rPr>
            </w:pPr>
            <w:r w:rsidRPr="00897E49">
              <w:rPr>
                <w:color w:val="000000" w:themeColor="text1"/>
                <w:sz w:val="18"/>
                <w:szCs w:val="18"/>
              </w:rPr>
              <w:t>24.4</w:t>
            </w:r>
          </w:p>
        </w:tc>
        <w:tc>
          <w:tcPr>
            <w:tcW w:w="990" w:type="dxa"/>
            <w:noWrap/>
            <w:vAlign w:val="bottom"/>
            <w:hideMark/>
          </w:tcPr>
          <w:p w14:paraId="4CB20B84" w14:textId="77777777" w:rsidR="00F71D82" w:rsidRPr="00897E49" w:rsidRDefault="00F71D82" w:rsidP="006A6F77">
            <w:pPr>
              <w:jc w:val="center"/>
              <w:rPr>
                <w:color w:val="000000" w:themeColor="text1"/>
                <w:sz w:val="18"/>
                <w:szCs w:val="18"/>
              </w:rPr>
            </w:pPr>
            <w:r w:rsidRPr="00897E49">
              <w:rPr>
                <w:color w:val="000000" w:themeColor="text1"/>
                <w:sz w:val="18"/>
                <w:szCs w:val="18"/>
              </w:rPr>
              <w:t>69.2</w:t>
            </w:r>
          </w:p>
        </w:tc>
        <w:tc>
          <w:tcPr>
            <w:tcW w:w="3330" w:type="dxa"/>
            <w:vAlign w:val="center"/>
            <w:hideMark/>
          </w:tcPr>
          <w:p w14:paraId="6570ADC1" w14:textId="77777777" w:rsidR="00F71D82" w:rsidRPr="00897E49" w:rsidRDefault="00F71D82" w:rsidP="006A6F77">
            <w:pPr>
              <w:jc w:val="center"/>
              <w:rPr>
                <w:color w:val="000000" w:themeColor="text1"/>
                <w:sz w:val="18"/>
                <w:szCs w:val="18"/>
              </w:rPr>
            </w:pPr>
            <w:r w:rsidRPr="00897E49">
              <w:rPr>
                <w:color w:val="000000" w:themeColor="text1"/>
                <w:sz w:val="18"/>
                <w:szCs w:val="18"/>
              </w:rPr>
              <w:t>100% Bi/Multiracial</w:t>
            </w:r>
          </w:p>
        </w:tc>
        <w:tc>
          <w:tcPr>
            <w:tcW w:w="3060" w:type="dxa"/>
            <w:vAlign w:val="center"/>
            <w:hideMark/>
          </w:tcPr>
          <w:p w14:paraId="2EC6A70C"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16033A59" w14:textId="77777777" w:rsidR="00F71D82" w:rsidRPr="00897E49" w:rsidRDefault="00F71D82" w:rsidP="006A6F77">
            <w:pPr>
              <w:jc w:val="center"/>
              <w:rPr>
                <w:color w:val="000000" w:themeColor="text1"/>
                <w:sz w:val="18"/>
                <w:szCs w:val="18"/>
              </w:rPr>
            </w:pPr>
            <w:r w:rsidRPr="00897E49">
              <w:rPr>
                <w:color w:val="000000" w:themeColor="text1"/>
                <w:sz w:val="18"/>
                <w:szCs w:val="18"/>
              </w:rPr>
              <w:t>Internalized racial oppression scale for biracial individuals</w:t>
            </w:r>
          </w:p>
        </w:tc>
        <w:tc>
          <w:tcPr>
            <w:tcW w:w="900" w:type="dxa"/>
            <w:vAlign w:val="center"/>
            <w:hideMark/>
          </w:tcPr>
          <w:p w14:paraId="14E22AA6" w14:textId="77777777" w:rsidR="00F71D82" w:rsidRPr="00897E49" w:rsidRDefault="00F71D82" w:rsidP="006A6F77">
            <w:pPr>
              <w:jc w:val="center"/>
              <w:rPr>
                <w:color w:val="000000" w:themeColor="text1"/>
                <w:sz w:val="18"/>
                <w:szCs w:val="18"/>
              </w:rPr>
            </w:pPr>
            <w:r w:rsidRPr="00897E49">
              <w:rPr>
                <w:color w:val="000000" w:themeColor="text1"/>
                <w:sz w:val="18"/>
                <w:szCs w:val="18"/>
              </w:rPr>
              <w:t>2</w:t>
            </w:r>
          </w:p>
        </w:tc>
        <w:tc>
          <w:tcPr>
            <w:tcW w:w="1890" w:type="dxa"/>
            <w:noWrap/>
            <w:vAlign w:val="bottom"/>
            <w:hideMark/>
          </w:tcPr>
          <w:p w14:paraId="438ACC44" w14:textId="77777777" w:rsidR="00F71D82" w:rsidRPr="00897E49" w:rsidRDefault="00F71D82" w:rsidP="006A6F77">
            <w:pPr>
              <w:jc w:val="center"/>
              <w:rPr>
                <w:color w:val="000000" w:themeColor="text1"/>
                <w:sz w:val="18"/>
                <w:szCs w:val="18"/>
              </w:rPr>
            </w:pPr>
          </w:p>
        </w:tc>
        <w:tc>
          <w:tcPr>
            <w:tcW w:w="1980" w:type="dxa"/>
            <w:vAlign w:val="center"/>
            <w:hideMark/>
          </w:tcPr>
          <w:p w14:paraId="3ECB1BC1" w14:textId="77777777" w:rsidR="00F71D82" w:rsidRPr="00897E49" w:rsidRDefault="00F71D82" w:rsidP="006A6F77">
            <w:pPr>
              <w:rPr>
                <w:color w:val="000000" w:themeColor="text1"/>
                <w:sz w:val="20"/>
                <w:szCs w:val="20"/>
              </w:rPr>
            </w:pPr>
          </w:p>
        </w:tc>
      </w:tr>
      <w:tr w:rsidR="00F71D82" w:rsidRPr="00897E49" w14:paraId="45F5EB55" w14:textId="77777777" w:rsidTr="006A6F77">
        <w:trPr>
          <w:trHeight w:val="520"/>
          <w:jc w:val="center"/>
        </w:trPr>
        <w:tc>
          <w:tcPr>
            <w:tcW w:w="2790" w:type="dxa"/>
            <w:vAlign w:val="center"/>
            <w:hideMark/>
          </w:tcPr>
          <w:p w14:paraId="0FE3DEC2" w14:textId="77777777" w:rsidR="00F71D82" w:rsidRPr="00897E49" w:rsidRDefault="00F71D82" w:rsidP="006A6F77">
            <w:pPr>
              <w:rPr>
                <w:color w:val="000000" w:themeColor="text1"/>
                <w:sz w:val="18"/>
                <w:szCs w:val="18"/>
              </w:rPr>
            </w:pPr>
            <w:r w:rsidRPr="00897E49">
              <w:rPr>
                <w:color w:val="000000" w:themeColor="text1"/>
                <w:sz w:val="18"/>
                <w:szCs w:val="18"/>
              </w:rPr>
              <w:t>James (2017)</w:t>
            </w:r>
          </w:p>
        </w:tc>
        <w:tc>
          <w:tcPr>
            <w:tcW w:w="1070" w:type="dxa"/>
            <w:vAlign w:val="center"/>
            <w:hideMark/>
          </w:tcPr>
          <w:p w14:paraId="33E5771E"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05178E0C"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bottom"/>
            <w:hideMark/>
          </w:tcPr>
          <w:p w14:paraId="73B11528" w14:textId="77777777" w:rsidR="00F71D82" w:rsidRPr="00897E49" w:rsidRDefault="00F71D82" w:rsidP="006A6F77">
            <w:pPr>
              <w:jc w:val="center"/>
              <w:rPr>
                <w:color w:val="000000" w:themeColor="text1"/>
                <w:sz w:val="18"/>
                <w:szCs w:val="18"/>
              </w:rPr>
            </w:pPr>
            <w:r w:rsidRPr="00897E49">
              <w:rPr>
                <w:color w:val="000000" w:themeColor="text1"/>
                <w:sz w:val="18"/>
                <w:szCs w:val="18"/>
              </w:rPr>
              <w:t>Multi-stage Probability</w:t>
            </w:r>
          </w:p>
        </w:tc>
        <w:tc>
          <w:tcPr>
            <w:tcW w:w="906" w:type="dxa"/>
            <w:vAlign w:val="center"/>
            <w:hideMark/>
          </w:tcPr>
          <w:p w14:paraId="6B85A593"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012DF6F6" w14:textId="77777777" w:rsidR="00F71D82" w:rsidRPr="00897E49" w:rsidRDefault="00F71D82" w:rsidP="006A6F77">
            <w:pPr>
              <w:jc w:val="center"/>
              <w:rPr>
                <w:color w:val="000000" w:themeColor="text1"/>
                <w:sz w:val="18"/>
                <w:szCs w:val="18"/>
              </w:rPr>
            </w:pPr>
            <w:r w:rsidRPr="00897E49">
              <w:rPr>
                <w:color w:val="000000" w:themeColor="text1"/>
                <w:sz w:val="18"/>
                <w:szCs w:val="18"/>
              </w:rPr>
              <w:t>3570</w:t>
            </w:r>
          </w:p>
        </w:tc>
        <w:tc>
          <w:tcPr>
            <w:tcW w:w="900" w:type="dxa"/>
            <w:vAlign w:val="center"/>
            <w:hideMark/>
          </w:tcPr>
          <w:p w14:paraId="5B67E6E6" w14:textId="77777777" w:rsidR="00F71D82" w:rsidRPr="00897E49" w:rsidRDefault="00F71D82" w:rsidP="006A6F77">
            <w:pPr>
              <w:jc w:val="center"/>
              <w:rPr>
                <w:color w:val="000000" w:themeColor="text1"/>
                <w:sz w:val="18"/>
                <w:szCs w:val="18"/>
              </w:rPr>
            </w:pPr>
            <w:r w:rsidRPr="00897E49">
              <w:rPr>
                <w:color w:val="000000" w:themeColor="text1"/>
                <w:sz w:val="18"/>
                <w:szCs w:val="18"/>
              </w:rPr>
              <w:t>42.33</w:t>
            </w:r>
          </w:p>
        </w:tc>
        <w:tc>
          <w:tcPr>
            <w:tcW w:w="990" w:type="dxa"/>
            <w:vAlign w:val="center"/>
            <w:hideMark/>
          </w:tcPr>
          <w:p w14:paraId="3C11F3DA" w14:textId="77777777" w:rsidR="00F71D82" w:rsidRPr="00897E49" w:rsidRDefault="00F71D82" w:rsidP="006A6F77">
            <w:pPr>
              <w:jc w:val="center"/>
              <w:rPr>
                <w:color w:val="000000" w:themeColor="text1"/>
                <w:sz w:val="18"/>
                <w:szCs w:val="18"/>
              </w:rPr>
            </w:pPr>
            <w:r w:rsidRPr="00897E49">
              <w:rPr>
                <w:color w:val="000000" w:themeColor="text1"/>
                <w:sz w:val="18"/>
                <w:szCs w:val="18"/>
              </w:rPr>
              <w:t>44.03</w:t>
            </w:r>
          </w:p>
        </w:tc>
        <w:tc>
          <w:tcPr>
            <w:tcW w:w="3330" w:type="dxa"/>
            <w:vAlign w:val="center"/>
            <w:hideMark/>
          </w:tcPr>
          <w:p w14:paraId="17C4BF86"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71F43C89"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41C35133" w14:textId="77777777" w:rsidR="00F71D82" w:rsidRPr="00897E49" w:rsidRDefault="00F71D82" w:rsidP="006A6F77">
            <w:pPr>
              <w:jc w:val="center"/>
              <w:rPr>
                <w:color w:val="000000" w:themeColor="text1"/>
                <w:sz w:val="18"/>
                <w:szCs w:val="18"/>
              </w:rPr>
            </w:pPr>
            <w:r w:rsidRPr="00897E49">
              <w:rPr>
                <w:color w:val="000000" w:themeColor="text1"/>
                <w:sz w:val="18"/>
                <w:szCs w:val="18"/>
              </w:rPr>
              <w:t>Accept Negative and Reject Positive Own-group Racial Stereotypes</w:t>
            </w:r>
          </w:p>
        </w:tc>
        <w:tc>
          <w:tcPr>
            <w:tcW w:w="900" w:type="dxa"/>
            <w:vAlign w:val="center"/>
            <w:hideMark/>
          </w:tcPr>
          <w:p w14:paraId="7D0EEDE9"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40CA026C" w14:textId="77777777" w:rsidR="00F71D82" w:rsidRPr="00897E49" w:rsidRDefault="00F71D82" w:rsidP="006A6F77">
            <w:pPr>
              <w:jc w:val="center"/>
              <w:rPr>
                <w:color w:val="000000" w:themeColor="text1"/>
                <w:sz w:val="18"/>
                <w:szCs w:val="18"/>
              </w:rPr>
            </w:pPr>
            <w:r w:rsidRPr="00897E49">
              <w:rPr>
                <w:color w:val="000000" w:themeColor="text1"/>
                <w:sz w:val="18"/>
                <w:szCs w:val="18"/>
              </w:rPr>
              <w:t>Everyday Discrimination Scale (</w:t>
            </w:r>
            <w:r>
              <w:rPr>
                <w:color w:val="000000" w:themeColor="text1"/>
                <w:sz w:val="18"/>
                <w:szCs w:val="18"/>
              </w:rPr>
              <w:t xml:space="preserve">D. </w:t>
            </w:r>
            <w:r w:rsidRPr="00897E49">
              <w:rPr>
                <w:color w:val="000000" w:themeColor="text1"/>
                <w:sz w:val="18"/>
                <w:szCs w:val="18"/>
              </w:rPr>
              <w:t>Williams et al., 1997)</w:t>
            </w:r>
          </w:p>
        </w:tc>
        <w:tc>
          <w:tcPr>
            <w:tcW w:w="1980" w:type="dxa"/>
            <w:vAlign w:val="center"/>
            <w:hideMark/>
          </w:tcPr>
          <w:p w14:paraId="20CBCFF7" w14:textId="77777777" w:rsidR="00F71D82" w:rsidRPr="00897E49" w:rsidRDefault="00F71D82" w:rsidP="006A6F77">
            <w:pPr>
              <w:rPr>
                <w:color w:val="000000" w:themeColor="text1"/>
                <w:sz w:val="18"/>
                <w:szCs w:val="18"/>
              </w:rPr>
            </w:pPr>
          </w:p>
        </w:tc>
      </w:tr>
      <w:tr w:rsidR="00F71D82" w:rsidRPr="00897E49" w14:paraId="5CDF5CFB" w14:textId="77777777" w:rsidTr="006A6F77">
        <w:trPr>
          <w:trHeight w:val="520"/>
          <w:jc w:val="center"/>
        </w:trPr>
        <w:tc>
          <w:tcPr>
            <w:tcW w:w="2790" w:type="dxa"/>
            <w:vAlign w:val="center"/>
            <w:hideMark/>
          </w:tcPr>
          <w:p w14:paraId="0651E2FD" w14:textId="77777777" w:rsidR="00F71D82" w:rsidRPr="00897E49" w:rsidRDefault="00F71D82" w:rsidP="006A6F77">
            <w:pPr>
              <w:rPr>
                <w:color w:val="000000" w:themeColor="text1"/>
                <w:sz w:val="18"/>
                <w:szCs w:val="18"/>
              </w:rPr>
            </w:pPr>
            <w:r w:rsidRPr="00897E49">
              <w:rPr>
                <w:color w:val="000000" w:themeColor="text1"/>
                <w:sz w:val="18"/>
                <w:szCs w:val="18"/>
              </w:rPr>
              <w:t xml:space="preserve">James (2021) </w:t>
            </w:r>
          </w:p>
        </w:tc>
        <w:tc>
          <w:tcPr>
            <w:tcW w:w="1070" w:type="dxa"/>
            <w:vAlign w:val="center"/>
            <w:hideMark/>
          </w:tcPr>
          <w:p w14:paraId="0E7DC5DA"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0A1BE9AE"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6BE07580"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1D089FAC"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6EE239D0" w14:textId="77777777" w:rsidR="00F71D82" w:rsidRPr="00897E49" w:rsidRDefault="00F71D82" w:rsidP="006A6F77">
            <w:pPr>
              <w:jc w:val="center"/>
              <w:rPr>
                <w:color w:val="000000" w:themeColor="text1"/>
                <w:sz w:val="18"/>
                <w:szCs w:val="18"/>
              </w:rPr>
            </w:pPr>
            <w:r w:rsidRPr="00897E49">
              <w:rPr>
                <w:color w:val="000000" w:themeColor="text1"/>
                <w:sz w:val="18"/>
                <w:szCs w:val="18"/>
              </w:rPr>
              <w:t>780</w:t>
            </w:r>
          </w:p>
        </w:tc>
        <w:tc>
          <w:tcPr>
            <w:tcW w:w="900" w:type="dxa"/>
            <w:vAlign w:val="center"/>
            <w:hideMark/>
          </w:tcPr>
          <w:p w14:paraId="77D0C078" w14:textId="77777777" w:rsidR="00F71D82" w:rsidRPr="00897E49" w:rsidRDefault="00F71D82" w:rsidP="006A6F77">
            <w:pPr>
              <w:jc w:val="center"/>
              <w:rPr>
                <w:color w:val="000000" w:themeColor="text1"/>
                <w:sz w:val="18"/>
                <w:szCs w:val="18"/>
              </w:rPr>
            </w:pPr>
            <w:r w:rsidRPr="00897E49">
              <w:rPr>
                <w:color w:val="000000" w:themeColor="text1"/>
                <w:sz w:val="18"/>
                <w:szCs w:val="18"/>
              </w:rPr>
              <w:t>37.68</w:t>
            </w:r>
          </w:p>
        </w:tc>
        <w:tc>
          <w:tcPr>
            <w:tcW w:w="990" w:type="dxa"/>
            <w:vAlign w:val="center"/>
            <w:hideMark/>
          </w:tcPr>
          <w:p w14:paraId="1E74A89E" w14:textId="77777777" w:rsidR="00F71D82" w:rsidRPr="00897E49" w:rsidRDefault="00F71D82" w:rsidP="006A6F77">
            <w:pPr>
              <w:jc w:val="center"/>
              <w:rPr>
                <w:color w:val="000000" w:themeColor="text1"/>
                <w:sz w:val="18"/>
                <w:szCs w:val="18"/>
              </w:rPr>
            </w:pPr>
            <w:r w:rsidRPr="00897E49">
              <w:rPr>
                <w:color w:val="000000" w:themeColor="text1"/>
                <w:sz w:val="18"/>
                <w:szCs w:val="18"/>
              </w:rPr>
              <w:t>57.6</w:t>
            </w:r>
          </w:p>
        </w:tc>
        <w:tc>
          <w:tcPr>
            <w:tcW w:w="3330" w:type="dxa"/>
            <w:vAlign w:val="center"/>
            <w:hideMark/>
          </w:tcPr>
          <w:p w14:paraId="7C7573F6"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40EE97E8"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1C467C92"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Self-hatred subscale</w:t>
            </w:r>
          </w:p>
        </w:tc>
        <w:tc>
          <w:tcPr>
            <w:tcW w:w="900" w:type="dxa"/>
            <w:vAlign w:val="center"/>
            <w:hideMark/>
          </w:tcPr>
          <w:p w14:paraId="5725A5FC"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5A5D902F" w14:textId="77777777" w:rsidR="00F71D82" w:rsidRPr="00897E49" w:rsidRDefault="00F71D82" w:rsidP="006A6F77">
            <w:pPr>
              <w:jc w:val="center"/>
              <w:rPr>
                <w:color w:val="000000" w:themeColor="text1"/>
                <w:sz w:val="18"/>
                <w:szCs w:val="18"/>
              </w:rPr>
            </w:pPr>
            <w:r w:rsidRPr="00897E49">
              <w:rPr>
                <w:color w:val="000000" w:themeColor="text1"/>
                <w:sz w:val="18"/>
                <w:szCs w:val="18"/>
              </w:rPr>
              <w:t>Everyday Discrimination Scale (</w:t>
            </w:r>
            <w:r>
              <w:rPr>
                <w:color w:val="000000" w:themeColor="text1"/>
                <w:sz w:val="18"/>
                <w:szCs w:val="18"/>
              </w:rPr>
              <w:t xml:space="preserve">D. </w:t>
            </w:r>
            <w:r w:rsidRPr="00897E49">
              <w:rPr>
                <w:color w:val="000000" w:themeColor="text1"/>
                <w:sz w:val="18"/>
                <w:szCs w:val="18"/>
              </w:rPr>
              <w:t>Williams et al., 1997)</w:t>
            </w:r>
          </w:p>
        </w:tc>
        <w:tc>
          <w:tcPr>
            <w:tcW w:w="1980" w:type="dxa"/>
            <w:vAlign w:val="center"/>
            <w:hideMark/>
          </w:tcPr>
          <w:p w14:paraId="52713A88" w14:textId="77777777" w:rsidR="00F71D82" w:rsidRPr="00897E49" w:rsidRDefault="00F71D82" w:rsidP="006A6F77">
            <w:pPr>
              <w:rPr>
                <w:color w:val="000000" w:themeColor="text1"/>
                <w:sz w:val="18"/>
                <w:szCs w:val="18"/>
              </w:rPr>
            </w:pPr>
          </w:p>
        </w:tc>
      </w:tr>
      <w:tr w:rsidR="00F71D82" w:rsidRPr="00897E49" w14:paraId="436A47BB" w14:textId="77777777" w:rsidTr="006A6F77">
        <w:trPr>
          <w:trHeight w:val="520"/>
          <w:jc w:val="center"/>
        </w:trPr>
        <w:tc>
          <w:tcPr>
            <w:tcW w:w="2790" w:type="dxa"/>
            <w:vAlign w:val="center"/>
            <w:hideMark/>
          </w:tcPr>
          <w:p w14:paraId="7FFEE066" w14:textId="77777777" w:rsidR="00F71D82" w:rsidRPr="00897E49" w:rsidRDefault="00F71D82" w:rsidP="006A6F77">
            <w:pPr>
              <w:rPr>
                <w:color w:val="000000" w:themeColor="text1"/>
                <w:sz w:val="18"/>
                <w:szCs w:val="18"/>
              </w:rPr>
            </w:pPr>
            <w:r w:rsidRPr="00897E49">
              <w:rPr>
                <w:color w:val="000000" w:themeColor="text1"/>
                <w:sz w:val="18"/>
                <w:szCs w:val="18"/>
              </w:rPr>
              <w:t xml:space="preserve">James (2024) </w:t>
            </w:r>
          </w:p>
        </w:tc>
        <w:tc>
          <w:tcPr>
            <w:tcW w:w="1070" w:type="dxa"/>
            <w:vAlign w:val="center"/>
            <w:hideMark/>
          </w:tcPr>
          <w:p w14:paraId="6FF39360"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6E69C07C"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6A0A4390"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26CEE885"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noWrap/>
            <w:vAlign w:val="bottom"/>
            <w:hideMark/>
          </w:tcPr>
          <w:p w14:paraId="6ABAFDCC" w14:textId="77777777" w:rsidR="00F71D82" w:rsidRPr="00897E49" w:rsidRDefault="00F71D82" w:rsidP="006A6F77">
            <w:pPr>
              <w:jc w:val="center"/>
              <w:rPr>
                <w:color w:val="000000" w:themeColor="text1"/>
                <w:sz w:val="18"/>
                <w:szCs w:val="18"/>
              </w:rPr>
            </w:pPr>
            <w:r w:rsidRPr="00897E49">
              <w:rPr>
                <w:color w:val="000000" w:themeColor="text1"/>
                <w:sz w:val="18"/>
                <w:szCs w:val="18"/>
              </w:rPr>
              <w:t>329</w:t>
            </w:r>
          </w:p>
        </w:tc>
        <w:tc>
          <w:tcPr>
            <w:tcW w:w="900" w:type="dxa"/>
            <w:noWrap/>
            <w:vAlign w:val="bottom"/>
            <w:hideMark/>
          </w:tcPr>
          <w:p w14:paraId="22A75FE4" w14:textId="77777777" w:rsidR="00F71D82" w:rsidRPr="00897E49" w:rsidRDefault="00F71D82" w:rsidP="006A6F77">
            <w:pPr>
              <w:jc w:val="center"/>
              <w:rPr>
                <w:color w:val="000000" w:themeColor="text1"/>
                <w:sz w:val="18"/>
                <w:szCs w:val="18"/>
              </w:rPr>
            </w:pPr>
            <w:r w:rsidRPr="00897E49">
              <w:rPr>
                <w:color w:val="000000" w:themeColor="text1"/>
                <w:sz w:val="18"/>
                <w:szCs w:val="18"/>
              </w:rPr>
              <w:t>37.2</w:t>
            </w:r>
          </w:p>
        </w:tc>
        <w:tc>
          <w:tcPr>
            <w:tcW w:w="990" w:type="dxa"/>
            <w:noWrap/>
            <w:vAlign w:val="bottom"/>
            <w:hideMark/>
          </w:tcPr>
          <w:p w14:paraId="0A166D12"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3330" w:type="dxa"/>
            <w:vAlign w:val="center"/>
            <w:hideMark/>
          </w:tcPr>
          <w:p w14:paraId="19630AB5"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079E79F4"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65B941F5"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Self-hatred subscale</w:t>
            </w:r>
          </w:p>
        </w:tc>
        <w:tc>
          <w:tcPr>
            <w:tcW w:w="900" w:type="dxa"/>
            <w:vAlign w:val="center"/>
            <w:hideMark/>
          </w:tcPr>
          <w:p w14:paraId="0F243650" w14:textId="77777777" w:rsidR="00F71D82" w:rsidRPr="00897E49" w:rsidRDefault="00F71D82" w:rsidP="006A6F77">
            <w:pPr>
              <w:jc w:val="center"/>
              <w:rPr>
                <w:color w:val="000000" w:themeColor="text1"/>
                <w:sz w:val="18"/>
                <w:szCs w:val="18"/>
              </w:rPr>
            </w:pPr>
            <w:r w:rsidRPr="00897E49">
              <w:rPr>
                <w:color w:val="000000" w:themeColor="text1"/>
                <w:sz w:val="18"/>
                <w:szCs w:val="18"/>
              </w:rPr>
              <w:t>2</w:t>
            </w:r>
          </w:p>
        </w:tc>
        <w:tc>
          <w:tcPr>
            <w:tcW w:w="1890" w:type="dxa"/>
            <w:noWrap/>
            <w:vAlign w:val="bottom"/>
            <w:hideMark/>
          </w:tcPr>
          <w:p w14:paraId="7B445A86" w14:textId="77777777" w:rsidR="00F71D82" w:rsidRPr="00897E49" w:rsidRDefault="00F71D82" w:rsidP="006A6F77">
            <w:pPr>
              <w:jc w:val="center"/>
              <w:rPr>
                <w:color w:val="000000" w:themeColor="text1"/>
                <w:sz w:val="18"/>
                <w:szCs w:val="18"/>
              </w:rPr>
            </w:pPr>
            <w:r w:rsidRPr="00897E49">
              <w:rPr>
                <w:color w:val="000000" w:themeColor="text1"/>
                <w:sz w:val="18"/>
                <w:szCs w:val="18"/>
              </w:rPr>
              <w:t>Everyday Discrimination Scale (</w:t>
            </w:r>
            <w:r>
              <w:rPr>
                <w:color w:val="000000" w:themeColor="text1"/>
                <w:sz w:val="18"/>
                <w:szCs w:val="18"/>
              </w:rPr>
              <w:t xml:space="preserve">D. </w:t>
            </w:r>
            <w:r w:rsidRPr="00897E49">
              <w:rPr>
                <w:color w:val="000000" w:themeColor="text1"/>
                <w:sz w:val="18"/>
                <w:szCs w:val="18"/>
              </w:rPr>
              <w:t>Williams et al., 1997)</w:t>
            </w:r>
          </w:p>
        </w:tc>
        <w:tc>
          <w:tcPr>
            <w:tcW w:w="1980" w:type="dxa"/>
            <w:vAlign w:val="center"/>
            <w:hideMark/>
          </w:tcPr>
          <w:p w14:paraId="0851C11E" w14:textId="77777777" w:rsidR="00F71D82" w:rsidRPr="00897E49" w:rsidRDefault="00F71D82" w:rsidP="006A6F77">
            <w:pPr>
              <w:rPr>
                <w:color w:val="000000" w:themeColor="text1"/>
                <w:sz w:val="18"/>
                <w:szCs w:val="18"/>
              </w:rPr>
            </w:pPr>
          </w:p>
        </w:tc>
      </w:tr>
      <w:tr w:rsidR="00F71D82" w:rsidRPr="00897E49" w14:paraId="6A120E49" w14:textId="77777777" w:rsidTr="006A6F77">
        <w:trPr>
          <w:trHeight w:val="520"/>
          <w:jc w:val="center"/>
        </w:trPr>
        <w:tc>
          <w:tcPr>
            <w:tcW w:w="2790" w:type="dxa"/>
            <w:vAlign w:val="center"/>
            <w:hideMark/>
          </w:tcPr>
          <w:p w14:paraId="5F4EB4BD" w14:textId="77777777" w:rsidR="00F71D82" w:rsidRPr="00897E49" w:rsidRDefault="00F71D82" w:rsidP="006A6F77">
            <w:pPr>
              <w:rPr>
                <w:color w:val="000000" w:themeColor="text1"/>
                <w:sz w:val="18"/>
                <w:szCs w:val="18"/>
              </w:rPr>
            </w:pPr>
            <w:r w:rsidRPr="008B738D">
              <w:rPr>
                <w:color w:val="000000" w:themeColor="text1"/>
                <w:sz w:val="18"/>
                <w:szCs w:val="18"/>
                <w:lang w:val="fr-FR"/>
              </w:rPr>
              <w:t xml:space="preserve">H. L. Jones et al. </w:t>
            </w:r>
            <w:r w:rsidRPr="00897E49">
              <w:rPr>
                <w:color w:val="000000" w:themeColor="text1"/>
                <w:sz w:val="18"/>
                <w:szCs w:val="18"/>
              </w:rPr>
              <w:t xml:space="preserve">(2007) </w:t>
            </w:r>
          </w:p>
        </w:tc>
        <w:tc>
          <w:tcPr>
            <w:tcW w:w="1070" w:type="dxa"/>
            <w:vAlign w:val="center"/>
            <w:hideMark/>
          </w:tcPr>
          <w:p w14:paraId="69788E66"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50FBD3CB"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67F8EC6F"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5393486C"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544E38DD" w14:textId="77777777" w:rsidR="00F71D82" w:rsidRPr="00897E49" w:rsidRDefault="00F71D82" w:rsidP="006A6F77">
            <w:pPr>
              <w:jc w:val="center"/>
              <w:rPr>
                <w:color w:val="000000" w:themeColor="text1"/>
                <w:sz w:val="18"/>
                <w:szCs w:val="18"/>
              </w:rPr>
            </w:pPr>
            <w:r w:rsidRPr="00897E49">
              <w:rPr>
                <w:color w:val="000000" w:themeColor="text1"/>
                <w:sz w:val="18"/>
                <w:szCs w:val="18"/>
              </w:rPr>
              <w:t>268</w:t>
            </w:r>
          </w:p>
        </w:tc>
        <w:tc>
          <w:tcPr>
            <w:tcW w:w="900" w:type="dxa"/>
            <w:vAlign w:val="center"/>
            <w:hideMark/>
          </w:tcPr>
          <w:p w14:paraId="57E86A20" w14:textId="77777777" w:rsidR="00F71D82" w:rsidRPr="00897E49" w:rsidRDefault="00F71D82" w:rsidP="006A6F77">
            <w:pPr>
              <w:jc w:val="center"/>
              <w:rPr>
                <w:color w:val="000000" w:themeColor="text1"/>
                <w:sz w:val="18"/>
                <w:szCs w:val="18"/>
              </w:rPr>
            </w:pPr>
            <w:r w:rsidRPr="00897E49">
              <w:rPr>
                <w:color w:val="000000" w:themeColor="text1"/>
                <w:sz w:val="18"/>
                <w:szCs w:val="18"/>
              </w:rPr>
              <w:t>22.71</w:t>
            </w:r>
          </w:p>
        </w:tc>
        <w:tc>
          <w:tcPr>
            <w:tcW w:w="990" w:type="dxa"/>
            <w:vAlign w:val="center"/>
            <w:hideMark/>
          </w:tcPr>
          <w:p w14:paraId="0A3C206D" w14:textId="77777777" w:rsidR="00F71D82" w:rsidRPr="00897E49" w:rsidRDefault="00F71D82" w:rsidP="006A6F77">
            <w:pPr>
              <w:jc w:val="center"/>
              <w:rPr>
                <w:color w:val="000000" w:themeColor="text1"/>
                <w:sz w:val="18"/>
                <w:szCs w:val="18"/>
              </w:rPr>
            </w:pPr>
            <w:r w:rsidRPr="00897E49">
              <w:rPr>
                <w:color w:val="000000" w:themeColor="text1"/>
                <w:sz w:val="18"/>
                <w:szCs w:val="18"/>
              </w:rPr>
              <w:t>100</w:t>
            </w:r>
          </w:p>
        </w:tc>
        <w:tc>
          <w:tcPr>
            <w:tcW w:w="3330" w:type="dxa"/>
            <w:vAlign w:val="center"/>
            <w:hideMark/>
          </w:tcPr>
          <w:p w14:paraId="3FB49E0F" w14:textId="77777777" w:rsidR="00F71D82" w:rsidRPr="00897E49" w:rsidRDefault="00F71D82" w:rsidP="006A6F77">
            <w:pPr>
              <w:jc w:val="center"/>
              <w:rPr>
                <w:color w:val="000000" w:themeColor="text1"/>
                <w:sz w:val="18"/>
                <w:szCs w:val="18"/>
              </w:rPr>
            </w:pPr>
            <w:r w:rsidRPr="00897E49">
              <w:rPr>
                <w:color w:val="000000" w:themeColor="text1"/>
                <w:sz w:val="18"/>
                <w:szCs w:val="18"/>
              </w:rPr>
              <w:t>55% Afro-Caribbean, 45% Black American</w:t>
            </w:r>
          </w:p>
        </w:tc>
        <w:tc>
          <w:tcPr>
            <w:tcW w:w="3060" w:type="dxa"/>
            <w:vAlign w:val="center"/>
            <w:hideMark/>
          </w:tcPr>
          <w:p w14:paraId="0F208297"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6D3E85DD"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vAlign w:val="center"/>
            <w:hideMark/>
          </w:tcPr>
          <w:p w14:paraId="12A2532B"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785D510A" w14:textId="77777777" w:rsidR="00F71D82" w:rsidRPr="00897E49" w:rsidRDefault="00F71D82" w:rsidP="006A6F77">
            <w:pPr>
              <w:jc w:val="center"/>
              <w:rPr>
                <w:color w:val="000000" w:themeColor="text1"/>
                <w:sz w:val="18"/>
                <w:szCs w:val="18"/>
              </w:rPr>
            </w:pPr>
            <w:r w:rsidRPr="00897E49">
              <w:rPr>
                <w:color w:val="000000" w:themeColor="text1"/>
                <w:sz w:val="18"/>
                <w:szCs w:val="18"/>
              </w:rPr>
              <w:t>Schedule of Racist Events (Landrine &amp; Klonoff, 1996)</w:t>
            </w:r>
          </w:p>
        </w:tc>
        <w:tc>
          <w:tcPr>
            <w:tcW w:w="1980" w:type="dxa"/>
            <w:vAlign w:val="center"/>
            <w:hideMark/>
          </w:tcPr>
          <w:p w14:paraId="2EFAE438" w14:textId="77777777" w:rsidR="00F71D82" w:rsidRPr="00897E49" w:rsidRDefault="00F71D82" w:rsidP="006A6F77">
            <w:pPr>
              <w:rPr>
                <w:color w:val="000000" w:themeColor="text1"/>
                <w:sz w:val="18"/>
                <w:szCs w:val="18"/>
              </w:rPr>
            </w:pPr>
          </w:p>
        </w:tc>
      </w:tr>
      <w:tr w:rsidR="00F71D82" w:rsidRPr="00897E49" w14:paraId="08910A42" w14:textId="77777777" w:rsidTr="006A6F77">
        <w:trPr>
          <w:trHeight w:val="520"/>
          <w:jc w:val="center"/>
        </w:trPr>
        <w:tc>
          <w:tcPr>
            <w:tcW w:w="2790" w:type="dxa"/>
            <w:vAlign w:val="center"/>
            <w:hideMark/>
          </w:tcPr>
          <w:p w14:paraId="51BAED78" w14:textId="77777777" w:rsidR="00F71D82" w:rsidRPr="00897E49" w:rsidRDefault="00F71D82" w:rsidP="006A6F77">
            <w:pPr>
              <w:rPr>
                <w:color w:val="000000" w:themeColor="text1"/>
                <w:sz w:val="18"/>
                <w:szCs w:val="18"/>
              </w:rPr>
            </w:pPr>
            <w:r w:rsidRPr="00897E49">
              <w:rPr>
                <w:color w:val="000000" w:themeColor="text1"/>
                <w:sz w:val="18"/>
                <w:szCs w:val="18"/>
              </w:rPr>
              <w:t>Liao (2016)</w:t>
            </w:r>
          </w:p>
        </w:tc>
        <w:tc>
          <w:tcPr>
            <w:tcW w:w="1070" w:type="dxa"/>
            <w:vAlign w:val="center"/>
            <w:hideMark/>
          </w:tcPr>
          <w:p w14:paraId="0B350477"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0BF903FA"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6B1A50E1"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6B9DB761"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1C90F6CE" w14:textId="77777777" w:rsidR="00F71D82" w:rsidRPr="00897E49" w:rsidRDefault="00F71D82" w:rsidP="006A6F77">
            <w:pPr>
              <w:jc w:val="center"/>
              <w:rPr>
                <w:color w:val="000000" w:themeColor="text1"/>
                <w:sz w:val="18"/>
                <w:szCs w:val="18"/>
              </w:rPr>
            </w:pPr>
            <w:r w:rsidRPr="00897E49">
              <w:rPr>
                <w:color w:val="000000" w:themeColor="text1"/>
                <w:sz w:val="18"/>
                <w:szCs w:val="18"/>
              </w:rPr>
              <w:t>325</w:t>
            </w:r>
          </w:p>
        </w:tc>
        <w:tc>
          <w:tcPr>
            <w:tcW w:w="900" w:type="dxa"/>
            <w:vAlign w:val="center"/>
            <w:hideMark/>
          </w:tcPr>
          <w:p w14:paraId="00590C57" w14:textId="77777777" w:rsidR="00F71D82" w:rsidRPr="00897E49" w:rsidRDefault="00F71D82" w:rsidP="006A6F77">
            <w:pPr>
              <w:jc w:val="center"/>
              <w:rPr>
                <w:color w:val="000000" w:themeColor="text1"/>
                <w:sz w:val="18"/>
                <w:szCs w:val="18"/>
              </w:rPr>
            </w:pPr>
            <w:r w:rsidRPr="00897E49">
              <w:rPr>
                <w:color w:val="000000" w:themeColor="text1"/>
                <w:sz w:val="18"/>
                <w:szCs w:val="18"/>
              </w:rPr>
              <w:t>24.7</w:t>
            </w:r>
          </w:p>
        </w:tc>
        <w:tc>
          <w:tcPr>
            <w:tcW w:w="990" w:type="dxa"/>
            <w:vAlign w:val="center"/>
            <w:hideMark/>
          </w:tcPr>
          <w:p w14:paraId="733B0E5D" w14:textId="77777777" w:rsidR="00F71D82" w:rsidRPr="00897E49" w:rsidRDefault="00F71D82" w:rsidP="006A6F77">
            <w:pPr>
              <w:jc w:val="center"/>
              <w:rPr>
                <w:color w:val="000000" w:themeColor="text1"/>
                <w:sz w:val="18"/>
                <w:szCs w:val="18"/>
              </w:rPr>
            </w:pPr>
            <w:r w:rsidRPr="00897E49">
              <w:rPr>
                <w:color w:val="000000" w:themeColor="text1"/>
                <w:sz w:val="18"/>
                <w:szCs w:val="18"/>
              </w:rPr>
              <w:t>64.3</w:t>
            </w:r>
          </w:p>
        </w:tc>
        <w:tc>
          <w:tcPr>
            <w:tcW w:w="3330" w:type="dxa"/>
            <w:vAlign w:val="center"/>
            <w:hideMark/>
          </w:tcPr>
          <w:p w14:paraId="3BA2FECC" w14:textId="77777777" w:rsidR="00F71D82" w:rsidRPr="00897E49" w:rsidRDefault="00F71D82" w:rsidP="006A6F77">
            <w:pPr>
              <w:jc w:val="center"/>
              <w:rPr>
                <w:color w:val="000000" w:themeColor="text1"/>
                <w:sz w:val="18"/>
                <w:szCs w:val="18"/>
              </w:rPr>
            </w:pPr>
            <w:r w:rsidRPr="00897E49">
              <w:rPr>
                <w:color w:val="000000" w:themeColor="text1"/>
                <w:sz w:val="18"/>
                <w:szCs w:val="18"/>
              </w:rPr>
              <w:t>100% Asian American</w:t>
            </w:r>
          </w:p>
        </w:tc>
        <w:tc>
          <w:tcPr>
            <w:tcW w:w="3060" w:type="dxa"/>
            <w:vAlign w:val="center"/>
            <w:hideMark/>
          </w:tcPr>
          <w:p w14:paraId="7715A74E"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14C05B51" w14:textId="77777777" w:rsidR="00F71D82" w:rsidRPr="00897E49" w:rsidRDefault="00F71D82" w:rsidP="006A6F77">
            <w:pPr>
              <w:jc w:val="center"/>
              <w:rPr>
                <w:color w:val="000000" w:themeColor="text1"/>
                <w:sz w:val="18"/>
                <w:szCs w:val="18"/>
              </w:rPr>
            </w:pPr>
            <w:r w:rsidRPr="00897E49">
              <w:rPr>
                <w:color w:val="000000" w:themeColor="text1"/>
                <w:sz w:val="18"/>
                <w:szCs w:val="18"/>
              </w:rPr>
              <w:t>Internalized Racism Scale for Asian Americans</w:t>
            </w:r>
          </w:p>
        </w:tc>
        <w:tc>
          <w:tcPr>
            <w:tcW w:w="900" w:type="dxa"/>
            <w:vAlign w:val="center"/>
            <w:hideMark/>
          </w:tcPr>
          <w:p w14:paraId="327BEF32" w14:textId="77777777" w:rsidR="00F71D82" w:rsidRPr="00897E49" w:rsidRDefault="00F71D82" w:rsidP="006A6F77">
            <w:pPr>
              <w:jc w:val="center"/>
              <w:rPr>
                <w:color w:val="000000" w:themeColor="text1"/>
                <w:sz w:val="18"/>
                <w:szCs w:val="18"/>
              </w:rPr>
            </w:pPr>
            <w:r w:rsidRPr="00897E49">
              <w:rPr>
                <w:color w:val="000000" w:themeColor="text1"/>
                <w:sz w:val="18"/>
                <w:szCs w:val="18"/>
              </w:rPr>
              <w:t>2</w:t>
            </w:r>
          </w:p>
        </w:tc>
        <w:tc>
          <w:tcPr>
            <w:tcW w:w="1890" w:type="dxa"/>
            <w:noWrap/>
            <w:vAlign w:val="bottom"/>
            <w:hideMark/>
          </w:tcPr>
          <w:p w14:paraId="5794108D" w14:textId="77777777" w:rsidR="00F71D82" w:rsidRPr="00897E49" w:rsidRDefault="00F71D82" w:rsidP="006A6F77">
            <w:pPr>
              <w:jc w:val="center"/>
              <w:rPr>
                <w:color w:val="000000" w:themeColor="text1"/>
                <w:sz w:val="18"/>
                <w:szCs w:val="18"/>
              </w:rPr>
            </w:pPr>
          </w:p>
        </w:tc>
        <w:tc>
          <w:tcPr>
            <w:tcW w:w="1980" w:type="dxa"/>
            <w:vAlign w:val="center"/>
            <w:hideMark/>
          </w:tcPr>
          <w:p w14:paraId="664BE4AF" w14:textId="77777777" w:rsidR="00F71D82" w:rsidRPr="00897E49" w:rsidRDefault="00F71D82" w:rsidP="006A6F77">
            <w:pPr>
              <w:rPr>
                <w:color w:val="000000" w:themeColor="text1"/>
                <w:sz w:val="20"/>
                <w:szCs w:val="20"/>
              </w:rPr>
            </w:pPr>
          </w:p>
        </w:tc>
      </w:tr>
      <w:tr w:rsidR="00F71D82" w:rsidRPr="00897E49" w14:paraId="4F2F2CB6" w14:textId="77777777" w:rsidTr="006A6F77">
        <w:trPr>
          <w:trHeight w:val="520"/>
          <w:jc w:val="center"/>
        </w:trPr>
        <w:tc>
          <w:tcPr>
            <w:tcW w:w="2790" w:type="dxa"/>
            <w:vAlign w:val="center"/>
            <w:hideMark/>
          </w:tcPr>
          <w:p w14:paraId="3F43430B" w14:textId="77777777" w:rsidR="00F71D82" w:rsidRPr="00897E49" w:rsidRDefault="00F71D82" w:rsidP="006A6F77">
            <w:pPr>
              <w:rPr>
                <w:color w:val="000000" w:themeColor="text1"/>
                <w:sz w:val="18"/>
                <w:szCs w:val="18"/>
              </w:rPr>
            </w:pPr>
            <w:r w:rsidRPr="00897E49">
              <w:rPr>
                <w:color w:val="000000" w:themeColor="text1"/>
                <w:sz w:val="18"/>
                <w:szCs w:val="18"/>
              </w:rPr>
              <w:t>Lopez (2005) </w:t>
            </w:r>
          </w:p>
        </w:tc>
        <w:tc>
          <w:tcPr>
            <w:tcW w:w="1070" w:type="dxa"/>
            <w:vAlign w:val="center"/>
            <w:hideMark/>
          </w:tcPr>
          <w:p w14:paraId="126FD843"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67C83EF4"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082414D3"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6B3F91A1"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00C2C96D" w14:textId="77777777" w:rsidR="00F71D82" w:rsidRPr="00897E49" w:rsidRDefault="00F71D82" w:rsidP="006A6F77">
            <w:pPr>
              <w:jc w:val="center"/>
              <w:rPr>
                <w:color w:val="000000" w:themeColor="text1"/>
                <w:sz w:val="18"/>
                <w:szCs w:val="18"/>
              </w:rPr>
            </w:pPr>
            <w:r w:rsidRPr="00897E49">
              <w:rPr>
                <w:color w:val="000000" w:themeColor="text1"/>
                <w:sz w:val="18"/>
                <w:szCs w:val="18"/>
              </w:rPr>
              <w:t>164</w:t>
            </w:r>
          </w:p>
        </w:tc>
        <w:tc>
          <w:tcPr>
            <w:tcW w:w="900" w:type="dxa"/>
            <w:vAlign w:val="center"/>
            <w:hideMark/>
          </w:tcPr>
          <w:p w14:paraId="4BB5F858" w14:textId="77777777" w:rsidR="00F71D82" w:rsidRPr="00897E49" w:rsidRDefault="00F71D82" w:rsidP="006A6F77">
            <w:pPr>
              <w:jc w:val="center"/>
              <w:rPr>
                <w:color w:val="000000" w:themeColor="text1"/>
                <w:sz w:val="18"/>
                <w:szCs w:val="18"/>
              </w:rPr>
            </w:pPr>
            <w:r w:rsidRPr="00897E49">
              <w:rPr>
                <w:color w:val="000000" w:themeColor="text1"/>
                <w:sz w:val="18"/>
                <w:szCs w:val="18"/>
              </w:rPr>
              <w:t>24</w:t>
            </w:r>
          </w:p>
        </w:tc>
        <w:tc>
          <w:tcPr>
            <w:tcW w:w="990" w:type="dxa"/>
            <w:vAlign w:val="center"/>
            <w:hideMark/>
          </w:tcPr>
          <w:p w14:paraId="1F052615" w14:textId="77777777" w:rsidR="00F71D82" w:rsidRPr="00897E49" w:rsidRDefault="00F71D82" w:rsidP="006A6F77">
            <w:pPr>
              <w:jc w:val="center"/>
              <w:rPr>
                <w:color w:val="000000" w:themeColor="text1"/>
                <w:sz w:val="18"/>
                <w:szCs w:val="18"/>
              </w:rPr>
            </w:pPr>
            <w:r w:rsidRPr="00897E49">
              <w:rPr>
                <w:color w:val="000000" w:themeColor="text1"/>
                <w:sz w:val="18"/>
                <w:szCs w:val="18"/>
              </w:rPr>
              <w:t>64.02</w:t>
            </w:r>
          </w:p>
        </w:tc>
        <w:tc>
          <w:tcPr>
            <w:tcW w:w="3330" w:type="dxa"/>
            <w:vAlign w:val="center"/>
            <w:hideMark/>
          </w:tcPr>
          <w:p w14:paraId="2392B7F7" w14:textId="77777777" w:rsidR="00F71D82" w:rsidRPr="00897E49" w:rsidRDefault="00F71D82" w:rsidP="006A6F77">
            <w:pPr>
              <w:jc w:val="center"/>
              <w:rPr>
                <w:color w:val="000000" w:themeColor="text1"/>
                <w:sz w:val="18"/>
                <w:szCs w:val="18"/>
              </w:rPr>
            </w:pPr>
            <w:r w:rsidRPr="00897E49">
              <w:rPr>
                <w:color w:val="000000" w:themeColor="text1"/>
                <w:sz w:val="18"/>
                <w:szCs w:val="18"/>
              </w:rPr>
              <w:t>100% Bi/Multiracial</w:t>
            </w:r>
          </w:p>
        </w:tc>
        <w:tc>
          <w:tcPr>
            <w:tcW w:w="3060" w:type="dxa"/>
            <w:vAlign w:val="center"/>
            <w:hideMark/>
          </w:tcPr>
          <w:p w14:paraId="4EA84B62"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2960C179"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(Long Form): Pre-encounter subscale</w:t>
            </w:r>
          </w:p>
        </w:tc>
        <w:tc>
          <w:tcPr>
            <w:tcW w:w="900" w:type="dxa"/>
            <w:vAlign w:val="center"/>
            <w:hideMark/>
          </w:tcPr>
          <w:p w14:paraId="7FEB14BF" w14:textId="77777777" w:rsidR="00F71D82" w:rsidRPr="00897E49" w:rsidRDefault="00F71D82" w:rsidP="006A6F77">
            <w:pPr>
              <w:jc w:val="center"/>
              <w:rPr>
                <w:color w:val="000000" w:themeColor="text1"/>
                <w:sz w:val="18"/>
                <w:szCs w:val="18"/>
              </w:rPr>
            </w:pPr>
            <w:r w:rsidRPr="00897E49">
              <w:rPr>
                <w:color w:val="000000" w:themeColor="text1"/>
                <w:sz w:val="18"/>
                <w:szCs w:val="18"/>
              </w:rPr>
              <w:t>2</w:t>
            </w:r>
          </w:p>
        </w:tc>
        <w:tc>
          <w:tcPr>
            <w:tcW w:w="1890" w:type="dxa"/>
            <w:noWrap/>
            <w:vAlign w:val="bottom"/>
            <w:hideMark/>
          </w:tcPr>
          <w:p w14:paraId="7887E2C3" w14:textId="77777777" w:rsidR="00F71D82" w:rsidRPr="00897E49" w:rsidRDefault="00F71D82" w:rsidP="006A6F77">
            <w:pPr>
              <w:jc w:val="center"/>
              <w:rPr>
                <w:color w:val="000000" w:themeColor="text1"/>
                <w:sz w:val="18"/>
                <w:szCs w:val="18"/>
              </w:rPr>
            </w:pPr>
          </w:p>
        </w:tc>
        <w:tc>
          <w:tcPr>
            <w:tcW w:w="1980" w:type="dxa"/>
            <w:vAlign w:val="center"/>
            <w:hideMark/>
          </w:tcPr>
          <w:p w14:paraId="10134AF4" w14:textId="77777777" w:rsidR="00F71D82" w:rsidRPr="00897E49" w:rsidRDefault="00F71D82" w:rsidP="006A6F77">
            <w:pPr>
              <w:rPr>
                <w:color w:val="000000" w:themeColor="text1"/>
                <w:sz w:val="20"/>
                <w:szCs w:val="20"/>
              </w:rPr>
            </w:pPr>
          </w:p>
        </w:tc>
      </w:tr>
      <w:tr w:rsidR="00F71D82" w:rsidRPr="00897E49" w14:paraId="000DB7A0" w14:textId="77777777" w:rsidTr="006A6F77">
        <w:trPr>
          <w:trHeight w:val="520"/>
          <w:jc w:val="center"/>
        </w:trPr>
        <w:tc>
          <w:tcPr>
            <w:tcW w:w="2790" w:type="dxa"/>
            <w:vAlign w:val="center"/>
            <w:hideMark/>
          </w:tcPr>
          <w:p w14:paraId="5FD31330" w14:textId="77777777" w:rsidR="00F71D82" w:rsidRPr="00897E49" w:rsidRDefault="00F71D82" w:rsidP="006A6F77">
            <w:pPr>
              <w:rPr>
                <w:color w:val="000000" w:themeColor="text1"/>
                <w:sz w:val="18"/>
                <w:szCs w:val="18"/>
              </w:rPr>
            </w:pPr>
            <w:r w:rsidRPr="00897E49">
              <w:rPr>
                <w:color w:val="000000" w:themeColor="text1"/>
                <w:sz w:val="18"/>
                <w:szCs w:val="18"/>
              </w:rPr>
              <w:t>Parham (1982)</w:t>
            </w:r>
          </w:p>
        </w:tc>
        <w:tc>
          <w:tcPr>
            <w:tcW w:w="1070" w:type="dxa"/>
            <w:vAlign w:val="center"/>
            <w:hideMark/>
          </w:tcPr>
          <w:p w14:paraId="3F9406CF"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2CD5FC08"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283287AA"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358B468C"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3B1E2EC5" w14:textId="77777777" w:rsidR="00F71D82" w:rsidRPr="00897E49" w:rsidRDefault="00F71D82" w:rsidP="006A6F77">
            <w:pPr>
              <w:jc w:val="center"/>
              <w:rPr>
                <w:color w:val="000000" w:themeColor="text1"/>
                <w:sz w:val="18"/>
                <w:szCs w:val="18"/>
              </w:rPr>
            </w:pPr>
            <w:r w:rsidRPr="00897E49">
              <w:rPr>
                <w:color w:val="000000" w:themeColor="text1"/>
                <w:sz w:val="18"/>
                <w:szCs w:val="18"/>
              </w:rPr>
              <w:t>166</w:t>
            </w:r>
          </w:p>
        </w:tc>
        <w:tc>
          <w:tcPr>
            <w:tcW w:w="900" w:type="dxa"/>
            <w:vAlign w:val="center"/>
            <w:hideMark/>
          </w:tcPr>
          <w:p w14:paraId="0FF5011A" w14:textId="77777777" w:rsidR="00F71D82" w:rsidRPr="00897E49" w:rsidRDefault="00F71D82" w:rsidP="006A6F77">
            <w:pPr>
              <w:jc w:val="center"/>
              <w:rPr>
                <w:color w:val="000000" w:themeColor="text1"/>
                <w:sz w:val="18"/>
                <w:szCs w:val="18"/>
              </w:rPr>
            </w:pPr>
            <w:r w:rsidRPr="00897E49">
              <w:rPr>
                <w:color w:val="000000" w:themeColor="text1"/>
                <w:sz w:val="18"/>
                <w:szCs w:val="18"/>
              </w:rPr>
              <w:t>*</w:t>
            </w:r>
          </w:p>
        </w:tc>
        <w:tc>
          <w:tcPr>
            <w:tcW w:w="990" w:type="dxa"/>
            <w:vAlign w:val="center"/>
            <w:hideMark/>
          </w:tcPr>
          <w:p w14:paraId="45380B80" w14:textId="77777777" w:rsidR="00F71D82" w:rsidRPr="00897E49" w:rsidRDefault="00F71D82" w:rsidP="006A6F77">
            <w:pPr>
              <w:jc w:val="center"/>
              <w:rPr>
                <w:color w:val="000000" w:themeColor="text1"/>
                <w:sz w:val="18"/>
                <w:szCs w:val="18"/>
              </w:rPr>
            </w:pPr>
            <w:r w:rsidRPr="00897E49">
              <w:rPr>
                <w:color w:val="000000" w:themeColor="text1"/>
                <w:sz w:val="18"/>
                <w:szCs w:val="18"/>
              </w:rPr>
              <w:t>60.8</w:t>
            </w:r>
          </w:p>
        </w:tc>
        <w:tc>
          <w:tcPr>
            <w:tcW w:w="3330" w:type="dxa"/>
            <w:vAlign w:val="center"/>
            <w:hideMark/>
          </w:tcPr>
          <w:p w14:paraId="121E0B2A"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noWrap/>
            <w:vAlign w:val="bottom"/>
            <w:hideMark/>
          </w:tcPr>
          <w:p w14:paraId="259EFFAF" w14:textId="77777777" w:rsidR="00F71D82" w:rsidRPr="00897E49" w:rsidRDefault="00F71D82" w:rsidP="006A6F77">
            <w:pPr>
              <w:jc w:val="center"/>
              <w:rPr>
                <w:color w:val="000000" w:themeColor="text1"/>
                <w:sz w:val="18"/>
                <w:szCs w:val="18"/>
              </w:rPr>
            </w:pPr>
            <w:r w:rsidRPr="00897E49">
              <w:rPr>
                <w:color w:val="000000" w:themeColor="text1"/>
                <w:sz w:val="18"/>
                <w:szCs w:val="18"/>
              </w:rPr>
              <w:t>Self-Regard subscale of the Personal Orientation Inventory (Shostrom, 1964)</w:t>
            </w:r>
          </w:p>
        </w:tc>
        <w:tc>
          <w:tcPr>
            <w:tcW w:w="3150" w:type="dxa"/>
            <w:vAlign w:val="center"/>
            <w:hideMark/>
          </w:tcPr>
          <w:p w14:paraId="5FC3A39B"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(Form B): Pre-encounter subscale</w:t>
            </w:r>
          </w:p>
        </w:tc>
        <w:tc>
          <w:tcPr>
            <w:tcW w:w="900" w:type="dxa"/>
            <w:vAlign w:val="center"/>
            <w:hideMark/>
          </w:tcPr>
          <w:p w14:paraId="6F6852A3"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1037358C" w14:textId="77777777" w:rsidR="00F71D82" w:rsidRPr="00897E49" w:rsidRDefault="00F71D82" w:rsidP="006A6F77">
            <w:pPr>
              <w:jc w:val="center"/>
              <w:rPr>
                <w:color w:val="000000" w:themeColor="text1"/>
                <w:sz w:val="18"/>
                <w:szCs w:val="18"/>
              </w:rPr>
            </w:pPr>
          </w:p>
        </w:tc>
        <w:tc>
          <w:tcPr>
            <w:tcW w:w="1980" w:type="dxa"/>
            <w:vAlign w:val="center"/>
            <w:hideMark/>
          </w:tcPr>
          <w:p w14:paraId="310DF8C7" w14:textId="77777777" w:rsidR="00F71D82" w:rsidRPr="00897E49" w:rsidRDefault="00F71D82" w:rsidP="006A6F77">
            <w:pPr>
              <w:rPr>
                <w:color w:val="000000" w:themeColor="text1"/>
                <w:sz w:val="20"/>
                <w:szCs w:val="20"/>
              </w:rPr>
            </w:pPr>
          </w:p>
        </w:tc>
      </w:tr>
      <w:tr w:rsidR="00F71D82" w:rsidRPr="00897E49" w14:paraId="1821B53F" w14:textId="77777777" w:rsidTr="006A6F77">
        <w:trPr>
          <w:trHeight w:val="520"/>
          <w:jc w:val="center"/>
        </w:trPr>
        <w:tc>
          <w:tcPr>
            <w:tcW w:w="2790" w:type="dxa"/>
            <w:vAlign w:val="center"/>
            <w:hideMark/>
          </w:tcPr>
          <w:p w14:paraId="294A139F" w14:textId="77777777" w:rsidR="00F71D82" w:rsidRPr="00897E49" w:rsidRDefault="00F71D82" w:rsidP="006A6F77">
            <w:pPr>
              <w:rPr>
                <w:color w:val="000000" w:themeColor="text1"/>
                <w:sz w:val="18"/>
                <w:szCs w:val="18"/>
              </w:rPr>
            </w:pPr>
            <w:r w:rsidRPr="00897E49">
              <w:rPr>
                <w:color w:val="000000" w:themeColor="text1"/>
                <w:sz w:val="18"/>
                <w:szCs w:val="18"/>
              </w:rPr>
              <w:t xml:space="preserve">Phelps et al. (2001) </w:t>
            </w:r>
          </w:p>
        </w:tc>
        <w:tc>
          <w:tcPr>
            <w:tcW w:w="1070" w:type="dxa"/>
            <w:vAlign w:val="center"/>
            <w:hideMark/>
          </w:tcPr>
          <w:p w14:paraId="19DF91D5"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30EA5C0A"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29D9C64C"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22992335"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67E87AAC" w14:textId="77777777" w:rsidR="00F71D82" w:rsidRPr="00897E49" w:rsidRDefault="00F71D82" w:rsidP="006A6F77">
            <w:pPr>
              <w:jc w:val="center"/>
              <w:rPr>
                <w:color w:val="000000" w:themeColor="text1"/>
                <w:sz w:val="18"/>
                <w:szCs w:val="18"/>
              </w:rPr>
            </w:pPr>
            <w:r w:rsidRPr="00897E49">
              <w:rPr>
                <w:color w:val="000000" w:themeColor="text1"/>
                <w:sz w:val="18"/>
                <w:szCs w:val="18"/>
              </w:rPr>
              <w:t>160</w:t>
            </w:r>
          </w:p>
        </w:tc>
        <w:tc>
          <w:tcPr>
            <w:tcW w:w="900" w:type="dxa"/>
            <w:vAlign w:val="center"/>
            <w:hideMark/>
          </w:tcPr>
          <w:p w14:paraId="5CB71131" w14:textId="77777777" w:rsidR="00F71D82" w:rsidRPr="00897E49" w:rsidRDefault="00F71D82" w:rsidP="006A6F77">
            <w:pPr>
              <w:jc w:val="center"/>
              <w:rPr>
                <w:color w:val="000000" w:themeColor="text1"/>
                <w:sz w:val="18"/>
                <w:szCs w:val="18"/>
              </w:rPr>
            </w:pPr>
            <w:r w:rsidRPr="00897E49">
              <w:rPr>
                <w:color w:val="000000" w:themeColor="text1"/>
                <w:sz w:val="18"/>
                <w:szCs w:val="18"/>
              </w:rPr>
              <w:t>23.14</w:t>
            </w:r>
          </w:p>
        </w:tc>
        <w:tc>
          <w:tcPr>
            <w:tcW w:w="990" w:type="dxa"/>
            <w:vAlign w:val="center"/>
            <w:hideMark/>
          </w:tcPr>
          <w:p w14:paraId="761B768A" w14:textId="77777777" w:rsidR="00F71D82" w:rsidRPr="00897E49" w:rsidRDefault="00F71D82" w:rsidP="006A6F77">
            <w:pPr>
              <w:jc w:val="center"/>
              <w:rPr>
                <w:color w:val="000000" w:themeColor="text1"/>
                <w:sz w:val="18"/>
                <w:szCs w:val="18"/>
              </w:rPr>
            </w:pPr>
            <w:r w:rsidRPr="00897E49">
              <w:rPr>
                <w:color w:val="000000" w:themeColor="text1"/>
                <w:sz w:val="18"/>
                <w:szCs w:val="18"/>
              </w:rPr>
              <w:t>91</w:t>
            </w:r>
          </w:p>
        </w:tc>
        <w:tc>
          <w:tcPr>
            <w:tcW w:w="3330" w:type="dxa"/>
            <w:vAlign w:val="center"/>
            <w:hideMark/>
          </w:tcPr>
          <w:p w14:paraId="169F81FF" w14:textId="77777777" w:rsidR="00F71D82" w:rsidRPr="00897E49" w:rsidRDefault="00F71D82" w:rsidP="006A6F77">
            <w:pPr>
              <w:jc w:val="center"/>
              <w:rPr>
                <w:color w:val="000000" w:themeColor="text1"/>
                <w:sz w:val="18"/>
                <w:szCs w:val="18"/>
              </w:rPr>
            </w:pPr>
            <w:r w:rsidRPr="00897E49">
              <w:rPr>
                <w:color w:val="000000" w:themeColor="text1"/>
                <w:sz w:val="18"/>
                <w:szCs w:val="18"/>
              </w:rPr>
              <w:t>11.8% Afro-Caribbean, 69% Black American, 16% Black African</w:t>
            </w:r>
          </w:p>
        </w:tc>
        <w:tc>
          <w:tcPr>
            <w:tcW w:w="3060" w:type="dxa"/>
            <w:vAlign w:val="center"/>
            <w:hideMark/>
          </w:tcPr>
          <w:p w14:paraId="004AE2D7"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53ED055B"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(Long Form): Pre-encounter subscale</w:t>
            </w:r>
          </w:p>
        </w:tc>
        <w:tc>
          <w:tcPr>
            <w:tcW w:w="900" w:type="dxa"/>
            <w:vAlign w:val="center"/>
            <w:hideMark/>
          </w:tcPr>
          <w:p w14:paraId="46F35731" w14:textId="77777777" w:rsidR="00F71D82" w:rsidRPr="00897E49" w:rsidRDefault="00F71D82" w:rsidP="006A6F77">
            <w:pPr>
              <w:jc w:val="center"/>
              <w:rPr>
                <w:color w:val="000000" w:themeColor="text1"/>
                <w:sz w:val="18"/>
                <w:szCs w:val="18"/>
              </w:rPr>
            </w:pPr>
            <w:r w:rsidRPr="00897E49">
              <w:rPr>
                <w:color w:val="000000" w:themeColor="text1"/>
                <w:sz w:val="18"/>
                <w:szCs w:val="18"/>
              </w:rPr>
              <w:t>2</w:t>
            </w:r>
          </w:p>
        </w:tc>
        <w:tc>
          <w:tcPr>
            <w:tcW w:w="1890" w:type="dxa"/>
            <w:noWrap/>
            <w:vAlign w:val="bottom"/>
            <w:hideMark/>
          </w:tcPr>
          <w:p w14:paraId="0064C095" w14:textId="77777777" w:rsidR="00F71D82" w:rsidRPr="00897E49" w:rsidRDefault="00F71D82" w:rsidP="006A6F77">
            <w:pPr>
              <w:jc w:val="center"/>
              <w:rPr>
                <w:color w:val="000000" w:themeColor="text1"/>
                <w:sz w:val="18"/>
                <w:szCs w:val="18"/>
              </w:rPr>
            </w:pPr>
          </w:p>
        </w:tc>
        <w:tc>
          <w:tcPr>
            <w:tcW w:w="1980" w:type="dxa"/>
            <w:vAlign w:val="center"/>
            <w:hideMark/>
          </w:tcPr>
          <w:p w14:paraId="343CB613" w14:textId="77777777" w:rsidR="00F71D82" w:rsidRPr="00897E49" w:rsidRDefault="00F71D82" w:rsidP="006A6F77">
            <w:pPr>
              <w:rPr>
                <w:color w:val="000000" w:themeColor="text1"/>
                <w:sz w:val="20"/>
                <w:szCs w:val="20"/>
              </w:rPr>
            </w:pPr>
          </w:p>
        </w:tc>
      </w:tr>
      <w:tr w:rsidR="00F71D82" w:rsidRPr="00897E49" w14:paraId="167C7C70" w14:textId="77777777" w:rsidTr="006A6F77">
        <w:trPr>
          <w:trHeight w:val="520"/>
          <w:jc w:val="center"/>
        </w:trPr>
        <w:tc>
          <w:tcPr>
            <w:tcW w:w="2790" w:type="dxa"/>
            <w:vAlign w:val="center"/>
            <w:hideMark/>
          </w:tcPr>
          <w:p w14:paraId="6032F88B" w14:textId="77777777" w:rsidR="00F71D82" w:rsidRPr="00897E49" w:rsidRDefault="00F71D82" w:rsidP="006A6F77">
            <w:pPr>
              <w:rPr>
                <w:color w:val="000000" w:themeColor="text1"/>
                <w:sz w:val="18"/>
                <w:szCs w:val="18"/>
              </w:rPr>
            </w:pPr>
            <w:r w:rsidRPr="00897E49">
              <w:rPr>
                <w:color w:val="000000" w:themeColor="text1"/>
                <w:sz w:val="18"/>
                <w:szCs w:val="18"/>
              </w:rPr>
              <w:lastRenderedPageBreak/>
              <w:t>Pyant &amp; Yanico (1991): Student Sample</w:t>
            </w:r>
          </w:p>
        </w:tc>
        <w:tc>
          <w:tcPr>
            <w:tcW w:w="1070" w:type="dxa"/>
            <w:vAlign w:val="center"/>
            <w:hideMark/>
          </w:tcPr>
          <w:p w14:paraId="1E75D15A"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28ED2FE8"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2E539253"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57215916"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bottom"/>
            <w:hideMark/>
          </w:tcPr>
          <w:p w14:paraId="35638027" w14:textId="77777777" w:rsidR="00F71D82" w:rsidRPr="00897E49" w:rsidRDefault="00F71D82" w:rsidP="006A6F77">
            <w:pPr>
              <w:jc w:val="center"/>
              <w:rPr>
                <w:color w:val="000000" w:themeColor="text1"/>
                <w:sz w:val="18"/>
                <w:szCs w:val="18"/>
              </w:rPr>
            </w:pPr>
            <w:r w:rsidRPr="00897E49">
              <w:rPr>
                <w:color w:val="000000" w:themeColor="text1"/>
                <w:sz w:val="18"/>
                <w:szCs w:val="18"/>
              </w:rPr>
              <w:t>160</w:t>
            </w:r>
          </w:p>
        </w:tc>
        <w:tc>
          <w:tcPr>
            <w:tcW w:w="900" w:type="dxa"/>
            <w:vAlign w:val="bottom"/>
            <w:hideMark/>
          </w:tcPr>
          <w:p w14:paraId="453825DE" w14:textId="77777777" w:rsidR="00F71D82" w:rsidRPr="00897E49" w:rsidRDefault="00F71D82" w:rsidP="006A6F77">
            <w:pPr>
              <w:jc w:val="center"/>
              <w:rPr>
                <w:color w:val="000000" w:themeColor="text1"/>
                <w:sz w:val="18"/>
                <w:szCs w:val="18"/>
              </w:rPr>
            </w:pPr>
            <w:r w:rsidRPr="00897E49">
              <w:rPr>
                <w:color w:val="000000" w:themeColor="text1"/>
                <w:sz w:val="18"/>
                <w:szCs w:val="18"/>
              </w:rPr>
              <w:t>23.14</w:t>
            </w:r>
          </w:p>
        </w:tc>
        <w:tc>
          <w:tcPr>
            <w:tcW w:w="990" w:type="dxa"/>
            <w:vAlign w:val="bottom"/>
            <w:hideMark/>
          </w:tcPr>
          <w:p w14:paraId="16119D5A" w14:textId="77777777" w:rsidR="00F71D82" w:rsidRPr="00897E49" w:rsidRDefault="00F71D82" w:rsidP="006A6F77">
            <w:pPr>
              <w:jc w:val="center"/>
              <w:rPr>
                <w:color w:val="000000" w:themeColor="text1"/>
                <w:sz w:val="18"/>
                <w:szCs w:val="18"/>
              </w:rPr>
            </w:pPr>
            <w:r w:rsidRPr="00897E49">
              <w:rPr>
                <w:color w:val="000000" w:themeColor="text1"/>
                <w:sz w:val="18"/>
                <w:szCs w:val="18"/>
              </w:rPr>
              <w:t>91</w:t>
            </w:r>
          </w:p>
        </w:tc>
        <w:tc>
          <w:tcPr>
            <w:tcW w:w="3330" w:type="dxa"/>
            <w:vAlign w:val="center"/>
            <w:hideMark/>
          </w:tcPr>
          <w:p w14:paraId="3CCE4828"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50B304CA"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bottom"/>
            <w:hideMark/>
          </w:tcPr>
          <w:p w14:paraId="7ECBA68D"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Form B: Pre-encounter subscale</w:t>
            </w:r>
          </w:p>
        </w:tc>
        <w:tc>
          <w:tcPr>
            <w:tcW w:w="900" w:type="dxa"/>
            <w:vAlign w:val="center"/>
            <w:hideMark/>
          </w:tcPr>
          <w:p w14:paraId="65C16203"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46D9F16B" w14:textId="77777777" w:rsidR="00F71D82" w:rsidRPr="00897E49" w:rsidRDefault="00F71D82" w:rsidP="006A6F77">
            <w:pPr>
              <w:jc w:val="center"/>
              <w:rPr>
                <w:color w:val="000000" w:themeColor="text1"/>
                <w:sz w:val="18"/>
                <w:szCs w:val="18"/>
              </w:rPr>
            </w:pPr>
          </w:p>
        </w:tc>
        <w:tc>
          <w:tcPr>
            <w:tcW w:w="1980" w:type="dxa"/>
            <w:vAlign w:val="center"/>
            <w:hideMark/>
          </w:tcPr>
          <w:p w14:paraId="320F7807" w14:textId="77777777" w:rsidR="00F71D82" w:rsidRPr="00897E49" w:rsidRDefault="00F71D82" w:rsidP="006A6F77">
            <w:pPr>
              <w:rPr>
                <w:color w:val="000000" w:themeColor="text1"/>
                <w:sz w:val="20"/>
                <w:szCs w:val="20"/>
              </w:rPr>
            </w:pPr>
          </w:p>
        </w:tc>
      </w:tr>
      <w:tr w:rsidR="00F71D82" w:rsidRPr="00897E49" w14:paraId="642E8A3F" w14:textId="77777777" w:rsidTr="006A6F77">
        <w:trPr>
          <w:trHeight w:val="520"/>
          <w:jc w:val="center"/>
        </w:trPr>
        <w:tc>
          <w:tcPr>
            <w:tcW w:w="2790" w:type="dxa"/>
            <w:vAlign w:val="center"/>
            <w:hideMark/>
          </w:tcPr>
          <w:p w14:paraId="40BE8AA3" w14:textId="77777777" w:rsidR="00F71D82" w:rsidRPr="00897E49" w:rsidRDefault="00F71D82" w:rsidP="006A6F77">
            <w:pPr>
              <w:rPr>
                <w:color w:val="000000" w:themeColor="text1"/>
                <w:sz w:val="18"/>
                <w:szCs w:val="18"/>
              </w:rPr>
            </w:pPr>
            <w:r w:rsidRPr="00897E49">
              <w:rPr>
                <w:color w:val="000000" w:themeColor="text1"/>
                <w:sz w:val="18"/>
                <w:szCs w:val="18"/>
              </w:rPr>
              <w:t>Pyant &amp; Yanico (1991): Non-student Sample</w:t>
            </w:r>
          </w:p>
        </w:tc>
        <w:tc>
          <w:tcPr>
            <w:tcW w:w="1070" w:type="dxa"/>
            <w:vAlign w:val="center"/>
            <w:hideMark/>
          </w:tcPr>
          <w:p w14:paraId="68D960A9"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765E1E3D"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3BB0B1D"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09A6223E"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bottom"/>
            <w:hideMark/>
          </w:tcPr>
          <w:p w14:paraId="457C5BAC" w14:textId="77777777" w:rsidR="00F71D82" w:rsidRPr="00897E49" w:rsidRDefault="00F71D82" w:rsidP="006A6F77">
            <w:pPr>
              <w:jc w:val="center"/>
              <w:rPr>
                <w:color w:val="000000" w:themeColor="text1"/>
                <w:sz w:val="18"/>
                <w:szCs w:val="18"/>
              </w:rPr>
            </w:pPr>
            <w:r w:rsidRPr="00897E49">
              <w:rPr>
                <w:color w:val="000000" w:themeColor="text1"/>
                <w:sz w:val="18"/>
                <w:szCs w:val="18"/>
              </w:rPr>
              <w:t>65</w:t>
            </w:r>
          </w:p>
        </w:tc>
        <w:tc>
          <w:tcPr>
            <w:tcW w:w="900" w:type="dxa"/>
            <w:vAlign w:val="bottom"/>
            <w:hideMark/>
          </w:tcPr>
          <w:p w14:paraId="4ED5A356" w14:textId="77777777" w:rsidR="00F71D82" w:rsidRPr="00897E49" w:rsidRDefault="00F71D82" w:rsidP="006A6F77">
            <w:pPr>
              <w:jc w:val="center"/>
              <w:rPr>
                <w:color w:val="000000" w:themeColor="text1"/>
                <w:sz w:val="18"/>
                <w:szCs w:val="18"/>
              </w:rPr>
            </w:pPr>
            <w:r w:rsidRPr="00897E49">
              <w:rPr>
                <w:color w:val="000000" w:themeColor="text1"/>
                <w:sz w:val="18"/>
                <w:szCs w:val="18"/>
              </w:rPr>
              <w:t>30.5</w:t>
            </w:r>
          </w:p>
        </w:tc>
        <w:tc>
          <w:tcPr>
            <w:tcW w:w="990" w:type="dxa"/>
            <w:vAlign w:val="bottom"/>
            <w:hideMark/>
          </w:tcPr>
          <w:p w14:paraId="74E7E983" w14:textId="77777777" w:rsidR="00F71D82" w:rsidRPr="00897E49" w:rsidRDefault="00F71D82" w:rsidP="006A6F77">
            <w:pPr>
              <w:jc w:val="center"/>
              <w:rPr>
                <w:color w:val="000000" w:themeColor="text1"/>
                <w:sz w:val="18"/>
                <w:szCs w:val="18"/>
              </w:rPr>
            </w:pPr>
            <w:r w:rsidRPr="00897E49">
              <w:rPr>
                <w:color w:val="000000" w:themeColor="text1"/>
                <w:sz w:val="18"/>
                <w:szCs w:val="18"/>
              </w:rPr>
              <w:t>100</w:t>
            </w:r>
          </w:p>
        </w:tc>
        <w:tc>
          <w:tcPr>
            <w:tcW w:w="3330" w:type="dxa"/>
            <w:vAlign w:val="center"/>
            <w:hideMark/>
          </w:tcPr>
          <w:p w14:paraId="7FF64D88"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27095FDB"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bottom"/>
            <w:hideMark/>
          </w:tcPr>
          <w:p w14:paraId="2DAF1B5E"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Form B: Pre-encounter subscale</w:t>
            </w:r>
            <w:r w:rsidRPr="00897E49" w:rsidDel="00AD4F01">
              <w:rPr>
                <w:color w:val="000000" w:themeColor="text1"/>
                <w:sz w:val="18"/>
                <w:szCs w:val="18"/>
              </w:rPr>
              <w:t xml:space="preserve"> </w:t>
            </w:r>
          </w:p>
        </w:tc>
        <w:tc>
          <w:tcPr>
            <w:tcW w:w="900" w:type="dxa"/>
            <w:vAlign w:val="center"/>
            <w:hideMark/>
          </w:tcPr>
          <w:p w14:paraId="31B9B194"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3BDE38BB" w14:textId="77777777" w:rsidR="00F71D82" w:rsidRPr="00897E49" w:rsidRDefault="00F71D82" w:rsidP="006A6F77">
            <w:pPr>
              <w:jc w:val="center"/>
              <w:rPr>
                <w:color w:val="000000" w:themeColor="text1"/>
                <w:sz w:val="18"/>
                <w:szCs w:val="18"/>
              </w:rPr>
            </w:pPr>
          </w:p>
        </w:tc>
        <w:tc>
          <w:tcPr>
            <w:tcW w:w="1980" w:type="dxa"/>
            <w:vAlign w:val="center"/>
            <w:hideMark/>
          </w:tcPr>
          <w:p w14:paraId="57334017" w14:textId="77777777" w:rsidR="00F71D82" w:rsidRPr="00897E49" w:rsidRDefault="00F71D82" w:rsidP="006A6F77">
            <w:pPr>
              <w:rPr>
                <w:color w:val="000000" w:themeColor="text1"/>
                <w:sz w:val="20"/>
                <w:szCs w:val="20"/>
              </w:rPr>
            </w:pPr>
          </w:p>
        </w:tc>
      </w:tr>
      <w:tr w:rsidR="00F71D82" w:rsidRPr="00897E49" w14:paraId="12FFC5D4" w14:textId="77777777" w:rsidTr="006A6F77">
        <w:trPr>
          <w:trHeight w:val="520"/>
          <w:jc w:val="center"/>
        </w:trPr>
        <w:tc>
          <w:tcPr>
            <w:tcW w:w="2790" w:type="dxa"/>
            <w:vAlign w:val="center"/>
            <w:hideMark/>
          </w:tcPr>
          <w:p w14:paraId="687A6F32" w14:textId="77777777" w:rsidR="00F71D82" w:rsidRPr="00897E49" w:rsidRDefault="00F71D82" w:rsidP="006A6F77">
            <w:pPr>
              <w:rPr>
                <w:color w:val="000000" w:themeColor="text1"/>
                <w:sz w:val="18"/>
                <w:szCs w:val="18"/>
              </w:rPr>
            </w:pPr>
            <w:r w:rsidRPr="00897E49">
              <w:rPr>
                <w:color w:val="000000" w:themeColor="text1"/>
                <w:sz w:val="18"/>
                <w:szCs w:val="18"/>
              </w:rPr>
              <w:t>Rivera &amp; Paredez (2014): Hispanic sample</w:t>
            </w:r>
          </w:p>
        </w:tc>
        <w:tc>
          <w:tcPr>
            <w:tcW w:w="1070" w:type="dxa"/>
            <w:vAlign w:val="center"/>
            <w:hideMark/>
          </w:tcPr>
          <w:p w14:paraId="3C08C8FA"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3812E34E"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47A701ED"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6D01ABB9"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bottom"/>
            <w:hideMark/>
          </w:tcPr>
          <w:p w14:paraId="7425D51C" w14:textId="77777777" w:rsidR="00F71D82" w:rsidRPr="00897E49" w:rsidRDefault="00F71D82" w:rsidP="006A6F77">
            <w:pPr>
              <w:jc w:val="center"/>
              <w:rPr>
                <w:color w:val="000000" w:themeColor="text1"/>
                <w:sz w:val="18"/>
                <w:szCs w:val="18"/>
              </w:rPr>
            </w:pPr>
            <w:r w:rsidRPr="00897E49">
              <w:rPr>
                <w:color w:val="000000" w:themeColor="text1"/>
                <w:sz w:val="18"/>
                <w:szCs w:val="18"/>
              </w:rPr>
              <w:t>62</w:t>
            </w:r>
          </w:p>
        </w:tc>
        <w:tc>
          <w:tcPr>
            <w:tcW w:w="900" w:type="dxa"/>
            <w:vAlign w:val="bottom"/>
            <w:hideMark/>
          </w:tcPr>
          <w:p w14:paraId="6A6D8B94" w14:textId="77777777" w:rsidR="00F71D82" w:rsidRPr="00897E49" w:rsidRDefault="00F71D82" w:rsidP="006A6F77">
            <w:pPr>
              <w:jc w:val="center"/>
              <w:rPr>
                <w:color w:val="000000" w:themeColor="text1"/>
                <w:sz w:val="18"/>
                <w:szCs w:val="18"/>
              </w:rPr>
            </w:pPr>
            <w:r w:rsidRPr="00897E49">
              <w:rPr>
                <w:color w:val="000000" w:themeColor="text1"/>
                <w:sz w:val="18"/>
                <w:szCs w:val="18"/>
              </w:rPr>
              <w:t>24.46</w:t>
            </w:r>
          </w:p>
        </w:tc>
        <w:tc>
          <w:tcPr>
            <w:tcW w:w="990" w:type="dxa"/>
            <w:vAlign w:val="bottom"/>
            <w:hideMark/>
          </w:tcPr>
          <w:p w14:paraId="0790A913" w14:textId="77777777" w:rsidR="00F71D82" w:rsidRPr="00897E49" w:rsidRDefault="00F71D82" w:rsidP="006A6F77">
            <w:pPr>
              <w:jc w:val="center"/>
              <w:rPr>
                <w:color w:val="000000" w:themeColor="text1"/>
                <w:sz w:val="18"/>
                <w:szCs w:val="18"/>
              </w:rPr>
            </w:pPr>
            <w:r w:rsidRPr="00897E49">
              <w:rPr>
                <w:color w:val="000000" w:themeColor="text1"/>
                <w:sz w:val="18"/>
                <w:szCs w:val="18"/>
              </w:rPr>
              <w:t>81</w:t>
            </w:r>
          </w:p>
        </w:tc>
        <w:tc>
          <w:tcPr>
            <w:tcW w:w="3330" w:type="dxa"/>
            <w:vAlign w:val="center"/>
            <w:hideMark/>
          </w:tcPr>
          <w:p w14:paraId="53B2FE7D" w14:textId="77777777" w:rsidR="00F71D82" w:rsidRPr="00897E49" w:rsidRDefault="00F71D82" w:rsidP="006A6F77">
            <w:pPr>
              <w:jc w:val="center"/>
              <w:rPr>
                <w:color w:val="000000" w:themeColor="text1"/>
                <w:sz w:val="18"/>
                <w:szCs w:val="18"/>
              </w:rPr>
            </w:pPr>
            <w:r w:rsidRPr="00897E49">
              <w:rPr>
                <w:color w:val="000000" w:themeColor="text1"/>
                <w:sz w:val="18"/>
                <w:szCs w:val="18"/>
              </w:rPr>
              <w:t>100% Latino American</w:t>
            </w:r>
          </w:p>
        </w:tc>
        <w:tc>
          <w:tcPr>
            <w:tcW w:w="3060" w:type="dxa"/>
            <w:vAlign w:val="center"/>
            <w:hideMark/>
          </w:tcPr>
          <w:p w14:paraId="14D9F148"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080A11E7" w14:textId="77777777" w:rsidR="00F71D82" w:rsidRPr="00897E49" w:rsidRDefault="00F71D82" w:rsidP="006A6F77">
            <w:pPr>
              <w:jc w:val="center"/>
              <w:rPr>
                <w:color w:val="000000" w:themeColor="text1"/>
                <w:sz w:val="18"/>
                <w:szCs w:val="18"/>
              </w:rPr>
            </w:pPr>
            <w:r w:rsidRPr="00897E49">
              <w:rPr>
                <w:color w:val="000000" w:themeColor="text1"/>
                <w:sz w:val="18"/>
                <w:szCs w:val="18"/>
              </w:rPr>
              <w:t>Positive stereotype rejection and negative stereotype acceptance</w:t>
            </w:r>
          </w:p>
        </w:tc>
        <w:tc>
          <w:tcPr>
            <w:tcW w:w="900" w:type="dxa"/>
            <w:vAlign w:val="center"/>
            <w:hideMark/>
          </w:tcPr>
          <w:p w14:paraId="055D8DFC" w14:textId="77777777" w:rsidR="00F71D82" w:rsidRPr="00897E49" w:rsidRDefault="00F71D82" w:rsidP="006A6F77">
            <w:pPr>
              <w:jc w:val="center"/>
              <w:rPr>
                <w:color w:val="000000" w:themeColor="text1"/>
                <w:sz w:val="18"/>
                <w:szCs w:val="18"/>
              </w:rPr>
            </w:pPr>
            <w:r w:rsidRPr="00897E49">
              <w:rPr>
                <w:color w:val="000000" w:themeColor="text1"/>
                <w:sz w:val="18"/>
                <w:szCs w:val="18"/>
              </w:rPr>
              <w:t>4</w:t>
            </w:r>
          </w:p>
        </w:tc>
        <w:tc>
          <w:tcPr>
            <w:tcW w:w="1890" w:type="dxa"/>
            <w:noWrap/>
            <w:vAlign w:val="bottom"/>
            <w:hideMark/>
          </w:tcPr>
          <w:p w14:paraId="711C9F76" w14:textId="77777777" w:rsidR="00F71D82" w:rsidRPr="00897E49" w:rsidRDefault="00F71D82" w:rsidP="006A6F77">
            <w:pPr>
              <w:jc w:val="center"/>
              <w:rPr>
                <w:color w:val="000000" w:themeColor="text1"/>
                <w:sz w:val="18"/>
                <w:szCs w:val="18"/>
              </w:rPr>
            </w:pPr>
          </w:p>
        </w:tc>
        <w:tc>
          <w:tcPr>
            <w:tcW w:w="1980" w:type="dxa"/>
            <w:vAlign w:val="center"/>
            <w:hideMark/>
          </w:tcPr>
          <w:p w14:paraId="721E646E" w14:textId="77777777" w:rsidR="00F71D82" w:rsidRPr="00897E49" w:rsidRDefault="00F71D82" w:rsidP="006A6F77">
            <w:pPr>
              <w:rPr>
                <w:color w:val="000000" w:themeColor="text1"/>
                <w:sz w:val="20"/>
                <w:szCs w:val="20"/>
              </w:rPr>
            </w:pPr>
          </w:p>
        </w:tc>
      </w:tr>
      <w:tr w:rsidR="00F71D82" w:rsidRPr="00897E49" w14:paraId="5F0EB9DF" w14:textId="77777777" w:rsidTr="006A6F77">
        <w:trPr>
          <w:trHeight w:val="520"/>
          <w:jc w:val="center"/>
        </w:trPr>
        <w:tc>
          <w:tcPr>
            <w:tcW w:w="2790" w:type="dxa"/>
            <w:vAlign w:val="center"/>
            <w:hideMark/>
          </w:tcPr>
          <w:p w14:paraId="7954FED9" w14:textId="77777777" w:rsidR="00F71D82" w:rsidRPr="00897E49" w:rsidRDefault="00F71D82" w:rsidP="006A6F77">
            <w:pPr>
              <w:rPr>
                <w:color w:val="000000" w:themeColor="text1"/>
                <w:sz w:val="18"/>
                <w:szCs w:val="18"/>
              </w:rPr>
            </w:pPr>
            <w:r w:rsidRPr="00897E49">
              <w:rPr>
                <w:color w:val="000000" w:themeColor="text1"/>
                <w:sz w:val="18"/>
                <w:szCs w:val="18"/>
              </w:rPr>
              <w:t>Rivera &amp; Paredez (2014): White sample</w:t>
            </w:r>
          </w:p>
        </w:tc>
        <w:tc>
          <w:tcPr>
            <w:tcW w:w="1070" w:type="dxa"/>
            <w:vAlign w:val="center"/>
            <w:hideMark/>
          </w:tcPr>
          <w:p w14:paraId="4CC1CACF"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418E4A54"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0AC65E46"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771B4A2A"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bottom"/>
            <w:hideMark/>
          </w:tcPr>
          <w:p w14:paraId="6CF929F0" w14:textId="77777777" w:rsidR="00F71D82" w:rsidRPr="00897E49" w:rsidRDefault="00F71D82" w:rsidP="006A6F77">
            <w:pPr>
              <w:jc w:val="center"/>
              <w:rPr>
                <w:color w:val="000000" w:themeColor="text1"/>
                <w:sz w:val="18"/>
                <w:szCs w:val="18"/>
              </w:rPr>
            </w:pPr>
            <w:r w:rsidRPr="00897E49">
              <w:rPr>
                <w:color w:val="000000" w:themeColor="text1"/>
                <w:sz w:val="18"/>
                <w:szCs w:val="18"/>
              </w:rPr>
              <w:t>46</w:t>
            </w:r>
          </w:p>
        </w:tc>
        <w:tc>
          <w:tcPr>
            <w:tcW w:w="900" w:type="dxa"/>
            <w:vAlign w:val="bottom"/>
            <w:hideMark/>
          </w:tcPr>
          <w:p w14:paraId="2DCABF9E" w14:textId="77777777" w:rsidR="00F71D82" w:rsidRPr="00897E49" w:rsidRDefault="00F71D82" w:rsidP="006A6F77">
            <w:pPr>
              <w:jc w:val="center"/>
              <w:rPr>
                <w:color w:val="000000" w:themeColor="text1"/>
                <w:sz w:val="18"/>
                <w:szCs w:val="18"/>
              </w:rPr>
            </w:pPr>
            <w:r w:rsidRPr="00897E49">
              <w:rPr>
                <w:color w:val="000000" w:themeColor="text1"/>
                <w:sz w:val="18"/>
                <w:szCs w:val="18"/>
              </w:rPr>
              <w:t>26.11</w:t>
            </w:r>
          </w:p>
        </w:tc>
        <w:tc>
          <w:tcPr>
            <w:tcW w:w="990" w:type="dxa"/>
            <w:vAlign w:val="bottom"/>
            <w:hideMark/>
          </w:tcPr>
          <w:p w14:paraId="5625EBBC" w14:textId="77777777" w:rsidR="00F71D82" w:rsidRPr="00897E49" w:rsidRDefault="00F71D82" w:rsidP="006A6F77">
            <w:pPr>
              <w:jc w:val="center"/>
              <w:rPr>
                <w:color w:val="000000" w:themeColor="text1"/>
                <w:sz w:val="18"/>
                <w:szCs w:val="18"/>
              </w:rPr>
            </w:pPr>
            <w:r w:rsidRPr="00897E49">
              <w:rPr>
                <w:color w:val="000000" w:themeColor="text1"/>
                <w:sz w:val="18"/>
                <w:szCs w:val="18"/>
              </w:rPr>
              <w:t>83</w:t>
            </w:r>
          </w:p>
        </w:tc>
        <w:tc>
          <w:tcPr>
            <w:tcW w:w="3330" w:type="dxa"/>
            <w:vAlign w:val="center"/>
            <w:hideMark/>
          </w:tcPr>
          <w:p w14:paraId="07D17540" w14:textId="77777777" w:rsidR="00F71D82" w:rsidRPr="00897E49" w:rsidRDefault="00F71D82" w:rsidP="006A6F77">
            <w:pPr>
              <w:jc w:val="center"/>
              <w:rPr>
                <w:color w:val="000000" w:themeColor="text1"/>
                <w:sz w:val="18"/>
                <w:szCs w:val="18"/>
              </w:rPr>
            </w:pPr>
            <w:r w:rsidRPr="00897E49">
              <w:rPr>
                <w:color w:val="000000" w:themeColor="text1"/>
                <w:sz w:val="18"/>
                <w:szCs w:val="18"/>
              </w:rPr>
              <w:t>100% White American</w:t>
            </w:r>
          </w:p>
        </w:tc>
        <w:tc>
          <w:tcPr>
            <w:tcW w:w="3060" w:type="dxa"/>
            <w:vAlign w:val="center"/>
            <w:hideMark/>
          </w:tcPr>
          <w:p w14:paraId="098BC596"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5227BAD9" w14:textId="77777777" w:rsidR="00F71D82" w:rsidRPr="00897E49" w:rsidRDefault="00F71D82" w:rsidP="006A6F77">
            <w:pPr>
              <w:jc w:val="center"/>
              <w:rPr>
                <w:color w:val="000000" w:themeColor="text1"/>
                <w:sz w:val="18"/>
                <w:szCs w:val="18"/>
              </w:rPr>
            </w:pPr>
            <w:r w:rsidRPr="00897E49">
              <w:rPr>
                <w:color w:val="000000" w:themeColor="text1"/>
                <w:sz w:val="18"/>
                <w:szCs w:val="18"/>
              </w:rPr>
              <w:t>Positive stereotype rejection and negative stereotype acceptance</w:t>
            </w:r>
          </w:p>
        </w:tc>
        <w:tc>
          <w:tcPr>
            <w:tcW w:w="900" w:type="dxa"/>
            <w:vAlign w:val="center"/>
            <w:hideMark/>
          </w:tcPr>
          <w:p w14:paraId="5937E8E1" w14:textId="77777777" w:rsidR="00F71D82" w:rsidRPr="00897E49" w:rsidRDefault="00F71D82" w:rsidP="006A6F77">
            <w:pPr>
              <w:jc w:val="center"/>
              <w:rPr>
                <w:color w:val="000000" w:themeColor="text1"/>
                <w:sz w:val="18"/>
                <w:szCs w:val="18"/>
              </w:rPr>
            </w:pPr>
            <w:r w:rsidRPr="00897E49">
              <w:rPr>
                <w:color w:val="000000" w:themeColor="text1"/>
                <w:sz w:val="18"/>
                <w:szCs w:val="18"/>
              </w:rPr>
              <w:t>4</w:t>
            </w:r>
          </w:p>
        </w:tc>
        <w:tc>
          <w:tcPr>
            <w:tcW w:w="1890" w:type="dxa"/>
            <w:noWrap/>
            <w:vAlign w:val="bottom"/>
            <w:hideMark/>
          </w:tcPr>
          <w:p w14:paraId="50EDD59B" w14:textId="77777777" w:rsidR="00F71D82" w:rsidRPr="00897E49" w:rsidRDefault="00F71D82" w:rsidP="006A6F77">
            <w:pPr>
              <w:jc w:val="center"/>
              <w:rPr>
                <w:color w:val="000000" w:themeColor="text1"/>
                <w:sz w:val="18"/>
                <w:szCs w:val="18"/>
              </w:rPr>
            </w:pPr>
          </w:p>
        </w:tc>
        <w:tc>
          <w:tcPr>
            <w:tcW w:w="1980" w:type="dxa"/>
            <w:vAlign w:val="center"/>
            <w:hideMark/>
          </w:tcPr>
          <w:p w14:paraId="4F287B4B" w14:textId="77777777" w:rsidR="00F71D82" w:rsidRPr="00897E49" w:rsidRDefault="00F71D82" w:rsidP="006A6F77">
            <w:pPr>
              <w:rPr>
                <w:color w:val="000000" w:themeColor="text1"/>
                <w:sz w:val="20"/>
                <w:szCs w:val="20"/>
              </w:rPr>
            </w:pPr>
          </w:p>
        </w:tc>
      </w:tr>
      <w:tr w:rsidR="00F71D82" w:rsidRPr="00897E49" w14:paraId="664E7ECA" w14:textId="77777777" w:rsidTr="006A6F77">
        <w:trPr>
          <w:trHeight w:val="1040"/>
          <w:jc w:val="center"/>
        </w:trPr>
        <w:tc>
          <w:tcPr>
            <w:tcW w:w="2790" w:type="dxa"/>
            <w:vAlign w:val="center"/>
            <w:hideMark/>
          </w:tcPr>
          <w:p w14:paraId="52FD80BE" w14:textId="77777777" w:rsidR="00F71D82" w:rsidRPr="00897E49" w:rsidRDefault="00F71D82" w:rsidP="006A6F77">
            <w:pPr>
              <w:rPr>
                <w:color w:val="000000" w:themeColor="text1"/>
                <w:sz w:val="18"/>
                <w:szCs w:val="18"/>
              </w:rPr>
            </w:pPr>
            <w:r w:rsidRPr="00897E49">
              <w:rPr>
                <w:color w:val="000000" w:themeColor="text1"/>
                <w:sz w:val="18"/>
                <w:szCs w:val="18"/>
              </w:rPr>
              <w:t>Roberson &amp; Pieterse (2021)</w:t>
            </w:r>
          </w:p>
        </w:tc>
        <w:tc>
          <w:tcPr>
            <w:tcW w:w="1070" w:type="dxa"/>
            <w:vAlign w:val="center"/>
            <w:hideMark/>
          </w:tcPr>
          <w:p w14:paraId="6240E5F8"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6EC338FA"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526DBF83"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5758E59F"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086DE739" w14:textId="77777777" w:rsidR="00F71D82" w:rsidRPr="00897E49" w:rsidRDefault="00F71D82" w:rsidP="006A6F77">
            <w:pPr>
              <w:jc w:val="center"/>
              <w:rPr>
                <w:color w:val="000000" w:themeColor="text1"/>
                <w:sz w:val="18"/>
                <w:szCs w:val="18"/>
              </w:rPr>
            </w:pPr>
            <w:r w:rsidRPr="00897E49">
              <w:rPr>
                <w:color w:val="000000" w:themeColor="text1"/>
                <w:sz w:val="18"/>
                <w:szCs w:val="18"/>
              </w:rPr>
              <w:t>140</w:t>
            </w:r>
          </w:p>
        </w:tc>
        <w:tc>
          <w:tcPr>
            <w:tcW w:w="900" w:type="dxa"/>
            <w:vAlign w:val="center"/>
            <w:hideMark/>
          </w:tcPr>
          <w:p w14:paraId="7B4C1CBE" w14:textId="77777777" w:rsidR="00F71D82" w:rsidRPr="00897E49" w:rsidRDefault="00F71D82" w:rsidP="006A6F77">
            <w:pPr>
              <w:jc w:val="center"/>
              <w:rPr>
                <w:color w:val="000000" w:themeColor="text1"/>
                <w:sz w:val="18"/>
                <w:szCs w:val="18"/>
              </w:rPr>
            </w:pPr>
            <w:r w:rsidRPr="00897E49">
              <w:rPr>
                <w:color w:val="000000" w:themeColor="text1"/>
                <w:sz w:val="18"/>
                <w:szCs w:val="18"/>
              </w:rPr>
              <w:t>26.11</w:t>
            </w:r>
          </w:p>
        </w:tc>
        <w:tc>
          <w:tcPr>
            <w:tcW w:w="990" w:type="dxa"/>
            <w:vAlign w:val="center"/>
            <w:hideMark/>
          </w:tcPr>
          <w:p w14:paraId="31F79737" w14:textId="77777777" w:rsidR="00F71D82" w:rsidRPr="00897E49" w:rsidRDefault="00F71D82" w:rsidP="006A6F77">
            <w:pPr>
              <w:jc w:val="center"/>
              <w:rPr>
                <w:color w:val="000000" w:themeColor="text1"/>
                <w:sz w:val="18"/>
                <w:szCs w:val="18"/>
              </w:rPr>
            </w:pPr>
            <w:r w:rsidRPr="00897E49">
              <w:rPr>
                <w:color w:val="000000" w:themeColor="text1"/>
                <w:sz w:val="18"/>
                <w:szCs w:val="18"/>
              </w:rPr>
              <w:t>83</w:t>
            </w:r>
          </w:p>
        </w:tc>
        <w:tc>
          <w:tcPr>
            <w:tcW w:w="3330" w:type="dxa"/>
            <w:vAlign w:val="center"/>
            <w:hideMark/>
          </w:tcPr>
          <w:p w14:paraId="0270EBEE" w14:textId="77777777" w:rsidR="00F71D82" w:rsidRPr="00897E49" w:rsidRDefault="00F71D82" w:rsidP="006A6F77">
            <w:pPr>
              <w:jc w:val="center"/>
              <w:rPr>
                <w:color w:val="000000" w:themeColor="text1"/>
                <w:sz w:val="18"/>
                <w:szCs w:val="18"/>
              </w:rPr>
            </w:pPr>
            <w:r w:rsidRPr="00897E49">
              <w:rPr>
                <w:color w:val="000000" w:themeColor="text1"/>
                <w:sz w:val="18"/>
                <w:szCs w:val="18"/>
              </w:rPr>
              <w:t>45.7% Black American, 16.4% Latino American, 1.4% American Indian and Alaskan Native, 18.6% Asian Americans, 1.5% Bi/Multiracial</w:t>
            </w:r>
          </w:p>
        </w:tc>
        <w:tc>
          <w:tcPr>
            <w:tcW w:w="3060" w:type="dxa"/>
            <w:vAlign w:val="center"/>
            <w:hideMark/>
          </w:tcPr>
          <w:p w14:paraId="4117BFDC"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47282FD1" w14:textId="77777777" w:rsidR="00F71D82" w:rsidRPr="00897E49" w:rsidRDefault="00F71D82" w:rsidP="006A6F77">
            <w:pPr>
              <w:jc w:val="center"/>
              <w:rPr>
                <w:color w:val="000000" w:themeColor="text1"/>
                <w:sz w:val="18"/>
                <w:szCs w:val="18"/>
              </w:rPr>
            </w:pPr>
            <w:r w:rsidRPr="00897E49">
              <w:rPr>
                <w:color w:val="000000" w:themeColor="text1"/>
                <w:sz w:val="18"/>
                <w:szCs w:val="18"/>
              </w:rPr>
              <w:t>Appropriated Racial Oppression Scale</w:t>
            </w:r>
          </w:p>
        </w:tc>
        <w:tc>
          <w:tcPr>
            <w:tcW w:w="900" w:type="dxa"/>
            <w:vAlign w:val="center"/>
            <w:hideMark/>
          </w:tcPr>
          <w:p w14:paraId="6BBF4E0C"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25221C7F" w14:textId="77777777" w:rsidR="00F71D82" w:rsidRPr="00897E49" w:rsidRDefault="00F71D82" w:rsidP="006A6F77">
            <w:pPr>
              <w:jc w:val="center"/>
              <w:rPr>
                <w:color w:val="000000" w:themeColor="text1"/>
                <w:sz w:val="18"/>
                <w:szCs w:val="18"/>
              </w:rPr>
            </w:pPr>
          </w:p>
        </w:tc>
        <w:tc>
          <w:tcPr>
            <w:tcW w:w="1980" w:type="dxa"/>
            <w:vAlign w:val="center"/>
            <w:hideMark/>
          </w:tcPr>
          <w:p w14:paraId="28ABEA76" w14:textId="77777777" w:rsidR="00F71D82" w:rsidRPr="00897E49" w:rsidRDefault="00F71D82" w:rsidP="006A6F77">
            <w:pPr>
              <w:rPr>
                <w:color w:val="000000" w:themeColor="text1"/>
                <w:sz w:val="20"/>
                <w:szCs w:val="20"/>
              </w:rPr>
            </w:pPr>
          </w:p>
        </w:tc>
      </w:tr>
      <w:tr w:rsidR="00F71D82" w:rsidRPr="00897E49" w14:paraId="3B0895A1" w14:textId="77777777" w:rsidTr="006A6F77">
        <w:trPr>
          <w:trHeight w:val="520"/>
          <w:jc w:val="center"/>
        </w:trPr>
        <w:tc>
          <w:tcPr>
            <w:tcW w:w="2790" w:type="dxa"/>
            <w:vAlign w:val="center"/>
            <w:hideMark/>
          </w:tcPr>
          <w:p w14:paraId="6C6307FC" w14:textId="77777777" w:rsidR="00F71D82" w:rsidRPr="00897E49" w:rsidRDefault="00F71D82" w:rsidP="006A6F77">
            <w:pPr>
              <w:rPr>
                <w:color w:val="000000" w:themeColor="text1"/>
                <w:sz w:val="18"/>
                <w:szCs w:val="18"/>
              </w:rPr>
            </w:pPr>
            <w:r w:rsidRPr="00897E49">
              <w:rPr>
                <w:color w:val="000000" w:themeColor="text1"/>
                <w:sz w:val="18"/>
                <w:szCs w:val="18"/>
              </w:rPr>
              <w:t>Shen (2008) </w:t>
            </w:r>
          </w:p>
        </w:tc>
        <w:tc>
          <w:tcPr>
            <w:tcW w:w="1070" w:type="dxa"/>
            <w:vAlign w:val="center"/>
            <w:hideMark/>
          </w:tcPr>
          <w:p w14:paraId="2E365160"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74DC88E4"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4B7C9BCC"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0671BC73"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54574B5D" w14:textId="77777777" w:rsidR="00F71D82" w:rsidRPr="00897E49" w:rsidRDefault="00F71D82" w:rsidP="006A6F77">
            <w:pPr>
              <w:jc w:val="center"/>
              <w:rPr>
                <w:color w:val="000000" w:themeColor="text1"/>
                <w:sz w:val="18"/>
                <w:szCs w:val="18"/>
              </w:rPr>
            </w:pPr>
            <w:r w:rsidRPr="00897E49">
              <w:rPr>
                <w:color w:val="000000" w:themeColor="text1"/>
                <w:sz w:val="18"/>
                <w:szCs w:val="18"/>
              </w:rPr>
              <w:t>315</w:t>
            </w:r>
          </w:p>
        </w:tc>
        <w:tc>
          <w:tcPr>
            <w:tcW w:w="900" w:type="dxa"/>
            <w:vAlign w:val="center"/>
            <w:hideMark/>
          </w:tcPr>
          <w:p w14:paraId="33F3027B" w14:textId="77777777" w:rsidR="00F71D82" w:rsidRPr="00897E49" w:rsidRDefault="00F71D82" w:rsidP="006A6F77">
            <w:pPr>
              <w:jc w:val="center"/>
              <w:rPr>
                <w:color w:val="000000" w:themeColor="text1"/>
                <w:sz w:val="18"/>
                <w:szCs w:val="18"/>
              </w:rPr>
            </w:pPr>
            <w:r w:rsidRPr="00897E49">
              <w:rPr>
                <w:color w:val="000000" w:themeColor="text1"/>
                <w:sz w:val="18"/>
                <w:szCs w:val="18"/>
              </w:rPr>
              <w:t>21.2</w:t>
            </w:r>
          </w:p>
        </w:tc>
        <w:tc>
          <w:tcPr>
            <w:tcW w:w="990" w:type="dxa"/>
            <w:vAlign w:val="center"/>
            <w:hideMark/>
          </w:tcPr>
          <w:p w14:paraId="0CB2FE68" w14:textId="77777777" w:rsidR="00F71D82" w:rsidRPr="00897E49" w:rsidRDefault="00F71D82" w:rsidP="006A6F77">
            <w:pPr>
              <w:jc w:val="center"/>
              <w:rPr>
                <w:color w:val="000000" w:themeColor="text1"/>
                <w:sz w:val="18"/>
                <w:szCs w:val="18"/>
              </w:rPr>
            </w:pPr>
            <w:r w:rsidRPr="00897E49">
              <w:rPr>
                <w:color w:val="000000" w:themeColor="text1"/>
                <w:sz w:val="18"/>
                <w:szCs w:val="18"/>
              </w:rPr>
              <w:t>69.8</w:t>
            </w:r>
          </w:p>
        </w:tc>
        <w:tc>
          <w:tcPr>
            <w:tcW w:w="3330" w:type="dxa"/>
            <w:vAlign w:val="center"/>
            <w:hideMark/>
          </w:tcPr>
          <w:p w14:paraId="49D68777" w14:textId="77777777" w:rsidR="00F71D82" w:rsidRPr="00897E49" w:rsidRDefault="00F71D82" w:rsidP="006A6F77">
            <w:pPr>
              <w:jc w:val="center"/>
              <w:rPr>
                <w:color w:val="000000" w:themeColor="text1"/>
                <w:sz w:val="18"/>
                <w:szCs w:val="18"/>
              </w:rPr>
            </w:pPr>
            <w:r w:rsidRPr="00897E49">
              <w:rPr>
                <w:color w:val="000000" w:themeColor="text1"/>
                <w:sz w:val="18"/>
                <w:szCs w:val="18"/>
              </w:rPr>
              <w:t>100% Asian American</w:t>
            </w:r>
          </w:p>
        </w:tc>
        <w:tc>
          <w:tcPr>
            <w:tcW w:w="3060" w:type="dxa"/>
            <w:vAlign w:val="center"/>
            <w:hideMark/>
          </w:tcPr>
          <w:p w14:paraId="4617B619"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16B1BD11" w14:textId="77777777" w:rsidR="00F71D82" w:rsidRPr="00897E49" w:rsidRDefault="00F71D82" w:rsidP="006A6F77">
            <w:pPr>
              <w:jc w:val="center"/>
              <w:rPr>
                <w:color w:val="000000" w:themeColor="text1"/>
                <w:sz w:val="18"/>
                <w:szCs w:val="18"/>
              </w:rPr>
            </w:pPr>
            <w:r w:rsidRPr="00897E49">
              <w:rPr>
                <w:color w:val="000000" w:themeColor="text1"/>
                <w:sz w:val="18"/>
                <w:szCs w:val="18"/>
              </w:rPr>
              <w:t>Internalization of Asian American Stereotypes Scale, brief</w:t>
            </w:r>
          </w:p>
        </w:tc>
        <w:tc>
          <w:tcPr>
            <w:tcW w:w="900" w:type="dxa"/>
            <w:vAlign w:val="center"/>
            <w:hideMark/>
          </w:tcPr>
          <w:p w14:paraId="3BAF02CD"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440B5335" w14:textId="77777777" w:rsidR="00F71D82" w:rsidRPr="00897E49" w:rsidRDefault="00F71D82" w:rsidP="006A6F77">
            <w:pPr>
              <w:jc w:val="center"/>
              <w:rPr>
                <w:color w:val="000000" w:themeColor="text1"/>
                <w:sz w:val="18"/>
                <w:szCs w:val="18"/>
              </w:rPr>
            </w:pPr>
          </w:p>
        </w:tc>
        <w:tc>
          <w:tcPr>
            <w:tcW w:w="1980" w:type="dxa"/>
            <w:vAlign w:val="center"/>
            <w:hideMark/>
          </w:tcPr>
          <w:p w14:paraId="0183DED7" w14:textId="77777777" w:rsidR="00F71D82" w:rsidRPr="00897E49" w:rsidRDefault="00F71D82" w:rsidP="006A6F77">
            <w:pPr>
              <w:rPr>
                <w:color w:val="000000" w:themeColor="text1"/>
                <w:sz w:val="20"/>
                <w:szCs w:val="20"/>
              </w:rPr>
            </w:pPr>
          </w:p>
        </w:tc>
      </w:tr>
      <w:tr w:rsidR="00F71D82" w:rsidRPr="00897E49" w14:paraId="24962CA7" w14:textId="77777777" w:rsidTr="006A6F77">
        <w:trPr>
          <w:trHeight w:val="520"/>
          <w:jc w:val="center"/>
        </w:trPr>
        <w:tc>
          <w:tcPr>
            <w:tcW w:w="2790" w:type="dxa"/>
            <w:vAlign w:val="center"/>
            <w:hideMark/>
          </w:tcPr>
          <w:p w14:paraId="53610BD1" w14:textId="77777777" w:rsidR="00F71D82" w:rsidRPr="00897E49" w:rsidRDefault="00F71D82" w:rsidP="006A6F77">
            <w:pPr>
              <w:rPr>
                <w:color w:val="000000" w:themeColor="text1"/>
                <w:sz w:val="18"/>
                <w:szCs w:val="18"/>
              </w:rPr>
            </w:pPr>
            <w:r w:rsidRPr="00897E49">
              <w:rPr>
                <w:color w:val="000000" w:themeColor="text1"/>
                <w:sz w:val="18"/>
                <w:szCs w:val="18"/>
              </w:rPr>
              <w:t xml:space="preserve">Speight et al. (1996) </w:t>
            </w:r>
          </w:p>
        </w:tc>
        <w:tc>
          <w:tcPr>
            <w:tcW w:w="1070" w:type="dxa"/>
            <w:vAlign w:val="center"/>
            <w:hideMark/>
          </w:tcPr>
          <w:p w14:paraId="4D0F3D6C"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5CB432AC"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0808D38B"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55A833EB"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30DC8F98" w14:textId="77777777" w:rsidR="00F71D82" w:rsidRPr="00897E49" w:rsidRDefault="00F71D82" w:rsidP="006A6F77">
            <w:pPr>
              <w:jc w:val="center"/>
              <w:rPr>
                <w:color w:val="000000" w:themeColor="text1"/>
                <w:sz w:val="18"/>
                <w:szCs w:val="18"/>
              </w:rPr>
            </w:pPr>
            <w:r w:rsidRPr="00897E49">
              <w:rPr>
                <w:color w:val="000000" w:themeColor="text1"/>
                <w:sz w:val="18"/>
                <w:szCs w:val="18"/>
              </w:rPr>
              <w:t>232</w:t>
            </w:r>
          </w:p>
        </w:tc>
        <w:tc>
          <w:tcPr>
            <w:tcW w:w="900" w:type="dxa"/>
            <w:vAlign w:val="center"/>
            <w:hideMark/>
          </w:tcPr>
          <w:p w14:paraId="187D902A" w14:textId="77777777" w:rsidR="00F71D82" w:rsidRPr="00897E49" w:rsidRDefault="00F71D82" w:rsidP="006A6F77">
            <w:pPr>
              <w:jc w:val="center"/>
              <w:rPr>
                <w:color w:val="000000" w:themeColor="text1"/>
                <w:sz w:val="18"/>
                <w:szCs w:val="18"/>
              </w:rPr>
            </w:pPr>
            <w:r w:rsidRPr="00897E49">
              <w:rPr>
                <w:color w:val="000000" w:themeColor="text1"/>
                <w:sz w:val="18"/>
                <w:szCs w:val="18"/>
              </w:rPr>
              <w:t>19</w:t>
            </w:r>
          </w:p>
        </w:tc>
        <w:tc>
          <w:tcPr>
            <w:tcW w:w="990" w:type="dxa"/>
            <w:vAlign w:val="center"/>
            <w:hideMark/>
          </w:tcPr>
          <w:p w14:paraId="24105BD9" w14:textId="77777777" w:rsidR="00F71D82" w:rsidRPr="00897E49" w:rsidRDefault="00F71D82" w:rsidP="006A6F77">
            <w:pPr>
              <w:jc w:val="center"/>
              <w:rPr>
                <w:color w:val="000000" w:themeColor="text1"/>
                <w:sz w:val="18"/>
                <w:szCs w:val="18"/>
              </w:rPr>
            </w:pPr>
            <w:r w:rsidRPr="00897E49">
              <w:rPr>
                <w:color w:val="000000" w:themeColor="text1"/>
                <w:sz w:val="18"/>
                <w:szCs w:val="18"/>
              </w:rPr>
              <w:t>65.3</w:t>
            </w:r>
          </w:p>
        </w:tc>
        <w:tc>
          <w:tcPr>
            <w:tcW w:w="3330" w:type="dxa"/>
            <w:vAlign w:val="center"/>
            <w:hideMark/>
          </w:tcPr>
          <w:p w14:paraId="22A05D57"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noWrap/>
            <w:vAlign w:val="bottom"/>
            <w:hideMark/>
          </w:tcPr>
          <w:p w14:paraId="7D298D59" w14:textId="77777777" w:rsidR="00F71D82" w:rsidRPr="00897E49" w:rsidRDefault="00F71D82" w:rsidP="006A6F77">
            <w:pPr>
              <w:jc w:val="center"/>
              <w:rPr>
                <w:color w:val="000000" w:themeColor="text1"/>
                <w:sz w:val="18"/>
                <w:szCs w:val="18"/>
              </w:rPr>
            </w:pPr>
            <w:r w:rsidRPr="00897E49">
              <w:rPr>
                <w:color w:val="000000" w:themeColor="text1"/>
                <w:sz w:val="18"/>
                <w:szCs w:val="18"/>
              </w:rPr>
              <w:t>Unconditional Self-Regard Scale (Betz et al., 1991)</w:t>
            </w:r>
          </w:p>
        </w:tc>
        <w:tc>
          <w:tcPr>
            <w:tcW w:w="3150" w:type="dxa"/>
            <w:vAlign w:val="center"/>
            <w:hideMark/>
          </w:tcPr>
          <w:p w14:paraId="3E2078C2"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(Form B): Pre-encounter subscale</w:t>
            </w:r>
          </w:p>
        </w:tc>
        <w:tc>
          <w:tcPr>
            <w:tcW w:w="900" w:type="dxa"/>
            <w:vAlign w:val="center"/>
            <w:hideMark/>
          </w:tcPr>
          <w:p w14:paraId="7EC573D4"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77F9858C" w14:textId="77777777" w:rsidR="00F71D82" w:rsidRPr="00897E49" w:rsidRDefault="00F71D82" w:rsidP="006A6F77">
            <w:pPr>
              <w:jc w:val="center"/>
              <w:rPr>
                <w:color w:val="000000" w:themeColor="text1"/>
                <w:sz w:val="18"/>
                <w:szCs w:val="18"/>
              </w:rPr>
            </w:pPr>
          </w:p>
        </w:tc>
        <w:tc>
          <w:tcPr>
            <w:tcW w:w="1980" w:type="dxa"/>
            <w:vAlign w:val="center"/>
            <w:hideMark/>
          </w:tcPr>
          <w:p w14:paraId="3A853D87" w14:textId="77777777" w:rsidR="00F71D82" w:rsidRPr="00897E49" w:rsidRDefault="00F71D82" w:rsidP="006A6F77">
            <w:pPr>
              <w:rPr>
                <w:color w:val="000000" w:themeColor="text1"/>
                <w:sz w:val="20"/>
                <w:szCs w:val="20"/>
              </w:rPr>
            </w:pPr>
          </w:p>
        </w:tc>
      </w:tr>
      <w:tr w:rsidR="00F71D82" w:rsidRPr="00897E49" w14:paraId="2F9843FD" w14:textId="77777777" w:rsidTr="006A6F77">
        <w:trPr>
          <w:trHeight w:val="260"/>
          <w:jc w:val="center"/>
        </w:trPr>
        <w:tc>
          <w:tcPr>
            <w:tcW w:w="2790" w:type="dxa"/>
            <w:vAlign w:val="center"/>
            <w:hideMark/>
          </w:tcPr>
          <w:p w14:paraId="303BB685" w14:textId="77777777" w:rsidR="00F71D82" w:rsidRPr="00897E49" w:rsidRDefault="00F71D82" w:rsidP="006A6F77">
            <w:pPr>
              <w:rPr>
                <w:color w:val="000000" w:themeColor="text1"/>
                <w:sz w:val="18"/>
                <w:szCs w:val="18"/>
              </w:rPr>
            </w:pPr>
            <w:r w:rsidRPr="00897E49">
              <w:rPr>
                <w:color w:val="000000" w:themeColor="text1"/>
                <w:sz w:val="18"/>
                <w:szCs w:val="18"/>
              </w:rPr>
              <w:t>Stamp (2023)</w:t>
            </w:r>
          </w:p>
        </w:tc>
        <w:tc>
          <w:tcPr>
            <w:tcW w:w="1070" w:type="dxa"/>
            <w:vAlign w:val="center"/>
            <w:hideMark/>
          </w:tcPr>
          <w:p w14:paraId="7DD5DA77"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102AF262"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5AA14356"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77A11ABF"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bottom"/>
            <w:hideMark/>
          </w:tcPr>
          <w:p w14:paraId="7A8C0FCA" w14:textId="77777777" w:rsidR="00F71D82" w:rsidRPr="00897E49" w:rsidRDefault="00F71D82" w:rsidP="006A6F77">
            <w:pPr>
              <w:jc w:val="center"/>
              <w:rPr>
                <w:color w:val="000000" w:themeColor="text1"/>
                <w:sz w:val="18"/>
                <w:szCs w:val="18"/>
              </w:rPr>
            </w:pPr>
            <w:r w:rsidRPr="00897E49">
              <w:rPr>
                <w:color w:val="000000" w:themeColor="text1"/>
                <w:sz w:val="18"/>
                <w:szCs w:val="18"/>
              </w:rPr>
              <w:t>74</w:t>
            </w:r>
          </w:p>
        </w:tc>
        <w:tc>
          <w:tcPr>
            <w:tcW w:w="900" w:type="dxa"/>
            <w:noWrap/>
            <w:vAlign w:val="bottom"/>
            <w:hideMark/>
          </w:tcPr>
          <w:p w14:paraId="6A46A2B4" w14:textId="77777777" w:rsidR="00F71D82" w:rsidRPr="00897E49" w:rsidRDefault="00F71D82" w:rsidP="006A6F77">
            <w:pPr>
              <w:jc w:val="center"/>
              <w:rPr>
                <w:color w:val="000000" w:themeColor="text1"/>
                <w:sz w:val="18"/>
                <w:szCs w:val="18"/>
              </w:rPr>
            </w:pPr>
            <w:r w:rsidRPr="00897E49">
              <w:rPr>
                <w:color w:val="000000" w:themeColor="text1"/>
                <w:sz w:val="18"/>
                <w:szCs w:val="18"/>
              </w:rPr>
              <w:t>33.57</w:t>
            </w:r>
          </w:p>
        </w:tc>
        <w:tc>
          <w:tcPr>
            <w:tcW w:w="990" w:type="dxa"/>
            <w:noWrap/>
            <w:vAlign w:val="bottom"/>
            <w:hideMark/>
          </w:tcPr>
          <w:p w14:paraId="32DCCA01"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3330" w:type="dxa"/>
            <w:vAlign w:val="center"/>
            <w:hideMark/>
          </w:tcPr>
          <w:p w14:paraId="5B3E5071"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00A0F538"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noWrap/>
            <w:vAlign w:val="bottom"/>
            <w:hideMark/>
          </w:tcPr>
          <w:p w14:paraId="39EC039E" w14:textId="77777777" w:rsidR="00F71D82" w:rsidRPr="00897E49" w:rsidRDefault="00F71D82" w:rsidP="006A6F77">
            <w:pPr>
              <w:jc w:val="center"/>
              <w:rPr>
                <w:color w:val="000000" w:themeColor="text1"/>
                <w:sz w:val="18"/>
                <w:szCs w:val="18"/>
              </w:rPr>
            </w:pPr>
            <w:r w:rsidRPr="00897E49">
              <w:rPr>
                <w:color w:val="000000" w:themeColor="text1"/>
                <w:sz w:val="18"/>
                <w:szCs w:val="18"/>
              </w:rPr>
              <w:t>The Nadanolitization Scale</w:t>
            </w:r>
          </w:p>
        </w:tc>
        <w:tc>
          <w:tcPr>
            <w:tcW w:w="900" w:type="dxa"/>
            <w:vAlign w:val="center"/>
            <w:hideMark/>
          </w:tcPr>
          <w:p w14:paraId="2E538690" w14:textId="77777777" w:rsidR="00F71D82" w:rsidRPr="00897E49" w:rsidRDefault="00F71D82" w:rsidP="006A6F77">
            <w:pPr>
              <w:jc w:val="center"/>
              <w:rPr>
                <w:color w:val="000000" w:themeColor="text1"/>
                <w:sz w:val="18"/>
                <w:szCs w:val="18"/>
              </w:rPr>
            </w:pPr>
            <w:r w:rsidRPr="00897E49">
              <w:rPr>
                <w:color w:val="000000" w:themeColor="text1"/>
                <w:sz w:val="18"/>
                <w:szCs w:val="18"/>
              </w:rPr>
              <w:t>2</w:t>
            </w:r>
          </w:p>
        </w:tc>
        <w:tc>
          <w:tcPr>
            <w:tcW w:w="1890" w:type="dxa"/>
            <w:noWrap/>
            <w:vAlign w:val="bottom"/>
            <w:hideMark/>
          </w:tcPr>
          <w:p w14:paraId="555E1029" w14:textId="77777777" w:rsidR="00F71D82" w:rsidRPr="00897E49" w:rsidRDefault="00F71D82" w:rsidP="006A6F77">
            <w:pPr>
              <w:jc w:val="center"/>
              <w:rPr>
                <w:color w:val="000000" w:themeColor="text1"/>
                <w:sz w:val="18"/>
                <w:szCs w:val="18"/>
              </w:rPr>
            </w:pPr>
          </w:p>
        </w:tc>
        <w:tc>
          <w:tcPr>
            <w:tcW w:w="1980" w:type="dxa"/>
            <w:vAlign w:val="center"/>
            <w:hideMark/>
          </w:tcPr>
          <w:p w14:paraId="149EEA89" w14:textId="77777777" w:rsidR="00F71D82" w:rsidRPr="00897E49" w:rsidRDefault="00F71D82" w:rsidP="006A6F77">
            <w:pPr>
              <w:rPr>
                <w:color w:val="000000" w:themeColor="text1"/>
                <w:sz w:val="20"/>
                <w:szCs w:val="20"/>
              </w:rPr>
            </w:pPr>
          </w:p>
        </w:tc>
      </w:tr>
      <w:tr w:rsidR="00F71D82" w:rsidRPr="00897E49" w14:paraId="0467906E" w14:textId="77777777" w:rsidTr="006A6F77">
        <w:trPr>
          <w:trHeight w:val="520"/>
          <w:jc w:val="center"/>
        </w:trPr>
        <w:tc>
          <w:tcPr>
            <w:tcW w:w="2790" w:type="dxa"/>
            <w:vAlign w:val="center"/>
            <w:hideMark/>
          </w:tcPr>
          <w:p w14:paraId="7F751FEA" w14:textId="77777777" w:rsidR="00F71D82" w:rsidRPr="00897E49" w:rsidRDefault="00F71D82" w:rsidP="006A6F77">
            <w:pPr>
              <w:rPr>
                <w:color w:val="000000" w:themeColor="text1"/>
                <w:sz w:val="18"/>
                <w:szCs w:val="18"/>
              </w:rPr>
            </w:pPr>
            <w:r w:rsidRPr="00897E49">
              <w:rPr>
                <w:color w:val="000000" w:themeColor="text1"/>
                <w:sz w:val="18"/>
                <w:szCs w:val="18"/>
              </w:rPr>
              <w:t>Szymanski &amp; Gupta (2009)</w:t>
            </w:r>
          </w:p>
        </w:tc>
        <w:tc>
          <w:tcPr>
            <w:tcW w:w="1070" w:type="dxa"/>
            <w:vAlign w:val="center"/>
            <w:hideMark/>
          </w:tcPr>
          <w:p w14:paraId="4B56607F"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4BC0D827"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40313F36"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3C52DBCD"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51C71180" w14:textId="77777777" w:rsidR="00F71D82" w:rsidRPr="00897E49" w:rsidRDefault="00F71D82" w:rsidP="006A6F77">
            <w:pPr>
              <w:jc w:val="center"/>
              <w:rPr>
                <w:color w:val="000000" w:themeColor="text1"/>
                <w:sz w:val="18"/>
                <w:szCs w:val="18"/>
              </w:rPr>
            </w:pPr>
            <w:r w:rsidRPr="00897E49">
              <w:rPr>
                <w:color w:val="000000" w:themeColor="text1"/>
                <w:sz w:val="18"/>
                <w:szCs w:val="18"/>
              </w:rPr>
              <w:t>106</w:t>
            </w:r>
          </w:p>
        </w:tc>
        <w:tc>
          <w:tcPr>
            <w:tcW w:w="900" w:type="dxa"/>
            <w:vAlign w:val="center"/>
            <w:hideMark/>
          </w:tcPr>
          <w:p w14:paraId="5CF74705" w14:textId="77777777" w:rsidR="00F71D82" w:rsidRPr="00897E49" w:rsidRDefault="00F71D82" w:rsidP="006A6F77">
            <w:pPr>
              <w:jc w:val="center"/>
              <w:rPr>
                <w:color w:val="000000" w:themeColor="text1"/>
                <w:sz w:val="18"/>
                <w:szCs w:val="18"/>
              </w:rPr>
            </w:pPr>
            <w:r w:rsidRPr="00897E49">
              <w:rPr>
                <w:color w:val="000000" w:themeColor="text1"/>
                <w:sz w:val="18"/>
                <w:szCs w:val="18"/>
              </w:rPr>
              <w:t>31.17</w:t>
            </w:r>
          </w:p>
        </w:tc>
        <w:tc>
          <w:tcPr>
            <w:tcW w:w="990" w:type="dxa"/>
            <w:vAlign w:val="center"/>
            <w:hideMark/>
          </w:tcPr>
          <w:p w14:paraId="156C7DC2" w14:textId="77777777" w:rsidR="00F71D82" w:rsidRPr="00897E49" w:rsidRDefault="00F71D82" w:rsidP="006A6F77">
            <w:pPr>
              <w:jc w:val="center"/>
              <w:rPr>
                <w:color w:val="000000" w:themeColor="text1"/>
                <w:sz w:val="18"/>
                <w:szCs w:val="18"/>
              </w:rPr>
            </w:pPr>
            <w:r w:rsidRPr="00897E49">
              <w:rPr>
                <w:color w:val="000000" w:themeColor="text1"/>
                <w:sz w:val="18"/>
                <w:szCs w:val="18"/>
              </w:rPr>
              <w:t>60</w:t>
            </w:r>
          </w:p>
        </w:tc>
        <w:tc>
          <w:tcPr>
            <w:tcW w:w="3330" w:type="dxa"/>
            <w:vAlign w:val="center"/>
            <w:hideMark/>
          </w:tcPr>
          <w:p w14:paraId="7E214760"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5DBC2E27"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174366D0"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Self-hatred subscale</w:t>
            </w:r>
          </w:p>
        </w:tc>
        <w:tc>
          <w:tcPr>
            <w:tcW w:w="900" w:type="dxa"/>
            <w:vAlign w:val="center"/>
            <w:hideMark/>
          </w:tcPr>
          <w:p w14:paraId="0FCBE879"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1CA21232" w14:textId="77777777" w:rsidR="00F71D82" w:rsidRPr="00897E49" w:rsidRDefault="00F71D82" w:rsidP="006A6F77">
            <w:pPr>
              <w:jc w:val="center"/>
              <w:rPr>
                <w:color w:val="000000" w:themeColor="text1"/>
                <w:sz w:val="18"/>
                <w:szCs w:val="18"/>
              </w:rPr>
            </w:pPr>
          </w:p>
        </w:tc>
        <w:tc>
          <w:tcPr>
            <w:tcW w:w="1980" w:type="dxa"/>
            <w:vAlign w:val="center"/>
            <w:hideMark/>
          </w:tcPr>
          <w:p w14:paraId="10A0D066" w14:textId="77777777" w:rsidR="00F71D82" w:rsidRPr="00897E49" w:rsidRDefault="00F71D82" w:rsidP="006A6F77">
            <w:pPr>
              <w:rPr>
                <w:color w:val="000000" w:themeColor="text1"/>
                <w:sz w:val="20"/>
                <w:szCs w:val="20"/>
              </w:rPr>
            </w:pPr>
          </w:p>
        </w:tc>
      </w:tr>
      <w:tr w:rsidR="00F71D82" w:rsidRPr="00897E49" w14:paraId="70690E39" w14:textId="77777777" w:rsidTr="006A6F77">
        <w:trPr>
          <w:trHeight w:val="780"/>
          <w:jc w:val="center"/>
        </w:trPr>
        <w:tc>
          <w:tcPr>
            <w:tcW w:w="2790" w:type="dxa"/>
            <w:vAlign w:val="center"/>
            <w:hideMark/>
          </w:tcPr>
          <w:p w14:paraId="141C885B" w14:textId="77777777" w:rsidR="00F71D82" w:rsidRPr="00897E49" w:rsidRDefault="00F71D82" w:rsidP="006A6F77">
            <w:pPr>
              <w:rPr>
                <w:color w:val="000000" w:themeColor="text1"/>
                <w:sz w:val="18"/>
                <w:szCs w:val="18"/>
              </w:rPr>
            </w:pPr>
            <w:r w:rsidRPr="008B738D">
              <w:rPr>
                <w:color w:val="000000" w:themeColor="text1"/>
                <w:sz w:val="18"/>
                <w:szCs w:val="18"/>
                <w:lang w:val="fr-FR"/>
              </w:rPr>
              <w:t xml:space="preserve">A. J. Thomas et al. </w:t>
            </w:r>
            <w:r w:rsidRPr="00897E49">
              <w:rPr>
                <w:color w:val="000000" w:themeColor="text1"/>
                <w:sz w:val="18"/>
                <w:szCs w:val="18"/>
              </w:rPr>
              <w:t xml:space="preserve">(2004) </w:t>
            </w:r>
          </w:p>
        </w:tc>
        <w:tc>
          <w:tcPr>
            <w:tcW w:w="1070" w:type="dxa"/>
            <w:vAlign w:val="center"/>
            <w:hideMark/>
          </w:tcPr>
          <w:p w14:paraId="25A7CDF9"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319584CD"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501480EB"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3DA2860C"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1EFD4990" w14:textId="77777777" w:rsidR="00F71D82" w:rsidRPr="00897E49" w:rsidRDefault="00F71D82" w:rsidP="006A6F77">
            <w:pPr>
              <w:jc w:val="center"/>
              <w:rPr>
                <w:color w:val="000000" w:themeColor="text1"/>
                <w:sz w:val="18"/>
                <w:szCs w:val="18"/>
              </w:rPr>
            </w:pPr>
            <w:r w:rsidRPr="00897E49">
              <w:rPr>
                <w:color w:val="000000" w:themeColor="text1"/>
                <w:sz w:val="18"/>
                <w:szCs w:val="18"/>
              </w:rPr>
              <w:t>186</w:t>
            </w:r>
          </w:p>
        </w:tc>
        <w:tc>
          <w:tcPr>
            <w:tcW w:w="900" w:type="dxa"/>
            <w:vAlign w:val="center"/>
            <w:hideMark/>
          </w:tcPr>
          <w:p w14:paraId="75FBCC8F" w14:textId="77777777" w:rsidR="00F71D82" w:rsidRPr="00897E49" w:rsidRDefault="00F71D82" w:rsidP="006A6F77">
            <w:pPr>
              <w:jc w:val="center"/>
              <w:rPr>
                <w:color w:val="000000" w:themeColor="text1"/>
                <w:sz w:val="18"/>
                <w:szCs w:val="18"/>
              </w:rPr>
            </w:pPr>
            <w:r w:rsidRPr="00897E49">
              <w:rPr>
                <w:color w:val="000000" w:themeColor="text1"/>
                <w:sz w:val="18"/>
                <w:szCs w:val="18"/>
              </w:rPr>
              <w:t>27.9</w:t>
            </w:r>
          </w:p>
        </w:tc>
        <w:tc>
          <w:tcPr>
            <w:tcW w:w="990" w:type="dxa"/>
            <w:vAlign w:val="center"/>
            <w:hideMark/>
          </w:tcPr>
          <w:p w14:paraId="57E39371" w14:textId="77777777" w:rsidR="00F71D82" w:rsidRPr="00897E49" w:rsidRDefault="00F71D82" w:rsidP="006A6F77">
            <w:pPr>
              <w:jc w:val="center"/>
              <w:rPr>
                <w:color w:val="000000" w:themeColor="text1"/>
                <w:sz w:val="18"/>
                <w:szCs w:val="18"/>
              </w:rPr>
            </w:pPr>
            <w:r w:rsidRPr="00897E49">
              <w:rPr>
                <w:color w:val="000000" w:themeColor="text1"/>
                <w:sz w:val="18"/>
                <w:szCs w:val="18"/>
              </w:rPr>
              <w:t>100</w:t>
            </w:r>
          </w:p>
        </w:tc>
        <w:tc>
          <w:tcPr>
            <w:tcW w:w="3330" w:type="dxa"/>
            <w:vAlign w:val="center"/>
            <w:hideMark/>
          </w:tcPr>
          <w:p w14:paraId="509C3BE1"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14B1FAD0"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0AEFA966"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(Form B): Pre-encounter subscale. Stereotypic Roles for Black Women Scale.</w:t>
            </w:r>
          </w:p>
        </w:tc>
        <w:tc>
          <w:tcPr>
            <w:tcW w:w="900" w:type="dxa"/>
            <w:vAlign w:val="center"/>
            <w:hideMark/>
          </w:tcPr>
          <w:p w14:paraId="27426B7F"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3A22BEE1" w14:textId="77777777" w:rsidR="00F71D82" w:rsidRPr="00897E49" w:rsidRDefault="00F71D82" w:rsidP="006A6F77">
            <w:pPr>
              <w:jc w:val="center"/>
              <w:rPr>
                <w:color w:val="000000" w:themeColor="text1"/>
                <w:sz w:val="18"/>
                <w:szCs w:val="18"/>
              </w:rPr>
            </w:pPr>
          </w:p>
        </w:tc>
        <w:tc>
          <w:tcPr>
            <w:tcW w:w="1980" w:type="dxa"/>
            <w:vAlign w:val="center"/>
            <w:hideMark/>
          </w:tcPr>
          <w:p w14:paraId="62018C1D" w14:textId="77777777" w:rsidR="00F71D82" w:rsidRPr="00897E49" w:rsidRDefault="00F71D82" w:rsidP="006A6F77">
            <w:pPr>
              <w:rPr>
                <w:color w:val="000000" w:themeColor="text1"/>
                <w:sz w:val="20"/>
                <w:szCs w:val="20"/>
              </w:rPr>
            </w:pPr>
          </w:p>
        </w:tc>
      </w:tr>
      <w:tr w:rsidR="00F71D82" w:rsidRPr="00897E49" w14:paraId="20EF708E" w14:textId="77777777" w:rsidTr="006A6F77">
        <w:trPr>
          <w:trHeight w:val="520"/>
          <w:jc w:val="center"/>
        </w:trPr>
        <w:tc>
          <w:tcPr>
            <w:tcW w:w="2790" w:type="dxa"/>
            <w:vAlign w:val="center"/>
            <w:hideMark/>
          </w:tcPr>
          <w:p w14:paraId="09538ACF" w14:textId="77777777" w:rsidR="00F71D82" w:rsidRPr="00897E49" w:rsidRDefault="00F71D82" w:rsidP="006A6F77">
            <w:pPr>
              <w:rPr>
                <w:color w:val="000000" w:themeColor="text1"/>
                <w:sz w:val="18"/>
                <w:szCs w:val="18"/>
              </w:rPr>
            </w:pPr>
            <w:r w:rsidRPr="00897E49">
              <w:rPr>
                <w:color w:val="000000" w:themeColor="text1"/>
                <w:sz w:val="18"/>
                <w:szCs w:val="18"/>
              </w:rPr>
              <w:t>Tilghman (2015) </w:t>
            </w:r>
          </w:p>
        </w:tc>
        <w:tc>
          <w:tcPr>
            <w:tcW w:w="1070" w:type="dxa"/>
            <w:vAlign w:val="center"/>
            <w:hideMark/>
          </w:tcPr>
          <w:p w14:paraId="6500E277"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6DFCE311"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99FFC56"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29A03E25"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037CCF30" w14:textId="77777777" w:rsidR="00F71D82" w:rsidRPr="00897E49" w:rsidRDefault="00F71D82" w:rsidP="006A6F77">
            <w:pPr>
              <w:jc w:val="center"/>
              <w:rPr>
                <w:color w:val="000000" w:themeColor="text1"/>
                <w:sz w:val="18"/>
                <w:szCs w:val="18"/>
              </w:rPr>
            </w:pPr>
            <w:r w:rsidRPr="00897E49">
              <w:rPr>
                <w:color w:val="000000" w:themeColor="text1"/>
                <w:sz w:val="18"/>
                <w:szCs w:val="18"/>
              </w:rPr>
              <w:t>214</w:t>
            </w:r>
          </w:p>
        </w:tc>
        <w:tc>
          <w:tcPr>
            <w:tcW w:w="900" w:type="dxa"/>
            <w:vAlign w:val="center"/>
            <w:hideMark/>
          </w:tcPr>
          <w:p w14:paraId="66250B53" w14:textId="77777777" w:rsidR="00F71D82" w:rsidRPr="00897E49" w:rsidRDefault="00F71D82" w:rsidP="006A6F77">
            <w:pPr>
              <w:jc w:val="center"/>
              <w:rPr>
                <w:color w:val="000000" w:themeColor="text1"/>
                <w:sz w:val="18"/>
                <w:szCs w:val="18"/>
              </w:rPr>
            </w:pPr>
            <w:r w:rsidRPr="00897E49">
              <w:rPr>
                <w:color w:val="000000" w:themeColor="text1"/>
                <w:sz w:val="18"/>
                <w:szCs w:val="18"/>
              </w:rPr>
              <w:t>27.05</w:t>
            </w:r>
          </w:p>
        </w:tc>
        <w:tc>
          <w:tcPr>
            <w:tcW w:w="990" w:type="dxa"/>
            <w:vAlign w:val="center"/>
            <w:hideMark/>
          </w:tcPr>
          <w:p w14:paraId="36305368" w14:textId="77777777" w:rsidR="00F71D82" w:rsidRPr="00897E49" w:rsidRDefault="00F71D82" w:rsidP="006A6F77">
            <w:pPr>
              <w:jc w:val="center"/>
              <w:rPr>
                <w:color w:val="000000" w:themeColor="text1"/>
                <w:sz w:val="18"/>
                <w:szCs w:val="18"/>
              </w:rPr>
            </w:pPr>
            <w:r w:rsidRPr="00897E49">
              <w:rPr>
                <w:color w:val="000000" w:themeColor="text1"/>
                <w:sz w:val="18"/>
                <w:szCs w:val="18"/>
              </w:rPr>
              <w:t>75</w:t>
            </w:r>
          </w:p>
        </w:tc>
        <w:tc>
          <w:tcPr>
            <w:tcW w:w="3330" w:type="dxa"/>
            <w:vAlign w:val="center"/>
            <w:hideMark/>
          </w:tcPr>
          <w:p w14:paraId="76FC97F7"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535EE11B"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79EEA4BE"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vAlign w:val="center"/>
            <w:hideMark/>
          </w:tcPr>
          <w:p w14:paraId="5333085B"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67D46425" w14:textId="77777777" w:rsidR="00F71D82" w:rsidRPr="00897E49" w:rsidRDefault="00F71D82" w:rsidP="006A6F77">
            <w:pPr>
              <w:jc w:val="center"/>
              <w:rPr>
                <w:color w:val="000000" w:themeColor="text1"/>
                <w:sz w:val="18"/>
                <w:szCs w:val="18"/>
              </w:rPr>
            </w:pPr>
          </w:p>
        </w:tc>
        <w:tc>
          <w:tcPr>
            <w:tcW w:w="1980" w:type="dxa"/>
            <w:vAlign w:val="center"/>
            <w:hideMark/>
          </w:tcPr>
          <w:p w14:paraId="5A12DE85" w14:textId="77777777" w:rsidR="00F71D82" w:rsidRPr="00897E49" w:rsidRDefault="00F71D82" w:rsidP="006A6F77">
            <w:pPr>
              <w:rPr>
                <w:color w:val="000000" w:themeColor="text1"/>
                <w:sz w:val="20"/>
                <w:szCs w:val="20"/>
              </w:rPr>
            </w:pPr>
          </w:p>
        </w:tc>
      </w:tr>
      <w:tr w:rsidR="00F71D82" w:rsidRPr="00897E49" w14:paraId="095DEF5E" w14:textId="77777777" w:rsidTr="006A6F77">
        <w:trPr>
          <w:trHeight w:val="520"/>
          <w:jc w:val="center"/>
        </w:trPr>
        <w:tc>
          <w:tcPr>
            <w:tcW w:w="2790" w:type="dxa"/>
            <w:vAlign w:val="center"/>
            <w:hideMark/>
          </w:tcPr>
          <w:p w14:paraId="1CBDC211" w14:textId="77777777" w:rsidR="00F71D82" w:rsidRPr="00897E49" w:rsidRDefault="00F71D82" w:rsidP="006A6F77">
            <w:pPr>
              <w:rPr>
                <w:color w:val="000000" w:themeColor="text1"/>
                <w:sz w:val="18"/>
                <w:szCs w:val="18"/>
              </w:rPr>
            </w:pPr>
            <w:r w:rsidRPr="00897E49">
              <w:rPr>
                <w:color w:val="000000" w:themeColor="text1"/>
                <w:sz w:val="18"/>
                <w:szCs w:val="18"/>
              </w:rPr>
              <w:t>Tolentino (2019)</w:t>
            </w:r>
          </w:p>
        </w:tc>
        <w:tc>
          <w:tcPr>
            <w:tcW w:w="1070" w:type="dxa"/>
            <w:vAlign w:val="center"/>
            <w:hideMark/>
          </w:tcPr>
          <w:p w14:paraId="36CACEC8"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1D6BA8DF"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463A4129"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43E2AD0B" w14:textId="77777777" w:rsidR="00F71D82" w:rsidRPr="00897E49" w:rsidRDefault="00F71D82" w:rsidP="006A6F77">
            <w:pPr>
              <w:jc w:val="center"/>
              <w:rPr>
                <w:color w:val="000000" w:themeColor="text1"/>
                <w:sz w:val="18"/>
                <w:szCs w:val="18"/>
              </w:rPr>
            </w:pPr>
            <w:r w:rsidRPr="00897E49">
              <w:rPr>
                <w:color w:val="000000" w:themeColor="text1"/>
                <w:sz w:val="18"/>
                <w:szCs w:val="18"/>
              </w:rPr>
              <w:t>No</w:t>
            </w:r>
          </w:p>
        </w:tc>
        <w:tc>
          <w:tcPr>
            <w:tcW w:w="827" w:type="dxa"/>
            <w:vAlign w:val="center"/>
            <w:hideMark/>
          </w:tcPr>
          <w:p w14:paraId="6A154F18" w14:textId="77777777" w:rsidR="00F71D82" w:rsidRPr="00897E49" w:rsidRDefault="00F71D82" w:rsidP="006A6F77">
            <w:pPr>
              <w:jc w:val="center"/>
              <w:rPr>
                <w:color w:val="000000" w:themeColor="text1"/>
                <w:sz w:val="18"/>
                <w:szCs w:val="18"/>
              </w:rPr>
            </w:pPr>
            <w:r w:rsidRPr="00897E49">
              <w:rPr>
                <w:color w:val="000000" w:themeColor="text1"/>
                <w:sz w:val="18"/>
                <w:szCs w:val="18"/>
              </w:rPr>
              <w:t>384</w:t>
            </w:r>
          </w:p>
        </w:tc>
        <w:tc>
          <w:tcPr>
            <w:tcW w:w="900" w:type="dxa"/>
            <w:vAlign w:val="center"/>
            <w:hideMark/>
          </w:tcPr>
          <w:p w14:paraId="4E882C3A" w14:textId="77777777" w:rsidR="00F71D82" w:rsidRPr="00897E49" w:rsidRDefault="00F71D82" w:rsidP="006A6F77">
            <w:pPr>
              <w:jc w:val="center"/>
              <w:rPr>
                <w:color w:val="000000" w:themeColor="text1"/>
                <w:sz w:val="18"/>
                <w:szCs w:val="18"/>
              </w:rPr>
            </w:pPr>
            <w:r w:rsidRPr="00897E49">
              <w:rPr>
                <w:color w:val="000000" w:themeColor="text1"/>
                <w:sz w:val="18"/>
                <w:szCs w:val="18"/>
              </w:rPr>
              <w:t>37</w:t>
            </w:r>
          </w:p>
        </w:tc>
        <w:tc>
          <w:tcPr>
            <w:tcW w:w="990" w:type="dxa"/>
            <w:vAlign w:val="center"/>
            <w:hideMark/>
          </w:tcPr>
          <w:p w14:paraId="5915851C" w14:textId="77777777" w:rsidR="00F71D82" w:rsidRPr="00897E49" w:rsidRDefault="00F71D82" w:rsidP="006A6F77">
            <w:pPr>
              <w:jc w:val="center"/>
              <w:rPr>
                <w:color w:val="000000" w:themeColor="text1"/>
                <w:sz w:val="18"/>
                <w:szCs w:val="18"/>
              </w:rPr>
            </w:pPr>
            <w:r w:rsidRPr="00897E49">
              <w:rPr>
                <w:color w:val="000000" w:themeColor="text1"/>
                <w:sz w:val="18"/>
                <w:szCs w:val="18"/>
              </w:rPr>
              <w:t>70.51</w:t>
            </w:r>
          </w:p>
        </w:tc>
        <w:tc>
          <w:tcPr>
            <w:tcW w:w="3330" w:type="dxa"/>
            <w:vAlign w:val="center"/>
            <w:hideMark/>
          </w:tcPr>
          <w:p w14:paraId="29A06D6C" w14:textId="77777777" w:rsidR="00F71D82" w:rsidRPr="00897E49" w:rsidRDefault="00F71D82" w:rsidP="006A6F77">
            <w:pPr>
              <w:jc w:val="center"/>
              <w:rPr>
                <w:color w:val="000000" w:themeColor="text1"/>
                <w:sz w:val="18"/>
                <w:szCs w:val="18"/>
              </w:rPr>
            </w:pPr>
            <w:r w:rsidRPr="00897E49">
              <w:rPr>
                <w:color w:val="000000" w:themeColor="text1"/>
                <w:sz w:val="18"/>
                <w:szCs w:val="18"/>
              </w:rPr>
              <w:t>77.3% Asian Americans, 16.4% Bi/Multiracial, 6.3% Other race</w:t>
            </w:r>
          </w:p>
        </w:tc>
        <w:tc>
          <w:tcPr>
            <w:tcW w:w="3060" w:type="dxa"/>
            <w:noWrap/>
            <w:vAlign w:val="bottom"/>
            <w:hideMark/>
          </w:tcPr>
          <w:p w14:paraId="0A929171" w14:textId="77777777" w:rsidR="00F71D82" w:rsidRPr="00897E49" w:rsidRDefault="00F71D82" w:rsidP="006A6F77">
            <w:pPr>
              <w:jc w:val="center"/>
              <w:rPr>
                <w:color w:val="000000" w:themeColor="text1"/>
                <w:sz w:val="18"/>
                <w:szCs w:val="18"/>
              </w:rPr>
            </w:pPr>
            <w:r w:rsidRPr="00897E49">
              <w:rPr>
                <w:color w:val="000000" w:themeColor="text1"/>
                <w:sz w:val="18"/>
                <w:szCs w:val="18"/>
              </w:rPr>
              <w:t>Self-Acceptance subscale of the Psychological Well-Being Scale (Ryff &amp; Keyes, 1995)</w:t>
            </w:r>
          </w:p>
        </w:tc>
        <w:tc>
          <w:tcPr>
            <w:tcW w:w="3150" w:type="dxa"/>
            <w:vAlign w:val="center"/>
            <w:hideMark/>
          </w:tcPr>
          <w:p w14:paraId="33E26149" w14:textId="77777777" w:rsidR="00F71D82" w:rsidRPr="00897E49" w:rsidRDefault="00F71D82" w:rsidP="006A6F77">
            <w:pPr>
              <w:jc w:val="center"/>
              <w:rPr>
                <w:color w:val="000000" w:themeColor="text1"/>
                <w:sz w:val="18"/>
                <w:szCs w:val="18"/>
              </w:rPr>
            </w:pPr>
            <w:r w:rsidRPr="00897E49">
              <w:rPr>
                <w:color w:val="000000" w:themeColor="text1"/>
                <w:sz w:val="18"/>
                <w:szCs w:val="18"/>
              </w:rPr>
              <w:t>Colonial Mentality Scale</w:t>
            </w:r>
          </w:p>
        </w:tc>
        <w:tc>
          <w:tcPr>
            <w:tcW w:w="900" w:type="dxa"/>
            <w:vAlign w:val="center"/>
            <w:hideMark/>
          </w:tcPr>
          <w:p w14:paraId="0EBB0111"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3724B0F5" w14:textId="77777777" w:rsidR="00F71D82" w:rsidRPr="00897E49" w:rsidRDefault="00F71D82" w:rsidP="006A6F77">
            <w:pPr>
              <w:jc w:val="center"/>
              <w:rPr>
                <w:color w:val="000000" w:themeColor="text1"/>
                <w:sz w:val="18"/>
                <w:szCs w:val="18"/>
              </w:rPr>
            </w:pPr>
          </w:p>
        </w:tc>
        <w:tc>
          <w:tcPr>
            <w:tcW w:w="1980" w:type="dxa"/>
            <w:vAlign w:val="center"/>
            <w:hideMark/>
          </w:tcPr>
          <w:p w14:paraId="15A5814C" w14:textId="77777777" w:rsidR="00F71D82" w:rsidRPr="00897E49" w:rsidRDefault="00F71D82" w:rsidP="006A6F77">
            <w:pPr>
              <w:rPr>
                <w:color w:val="000000" w:themeColor="text1"/>
                <w:sz w:val="20"/>
                <w:szCs w:val="20"/>
              </w:rPr>
            </w:pPr>
          </w:p>
        </w:tc>
      </w:tr>
      <w:tr w:rsidR="00F71D82" w:rsidRPr="00897E49" w14:paraId="7F2F073F" w14:textId="77777777" w:rsidTr="006A6F77">
        <w:trPr>
          <w:trHeight w:val="260"/>
          <w:jc w:val="center"/>
        </w:trPr>
        <w:tc>
          <w:tcPr>
            <w:tcW w:w="2790" w:type="dxa"/>
            <w:vAlign w:val="center"/>
            <w:hideMark/>
          </w:tcPr>
          <w:p w14:paraId="73B4A9CF" w14:textId="77777777" w:rsidR="00F71D82" w:rsidRPr="00897E49" w:rsidRDefault="00F71D82" w:rsidP="006A6F77">
            <w:pPr>
              <w:rPr>
                <w:color w:val="000000" w:themeColor="text1"/>
                <w:sz w:val="18"/>
                <w:szCs w:val="18"/>
              </w:rPr>
            </w:pPr>
            <w:r w:rsidRPr="00897E49">
              <w:rPr>
                <w:color w:val="000000" w:themeColor="text1"/>
                <w:sz w:val="18"/>
                <w:szCs w:val="18"/>
              </w:rPr>
              <w:t xml:space="preserve">Utsey et al. (2015) </w:t>
            </w:r>
          </w:p>
        </w:tc>
        <w:tc>
          <w:tcPr>
            <w:tcW w:w="1070" w:type="dxa"/>
            <w:vAlign w:val="center"/>
            <w:hideMark/>
          </w:tcPr>
          <w:p w14:paraId="74E36108" w14:textId="77777777" w:rsidR="00F71D82" w:rsidRPr="00897E49" w:rsidRDefault="00F71D82" w:rsidP="006A6F77">
            <w:pPr>
              <w:jc w:val="center"/>
              <w:rPr>
                <w:color w:val="000000" w:themeColor="text1"/>
                <w:sz w:val="18"/>
                <w:szCs w:val="18"/>
              </w:rPr>
            </w:pPr>
            <w:r w:rsidRPr="00897E49">
              <w:rPr>
                <w:color w:val="000000" w:themeColor="text1"/>
                <w:sz w:val="18"/>
                <w:szCs w:val="18"/>
              </w:rPr>
              <w:t>Ghana</w:t>
            </w:r>
          </w:p>
        </w:tc>
        <w:tc>
          <w:tcPr>
            <w:tcW w:w="1607" w:type="dxa"/>
            <w:vAlign w:val="center"/>
            <w:hideMark/>
          </w:tcPr>
          <w:p w14:paraId="520E7341"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0F686E7E"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34637E23"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67EADE8D" w14:textId="77777777" w:rsidR="00F71D82" w:rsidRPr="00897E49" w:rsidRDefault="00F71D82" w:rsidP="006A6F77">
            <w:pPr>
              <w:jc w:val="center"/>
              <w:rPr>
                <w:color w:val="000000" w:themeColor="text1"/>
                <w:sz w:val="18"/>
                <w:szCs w:val="18"/>
              </w:rPr>
            </w:pPr>
            <w:r w:rsidRPr="00897E49">
              <w:rPr>
                <w:color w:val="000000" w:themeColor="text1"/>
                <w:sz w:val="18"/>
                <w:szCs w:val="18"/>
              </w:rPr>
              <w:t>175</w:t>
            </w:r>
          </w:p>
        </w:tc>
        <w:tc>
          <w:tcPr>
            <w:tcW w:w="900" w:type="dxa"/>
            <w:vAlign w:val="center"/>
            <w:hideMark/>
          </w:tcPr>
          <w:p w14:paraId="3868BF42" w14:textId="77777777" w:rsidR="00F71D82" w:rsidRPr="00897E49" w:rsidRDefault="00F71D82" w:rsidP="006A6F77">
            <w:pPr>
              <w:jc w:val="center"/>
              <w:rPr>
                <w:color w:val="000000" w:themeColor="text1"/>
                <w:sz w:val="18"/>
                <w:szCs w:val="18"/>
              </w:rPr>
            </w:pPr>
            <w:r w:rsidRPr="00897E49">
              <w:rPr>
                <w:color w:val="000000" w:themeColor="text1"/>
                <w:sz w:val="18"/>
                <w:szCs w:val="18"/>
              </w:rPr>
              <w:t>22.59</w:t>
            </w:r>
          </w:p>
        </w:tc>
        <w:tc>
          <w:tcPr>
            <w:tcW w:w="990" w:type="dxa"/>
            <w:vAlign w:val="center"/>
            <w:hideMark/>
          </w:tcPr>
          <w:p w14:paraId="257E205E" w14:textId="77777777" w:rsidR="00F71D82" w:rsidRPr="00897E49" w:rsidRDefault="00F71D82" w:rsidP="006A6F77">
            <w:pPr>
              <w:jc w:val="center"/>
              <w:rPr>
                <w:color w:val="000000" w:themeColor="text1"/>
                <w:sz w:val="18"/>
                <w:szCs w:val="18"/>
              </w:rPr>
            </w:pPr>
            <w:r w:rsidRPr="00897E49">
              <w:rPr>
                <w:color w:val="000000" w:themeColor="text1"/>
                <w:sz w:val="18"/>
                <w:szCs w:val="18"/>
              </w:rPr>
              <w:t>52.4</w:t>
            </w:r>
          </w:p>
        </w:tc>
        <w:tc>
          <w:tcPr>
            <w:tcW w:w="3330" w:type="dxa"/>
            <w:vAlign w:val="center"/>
            <w:hideMark/>
          </w:tcPr>
          <w:p w14:paraId="72AC845F"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African</w:t>
            </w:r>
          </w:p>
        </w:tc>
        <w:tc>
          <w:tcPr>
            <w:tcW w:w="3060" w:type="dxa"/>
            <w:vAlign w:val="center"/>
            <w:hideMark/>
          </w:tcPr>
          <w:p w14:paraId="5F5F22A0"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5FC0468A" w14:textId="77777777" w:rsidR="00F71D82" w:rsidRPr="00897E49" w:rsidRDefault="00F71D82" w:rsidP="006A6F77">
            <w:pPr>
              <w:jc w:val="center"/>
              <w:rPr>
                <w:color w:val="000000" w:themeColor="text1"/>
                <w:sz w:val="18"/>
                <w:szCs w:val="18"/>
              </w:rPr>
            </w:pPr>
            <w:r w:rsidRPr="00897E49">
              <w:rPr>
                <w:color w:val="000000" w:themeColor="text1"/>
                <w:sz w:val="18"/>
                <w:szCs w:val="18"/>
              </w:rPr>
              <w:t>Colonial Mentality Scale, Ghana</w:t>
            </w:r>
          </w:p>
        </w:tc>
        <w:tc>
          <w:tcPr>
            <w:tcW w:w="900" w:type="dxa"/>
            <w:vAlign w:val="center"/>
            <w:hideMark/>
          </w:tcPr>
          <w:p w14:paraId="6E5F03FB"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4E28AAF2" w14:textId="77777777" w:rsidR="00F71D82" w:rsidRPr="00897E49" w:rsidRDefault="00F71D82" w:rsidP="006A6F77">
            <w:pPr>
              <w:jc w:val="center"/>
              <w:rPr>
                <w:color w:val="000000" w:themeColor="text1"/>
                <w:sz w:val="18"/>
                <w:szCs w:val="18"/>
              </w:rPr>
            </w:pPr>
          </w:p>
        </w:tc>
        <w:tc>
          <w:tcPr>
            <w:tcW w:w="1980" w:type="dxa"/>
            <w:vAlign w:val="center"/>
            <w:hideMark/>
          </w:tcPr>
          <w:p w14:paraId="0932DC03" w14:textId="77777777" w:rsidR="00F71D82" w:rsidRPr="00897E49" w:rsidRDefault="00F71D82" w:rsidP="006A6F77">
            <w:pPr>
              <w:rPr>
                <w:color w:val="000000" w:themeColor="text1"/>
                <w:sz w:val="20"/>
                <w:szCs w:val="20"/>
              </w:rPr>
            </w:pPr>
          </w:p>
        </w:tc>
      </w:tr>
      <w:tr w:rsidR="00F71D82" w:rsidRPr="00897E49" w14:paraId="21E9CF36" w14:textId="77777777" w:rsidTr="006A6F77">
        <w:trPr>
          <w:trHeight w:val="520"/>
          <w:jc w:val="center"/>
        </w:trPr>
        <w:tc>
          <w:tcPr>
            <w:tcW w:w="2790" w:type="dxa"/>
            <w:vAlign w:val="center"/>
            <w:hideMark/>
          </w:tcPr>
          <w:p w14:paraId="4A3609E0" w14:textId="77777777" w:rsidR="00F71D82" w:rsidRPr="00897E49" w:rsidRDefault="00F71D82" w:rsidP="006A6F77">
            <w:pPr>
              <w:rPr>
                <w:color w:val="000000" w:themeColor="text1"/>
                <w:sz w:val="18"/>
                <w:szCs w:val="18"/>
              </w:rPr>
            </w:pPr>
            <w:r w:rsidRPr="00897E49">
              <w:rPr>
                <w:color w:val="000000" w:themeColor="text1"/>
                <w:sz w:val="18"/>
                <w:szCs w:val="18"/>
              </w:rPr>
              <w:t>Vandiver et al. (2002)</w:t>
            </w:r>
          </w:p>
        </w:tc>
        <w:tc>
          <w:tcPr>
            <w:tcW w:w="1070" w:type="dxa"/>
            <w:vAlign w:val="center"/>
            <w:hideMark/>
          </w:tcPr>
          <w:p w14:paraId="1625B84F"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401C71AF"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1E422F40"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6C1B7A92"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753A2873" w14:textId="77777777" w:rsidR="00F71D82" w:rsidRPr="00897E49" w:rsidRDefault="00F71D82" w:rsidP="006A6F77">
            <w:pPr>
              <w:jc w:val="center"/>
              <w:rPr>
                <w:color w:val="000000" w:themeColor="text1"/>
                <w:sz w:val="18"/>
                <w:szCs w:val="18"/>
              </w:rPr>
            </w:pPr>
            <w:r w:rsidRPr="00897E49">
              <w:rPr>
                <w:color w:val="000000" w:themeColor="text1"/>
                <w:sz w:val="18"/>
                <w:szCs w:val="18"/>
              </w:rPr>
              <w:t>336</w:t>
            </w:r>
          </w:p>
        </w:tc>
        <w:tc>
          <w:tcPr>
            <w:tcW w:w="900" w:type="dxa"/>
            <w:vAlign w:val="center"/>
            <w:hideMark/>
          </w:tcPr>
          <w:p w14:paraId="532EB5E4" w14:textId="77777777" w:rsidR="00F71D82" w:rsidRPr="00897E49" w:rsidRDefault="00F71D82" w:rsidP="006A6F77">
            <w:pPr>
              <w:jc w:val="center"/>
              <w:rPr>
                <w:color w:val="000000" w:themeColor="text1"/>
                <w:sz w:val="18"/>
                <w:szCs w:val="18"/>
              </w:rPr>
            </w:pPr>
            <w:r w:rsidRPr="00897E49">
              <w:rPr>
                <w:color w:val="000000" w:themeColor="text1"/>
                <w:sz w:val="18"/>
                <w:szCs w:val="18"/>
              </w:rPr>
              <w:t>20.68</w:t>
            </w:r>
          </w:p>
        </w:tc>
        <w:tc>
          <w:tcPr>
            <w:tcW w:w="990" w:type="dxa"/>
            <w:vAlign w:val="center"/>
            <w:hideMark/>
          </w:tcPr>
          <w:p w14:paraId="4204DE3E" w14:textId="77777777" w:rsidR="00F71D82" w:rsidRPr="00897E49" w:rsidRDefault="00F71D82" w:rsidP="006A6F77">
            <w:pPr>
              <w:jc w:val="center"/>
              <w:rPr>
                <w:color w:val="000000" w:themeColor="text1"/>
                <w:sz w:val="18"/>
                <w:szCs w:val="18"/>
              </w:rPr>
            </w:pPr>
            <w:r w:rsidRPr="00897E49">
              <w:rPr>
                <w:color w:val="000000" w:themeColor="text1"/>
                <w:sz w:val="18"/>
                <w:szCs w:val="18"/>
              </w:rPr>
              <w:t>63.09</w:t>
            </w:r>
          </w:p>
        </w:tc>
        <w:tc>
          <w:tcPr>
            <w:tcW w:w="3330" w:type="dxa"/>
            <w:vAlign w:val="center"/>
            <w:hideMark/>
          </w:tcPr>
          <w:p w14:paraId="4FCED860"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4D4FAB46"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046A7274"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vAlign w:val="center"/>
            <w:hideMark/>
          </w:tcPr>
          <w:p w14:paraId="02B56D57"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053041A1" w14:textId="77777777" w:rsidR="00F71D82" w:rsidRPr="00897E49" w:rsidRDefault="00F71D82" w:rsidP="006A6F77">
            <w:pPr>
              <w:jc w:val="center"/>
              <w:rPr>
                <w:color w:val="000000" w:themeColor="text1"/>
                <w:sz w:val="18"/>
                <w:szCs w:val="18"/>
              </w:rPr>
            </w:pPr>
          </w:p>
        </w:tc>
        <w:tc>
          <w:tcPr>
            <w:tcW w:w="1980" w:type="dxa"/>
            <w:vAlign w:val="center"/>
            <w:hideMark/>
          </w:tcPr>
          <w:p w14:paraId="2752789C" w14:textId="77777777" w:rsidR="00F71D82" w:rsidRPr="00897E49" w:rsidRDefault="00F71D82" w:rsidP="006A6F77">
            <w:pPr>
              <w:rPr>
                <w:color w:val="000000" w:themeColor="text1"/>
                <w:sz w:val="20"/>
                <w:szCs w:val="20"/>
              </w:rPr>
            </w:pPr>
          </w:p>
        </w:tc>
      </w:tr>
      <w:tr w:rsidR="00F71D82" w:rsidRPr="00897E49" w14:paraId="4836C9A1" w14:textId="77777777" w:rsidTr="006A6F77">
        <w:trPr>
          <w:trHeight w:val="520"/>
          <w:jc w:val="center"/>
        </w:trPr>
        <w:tc>
          <w:tcPr>
            <w:tcW w:w="2790" w:type="dxa"/>
            <w:vAlign w:val="center"/>
            <w:hideMark/>
          </w:tcPr>
          <w:p w14:paraId="21BF14F3" w14:textId="77777777" w:rsidR="00F71D82" w:rsidRPr="00897E49" w:rsidRDefault="00F71D82" w:rsidP="006A6F77">
            <w:pPr>
              <w:rPr>
                <w:color w:val="000000" w:themeColor="text1"/>
                <w:sz w:val="18"/>
                <w:szCs w:val="18"/>
              </w:rPr>
            </w:pPr>
            <w:r w:rsidRPr="00897E49">
              <w:rPr>
                <w:color w:val="000000" w:themeColor="text1"/>
                <w:sz w:val="18"/>
                <w:szCs w:val="18"/>
              </w:rPr>
              <w:t>Vandiver et al. (2001)</w:t>
            </w:r>
          </w:p>
        </w:tc>
        <w:tc>
          <w:tcPr>
            <w:tcW w:w="1070" w:type="dxa"/>
            <w:vAlign w:val="center"/>
            <w:hideMark/>
          </w:tcPr>
          <w:p w14:paraId="3A9368F2"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442DEE5F"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311E7FEA"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7A1DFFD5"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6BEC87AF" w14:textId="77777777" w:rsidR="00F71D82" w:rsidRPr="00897E49" w:rsidRDefault="00F71D82" w:rsidP="006A6F77">
            <w:pPr>
              <w:jc w:val="center"/>
              <w:rPr>
                <w:color w:val="000000" w:themeColor="text1"/>
                <w:sz w:val="18"/>
                <w:szCs w:val="18"/>
              </w:rPr>
            </w:pPr>
            <w:r w:rsidRPr="00897E49">
              <w:rPr>
                <w:color w:val="000000" w:themeColor="text1"/>
                <w:sz w:val="18"/>
                <w:szCs w:val="18"/>
              </w:rPr>
              <w:t>119</w:t>
            </w:r>
          </w:p>
        </w:tc>
        <w:tc>
          <w:tcPr>
            <w:tcW w:w="900" w:type="dxa"/>
            <w:vAlign w:val="center"/>
            <w:hideMark/>
          </w:tcPr>
          <w:p w14:paraId="6C1E47C5" w14:textId="77777777" w:rsidR="00F71D82" w:rsidRPr="00897E49" w:rsidRDefault="00F71D82" w:rsidP="006A6F77">
            <w:pPr>
              <w:jc w:val="center"/>
              <w:rPr>
                <w:color w:val="000000" w:themeColor="text1"/>
                <w:sz w:val="18"/>
                <w:szCs w:val="18"/>
              </w:rPr>
            </w:pPr>
            <w:r w:rsidRPr="00897E49">
              <w:rPr>
                <w:color w:val="000000" w:themeColor="text1"/>
                <w:sz w:val="18"/>
                <w:szCs w:val="18"/>
              </w:rPr>
              <w:t>21.26</w:t>
            </w:r>
          </w:p>
        </w:tc>
        <w:tc>
          <w:tcPr>
            <w:tcW w:w="990" w:type="dxa"/>
            <w:vAlign w:val="center"/>
            <w:hideMark/>
          </w:tcPr>
          <w:p w14:paraId="60B452DD" w14:textId="77777777" w:rsidR="00F71D82" w:rsidRPr="00897E49" w:rsidRDefault="00F71D82" w:rsidP="006A6F77">
            <w:pPr>
              <w:jc w:val="center"/>
              <w:rPr>
                <w:color w:val="000000" w:themeColor="text1"/>
                <w:sz w:val="18"/>
                <w:szCs w:val="18"/>
              </w:rPr>
            </w:pPr>
            <w:r w:rsidRPr="00897E49">
              <w:rPr>
                <w:color w:val="000000" w:themeColor="text1"/>
                <w:sz w:val="18"/>
                <w:szCs w:val="18"/>
              </w:rPr>
              <w:t>65.55</w:t>
            </w:r>
          </w:p>
        </w:tc>
        <w:tc>
          <w:tcPr>
            <w:tcW w:w="3330" w:type="dxa"/>
            <w:vAlign w:val="center"/>
            <w:hideMark/>
          </w:tcPr>
          <w:p w14:paraId="00DBE3B2"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vAlign w:val="center"/>
            <w:hideMark/>
          </w:tcPr>
          <w:p w14:paraId="0EBADD5D"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31CAE705"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vAlign w:val="center"/>
            <w:hideMark/>
          </w:tcPr>
          <w:p w14:paraId="500D6C91" w14:textId="77777777" w:rsidR="00F71D82" w:rsidRPr="00897E49" w:rsidRDefault="00F71D82" w:rsidP="006A6F77">
            <w:pPr>
              <w:jc w:val="center"/>
              <w:rPr>
                <w:color w:val="000000" w:themeColor="text1"/>
                <w:sz w:val="18"/>
                <w:szCs w:val="18"/>
              </w:rPr>
            </w:pPr>
            <w:r w:rsidRPr="00897E49">
              <w:rPr>
                <w:color w:val="000000" w:themeColor="text1"/>
                <w:sz w:val="18"/>
                <w:szCs w:val="18"/>
              </w:rPr>
              <w:t>3</w:t>
            </w:r>
          </w:p>
        </w:tc>
        <w:tc>
          <w:tcPr>
            <w:tcW w:w="1890" w:type="dxa"/>
            <w:noWrap/>
            <w:vAlign w:val="bottom"/>
            <w:hideMark/>
          </w:tcPr>
          <w:p w14:paraId="2E0ACC48" w14:textId="77777777" w:rsidR="00F71D82" w:rsidRPr="00897E49" w:rsidRDefault="00F71D82" w:rsidP="006A6F77">
            <w:pPr>
              <w:jc w:val="center"/>
              <w:rPr>
                <w:color w:val="000000" w:themeColor="text1"/>
                <w:sz w:val="18"/>
                <w:szCs w:val="18"/>
              </w:rPr>
            </w:pPr>
          </w:p>
        </w:tc>
        <w:tc>
          <w:tcPr>
            <w:tcW w:w="1980" w:type="dxa"/>
            <w:vAlign w:val="center"/>
            <w:hideMark/>
          </w:tcPr>
          <w:p w14:paraId="6F4BC0F7" w14:textId="77777777" w:rsidR="00F71D82" w:rsidRPr="00897E49" w:rsidRDefault="00F71D82" w:rsidP="006A6F77">
            <w:pPr>
              <w:rPr>
                <w:color w:val="000000" w:themeColor="text1"/>
                <w:sz w:val="20"/>
                <w:szCs w:val="20"/>
              </w:rPr>
            </w:pPr>
          </w:p>
        </w:tc>
      </w:tr>
      <w:tr w:rsidR="00F71D82" w:rsidRPr="00897E49" w14:paraId="2DEB3418" w14:textId="77777777" w:rsidTr="006A6F77">
        <w:trPr>
          <w:trHeight w:val="260"/>
          <w:jc w:val="center"/>
        </w:trPr>
        <w:tc>
          <w:tcPr>
            <w:tcW w:w="2790" w:type="dxa"/>
            <w:vAlign w:val="center"/>
            <w:hideMark/>
          </w:tcPr>
          <w:p w14:paraId="78E1EFBD" w14:textId="77777777" w:rsidR="00F71D82" w:rsidRPr="00897E49" w:rsidRDefault="00F71D82" w:rsidP="006A6F77">
            <w:pPr>
              <w:rPr>
                <w:color w:val="000000" w:themeColor="text1"/>
                <w:sz w:val="18"/>
                <w:szCs w:val="18"/>
              </w:rPr>
            </w:pPr>
            <w:r w:rsidRPr="00897E49">
              <w:rPr>
                <w:color w:val="000000" w:themeColor="text1"/>
                <w:sz w:val="18"/>
                <w:szCs w:val="18"/>
              </w:rPr>
              <w:t>Velez et al. (2015)</w:t>
            </w:r>
          </w:p>
        </w:tc>
        <w:tc>
          <w:tcPr>
            <w:tcW w:w="1070" w:type="dxa"/>
            <w:vAlign w:val="center"/>
            <w:hideMark/>
          </w:tcPr>
          <w:p w14:paraId="0EB72617"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233D0092"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764BAE10"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50619186"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4A18A94E" w14:textId="77777777" w:rsidR="00F71D82" w:rsidRPr="00897E49" w:rsidRDefault="00F71D82" w:rsidP="006A6F77">
            <w:pPr>
              <w:jc w:val="center"/>
              <w:rPr>
                <w:color w:val="000000" w:themeColor="text1"/>
                <w:sz w:val="18"/>
                <w:szCs w:val="18"/>
              </w:rPr>
            </w:pPr>
            <w:r w:rsidRPr="00897E49">
              <w:rPr>
                <w:color w:val="000000" w:themeColor="text1"/>
                <w:sz w:val="18"/>
                <w:szCs w:val="18"/>
              </w:rPr>
              <w:t>173</w:t>
            </w:r>
          </w:p>
        </w:tc>
        <w:tc>
          <w:tcPr>
            <w:tcW w:w="900" w:type="dxa"/>
            <w:vAlign w:val="center"/>
            <w:hideMark/>
          </w:tcPr>
          <w:p w14:paraId="2F23F732" w14:textId="77777777" w:rsidR="00F71D82" w:rsidRPr="00897E49" w:rsidRDefault="00F71D82" w:rsidP="006A6F77">
            <w:pPr>
              <w:jc w:val="center"/>
              <w:rPr>
                <w:color w:val="000000" w:themeColor="text1"/>
                <w:sz w:val="18"/>
                <w:szCs w:val="18"/>
              </w:rPr>
            </w:pPr>
            <w:r w:rsidRPr="00897E49">
              <w:rPr>
                <w:color w:val="000000" w:themeColor="text1"/>
                <w:sz w:val="18"/>
                <w:szCs w:val="18"/>
              </w:rPr>
              <w:t>31.1</w:t>
            </w:r>
          </w:p>
        </w:tc>
        <w:tc>
          <w:tcPr>
            <w:tcW w:w="990" w:type="dxa"/>
            <w:vAlign w:val="center"/>
            <w:hideMark/>
          </w:tcPr>
          <w:p w14:paraId="11CEF52F" w14:textId="77777777" w:rsidR="00F71D82" w:rsidRPr="00897E49" w:rsidRDefault="00F71D82" w:rsidP="006A6F77">
            <w:pPr>
              <w:jc w:val="center"/>
              <w:rPr>
                <w:color w:val="000000" w:themeColor="text1"/>
                <w:sz w:val="18"/>
                <w:szCs w:val="18"/>
              </w:rPr>
            </w:pPr>
            <w:r w:rsidRPr="00897E49">
              <w:rPr>
                <w:color w:val="000000" w:themeColor="text1"/>
                <w:sz w:val="18"/>
                <w:szCs w:val="18"/>
              </w:rPr>
              <w:t>43</w:t>
            </w:r>
          </w:p>
        </w:tc>
        <w:tc>
          <w:tcPr>
            <w:tcW w:w="3330" w:type="dxa"/>
            <w:vAlign w:val="center"/>
            <w:hideMark/>
          </w:tcPr>
          <w:p w14:paraId="4BA0D282" w14:textId="77777777" w:rsidR="00F71D82" w:rsidRPr="00897E49" w:rsidRDefault="00F71D82" w:rsidP="006A6F77">
            <w:pPr>
              <w:jc w:val="center"/>
              <w:rPr>
                <w:color w:val="000000" w:themeColor="text1"/>
                <w:sz w:val="18"/>
                <w:szCs w:val="18"/>
              </w:rPr>
            </w:pPr>
            <w:r w:rsidRPr="00897E49">
              <w:rPr>
                <w:color w:val="000000" w:themeColor="text1"/>
                <w:sz w:val="18"/>
                <w:szCs w:val="18"/>
              </w:rPr>
              <w:t>100% Latino American</w:t>
            </w:r>
          </w:p>
        </w:tc>
        <w:tc>
          <w:tcPr>
            <w:tcW w:w="3060" w:type="dxa"/>
            <w:vAlign w:val="center"/>
            <w:hideMark/>
          </w:tcPr>
          <w:p w14:paraId="73B8952C"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0B3FB1EC" w14:textId="77777777" w:rsidR="00F71D82" w:rsidRPr="00897E49" w:rsidRDefault="00F71D82" w:rsidP="006A6F77">
            <w:pPr>
              <w:jc w:val="center"/>
              <w:rPr>
                <w:color w:val="000000" w:themeColor="text1"/>
                <w:sz w:val="18"/>
                <w:szCs w:val="18"/>
              </w:rPr>
            </w:pPr>
            <w:r w:rsidRPr="00897E49">
              <w:rPr>
                <w:color w:val="000000" w:themeColor="text1"/>
                <w:sz w:val="18"/>
                <w:szCs w:val="18"/>
              </w:rPr>
              <w:t>Collective Self Esteem Scale</w:t>
            </w:r>
          </w:p>
        </w:tc>
        <w:tc>
          <w:tcPr>
            <w:tcW w:w="900" w:type="dxa"/>
            <w:vAlign w:val="center"/>
            <w:hideMark/>
          </w:tcPr>
          <w:p w14:paraId="259964A8" w14:textId="77777777" w:rsidR="00F71D82" w:rsidRPr="00897E49" w:rsidRDefault="00F71D82" w:rsidP="006A6F77">
            <w:pPr>
              <w:jc w:val="center"/>
              <w:rPr>
                <w:color w:val="000000" w:themeColor="text1"/>
                <w:sz w:val="18"/>
                <w:szCs w:val="18"/>
              </w:rPr>
            </w:pPr>
            <w:r w:rsidRPr="00897E49">
              <w:rPr>
                <w:color w:val="000000" w:themeColor="text1"/>
                <w:sz w:val="18"/>
                <w:szCs w:val="18"/>
              </w:rPr>
              <w:t>2</w:t>
            </w:r>
          </w:p>
        </w:tc>
        <w:tc>
          <w:tcPr>
            <w:tcW w:w="1890" w:type="dxa"/>
            <w:noWrap/>
            <w:vAlign w:val="bottom"/>
            <w:hideMark/>
          </w:tcPr>
          <w:p w14:paraId="08B7442C" w14:textId="77777777" w:rsidR="00F71D82" w:rsidRPr="00897E49" w:rsidRDefault="00F71D82" w:rsidP="006A6F77">
            <w:pPr>
              <w:jc w:val="center"/>
              <w:rPr>
                <w:color w:val="000000" w:themeColor="text1"/>
                <w:sz w:val="18"/>
                <w:szCs w:val="18"/>
              </w:rPr>
            </w:pPr>
            <w:r w:rsidRPr="00897E49">
              <w:rPr>
                <w:color w:val="000000" w:themeColor="text1"/>
                <w:sz w:val="18"/>
                <w:szCs w:val="18"/>
              </w:rPr>
              <w:t>Recent subscale of the General Ethnic Discrimination Scale (Landrine et al., 2006),</w:t>
            </w:r>
          </w:p>
        </w:tc>
        <w:tc>
          <w:tcPr>
            <w:tcW w:w="1980" w:type="dxa"/>
            <w:vAlign w:val="center"/>
            <w:hideMark/>
          </w:tcPr>
          <w:p w14:paraId="79BEF5DE" w14:textId="77777777" w:rsidR="00F71D82" w:rsidRPr="00897E49" w:rsidRDefault="00F71D82" w:rsidP="006A6F77">
            <w:pPr>
              <w:rPr>
                <w:color w:val="000000" w:themeColor="text1"/>
                <w:sz w:val="18"/>
                <w:szCs w:val="18"/>
              </w:rPr>
            </w:pPr>
          </w:p>
        </w:tc>
      </w:tr>
      <w:tr w:rsidR="00F71D82" w:rsidRPr="00897E49" w14:paraId="5D4949F4" w14:textId="77777777" w:rsidTr="006A6F77">
        <w:trPr>
          <w:trHeight w:val="520"/>
          <w:jc w:val="center"/>
        </w:trPr>
        <w:tc>
          <w:tcPr>
            <w:tcW w:w="2790" w:type="dxa"/>
            <w:vAlign w:val="center"/>
            <w:hideMark/>
          </w:tcPr>
          <w:p w14:paraId="333A4C85" w14:textId="77777777" w:rsidR="00F71D82" w:rsidRPr="00897E49" w:rsidRDefault="00F71D82" w:rsidP="006A6F77">
            <w:pPr>
              <w:rPr>
                <w:color w:val="000000" w:themeColor="text1"/>
                <w:sz w:val="18"/>
                <w:szCs w:val="18"/>
              </w:rPr>
            </w:pPr>
            <w:r w:rsidRPr="00897E49">
              <w:rPr>
                <w:color w:val="000000" w:themeColor="text1"/>
                <w:sz w:val="18"/>
                <w:szCs w:val="18"/>
              </w:rPr>
              <w:t>Walker (2015) </w:t>
            </w:r>
          </w:p>
        </w:tc>
        <w:tc>
          <w:tcPr>
            <w:tcW w:w="1070" w:type="dxa"/>
            <w:vAlign w:val="center"/>
            <w:hideMark/>
          </w:tcPr>
          <w:p w14:paraId="5E964EF3"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475FA8CD"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3BDBA939"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74F7C6FF"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609A15ED" w14:textId="77777777" w:rsidR="00F71D82" w:rsidRPr="00897E49" w:rsidRDefault="00F71D82" w:rsidP="006A6F77">
            <w:pPr>
              <w:jc w:val="center"/>
              <w:rPr>
                <w:color w:val="000000" w:themeColor="text1"/>
                <w:sz w:val="18"/>
                <w:szCs w:val="18"/>
              </w:rPr>
            </w:pPr>
            <w:r w:rsidRPr="00897E49">
              <w:rPr>
                <w:color w:val="000000" w:themeColor="text1"/>
                <w:sz w:val="18"/>
                <w:szCs w:val="18"/>
              </w:rPr>
              <w:t>110</w:t>
            </w:r>
          </w:p>
        </w:tc>
        <w:tc>
          <w:tcPr>
            <w:tcW w:w="900" w:type="dxa"/>
            <w:vAlign w:val="center"/>
            <w:hideMark/>
          </w:tcPr>
          <w:p w14:paraId="12481784" w14:textId="77777777" w:rsidR="00F71D82" w:rsidRPr="00897E49" w:rsidRDefault="00F71D82" w:rsidP="006A6F77">
            <w:pPr>
              <w:jc w:val="center"/>
              <w:rPr>
                <w:color w:val="000000" w:themeColor="text1"/>
                <w:sz w:val="18"/>
                <w:szCs w:val="18"/>
              </w:rPr>
            </w:pPr>
            <w:r w:rsidRPr="00897E49">
              <w:rPr>
                <w:color w:val="000000" w:themeColor="text1"/>
                <w:sz w:val="18"/>
                <w:szCs w:val="18"/>
              </w:rPr>
              <w:t>18.98</w:t>
            </w:r>
          </w:p>
        </w:tc>
        <w:tc>
          <w:tcPr>
            <w:tcW w:w="990" w:type="dxa"/>
            <w:vAlign w:val="center"/>
            <w:hideMark/>
          </w:tcPr>
          <w:p w14:paraId="72BAE470" w14:textId="77777777" w:rsidR="00F71D82" w:rsidRPr="00897E49" w:rsidRDefault="00F71D82" w:rsidP="006A6F77">
            <w:pPr>
              <w:jc w:val="center"/>
              <w:rPr>
                <w:color w:val="000000" w:themeColor="text1"/>
                <w:sz w:val="18"/>
                <w:szCs w:val="18"/>
              </w:rPr>
            </w:pPr>
            <w:r w:rsidRPr="00897E49">
              <w:rPr>
                <w:color w:val="000000" w:themeColor="text1"/>
                <w:sz w:val="18"/>
                <w:szCs w:val="18"/>
              </w:rPr>
              <w:t>64.5</w:t>
            </w:r>
          </w:p>
        </w:tc>
        <w:tc>
          <w:tcPr>
            <w:tcW w:w="3330" w:type="dxa"/>
            <w:vAlign w:val="center"/>
            <w:hideMark/>
          </w:tcPr>
          <w:p w14:paraId="06DA9374" w14:textId="77777777" w:rsidR="00F71D82" w:rsidRPr="00897E49" w:rsidRDefault="00F71D82" w:rsidP="006A6F77">
            <w:pPr>
              <w:jc w:val="center"/>
              <w:rPr>
                <w:color w:val="000000" w:themeColor="text1"/>
                <w:sz w:val="18"/>
                <w:szCs w:val="18"/>
              </w:rPr>
            </w:pPr>
            <w:r w:rsidRPr="00897E49">
              <w:rPr>
                <w:color w:val="000000" w:themeColor="text1"/>
                <w:sz w:val="18"/>
                <w:szCs w:val="18"/>
              </w:rPr>
              <w:t>79.1% Black American, 19.1% Asian Americans, 1.8% Bi/Multiracial</w:t>
            </w:r>
          </w:p>
        </w:tc>
        <w:tc>
          <w:tcPr>
            <w:tcW w:w="3060" w:type="dxa"/>
            <w:vAlign w:val="center"/>
            <w:hideMark/>
          </w:tcPr>
          <w:p w14:paraId="0A5778E0"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58C4D189" w14:textId="77777777" w:rsidR="00F71D82" w:rsidRPr="00897E49" w:rsidRDefault="00F71D82" w:rsidP="006A6F77">
            <w:pPr>
              <w:jc w:val="center"/>
              <w:rPr>
                <w:color w:val="000000" w:themeColor="text1"/>
                <w:sz w:val="18"/>
                <w:szCs w:val="18"/>
              </w:rPr>
            </w:pPr>
            <w:r w:rsidRPr="00897E49">
              <w:rPr>
                <w:color w:val="000000" w:themeColor="text1"/>
                <w:sz w:val="18"/>
                <w:szCs w:val="18"/>
              </w:rPr>
              <w:t>Cross Racial Identity Scale: Miseducation and Self-hatred subscales</w:t>
            </w:r>
          </w:p>
        </w:tc>
        <w:tc>
          <w:tcPr>
            <w:tcW w:w="900" w:type="dxa"/>
            <w:vAlign w:val="center"/>
            <w:hideMark/>
          </w:tcPr>
          <w:p w14:paraId="11A75C66" w14:textId="77777777" w:rsidR="00F71D82" w:rsidRPr="00897E49" w:rsidRDefault="00F71D82" w:rsidP="006A6F77">
            <w:pPr>
              <w:jc w:val="center"/>
              <w:rPr>
                <w:color w:val="000000" w:themeColor="text1"/>
                <w:sz w:val="18"/>
                <w:szCs w:val="18"/>
              </w:rPr>
            </w:pPr>
            <w:r w:rsidRPr="00897E49">
              <w:rPr>
                <w:color w:val="000000" w:themeColor="text1"/>
                <w:sz w:val="18"/>
                <w:szCs w:val="18"/>
              </w:rPr>
              <w:t>0</w:t>
            </w:r>
          </w:p>
        </w:tc>
        <w:tc>
          <w:tcPr>
            <w:tcW w:w="1890" w:type="dxa"/>
            <w:noWrap/>
            <w:vAlign w:val="bottom"/>
            <w:hideMark/>
          </w:tcPr>
          <w:p w14:paraId="5C90708C" w14:textId="77777777" w:rsidR="00F71D82" w:rsidRPr="00897E49" w:rsidRDefault="00F71D82" w:rsidP="006A6F77">
            <w:pPr>
              <w:jc w:val="center"/>
              <w:rPr>
                <w:color w:val="000000" w:themeColor="text1"/>
                <w:sz w:val="18"/>
                <w:szCs w:val="18"/>
              </w:rPr>
            </w:pPr>
          </w:p>
        </w:tc>
        <w:tc>
          <w:tcPr>
            <w:tcW w:w="1980" w:type="dxa"/>
            <w:vAlign w:val="center"/>
            <w:hideMark/>
          </w:tcPr>
          <w:p w14:paraId="2C3A8D3E" w14:textId="77777777" w:rsidR="00F71D82" w:rsidRPr="00897E49" w:rsidRDefault="00F71D82" w:rsidP="006A6F77">
            <w:pPr>
              <w:rPr>
                <w:color w:val="000000" w:themeColor="text1"/>
                <w:sz w:val="20"/>
                <w:szCs w:val="20"/>
              </w:rPr>
            </w:pPr>
          </w:p>
        </w:tc>
      </w:tr>
      <w:tr w:rsidR="00F71D82" w:rsidRPr="00897E49" w14:paraId="0993172F" w14:textId="77777777" w:rsidTr="006A6F77">
        <w:trPr>
          <w:trHeight w:val="520"/>
          <w:jc w:val="center"/>
        </w:trPr>
        <w:tc>
          <w:tcPr>
            <w:tcW w:w="2790" w:type="dxa"/>
            <w:vAlign w:val="center"/>
            <w:hideMark/>
          </w:tcPr>
          <w:p w14:paraId="5FA70BF3" w14:textId="77777777" w:rsidR="00F71D82" w:rsidRPr="00897E49" w:rsidRDefault="00F71D82" w:rsidP="006A6F77">
            <w:pPr>
              <w:rPr>
                <w:color w:val="000000" w:themeColor="text1"/>
                <w:sz w:val="18"/>
                <w:szCs w:val="18"/>
              </w:rPr>
            </w:pPr>
            <w:r w:rsidRPr="00897E49">
              <w:rPr>
                <w:color w:val="000000" w:themeColor="text1"/>
                <w:sz w:val="18"/>
                <w:szCs w:val="18"/>
              </w:rPr>
              <w:t xml:space="preserve">Watt (2006) </w:t>
            </w:r>
          </w:p>
        </w:tc>
        <w:tc>
          <w:tcPr>
            <w:tcW w:w="1070" w:type="dxa"/>
            <w:vAlign w:val="center"/>
            <w:hideMark/>
          </w:tcPr>
          <w:p w14:paraId="26826237"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72FE91E6"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2B300E0E"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6D97FF55"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7B2B4E52" w14:textId="77777777" w:rsidR="00F71D82" w:rsidRPr="00897E49" w:rsidRDefault="00F71D82" w:rsidP="006A6F77">
            <w:pPr>
              <w:jc w:val="center"/>
              <w:rPr>
                <w:color w:val="000000" w:themeColor="text1"/>
                <w:sz w:val="18"/>
                <w:szCs w:val="18"/>
              </w:rPr>
            </w:pPr>
            <w:r w:rsidRPr="00897E49">
              <w:rPr>
                <w:color w:val="000000" w:themeColor="text1"/>
                <w:sz w:val="18"/>
                <w:szCs w:val="18"/>
              </w:rPr>
              <w:t>111</w:t>
            </w:r>
          </w:p>
        </w:tc>
        <w:tc>
          <w:tcPr>
            <w:tcW w:w="900" w:type="dxa"/>
            <w:vAlign w:val="center"/>
            <w:hideMark/>
          </w:tcPr>
          <w:p w14:paraId="476895F3" w14:textId="77777777" w:rsidR="00F71D82" w:rsidRPr="00897E49" w:rsidRDefault="00F71D82" w:rsidP="006A6F77">
            <w:pPr>
              <w:jc w:val="center"/>
              <w:rPr>
                <w:color w:val="000000" w:themeColor="text1"/>
                <w:sz w:val="18"/>
                <w:szCs w:val="18"/>
              </w:rPr>
            </w:pPr>
            <w:r w:rsidRPr="00897E49">
              <w:rPr>
                <w:color w:val="000000" w:themeColor="text1"/>
                <w:sz w:val="18"/>
                <w:szCs w:val="18"/>
              </w:rPr>
              <w:t>*</w:t>
            </w:r>
          </w:p>
        </w:tc>
        <w:tc>
          <w:tcPr>
            <w:tcW w:w="990" w:type="dxa"/>
            <w:vAlign w:val="center"/>
            <w:hideMark/>
          </w:tcPr>
          <w:p w14:paraId="124D765A" w14:textId="77777777" w:rsidR="00F71D82" w:rsidRPr="00897E49" w:rsidRDefault="00F71D82" w:rsidP="006A6F77">
            <w:pPr>
              <w:jc w:val="center"/>
              <w:rPr>
                <w:color w:val="000000" w:themeColor="text1"/>
                <w:sz w:val="18"/>
                <w:szCs w:val="18"/>
              </w:rPr>
            </w:pPr>
            <w:r w:rsidRPr="00897E49">
              <w:rPr>
                <w:color w:val="000000" w:themeColor="text1"/>
                <w:sz w:val="18"/>
                <w:szCs w:val="18"/>
              </w:rPr>
              <w:t>100</w:t>
            </w:r>
          </w:p>
        </w:tc>
        <w:tc>
          <w:tcPr>
            <w:tcW w:w="3330" w:type="dxa"/>
            <w:vAlign w:val="center"/>
            <w:hideMark/>
          </w:tcPr>
          <w:p w14:paraId="40C223D3" w14:textId="77777777" w:rsidR="00F71D82" w:rsidRPr="00897E49" w:rsidRDefault="00F71D82" w:rsidP="006A6F77">
            <w:pPr>
              <w:jc w:val="center"/>
              <w:rPr>
                <w:color w:val="000000" w:themeColor="text1"/>
                <w:sz w:val="18"/>
                <w:szCs w:val="18"/>
              </w:rPr>
            </w:pPr>
            <w:r w:rsidRPr="00897E49">
              <w:rPr>
                <w:color w:val="000000" w:themeColor="text1"/>
                <w:sz w:val="18"/>
                <w:szCs w:val="18"/>
              </w:rPr>
              <w:t>1.8% Afro-Caribbean, 94.6% Black American, 0.09% Black African, 2.7% Bi/Multiracial</w:t>
            </w:r>
          </w:p>
        </w:tc>
        <w:tc>
          <w:tcPr>
            <w:tcW w:w="3060" w:type="dxa"/>
            <w:vAlign w:val="center"/>
            <w:hideMark/>
          </w:tcPr>
          <w:p w14:paraId="72E53A47"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5EF9B3D2"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(Long Form): Pre-encounter subscale</w:t>
            </w:r>
          </w:p>
        </w:tc>
        <w:tc>
          <w:tcPr>
            <w:tcW w:w="900" w:type="dxa"/>
            <w:vAlign w:val="center"/>
            <w:hideMark/>
          </w:tcPr>
          <w:p w14:paraId="2C746D0F"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0988B643" w14:textId="77777777" w:rsidR="00F71D82" w:rsidRPr="00897E49" w:rsidRDefault="00F71D82" w:rsidP="006A6F77">
            <w:pPr>
              <w:jc w:val="center"/>
              <w:rPr>
                <w:color w:val="000000" w:themeColor="text1"/>
                <w:sz w:val="18"/>
                <w:szCs w:val="18"/>
              </w:rPr>
            </w:pPr>
          </w:p>
        </w:tc>
        <w:tc>
          <w:tcPr>
            <w:tcW w:w="1980" w:type="dxa"/>
            <w:vAlign w:val="center"/>
            <w:hideMark/>
          </w:tcPr>
          <w:p w14:paraId="5CC4EBB3" w14:textId="77777777" w:rsidR="00F71D82" w:rsidRPr="00897E49" w:rsidRDefault="00F71D82" w:rsidP="006A6F77">
            <w:pPr>
              <w:rPr>
                <w:color w:val="000000" w:themeColor="text1"/>
                <w:sz w:val="20"/>
                <w:szCs w:val="20"/>
              </w:rPr>
            </w:pPr>
          </w:p>
        </w:tc>
      </w:tr>
      <w:tr w:rsidR="00F71D82" w:rsidRPr="00897E49" w14:paraId="51D4E9FC" w14:textId="77777777" w:rsidTr="006A6F77">
        <w:trPr>
          <w:trHeight w:val="520"/>
          <w:jc w:val="center"/>
        </w:trPr>
        <w:tc>
          <w:tcPr>
            <w:tcW w:w="2790" w:type="dxa"/>
            <w:vAlign w:val="center"/>
            <w:hideMark/>
          </w:tcPr>
          <w:p w14:paraId="6AED21CA" w14:textId="77777777" w:rsidR="00F71D82" w:rsidRPr="00897E49" w:rsidRDefault="00F71D82" w:rsidP="006A6F77">
            <w:pPr>
              <w:rPr>
                <w:color w:val="000000" w:themeColor="text1"/>
                <w:sz w:val="18"/>
                <w:szCs w:val="18"/>
              </w:rPr>
            </w:pPr>
            <w:r w:rsidRPr="00897E49">
              <w:rPr>
                <w:color w:val="000000" w:themeColor="text1"/>
                <w:sz w:val="18"/>
                <w:szCs w:val="18"/>
              </w:rPr>
              <w:t>Wilson &amp; Constantine (1999)</w:t>
            </w:r>
          </w:p>
        </w:tc>
        <w:tc>
          <w:tcPr>
            <w:tcW w:w="1070" w:type="dxa"/>
            <w:vAlign w:val="center"/>
            <w:hideMark/>
          </w:tcPr>
          <w:p w14:paraId="263639AC"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094F358F"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3EC659A9"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5A6A7066"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center"/>
            <w:hideMark/>
          </w:tcPr>
          <w:p w14:paraId="4066E840" w14:textId="77777777" w:rsidR="00F71D82" w:rsidRPr="00897E49" w:rsidRDefault="00F71D82" w:rsidP="006A6F77">
            <w:pPr>
              <w:jc w:val="center"/>
              <w:rPr>
                <w:color w:val="000000" w:themeColor="text1"/>
                <w:sz w:val="18"/>
                <w:szCs w:val="18"/>
              </w:rPr>
            </w:pPr>
            <w:r w:rsidRPr="00897E49">
              <w:rPr>
                <w:color w:val="000000" w:themeColor="text1"/>
                <w:sz w:val="18"/>
                <w:szCs w:val="18"/>
              </w:rPr>
              <w:t>94</w:t>
            </w:r>
          </w:p>
        </w:tc>
        <w:tc>
          <w:tcPr>
            <w:tcW w:w="900" w:type="dxa"/>
            <w:vAlign w:val="center"/>
            <w:hideMark/>
          </w:tcPr>
          <w:p w14:paraId="46E8A801" w14:textId="77777777" w:rsidR="00F71D82" w:rsidRPr="00897E49" w:rsidRDefault="00F71D82" w:rsidP="006A6F77">
            <w:pPr>
              <w:jc w:val="center"/>
              <w:rPr>
                <w:color w:val="000000" w:themeColor="text1"/>
                <w:sz w:val="18"/>
                <w:szCs w:val="18"/>
              </w:rPr>
            </w:pPr>
            <w:r w:rsidRPr="00897E49">
              <w:rPr>
                <w:color w:val="000000" w:themeColor="text1"/>
                <w:sz w:val="18"/>
                <w:szCs w:val="18"/>
              </w:rPr>
              <w:t>20</w:t>
            </w:r>
          </w:p>
        </w:tc>
        <w:tc>
          <w:tcPr>
            <w:tcW w:w="990" w:type="dxa"/>
            <w:vAlign w:val="center"/>
            <w:hideMark/>
          </w:tcPr>
          <w:p w14:paraId="66821683" w14:textId="77777777" w:rsidR="00F71D82" w:rsidRPr="00897E49" w:rsidRDefault="00F71D82" w:rsidP="006A6F77">
            <w:pPr>
              <w:jc w:val="center"/>
              <w:rPr>
                <w:color w:val="000000" w:themeColor="text1"/>
                <w:sz w:val="18"/>
                <w:szCs w:val="18"/>
              </w:rPr>
            </w:pPr>
            <w:r w:rsidRPr="00897E49">
              <w:rPr>
                <w:color w:val="000000" w:themeColor="text1"/>
                <w:sz w:val="18"/>
                <w:szCs w:val="18"/>
              </w:rPr>
              <w:t>66</w:t>
            </w:r>
          </w:p>
        </w:tc>
        <w:tc>
          <w:tcPr>
            <w:tcW w:w="3330" w:type="dxa"/>
            <w:vAlign w:val="center"/>
            <w:hideMark/>
          </w:tcPr>
          <w:p w14:paraId="27A68BDD" w14:textId="77777777" w:rsidR="00F71D82" w:rsidRPr="00897E49" w:rsidRDefault="00F71D82" w:rsidP="006A6F77">
            <w:pPr>
              <w:jc w:val="center"/>
              <w:rPr>
                <w:color w:val="000000" w:themeColor="text1"/>
                <w:sz w:val="18"/>
                <w:szCs w:val="18"/>
              </w:rPr>
            </w:pPr>
            <w:r w:rsidRPr="00897E49">
              <w:rPr>
                <w:color w:val="000000" w:themeColor="text1"/>
                <w:sz w:val="18"/>
                <w:szCs w:val="18"/>
              </w:rPr>
              <w:t>100% Black American</w:t>
            </w:r>
          </w:p>
        </w:tc>
        <w:tc>
          <w:tcPr>
            <w:tcW w:w="3060" w:type="dxa"/>
            <w:noWrap/>
            <w:vAlign w:val="bottom"/>
            <w:hideMark/>
          </w:tcPr>
          <w:p w14:paraId="3B5062D2" w14:textId="77777777" w:rsidR="00F71D82" w:rsidRPr="00897E49" w:rsidRDefault="00F71D82" w:rsidP="006A6F77">
            <w:pPr>
              <w:jc w:val="center"/>
              <w:rPr>
                <w:color w:val="000000" w:themeColor="text1"/>
                <w:sz w:val="18"/>
                <w:szCs w:val="18"/>
              </w:rPr>
            </w:pPr>
            <w:r w:rsidRPr="00897E49">
              <w:rPr>
                <w:color w:val="000000" w:themeColor="text1"/>
                <w:sz w:val="18"/>
                <w:szCs w:val="18"/>
              </w:rPr>
              <w:t>Tennessee Self-Concept Scale (Roid &amp; Fitts, 1988)</w:t>
            </w:r>
          </w:p>
        </w:tc>
        <w:tc>
          <w:tcPr>
            <w:tcW w:w="3150" w:type="dxa"/>
            <w:vAlign w:val="center"/>
            <w:hideMark/>
          </w:tcPr>
          <w:p w14:paraId="15EBDB59" w14:textId="77777777" w:rsidR="00F71D82" w:rsidRPr="00897E49" w:rsidRDefault="00F71D82" w:rsidP="006A6F77">
            <w:pPr>
              <w:jc w:val="center"/>
              <w:rPr>
                <w:color w:val="000000" w:themeColor="text1"/>
                <w:sz w:val="18"/>
                <w:szCs w:val="18"/>
              </w:rPr>
            </w:pPr>
            <w:r w:rsidRPr="00897E49">
              <w:rPr>
                <w:color w:val="000000" w:themeColor="text1"/>
                <w:sz w:val="18"/>
                <w:szCs w:val="18"/>
              </w:rPr>
              <w:t>Racial Identity Attitude Scale (Form B): Pre-encounter subscale</w:t>
            </w:r>
          </w:p>
        </w:tc>
        <w:tc>
          <w:tcPr>
            <w:tcW w:w="900" w:type="dxa"/>
            <w:vAlign w:val="center"/>
            <w:hideMark/>
          </w:tcPr>
          <w:p w14:paraId="144A9CA2"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0D67A847" w14:textId="77777777" w:rsidR="00F71D82" w:rsidRPr="00897E49" w:rsidRDefault="00F71D82" w:rsidP="006A6F77">
            <w:pPr>
              <w:jc w:val="center"/>
              <w:rPr>
                <w:color w:val="000000" w:themeColor="text1"/>
                <w:sz w:val="18"/>
                <w:szCs w:val="18"/>
              </w:rPr>
            </w:pPr>
          </w:p>
        </w:tc>
        <w:tc>
          <w:tcPr>
            <w:tcW w:w="1980" w:type="dxa"/>
            <w:vAlign w:val="center"/>
            <w:hideMark/>
          </w:tcPr>
          <w:p w14:paraId="5CAF72D3" w14:textId="77777777" w:rsidR="00F71D82" w:rsidRPr="00897E49" w:rsidRDefault="00F71D82" w:rsidP="006A6F77">
            <w:pPr>
              <w:rPr>
                <w:color w:val="000000" w:themeColor="text1"/>
                <w:sz w:val="20"/>
                <w:szCs w:val="20"/>
              </w:rPr>
            </w:pPr>
          </w:p>
        </w:tc>
      </w:tr>
      <w:tr w:rsidR="00F71D82" w:rsidRPr="00897E49" w14:paraId="0EC89CE3" w14:textId="77777777" w:rsidTr="006A6F77">
        <w:trPr>
          <w:trHeight w:val="520"/>
          <w:jc w:val="center"/>
        </w:trPr>
        <w:tc>
          <w:tcPr>
            <w:tcW w:w="2790" w:type="dxa"/>
            <w:vAlign w:val="center"/>
            <w:hideMark/>
          </w:tcPr>
          <w:p w14:paraId="70214083" w14:textId="77777777" w:rsidR="00F71D82" w:rsidRPr="00897E49" w:rsidRDefault="00F71D82" w:rsidP="006A6F77">
            <w:pPr>
              <w:rPr>
                <w:color w:val="000000" w:themeColor="text1"/>
                <w:sz w:val="18"/>
                <w:szCs w:val="18"/>
              </w:rPr>
            </w:pPr>
            <w:r w:rsidRPr="00897E49">
              <w:rPr>
                <w:color w:val="000000" w:themeColor="text1"/>
                <w:sz w:val="18"/>
                <w:szCs w:val="18"/>
              </w:rPr>
              <w:t>Witkow et al. (2024)</w:t>
            </w:r>
          </w:p>
        </w:tc>
        <w:tc>
          <w:tcPr>
            <w:tcW w:w="1070" w:type="dxa"/>
            <w:vAlign w:val="center"/>
            <w:hideMark/>
          </w:tcPr>
          <w:p w14:paraId="46B4C4DF"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vAlign w:val="center"/>
            <w:hideMark/>
          </w:tcPr>
          <w:p w14:paraId="1FF16C6A"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vAlign w:val="center"/>
            <w:hideMark/>
          </w:tcPr>
          <w:p w14:paraId="0BD8EA57"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vAlign w:val="center"/>
            <w:hideMark/>
          </w:tcPr>
          <w:p w14:paraId="1BA2B831"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vAlign w:val="bottom"/>
            <w:hideMark/>
          </w:tcPr>
          <w:p w14:paraId="4C80E633" w14:textId="77777777" w:rsidR="00F71D82" w:rsidRPr="00897E49" w:rsidRDefault="00F71D82" w:rsidP="006A6F77">
            <w:pPr>
              <w:jc w:val="center"/>
              <w:rPr>
                <w:color w:val="000000" w:themeColor="text1"/>
                <w:sz w:val="18"/>
                <w:szCs w:val="18"/>
              </w:rPr>
            </w:pPr>
            <w:r w:rsidRPr="00897E49">
              <w:rPr>
                <w:color w:val="000000" w:themeColor="text1"/>
                <w:sz w:val="18"/>
                <w:szCs w:val="18"/>
              </w:rPr>
              <w:t>241</w:t>
            </w:r>
          </w:p>
        </w:tc>
        <w:tc>
          <w:tcPr>
            <w:tcW w:w="900" w:type="dxa"/>
            <w:noWrap/>
            <w:vAlign w:val="bottom"/>
            <w:hideMark/>
          </w:tcPr>
          <w:p w14:paraId="080C076D" w14:textId="77777777" w:rsidR="00F71D82" w:rsidRPr="00897E49" w:rsidRDefault="00F71D82" w:rsidP="006A6F77">
            <w:pPr>
              <w:jc w:val="center"/>
              <w:rPr>
                <w:color w:val="000000" w:themeColor="text1"/>
                <w:sz w:val="18"/>
                <w:szCs w:val="18"/>
              </w:rPr>
            </w:pPr>
            <w:r w:rsidRPr="00897E49">
              <w:rPr>
                <w:color w:val="000000" w:themeColor="text1"/>
                <w:sz w:val="18"/>
                <w:szCs w:val="18"/>
              </w:rPr>
              <w:t>21.6</w:t>
            </w:r>
          </w:p>
        </w:tc>
        <w:tc>
          <w:tcPr>
            <w:tcW w:w="990" w:type="dxa"/>
            <w:noWrap/>
            <w:vAlign w:val="bottom"/>
            <w:hideMark/>
          </w:tcPr>
          <w:p w14:paraId="50858C5B" w14:textId="77777777" w:rsidR="00F71D82" w:rsidRPr="00897E49" w:rsidRDefault="00F71D82" w:rsidP="006A6F77">
            <w:pPr>
              <w:jc w:val="center"/>
              <w:rPr>
                <w:color w:val="000000" w:themeColor="text1"/>
                <w:sz w:val="18"/>
                <w:szCs w:val="18"/>
              </w:rPr>
            </w:pPr>
            <w:r w:rsidRPr="00897E49">
              <w:rPr>
                <w:color w:val="000000" w:themeColor="text1"/>
                <w:sz w:val="18"/>
                <w:szCs w:val="18"/>
              </w:rPr>
              <w:t>61.8</w:t>
            </w:r>
          </w:p>
        </w:tc>
        <w:tc>
          <w:tcPr>
            <w:tcW w:w="3330" w:type="dxa"/>
            <w:vAlign w:val="center"/>
            <w:hideMark/>
          </w:tcPr>
          <w:p w14:paraId="2E665BE5" w14:textId="77777777" w:rsidR="00F71D82" w:rsidRPr="00897E49" w:rsidRDefault="00F71D82" w:rsidP="006A6F77">
            <w:pPr>
              <w:jc w:val="center"/>
              <w:rPr>
                <w:color w:val="000000" w:themeColor="text1"/>
                <w:sz w:val="18"/>
                <w:szCs w:val="18"/>
              </w:rPr>
            </w:pPr>
            <w:r w:rsidRPr="00897E49">
              <w:rPr>
                <w:color w:val="000000" w:themeColor="text1"/>
                <w:sz w:val="18"/>
                <w:szCs w:val="18"/>
              </w:rPr>
              <w:t>100% Asian American</w:t>
            </w:r>
          </w:p>
        </w:tc>
        <w:tc>
          <w:tcPr>
            <w:tcW w:w="3060" w:type="dxa"/>
            <w:vAlign w:val="center"/>
            <w:hideMark/>
          </w:tcPr>
          <w:p w14:paraId="27E03C0E"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vAlign w:val="center"/>
            <w:hideMark/>
          </w:tcPr>
          <w:p w14:paraId="606CB316" w14:textId="77777777" w:rsidR="00F71D82" w:rsidRPr="00897E49" w:rsidRDefault="00F71D82" w:rsidP="006A6F77">
            <w:pPr>
              <w:jc w:val="center"/>
              <w:rPr>
                <w:bCs/>
                <w:color w:val="000000" w:themeColor="text1"/>
                <w:sz w:val="18"/>
                <w:szCs w:val="18"/>
              </w:rPr>
            </w:pPr>
            <w:r w:rsidRPr="00897E49">
              <w:rPr>
                <w:bCs/>
                <w:color w:val="000000" w:themeColor="text1"/>
                <w:sz w:val="18"/>
                <w:szCs w:val="18"/>
              </w:rPr>
              <w:t>Internalization of the Model Minority Myth Measure: Innate intelligence; Internalization of the Model Minority Myth Measure: Achievement subscale</w:t>
            </w:r>
          </w:p>
        </w:tc>
        <w:tc>
          <w:tcPr>
            <w:tcW w:w="900" w:type="dxa"/>
            <w:vAlign w:val="center"/>
            <w:hideMark/>
          </w:tcPr>
          <w:p w14:paraId="451F3034" w14:textId="77777777" w:rsidR="00F71D82" w:rsidRPr="00897E49" w:rsidRDefault="00F71D82" w:rsidP="006A6F77">
            <w:pPr>
              <w:jc w:val="center"/>
              <w:rPr>
                <w:color w:val="000000" w:themeColor="text1"/>
                <w:sz w:val="18"/>
                <w:szCs w:val="18"/>
              </w:rPr>
            </w:pPr>
            <w:r w:rsidRPr="00897E49">
              <w:rPr>
                <w:color w:val="000000" w:themeColor="text1"/>
                <w:sz w:val="18"/>
                <w:szCs w:val="18"/>
              </w:rPr>
              <w:t>1</w:t>
            </w:r>
          </w:p>
        </w:tc>
        <w:tc>
          <w:tcPr>
            <w:tcW w:w="1890" w:type="dxa"/>
            <w:noWrap/>
            <w:vAlign w:val="bottom"/>
            <w:hideMark/>
          </w:tcPr>
          <w:p w14:paraId="5889133B" w14:textId="77777777" w:rsidR="00F71D82" w:rsidRPr="00897E49" w:rsidRDefault="00F71D82" w:rsidP="006A6F77">
            <w:pPr>
              <w:jc w:val="center"/>
              <w:rPr>
                <w:color w:val="000000" w:themeColor="text1"/>
                <w:sz w:val="18"/>
                <w:szCs w:val="18"/>
              </w:rPr>
            </w:pPr>
          </w:p>
        </w:tc>
        <w:tc>
          <w:tcPr>
            <w:tcW w:w="1980" w:type="dxa"/>
            <w:vAlign w:val="center"/>
            <w:hideMark/>
          </w:tcPr>
          <w:p w14:paraId="1DB39E32" w14:textId="77777777" w:rsidR="00F71D82" w:rsidRPr="00897E49" w:rsidRDefault="00F71D82" w:rsidP="006A6F77">
            <w:pPr>
              <w:rPr>
                <w:color w:val="000000" w:themeColor="text1"/>
                <w:sz w:val="20"/>
                <w:szCs w:val="20"/>
              </w:rPr>
            </w:pPr>
          </w:p>
        </w:tc>
      </w:tr>
      <w:tr w:rsidR="00F71D82" w:rsidRPr="00897E49" w14:paraId="22939DB1" w14:textId="77777777" w:rsidTr="006A6F77">
        <w:trPr>
          <w:trHeight w:val="280"/>
          <w:jc w:val="center"/>
        </w:trPr>
        <w:tc>
          <w:tcPr>
            <w:tcW w:w="2790" w:type="dxa"/>
            <w:tcBorders>
              <w:bottom w:val="single" w:sz="4" w:space="0" w:color="auto"/>
            </w:tcBorders>
            <w:vAlign w:val="center"/>
            <w:hideMark/>
          </w:tcPr>
          <w:p w14:paraId="41377733" w14:textId="77777777" w:rsidR="00F71D82" w:rsidRPr="00897E49" w:rsidRDefault="00F71D82" w:rsidP="006A6F77">
            <w:pPr>
              <w:rPr>
                <w:color w:val="000000" w:themeColor="text1"/>
                <w:sz w:val="18"/>
                <w:szCs w:val="18"/>
              </w:rPr>
            </w:pPr>
            <w:r w:rsidRPr="00897E49">
              <w:rPr>
                <w:color w:val="000000" w:themeColor="text1"/>
                <w:sz w:val="18"/>
                <w:szCs w:val="18"/>
              </w:rPr>
              <w:t>Xie et al. (2021)</w:t>
            </w:r>
          </w:p>
        </w:tc>
        <w:tc>
          <w:tcPr>
            <w:tcW w:w="1070" w:type="dxa"/>
            <w:tcBorders>
              <w:bottom w:val="single" w:sz="4" w:space="0" w:color="auto"/>
            </w:tcBorders>
            <w:vAlign w:val="center"/>
            <w:hideMark/>
          </w:tcPr>
          <w:p w14:paraId="07E4A4FD" w14:textId="77777777" w:rsidR="00F71D82" w:rsidRPr="00897E49" w:rsidRDefault="00F71D82" w:rsidP="006A6F77">
            <w:pPr>
              <w:jc w:val="center"/>
              <w:rPr>
                <w:color w:val="000000" w:themeColor="text1"/>
                <w:sz w:val="18"/>
                <w:szCs w:val="18"/>
              </w:rPr>
            </w:pPr>
            <w:r w:rsidRPr="00897E49">
              <w:rPr>
                <w:color w:val="000000" w:themeColor="text1"/>
                <w:sz w:val="18"/>
                <w:szCs w:val="18"/>
              </w:rPr>
              <w:t>USA</w:t>
            </w:r>
          </w:p>
        </w:tc>
        <w:tc>
          <w:tcPr>
            <w:tcW w:w="1607" w:type="dxa"/>
            <w:tcBorders>
              <w:bottom w:val="single" w:sz="4" w:space="0" w:color="auto"/>
            </w:tcBorders>
            <w:vAlign w:val="center"/>
            <w:hideMark/>
          </w:tcPr>
          <w:p w14:paraId="699A3FFF" w14:textId="77777777" w:rsidR="00F71D82" w:rsidRPr="00897E49" w:rsidRDefault="00F71D82" w:rsidP="006A6F77">
            <w:pPr>
              <w:jc w:val="center"/>
              <w:rPr>
                <w:color w:val="000000" w:themeColor="text1"/>
                <w:sz w:val="18"/>
                <w:szCs w:val="18"/>
              </w:rPr>
            </w:pPr>
            <w:r w:rsidRPr="00897E49">
              <w:rPr>
                <w:color w:val="000000" w:themeColor="text1"/>
                <w:sz w:val="18"/>
                <w:szCs w:val="18"/>
              </w:rPr>
              <w:t>Cross-sectional</w:t>
            </w:r>
          </w:p>
        </w:tc>
        <w:tc>
          <w:tcPr>
            <w:tcW w:w="2070" w:type="dxa"/>
            <w:tcBorders>
              <w:bottom w:val="single" w:sz="4" w:space="0" w:color="auto"/>
            </w:tcBorders>
            <w:vAlign w:val="center"/>
            <w:hideMark/>
          </w:tcPr>
          <w:p w14:paraId="5D95FB6B" w14:textId="77777777" w:rsidR="00F71D82" w:rsidRPr="00897E49" w:rsidRDefault="00F71D82" w:rsidP="006A6F77">
            <w:pPr>
              <w:jc w:val="center"/>
              <w:rPr>
                <w:color w:val="000000" w:themeColor="text1"/>
                <w:sz w:val="18"/>
                <w:szCs w:val="18"/>
              </w:rPr>
            </w:pPr>
            <w:r w:rsidRPr="00897E49">
              <w:rPr>
                <w:color w:val="000000" w:themeColor="text1"/>
                <w:sz w:val="18"/>
                <w:szCs w:val="18"/>
              </w:rPr>
              <w:t>Convenience</w:t>
            </w:r>
          </w:p>
        </w:tc>
        <w:tc>
          <w:tcPr>
            <w:tcW w:w="906" w:type="dxa"/>
            <w:tcBorders>
              <w:bottom w:val="single" w:sz="4" w:space="0" w:color="auto"/>
            </w:tcBorders>
            <w:vAlign w:val="center"/>
            <w:hideMark/>
          </w:tcPr>
          <w:p w14:paraId="5DDB1348" w14:textId="77777777" w:rsidR="00F71D82" w:rsidRPr="00897E49" w:rsidRDefault="00F71D82" w:rsidP="006A6F77">
            <w:pPr>
              <w:jc w:val="center"/>
              <w:rPr>
                <w:color w:val="000000" w:themeColor="text1"/>
                <w:sz w:val="18"/>
                <w:szCs w:val="18"/>
              </w:rPr>
            </w:pPr>
            <w:r w:rsidRPr="00897E49">
              <w:rPr>
                <w:color w:val="000000" w:themeColor="text1"/>
                <w:sz w:val="18"/>
                <w:szCs w:val="18"/>
              </w:rPr>
              <w:t>Yes</w:t>
            </w:r>
          </w:p>
        </w:tc>
        <w:tc>
          <w:tcPr>
            <w:tcW w:w="827" w:type="dxa"/>
            <w:tcBorders>
              <w:bottom w:val="single" w:sz="4" w:space="0" w:color="auto"/>
            </w:tcBorders>
            <w:vAlign w:val="bottom"/>
            <w:hideMark/>
          </w:tcPr>
          <w:p w14:paraId="387FA213" w14:textId="77777777" w:rsidR="00F71D82" w:rsidRPr="00897E49" w:rsidRDefault="00F71D82" w:rsidP="006A6F77">
            <w:pPr>
              <w:jc w:val="center"/>
              <w:rPr>
                <w:color w:val="000000" w:themeColor="text1"/>
                <w:sz w:val="18"/>
                <w:szCs w:val="18"/>
              </w:rPr>
            </w:pPr>
            <w:r w:rsidRPr="00897E49">
              <w:rPr>
                <w:color w:val="000000" w:themeColor="text1"/>
                <w:sz w:val="18"/>
                <w:szCs w:val="18"/>
              </w:rPr>
              <w:t>145</w:t>
            </w:r>
          </w:p>
        </w:tc>
        <w:tc>
          <w:tcPr>
            <w:tcW w:w="900" w:type="dxa"/>
            <w:tcBorders>
              <w:bottom w:val="single" w:sz="4" w:space="0" w:color="auto"/>
            </w:tcBorders>
            <w:noWrap/>
            <w:vAlign w:val="bottom"/>
            <w:hideMark/>
          </w:tcPr>
          <w:p w14:paraId="1379827B" w14:textId="77777777" w:rsidR="00F71D82" w:rsidRPr="00897E49" w:rsidRDefault="00F71D82" w:rsidP="006A6F77">
            <w:pPr>
              <w:jc w:val="center"/>
              <w:rPr>
                <w:color w:val="000000" w:themeColor="text1"/>
                <w:sz w:val="18"/>
                <w:szCs w:val="18"/>
              </w:rPr>
            </w:pPr>
            <w:r w:rsidRPr="00897E49">
              <w:rPr>
                <w:color w:val="000000" w:themeColor="text1"/>
                <w:sz w:val="18"/>
                <w:szCs w:val="18"/>
              </w:rPr>
              <w:t>14.3</w:t>
            </w:r>
          </w:p>
        </w:tc>
        <w:tc>
          <w:tcPr>
            <w:tcW w:w="990" w:type="dxa"/>
            <w:tcBorders>
              <w:bottom w:val="single" w:sz="4" w:space="0" w:color="auto"/>
            </w:tcBorders>
            <w:noWrap/>
            <w:vAlign w:val="bottom"/>
            <w:hideMark/>
          </w:tcPr>
          <w:p w14:paraId="378F586A" w14:textId="77777777" w:rsidR="00F71D82" w:rsidRPr="00897E49" w:rsidRDefault="00F71D82" w:rsidP="006A6F77">
            <w:pPr>
              <w:jc w:val="center"/>
              <w:rPr>
                <w:color w:val="000000" w:themeColor="text1"/>
                <w:sz w:val="18"/>
                <w:szCs w:val="18"/>
              </w:rPr>
            </w:pPr>
            <w:r w:rsidRPr="00897E49">
              <w:rPr>
                <w:color w:val="000000" w:themeColor="text1"/>
                <w:sz w:val="18"/>
                <w:szCs w:val="18"/>
              </w:rPr>
              <w:t>65</w:t>
            </w:r>
          </w:p>
        </w:tc>
        <w:tc>
          <w:tcPr>
            <w:tcW w:w="3330" w:type="dxa"/>
            <w:tcBorders>
              <w:bottom w:val="single" w:sz="4" w:space="0" w:color="auto"/>
            </w:tcBorders>
            <w:vAlign w:val="center"/>
            <w:hideMark/>
          </w:tcPr>
          <w:p w14:paraId="113FA909" w14:textId="77777777" w:rsidR="00F71D82" w:rsidRPr="00897E49" w:rsidRDefault="00F71D82" w:rsidP="006A6F77">
            <w:pPr>
              <w:jc w:val="center"/>
              <w:rPr>
                <w:color w:val="000000" w:themeColor="text1"/>
                <w:sz w:val="18"/>
                <w:szCs w:val="18"/>
              </w:rPr>
            </w:pPr>
            <w:r w:rsidRPr="00897E49">
              <w:rPr>
                <w:color w:val="000000" w:themeColor="text1"/>
                <w:sz w:val="18"/>
                <w:szCs w:val="18"/>
              </w:rPr>
              <w:t>100% Asian American</w:t>
            </w:r>
          </w:p>
        </w:tc>
        <w:tc>
          <w:tcPr>
            <w:tcW w:w="3060" w:type="dxa"/>
            <w:tcBorders>
              <w:bottom w:val="single" w:sz="4" w:space="0" w:color="auto"/>
            </w:tcBorders>
            <w:vAlign w:val="center"/>
            <w:hideMark/>
          </w:tcPr>
          <w:p w14:paraId="52447F88" w14:textId="77777777" w:rsidR="00F71D82" w:rsidRPr="00897E49" w:rsidRDefault="00F71D82" w:rsidP="006A6F77">
            <w:pPr>
              <w:jc w:val="center"/>
              <w:rPr>
                <w:color w:val="000000" w:themeColor="text1"/>
                <w:sz w:val="18"/>
                <w:szCs w:val="18"/>
              </w:rPr>
            </w:pPr>
            <w:r w:rsidRPr="00897E49">
              <w:rPr>
                <w:color w:val="000000" w:themeColor="text1"/>
                <w:sz w:val="18"/>
                <w:szCs w:val="18"/>
              </w:rPr>
              <w:t>RSE</w:t>
            </w:r>
          </w:p>
        </w:tc>
        <w:tc>
          <w:tcPr>
            <w:tcW w:w="3150" w:type="dxa"/>
            <w:tcBorders>
              <w:bottom w:val="single" w:sz="4" w:space="0" w:color="auto"/>
            </w:tcBorders>
            <w:noWrap/>
            <w:vAlign w:val="bottom"/>
            <w:hideMark/>
          </w:tcPr>
          <w:p w14:paraId="28DD6644" w14:textId="77777777" w:rsidR="00F71D82" w:rsidRPr="00897E49" w:rsidRDefault="00F71D82" w:rsidP="006A6F77">
            <w:pPr>
              <w:jc w:val="center"/>
              <w:rPr>
                <w:bCs/>
                <w:color w:val="000000" w:themeColor="text1"/>
                <w:sz w:val="18"/>
                <w:szCs w:val="18"/>
              </w:rPr>
            </w:pPr>
            <w:r w:rsidRPr="00897E49">
              <w:rPr>
                <w:bCs/>
                <w:color w:val="000000" w:themeColor="text1"/>
                <w:sz w:val="18"/>
                <w:szCs w:val="18"/>
              </w:rPr>
              <w:t>Internalization of the Model Minority Myth Measure: Achievement subscale (adapted)</w:t>
            </w:r>
          </w:p>
        </w:tc>
        <w:tc>
          <w:tcPr>
            <w:tcW w:w="900" w:type="dxa"/>
            <w:tcBorders>
              <w:bottom w:val="single" w:sz="4" w:space="0" w:color="auto"/>
            </w:tcBorders>
            <w:vAlign w:val="center"/>
            <w:hideMark/>
          </w:tcPr>
          <w:p w14:paraId="50A8FAB8" w14:textId="77777777" w:rsidR="00F71D82" w:rsidRPr="00897E49" w:rsidRDefault="00F71D82" w:rsidP="006A6F77">
            <w:pPr>
              <w:jc w:val="center"/>
              <w:rPr>
                <w:color w:val="000000" w:themeColor="text1"/>
                <w:sz w:val="18"/>
                <w:szCs w:val="18"/>
              </w:rPr>
            </w:pPr>
            <w:r w:rsidRPr="00897E49">
              <w:rPr>
                <w:color w:val="000000" w:themeColor="text1"/>
                <w:sz w:val="18"/>
                <w:szCs w:val="18"/>
              </w:rPr>
              <w:t>4</w:t>
            </w:r>
          </w:p>
        </w:tc>
        <w:tc>
          <w:tcPr>
            <w:tcW w:w="1890" w:type="dxa"/>
            <w:tcBorders>
              <w:bottom w:val="single" w:sz="4" w:space="0" w:color="auto"/>
            </w:tcBorders>
            <w:noWrap/>
            <w:vAlign w:val="bottom"/>
            <w:hideMark/>
          </w:tcPr>
          <w:p w14:paraId="7DA751A3" w14:textId="77777777" w:rsidR="00F71D82" w:rsidRPr="00897E49" w:rsidRDefault="00F71D82" w:rsidP="006A6F77">
            <w:pPr>
              <w:jc w:val="center"/>
              <w:rPr>
                <w:color w:val="000000" w:themeColor="text1"/>
                <w:sz w:val="18"/>
                <w:szCs w:val="18"/>
              </w:rPr>
            </w:pPr>
          </w:p>
        </w:tc>
        <w:tc>
          <w:tcPr>
            <w:tcW w:w="1980" w:type="dxa"/>
            <w:tcBorders>
              <w:bottom w:val="single" w:sz="4" w:space="0" w:color="auto"/>
            </w:tcBorders>
            <w:vAlign w:val="center"/>
            <w:hideMark/>
          </w:tcPr>
          <w:p w14:paraId="16F3D088" w14:textId="77777777" w:rsidR="00F71D82" w:rsidRPr="00897E49" w:rsidRDefault="00F71D82" w:rsidP="006A6F77">
            <w:pPr>
              <w:rPr>
                <w:color w:val="000000" w:themeColor="text1"/>
                <w:sz w:val="20"/>
                <w:szCs w:val="20"/>
              </w:rPr>
            </w:pPr>
          </w:p>
        </w:tc>
      </w:tr>
      <w:tr w:rsidR="00F71D82" w:rsidRPr="00897E49" w14:paraId="10B226D2" w14:textId="77777777" w:rsidTr="006A6F77">
        <w:trPr>
          <w:trHeight w:val="280"/>
          <w:jc w:val="center"/>
        </w:trPr>
        <w:tc>
          <w:tcPr>
            <w:tcW w:w="25470" w:type="dxa"/>
            <w:gridSpan w:val="14"/>
            <w:tcBorders>
              <w:top w:val="single" w:sz="4" w:space="0" w:color="auto"/>
              <w:bottom w:val="nil"/>
            </w:tcBorders>
            <w:vAlign w:val="center"/>
          </w:tcPr>
          <w:p w14:paraId="14155031" w14:textId="77777777" w:rsidR="00F71D82" w:rsidRPr="00897E49" w:rsidRDefault="00F71D82" w:rsidP="006A6F77">
            <w:pPr>
              <w:rPr>
                <w:color w:val="000000" w:themeColor="text1"/>
                <w:sz w:val="20"/>
                <w:szCs w:val="20"/>
              </w:rPr>
            </w:pPr>
            <w:r w:rsidRPr="00897E49">
              <w:rPr>
                <w:i/>
                <w:iCs/>
                <w:color w:val="000000" w:themeColor="text1"/>
                <w:sz w:val="20"/>
                <w:szCs w:val="20"/>
              </w:rPr>
              <w:t>Note</w:t>
            </w:r>
            <w:r w:rsidRPr="00897E49">
              <w:rPr>
                <w:color w:val="000000" w:themeColor="text1"/>
                <w:sz w:val="20"/>
                <w:szCs w:val="20"/>
              </w:rPr>
              <w:t>. * Missing data. Blank spaces for Discrimination and Social Support columns means that they were not measured in the corresponding study. RSE = Rosenberg Self-esteem Scale (Rosenberg, 1965). See Table 5a and 5b for more detail on internalized racism instruments.</w:t>
            </w:r>
          </w:p>
        </w:tc>
      </w:tr>
    </w:tbl>
    <w:p w14:paraId="1D87F08D" w14:textId="77777777" w:rsidR="00F71D82" w:rsidRPr="00897E49" w:rsidRDefault="00F71D82" w:rsidP="00F71D82">
      <w:pPr>
        <w:spacing w:line="480" w:lineRule="auto"/>
        <w:rPr>
          <w:color w:val="000000" w:themeColor="text1"/>
        </w:rPr>
        <w:sectPr w:rsidR="00F71D82" w:rsidRPr="00897E49" w:rsidSect="00F71D82">
          <w:pgSz w:w="25920" w:h="17280" w:orient="landscape"/>
          <w:pgMar w:top="1440" w:right="1440" w:bottom="1440" w:left="1440" w:header="720" w:footer="720" w:gutter="0"/>
          <w:cols w:space="720"/>
          <w:docGrid w:linePitch="326"/>
        </w:sectPr>
      </w:pPr>
    </w:p>
    <w:p w14:paraId="1E90CD4B" w14:textId="1BC7C7CE" w:rsidR="00F71D82" w:rsidRDefault="00F71D82" w:rsidP="00F71D82">
      <w:pPr>
        <w:rPr>
          <w:b/>
          <w:bCs/>
          <w:color w:val="000000" w:themeColor="text1"/>
        </w:rPr>
      </w:pPr>
      <w:r>
        <w:rPr>
          <w:b/>
          <w:bCs/>
          <w:color w:val="000000" w:themeColor="text1"/>
        </w:rPr>
        <w:lastRenderedPageBreak/>
        <w:t xml:space="preserve">Supplementary Table </w:t>
      </w:r>
      <w:r w:rsidR="0009727E">
        <w:rPr>
          <w:b/>
          <w:bCs/>
          <w:color w:val="000000" w:themeColor="text1"/>
        </w:rPr>
        <w:t>3</w:t>
      </w:r>
    </w:p>
    <w:p w14:paraId="1068AB5C" w14:textId="77777777" w:rsidR="00F71D82" w:rsidRPr="00897E49" w:rsidRDefault="00F71D82" w:rsidP="00F71D82">
      <w:pPr>
        <w:rPr>
          <w:b/>
          <w:bCs/>
          <w:color w:val="000000" w:themeColor="text1"/>
        </w:rPr>
      </w:pPr>
    </w:p>
    <w:p w14:paraId="1AEA2299" w14:textId="25A3126C" w:rsidR="00C802D4" w:rsidRPr="006D2377" w:rsidRDefault="00C802D4" w:rsidP="00C802D4">
      <w:pPr>
        <w:spacing w:line="480" w:lineRule="auto"/>
        <w:rPr>
          <w:color w:val="000000" w:themeColor="text1"/>
        </w:rPr>
      </w:pPr>
      <w:r w:rsidRPr="00631394">
        <w:rPr>
          <w:bCs/>
          <w:i/>
          <w:iCs/>
          <w:color w:val="000000" w:themeColor="text1"/>
        </w:rPr>
        <w:t xml:space="preserve">Results of Moderation Analyses </w:t>
      </w:r>
      <w:r w:rsidRPr="00631394">
        <w:rPr>
          <w:i/>
          <w:iCs/>
          <w:color w:val="000000"/>
        </w:rPr>
        <w:t>of the Robust Variance Estimation A</w:t>
      </w:r>
      <w:r>
        <w:rPr>
          <w:i/>
          <w:iCs/>
          <w:color w:val="000000"/>
        </w:rPr>
        <w:t>djustin</w:t>
      </w:r>
      <w:r w:rsidRPr="00631394">
        <w:rPr>
          <w:i/>
          <w:iCs/>
          <w:color w:val="000000"/>
        </w:rPr>
        <w:t>g for Within-Cluster Dependencies</w:t>
      </w:r>
      <w:r>
        <w:rPr>
          <w:i/>
          <w:iCs/>
          <w:color w:val="000000"/>
        </w:rPr>
        <w:t xml:space="preserve"> Removing –</w:t>
      </w:r>
      <w:r w:rsidRPr="006D2377">
        <w:rPr>
          <w:color w:val="000000" w:themeColor="text1"/>
        </w:rPr>
        <w:t xml:space="preserve">0.80 </w:t>
      </w:r>
      <w:r w:rsidRPr="00C802D4">
        <w:rPr>
          <w:i/>
          <w:iCs/>
          <w:color w:val="000000" w:themeColor="text1"/>
        </w:rPr>
        <w:t>reported by Elion (2007)</w:t>
      </w:r>
    </w:p>
    <w:tbl>
      <w:tblPr>
        <w:tblW w:w="10951" w:type="dxa"/>
        <w:jc w:val="center"/>
        <w:tblBorders>
          <w:top w:val="single" w:sz="12" w:space="0" w:color="auto"/>
          <w:bottom w:val="single" w:sz="12" w:space="0" w:color="auto"/>
        </w:tblBorders>
        <w:tblLook w:val="04A0" w:firstRow="1" w:lastRow="0" w:firstColumn="1" w:lastColumn="0" w:noHBand="0" w:noVBand="1"/>
      </w:tblPr>
      <w:tblGrid>
        <w:gridCol w:w="235"/>
        <w:gridCol w:w="4851"/>
        <w:gridCol w:w="1123"/>
        <w:gridCol w:w="756"/>
        <w:gridCol w:w="1169"/>
        <w:gridCol w:w="1390"/>
        <w:gridCol w:w="1427"/>
      </w:tblGrid>
      <w:tr w:rsidR="00317D5B" w:rsidRPr="00BC014C" w14:paraId="18715206" w14:textId="77777777" w:rsidTr="00FC52AE">
        <w:trPr>
          <w:trHeight w:val="23"/>
          <w:jc w:val="center"/>
        </w:trPr>
        <w:tc>
          <w:tcPr>
            <w:tcW w:w="5086" w:type="dxa"/>
            <w:gridSpan w:val="2"/>
            <w:tcBorders>
              <w:top w:val="single" w:sz="12" w:space="0" w:color="auto"/>
              <w:bottom w:val="single" w:sz="12" w:space="0" w:color="auto"/>
            </w:tcBorders>
            <w:shd w:val="clear" w:color="000000" w:fill="FFFFFF"/>
            <w:vAlign w:val="center"/>
            <w:hideMark/>
          </w:tcPr>
          <w:p w14:paraId="3F691F4B" w14:textId="77777777" w:rsidR="00317D5B" w:rsidRPr="00BC014C" w:rsidRDefault="00317D5B" w:rsidP="00FC52AE">
            <w:pPr>
              <w:rPr>
                <w:b/>
                <w:bCs/>
                <w:color w:val="000000" w:themeColor="text1"/>
                <w:sz w:val="22"/>
                <w:szCs w:val="22"/>
              </w:rPr>
            </w:pPr>
          </w:p>
        </w:tc>
        <w:tc>
          <w:tcPr>
            <w:tcW w:w="1123" w:type="dxa"/>
            <w:tcBorders>
              <w:top w:val="single" w:sz="12" w:space="0" w:color="auto"/>
              <w:bottom w:val="single" w:sz="12" w:space="0" w:color="auto"/>
            </w:tcBorders>
            <w:shd w:val="clear" w:color="000000" w:fill="FFFFFF"/>
            <w:vAlign w:val="center"/>
            <w:hideMark/>
          </w:tcPr>
          <w:p w14:paraId="3EE2572A" w14:textId="77777777" w:rsidR="00317D5B" w:rsidRPr="00BC014C" w:rsidRDefault="00317D5B" w:rsidP="00FC52AE">
            <w:pPr>
              <w:jc w:val="center"/>
              <w:rPr>
                <w:b/>
                <w:bCs/>
                <w:color w:val="000000" w:themeColor="text1"/>
                <w:sz w:val="22"/>
                <w:szCs w:val="22"/>
              </w:rPr>
            </w:pPr>
            <w:r w:rsidRPr="00BC014C">
              <w:rPr>
                <w:rFonts w:eastAsia="Helvetica"/>
                <w:b/>
                <w:bCs/>
                <w:color w:val="000000" w:themeColor="text1"/>
                <w:sz w:val="22"/>
                <w:szCs w:val="22"/>
              </w:rPr>
              <w:t>Estimate</w:t>
            </w:r>
          </w:p>
        </w:tc>
        <w:tc>
          <w:tcPr>
            <w:tcW w:w="756" w:type="dxa"/>
            <w:tcBorders>
              <w:top w:val="single" w:sz="12" w:space="0" w:color="auto"/>
              <w:bottom w:val="single" w:sz="12" w:space="0" w:color="auto"/>
            </w:tcBorders>
            <w:shd w:val="clear" w:color="000000" w:fill="FFFFFF"/>
            <w:vAlign w:val="center"/>
            <w:hideMark/>
          </w:tcPr>
          <w:p w14:paraId="0C36B4B6" w14:textId="77777777" w:rsidR="00317D5B" w:rsidRPr="00BC014C" w:rsidRDefault="00317D5B" w:rsidP="00FC52AE">
            <w:pPr>
              <w:jc w:val="center"/>
              <w:rPr>
                <w:b/>
                <w:bCs/>
                <w:i/>
                <w:iCs/>
                <w:color w:val="000000" w:themeColor="text1"/>
                <w:sz w:val="22"/>
                <w:szCs w:val="22"/>
              </w:rPr>
            </w:pPr>
            <w:r w:rsidRPr="00BC014C">
              <w:rPr>
                <w:rFonts w:eastAsia="Helvetica"/>
                <w:b/>
                <w:bCs/>
                <w:i/>
                <w:iCs/>
                <w:color w:val="000000" w:themeColor="text1"/>
                <w:sz w:val="22"/>
                <w:szCs w:val="22"/>
              </w:rPr>
              <w:t>SE</w:t>
            </w:r>
          </w:p>
        </w:tc>
        <w:tc>
          <w:tcPr>
            <w:tcW w:w="1169" w:type="dxa"/>
            <w:tcBorders>
              <w:top w:val="single" w:sz="12" w:space="0" w:color="auto"/>
              <w:bottom w:val="single" w:sz="12" w:space="0" w:color="auto"/>
            </w:tcBorders>
            <w:shd w:val="clear" w:color="000000" w:fill="FFFFFF"/>
            <w:vAlign w:val="center"/>
            <w:hideMark/>
          </w:tcPr>
          <w:p w14:paraId="29BF646A" w14:textId="77777777" w:rsidR="00317D5B" w:rsidRPr="00BC014C" w:rsidRDefault="00317D5B" w:rsidP="00FC52AE">
            <w:pPr>
              <w:jc w:val="center"/>
              <w:rPr>
                <w:b/>
                <w:bCs/>
                <w:color w:val="000000" w:themeColor="text1"/>
                <w:sz w:val="22"/>
                <w:szCs w:val="22"/>
              </w:rPr>
            </w:pPr>
            <w:r w:rsidRPr="00BC014C">
              <w:rPr>
                <w:rFonts w:eastAsia="Helvetica"/>
                <w:b/>
                <w:bCs/>
                <w:i/>
                <w:iCs/>
                <w:color w:val="000000" w:themeColor="text1"/>
                <w:sz w:val="22"/>
                <w:szCs w:val="22"/>
              </w:rPr>
              <w:t xml:space="preserve">p </w:t>
            </w:r>
            <w:r w:rsidRPr="00BC014C">
              <w:rPr>
                <w:rFonts w:eastAsia="Helvetica"/>
                <w:b/>
                <w:bCs/>
                <w:color w:val="000000" w:themeColor="text1"/>
                <w:sz w:val="22"/>
                <w:szCs w:val="22"/>
              </w:rPr>
              <w:t>value</w:t>
            </w:r>
          </w:p>
        </w:tc>
        <w:tc>
          <w:tcPr>
            <w:tcW w:w="1390" w:type="dxa"/>
            <w:tcBorders>
              <w:top w:val="single" w:sz="12" w:space="0" w:color="auto"/>
              <w:bottom w:val="single" w:sz="12" w:space="0" w:color="auto"/>
            </w:tcBorders>
            <w:shd w:val="clear" w:color="000000" w:fill="FFFFFF"/>
            <w:vAlign w:val="center"/>
            <w:hideMark/>
          </w:tcPr>
          <w:p w14:paraId="2E7BF620" w14:textId="77777777" w:rsidR="00317D5B" w:rsidRPr="00BC014C" w:rsidRDefault="00317D5B" w:rsidP="00FC52AE">
            <w:pPr>
              <w:jc w:val="center"/>
              <w:rPr>
                <w:b/>
                <w:bCs/>
                <w:color w:val="000000" w:themeColor="text1"/>
                <w:sz w:val="22"/>
                <w:szCs w:val="22"/>
              </w:rPr>
            </w:pPr>
            <w:r w:rsidRPr="00BC014C">
              <w:rPr>
                <w:rFonts w:eastAsia="Helvetica"/>
                <w:b/>
                <w:bCs/>
                <w:color w:val="000000" w:themeColor="text1"/>
                <w:sz w:val="22"/>
                <w:szCs w:val="22"/>
              </w:rPr>
              <w:t>95%CI LL</w:t>
            </w:r>
          </w:p>
        </w:tc>
        <w:tc>
          <w:tcPr>
            <w:tcW w:w="1427" w:type="dxa"/>
            <w:tcBorders>
              <w:top w:val="single" w:sz="12" w:space="0" w:color="auto"/>
              <w:bottom w:val="single" w:sz="12" w:space="0" w:color="auto"/>
            </w:tcBorders>
            <w:shd w:val="clear" w:color="000000" w:fill="FFFFFF"/>
            <w:vAlign w:val="center"/>
            <w:hideMark/>
          </w:tcPr>
          <w:p w14:paraId="649DE544" w14:textId="77777777" w:rsidR="00317D5B" w:rsidRPr="00BC014C" w:rsidRDefault="00317D5B" w:rsidP="00FC52AE">
            <w:pPr>
              <w:jc w:val="center"/>
              <w:rPr>
                <w:b/>
                <w:bCs/>
                <w:color w:val="000000" w:themeColor="text1"/>
                <w:sz w:val="22"/>
                <w:szCs w:val="22"/>
              </w:rPr>
            </w:pPr>
            <w:r w:rsidRPr="00BC014C">
              <w:rPr>
                <w:rFonts w:eastAsia="Helvetica"/>
                <w:b/>
                <w:bCs/>
                <w:color w:val="000000" w:themeColor="text1"/>
                <w:sz w:val="22"/>
                <w:szCs w:val="22"/>
              </w:rPr>
              <w:t>95%CI UL</w:t>
            </w:r>
          </w:p>
        </w:tc>
      </w:tr>
      <w:tr w:rsidR="00317D5B" w:rsidRPr="00BC014C" w14:paraId="4B7899BD" w14:textId="77777777" w:rsidTr="00FC52AE">
        <w:trPr>
          <w:trHeight w:val="23"/>
          <w:jc w:val="center"/>
        </w:trPr>
        <w:tc>
          <w:tcPr>
            <w:tcW w:w="5086" w:type="dxa"/>
            <w:gridSpan w:val="2"/>
            <w:tcBorders>
              <w:top w:val="single" w:sz="12" w:space="0" w:color="auto"/>
            </w:tcBorders>
            <w:shd w:val="clear" w:color="000000" w:fill="FFFFFF"/>
            <w:vAlign w:val="center"/>
            <w:hideMark/>
          </w:tcPr>
          <w:p w14:paraId="4E646E5F" w14:textId="77777777" w:rsidR="00317D5B" w:rsidRPr="00BC014C" w:rsidRDefault="00317D5B" w:rsidP="00FC52AE">
            <w:pPr>
              <w:rPr>
                <w:color w:val="000000" w:themeColor="text1"/>
                <w:sz w:val="22"/>
                <w:szCs w:val="22"/>
              </w:rPr>
            </w:pPr>
            <w:r w:rsidRPr="00BC014C">
              <w:rPr>
                <w:rFonts w:eastAsia="Helvetica"/>
                <w:color w:val="000000" w:themeColor="text1"/>
                <w:sz w:val="22"/>
                <w:szCs w:val="22"/>
              </w:rPr>
              <w:t>Intercept</w:t>
            </w:r>
          </w:p>
        </w:tc>
        <w:tc>
          <w:tcPr>
            <w:tcW w:w="1123" w:type="dxa"/>
            <w:tcBorders>
              <w:top w:val="single" w:sz="12" w:space="0" w:color="auto"/>
            </w:tcBorders>
            <w:shd w:val="clear" w:color="000000" w:fill="FFFFFF"/>
            <w:vAlign w:val="center"/>
            <w:hideMark/>
          </w:tcPr>
          <w:p w14:paraId="7DEB0335" w14:textId="69EBABA1"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w:t>
            </w:r>
            <w:r>
              <w:rPr>
                <w:rFonts w:eastAsia="Helvetica"/>
                <w:color w:val="000000" w:themeColor="text1"/>
                <w:sz w:val="22"/>
                <w:szCs w:val="22"/>
              </w:rPr>
              <w:t>048</w:t>
            </w:r>
          </w:p>
        </w:tc>
        <w:tc>
          <w:tcPr>
            <w:tcW w:w="756" w:type="dxa"/>
            <w:tcBorders>
              <w:top w:val="single" w:sz="12" w:space="0" w:color="auto"/>
            </w:tcBorders>
            <w:shd w:val="clear" w:color="000000" w:fill="FFFFFF"/>
            <w:vAlign w:val="center"/>
            <w:hideMark/>
          </w:tcPr>
          <w:p w14:paraId="3BE6FA25" w14:textId="77777777"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0.11</w:t>
            </w:r>
          </w:p>
        </w:tc>
        <w:tc>
          <w:tcPr>
            <w:tcW w:w="1169" w:type="dxa"/>
            <w:tcBorders>
              <w:top w:val="single" w:sz="12" w:space="0" w:color="auto"/>
            </w:tcBorders>
            <w:shd w:val="clear" w:color="000000" w:fill="FFFFFF"/>
            <w:vAlign w:val="center"/>
            <w:hideMark/>
          </w:tcPr>
          <w:p w14:paraId="27173AE1" w14:textId="35A6A6BE"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w:t>
            </w:r>
            <w:r>
              <w:rPr>
                <w:rFonts w:eastAsia="Helvetica"/>
                <w:color w:val="000000" w:themeColor="text1"/>
                <w:sz w:val="22"/>
                <w:szCs w:val="22"/>
              </w:rPr>
              <w:t>660</w:t>
            </w:r>
          </w:p>
        </w:tc>
        <w:tc>
          <w:tcPr>
            <w:tcW w:w="1390" w:type="dxa"/>
            <w:tcBorders>
              <w:top w:val="single" w:sz="12" w:space="0" w:color="auto"/>
            </w:tcBorders>
            <w:shd w:val="clear" w:color="000000" w:fill="FFFFFF"/>
            <w:vAlign w:val="center"/>
            <w:hideMark/>
          </w:tcPr>
          <w:p w14:paraId="413A909F" w14:textId="1C673F9C"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w:t>
            </w:r>
            <w:r>
              <w:rPr>
                <w:rFonts w:eastAsia="Helvetica"/>
                <w:color w:val="000000" w:themeColor="text1"/>
                <w:sz w:val="22"/>
                <w:szCs w:val="22"/>
              </w:rPr>
              <w:t>168</w:t>
            </w:r>
          </w:p>
        </w:tc>
        <w:tc>
          <w:tcPr>
            <w:tcW w:w="1427" w:type="dxa"/>
            <w:tcBorders>
              <w:top w:val="single" w:sz="12" w:space="0" w:color="auto"/>
            </w:tcBorders>
            <w:shd w:val="clear" w:color="000000" w:fill="FFFFFF"/>
            <w:vAlign w:val="center"/>
            <w:hideMark/>
          </w:tcPr>
          <w:p w14:paraId="7ECAF727" w14:textId="59A51F61"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w:t>
            </w:r>
            <w:r>
              <w:rPr>
                <w:rFonts w:eastAsia="Helvetica"/>
                <w:color w:val="000000" w:themeColor="text1"/>
                <w:sz w:val="22"/>
                <w:szCs w:val="22"/>
              </w:rPr>
              <w:t>260</w:t>
            </w:r>
          </w:p>
        </w:tc>
      </w:tr>
      <w:tr w:rsidR="00317D5B" w:rsidRPr="00BC014C" w14:paraId="1305DF89" w14:textId="77777777" w:rsidTr="00FC52AE">
        <w:trPr>
          <w:trHeight w:val="23"/>
          <w:jc w:val="center"/>
        </w:trPr>
        <w:tc>
          <w:tcPr>
            <w:tcW w:w="5086" w:type="dxa"/>
            <w:gridSpan w:val="2"/>
            <w:shd w:val="clear" w:color="000000" w:fill="FFFFFF"/>
            <w:vAlign w:val="center"/>
            <w:hideMark/>
          </w:tcPr>
          <w:p w14:paraId="6CAECA30" w14:textId="77777777" w:rsidR="00317D5B" w:rsidRPr="00BC014C" w:rsidRDefault="00317D5B" w:rsidP="00FC52AE">
            <w:pPr>
              <w:rPr>
                <w:color w:val="000000" w:themeColor="text1"/>
                <w:sz w:val="22"/>
                <w:szCs w:val="22"/>
              </w:rPr>
            </w:pPr>
            <w:r w:rsidRPr="00BC014C">
              <w:rPr>
                <w:rFonts w:eastAsia="Helvetica"/>
                <w:color w:val="000000" w:themeColor="text1"/>
                <w:sz w:val="22"/>
                <w:szCs w:val="22"/>
              </w:rPr>
              <w:t>Publication year</w:t>
            </w:r>
          </w:p>
        </w:tc>
        <w:tc>
          <w:tcPr>
            <w:tcW w:w="1123" w:type="dxa"/>
            <w:shd w:val="clear" w:color="000000" w:fill="FFFFFF"/>
            <w:vAlign w:val="center"/>
            <w:hideMark/>
          </w:tcPr>
          <w:p w14:paraId="088F8E2C" w14:textId="2EB1C27A" w:rsidR="00317D5B" w:rsidRPr="00BC014C" w:rsidRDefault="00317D5B" w:rsidP="00FC52AE">
            <w:pPr>
              <w:jc w:val="center"/>
              <w:rPr>
                <w:color w:val="000000" w:themeColor="text1"/>
                <w:sz w:val="22"/>
                <w:szCs w:val="22"/>
              </w:rPr>
            </w:pPr>
            <w:r>
              <w:rPr>
                <w:rFonts w:eastAsia="Helvetica"/>
                <w:color w:val="000000" w:themeColor="text1"/>
                <w:sz w:val="22"/>
                <w:szCs w:val="22"/>
              </w:rPr>
              <w:t>–</w:t>
            </w:r>
            <w:r w:rsidRPr="00BC014C">
              <w:rPr>
                <w:rFonts w:eastAsia="Helvetica"/>
                <w:color w:val="000000" w:themeColor="text1"/>
                <w:sz w:val="22"/>
                <w:szCs w:val="22"/>
              </w:rPr>
              <w:t>0.00</w:t>
            </w:r>
            <w:r>
              <w:rPr>
                <w:rFonts w:eastAsia="Helvetica"/>
                <w:color w:val="000000" w:themeColor="text1"/>
                <w:sz w:val="22"/>
                <w:szCs w:val="22"/>
              </w:rPr>
              <w:t>2</w:t>
            </w:r>
          </w:p>
        </w:tc>
        <w:tc>
          <w:tcPr>
            <w:tcW w:w="756" w:type="dxa"/>
            <w:shd w:val="clear" w:color="000000" w:fill="FFFFFF"/>
            <w:vAlign w:val="center"/>
            <w:hideMark/>
          </w:tcPr>
          <w:p w14:paraId="064DF5B2" w14:textId="77777777"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0.00</w:t>
            </w:r>
          </w:p>
        </w:tc>
        <w:tc>
          <w:tcPr>
            <w:tcW w:w="1169" w:type="dxa"/>
            <w:shd w:val="clear" w:color="000000" w:fill="FFFFFF"/>
            <w:vAlign w:val="center"/>
            <w:hideMark/>
          </w:tcPr>
          <w:p w14:paraId="77D75A9E" w14:textId="36177B24"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w:t>
            </w:r>
            <w:r>
              <w:rPr>
                <w:rFonts w:eastAsia="Helvetica"/>
                <w:color w:val="000000" w:themeColor="text1"/>
                <w:sz w:val="22"/>
                <w:szCs w:val="22"/>
              </w:rPr>
              <w:t>599</w:t>
            </w:r>
          </w:p>
        </w:tc>
        <w:tc>
          <w:tcPr>
            <w:tcW w:w="1390" w:type="dxa"/>
            <w:shd w:val="clear" w:color="000000" w:fill="FFFFFF"/>
            <w:vAlign w:val="center"/>
            <w:hideMark/>
          </w:tcPr>
          <w:p w14:paraId="1BBC5F01" w14:textId="3DDBD6D7"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–0.00</w:t>
            </w:r>
            <w:r>
              <w:rPr>
                <w:rFonts w:eastAsia="Helvetica"/>
                <w:color w:val="000000" w:themeColor="text1"/>
                <w:sz w:val="22"/>
                <w:szCs w:val="22"/>
              </w:rPr>
              <w:t>8</w:t>
            </w:r>
          </w:p>
        </w:tc>
        <w:tc>
          <w:tcPr>
            <w:tcW w:w="1427" w:type="dxa"/>
            <w:shd w:val="clear" w:color="000000" w:fill="FFFFFF"/>
            <w:vAlign w:val="center"/>
            <w:hideMark/>
          </w:tcPr>
          <w:p w14:paraId="249569BB" w14:textId="35CDC9E0"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0.00</w:t>
            </w:r>
            <w:r>
              <w:rPr>
                <w:rFonts w:eastAsia="Helvetica"/>
                <w:color w:val="000000" w:themeColor="text1"/>
                <w:sz w:val="22"/>
                <w:szCs w:val="22"/>
              </w:rPr>
              <w:t>5</w:t>
            </w:r>
          </w:p>
        </w:tc>
      </w:tr>
      <w:tr w:rsidR="00317D5B" w:rsidRPr="00BC014C" w14:paraId="2478F4DE" w14:textId="77777777" w:rsidTr="00FC52AE">
        <w:trPr>
          <w:trHeight w:val="23"/>
          <w:jc w:val="center"/>
        </w:trPr>
        <w:tc>
          <w:tcPr>
            <w:tcW w:w="5086" w:type="dxa"/>
            <w:gridSpan w:val="2"/>
            <w:shd w:val="clear" w:color="000000" w:fill="FFFFFF"/>
            <w:vAlign w:val="center"/>
          </w:tcPr>
          <w:p w14:paraId="635D51E0" w14:textId="77777777" w:rsidR="00317D5B" w:rsidRPr="00BC014C" w:rsidRDefault="00317D5B" w:rsidP="00FC52AE">
            <w:pPr>
              <w:rPr>
                <w:rFonts w:eastAsia="Helvetica"/>
                <w:color w:val="000000" w:themeColor="text1"/>
                <w:sz w:val="22"/>
                <w:szCs w:val="22"/>
              </w:rPr>
            </w:pPr>
            <w:r w:rsidRPr="00BC014C">
              <w:rPr>
                <w:rFonts w:eastAsia="Helvetica"/>
                <w:color w:val="000000" w:themeColor="text1"/>
                <w:sz w:val="22"/>
                <w:szCs w:val="22"/>
              </w:rPr>
              <w:t>Race</w:t>
            </w:r>
          </w:p>
        </w:tc>
        <w:tc>
          <w:tcPr>
            <w:tcW w:w="1123" w:type="dxa"/>
            <w:shd w:val="clear" w:color="000000" w:fill="FFFFFF"/>
            <w:vAlign w:val="center"/>
          </w:tcPr>
          <w:p w14:paraId="0E1AE6AE" w14:textId="77777777" w:rsidR="00317D5B" w:rsidRPr="00BC014C" w:rsidRDefault="00317D5B" w:rsidP="00FC52AE">
            <w:pPr>
              <w:jc w:val="center"/>
              <w:rPr>
                <w:rFonts w:eastAsia="Helvetica"/>
                <w:color w:val="000000" w:themeColor="text1"/>
                <w:sz w:val="22"/>
                <w:szCs w:val="22"/>
              </w:rPr>
            </w:pPr>
          </w:p>
        </w:tc>
        <w:tc>
          <w:tcPr>
            <w:tcW w:w="756" w:type="dxa"/>
            <w:shd w:val="clear" w:color="000000" w:fill="FFFFFF"/>
            <w:vAlign w:val="center"/>
          </w:tcPr>
          <w:p w14:paraId="39104EB1" w14:textId="77777777" w:rsidR="00317D5B" w:rsidRPr="00BC014C" w:rsidRDefault="00317D5B" w:rsidP="00FC52AE">
            <w:pPr>
              <w:jc w:val="center"/>
              <w:rPr>
                <w:rFonts w:eastAsia="Helvetica"/>
                <w:color w:val="000000" w:themeColor="text1"/>
                <w:sz w:val="22"/>
                <w:szCs w:val="22"/>
              </w:rPr>
            </w:pPr>
          </w:p>
        </w:tc>
        <w:tc>
          <w:tcPr>
            <w:tcW w:w="1169" w:type="dxa"/>
            <w:shd w:val="clear" w:color="000000" w:fill="FFFFFF"/>
            <w:vAlign w:val="center"/>
          </w:tcPr>
          <w:p w14:paraId="41A7BFF5" w14:textId="77777777" w:rsidR="00317D5B" w:rsidRPr="00BC014C" w:rsidRDefault="00317D5B" w:rsidP="00FC52AE">
            <w:pPr>
              <w:jc w:val="center"/>
              <w:rPr>
                <w:rFonts w:eastAsia="Helvetica"/>
                <w:color w:val="000000" w:themeColor="text1"/>
                <w:sz w:val="22"/>
                <w:szCs w:val="22"/>
              </w:rPr>
            </w:pPr>
          </w:p>
        </w:tc>
        <w:tc>
          <w:tcPr>
            <w:tcW w:w="1390" w:type="dxa"/>
            <w:shd w:val="clear" w:color="000000" w:fill="FFFFFF"/>
            <w:vAlign w:val="center"/>
          </w:tcPr>
          <w:p w14:paraId="5B7BE3CF" w14:textId="77777777" w:rsidR="00317D5B" w:rsidRPr="00BC014C" w:rsidRDefault="00317D5B" w:rsidP="00FC52AE">
            <w:pPr>
              <w:jc w:val="center"/>
              <w:rPr>
                <w:rFonts w:eastAsia="Helvetica"/>
                <w:color w:val="000000" w:themeColor="text1"/>
                <w:sz w:val="22"/>
                <w:szCs w:val="22"/>
              </w:rPr>
            </w:pPr>
          </w:p>
        </w:tc>
        <w:tc>
          <w:tcPr>
            <w:tcW w:w="1427" w:type="dxa"/>
            <w:shd w:val="clear" w:color="000000" w:fill="FFFFFF"/>
            <w:vAlign w:val="center"/>
          </w:tcPr>
          <w:p w14:paraId="3ADF52D1" w14:textId="77777777" w:rsidR="00317D5B" w:rsidRPr="00BC014C" w:rsidRDefault="00317D5B" w:rsidP="00FC52AE">
            <w:pPr>
              <w:jc w:val="center"/>
              <w:rPr>
                <w:rFonts w:eastAsia="Helvetica"/>
                <w:color w:val="000000" w:themeColor="text1"/>
                <w:sz w:val="22"/>
                <w:szCs w:val="22"/>
              </w:rPr>
            </w:pPr>
          </w:p>
        </w:tc>
      </w:tr>
      <w:tr w:rsidR="00317D5B" w:rsidRPr="00BC014C" w14:paraId="3CECB749" w14:textId="77777777" w:rsidTr="00FC52AE">
        <w:trPr>
          <w:trHeight w:val="23"/>
          <w:jc w:val="center"/>
        </w:trPr>
        <w:tc>
          <w:tcPr>
            <w:tcW w:w="235" w:type="dxa"/>
            <w:shd w:val="clear" w:color="000000" w:fill="FFFFFF"/>
            <w:vAlign w:val="center"/>
            <w:hideMark/>
          </w:tcPr>
          <w:p w14:paraId="4F56B36D" w14:textId="77777777" w:rsidR="00317D5B" w:rsidRPr="00BC014C" w:rsidRDefault="00317D5B" w:rsidP="00FC52AE">
            <w:pPr>
              <w:rPr>
                <w:color w:val="000000" w:themeColor="text1"/>
                <w:sz w:val="22"/>
                <w:szCs w:val="22"/>
              </w:rPr>
            </w:pPr>
          </w:p>
        </w:tc>
        <w:tc>
          <w:tcPr>
            <w:tcW w:w="4851" w:type="dxa"/>
            <w:shd w:val="clear" w:color="000000" w:fill="FFFFFF"/>
            <w:vAlign w:val="center"/>
          </w:tcPr>
          <w:p w14:paraId="4C2E4113" w14:textId="77777777" w:rsidR="00317D5B" w:rsidRPr="00BC014C" w:rsidRDefault="00317D5B" w:rsidP="00FC52AE">
            <w:pPr>
              <w:rPr>
                <w:color w:val="000000" w:themeColor="text1"/>
                <w:sz w:val="22"/>
                <w:szCs w:val="22"/>
              </w:rPr>
            </w:pPr>
            <w:r w:rsidRPr="00BC014C">
              <w:rPr>
                <w:color w:val="000000" w:themeColor="text1"/>
                <w:sz w:val="22"/>
                <w:szCs w:val="22"/>
              </w:rPr>
              <w:t>Black American</w:t>
            </w:r>
          </w:p>
        </w:tc>
        <w:tc>
          <w:tcPr>
            <w:tcW w:w="5865" w:type="dxa"/>
            <w:gridSpan w:val="5"/>
            <w:shd w:val="clear" w:color="000000" w:fill="FFFFFF"/>
            <w:vAlign w:val="center"/>
          </w:tcPr>
          <w:p w14:paraId="258365FF" w14:textId="77777777" w:rsidR="00317D5B" w:rsidRPr="00BC014C" w:rsidRDefault="00317D5B" w:rsidP="00FC52AE">
            <w:pPr>
              <w:jc w:val="center"/>
              <w:rPr>
                <w:i/>
                <w:iCs/>
                <w:color w:val="000000" w:themeColor="text1"/>
                <w:sz w:val="22"/>
                <w:szCs w:val="22"/>
              </w:rPr>
            </w:pPr>
            <w:r w:rsidRPr="00BC014C">
              <w:rPr>
                <w:i/>
                <w:iCs/>
                <w:color w:val="000000" w:themeColor="text1"/>
                <w:sz w:val="22"/>
                <w:szCs w:val="22"/>
              </w:rPr>
              <w:t>Reference</w:t>
            </w:r>
          </w:p>
        </w:tc>
      </w:tr>
      <w:tr w:rsidR="00317D5B" w:rsidRPr="00BC014C" w14:paraId="0BD207BE" w14:textId="77777777" w:rsidTr="00FC52AE">
        <w:trPr>
          <w:trHeight w:val="23"/>
          <w:jc w:val="center"/>
        </w:trPr>
        <w:tc>
          <w:tcPr>
            <w:tcW w:w="235" w:type="dxa"/>
            <w:shd w:val="clear" w:color="000000" w:fill="FFFFFF"/>
            <w:vAlign w:val="center"/>
          </w:tcPr>
          <w:p w14:paraId="60404894" w14:textId="77777777" w:rsidR="00317D5B" w:rsidRPr="00BC014C" w:rsidRDefault="00317D5B" w:rsidP="00FC52AE">
            <w:pPr>
              <w:rPr>
                <w:rFonts w:eastAsia="Helvetica"/>
                <w:color w:val="000000" w:themeColor="text1"/>
                <w:sz w:val="22"/>
                <w:szCs w:val="22"/>
              </w:rPr>
            </w:pPr>
          </w:p>
        </w:tc>
        <w:tc>
          <w:tcPr>
            <w:tcW w:w="4851" w:type="dxa"/>
            <w:shd w:val="clear" w:color="000000" w:fill="FFFFFF"/>
            <w:vAlign w:val="center"/>
          </w:tcPr>
          <w:p w14:paraId="1D2D4689" w14:textId="77777777" w:rsidR="00317D5B" w:rsidRPr="00BC014C" w:rsidRDefault="00317D5B" w:rsidP="00FC52AE">
            <w:pPr>
              <w:rPr>
                <w:color w:val="000000" w:themeColor="text1"/>
                <w:sz w:val="22"/>
                <w:szCs w:val="22"/>
              </w:rPr>
            </w:pPr>
            <w:r w:rsidRPr="00BC014C">
              <w:rPr>
                <w:color w:val="000000" w:themeColor="text1"/>
                <w:sz w:val="22"/>
                <w:szCs w:val="22"/>
              </w:rPr>
              <w:t>Asian American</w:t>
            </w:r>
          </w:p>
        </w:tc>
        <w:tc>
          <w:tcPr>
            <w:tcW w:w="1123" w:type="dxa"/>
            <w:shd w:val="clear" w:color="000000" w:fill="FFFFFF"/>
            <w:vAlign w:val="center"/>
          </w:tcPr>
          <w:p w14:paraId="6CF7B768" w14:textId="0238FABE"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w:t>
            </w:r>
            <w:r>
              <w:rPr>
                <w:rFonts w:eastAsia="Helvetica"/>
                <w:color w:val="000000" w:themeColor="text1"/>
                <w:sz w:val="22"/>
                <w:szCs w:val="22"/>
              </w:rPr>
              <w:t>40</w:t>
            </w:r>
          </w:p>
        </w:tc>
        <w:tc>
          <w:tcPr>
            <w:tcW w:w="756" w:type="dxa"/>
            <w:shd w:val="clear" w:color="000000" w:fill="FFFFFF"/>
            <w:vAlign w:val="center"/>
          </w:tcPr>
          <w:p w14:paraId="7643EF1D" w14:textId="77777777"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0.07</w:t>
            </w:r>
          </w:p>
        </w:tc>
        <w:tc>
          <w:tcPr>
            <w:tcW w:w="1169" w:type="dxa"/>
            <w:shd w:val="clear" w:color="000000" w:fill="FFFFFF"/>
            <w:vAlign w:val="center"/>
          </w:tcPr>
          <w:p w14:paraId="27391FC0" w14:textId="6A614C61"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w:t>
            </w:r>
            <w:r>
              <w:rPr>
                <w:rFonts w:eastAsia="Helvetica"/>
                <w:color w:val="000000" w:themeColor="text1"/>
                <w:sz w:val="22"/>
                <w:szCs w:val="22"/>
              </w:rPr>
              <w:t>544</w:t>
            </w:r>
          </w:p>
        </w:tc>
        <w:tc>
          <w:tcPr>
            <w:tcW w:w="1390" w:type="dxa"/>
            <w:shd w:val="clear" w:color="000000" w:fill="FFFFFF"/>
            <w:vAlign w:val="center"/>
          </w:tcPr>
          <w:p w14:paraId="5583D819" w14:textId="187CA2AB"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w:t>
            </w:r>
            <w:r>
              <w:rPr>
                <w:rFonts w:eastAsia="Helvetica"/>
                <w:color w:val="000000" w:themeColor="text1"/>
                <w:sz w:val="22"/>
                <w:szCs w:val="22"/>
              </w:rPr>
              <w:t>90</w:t>
            </w:r>
          </w:p>
        </w:tc>
        <w:tc>
          <w:tcPr>
            <w:tcW w:w="1427" w:type="dxa"/>
            <w:shd w:val="clear" w:color="000000" w:fill="FFFFFF"/>
            <w:vAlign w:val="center"/>
          </w:tcPr>
          <w:p w14:paraId="3E061EA2" w14:textId="00792FEC"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0.1</w:t>
            </w:r>
            <w:r>
              <w:rPr>
                <w:rFonts w:eastAsia="Helvetica"/>
                <w:color w:val="000000" w:themeColor="text1"/>
                <w:sz w:val="22"/>
                <w:szCs w:val="22"/>
              </w:rPr>
              <w:t>69</w:t>
            </w:r>
          </w:p>
        </w:tc>
      </w:tr>
      <w:tr w:rsidR="00317D5B" w:rsidRPr="00BC014C" w14:paraId="2A66C2C8" w14:textId="77777777" w:rsidTr="00FC52AE">
        <w:trPr>
          <w:trHeight w:val="23"/>
          <w:jc w:val="center"/>
        </w:trPr>
        <w:tc>
          <w:tcPr>
            <w:tcW w:w="235" w:type="dxa"/>
            <w:shd w:val="clear" w:color="000000" w:fill="FFFFFF"/>
            <w:vAlign w:val="center"/>
            <w:hideMark/>
          </w:tcPr>
          <w:p w14:paraId="137FC42A" w14:textId="77777777" w:rsidR="00317D5B" w:rsidRPr="00BC014C" w:rsidRDefault="00317D5B" w:rsidP="00FC52AE">
            <w:pPr>
              <w:rPr>
                <w:color w:val="000000" w:themeColor="text1"/>
                <w:sz w:val="22"/>
                <w:szCs w:val="22"/>
              </w:rPr>
            </w:pPr>
          </w:p>
        </w:tc>
        <w:tc>
          <w:tcPr>
            <w:tcW w:w="4851" w:type="dxa"/>
            <w:shd w:val="clear" w:color="000000" w:fill="FFFFFF"/>
            <w:vAlign w:val="center"/>
          </w:tcPr>
          <w:p w14:paraId="27954551" w14:textId="77777777" w:rsidR="00317D5B" w:rsidRPr="00BC014C" w:rsidRDefault="00317D5B" w:rsidP="00FC52AE">
            <w:pPr>
              <w:rPr>
                <w:color w:val="000000" w:themeColor="text1"/>
                <w:sz w:val="22"/>
                <w:szCs w:val="22"/>
              </w:rPr>
            </w:pPr>
            <w:r w:rsidRPr="00BC014C">
              <w:rPr>
                <w:color w:val="000000" w:themeColor="text1"/>
                <w:sz w:val="22"/>
                <w:szCs w:val="22"/>
              </w:rPr>
              <w:t>Other</w:t>
            </w:r>
          </w:p>
        </w:tc>
        <w:tc>
          <w:tcPr>
            <w:tcW w:w="1123" w:type="dxa"/>
            <w:shd w:val="clear" w:color="000000" w:fill="FFFFFF"/>
            <w:vAlign w:val="center"/>
            <w:hideMark/>
          </w:tcPr>
          <w:p w14:paraId="249107E6" w14:textId="0851219E"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–0.0</w:t>
            </w:r>
            <w:r>
              <w:rPr>
                <w:rFonts w:eastAsia="Helvetica"/>
                <w:color w:val="000000" w:themeColor="text1"/>
                <w:sz w:val="22"/>
                <w:szCs w:val="22"/>
              </w:rPr>
              <w:t>27</w:t>
            </w:r>
          </w:p>
        </w:tc>
        <w:tc>
          <w:tcPr>
            <w:tcW w:w="756" w:type="dxa"/>
            <w:shd w:val="clear" w:color="000000" w:fill="FFFFFF"/>
            <w:vAlign w:val="center"/>
            <w:hideMark/>
          </w:tcPr>
          <w:p w14:paraId="6AE8C35E" w14:textId="77777777"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0.0</w:t>
            </w:r>
            <w:r>
              <w:rPr>
                <w:rFonts w:eastAsia="Helvetica"/>
                <w:color w:val="000000" w:themeColor="text1"/>
                <w:sz w:val="22"/>
                <w:szCs w:val="22"/>
              </w:rPr>
              <w:t>7</w:t>
            </w:r>
          </w:p>
        </w:tc>
        <w:tc>
          <w:tcPr>
            <w:tcW w:w="1169" w:type="dxa"/>
            <w:shd w:val="clear" w:color="000000" w:fill="FFFFFF"/>
            <w:vAlign w:val="center"/>
            <w:hideMark/>
          </w:tcPr>
          <w:p w14:paraId="7E9BCB8E" w14:textId="2B836957"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w:t>
            </w:r>
            <w:r>
              <w:rPr>
                <w:rFonts w:eastAsia="Helvetica"/>
                <w:color w:val="000000" w:themeColor="text1"/>
                <w:sz w:val="22"/>
                <w:szCs w:val="22"/>
              </w:rPr>
              <w:t>678</w:t>
            </w:r>
          </w:p>
        </w:tc>
        <w:tc>
          <w:tcPr>
            <w:tcW w:w="1390" w:type="dxa"/>
            <w:shd w:val="clear" w:color="000000" w:fill="FFFFFF"/>
            <w:vAlign w:val="center"/>
            <w:hideMark/>
          </w:tcPr>
          <w:p w14:paraId="39DD01B2" w14:textId="4E7CEB05"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–0.1</w:t>
            </w:r>
            <w:r>
              <w:rPr>
                <w:rFonts w:eastAsia="Helvetica"/>
                <w:color w:val="000000" w:themeColor="text1"/>
                <w:sz w:val="22"/>
                <w:szCs w:val="22"/>
              </w:rPr>
              <w:t>55</w:t>
            </w:r>
          </w:p>
        </w:tc>
        <w:tc>
          <w:tcPr>
            <w:tcW w:w="1427" w:type="dxa"/>
            <w:shd w:val="clear" w:color="000000" w:fill="FFFFFF"/>
            <w:vAlign w:val="center"/>
            <w:hideMark/>
          </w:tcPr>
          <w:p w14:paraId="6E96CDEC" w14:textId="29510000"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0.1</w:t>
            </w:r>
            <w:r>
              <w:rPr>
                <w:rFonts w:eastAsia="Helvetica"/>
                <w:color w:val="000000" w:themeColor="text1"/>
                <w:sz w:val="22"/>
                <w:szCs w:val="22"/>
              </w:rPr>
              <w:t>02</w:t>
            </w:r>
          </w:p>
        </w:tc>
      </w:tr>
      <w:tr w:rsidR="00317D5B" w:rsidRPr="00BC014C" w14:paraId="193E0AA7" w14:textId="77777777" w:rsidTr="00FC52AE">
        <w:trPr>
          <w:trHeight w:val="23"/>
          <w:jc w:val="center"/>
        </w:trPr>
        <w:tc>
          <w:tcPr>
            <w:tcW w:w="5086" w:type="dxa"/>
            <w:gridSpan w:val="2"/>
            <w:shd w:val="clear" w:color="000000" w:fill="FFFFFF"/>
            <w:vAlign w:val="center"/>
            <w:hideMark/>
          </w:tcPr>
          <w:p w14:paraId="434B49A6" w14:textId="77777777" w:rsidR="00317D5B" w:rsidRPr="00C65C7A" w:rsidRDefault="00317D5B" w:rsidP="00FC52AE">
            <w:pPr>
              <w:rPr>
                <w:color w:val="000000" w:themeColor="text1"/>
                <w:sz w:val="22"/>
                <w:szCs w:val="22"/>
              </w:rPr>
            </w:pPr>
            <w:r w:rsidRPr="00C65C7A">
              <w:rPr>
                <w:rFonts w:eastAsia="Helvetica"/>
                <w:color w:val="000000" w:themeColor="text1"/>
                <w:sz w:val="22"/>
                <w:szCs w:val="22"/>
              </w:rPr>
              <w:t>Mean age</w:t>
            </w:r>
          </w:p>
        </w:tc>
        <w:tc>
          <w:tcPr>
            <w:tcW w:w="1123" w:type="dxa"/>
            <w:shd w:val="clear" w:color="000000" w:fill="FFFFFF"/>
            <w:vAlign w:val="center"/>
            <w:hideMark/>
          </w:tcPr>
          <w:p w14:paraId="3A553AB9" w14:textId="2379CA08" w:rsidR="00317D5B" w:rsidRPr="00FC52AE" w:rsidRDefault="00317D5B" w:rsidP="00FC52AE">
            <w:pPr>
              <w:jc w:val="center"/>
              <w:rPr>
                <w:color w:val="000000" w:themeColor="text1"/>
                <w:sz w:val="22"/>
                <w:szCs w:val="22"/>
              </w:rPr>
            </w:pPr>
            <w:r w:rsidRPr="00FC52AE">
              <w:rPr>
                <w:rFonts w:eastAsia="Helvetica"/>
                <w:color w:val="000000" w:themeColor="text1"/>
                <w:sz w:val="22"/>
                <w:szCs w:val="22"/>
              </w:rPr>
              <w:t>–0.00</w:t>
            </w:r>
            <w:r>
              <w:rPr>
                <w:rFonts w:eastAsia="Helvetica"/>
                <w:color w:val="000000" w:themeColor="text1"/>
                <w:sz w:val="22"/>
                <w:szCs w:val="22"/>
              </w:rPr>
              <w:t>9</w:t>
            </w:r>
          </w:p>
        </w:tc>
        <w:tc>
          <w:tcPr>
            <w:tcW w:w="756" w:type="dxa"/>
            <w:shd w:val="clear" w:color="000000" w:fill="FFFFFF"/>
            <w:vAlign w:val="center"/>
            <w:hideMark/>
          </w:tcPr>
          <w:p w14:paraId="72BAA7BE" w14:textId="77777777" w:rsidR="00317D5B" w:rsidRPr="00FC52AE" w:rsidRDefault="00317D5B" w:rsidP="00FC52AE">
            <w:pPr>
              <w:jc w:val="center"/>
              <w:rPr>
                <w:color w:val="000000" w:themeColor="text1"/>
                <w:sz w:val="22"/>
                <w:szCs w:val="22"/>
              </w:rPr>
            </w:pPr>
            <w:r w:rsidRPr="00FC52AE">
              <w:rPr>
                <w:rFonts w:eastAsia="Helvetica"/>
                <w:color w:val="000000" w:themeColor="text1"/>
                <w:sz w:val="22"/>
                <w:szCs w:val="22"/>
              </w:rPr>
              <w:t>0.00</w:t>
            </w:r>
          </w:p>
        </w:tc>
        <w:tc>
          <w:tcPr>
            <w:tcW w:w="1169" w:type="dxa"/>
            <w:shd w:val="clear" w:color="000000" w:fill="FFFFFF"/>
            <w:vAlign w:val="center"/>
            <w:hideMark/>
          </w:tcPr>
          <w:p w14:paraId="7DC20A5F" w14:textId="12485A11" w:rsidR="00317D5B" w:rsidRPr="00317D5B" w:rsidRDefault="00317D5B" w:rsidP="00FC52AE">
            <w:pPr>
              <w:jc w:val="center"/>
              <w:rPr>
                <w:b/>
                <w:bCs/>
                <w:color w:val="000000" w:themeColor="text1"/>
                <w:sz w:val="22"/>
                <w:szCs w:val="22"/>
              </w:rPr>
            </w:pPr>
            <w:r w:rsidRPr="00317D5B">
              <w:rPr>
                <w:rFonts w:eastAsia="Helvetica"/>
                <w:b/>
                <w:bCs/>
                <w:color w:val="000000" w:themeColor="text1"/>
                <w:sz w:val="22"/>
                <w:szCs w:val="22"/>
              </w:rPr>
              <w:t>.021</w:t>
            </w:r>
          </w:p>
        </w:tc>
        <w:tc>
          <w:tcPr>
            <w:tcW w:w="1390" w:type="dxa"/>
            <w:shd w:val="clear" w:color="000000" w:fill="FFFFFF"/>
            <w:vAlign w:val="center"/>
            <w:hideMark/>
          </w:tcPr>
          <w:p w14:paraId="1814E35D" w14:textId="7CB40AC0" w:rsidR="00317D5B" w:rsidRPr="00FC52AE" w:rsidRDefault="00317D5B" w:rsidP="00FC52AE">
            <w:pPr>
              <w:jc w:val="center"/>
              <w:rPr>
                <w:color w:val="000000" w:themeColor="text1"/>
                <w:sz w:val="22"/>
                <w:szCs w:val="22"/>
              </w:rPr>
            </w:pPr>
            <w:r w:rsidRPr="00FC52AE">
              <w:rPr>
                <w:rFonts w:eastAsia="Helvetica"/>
                <w:color w:val="000000" w:themeColor="text1"/>
                <w:sz w:val="22"/>
                <w:szCs w:val="22"/>
              </w:rPr>
              <w:t>–0.01</w:t>
            </w:r>
            <w:r>
              <w:rPr>
                <w:rFonts w:eastAsia="Helvetica"/>
                <w:color w:val="000000" w:themeColor="text1"/>
                <w:sz w:val="22"/>
                <w:szCs w:val="22"/>
              </w:rPr>
              <w:t>6</w:t>
            </w:r>
          </w:p>
        </w:tc>
        <w:tc>
          <w:tcPr>
            <w:tcW w:w="1427" w:type="dxa"/>
            <w:shd w:val="clear" w:color="000000" w:fill="FFFFFF"/>
            <w:vAlign w:val="center"/>
            <w:hideMark/>
          </w:tcPr>
          <w:p w14:paraId="74631C35" w14:textId="220D5A05" w:rsidR="00317D5B" w:rsidRPr="00FC52AE" w:rsidRDefault="00317D5B" w:rsidP="00FC52AE">
            <w:pPr>
              <w:jc w:val="center"/>
              <w:rPr>
                <w:color w:val="000000" w:themeColor="text1"/>
                <w:sz w:val="22"/>
                <w:szCs w:val="22"/>
              </w:rPr>
            </w:pPr>
            <w:r>
              <w:rPr>
                <w:rFonts w:eastAsia="Helvetica"/>
                <w:color w:val="000000" w:themeColor="text1"/>
                <w:sz w:val="22"/>
                <w:szCs w:val="22"/>
              </w:rPr>
              <w:t>–</w:t>
            </w:r>
            <w:r w:rsidRPr="00FC52AE">
              <w:rPr>
                <w:rFonts w:eastAsia="Helvetica"/>
                <w:color w:val="000000" w:themeColor="text1"/>
                <w:sz w:val="22"/>
                <w:szCs w:val="22"/>
              </w:rPr>
              <w:t>0.00</w:t>
            </w:r>
            <w:r>
              <w:rPr>
                <w:rFonts w:eastAsia="Helvetica"/>
                <w:color w:val="000000" w:themeColor="text1"/>
                <w:sz w:val="22"/>
                <w:szCs w:val="22"/>
              </w:rPr>
              <w:t>1</w:t>
            </w:r>
          </w:p>
        </w:tc>
      </w:tr>
      <w:tr w:rsidR="00317D5B" w:rsidRPr="00BC014C" w14:paraId="7641274D" w14:textId="77777777" w:rsidTr="00FC52AE">
        <w:trPr>
          <w:trHeight w:val="23"/>
          <w:jc w:val="center"/>
        </w:trPr>
        <w:tc>
          <w:tcPr>
            <w:tcW w:w="5086" w:type="dxa"/>
            <w:gridSpan w:val="2"/>
            <w:shd w:val="clear" w:color="000000" w:fill="FFFFFF"/>
            <w:vAlign w:val="center"/>
            <w:hideMark/>
          </w:tcPr>
          <w:p w14:paraId="7C2B63A2" w14:textId="77777777" w:rsidR="00317D5B" w:rsidRPr="00BC014C" w:rsidRDefault="00317D5B" w:rsidP="00FC52AE">
            <w:pPr>
              <w:rPr>
                <w:color w:val="000000" w:themeColor="text1"/>
                <w:sz w:val="22"/>
                <w:szCs w:val="22"/>
              </w:rPr>
            </w:pPr>
            <w:r w:rsidRPr="00BC014C">
              <w:rPr>
                <w:rFonts w:eastAsia="Helvetica"/>
                <w:color w:val="000000" w:themeColor="text1"/>
                <w:sz w:val="22"/>
                <w:szCs w:val="22"/>
              </w:rPr>
              <w:t>Peer–reviewed (0 = No, 1 = Yes)</w:t>
            </w:r>
          </w:p>
        </w:tc>
        <w:tc>
          <w:tcPr>
            <w:tcW w:w="1123" w:type="dxa"/>
            <w:shd w:val="clear" w:color="000000" w:fill="FFFFFF"/>
            <w:vAlign w:val="center"/>
            <w:hideMark/>
          </w:tcPr>
          <w:p w14:paraId="279A3C2F" w14:textId="75432570"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–0.0</w:t>
            </w:r>
            <w:r>
              <w:rPr>
                <w:rFonts w:eastAsia="Helvetica"/>
                <w:color w:val="000000" w:themeColor="text1"/>
                <w:sz w:val="22"/>
                <w:szCs w:val="22"/>
              </w:rPr>
              <w:t>47</w:t>
            </w:r>
          </w:p>
        </w:tc>
        <w:tc>
          <w:tcPr>
            <w:tcW w:w="756" w:type="dxa"/>
            <w:shd w:val="clear" w:color="000000" w:fill="FFFFFF"/>
            <w:vAlign w:val="center"/>
            <w:hideMark/>
          </w:tcPr>
          <w:p w14:paraId="630393FD" w14:textId="77777777"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0.05</w:t>
            </w:r>
          </w:p>
        </w:tc>
        <w:tc>
          <w:tcPr>
            <w:tcW w:w="1169" w:type="dxa"/>
            <w:shd w:val="clear" w:color="000000" w:fill="FFFFFF"/>
            <w:vAlign w:val="center"/>
            <w:hideMark/>
          </w:tcPr>
          <w:p w14:paraId="1B51449A" w14:textId="2C003FA9"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.3</w:t>
            </w:r>
            <w:r>
              <w:rPr>
                <w:rFonts w:eastAsia="Helvetica"/>
                <w:color w:val="000000" w:themeColor="text1"/>
                <w:sz w:val="22"/>
                <w:szCs w:val="22"/>
              </w:rPr>
              <w:t>51</w:t>
            </w:r>
          </w:p>
        </w:tc>
        <w:tc>
          <w:tcPr>
            <w:tcW w:w="1390" w:type="dxa"/>
            <w:shd w:val="clear" w:color="000000" w:fill="FFFFFF"/>
            <w:vAlign w:val="center"/>
            <w:hideMark/>
          </w:tcPr>
          <w:p w14:paraId="17C18CCF" w14:textId="2097078B"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–0.1</w:t>
            </w:r>
            <w:r>
              <w:rPr>
                <w:rFonts w:eastAsia="Helvetica"/>
                <w:color w:val="000000" w:themeColor="text1"/>
                <w:sz w:val="22"/>
                <w:szCs w:val="22"/>
              </w:rPr>
              <w:t>46</w:t>
            </w:r>
          </w:p>
        </w:tc>
        <w:tc>
          <w:tcPr>
            <w:tcW w:w="1427" w:type="dxa"/>
            <w:shd w:val="clear" w:color="000000" w:fill="FFFFFF"/>
            <w:vAlign w:val="center"/>
            <w:hideMark/>
          </w:tcPr>
          <w:p w14:paraId="774391E6" w14:textId="5D092E78"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0.05</w:t>
            </w:r>
            <w:r>
              <w:rPr>
                <w:rFonts w:eastAsia="Helvetica"/>
                <w:color w:val="000000" w:themeColor="text1"/>
                <w:sz w:val="22"/>
                <w:szCs w:val="22"/>
              </w:rPr>
              <w:t>3</w:t>
            </w:r>
          </w:p>
        </w:tc>
      </w:tr>
      <w:tr w:rsidR="00317D5B" w:rsidRPr="00BC014C" w14:paraId="563009C4" w14:textId="77777777" w:rsidTr="00FC52AE">
        <w:trPr>
          <w:trHeight w:val="23"/>
          <w:jc w:val="center"/>
        </w:trPr>
        <w:tc>
          <w:tcPr>
            <w:tcW w:w="5086" w:type="dxa"/>
            <w:gridSpan w:val="2"/>
            <w:shd w:val="clear" w:color="000000" w:fill="FFFFFF"/>
            <w:vAlign w:val="center"/>
            <w:hideMark/>
          </w:tcPr>
          <w:p w14:paraId="3C8DB3D4" w14:textId="77777777" w:rsidR="00317D5B" w:rsidRPr="00BC014C" w:rsidRDefault="00317D5B" w:rsidP="00FC52AE">
            <w:pPr>
              <w:rPr>
                <w:color w:val="000000" w:themeColor="text1"/>
                <w:sz w:val="22"/>
                <w:szCs w:val="22"/>
              </w:rPr>
            </w:pPr>
            <w:r w:rsidRPr="00BC014C">
              <w:rPr>
                <w:rFonts w:eastAsia="Helvetica"/>
                <w:color w:val="000000" w:themeColor="text1"/>
                <w:sz w:val="22"/>
                <w:szCs w:val="22"/>
              </w:rPr>
              <w:t>%Female</w:t>
            </w:r>
          </w:p>
        </w:tc>
        <w:tc>
          <w:tcPr>
            <w:tcW w:w="1123" w:type="dxa"/>
            <w:shd w:val="clear" w:color="000000" w:fill="FFFFFF"/>
            <w:vAlign w:val="center"/>
            <w:hideMark/>
          </w:tcPr>
          <w:p w14:paraId="2338936D" w14:textId="44489CAB" w:rsidR="00317D5B" w:rsidRPr="00BC014C" w:rsidRDefault="00317D5B" w:rsidP="00FC52AE">
            <w:pPr>
              <w:jc w:val="center"/>
              <w:rPr>
                <w:color w:val="000000" w:themeColor="text1"/>
                <w:sz w:val="22"/>
                <w:szCs w:val="22"/>
              </w:rPr>
            </w:pPr>
            <w:r>
              <w:rPr>
                <w:rFonts w:eastAsia="Helvetica"/>
                <w:color w:val="000000" w:themeColor="text1"/>
                <w:sz w:val="22"/>
                <w:szCs w:val="22"/>
              </w:rPr>
              <w:t>–</w:t>
            </w:r>
            <w:r w:rsidRPr="00BC014C">
              <w:rPr>
                <w:rFonts w:eastAsia="Helvetica"/>
                <w:color w:val="000000" w:themeColor="text1"/>
                <w:sz w:val="22"/>
                <w:szCs w:val="22"/>
              </w:rPr>
              <w:t>0.00</w:t>
            </w:r>
            <w:r>
              <w:rPr>
                <w:rFonts w:eastAsia="Helvetica"/>
                <w:color w:val="000000" w:themeColor="text1"/>
                <w:sz w:val="22"/>
                <w:szCs w:val="22"/>
              </w:rPr>
              <w:t>1</w:t>
            </w:r>
          </w:p>
        </w:tc>
        <w:tc>
          <w:tcPr>
            <w:tcW w:w="756" w:type="dxa"/>
            <w:shd w:val="clear" w:color="000000" w:fill="FFFFFF"/>
            <w:vAlign w:val="center"/>
            <w:hideMark/>
          </w:tcPr>
          <w:p w14:paraId="4C7C740B" w14:textId="77777777"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0.00</w:t>
            </w:r>
          </w:p>
        </w:tc>
        <w:tc>
          <w:tcPr>
            <w:tcW w:w="1169" w:type="dxa"/>
            <w:shd w:val="clear" w:color="000000" w:fill="FFFFFF"/>
            <w:vAlign w:val="center"/>
            <w:hideMark/>
          </w:tcPr>
          <w:p w14:paraId="5D7CB3B8" w14:textId="47CF1CE1" w:rsidR="00317D5B" w:rsidRPr="00317D5B" w:rsidRDefault="00317D5B" w:rsidP="00FC52AE">
            <w:pPr>
              <w:jc w:val="center"/>
              <w:rPr>
                <w:b/>
                <w:bCs/>
                <w:color w:val="000000" w:themeColor="text1"/>
                <w:sz w:val="22"/>
                <w:szCs w:val="22"/>
              </w:rPr>
            </w:pPr>
            <w:r w:rsidRPr="00317D5B">
              <w:rPr>
                <w:rFonts w:eastAsia="Helvetica"/>
                <w:b/>
                <w:bCs/>
                <w:color w:val="000000" w:themeColor="text1"/>
                <w:sz w:val="22"/>
                <w:szCs w:val="22"/>
              </w:rPr>
              <w:t>.005</w:t>
            </w:r>
          </w:p>
        </w:tc>
        <w:tc>
          <w:tcPr>
            <w:tcW w:w="1390" w:type="dxa"/>
            <w:shd w:val="clear" w:color="000000" w:fill="FFFFFF"/>
            <w:vAlign w:val="center"/>
            <w:hideMark/>
          </w:tcPr>
          <w:p w14:paraId="14077F00" w14:textId="6F93BB67" w:rsidR="00317D5B" w:rsidRPr="00BC014C" w:rsidRDefault="00317D5B" w:rsidP="00FC52AE">
            <w:pPr>
              <w:jc w:val="center"/>
              <w:rPr>
                <w:color w:val="000000" w:themeColor="text1"/>
                <w:sz w:val="22"/>
                <w:szCs w:val="22"/>
              </w:rPr>
            </w:pPr>
            <w:r w:rsidRPr="00BC014C">
              <w:rPr>
                <w:rFonts w:eastAsia="Helvetica"/>
                <w:color w:val="000000" w:themeColor="text1"/>
                <w:sz w:val="22"/>
                <w:szCs w:val="22"/>
              </w:rPr>
              <w:t>–0.00</w:t>
            </w:r>
            <w:r>
              <w:rPr>
                <w:rFonts w:eastAsia="Helvetica"/>
                <w:color w:val="000000" w:themeColor="text1"/>
                <w:sz w:val="22"/>
                <w:szCs w:val="22"/>
              </w:rPr>
              <w:t>3</w:t>
            </w:r>
          </w:p>
        </w:tc>
        <w:tc>
          <w:tcPr>
            <w:tcW w:w="1427" w:type="dxa"/>
            <w:shd w:val="clear" w:color="000000" w:fill="FFFFFF"/>
            <w:vAlign w:val="center"/>
            <w:hideMark/>
          </w:tcPr>
          <w:p w14:paraId="7E9FDEB7" w14:textId="56B0A2E8" w:rsidR="00317D5B" w:rsidRPr="00BC014C" w:rsidRDefault="00317D5B" w:rsidP="00FC52AE">
            <w:pPr>
              <w:jc w:val="center"/>
              <w:rPr>
                <w:color w:val="000000" w:themeColor="text1"/>
                <w:sz w:val="22"/>
                <w:szCs w:val="22"/>
              </w:rPr>
            </w:pPr>
            <w:r>
              <w:rPr>
                <w:rFonts w:eastAsia="Helvetica"/>
                <w:color w:val="000000" w:themeColor="text1"/>
                <w:sz w:val="22"/>
                <w:szCs w:val="22"/>
              </w:rPr>
              <w:t>–</w:t>
            </w:r>
            <w:r w:rsidRPr="00BC014C">
              <w:rPr>
                <w:rFonts w:eastAsia="Helvetica"/>
                <w:color w:val="000000" w:themeColor="text1"/>
                <w:sz w:val="22"/>
                <w:szCs w:val="22"/>
              </w:rPr>
              <w:t>0.00</w:t>
            </w:r>
            <w:r>
              <w:rPr>
                <w:rFonts w:eastAsia="Helvetica"/>
                <w:color w:val="000000" w:themeColor="text1"/>
                <w:sz w:val="22"/>
                <w:szCs w:val="22"/>
              </w:rPr>
              <w:t>1</w:t>
            </w:r>
          </w:p>
        </w:tc>
      </w:tr>
      <w:tr w:rsidR="00317D5B" w:rsidRPr="00BC014C" w14:paraId="3BDC54EA" w14:textId="77777777" w:rsidTr="00FC52AE">
        <w:trPr>
          <w:trHeight w:val="23"/>
          <w:jc w:val="center"/>
        </w:trPr>
        <w:tc>
          <w:tcPr>
            <w:tcW w:w="5086" w:type="dxa"/>
            <w:gridSpan w:val="2"/>
            <w:shd w:val="clear" w:color="000000" w:fill="FFFFFF"/>
            <w:vAlign w:val="center"/>
          </w:tcPr>
          <w:p w14:paraId="0BF384A4" w14:textId="77777777" w:rsidR="00317D5B" w:rsidRPr="00BC014C" w:rsidRDefault="00317D5B" w:rsidP="00FC52AE">
            <w:pPr>
              <w:rPr>
                <w:rFonts w:eastAsia="Helvetica"/>
                <w:color w:val="000000" w:themeColor="text1"/>
                <w:sz w:val="22"/>
                <w:szCs w:val="22"/>
              </w:rPr>
            </w:pPr>
            <w:r w:rsidRPr="00BC014C">
              <w:rPr>
                <w:rFonts w:eastAsia="Helvetica"/>
                <w:color w:val="000000" w:themeColor="text1"/>
                <w:sz w:val="22"/>
                <w:szCs w:val="22"/>
              </w:rPr>
              <w:t>Evaluative focus of internalized racism</w:t>
            </w:r>
          </w:p>
        </w:tc>
        <w:tc>
          <w:tcPr>
            <w:tcW w:w="1123" w:type="dxa"/>
            <w:shd w:val="clear" w:color="000000" w:fill="FFFFFF"/>
            <w:vAlign w:val="center"/>
          </w:tcPr>
          <w:p w14:paraId="1834324A" w14:textId="77777777" w:rsidR="00317D5B" w:rsidRPr="00BC014C" w:rsidRDefault="00317D5B" w:rsidP="00FC52AE">
            <w:pPr>
              <w:jc w:val="center"/>
              <w:rPr>
                <w:rFonts w:eastAsia="Helvetica"/>
                <w:color w:val="000000" w:themeColor="text1"/>
                <w:sz w:val="22"/>
                <w:szCs w:val="22"/>
              </w:rPr>
            </w:pPr>
          </w:p>
        </w:tc>
        <w:tc>
          <w:tcPr>
            <w:tcW w:w="756" w:type="dxa"/>
            <w:shd w:val="clear" w:color="000000" w:fill="FFFFFF"/>
            <w:vAlign w:val="center"/>
          </w:tcPr>
          <w:p w14:paraId="257A08E4" w14:textId="77777777" w:rsidR="00317D5B" w:rsidRPr="00BC014C" w:rsidRDefault="00317D5B" w:rsidP="00FC52AE">
            <w:pPr>
              <w:jc w:val="center"/>
              <w:rPr>
                <w:rFonts w:eastAsia="Helvetica"/>
                <w:color w:val="000000" w:themeColor="text1"/>
                <w:sz w:val="22"/>
                <w:szCs w:val="22"/>
              </w:rPr>
            </w:pPr>
          </w:p>
        </w:tc>
        <w:tc>
          <w:tcPr>
            <w:tcW w:w="1169" w:type="dxa"/>
            <w:shd w:val="clear" w:color="000000" w:fill="FFFFFF"/>
            <w:vAlign w:val="center"/>
          </w:tcPr>
          <w:p w14:paraId="55B3DBA8" w14:textId="77777777" w:rsidR="00317D5B" w:rsidRPr="00BC014C" w:rsidRDefault="00317D5B" w:rsidP="00FC52AE">
            <w:pPr>
              <w:jc w:val="center"/>
              <w:rPr>
                <w:rFonts w:eastAsia="Helvetica"/>
                <w:color w:val="000000" w:themeColor="text1"/>
                <w:sz w:val="22"/>
                <w:szCs w:val="22"/>
              </w:rPr>
            </w:pPr>
          </w:p>
        </w:tc>
        <w:tc>
          <w:tcPr>
            <w:tcW w:w="1390" w:type="dxa"/>
            <w:shd w:val="clear" w:color="000000" w:fill="FFFFFF"/>
            <w:vAlign w:val="center"/>
          </w:tcPr>
          <w:p w14:paraId="6FFEAB26" w14:textId="77777777" w:rsidR="00317D5B" w:rsidRPr="00BC014C" w:rsidRDefault="00317D5B" w:rsidP="00FC52AE">
            <w:pPr>
              <w:jc w:val="center"/>
              <w:rPr>
                <w:rFonts w:eastAsia="Helvetica"/>
                <w:color w:val="000000" w:themeColor="text1"/>
                <w:sz w:val="22"/>
                <w:szCs w:val="22"/>
              </w:rPr>
            </w:pPr>
          </w:p>
        </w:tc>
        <w:tc>
          <w:tcPr>
            <w:tcW w:w="1427" w:type="dxa"/>
            <w:shd w:val="clear" w:color="000000" w:fill="FFFFFF"/>
            <w:vAlign w:val="center"/>
          </w:tcPr>
          <w:p w14:paraId="17F8B8F5" w14:textId="77777777" w:rsidR="00317D5B" w:rsidRPr="00BC014C" w:rsidRDefault="00317D5B" w:rsidP="00FC52AE">
            <w:pPr>
              <w:jc w:val="center"/>
              <w:rPr>
                <w:rFonts w:eastAsia="Helvetica"/>
                <w:color w:val="000000" w:themeColor="text1"/>
                <w:sz w:val="22"/>
                <w:szCs w:val="22"/>
              </w:rPr>
            </w:pPr>
          </w:p>
        </w:tc>
      </w:tr>
      <w:tr w:rsidR="00317D5B" w:rsidRPr="00BC014C" w14:paraId="115506E4" w14:textId="77777777" w:rsidTr="00FC52AE">
        <w:trPr>
          <w:trHeight w:val="23"/>
          <w:jc w:val="center"/>
        </w:trPr>
        <w:tc>
          <w:tcPr>
            <w:tcW w:w="235" w:type="dxa"/>
            <w:shd w:val="clear" w:color="000000" w:fill="FFFFFF"/>
            <w:vAlign w:val="center"/>
          </w:tcPr>
          <w:p w14:paraId="0EB25A8B" w14:textId="77777777" w:rsidR="00317D5B" w:rsidRPr="00BC014C" w:rsidRDefault="00317D5B" w:rsidP="00FC52AE">
            <w:pPr>
              <w:rPr>
                <w:rFonts w:eastAsia="Helvetica"/>
                <w:color w:val="000000" w:themeColor="text1"/>
                <w:sz w:val="22"/>
                <w:szCs w:val="22"/>
              </w:rPr>
            </w:pPr>
          </w:p>
        </w:tc>
        <w:tc>
          <w:tcPr>
            <w:tcW w:w="4851" w:type="dxa"/>
            <w:shd w:val="clear" w:color="000000" w:fill="FFFFFF"/>
            <w:vAlign w:val="center"/>
          </w:tcPr>
          <w:p w14:paraId="6B484F8D" w14:textId="77777777" w:rsidR="00317D5B" w:rsidRPr="00BC014C" w:rsidRDefault="00317D5B" w:rsidP="00FC52AE">
            <w:pPr>
              <w:rPr>
                <w:rFonts w:eastAsia="Helvetica"/>
                <w:color w:val="000000" w:themeColor="text1"/>
                <w:sz w:val="22"/>
                <w:szCs w:val="22"/>
              </w:rPr>
            </w:pPr>
            <w:r w:rsidRPr="00BC014C">
              <w:rPr>
                <w:rFonts w:eastAsia="Helvetica"/>
                <w:color w:val="000000" w:themeColor="text1"/>
                <w:sz w:val="22"/>
                <w:szCs w:val="22"/>
              </w:rPr>
              <w:t>Group–focused</w:t>
            </w:r>
          </w:p>
        </w:tc>
        <w:tc>
          <w:tcPr>
            <w:tcW w:w="5865" w:type="dxa"/>
            <w:gridSpan w:val="5"/>
            <w:shd w:val="clear" w:color="000000" w:fill="FFFFFF"/>
            <w:vAlign w:val="center"/>
          </w:tcPr>
          <w:p w14:paraId="5020B1E2" w14:textId="77777777" w:rsidR="00317D5B" w:rsidRPr="00BC014C" w:rsidRDefault="00317D5B" w:rsidP="00FC52AE">
            <w:pPr>
              <w:jc w:val="center"/>
              <w:rPr>
                <w:rFonts w:eastAsia="Helvetica"/>
                <w:color w:val="000000" w:themeColor="text1"/>
                <w:sz w:val="22"/>
                <w:szCs w:val="22"/>
              </w:rPr>
            </w:pPr>
            <w:r w:rsidRPr="00BC014C">
              <w:rPr>
                <w:i/>
                <w:iCs/>
                <w:color w:val="000000" w:themeColor="text1"/>
                <w:sz w:val="22"/>
                <w:szCs w:val="22"/>
              </w:rPr>
              <w:t>Reference</w:t>
            </w:r>
          </w:p>
        </w:tc>
      </w:tr>
      <w:tr w:rsidR="00317D5B" w:rsidRPr="00BC014C" w14:paraId="70E68EBB" w14:textId="77777777" w:rsidTr="00FC52AE">
        <w:trPr>
          <w:trHeight w:val="23"/>
          <w:jc w:val="center"/>
        </w:trPr>
        <w:tc>
          <w:tcPr>
            <w:tcW w:w="235" w:type="dxa"/>
            <w:shd w:val="clear" w:color="000000" w:fill="FFFFFF"/>
            <w:vAlign w:val="center"/>
          </w:tcPr>
          <w:p w14:paraId="05F61FDD" w14:textId="77777777" w:rsidR="00317D5B" w:rsidRPr="00BC014C" w:rsidRDefault="00317D5B" w:rsidP="00FC52AE">
            <w:pPr>
              <w:rPr>
                <w:rFonts w:eastAsia="Helvetica"/>
                <w:color w:val="000000" w:themeColor="text1"/>
                <w:sz w:val="22"/>
                <w:szCs w:val="22"/>
              </w:rPr>
            </w:pPr>
          </w:p>
        </w:tc>
        <w:tc>
          <w:tcPr>
            <w:tcW w:w="4851" w:type="dxa"/>
            <w:shd w:val="clear" w:color="000000" w:fill="FFFFFF"/>
            <w:vAlign w:val="center"/>
          </w:tcPr>
          <w:p w14:paraId="4E311C41" w14:textId="77777777" w:rsidR="00317D5B" w:rsidRPr="00BC014C" w:rsidRDefault="00317D5B" w:rsidP="00FC52AE">
            <w:pPr>
              <w:rPr>
                <w:rFonts w:eastAsia="Helvetica"/>
                <w:color w:val="000000" w:themeColor="text1"/>
                <w:sz w:val="22"/>
                <w:szCs w:val="22"/>
              </w:rPr>
            </w:pPr>
            <w:r w:rsidRPr="00BC014C">
              <w:rPr>
                <w:rFonts w:eastAsia="Helvetica"/>
                <w:color w:val="000000" w:themeColor="text1"/>
                <w:sz w:val="22"/>
                <w:szCs w:val="22"/>
              </w:rPr>
              <w:t>Self–focused</w:t>
            </w:r>
          </w:p>
        </w:tc>
        <w:tc>
          <w:tcPr>
            <w:tcW w:w="1123" w:type="dxa"/>
            <w:shd w:val="clear" w:color="000000" w:fill="FFFFFF"/>
            <w:vAlign w:val="center"/>
          </w:tcPr>
          <w:p w14:paraId="4D15C194" w14:textId="11894C31" w:rsidR="00317D5B" w:rsidRPr="00BC014C" w:rsidRDefault="00317D5B" w:rsidP="00FC52AE">
            <w:pPr>
              <w:jc w:val="center"/>
              <w:rPr>
                <w:rFonts w:eastAsia="Helvetica"/>
                <w:b/>
                <w:bCs/>
                <w:color w:val="000000" w:themeColor="text1"/>
                <w:sz w:val="22"/>
                <w:szCs w:val="22"/>
              </w:rPr>
            </w:pPr>
            <w:r w:rsidRPr="00BC014C">
              <w:rPr>
                <w:rFonts w:eastAsia="Helvetica"/>
                <w:b/>
                <w:bCs/>
                <w:color w:val="000000" w:themeColor="text1"/>
                <w:sz w:val="22"/>
                <w:szCs w:val="22"/>
              </w:rPr>
              <w:t>–0.05</w:t>
            </w:r>
            <w:r>
              <w:rPr>
                <w:rFonts w:eastAsia="Helvetica"/>
                <w:b/>
                <w:bCs/>
                <w:color w:val="000000" w:themeColor="text1"/>
                <w:sz w:val="22"/>
                <w:szCs w:val="22"/>
              </w:rPr>
              <w:t>6</w:t>
            </w:r>
          </w:p>
        </w:tc>
        <w:tc>
          <w:tcPr>
            <w:tcW w:w="756" w:type="dxa"/>
            <w:shd w:val="clear" w:color="000000" w:fill="FFFFFF"/>
            <w:vAlign w:val="center"/>
          </w:tcPr>
          <w:p w14:paraId="56B02E0B" w14:textId="77777777" w:rsidR="00317D5B" w:rsidRPr="00BC014C" w:rsidRDefault="00317D5B" w:rsidP="00FC52AE">
            <w:pPr>
              <w:jc w:val="center"/>
              <w:rPr>
                <w:rFonts w:eastAsia="Helvetica"/>
                <w:b/>
                <w:bCs/>
                <w:color w:val="000000" w:themeColor="text1"/>
                <w:sz w:val="22"/>
                <w:szCs w:val="22"/>
              </w:rPr>
            </w:pPr>
            <w:r w:rsidRPr="00BC014C">
              <w:rPr>
                <w:rFonts w:eastAsia="Helvetica"/>
                <w:b/>
                <w:bCs/>
                <w:color w:val="000000" w:themeColor="text1"/>
                <w:sz w:val="22"/>
                <w:szCs w:val="22"/>
              </w:rPr>
              <w:t>0.03</w:t>
            </w:r>
          </w:p>
        </w:tc>
        <w:tc>
          <w:tcPr>
            <w:tcW w:w="1169" w:type="dxa"/>
            <w:shd w:val="clear" w:color="000000" w:fill="FFFFFF"/>
            <w:vAlign w:val="center"/>
          </w:tcPr>
          <w:p w14:paraId="3FE34FB0" w14:textId="5B3CAB52" w:rsidR="00317D5B" w:rsidRPr="00BC014C" w:rsidRDefault="00317D5B" w:rsidP="00FC52AE">
            <w:pPr>
              <w:jc w:val="center"/>
              <w:rPr>
                <w:rFonts w:eastAsia="Helvetica"/>
                <w:b/>
                <w:bCs/>
                <w:color w:val="000000" w:themeColor="text1"/>
                <w:sz w:val="22"/>
                <w:szCs w:val="22"/>
              </w:rPr>
            </w:pPr>
            <w:r w:rsidRPr="00BC014C">
              <w:rPr>
                <w:rFonts w:eastAsia="Helvetica"/>
                <w:b/>
                <w:bCs/>
                <w:color w:val="000000" w:themeColor="text1"/>
                <w:sz w:val="22"/>
                <w:szCs w:val="22"/>
              </w:rPr>
              <w:t>.0</w:t>
            </w:r>
            <w:r>
              <w:rPr>
                <w:rFonts w:eastAsia="Helvetica"/>
                <w:b/>
                <w:bCs/>
                <w:color w:val="000000" w:themeColor="text1"/>
                <w:sz w:val="22"/>
                <w:szCs w:val="22"/>
              </w:rPr>
              <w:t>37</w:t>
            </w:r>
          </w:p>
        </w:tc>
        <w:tc>
          <w:tcPr>
            <w:tcW w:w="1390" w:type="dxa"/>
            <w:shd w:val="clear" w:color="000000" w:fill="FFFFFF"/>
            <w:vAlign w:val="center"/>
          </w:tcPr>
          <w:p w14:paraId="0E74D7CD" w14:textId="4185597B" w:rsidR="00317D5B" w:rsidRPr="00BC014C" w:rsidRDefault="00317D5B" w:rsidP="00FC52AE">
            <w:pPr>
              <w:jc w:val="center"/>
              <w:rPr>
                <w:rFonts w:eastAsia="Helvetica"/>
                <w:b/>
                <w:bCs/>
                <w:color w:val="000000" w:themeColor="text1"/>
                <w:sz w:val="22"/>
                <w:szCs w:val="22"/>
              </w:rPr>
            </w:pPr>
            <w:r w:rsidRPr="00BC014C">
              <w:rPr>
                <w:rFonts w:eastAsia="Helvetica"/>
                <w:b/>
                <w:bCs/>
                <w:color w:val="000000" w:themeColor="text1"/>
                <w:sz w:val="22"/>
                <w:szCs w:val="22"/>
              </w:rPr>
              <w:t>–0.10</w:t>
            </w:r>
            <w:r>
              <w:rPr>
                <w:rFonts w:eastAsia="Helvetica"/>
                <w:b/>
                <w:bCs/>
                <w:color w:val="000000" w:themeColor="text1"/>
                <w:sz w:val="22"/>
                <w:szCs w:val="22"/>
              </w:rPr>
              <w:t>9</w:t>
            </w:r>
          </w:p>
        </w:tc>
        <w:tc>
          <w:tcPr>
            <w:tcW w:w="1427" w:type="dxa"/>
            <w:shd w:val="clear" w:color="000000" w:fill="FFFFFF"/>
            <w:vAlign w:val="center"/>
          </w:tcPr>
          <w:p w14:paraId="3387842D" w14:textId="33C6A4B8" w:rsidR="00317D5B" w:rsidRPr="00BC014C" w:rsidRDefault="00317D5B" w:rsidP="00FC52AE">
            <w:pPr>
              <w:jc w:val="center"/>
              <w:rPr>
                <w:rFonts w:eastAsia="Helvetica"/>
                <w:b/>
                <w:bCs/>
                <w:color w:val="000000" w:themeColor="text1"/>
                <w:sz w:val="22"/>
                <w:szCs w:val="22"/>
              </w:rPr>
            </w:pPr>
            <w:r w:rsidRPr="00BC014C">
              <w:rPr>
                <w:rFonts w:eastAsia="Helvetica"/>
                <w:b/>
                <w:bCs/>
                <w:color w:val="000000" w:themeColor="text1"/>
                <w:sz w:val="22"/>
                <w:szCs w:val="22"/>
              </w:rPr>
              <w:t>–0.00</w:t>
            </w:r>
            <w:r>
              <w:rPr>
                <w:rFonts w:eastAsia="Helvetica"/>
                <w:b/>
                <w:bCs/>
                <w:color w:val="000000" w:themeColor="text1"/>
                <w:sz w:val="22"/>
                <w:szCs w:val="22"/>
              </w:rPr>
              <w:t>3</w:t>
            </w:r>
          </w:p>
        </w:tc>
      </w:tr>
      <w:tr w:rsidR="00317D5B" w:rsidRPr="00BC014C" w14:paraId="3E57F3BD" w14:textId="77777777" w:rsidTr="00FC52AE">
        <w:trPr>
          <w:trHeight w:val="23"/>
          <w:jc w:val="center"/>
        </w:trPr>
        <w:tc>
          <w:tcPr>
            <w:tcW w:w="235" w:type="dxa"/>
            <w:shd w:val="clear" w:color="000000" w:fill="FFFFFF"/>
            <w:vAlign w:val="center"/>
          </w:tcPr>
          <w:p w14:paraId="57FE9AB6" w14:textId="77777777" w:rsidR="00317D5B" w:rsidRPr="00BC014C" w:rsidRDefault="00317D5B" w:rsidP="00FC52AE">
            <w:pPr>
              <w:rPr>
                <w:rFonts w:eastAsia="Helvetica"/>
                <w:color w:val="000000" w:themeColor="text1"/>
                <w:sz w:val="22"/>
                <w:szCs w:val="22"/>
              </w:rPr>
            </w:pPr>
          </w:p>
        </w:tc>
        <w:tc>
          <w:tcPr>
            <w:tcW w:w="4851" w:type="dxa"/>
            <w:shd w:val="clear" w:color="000000" w:fill="FFFFFF"/>
            <w:vAlign w:val="center"/>
          </w:tcPr>
          <w:p w14:paraId="5D821ED8" w14:textId="77777777" w:rsidR="00317D5B" w:rsidRPr="00BC014C" w:rsidRDefault="00317D5B" w:rsidP="00FC52AE">
            <w:pPr>
              <w:rPr>
                <w:rFonts w:eastAsia="Helvetica"/>
                <w:color w:val="000000" w:themeColor="text1"/>
                <w:sz w:val="22"/>
                <w:szCs w:val="22"/>
              </w:rPr>
            </w:pPr>
            <w:r w:rsidRPr="00BC014C">
              <w:rPr>
                <w:rFonts w:eastAsia="Helvetica"/>
                <w:color w:val="000000" w:themeColor="text1"/>
                <w:sz w:val="22"/>
                <w:szCs w:val="22"/>
              </w:rPr>
              <w:t>Mixed–focused</w:t>
            </w:r>
          </w:p>
        </w:tc>
        <w:tc>
          <w:tcPr>
            <w:tcW w:w="1123" w:type="dxa"/>
            <w:shd w:val="clear" w:color="000000" w:fill="FFFFFF"/>
            <w:vAlign w:val="center"/>
          </w:tcPr>
          <w:p w14:paraId="63E61F6E" w14:textId="66A9E2EF"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–0.04</w:t>
            </w:r>
            <w:r>
              <w:rPr>
                <w:rFonts w:eastAsia="Helvetica"/>
                <w:color w:val="000000" w:themeColor="text1"/>
                <w:sz w:val="22"/>
                <w:szCs w:val="22"/>
              </w:rPr>
              <w:t>6</w:t>
            </w:r>
          </w:p>
        </w:tc>
        <w:tc>
          <w:tcPr>
            <w:tcW w:w="756" w:type="dxa"/>
            <w:shd w:val="clear" w:color="000000" w:fill="FFFFFF"/>
            <w:vAlign w:val="center"/>
          </w:tcPr>
          <w:p w14:paraId="0E50AC6F" w14:textId="77777777"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0.03</w:t>
            </w:r>
          </w:p>
        </w:tc>
        <w:tc>
          <w:tcPr>
            <w:tcW w:w="1169" w:type="dxa"/>
            <w:shd w:val="clear" w:color="000000" w:fill="FFFFFF"/>
            <w:vAlign w:val="center"/>
          </w:tcPr>
          <w:p w14:paraId="47F3E043" w14:textId="1E73DE97"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.1</w:t>
            </w:r>
            <w:r>
              <w:rPr>
                <w:rFonts w:eastAsia="Helvetica"/>
                <w:color w:val="000000" w:themeColor="text1"/>
                <w:sz w:val="22"/>
                <w:szCs w:val="22"/>
              </w:rPr>
              <w:t>06</w:t>
            </w:r>
          </w:p>
        </w:tc>
        <w:tc>
          <w:tcPr>
            <w:tcW w:w="1390" w:type="dxa"/>
            <w:shd w:val="clear" w:color="000000" w:fill="FFFFFF"/>
            <w:vAlign w:val="center"/>
          </w:tcPr>
          <w:p w14:paraId="71EF3E2F" w14:textId="4EEC9685"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w:t>
            </w:r>
            <w:r>
              <w:rPr>
                <w:rFonts w:eastAsia="Helvetica"/>
                <w:color w:val="000000" w:themeColor="text1"/>
                <w:sz w:val="22"/>
                <w:szCs w:val="22"/>
              </w:rPr>
              <w:t>101</w:t>
            </w:r>
          </w:p>
        </w:tc>
        <w:tc>
          <w:tcPr>
            <w:tcW w:w="1427" w:type="dxa"/>
            <w:shd w:val="clear" w:color="000000" w:fill="FFFFFF"/>
            <w:vAlign w:val="center"/>
          </w:tcPr>
          <w:p w14:paraId="023174BC" w14:textId="65574913"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0.01</w:t>
            </w:r>
            <w:r>
              <w:rPr>
                <w:rFonts w:eastAsia="Helvetica"/>
                <w:color w:val="000000" w:themeColor="text1"/>
                <w:sz w:val="22"/>
                <w:szCs w:val="22"/>
              </w:rPr>
              <w:t>0</w:t>
            </w:r>
          </w:p>
        </w:tc>
      </w:tr>
      <w:tr w:rsidR="00317D5B" w:rsidRPr="00BC014C" w14:paraId="4CDA4561" w14:textId="77777777" w:rsidTr="00FC52AE">
        <w:trPr>
          <w:trHeight w:val="23"/>
          <w:jc w:val="center"/>
        </w:trPr>
        <w:tc>
          <w:tcPr>
            <w:tcW w:w="5086" w:type="dxa"/>
            <w:gridSpan w:val="2"/>
            <w:shd w:val="clear" w:color="000000" w:fill="FFFFFF"/>
            <w:vAlign w:val="center"/>
          </w:tcPr>
          <w:p w14:paraId="4F2E7047" w14:textId="77777777" w:rsidR="00317D5B" w:rsidRPr="00BC014C" w:rsidRDefault="00317D5B" w:rsidP="00FC52AE">
            <w:pPr>
              <w:rPr>
                <w:rFonts w:eastAsia="Helvetica"/>
                <w:color w:val="000000" w:themeColor="text1"/>
                <w:sz w:val="22"/>
                <w:szCs w:val="22"/>
              </w:rPr>
            </w:pPr>
            <w:r w:rsidRPr="00BC014C">
              <w:rPr>
                <w:rFonts w:eastAsia="Helvetica"/>
                <w:color w:val="000000" w:themeColor="text1"/>
                <w:sz w:val="22"/>
                <w:szCs w:val="22"/>
              </w:rPr>
              <w:t>Forms of internalized racism</w:t>
            </w:r>
          </w:p>
        </w:tc>
        <w:tc>
          <w:tcPr>
            <w:tcW w:w="1123" w:type="dxa"/>
            <w:shd w:val="clear" w:color="000000" w:fill="FFFFFF"/>
            <w:vAlign w:val="center"/>
          </w:tcPr>
          <w:p w14:paraId="439643BC" w14:textId="77777777" w:rsidR="00317D5B" w:rsidRPr="00BC014C" w:rsidRDefault="00317D5B" w:rsidP="00FC52AE">
            <w:pPr>
              <w:jc w:val="center"/>
              <w:rPr>
                <w:rFonts w:eastAsia="Helvetica"/>
                <w:color w:val="000000" w:themeColor="text1"/>
                <w:sz w:val="22"/>
                <w:szCs w:val="22"/>
              </w:rPr>
            </w:pPr>
          </w:p>
        </w:tc>
        <w:tc>
          <w:tcPr>
            <w:tcW w:w="756" w:type="dxa"/>
            <w:shd w:val="clear" w:color="000000" w:fill="FFFFFF"/>
            <w:vAlign w:val="center"/>
          </w:tcPr>
          <w:p w14:paraId="76B16B5F" w14:textId="77777777" w:rsidR="00317D5B" w:rsidRPr="00BC014C" w:rsidRDefault="00317D5B" w:rsidP="00FC52AE">
            <w:pPr>
              <w:jc w:val="center"/>
              <w:rPr>
                <w:rFonts w:eastAsia="Helvetica"/>
                <w:color w:val="000000" w:themeColor="text1"/>
                <w:sz w:val="22"/>
                <w:szCs w:val="22"/>
              </w:rPr>
            </w:pPr>
          </w:p>
        </w:tc>
        <w:tc>
          <w:tcPr>
            <w:tcW w:w="1169" w:type="dxa"/>
            <w:shd w:val="clear" w:color="000000" w:fill="FFFFFF"/>
            <w:vAlign w:val="center"/>
          </w:tcPr>
          <w:p w14:paraId="0F7100D1" w14:textId="77777777" w:rsidR="00317D5B" w:rsidRPr="00BC014C" w:rsidRDefault="00317D5B" w:rsidP="00FC52AE">
            <w:pPr>
              <w:jc w:val="center"/>
              <w:rPr>
                <w:rFonts w:eastAsia="Helvetica"/>
                <w:color w:val="000000" w:themeColor="text1"/>
                <w:sz w:val="22"/>
                <w:szCs w:val="22"/>
              </w:rPr>
            </w:pPr>
          </w:p>
        </w:tc>
        <w:tc>
          <w:tcPr>
            <w:tcW w:w="1390" w:type="dxa"/>
            <w:shd w:val="clear" w:color="000000" w:fill="FFFFFF"/>
            <w:vAlign w:val="center"/>
          </w:tcPr>
          <w:p w14:paraId="7D391B94" w14:textId="77777777" w:rsidR="00317D5B" w:rsidRPr="00BC014C" w:rsidRDefault="00317D5B" w:rsidP="00FC52AE">
            <w:pPr>
              <w:jc w:val="center"/>
              <w:rPr>
                <w:rFonts w:eastAsia="Helvetica"/>
                <w:color w:val="000000" w:themeColor="text1"/>
                <w:sz w:val="22"/>
                <w:szCs w:val="22"/>
              </w:rPr>
            </w:pPr>
          </w:p>
        </w:tc>
        <w:tc>
          <w:tcPr>
            <w:tcW w:w="1427" w:type="dxa"/>
            <w:shd w:val="clear" w:color="000000" w:fill="FFFFFF"/>
            <w:vAlign w:val="center"/>
          </w:tcPr>
          <w:p w14:paraId="12E3EBD0" w14:textId="77777777" w:rsidR="00317D5B" w:rsidRPr="00BC014C" w:rsidRDefault="00317D5B" w:rsidP="00FC52AE">
            <w:pPr>
              <w:jc w:val="center"/>
              <w:rPr>
                <w:rFonts w:eastAsia="Helvetica"/>
                <w:color w:val="000000" w:themeColor="text1"/>
                <w:sz w:val="22"/>
                <w:szCs w:val="22"/>
              </w:rPr>
            </w:pPr>
          </w:p>
        </w:tc>
      </w:tr>
      <w:tr w:rsidR="00317D5B" w:rsidRPr="00BC014C" w14:paraId="6D4C4CF7" w14:textId="77777777" w:rsidTr="00FC52AE">
        <w:trPr>
          <w:trHeight w:val="23"/>
          <w:jc w:val="center"/>
        </w:trPr>
        <w:tc>
          <w:tcPr>
            <w:tcW w:w="235" w:type="dxa"/>
            <w:shd w:val="clear" w:color="000000" w:fill="FFFFFF"/>
            <w:vAlign w:val="center"/>
          </w:tcPr>
          <w:p w14:paraId="6CA48AA1" w14:textId="77777777" w:rsidR="00317D5B" w:rsidRPr="00BC014C" w:rsidRDefault="00317D5B" w:rsidP="00FC52AE">
            <w:pPr>
              <w:rPr>
                <w:rFonts w:eastAsia="Helvetica"/>
                <w:color w:val="000000" w:themeColor="text1"/>
                <w:sz w:val="22"/>
                <w:szCs w:val="22"/>
              </w:rPr>
            </w:pPr>
          </w:p>
        </w:tc>
        <w:tc>
          <w:tcPr>
            <w:tcW w:w="4851" w:type="dxa"/>
            <w:shd w:val="clear" w:color="000000" w:fill="FFFFFF"/>
            <w:vAlign w:val="center"/>
          </w:tcPr>
          <w:p w14:paraId="7F672E02" w14:textId="77777777" w:rsidR="00317D5B" w:rsidRPr="00BC014C" w:rsidRDefault="00317D5B" w:rsidP="00FC52AE">
            <w:pPr>
              <w:rPr>
                <w:rFonts w:eastAsia="Helvetica"/>
                <w:color w:val="000000" w:themeColor="text1"/>
                <w:sz w:val="22"/>
                <w:szCs w:val="22"/>
              </w:rPr>
            </w:pPr>
            <w:r w:rsidRPr="00BC014C">
              <w:rPr>
                <w:color w:val="000000" w:themeColor="text1"/>
                <w:sz w:val="22"/>
                <w:szCs w:val="22"/>
              </w:rPr>
              <w:t>Internalized negative stereotypes and narratives</w:t>
            </w:r>
          </w:p>
        </w:tc>
        <w:tc>
          <w:tcPr>
            <w:tcW w:w="5865" w:type="dxa"/>
            <w:gridSpan w:val="5"/>
            <w:shd w:val="clear" w:color="000000" w:fill="FFFFFF"/>
            <w:vAlign w:val="center"/>
          </w:tcPr>
          <w:p w14:paraId="345CF5BE" w14:textId="77777777" w:rsidR="00317D5B" w:rsidRPr="00BC014C" w:rsidRDefault="00317D5B" w:rsidP="00FC52AE">
            <w:pPr>
              <w:jc w:val="center"/>
              <w:rPr>
                <w:rFonts w:eastAsia="Helvetica"/>
                <w:color w:val="000000" w:themeColor="text1"/>
                <w:sz w:val="22"/>
                <w:szCs w:val="22"/>
              </w:rPr>
            </w:pPr>
            <w:r w:rsidRPr="00BC014C">
              <w:rPr>
                <w:i/>
                <w:iCs/>
                <w:color w:val="000000" w:themeColor="text1"/>
                <w:sz w:val="22"/>
                <w:szCs w:val="22"/>
              </w:rPr>
              <w:t>Reference</w:t>
            </w:r>
          </w:p>
        </w:tc>
      </w:tr>
      <w:tr w:rsidR="00317D5B" w:rsidRPr="00BC014C" w14:paraId="3B406503" w14:textId="77777777" w:rsidTr="00FC52AE">
        <w:trPr>
          <w:trHeight w:val="23"/>
          <w:jc w:val="center"/>
        </w:trPr>
        <w:tc>
          <w:tcPr>
            <w:tcW w:w="235" w:type="dxa"/>
            <w:shd w:val="clear" w:color="000000" w:fill="FFFFFF"/>
            <w:vAlign w:val="center"/>
          </w:tcPr>
          <w:p w14:paraId="2331A2DB" w14:textId="77777777" w:rsidR="00317D5B" w:rsidRPr="00BC014C" w:rsidRDefault="00317D5B" w:rsidP="00FC52AE">
            <w:pPr>
              <w:rPr>
                <w:rFonts w:eastAsia="Helvetica"/>
                <w:color w:val="000000" w:themeColor="text1"/>
                <w:sz w:val="22"/>
                <w:szCs w:val="22"/>
              </w:rPr>
            </w:pPr>
          </w:p>
        </w:tc>
        <w:tc>
          <w:tcPr>
            <w:tcW w:w="4851" w:type="dxa"/>
            <w:shd w:val="clear" w:color="000000" w:fill="FFFFFF"/>
            <w:vAlign w:val="center"/>
          </w:tcPr>
          <w:p w14:paraId="42418074" w14:textId="77777777" w:rsidR="00317D5B" w:rsidRPr="00BC014C" w:rsidRDefault="00317D5B" w:rsidP="00FC52AE">
            <w:pPr>
              <w:rPr>
                <w:rFonts w:eastAsia="Helvetica"/>
                <w:color w:val="000000" w:themeColor="text1"/>
                <w:sz w:val="22"/>
                <w:szCs w:val="22"/>
              </w:rPr>
            </w:pPr>
            <w:r w:rsidRPr="00BC014C">
              <w:rPr>
                <w:rFonts w:eastAsia="Helvetica"/>
                <w:color w:val="000000" w:themeColor="text1"/>
                <w:sz w:val="22"/>
                <w:szCs w:val="22"/>
              </w:rPr>
              <w:t>Self–hatred</w:t>
            </w:r>
          </w:p>
        </w:tc>
        <w:tc>
          <w:tcPr>
            <w:tcW w:w="1123" w:type="dxa"/>
            <w:shd w:val="clear" w:color="000000" w:fill="FFFFFF"/>
            <w:vAlign w:val="center"/>
          </w:tcPr>
          <w:p w14:paraId="65E9B443" w14:textId="609B5928" w:rsidR="00317D5B" w:rsidRPr="00BC014C" w:rsidRDefault="00317D5B" w:rsidP="00FC52AE">
            <w:pPr>
              <w:jc w:val="center"/>
              <w:rPr>
                <w:rFonts w:eastAsia="Helvetica"/>
                <w:b/>
                <w:bCs/>
                <w:color w:val="000000" w:themeColor="text1"/>
                <w:sz w:val="22"/>
                <w:szCs w:val="22"/>
              </w:rPr>
            </w:pPr>
            <w:r w:rsidRPr="00BC014C">
              <w:rPr>
                <w:rFonts w:eastAsia="Helvetica"/>
                <w:b/>
                <w:bCs/>
                <w:color w:val="000000" w:themeColor="text1"/>
                <w:sz w:val="22"/>
                <w:szCs w:val="22"/>
              </w:rPr>
              <w:t>–0.1</w:t>
            </w:r>
            <w:r>
              <w:rPr>
                <w:rFonts w:eastAsia="Helvetica"/>
                <w:b/>
                <w:bCs/>
                <w:color w:val="000000" w:themeColor="text1"/>
                <w:sz w:val="22"/>
                <w:szCs w:val="22"/>
              </w:rPr>
              <w:t>75</w:t>
            </w:r>
          </w:p>
        </w:tc>
        <w:tc>
          <w:tcPr>
            <w:tcW w:w="756" w:type="dxa"/>
            <w:shd w:val="clear" w:color="000000" w:fill="FFFFFF"/>
            <w:vAlign w:val="center"/>
          </w:tcPr>
          <w:p w14:paraId="51B54B2D" w14:textId="77777777" w:rsidR="00317D5B" w:rsidRPr="00BC014C" w:rsidRDefault="00317D5B" w:rsidP="00FC52AE">
            <w:pPr>
              <w:jc w:val="center"/>
              <w:rPr>
                <w:rFonts w:eastAsia="Helvetica"/>
                <w:b/>
                <w:bCs/>
                <w:color w:val="000000" w:themeColor="text1"/>
                <w:sz w:val="22"/>
                <w:szCs w:val="22"/>
              </w:rPr>
            </w:pPr>
            <w:r w:rsidRPr="00BC014C">
              <w:rPr>
                <w:rFonts w:eastAsia="Helvetica"/>
                <w:b/>
                <w:bCs/>
                <w:color w:val="000000" w:themeColor="text1"/>
                <w:sz w:val="22"/>
                <w:szCs w:val="22"/>
              </w:rPr>
              <w:t>0.03</w:t>
            </w:r>
          </w:p>
        </w:tc>
        <w:tc>
          <w:tcPr>
            <w:tcW w:w="1169" w:type="dxa"/>
            <w:shd w:val="clear" w:color="000000" w:fill="FFFFFF"/>
            <w:vAlign w:val="center"/>
          </w:tcPr>
          <w:p w14:paraId="3311D936" w14:textId="77777777" w:rsidR="00317D5B" w:rsidRPr="00BC014C" w:rsidRDefault="00317D5B" w:rsidP="00FC52AE">
            <w:pPr>
              <w:jc w:val="center"/>
              <w:rPr>
                <w:rFonts w:eastAsia="Helvetica"/>
                <w:b/>
                <w:bCs/>
                <w:color w:val="000000" w:themeColor="text1"/>
                <w:sz w:val="22"/>
                <w:szCs w:val="22"/>
              </w:rPr>
            </w:pPr>
            <w:r w:rsidRPr="00BC014C">
              <w:rPr>
                <w:rFonts w:eastAsia="Helvetica"/>
                <w:b/>
                <w:bCs/>
                <w:color w:val="000000" w:themeColor="text1"/>
                <w:sz w:val="22"/>
                <w:szCs w:val="22"/>
              </w:rPr>
              <w:t>&lt; .001</w:t>
            </w:r>
          </w:p>
        </w:tc>
        <w:tc>
          <w:tcPr>
            <w:tcW w:w="1390" w:type="dxa"/>
            <w:shd w:val="clear" w:color="000000" w:fill="FFFFFF"/>
            <w:vAlign w:val="center"/>
          </w:tcPr>
          <w:p w14:paraId="4EC6BA9E" w14:textId="3349124A" w:rsidR="00317D5B" w:rsidRPr="00BC014C" w:rsidRDefault="00317D5B" w:rsidP="00FC52AE">
            <w:pPr>
              <w:jc w:val="center"/>
              <w:rPr>
                <w:rFonts w:eastAsia="Helvetica"/>
                <w:b/>
                <w:bCs/>
                <w:color w:val="000000" w:themeColor="text1"/>
                <w:sz w:val="22"/>
                <w:szCs w:val="22"/>
              </w:rPr>
            </w:pPr>
            <w:r w:rsidRPr="00BC014C">
              <w:rPr>
                <w:rFonts w:eastAsia="Helvetica"/>
                <w:b/>
                <w:bCs/>
                <w:color w:val="000000" w:themeColor="text1"/>
                <w:sz w:val="22"/>
                <w:szCs w:val="22"/>
              </w:rPr>
              <w:t>–0.2</w:t>
            </w:r>
            <w:r>
              <w:rPr>
                <w:rFonts w:eastAsia="Helvetica"/>
                <w:b/>
                <w:bCs/>
                <w:color w:val="000000" w:themeColor="text1"/>
                <w:sz w:val="22"/>
                <w:szCs w:val="22"/>
              </w:rPr>
              <w:t>39</w:t>
            </w:r>
          </w:p>
        </w:tc>
        <w:tc>
          <w:tcPr>
            <w:tcW w:w="1427" w:type="dxa"/>
            <w:shd w:val="clear" w:color="000000" w:fill="FFFFFF"/>
            <w:vAlign w:val="center"/>
          </w:tcPr>
          <w:p w14:paraId="38F21C9C" w14:textId="25717964" w:rsidR="00317D5B" w:rsidRPr="00BC014C" w:rsidRDefault="00317D5B" w:rsidP="00FC52AE">
            <w:pPr>
              <w:jc w:val="center"/>
              <w:rPr>
                <w:rFonts w:eastAsia="Helvetica"/>
                <w:b/>
                <w:bCs/>
                <w:color w:val="000000" w:themeColor="text1"/>
                <w:sz w:val="22"/>
                <w:szCs w:val="22"/>
              </w:rPr>
            </w:pPr>
            <w:r w:rsidRPr="00BC014C">
              <w:rPr>
                <w:rFonts w:eastAsia="Helvetica"/>
                <w:b/>
                <w:bCs/>
                <w:color w:val="000000" w:themeColor="text1"/>
                <w:sz w:val="22"/>
                <w:szCs w:val="22"/>
              </w:rPr>
              <w:t>–0.</w:t>
            </w:r>
            <w:r>
              <w:rPr>
                <w:rFonts w:eastAsia="Helvetica"/>
                <w:b/>
                <w:bCs/>
                <w:color w:val="000000" w:themeColor="text1"/>
                <w:sz w:val="22"/>
                <w:szCs w:val="22"/>
              </w:rPr>
              <w:t>109</w:t>
            </w:r>
          </w:p>
        </w:tc>
      </w:tr>
      <w:tr w:rsidR="00317D5B" w:rsidRPr="00BC014C" w14:paraId="2152D0DB" w14:textId="77777777" w:rsidTr="00FC52AE">
        <w:trPr>
          <w:trHeight w:val="23"/>
          <w:jc w:val="center"/>
        </w:trPr>
        <w:tc>
          <w:tcPr>
            <w:tcW w:w="235" w:type="dxa"/>
            <w:shd w:val="clear" w:color="000000" w:fill="FFFFFF"/>
            <w:vAlign w:val="center"/>
          </w:tcPr>
          <w:p w14:paraId="307003D9" w14:textId="77777777" w:rsidR="00317D5B" w:rsidRPr="00BC014C" w:rsidRDefault="00317D5B" w:rsidP="00FC52AE">
            <w:pPr>
              <w:rPr>
                <w:rFonts w:eastAsia="Helvetica"/>
                <w:color w:val="000000" w:themeColor="text1"/>
                <w:sz w:val="22"/>
                <w:szCs w:val="22"/>
              </w:rPr>
            </w:pPr>
          </w:p>
        </w:tc>
        <w:tc>
          <w:tcPr>
            <w:tcW w:w="4851" w:type="dxa"/>
            <w:shd w:val="clear" w:color="000000" w:fill="FFFFFF"/>
            <w:vAlign w:val="center"/>
          </w:tcPr>
          <w:p w14:paraId="54507AEA" w14:textId="77777777" w:rsidR="00317D5B" w:rsidRPr="00BC014C" w:rsidRDefault="00317D5B" w:rsidP="00FC52AE">
            <w:pPr>
              <w:rPr>
                <w:rFonts w:eastAsia="Helvetica"/>
                <w:color w:val="000000" w:themeColor="text1"/>
                <w:sz w:val="22"/>
                <w:szCs w:val="22"/>
              </w:rPr>
            </w:pPr>
            <w:r w:rsidRPr="00BC014C">
              <w:rPr>
                <w:rFonts w:eastAsia="Helvetica"/>
                <w:color w:val="000000" w:themeColor="text1"/>
                <w:sz w:val="22"/>
                <w:szCs w:val="22"/>
              </w:rPr>
              <w:t>Cultural and ethnoracial group inferiority</w:t>
            </w:r>
          </w:p>
        </w:tc>
        <w:tc>
          <w:tcPr>
            <w:tcW w:w="1123" w:type="dxa"/>
            <w:shd w:val="clear" w:color="000000" w:fill="FFFFFF"/>
            <w:vAlign w:val="center"/>
          </w:tcPr>
          <w:p w14:paraId="2E88501B" w14:textId="04229EB1"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w:t>
            </w:r>
            <w:r>
              <w:rPr>
                <w:rFonts w:eastAsia="Helvetica"/>
                <w:color w:val="000000" w:themeColor="text1"/>
                <w:sz w:val="22"/>
                <w:szCs w:val="22"/>
              </w:rPr>
              <w:t>45</w:t>
            </w:r>
          </w:p>
        </w:tc>
        <w:tc>
          <w:tcPr>
            <w:tcW w:w="756" w:type="dxa"/>
            <w:shd w:val="clear" w:color="000000" w:fill="FFFFFF"/>
            <w:vAlign w:val="center"/>
          </w:tcPr>
          <w:p w14:paraId="3E75E144" w14:textId="77777777"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0.03</w:t>
            </w:r>
          </w:p>
        </w:tc>
        <w:tc>
          <w:tcPr>
            <w:tcW w:w="1169" w:type="dxa"/>
            <w:shd w:val="clear" w:color="000000" w:fill="FFFFFF"/>
            <w:vAlign w:val="center"/>
          </w:tcPr>
          <w:p w14:paraId="4B4FD627" w14:textId="3F2EA5B2"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w:t>
            </w:r>
            <w:r>
              <w:rPr>
                <w:rFonts w:eastAsia="Helvetica"/>
                <w:color w:val="000000" w:themeColor="text1"/>
                <w:sz w:val="22"/>
                <w:szCs w:val="22"/>
              </w:rPr>
              <w:t>179</w:t>
            </w:r>
          </w:p>
        </w:tc>
        <w:tc>
          <w:tcPr>
            <w:tcW w:w="1390" w:type="dxa"/>
            <w:shd w:val="clear" w:color="000000" w:fill="FFFFFF"/>
            <w:vAlign w:val="center"/>
          </w:tcPr>
          <w:p w14:paraId="50D777F3" w14:textId="7D99987B"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w:t>
            </w:r>
            <w:r>
              <w:rPr>
                <w:rFonts w:eastAsia="Helvetica"/>
                <w:color w:val="000000" w:themeColor="text1"/>
                <w:sz w:val="22"/>
                <w:szCs w:val="22"/>
              </w:rPr>
              <w:t>111</w:t>
            </w:r>
          </w:p>
        </w:tc>
        <w:tc>
          <w:tcPr>
            <w:tcW w:w="1427" w:type="dxa"/>
            <w:shd w:val="clear" w:color="000000" w:fill="FFFFFF"/>
            <w:vAlign w:val="center"/>
          </w:tcPr>
          <w:p w14:paraId="752180B0" w14:textId="087B9282"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w:t>
            </w:r>
            <w:r>
              <w:rPr>
                <w:rFonts w:eastAsia="Helvetica"/>
                <w:color w:val="000000" w:themeColor="text1"/>
                <w:sz w:val="22"/>
                <w:szCs w:val="22"/>
              </w:rPr>
              <w:t>21</w:t>
            </w:r>
          </w:p>
        </w:tc>
      </w:tr>
      <w:tr w:rsidR="00317D5B" w:rsidRPr="00BC014C" w14:paraId="7341B0E4" w14:textId="77777777" w:rsidTr="00FC52AE">
        <w:trPr>
          <w:trHeight w:val="23"/>
          <w:jc w:val="center"/>
        </w:trPr>
        <w:tc>
          <w:tcPr>
            <w:tcW w:w="235" w:type="dxa"/>
            <w:tcBorders>
              <w:bottom w:val="single" w:sz="12" w:space="0" w:color="auto"/>
            </w:tcBorders>
            <w:shd w:val="clear" w:color="000000" w:fill="FFFFFF"/>
            <w:vAlign w:val="center"/>
          </w:tcPr>
          <w:p w14:paraId="01233136" w14:textId="77777777" w:rsidR="00317D5B" w:rsidRPr="00BC014C" w:rsidRDefault="00317D5B" w:rsidP="00FC52AE">
            <w:pPr>
              <w:rPr>
                <w:rFonts w:eastAsia="Helvetica"/>
                <w:color w:val="000000" w:themeColor="text1"/>
                <w:sz w:val="22"/>
                <w:szCs w:val="22"/>
              </w:rPr>
            </w:pPr>
          </w:p>
        </w:tc>
        <w:tc>
          <w:tcPr>
            <w:tcW w:w="4851" w:type="dxa"/>
            <w:tcBorders>
              <w:bottom w:val="single" w:sz="12" w:space="0" w:color="auto"/>
            </w:tcBorders>
            <w:shd w:val="clear" w:color="000000" w:fill="FFFFFF"/>
            <w:vAlign w:val="center"/>
          </w:tcPr>
          <w:p w14:paraId="3E239B51" w14:textId="77777777" w:rsidR="00317D5B" w:rsidRPr="00BC014C" w:rsidRDefault="00317D5B" w:rsidP="00FC52AE">
            <w:pPr>
              <w:rPr>
                <w:rFonts w:eastAsia="Helvetica"/>
                <w:color w:val="000000" w:themeColor="text1"/>
                <w:sz w:val="22"/>
                <w:szCs w:val="22"/>
              </w:rPr>
            </w:pPr>
            <w:r w:rsidRPr="00BC014C">
              <w:rPr>
                <w:rFonts w:eastAsia="Helvetica"/>
                <w:color w:val="000000" w:themeColor="text1"/>
                <w:sz w:val="22"/>
                <w:szCs w:val="22"/>
              </w:rPr>
              <w:t>Other</w:t>
            </w:r>
          </w:p>
        </w:tc>
        <w:tc>
          <w:tcPr>
            <w:tcW w:w="1123" w:type="dxa"/>
            <w:tcBorders>
              <w:bottom w:val="single" w:sz="12" w:space="0" w:color="auto"/>
            </w:tcBorders>
            <w:shd w:val="clear" w:color="000000" w:fill="FFFFFF"/>
            <w:vAlign w:val="center"/>
          </w:tcPr>
          <w:p w14:paraId="770A3CD4" w14:textId="10AF89B8"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w:t>
            </w:r>
            <w:r>
              <w:rPr>
                <w:rFonts w:eastAsia="Helvetica"/>
                <w:color w:val="000000" w:themeColor="text1"/>
                <w:sz w:val="22"/>
                <w:szCs w:val="22"/>
              </w:rPr>
              <w:t>16</w:t>
            </w:r>
          </w:p>
        </w:tc>
        <w:tc>
          <w:tcPr>
            <w:tcW w:w="756" w:type="dxa"/>
            <w:tcBorders>
              <w:bottom w:val="single" w:sz="12" w:space="0" w:color="auto"/>
            </w:tcBorders>
            <w:shd w:val="clear" w:color="000000" w:fill="FFFFFF"/>
            <w:vAlign w:val="center"/>
          </w:tcPr>
          <w:p w14:paraId="5ECC847B" w14:textId="77777777"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0.02</w:t>
            </w:r>
          </w:p>
        </w:tc>
        <w:tc>
          <w:tcPr>
            <w:tcW w:w="1169" w:type="dxa"/>
            <w:tcBorders>
              <w:bottom w:val="single" w:sz="12" w:space="0" w:color="auto"/>
            </w:tcBorders>
            <w:shd w:val="clear" w:color="000000" w:fill="FFFFFF"/>
            <w:vAlign w:val="center"/>
          </w:tcPr>
          <w:p w14:paraId="67033913" w14:textId="5BB45EDB"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w:t>
            </w:r>
            <w:r>
              <w:rPr>
                <w:rFonts w:eastAsia="Helvetica"/>
                <w:color w:val="000000" w:themeColor="text1"/>
                <w:sz w:val="22"/>
                <w:szCs w:val="22"/>
              </w:rPr>
              <w:t>464</w:t>
            </w:r>
          </w:p>
        </w:tc>
        <w:tc>
          <w:tcPr>
            <w:tcW w:w="1390" w:type="dxa"/>
            <w:tcBorders>
              <w:bottom w:val="single" w:sz="12" w:space="0" w:color="auto"/>
            </w:tcBorders>
            <w:shd w:val="clear" w:color="000000" w:fill="FFFFFF"/>
            <w:vAlign w:val="center"/>
          </w:tcPr>
          <w:p w14:paraId="01B1784E" w14:textId="31A7E9FA"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w:t>
            </w:r>
            <w:r>
              <w:rPr>
                <w:rFonts w:eastAsia="Helvetica"/>
                <w:color w:val="000000" w:themeColor="text1"/>
                <w:sz w:val="22"/>
                <w:szCs w:val="22"/>
              </w:rPr>
              <w:t>28</w:t>
            </w:r>
          </w:p>
        </w:tc>
        <w:tc>
          <w:tcPr>
            <w:tcW w:w="1427" w:type="dxa"/>
            <w:tcBorders>
              <w:bottom w:val="single" w:sz="12" w:space="0" w:color="auto"/>
            </w:tcBorders>
            <w:shd w:val="clear" w:color="000000" w:fill="FFFFFF"/>
            <w:vAlign w:val="center"/>
          </w:tcPr>
          <w:p w14:paraId="1060F91E" w14:textId="11C7DD50" w:rsidR="00317D5B" w:rsidRPr="00BC014C" w:rsidRDefault="00317D5B" w:rsidP="00FC52AE">
            <w:pPr>
              <w:jc w:val="center"/>
              <w:rPr>
                <w:rFonts w:eastAsia="Helvetica"/>
                <w:color w:val="000000" w:themeColor="text1"/>
                <w:sz w:val="22"/>
                <w:szCs w:val="22"/>
              </w:rPr>
            </w:pPr>
            <w:r w:rsidRPr="00BC014C">
              <w:rPr>
                <w:rFonts w:eastAsia="Helvetica"/>
                <w:color w:val="000000" w:themeColor="text1"/>
                <w:sz w:val="22"/>
                <w:szCs w:val="22"/>
              </w:rPr>
              <w:t>0.0</w:t>
            </w:r>
            <w:r>
              <w:rPr>
                <w:rFonts w:eastAsia="Helvetica"/>
                <w:color w:val="000000" w:themeColor="text1"/>
                <w:sz w:val="22"/>
                <w:szCs w:val="22"/>
              </w:rPr>
              <w:t>60</w:t>
            </w:r>
          </w:p>
        </w:tc>
      </w:tr>
      <w:tr w:rsidR="00317D5B" w:rsidRPr="00BC014C" w14:paraId="36A546A9" w14:textId="77777777" w:rsidTr="00FC52AE">
        <w:trPr>
          <w:trHeight w:val="23"/>
          <w:jc w:val="center"/>
        </w:trPr>
        <w:tc>
          <w:tcPr>
            <w:tcW w:w="235" w:type="dxa"/>
            <w:tcBorders>
              <w:top w:val="single" w:sz="12" w:space="0" w:color="auto"/>
              <w:bottom w:val="nil"/>
            </w:tcBorders>
            <w:shd w:val="clear" w:color="000000" w:fill="FFFFFF"/>
            <w:vAlign w:val="center"/>
          </w:tcPr>
          <w:p w14:paraId="3A2C0620" w14:textId="77777777" w:rsidR="00317D5B" w:rsidRPr="00BC014C" w:rsidRDefault="00317D5B" w:rsidP="00FC52AE">
            <w:pPr>
              <w:spacing w:line="480" w:lineRule="auto"/>
              <w:rPr>
                <w:rFonts w:eastAsia="Helvetica"/>
                <w:color w:val="000000" w:themeColor="text1"/>
                <w:sz w:val="22"/>
                <w:szCs w:val="22"/>
              </w:rPr>
            </w:pPr>
          </w:p>
        </w:tc>
        <w:tc>
          <w:tcPr>
            <w:tcW w:w="10716" w:type="dxa"/>
            <w:gridSpan w:val="6"/>
            <w:tcBorders>
              <w:top w:val="single" w:sz="12" w:space="0" w:color="auto"/>
              <w:bottom w:val="nil"/>
            </w:tcBorders>
            <w:shd w:val="clear" w:color="000000" w:fill="FFFFFF"/>
            <w:vAlign w:val="center"/>
          </w:tcPr>
          <w:p w14:paraId="45F3D7A9" w14:textId="77777777" w:rsidR="00317D5B" w:rsidRPr="00BC014C" w:rsidRDefault="00317D5B" w:rsidP="00FC52AE">
            <w:pPr>
              <w:spacing w:line="480" w:lineRule="auto"/>
              <w:rPr>
                <w:rFonts w:eastAsia="Helvetica"/>
                <w:color w:val="000000" w:themeColor="text1"/>
                <w:sz w:val="22"/>
                <w:szCs w:val="22"/>
              </w:rPr>
            </w:pPr>
            <w:r w:rsidRPr="00BC014C">
              <w:rPr>
                <w:rFonts w:eastAsiaTheme="minorEastAsia"/>
                <w:i/>
                <w:iCs/>
                <w:color w:val="000000" w:themeColor="text1"/>
                <w:sz w:val="22"/>
                <w:szCs w:val="22"/>
              </w:rPr>
              <w:t>Note</w:t>
            </w:r>
            <w:r w:rsidRPr="00BC014C">
              <w:rPr>
                <w:rFonts w:eastAsiaTheme="minorEastAsia"/>
                <w:color w:val="000000" w:themeColor="text1"/>
                <w:sz w:val="22"/>
                <w:szCs w:val="22"/>
              </w:rPr>
              <w:t>. The meta-analysis was run using Fisher’s Z transformed effect sizes. The results displayed are back-transformed to Pearson’s correlation scale for convenient interpretation.</w:t>
            </w:r>
          </w:p>
        </w:tc>
      </w:tr>
    </w:tbl>
    <w:p w14:paraId="5B7A7446" w14:textId="77777777" w:rsidR="00C802D4" w:rsidRDefault="00C802D4" w:rsidP="00C802D4">
      <w:pPr>
        <w:spacing w:line="480" w:lineRule="auto"/>
        <w:ind w:left="720" w:hanging="720"/>
        <w:rPr>
          <w:color w:val="000000" w:themeColor="text1"/>
          <w:highlight w:val="white"/>
        </w:rPr>
      </w:pPr>
    </w:p>
    <w:p w14:paraId="30976C55" w14:textId="77777777" w:rsidR="008E7B33" w:rsidRDefault="008E7B33" w:rsidP="00C802D4">
      <w:pPr>
        <w:spacing w:line="480" w:lineRule="auto"/>
        <w:ind w:left="720" w:hanging="720"/>
        <w:rPr>
          <w:color w:val="000000" w:themeColor="text1"/>
          <w:highlight w:val="white"/>
        </w:rPr>
        <w:sectPr w:rsidR="008E7B33" w:rsidSect="00414C34">
          <w:pgSz w:w="12240" w:h="15840"/>
          <w:pgMar w:top="1440" w:right="1440" w:bottom="1440" w:left="1440" w:header="720" w:footer="720" w:gutter="0"/>
          <w:cols w:space="720"/>
          <w:docGrid w:linePitch="360"/>
        </w:sectPr>
      </w:pPr>
    </w:p>
    <w:p w14:paraId="776A7CC8" w14:textId="72769071" w:rsidR="008E7B33" w:rsidRPr="00897E49" w:rsidRDefault="008E7B33" w:rsidP="00F71D82">
      <w:pPr>
        <w:spacing w:line="480" w:lineRule="auto"/>
        <w:rPr>
          <w:b/>
          <w:bCs/>
          <w:color w:val="000000" w:themeColor="text1"/>
        </w:rPr>
      </w:pPr>
      <w:r>
        <w:rPr>
          <w:b/>
          <w:bCs/>
          <w:color w:val="000000" w:themeColor="text1"/>
        </w:rPr>
        <w:lastRenderedPageBreak/>
        <w:t xml:space="preserve">Supplementary </w:t>
      </w:r>
      <w:r w:rsidRPr="00897E49">
        <w:rPr>
          <w:b/>
          <w:bCs/>
          <w:color w:val="000000" w:themeColor="text1"/>
        </w:rPr>
        <w:t xml:space="preserve">Figure </w:t>
      </w:r>
      <w:r>
        <w:rPr>
          <w:b/>
          <w:bCs/>
          <w:color w:val="000000" w:themeColor="text1"/>
        </w:rPr>
        <w:t>1</w:t>
      </w:r>
    </w:p>
    <w:p w14:paraId="4B41F2CD" w14:textId="77777777" w:rsidR="008E7B33" w:rsidRPr="00897E49" w:rsidRDefault="008E7B33" w:rsidP="00F71D82">
      <w:pPr>
        <w:spacing w:line="480" w:lineRule="auto"/>
        <w:rPr>
          <w:color w:val="000000" w:themeColor="text1"/>
        </w:rPr>
      </w:pPr>
      <w:r w:rsidRPr="00897E49">
        <w:rPr>
          <w:i/>
          <w:iCs/>
          <w:color w:val="000000" w:themeColor="text1"/>
        </w:rPr>
        <w:t>Forest Plot Depicting Fisher Z-Transformed Correlation Coefficients Between Internalized Racism and Self-Esteem</w:t>
      </w:r>
    </w:p>
    <w:p w14:paraId="3C0C7CC3" w14:textId="77777777" w:rsidR="008E7B33" w:rsidRPr="00897E49" w:rsidRDefault="008E7B33" w:rsidP="008E7B33">
      <w:pPr>
        <w:spacing w:line="480" w:lineRule="auto"/>
        <w:rPr>
          <w:color w:val="000000" w:themeColor="text1"/>
        </w:rPr>
      </w:pPr>
      <w:r w:rsidRPr="00897E49">
        <w:rPr>
          <w:noProof/>
          <w:color w:val="000000" w:themeColor="text1"/>
        </w:rPr>
        <w:drawing>
          <wp:inline distT="0" distB="0" distL="0" distR="0" wp14:anchorId="0D440A62" wp14:editId="1ECBDE84">
            <wp:extent cx="5167086" cy="5998205"/>
            <wp:effectExtent l="0" t="0" r="1905" b="0"/>
            <wp:docPr id="74902073" name="Picture 1" descr="A char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02073" name="Picture 1" descr="A chart of a graph&#10;&#10;AI-generated content may be incorrect."/>
                    <pic:cNvPicPr/>
                  </pic:nvPicPr>
                  <pic:blipFill rotWithShape="1">
                    <a:blip r:embed="rId18"/>
                    <a:srcRect t="7103" b="2208"/>
                    <a:stretch/>
                  </pic:blipFill>
                  <pic:spPr bwMode="auto">
                    <a:xfrm>
                      <a:off x="0" y="0"/>
                      <a:ext cx="5199381" cy="6035695"/>
                    </a:xfrm>
                    <a:prstGeom prst="rect">
                      <a:avLst/>
                    </a:prstGeom>
                    <a:ln>
                      <a:noFill/>
                    </a:ln>
                    <a:extLst>
                      <a:ext uri="{53640926-AAD7-44D8-BBD7-CCE9431645EC}">
                        <a14:shadowObscured xmlns:a14="http://schemas.microsoft.com/office/drawing/2010/main"/>
                      </a:ext>
                    </a:extLst>
                  </pic:spPr>
                </pic:pic>
              </a:graphicData>
            </a:graphic>
          </wp:inline>
        </w:drawing>
      </w:r>
    </w:p>
    <w:p w14:paraId="461B19F5" w14:textId="77777777" w:rsidR="008E7B33" w:rsidRPr="00897E49" w:rsidRDefault="008E7B33" w:rsidP="008E7B33">
      <w:pPr>
        <w:jc w:val="center"/>
        <w:rPr>
          <w:color w:val="000000" w:themeColor="text1"/>
          <w:highlight w:val="white"/>
        </w:rPr>
      </w:pPr>
      <w:r w:rsidRPr="00897E49">
        <w:rPr>
          <w:noProof/>
          <w:color w:val="000000" w:themeColor="text1"/>
        </w:rPr>
        <w:t xml:space="preserve"> </w:t>
      </w:r>
    </w:p>
    <w:p w14:paraId="0B3930DA" w14:textId="6956BB9E" w:rsidR="0025653C" w:rsidRPr="00FD7594" w:rsidRDefault="008E7B33" w:rsidP="009F5403">
      <w:pPr>
        <w:rPr>
          <w:color w:val="000000"/>
        </w:rPr>
      </w:pPr>
      <w:r w:rsidRPr="00897E49">
        <w:rPr>
          <w:i/>
          <w:iCs/>
          <w:color w:val="000000" w:themeColor="text1"/>
          <w:highlight w:val="white"/>
        </w:rPr>
        <w:t>Note.</w:t>
      </w:r>
      <w:r w:rsidRPr="00897E49">
        <w:rPr>
          <w:color w:val="000000" w:themeColor="text1"/>
          <w:highlight w:val="white"/>
        </w:rPr>
        <w:t xml:space="preserve"> </w:t>
      </w:r>
      <w:r w:rsidRPr="00897E49">
        <w:rPr>
          <w:color w:val="000000" w:themeColor="text1"/>
        </w:rPr>
        <w:t>Each correlation coefficient is represented by a square, the size of which corresponds to the study’s weight in the meta-analysis. The horizontal line through each square represents the 95% confidence interval (CI) for the correlation coefficient. The overall effect size is depicted as a diamond at the bottom, with its width representing the 95% CI.</w:t>
      </w:r>
      <w:r w:rsidR="009F5403" w:rsidRPr="00FD7594">
        <w:rPr>
          <w:color w:val="000000"/>
        </w:rPr>
        <w:t xml:space="preserve"> </w:t>
      </w:r>
    </w:p>
    <w:sectPr w:rsidR="0025653C" w:rsidRPr="00FD7594" w:rsidSect="00414C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E2D31" w14:textId="77777777" w:rsidR="00A153E7" w:rsidRDefault="00A153E7" w:rsidP="008A093C">
      <w:r>
        <w:separator/>
      </w:r>
    </w:p>
  </w:endnote>
  <w:endnote w:type="continuationSeparator" w:id="0">
    <w:p w14:paraId="579AD0B5" w14:textId="77777777" w:rsidR="00A153E7" w:rsidRDefault="00A153E7" w:rsidP="008A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B06040202020202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dvOTf9433e2d">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ADC2" w14:textId="77777777" w:rsidR="008F524C" w:rsidRDefault="008F5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94B2" w14:textId="77777777" w:rsidR="008F524C" w:rsidRDefault="008F5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F354" w14:textId="77777777" w:rsidR="008F524C" w:rsidRDefault="008F5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0F73A" w14:textId="77777777" w:rsidR="00A153E7" w:rsidRDefault="00A153E7" w:rsidP="008A093C">
      <w:r>
        <w:separator/>
      </w:r>
    </w:p>
  </w:footnote>
  <w:footnote w:type="continuationSeparator" w:id="0">
    <w:p w14:paraId="1522AD14" w14:textId="77777777" w:rsidR="00A153E7" w:rsidRDefault="00A153E7" w:rsidP="008A0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8487652"/>
      <w:docPartObj>
        <w:docPartGallery w:val="Page Numbers (Top of Page)"/>
        <w:docPartUnique/>
      </w:docPartObj>
    </w:sdtPr>
    <w:sdtContent>
      <w:p w14:paraId="15181A1F" w14:textId="483F3CD1" w:rsidR="008F524C" w:rsidRDefault="008F524C" w:rsidP="001D7D8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F679FD8" w14:textId="77777777" w:rsidR="008F524C" w:rsidRDefault="008F524C" w:rsidP="008F524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0132623"/>
      <w:docPartObj>
        <w:docPartGallery w:val="Page Numbers (Top of Page)"/>
        <w:docPartUnique/>
      </w:docPartObj>
    </w:sdtPr>
    <w:sdtContent>
      <w:p w14:paraId="1867EB73" w14:textId="1351EF92" w:rsidR="008F524C" w:rsidRDefault="008F524C" w:rsidP="001D7D8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965698" w14:textId="5A22DC6D" w:rsidR="00A4777E" w:rsidRPr="00A4777E" w:rsidRDefault="00A4777E" w:rsidP="00A4777E">
    <w:pPr>
      <w:pBdr>
        <w:top w:val="nil"/>
        <w:left w:val="nil"/>
        <w:bottom w:val="nil"/>
        <w:right w:val="nil"/>
        <w:between w:val="nil"/>
      </w:pBdr>
      <w:tabs>
        <w:tab w:val="center" w:pos="4680"/>
        <w:tab w:val="right" w:pos="9360"/>
      </w:tabs>
      <w:ind w:right="360"/>
      <w:rPr>
        <w:smallCaps/>
        <w:color w:val="000000"/>
      </w:rPr>
    </w:pPr>
    <w:r w:rsidRPr="00A4777E">
      <w:rPr>
        <w:smallCaps/>
        <w:color w:val="000000"/>
      </w:rPr>
      <w:t>INTERNALIZED RACISM AND PERSONAL SELF-ESTEEM online supplementary materials</w:t>
    </w:r>
  </w:p>
  <w:p w14:paraId="23909A8D" w14:textId="77777777" w:rsidR="00A4777E" w:rsidRDefault="00A477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D0BA3" w14:textId="77777777" w:rsidR="008F524C" w:rsidRDefault="008F5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7F48"/>
    <w:multiLevelType w:val="multilevel"/>
    <w:tmpl w:val="948EB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E41D1A"/>
    <w:multiLevelType w:val="multilevel"/>
    <w:tmpl w:val="529A5A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D34E17"/>
    <w:multiLevelType w:val="hybridMultilevel"/>
    <w:tmpl w:val="4FBA0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3A1E3B"/>
    <w:multiLevelType w:val="multilevel"/>
    <w:tmpl w:val="0870EE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79067F9"/>
    <w:multiLevelType w:val="multilevel"/>
    <w:tmpl w:val="FA8C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15AD6"/>
    <w:multiLevelType w:val="multilevel"/>
    <w:tmpl w:val="00C4A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A20C3"/>
    <w:multiLevelType w:val="hybridMultilevel"/>
    <w:tmpl w:val="4FBA0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A730D5"/>
    <w:multiLevelType w:val="hybridMultilevel"/>
    <w:tmpl w:val="4FBA02E8"/>
    <w:lvl w:ilvl="0" w:tplc="0409000F">
      <w:start w:val="1"/>
      <w:numFmt w:val="decimal"/>
      <w:lvlText w:val="%1."/>
      <w:lvlJc w:val="left"/>
      <w:pPr>
        <w:ind w:left="11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EF7F26"/>
    <w:multiLevelType w:val="multilevel"/>
    <w:tmpl w:val="75AE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CC0D20"/>
    <w:multiLevelType w:val="hybridMultilevel"/>
    <w:tmpl w:val="4FBA0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FB6A36"/>
    <w:multiLevelType w:val="multilevel"/>
    <w:tmpl w:val="B65C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7189080">
    <w:abstractNumId w:val="7"/>
  </w:num>
  <w:num w:numId="2" w16cid:durableId="253171771">
    <w:abstractNumId w:val="2"/>
  </w:num>
  <w:num w:numId="3" w16cid:durableId="1204824271">
    <w:abstractNumId w:val="9"/>
  </w:num>
  <w:num w:numId="4" w16cid:durableId="317274772">
    <w:abstractNumId w:val="6"/>
  </w:num>
  <w:num w:numId="5" w16cid:durableId="1553927849">
    <w:abstractNumId w:val="0"/>
  </w:num>
  <w:num w:numId="6" w16cid:durableId="1057241357">
    <w:abstractNumId w:val="8"/>
  </w:num>
  <w:num w:numId="7" w16cid:durableId="1051419668">
    <w:abstractNumId w:val="1"/>
  </w:num>
  <w:num w:numId="8" w16cid:durableId="994408828">
    <w:abstractNumId w:val="3"/>
  </w:num>
  <w:num w:numId="9" w16cid:durableId="988247726">
    <w:abstractNumId w:val="4"/>
  </w:num>
  <w:num w:numId="10" w16cid:durableId="1332218254">
    <w:abstractNumId w:val="10"/>
  </w:num>
  <w:num w:numId="11" w16cid:durableId="1519149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9B"/>
    <w:rsid w:val="00004355"/>
    <w:rsid w:val="00012E37"/>
    <w:rsid w:val="0008107D"/>
    <w:rsid w:val="0008725A"/>
    <w:rsid w:val="0009727E"/>
    <w:rsid w:val="000C3E8C"/>
    <w:rsid w:val="000C7ED3"/>
    <w:rsid w:val="00104205"/>
    <w:rsid w:val="001042C2"/>
    <w:rsid w:val="00114674"/>
    <w:rsid w:val="00140725"/>
    <w:rsid w:val="00145065"/>
    <w:rsid w:val="001457E6"/>
    <w:rsid w:val="00153759"/>
    <w:rsid w:val="00176866"/>
    <w:rsid w:val="00182F5A"/>
    <w:rsid w:val="00197E67"/>
    <w:rsid w:val="001D6665"/>
    <w:rsid w:val="001E526A"/>
    <w:rsid w:val="00230910"/>
    <w:rsid w:val="00233F2D"/>
    <w:rsid w:val="00234EB2"/>
    <w:rsid w:val="002454D3"/>
    <w:rsid w:val="0025428D"/>
    <w:rsid w:val="0025653C"/>
    <w:rsid w:val="00317D5B"/>
    <w:rsid w:val="003B339A"/>
    <w:rsid w:val="003C2D2C"/>
    <w:rsid w:val="003E3A03"/>
    <w:rsid w:val="003F4F48"/>
    <w:rsid w:val="003F7C8A"/>
    <w:rsid w:val="00414C34"/>
    <w:rsid w:val="004238C7"/>
    <w:rsid w:val="004254C4"/>
    <w:rsid w:val="0043673F"/>
    <w:rsid w:val="004467C7"/>
    <w:rsid w:val="00454316"/>
    <w:rsid w:val="00462E3F"/>
    <w:rsid w:val="004771D5"/>
    <w:rsid w:val="00483CF4"/>
    <w:rsid w:val="004E4E40"/>
    <w:rsid w:val="00513BA8"/>
    <w:rsid w:val="005265F6"/>
    <w:rsid w:val="0053401E"/>
    <w:rsid w:val="0057426C"/>
    <w:rsid w:val="00587DBB"/>
    <w:rsid w:val="00631F6B"/>
    <w:rsid w:val="006351A3"/>
    <w:rsid w:val="006A5177"/>
    <w:rsid w:val="006A66BF"/>
    <w:rsid w:val="006B6674"/>
    <w:rsid w:val="006E0821"/>
    <w:rsid w:val="006E31F3"/>
    <w:rsid w:val="006E509E"/>
    <w:rsid w:val="0071079C"/>
    <w:rsid w:val="00762128"/>
    <w:rsid w:val="00764D82"/>
    <w:rsid w:val="0079274E"/>
    <w:rsid w:val="00794584"/>
    <w:rsid w:val="00796A31"/>
    <w:rsid w:val="007A65B8"/>
    <w:rsid w:val="007B7725"/>
    <w:rsid w:val="007F7B95"/>
    <w:rsid w:val="0081794F"/>
    <w:rsid w:val="00845EBA"/>
    <w:rsid w:val="00854180"/>
    <w:rsid w:val="0085633A"/>
    <w:rsid w:val="00881AE8"/>
    <w:rsid w:val="00892F7E"/>
    <w:rsid w:val="00894E72"/>
    <w:rsid w:val="0089705C"/>
    <w:rsid w:val="008A093C"/>
    <w:rsid w:val="008A12DA"/>
    <w:rsid w:val="008A17C8"/>
    <w:rsid w:val="008D44B4"/>
    <w:rsid w:val="008D7B16"/>
    <w:rsid w:val="008E7B33"/>
    <w:rsid w:val="008F524C"/>
    <w:rsid w:val="00900B6D"/>
    <w:rsid w:val="0098370B"/>
    <w:rsid w:val="009C3E3D"/>
    <w:rsid w:val="009E0C75"/>
    <w:rsid w:val="009F5403"/>
    <w:rsid w:val="00A153E7"/>
    <w:rsid w:val="00A25F88"/>
    <w:rsid w:val="00A418F9"/>
    <w:rsid w:val="00A4777E"/>
    <w:rsid w:val="00A91F12"/>
    <w:rsid w:val="00AC0DE4"/>
    <w:rsid w:val="00AE1E6D"/>
    <w:rsid w:val="00B572F3"/>
    <w:rsid w:val="00C2051C"/>
    <w:rsid w:val="00C43405"/>
    <w:rsid w:val="00C672EF"/>
    <w:rsid w:val="00C802D4"/>
    <w:rsid w:val="00C86793"/>
    <w:rsid w:val="00CB1019"/>
    <w:rsid w:val="00CB739B"/>
    <w:rsid w:val="00CC73C2"/>
    <w:rsid w:val="00CE012C"/>
    <w:rsid w:val="00CE598E"/>
    <w:rsid w:val="00D048DE"/>
    <w:rsid w:val="00D2485A"/>
    <w:rsid w:val="00D65EC0"/>
    <w:rsid w:val="00D87657"/>
    <w:rsid w:val="00D96F75"/>
    <w:rsid w:val="00DA0213"/>
    <w:rsid w:val="00DA589D"/>
    <w:rsid w:val="00DB41AE"/>
    <w:rsid w:val="00E43113"/>
    <w:rsid w:val="00E67543"/>
    <w:rsid w:val="00E8097E"/>
    <w:rsid w:val="00E943D1"/>
    <w:rsid w:val="00EC333F"/>
    <w:rsid w:val="00ED2CAF"/>
    <w:rsid w:val="00F372EA"/>
    <w:rsid w:val="00F5059E"/>
    <w:rsid w:val="00F549BC"/>
    <w:rsid w:val="00F71D82"/>
    <w:rsid w:val="00F9053B"/>
    <w:rsid w:val="00FA57FC"/>
    <w:rsid w:val="00FB2D5B"/>
    <w:rsid w:val="00FC4BEA"/>
    <w:rsid w:val="00FD0CBB"/>
    <w:rsid w:val="00FD359C"/>
    <w:rsid w:val="00FD75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09AB29F"/>
  <w15:chartTrackingRefBased/>
  <w15:docId w15:val="{1BFA3E3D-0658-9A45-B1BC-93C6536F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866"/>
    <w:rPr>
      <w:rFonts w:ascii="Times New Roman" w:eastAsia="Times New Roman" w:hAnsi="Times New Roman" w:cs="Times New Roman"/>
      <w:lang w:eastAsia="zh-TW"/>
    </w:rPr>
  </w:style>
  <w:style w:type="paragraph" w:styleId="Heading1">
    <w:name w:val="heading 1"/>
    <w:basedOn w:val="Normal"/>
    <w:next w:val="Normal"/>
    <w:link w:val="Heading1Char"/>
    <w:uiPriority w:val="9"/>
    <w:qFormat/>
    <w:rsid w:val="00CE012C"/>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F71D82"/>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F71D82"/>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Heading4">
    <w:name w:val="heading 4"/>
    <w:basedOn w:val="Normal"/>
    <w:link w:val="Heading4Char"/>
    <w:uiPriority w:val="9"/>
    <w:qFormat/>
    <w:rsid w:val="00E43113"/>
    <w:pPr>
      <w:spacing w:before="100" w:beforeAutospacing="1" w:after="100" w:afterAutospacing="1"/>
      <w:outlineLvl w:val="3"/>
    </w:pPr>
    <w:rPr>
      <w:b/>
      <w:bCs/>
      <w:lang w:eastAsia="en-US"/>
    </w:rPr>
  </w:style>
  <w:style w:type="paragraph" w:styleId="Heading5">
    <w:name w:val="heading 5"/>
    <w:basedOn w:val="Normal"/>
    <w:next w:val="Normal"/>
    <w:link w:val="Heading5Char"/>
    <w:uiPriority w:val="9"/>
    <w:semiHidden/>
    <w:unhideWhenUsed/>
    <w:qFormat/>
    <w:rsid w:val="00F71D82"/>
    <w:pPr>
      <w:keepNext/>
      <w:keepLines/>
      <w:spacing w:before="220" w:after="40"/>
      <w:outlineLvl w:val="4"/>
    </w:pPr>
    <w:rPr>
      <w:rFonts w:eastAsia="SimSun"/>
      <w:b/>
      <w:sz w:val="22"/>
      <w:szCs w:val="22"/>
      <w:lang w:eastAsia="en-US"/>
    </w:rPr>
  </w:style>
  <w:style w:type="paragraph" w:styleId="Heading6">
    <w:name w:val="heading 6"/>
    <w:basedOn w:val="Normal"/>
    <w:next w:val="Normal"/>
    <w:link w:val="Heading6Char"/>
    <w:uiPriority w:val="9"/>
    <w:semiHidden/>
    <w:unhideWhenUsed/>
    <w:qFormat/>
    <w:rsid w:val="00F71D82"/>
    <w:pPr>
      <w:keepNext/>
      <w:keepLines/>
      <w:spacing w:before="200" w:after="40"/>
      <w:outlineLvl w:val="5"/>
    </w:pPr>
    <w:rPr>
      <w:rFonts w:eastAsia="SimSun"/>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7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739B"/>
    <w:rPr>
      <w:sz w:val="16"/>
      <w:szCs w:val="16"/>
    </w:rPr>
  </w:style>
  <w:style w:type="paragraph" w:styleId="ListParagraph">
    <w:name w:val="List Paragraph"/>
    <w:basedOn w:val="Normal"/>
    <w:uiPriority w:val="34"/>
    <w:qFormat/>
    <w:rsid w:val="00CB739B"/>
    <w:pPr>
      <w:ind w:left="720"/>
      <w:contextualSpacing/>
    </w:pPr>
  </w:style>
  <w:style w:type="character" w:customStyle="1" w:styleId="Heading4Char">
    <w:name w:val="Heading 4 Char"/>
    <w:basedOn w:val="DefaultParagraphFont"/>
    <w:link w:val="Heading4"/>
    <w:rsid w:val="00E43113"/>
    <w:rPr>
      <w:rFonts w:ascii="Times New Roman" w:eastAsia="Times New Roman" w:hAnsi="Times New Roman" w:cs="Times New Roman"/>
      <w:b/>
      <w:bCs/>
    </w:rPr>
  </w:style>
  <w:style w:type="character" w:customStyle="1" w:styleId="apple-converted-space">
    <w:name w:val="apple-converted-space"/>
    <w:basedOn w:val="DefaultParagraphFont"/>
    <w:rsid w:val="003F4F48"/>
  </w:style>
  <w:style w:type="character" w:customStyle="1" w:styleId="fq-value">
    <w:name w:val="fq-value"/>
    <w:basedOn w:val="DefaultParagraphFont"/>
    <w:rsid w:val="003F4F48"/>
  </w:style>
  <w:style w:type="character" w:customStyle="1" w:styleId="fq-op">
    <w:name w:val="fq-op"/>
    <w:basedOn w:val="DefaultParagraphFont"/>
    <w:rsid w:val="003F4F48"/>
  </w:style>
  <w:style w:type="character" w:customStyle="1" w:styleId="fq-field">
    <w:name w:val="fq-field"/>
    <w:basedOn w:val="DefaultParagraphFont"/>
    <w:rsid w:val="003F4F48"/>
  </w:style>
  <w:style w:type="character" w:customStyle="1" w:styleId="Heading1Char">
    <w:name w:val="Heading 1 Char"/>
    <w:basedOn w:val="DefaultParagraphFont"/>
    <w:link w:val="Heading1"/>
    <w:uiPriority w:val="9"/>
    <w:rsid w:val="00CE012C"/>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C0DE4"/>
    <w:rPr>
      <w:color w:val="0000FF"/>
      <w:u w:val="single"/>
    </w:rPr>
  </w:style>
  <w:style w:type="character" w:styleId="FollowedHyperlink">
    <w:name w:val="FollowedHyperlink"/>
    <w:basedOn w:val="DefaultParagraphFont"/>
    <w:uiPriority w:val="99"/>
    <w:semiHidden/>
    <w:unhideWhenUsed/>
    <w:rsid w:val="004467C7"/>
    <w:rPr>
      <w:color w:val="954F72" w:themeColor="followedHyperlink"/>
      <w:u w:val="single"/>
    </w:rPr>
  </w:style>
  <w:style w:type="paragraph" w:styleId="NormalWeb">
    <w:name w:val="Normal (Web)"/>
    <w:basedOn w:val="Normal"/>
    <w:uiPriority w:val="99"/>
    <w:unhideWhenUsed/>
    <w:rsid w:val="008A093C"/>
    <w:pPr>
      <w:spacing w:before="100" w:beforeAutospacing="1" w:after="100" w:afterAutospacing="1"/>
    </w:pPr>
    <w:rPr>
      <w:rFonts w:ascii="Times" w:eastAsiaTheme="minorEastAsia" w:hAnsi="Times"/>
      <w:sz w:val="20"/>
      <w:szCs w:val="20"/>
      <w:lang w:eastAsia="en-US"/>
    </w:rPr>
  </w:style>
  <w:style w:type="paragraph" w:styleId="Header">
    <w:name w:val="header"/>
    <w:basedOn w:val="Normal"/>
    <w:link w:val="HeaderChar"/>
    <w:uiPriority w:val="99"/>
    <w:unhideWhenUsed/>
    <w:rsid w:val="008A093C"/>
    <w:pPr>
      <w:tabs>
        <w:tab w:val="center" w:pos="4680"/>
        <w:tab w:val="right" w:pos="9360"/>
      </w:tabs>
    </w:pPr>
  </w:style>
  <w:style w:type="character" w:customStyle="1" w:styleId="HeaderChar">
    <w:name w:val="Header Char"/>
    <w:basedOn w:val="DefaultParagraphFont"/>
    <w:link w:val="Header"/>
    <w:uiPriority w:val="99"/>
    <w:rsid w:val="008A093C"/>
    <w:rPr>
      <w:rFonts w:ascii="Times New Roman" w:eastAsia="Times New Roman" w:hAnsi="Times New Roman" w:cs="Times New Roman"/>
      <w:lang w:eastAsia="zh-TW"/>
    </w:rPr>
  </w:style>
  <w:style w:type="paragraph" w:styleId="Footer">
    <w:name w:val="footer"/>
    <w:basedOn w:val="Normal"/>
    <w:link w:val="FooterChar"/>
    <w:uiPriority w:val="99"/>
    <w:unhideWhenUsed/>
    <w:rsid w:val="008A093C"/>
    <w:pPr>
      <w:tabs>
        <w:tab w:val="center" w:pos="4680"/>
        <w:tab w:val="right" w:pos="9360"/>
      </w:tabs>
    </w:pPr>
  </w:style>
  <w:style w:type="character" w:customStyle="1" w:styleId="FooterChar">
    <w:name w:val="Footer Char"/>
    <w:basedOn w:val="DefaultParagraphFont"/>
    <w:link w:val="Footer"/>
    <w:uiPriority w:val="99"/>
    <w:rsid w:val="008A093C"/>
    <w:rPr>
      <w:rFonts w:ascii="Times New Roman" w:eastAsia="Times New Roman" w:hAnsi="Times New Roman" w:cs="Times New Roman"/>
      <w:lang w:eastAsia="zh-TW"/>
    </w:rPr>
  </w:style>
  <w:style w:type="paragraph" w:styleId="Revision">
    <w:name w:val="Revision"/>
    <w:hidden/>
    <w:uiPriority w:val="99"/>
    <w:semiHidden/>
    <w:rsid w:val="00317D5B"/>
    <w:rPr>
      <w:rFonts w:ascii="Times New Roman" w:eastAsia="Times New Roman" w:hAnsi="Times New Roman" w:cs="Times New Roman"/>
      <w:lang w:eastAsia="zh-TW"/>
    </w:rPr>
  </w:style>
  <w:style w:type="paragraph" w:styleId="CommentText">
    <w:name w:val="annotation text"/>
    <w:basedOn w:val="Normal"/>
    <w:link w:val="CommentTextChar"/>
    <w:uiPriority w:val="99"/>
    <w:unhideWhenUsed/>
    <w:rsid w:val="008E7B33"/>
    <w:rPr>
      <w:rFonts w:eastAsia="SimSun"/>
      <w:sz w:val="20"/>
      <w:szCs w:val="20"/>
      <w:lang w:eastAsia="en-US"/>
    </w:rPr>
  </w:style>
  <w:style w:type="character" w:customStyle="1" w:styleId="CommentTextChar">
    <w:name w:val="Comment Text Char"/>
    <w:basedOn w:val="DefaultParagraphFont"/>
    <w:link w:val="CommentText"/>
    <w:uiPriority w:val="99"/>
    <w:rsid w:val="008E7B33"/>
    <w:rPr>
      <w:rFonts w:ascii="Times New Roman" w:eastAsia="SimSun" w:hAnsi="Times New Roman" w:cs="Times New Roman"/>
      <w:sz w:val="20"/>
      <w:szCs w:val="20"/>
    </w:rPr>
  </w:style>
  <w:style w:type="character" w:customStyle="1" w:styleId="Heading2Char">
    <w:name w:val="Heading 2 Char"/>
    <w:basedOn w:val="DefaultParagraphFont"/>
    <w:link w:val="Heading2"/>
    <w:uiPriority w:val="9"/>
    <w:rsid w:val="00F71D8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71D82"/>
    <w:rPr>
      <w:rFonts w:asciiTheme="majorHAnsi" w:eastAsiaTheme="majorEastAsia" w:hAnsiTheme="majorHAnsi" w:cstheme="majorBidi"/>
      <w:color w:val="1F3763" w:themeColor="accent1" w:themeShade="7F"/>
    </w:rPr>
  </w:style>
  <w:style w:type="character" w:customStyle="1" w:styleId="Heading5Char">
    <w:name w:val="Heading 5 Char"/>
    <w:basedOn w:val="DefaultParagraphFont"/>
    <w:link w:val="Heading5"/>
    <w:uiPriority w:val="9"/>
    <w:semiHidden/>
    <w:rsid w:val="00F71D82"/>
    <w:rPr>
      <w:rFonts w:ascii="Times New Roman" w:eastAsia="SimSun" w:hAnsi="Times New Roman" w:cs="Times New Roman"/>
      <w:b/>
      <w:sz w:val="22"/>
      <w:szCs w:val="22"/>
    </w:rPr>
  </w:style>
  <w:style w:type="character" w:customStyle="1" w:styleId="Heading6Char">
    <w:name w:val="Heading 6 Char"/>
    <w:basedOn w:val="DefaultParagraphFont"/>
    <w:link w:val="Heading6"/>
    <w:uiPriority w:val="9"/>
    <w:semiHidden/>
    <w:rsid w:val="00F71D82"/>
    <w:rPr>
      <w:rFonts w:ascii="Times New Roman" w:eastAsia="SimSun" w:hAnsi="Times New Roman" w:cs="Times New Roman"/>
      <w:b/>
      <w:sz w:val="20"/>
      <w:szCs w:val="20"/>
    </w:rPr>
  </w:style>
  <w:style w:type="paragraph" w:styleId="Title">
    <w:name w:val="Title"/>
    <w:basedOn w:val="Normal"/>
    <w:next w:val="Normal"/>
    <w:link w:val="TitleChar"/>
    <w:uiPriority w:val="10"/>
    <w:qFormat/>
    <w:rsid w:val="00F71D82"/>
    <w:pPr>
      <w:keepNext/>
      <w:keepLines/>
      <w:spacing w:before="480" w:after="120"/>
    </w:pPr>
    <w:rPr>
      <w:rFonts w:eastAsia="SimSun"/>
      <w:b/>
      <w:sz w:val="72"/>
      <w:szCs w:val="72"/>
      <w:lang w:eastAsia="en-US"/>
    </w:rPr>
  </w:style>
  <w:style w:type="character" w:customStyle="1" w:styleId="TitleChar">
    <w:name w:val="Title Char"/>
    <w:basedOn w:val="DefaultParagraphFont"/>
    <w:link w:val="Title"/>
    <w:uiPriority w:val="10"/>
    <w:rsid w:val="00F71D82"/>
    <w:rPr>
      <w:rFonts w:ascii="Times New Roman" w:eastAsia="SimSun" w:hAnsi="Times New Roman" w:cs="Times New Roman"/>
      <w:b/>
      <w:sz w:val="72"/>
      <w:szCs w:val="72"/>
    </w:rPr>
  </w:style>
  <w:style w:type="character" w:styleId="FootnoteReference">
    <w:name w:val="footnote reference"/>
    <w:basedOn w:val="DefaultParagraphFont"/>
    <w:uiPriority w:val="99"/>
    <w:rsid w:val="00F71D82"/>
    <w:rPr>
      <w:vertAlign w:val="superscript"/>
    </w:rPr>
  </w:style>
  <w:style w:type="paragraph" w:styleId="CommentSubject">
    <w:name w:val="annotation subject"/>
    <w:basedOn w:val="CommentText"/>
    <w:next w:val="CommentText"/>
    <w:link w:val="CommentSubjectChar"/>
    <w:uiPriority w:val="99"/>
    <w:semiHidden/>
    <w:unhideWhenUsed/>
    <w:rsid w:val="00F71D82"/>
    <w:rPr>
      <w:b/>
      <w:bCs/>
    </w:rPr>
  </w:style>
  <w:style w:type="character" w:customStyle="1" w:styleId="CommentSubjectChar">
    <w:name w:val="Comment Subject Char"/>
    <w:basedOn w:val="CommentTextChar"/>
    <w:link w:val="CommentSubject"/>
    <w:uiPriority w:val="99"/>
    <w:semiHidden/>
    <w:rsid w:val="00F71D82"/>
    <w:rPr>
      <w:rFonts w:ascii="Times New Roman" w:eastAsia="SimSun" w:hAnsi="Times New Roman" w:cs="Times New Roman"/>
      <w:b/>
      <w:bCs/>
      <w:sz w:val="20"/>
      <w:szCs w:val="20"/>
    </w:rPr>
  </w:style>
  <w:style w:type="character" w:styleId="PlaceholderText">
    <w:name w:val="Placeholder Text"/>
    <w:basedOn w:val="DefaultParagraphFont"/>
    <w:uiPriority w:val="99"/>
    <w:semiHidden/>
    <w:rsid w:val="00F71D82"/>
    <w:rPr>
      <w:color w:val="808080"/>
    </w:rPr>
  </w:style>
  <w:style w:type="character" w:customStyle="1" w:styleId="UnresolvedMention1">
    <w:name w:val="Unresolved Mention1"/>
    <w:basedOn w:val="DefaultParagraphFont"/>
    <w:uiPriority w:val="99"/>
    <w:semiHidden/>
    <w:unhideWhenUsed/>
    <w:rsid w:val="00F71D82"/>
    <w:rPr>
      <w:color w:val="605E5C"/>
      <w:shd w:val="clear" w:color="auto" w:fill="E1DFDD"/>
    </w:rPr>
  </w:style>
  <w:style w:type="paragraph" w:customStyle="1" w:styleId="dx-doi">
    <w:name w:val="dx-doi"/>
    <w:basedOn w:val="Normal"/>
    <w:rsid w:val="00F71D82"/>
    <w:pPr>
      <w:spacing w:before="100" w:beforeAutospacing="1" w:after="100" w:afterAutospacing="1"/>
    </w:pPr>
    <w:rPr>
      <w:rFonts w:eastAsia="SimSun"/>
      <w:lang w:eastAsia="en-US"/>
    </w:rPr>
  </w:style>
  <w:style w:type="paragraph" w:styleId="BalloonText">
    <w:name w:val="Balloon Text"/>
    <w:basedOn w:val="Normal"/>
    <w:link w:val="BalloonTextChar"/>
    <w:uiPriority w:val="99"/>
    <w:semiHidden/>
    <w:unhideWhenUsed/>
    <w:rsid w:val="00F71D82"/>
    <w:rPr>
      <w:rFonts w:ascii="Segoe UI" w:eastAsia="SimSun" w:hAnsi="Segoe UI" w:cs="Segoe UI"/>
      <w:sz w:val="18"/>
      <w:szCs w:val="18"/>
      <w:lang w:eastAsia="en-US"/>
    </w:rPr>
  </w:style>
  <w:style w:type="character" w:customStyle="1" w:styleId="BalloonTextChar">
    <w:name w:val="Balloon Text Char"/>
    <w:basedOn w:val="DefaultParagraphFont"/>
    <w:link w:val="BalloonText"/>
    <w:uiPriority w:val="99"/>
    <w:semiHidden/>
    <w:rsid w:val="00F71D82"/>
    <w:rPr>
      <w:rFonts w:ascii="Segoe UI" w:eastAsia="SimSun" w:hAnsi="Segoe UI" w:cs="Segoe UI"/>
      <w:sz w:val="18"/>
      <w:szCs w:val="18"/>
    </w:rPr>
  </w:style>
  <w:style w:type="character" w:styleId="PageNumber">
    <w:name w:val="page number"/>
    <w:basedOn w:val="DefaultParagraphFont"/>
    <w:uiPriority w:val="99"/>
    <w:semiHidden/>
    <w:unhideWhenUsed/>
    <w:rsid w:val="00F71D82"/>
  </w:style>
  <w:style w:type="character" w:styleId="Emphasis">
    <w:name w:val="Emphasis"/>
    <w:basedOn w:val="DefaultParagraphFont"/>
    <w:uiPriority w:val="20"/>
    <w:qFormat/>
    <w:rsid w:val="00F71D82"/>
    <w:rPr>
      <w:i/>
      <w:iCs/>
    </w:rPr>
  </w:style>
  <w:style w:type="paragraph" w:styleId="HTMLPreformatted">
    <w:name w:val="HTML Preformatted"/>
    <w:basedOn w:val="Normal"/>
    <w:link w:val="HTMLPreformattedChar"/>
    <w:uiPriority w:val="99"/>
    <w:semiHidden/>
    <w:unhideWhenUsed/>
    <w:rsid w:val="00F7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F71D82"/>
    <w:rPr>
      <w:rFonts w:ascii="Courier New" w:eastAsia="SimSun" w:hAnsi="Courier New" w:cs="Courier New"/>
      <w:sz w:val="20"/>
      <w:szCs w:val="20"/>
    </w:rPr>
  </w:style>
  <w:style w:type="character" w:customStyle="1" w:styleId="gnd-iwgdh3b">
    <w:name w:val="gnd-iwgdh3b"/>
    <w:basedOn w:val="DefaultParagraphFont"/>
    <w:rsid w:val="00F71D82"/>
  </w:style>
  <w:style w:type="character" w:styleId="Strong">
    <w:name w:val="Strong"/>
    <w:basedOn w:val="DefaultParagraphFont"/>
    <w:uiPriority w:val="22"/>
    <w:qFormat/>
    <w:rsid w:val="00F71D82"/>
    <w:rPr>
      <w:b/>
      <w:bCs/>
    </w:rPr>
  </w:style>
  <w:style w:type="paragraph" w:styleId="Subtitle">
    <w:name w:val="Subtitle"/>
    <w:basedOn w:val="Normal"/>
    <w:next w:val="Normal"/>
    <w:link w:val="SubtitleChar"/>
    <w:uiPriority w:val="11"/>
    <w:qFormat/>
    <w:rsid w:val="00F71D82"/>
    <w:pPr>
      <w:keepNext/>
      <w:keepLines/>
      <w:spacing w:before="360" w:after="80"/>
    </w:pPr>
    <w:rPr>
      <w:rFonts w:ascii="Georgia" w:eastAsia="Georgia" w:hAnsi="Georgia" w:cs="Georgia"/>
      <w:i/>
      <w:color w:val="666666"/>
      <w:sz w:val="48"/>
      <w:szCs w:val="48"/>
      <w:lang w:eastAsia="en-US"/>
    </w:rPr>
  </w:style>
  <w:style w:type="character" w:customStyle="1" w:styleId="SubtitleChar">
    <w:name w:val="Subtitle Char"/>
    <w:basedOn w:val="DefaultParagraphFont"/>
    <w:link w:val="Subtitle"/>
    <w:uiPriority w:val="11"/>
    <w:rsid w:val="00F71D82"/>
    <w:rPr>
      <w:rFonts w:ascii="Georgia" w:eastAsia="Georgia" w:hAnsi="Georgia" w:cs="Georgia"/>
      <w:i/>
      <w:color w:val="666666"/>
      <w:sz w:val="48"/>
      <w:szCs w:val="48"/>
    </w:rPr>
  </w:style>
  <w:style w:type="paragraph" w:styleId="Bibliography">
    <w:name w:val="Bibliography"/>
    <w:basedOn w:val="Normal"/>
    <w:next w:val="Normal"/>
    <w:uiPriority w:val="37"/>
    <w:unhideWhenUsed/>
    <w:rsid w:val="00F71D82"/>
    <w:pPr>
      <w:spacing w:line="480" w:lineRule="auto"/>
    </w:pPr>
    <w:rPr>
      <w:rFonts w:eastAsia="SimSun"/>
      <w:lang w:val="en" w:eastAsia="en-US"/>
    </w:rPr>
  </w:style>
  <w:style w:type="paragraph" w:customStyle="1" w:styleId="msonormal0">
    <w:name w:val="msonormal"/>
    <w:basedOn w:val="Normal"/>
    <w:rsid w:val="00F71D82"/>
    <w:pPr>
      <w:spacing w:before="100" w:beforeAutospacing="1" w:after="100" w:afterAutospacing="1"/>
    </w:pPr>
    <w:rPr>
      <w:rFonts w:eastAsia="SimSun"/>
      <w:lang w:eastAsia="en-US"/>
    </w:rPr>
  </w:style>
  <w:style w:type="paragraph" w:customStyle="1" w:styleId="font5">
    <w:name w:val="font5"/>
    <w:basedOn w:val="Normal"/>
    <w:rsid w:val="00F71D82"/>
    <w:pPr>
      <w:spacing w:before="100" w:beforeAutospacing="1" w:after="100" w:afterAutospacing="1"/>
    </w:pPr>
    <w:rPr>
      <w:rFonts w:eastAsia="SimSun"/>
      <w:b/>
      <w:bCs/>
      <w:color w:val="000000"/>
      <w:sz w:val="18"/>
      <w:szCs w:val="18"/>
      <w:lang w:eastAsia="en-US"/>
    </w:rPr>
  </w:style>
  <w:style w:type="paragraph" w:customStyle="1" w:styleId="xl65">
    <w:name w:val="xl65"/>
    <w:basedOn w:val="Normal"/>
    <w:rsid w:val="00F71D82"/>
    <w:pPr>
      <w:pBdr>
        <w:top w:val="single" w:sz="8" w:space="0" w:color="000000"/>
        <w:bottom w:val="single" w:sz="8" w:space="0" w:color="000000"/>
      </w:pBdr>
      <w:spacing w:before="100" w:beforeAutospacing="1" w:after="100" w:afterAutospacing="1"/>
    </w:pPr>
    <w:rPr>
      <w:rFonts w:eastAsia="SimSun"/>
      <w:b/>
      <w:bCs/>
      <w:sz w:val="18"/>
      <w:szCs w:val="18"/>
      <w:lang w:eastAsia="en-US"/>
    </w:rPr>
  </w:style>
  <w:style w:type="paragraph" w:customStyle="1" w:styleId="xl66">
    <w:name w:val="xl66"/>
    <w:basedOn w:val="Normal"/>
    <w:rsid w:val="00F71D82"/>
    <w:pPr>
      <w:pBdr>
        <w:top w:val="single" w:sz="8" w:space="0" w:color="000000"/>
        <w:bottom w:val="single" w:sz="8" w:space="0" w:color="000000"/>
      </w:pBdr>
      <w:spacing w:before="100" w:beforeAutospacing="1" w:after="100" w:afterAutospacing="1"/>
      <w:jc w:val="center"/>
      <w:textAlignment w:val="center"/>
    </w:pPr>
    <w:rPr>
      <w:rFonts w:eastAsia="SimSun"/>
      <w:b/>
      <w:bCs/>
      <w:sz w:val="18"/>
      <w:szCs w:val="18"/>
      <w:lang w:eastAsia="en-US"/>
    </w:rPr>
  </w:style>
  <w:style w:type="paragraph" w:customStyle="1" w:styleId="xl67">
    <w:name w:val="xl67"/>
    <w:basedOn w:val="Normal"/>
    <w:rsid w:val="00F71D82"/>
    <w:pPr>
      <w:spacing w:before="100" w:beforeAutospacing="1" w:after="100" w:afterAutospacing="1"/>
      <w:jc w:val="center"/>
      <w:textAlignment w:val="center"/>
    </w:pPr>
    <w:rPr>
      <w:rFonts w:eastAsia="SimSun"/>
      <w:b/>
      <w:bCs/>
      <w:sz w:val="18"/>
      <w:szCs w:val="18"/>
      <w:lang w:eastAsia="en-US"/>
    </w:rPr>
  </w:style>
  <w:style w:type="paragraph" w:customStyle="1" w:styleId="xl68">
    <w:name w:val="xl68"/>
    <w:basedOn w:val="Normal"/>
    <w:rsid w:val="00F71D82"/>
    <w:pPr>
      <w:spacing w:before="100" w:beforeAutospacing="1" w:after="100" w:afterAutospacing="1"/>
    </w:pPr>
    <w:rPr>
      <w:rFonts w:ascii="Calibri" w:eastAsia="SimSun" w:hAnsi="Calibri" w:cs="Calibri"/>
      <w:sz w:val="18"/>
      <w:szCs w:val="18"/>
      <w:lang w:eastAsia="en-US"/>
    </w:rPr>
  </w:style>
  <w:style w:type="paragraph" w:customStyle="1" w:styleId="xl69">
    <w:name w:val="xl69"/>
    <w:basedOn w:val="Normal"/>
    <w:rsid w:val="00F71D82"/>
    <w:pPr>
      <w:spacing w:before="100" w:beforeAutospacing="1" w:after="100" w:afterAutospacing="1"/>
      <w:textAlignment w:val="center"/>
    </w:pPr>
    <w:rPr>
      <w:rFonts w:eastAsia="SimSun"/>
      <w:sz w:val="18"/>
      <w:szCs w:val="18"/>
      <w:lang w:eastAsia="en-US"/>
    </w:rPr>
  </w:style>
  <w:style w:type="paragraph" w:customStyle="1" w:styleId="xl70">
    <w:name w:val="xl70"/>
    <w:basedOn w:val="Normal"/>
    <w:rsid w:val="00F71D82"/>
    <w:pPr>
      <w:spacing w:before="100" w:beforeAutospacing="1" w:after="100" w:afterAutospacing="1"/>
      <w:jc w:val="center"/>
      <w:textAlignment w:val="center"/>
    </w:pPr>
    <w:rPr>
      <w:rFonts w:eastAsia="SimSun"/>
      <w:sz w:val="18"/>
      <w:szCs w:val="18"/>
      <w:lang w:eastAsia="en-US"/>
    </w:rPr>
  </w:style>
  <w:style w:type="paragraph" w:customStyle="1" w:styleId="xl71">
    <w:name w:val="xl71"/>
    <w:basedOn w:val="Normal"/>
    <w:rsid w:val="00F71D82"/>
    <w:pPr>
      <w:spacing w:before="100" w:beforeAutospacing="1" w:after="100" w:afterAutospacing="1"/>
    </w:pPr>
    <w:rPr>
      <w:rFonts w:eastAsia="SimSun"/>
      <w:color w:val="000000"/>
      <w:sz w:val="18"/>
      <w:szCs w:val="18"/>
      <w:lang w:eastAsia="en-US"/>
    </w:rPr>
  </w:style>
  <w:style w:type="paragraph" w:customStyle="1" w:styleId="xl72">
    <w:name w:val="xl72"/>
    <w:basedOn w:val="Normal"/>
    <w:rsid w:val="00F71D82"/>
    <w:pPr>
      <w:spacing w:before="100" w:beforeAutospacing="1" w:after="100" w:afterAutospacing="1"/>
      <w:jc w:val="center"/>
      <w:textAlignment w:val="center"/>
    </w:pPr>
    <w:rPr>
      <w:rFonts w:ascii="Calibri" w:eastAsia="SimSun" w:hAnsi="Calibri" w:cs="Calibri"/>
      <w:sz w:val="18"/>
      <w:szCs w:val="18"/>
      <w:lang w:eastAsia="en-US"/>
    </w:rPr>
  </w:style>
  <w:style w:type="paragraph" w:customStyle="1" w:styleId="xl73">
    <w:name w:val="xl73"/>
    <w:basedOn w:val="Normal"/>
    <w:rsid w:val="00F71D82"/>
    <w:pPr>
      <w:spacing w:before="100" w:beforeAutospacing="1" w:after="100" w:afterAutospacing="1"/>
      <w:textAlignment w:val="center"/>
    </w:pPr>
    <w:rPr>
      <w:rFonts w:eastAsia="SimSun"/>
      <w:sz w:val="18"/>
      <w:szCs w:val="18"/>
      <w:lang w:eastAsia="en-US"/>
    </w:rPr>
  </w:style>
  <w:style w:type="paragraph" w:customStyle="1" w:styleId="xl74">
    <w:name w:val="xl74"/>
    <w:basedOn w:val="Normal"/>
    <w:rsid w:val="00F71D82"/>
    <w:pPr>
      <w:spacing w:before="100" w:beforeAutospacing="1" w:after="100" w:afterAutospacing="1"/>
      <w:jc w:val="center"/>
    </w:pPr>
    <w:rPr>
      <w:rFonts w:ascii="Calibri" w:eastAsia="SimSun" w:hAnsi="Calibri" w:cs="Calibri"/>
      <w:sz w:val="18"/>
      <w:szCs w:val="18"/>
      <w:lang w:eastAsia="en-US"/>
    </w:rPr>
  </w:style>
  <w:style w:type="paragraph" w:customStyle="1" w:styleId="xl75">
    <w:name w:val="xl75"/>
    <w:basedOn w:val="Normal"/>
    <w:rsid w:val="00F71D82"/>
    <w:pPr>
      <w:spacing w:before="100" w:beforeAutospacing="1" w:after="100" w:afterAutospacing="1"/>
      <w:jc w:val="center"/>
    </w:pPr>
    <w:rPr>
      <w:rFonts w:eastAsia="SimSun"/>
      <w:sz w:val="18"/>
      <w:szCs w:val="18"/>
      <w:lang w:eastAsia="en-US"/>
    </w:rPr>
  </w:style>
  <w:style w:type="paragraph" w:customStyle="1" w:styleId="xl76">
    <w:name w:val="xl76"/>
    <w:basedOn w:val="Normal"/>
    <w:rsid w:val="00F71D82"/>
    <w:pPr>
      <w:spacing w:before="100" w:beforeAutospacing="1" w:after="100" w:afterAutospacing="1"/>
      <w:jc w:val="center"/>
    </w:pPr>
    <w:rPr>
      <w:rFonts w:eastAsia="SimSun"/>
      <w:sz w:val="18"/>
      <w:szCs w:val="18"/>
      <w:lang w:eastAsia="en-US"/>
    </w:rPr>
  </w:style>
  <w:style w:type="paragraph" w:customStyle="1" w:styleId="xl77">
    <w:name w:val="xl77"/>
    <w:basedOn w:val="Normal"/>
    <w:rsid w:val="00F71D82"/>
    <w:pPr>
      <w:spacing w:before="100" w:beforeAutospacing="1" w:after="100" w:afterAutospacing="1"/>
      <w:jc w:val="center"/>
    </w:pPr>
    <w:rPr>
      <w:rFonts w:ascii="AdvOTf9433e2d" w:eastAsia="SimSun" w:hAnsi="AdvOTf9433e2d"/>
      <w:sz w:val="18"/>
      <w:szCs w:val="18"/>
      <w:lang w:eastAsia="en-US"/>
    </w:rPr>
  </w:style>
  <w:style w:type="paragraph" w:customStyle="1" w:styleId="xl78">
    <w:name w:val="xl78"/>
    <w:basedOn w:val="Normal"/>
    <w:rsid w:val="00F71D82"/>
    <w:pPr>
      <w:spacing w:before="100" w:beforeAutospacing="1" w:after="100" w:afterAutospacing="1"/>
      <w:textAlignment w:val="center"/>
    </w:pPr>
    <w:rPr>
      <w:rFonts w:ascii="Calibri" w:eastAsia="SimSun" w:hAnsi="Calibri" w:cs="Calibri"/>
      <w:sz w:val="18"/>
      <w:szCs w:val="18"/>
      <w:lang w:eastAsia="en-US"/>
    </w:rPr>
  </w:style>
  <w:style w:type="paragraph" w:customStyle="1" w:styleId="xl79">
    <w:name w:val="xl79"/>
    <w:basedOn w:val="Normal"/>
    <w:rsid w:val="00F71D82"/>
    <w:pPr>
      <w:spacing w:before="100" w:beforeAutospacing="1" w:after="100" w:afterAutospacing="1"/>
    </w:pPr>
    <w:rPr>
      <w:rFonts w:eastAsia="SimSun"/>
      <w:sz w:val="18"/>
      <w:szCs w:val="18"/>
      <w:lang w:eastAsia="en-US"/>
    </w:rPr>
  </w:style>
  <w:style w:type="paragraph" w:customStyle="1" w:styleId="p1">
    <w:name w:val="p1"/>
    <w:basedOn w:val="Normal"/>
    <w:rsid w:val="00F71D82"/>
    <w:rPr>
      <w:rFonts w:ascii="Times" w:eastAsia="SimSun" w:hAnsi="Times"/>
      <w:color w:val="000000"/>
      <w:sz w:val="15"/>
      <w:szCs w:val="15"/>
      <w:lang w:eastAsia="en-US"/>
    </w:rPr>
  </w:style>
  <w:style w:type="character" w:customStyle="1" w:styleId="citationreference">
    <w:name w:val="citationreference"/>
    <w:basedOn w:val="DefaultParagraphFont"/>
    <w:rsid w:val="00F71D82"/>
  </w:style>
  <w:style w:type="character" w:customStyle="1" w:styleId="person-name">
    <w:name w:val="person-name"/>
    <w:basedOn w:val="DefaultParagraphFont"/>
    <w:rsid w:val="00F71D82"/>
  </w:style>
  <w:style w:type="character" w:customStyle="1" w:styleId="surname">
    <w:name w:val="surname"/>
    <w:basedOn w:val="DefaultParagraphFont"/>
    <w:rsid w:val="00F71D82"/>
  </w:style>
  <w:style w:type="character" w:customStyle="1" w:styleId="givennames">
    <w:name w:val="givennames"/>
    <w:basedOn w:val="DefaultParagraphFont"/>
    <w:rsid w:val="00F71D82"/>
  </w:style>
  <w:style w:type="character" w:styleId="HTMLCite">
    <w:name w:val="HTML Cite"/>
    <w:basedOn w:val="DefaultParagraphFont"/>
    <w:uiPriority w:val="99"/>
    <w:semiHidden/>
    <w:unhideWhenUsed/>
    <w:rsid w:val="00F71D82"/>
    <w:rPr>
      <w:i/>
      <w:iCs/>
    </w:rPr>
  </w:style>
  <w:style w:type="character" w:customStyle="1" w:styleId="s1">
    <w:name w:val="s1"/>
    <w:basedOn w:val="DefaultParagraphFont"/>
    <w:rsid w:val="00F71D82"/>
    <w:rPr>
      <w:color w:val="000000"/>
    </w:rPr>
  </w:style>
  <w:style w:type="character" w:styleId="UnresolvedMention">
    <w:name w:val="Unresolved Mention"/>
    <w:basedOn w:val="DefaultParagraphFont"/>
    <w:uiPriority w:val="99"/>
    <w:semiHidden/>
    <w:unhideWhenUsed/>
    <w:rsid w:val="00F71D82"/>
    <w:rPr>
      <w:color w:val="605E5C"/>
      <w:shd w:val="clear" w:color="auto" w:fill="E1DFDD"/>
    </w:rPr>
  </w:style>
  <w:style w:type="paragraph" w:styleId="FootnoteText">
    <w:name w:val="footnote text"/>
    <w:basedOn w:val="Normal"/>
    <w:link w:val="FootnoteTextChar"/>
    <w:uiPriority w:val="99"/>
    <w:semiHidden/>
    <w:unhideWhenUsed/>
    <w:rsid w:val="00F71D82"/>
    <w:rPr>
      <w:sz w:val="20"/>
      <w:szCs w:val="20"/>
      <w:lang w:eastAsia="en-US"/>
    </w:rPr>
  </w:style>
  <w:style w:type="character" w:customStyle="1" w:styleId="FootnoteTextChar">
    <w:name w:val="Footnote Text Char"/>
    <w:basedOn w:val="DefaultParagraphFont"/>
    <w:link w:val="FootnoteText"/>
    <w:uiPriority w:val="99"/>
    <w:semiHidden/>
    <w:rsid w:val="00F71D8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8971">
      <w:bodyDiv w:val="1"/>
      <w:marLeft w:val="0"/>
      <w:marRight w:val="0"/>
      <w:marTop w:val="0"/>
      <w:marBottom w:val="0"/>
      <w:divBdr>
        <w:top w:val="none" w:sz="0" w:space="0" w:color="auto"/>
        <w:left w:val="none" w:sz="0" w:space="0" w:color="auto"/>
        <w:bottom w:val="none" w:sz="0" w:space="0" w:color="auto"/>
        <w:right w:val="none" w:sz="0" w:space="0" w:color="auto"/>
      </w:divBdr>
    </w:div>
    <w:div w:id="23678195">
      <w:bodyDiv w:val="1"/>
      <w:marLeft w:val="0"/>
      <w:marRight w:val="0"/>
      <w:marTop w:val="0"/>
      <w:marBottom w:val="0"/>
      <w:divBdr>
        <w:top w:val="none" w:sz="0" w:space="0" w:color="auto"/>
        <w:left w:val="none" w:sz="0" w:space="0" w:color="auto"/>
        <w:bottom w:val="none" w:sz="0" w:space="0" w:color="auto"/>
        <w:right w:val="none" w:sz="0" w:space="0" w:color="auto"/>
      </w:divBdr>
    </w:div>
    <w:div w:id="71438387">
      <w:bodyDiv w:val="1"/>
      <w:marLeft w:val="0"/>
      <w:marRight w:val="0"/>
      <w:marTop w:val="0"/>
      <w:marBottom w:val="0"/>
      <w:divBdr>
        <w:top w:val="none" w:sz="0" w:space="0" w:color="auto"/>
        <w:left w:val="none" w:sz="0" w:space="0" w:color="auto"/>
        <w:bottom w:val="none" w:sz="0" w:space="0" w:color="auto"/>
        <w:right w:val="none" w:sz="0" w:space="0" w:color="auto"/>
      </w:divBdr>
    </w:div>
    <w:div w:id="233859964">
      <w:bodyDiv w:val="1"/>
      <w:marLeft w:val="0"/>
      <w:marRight w:val="0"/>
      <w:marTop w:val="0"/>
      <w:marBottom w:val="0"/>
      <w:divBdr>
        <w:top w:val="none" w:sz="0" w:space="0" w:color="auto"/>
        <w:left w:val="none" w:sz="0" w:space="0" w:color="auto"/>
        <w:bottom w:val="none" w:sz="0" w:space="0" w:color="auto"/>
        <w:right w:val="none" w:sz="0" w:space="0" w:color="auto"/>
      </w:divBdr>
    </w:div>
    <w:div w:id="238951258">
      <w:bodyDiv w:val="1"/>
      <w:marLeft w:val="0"/>
      <w:marRight w:val="0"/>
      <w:marTop w:val="0"/>
      <w:marBottom w:val="0"/>
      <w:divBdr>
        <w:top w:val="none" w:sz="0" w:space="0" w:color="auto"/>
        <w:left w:val="none" w:sz="0" w:space="0" w:color="auto"/>
        <w:bottom w:val="none" w:sz="0" w:space="0" w:color="auto"/>
        <w:right w:val="none" w:sz="0" w:space="0" w:color="auto"/>
      </w:divBdr>
    </w:div>
    <w:div w:id="255332601">
      <w:bodyDiv w:val="1"/>
      <w:marLeft w:val="0"/>
      <w:marRight w:val="0"/>
      <w:marTop w:val="0"/>
      <w:marBottom w:val="0"/>
      <w:divBdr>
        <w:top w:val="none" w:sz="0" w:space="0" w:color="auto"/>
        <w:left w:val="none" w:sz="0" w:space="0" w:color="auto"/>
        <w:bottom w:val="none" w:sz="0" w:space="0" w:color="auto"/>
        <w:right w:val="none" w:sz="0" w:space="0" w:color="auto"/>
      </w:divBdr>
    </w:div>
    <w:div w:id="255673968">
      <w:bodyDiv w:val="1"/>
      <w:marLeft w:val="0"/>
      <w:marRight w:val="0"/>
      <w:marTop w:val="0"/>
      <w:marBottom w:val="0"/>
      <w:divBdr>
        <w:top w:val="none" w:sz="0" w:space="0" w:color="auto"/>
        <w:left w:val="none" w:sz="0" w:space="0" w:color="auto"/>
        <w:bottom w:val="none" w:sz="0" w:space="0" w:color="auto"/>
        <w:right w:val="none" w:sz="0" w:space="0" w:color="auto"/>
      </w:divBdr>
    </w:div>
    <w:div w:id="307709137">
      <w:bodyDiv w:val="1"/>
      <w:marLeft w:val="0"/>
      <w:marRight w:val="0"/>
      <w:marTop w:val="0"/>
      <w:marBottom w:val="0"/>
      <w:divBdr>
        <w:top w:val="none" w:sz="0" w:space="0" w:color="auto"/>
        <w:left w:val="none" w:sz="0" w:space="0" w:color="auto"/>
        <w:bottom w:val="none" w:sz="0" w:space="0" w:color="auto"/>
        <w:right w:val="none" w:sz="0" w:space="0" w:color="auto"/>
      </w:divBdr>
    </w:div>
    <w:div w:id="353266649">
      <w:bodyDiv w:val="1"/>
      <w:marLeft w:val="0"/>
      <w:marRight w:val="0"/>
      <w:marTop w:val="0"/>
      <w:marBottom w:val="0"/>
      <w:divBdr>
        <w:top w:val="none" w:sz="0" w:space="0" w:color="auto"/>
        <w:left w:val="none" w:sz="0" w:space="0" w:color="auto"/>
        <w:bottom w:val="none" w:sz="0" w:space="0" w:color="auto"/>
        <w:right w:val="none" w:sz="0" w:space="0" w:color="auto"/>
      </w:divBdr>
    </w:div>
    <w:div w:id="390806993">
      <w:bodyDiv w:val="1"/>
      <w:marLeft w:val="0"/>
      <w:marRight w:val="0"/>
      <w:marTop w:val="0"/>
      <w:marBottom w:val="0"/>
      <w:divBdr>
        <w:top w:val="none" w:sz="0" w:space="0" w:color="auto"/>
        <w:left w:val="none" w:sz="0" w:space="0" w:color="auto"/>
        <w:bottom w:val="none" w:sz="0" w:space="0" w:color="auto"/>
        <w:right w:val="none" w:sz="0" w:space="0" w:color="auto"/>
      </w:divBdr>
    </w:div>
    <w:div w:id="412093004">
      <w:bodyDiv w:val="1"/>
      <w:marLeft w:val="0"/>
      <w:marRight w:val="0"/>
      <w:marTop w:val="0"/>
      <w:marBottom w:val="0"/>
      <w:divBdr>
        <w:top w:val="none" w:sz="0" w:space="0" w:color="auto"/>
        <w:left w:val="none" w:sz="0" w:space="0" w:color="auto"/>
        <w:bottom w:val="none" w:sz="0" w:space="0" w:color="auto"/>
        <w:right w:val="none" w:sz="0" w:space="0" w:color="auto"/>
      </w:divBdr>
    </w:div>
    <w:div w:id="417678438">
      <w:bodyDiv w:val="1"/>
      <w:marLeft w:val="0"/>
      <w:marRight w:val="0"/>
      <w:marTop w:val="0"/>
      <w:marBottom w:val="0"/>
      <w:divBdr>
        <w:top w:val="none" w:sz="0" w:space="0" w:color="auto"/>
        <w:left w:val="none" w:sz="0" w:space="0" w:color="auto"/>
        <w:bottom w:val="none" w:sz="0" w:space="0" w:color="auto"/>
        <w:right w:val="none" w:sz="0" w:space="0" w:color="auto"/>
      </w:divBdr>
    </w:div>
    <w:div w:id="508646056">
      <w:bodyDiv w:val="1"/>
      <w:marLeft w:val="0"/>
      <w:marRight w:val="0"/>
      <w:marTop w:val="0"/>
      <w:marBottom w:val="0"/>
      <w:divBdr>
        <w:top w:val="none" w:sz="0" w:space="0" w:color="auto"/>
        <w:left w:val="none" w:sz="0" w:space="0" w:color="auto"/>
        <w:bottom w:val="none" w:sz="0" w:space="0" w:color="auto"/>
        <w:right w:val="none" w:sz="0" w:space="0" w:color="auto"/>
      </w:divBdr>
    </w:div>
    <w:div w:id="598484959">
      <w:bodyDiv w:val="1"/>
      <w:marLeft w:val="0"/>
      <w:marRight w:val="0"/>
      <w:marTop w:val="0"/>
      <w:marBottom w:val="0"/>
      <w:divBdr>
        <w:top w:val="none" w:sz="0" w:space="0" w:color="auto"/>
        <w:left w:val="none" w:sz="0" w:space="0" w:color="auto"/>
        <w:bottom w:val="none" w:sz="0" w:space="0" w:color="auto"/>
        <w:right w:val="none" w:sz="0" w:space="0" w:color="auto"/>
      </w:divBdr>
    </w:div>
    <w:div w:id="600525414">
      <w:bodyDiv w:val="1"/>
      <w:marLeft w:val="0"/>
      <w:marRight w:val="0"/>
      <w:marTop w:val="0"/>
      <w:marBottom w:val="0"/>
      <w:divBdr>
        <w:top w:val="none" w:sz="0" w:space="0" w:color="auto"/>
        <w:left w:val="none" w:sz="0" w:space="0" w:color="auto"/>
        <w:bottom w:val="none" w:sz="0" w:space="0" w:color="auto"/>
        <w:right w:val="none" w:sz="0" w:space="0" w:color="auto"/>
      </w:divBdr>
    </w:div>
    <w:div w:id="649598678">
      <w:bodyDiv w:val="1"/>
      <w:marLeft w:val="0"/>
      <w:marRight w:val="0"/>
      <w:marTop w:val="0"/>
      <w:marBottom w:val="0"/>
      <w:divBdr>
        <w:top w:val="none" w:sz="0" w:space="0" w:color="auto"/>
        <w:left w:val="none" w:sz="0" w:space="0" w:color="auto"/>
        <w:bottom w:val="none" w:sz="0" w:space="0" w:color="auto"/>
        <w:right w:val="none" w:sz="0" w:space="0" w:color="auto"/>
      </w:divBdr>
    </w:div>
    <w:div w:id="678317858">
      <w:bodyDiv w:val="1"/>
      <w:marLeft w:val="0"/>
      <w:marRight w:val="0"/>
      <w:marTop w:val="0"/>
      <w:marBottom w:val="0"/>
      <w:divBdr>
        <w:top w:val="none" w:sz="0" w:space="0" w:color="auto"/>
        <w:left w:val="none" w:sz="0" w:space="0" w:color="auto"/>
        <w:bottom w:val="none" w:sz="0" w:space="0" w:color="auto"/>
        <w:right w:val="none" w:sz="0" w:space="0" w:color="auto"/>
      </w:divBdr>
    </w:div>
    <w:div w:id="761027837">
      <w:bodyDiv w:val="1"/>
      <w:marLeft w:val="0"/>
      <w:marRight w:val="0"/>
      <w:marTop w:val="0"/>
      <w:marBottom w:val="0"/>
      <w:divBdr>
        <w:top w:val="none" w:sz="0" w:space="0" w:color="auto"/>
        <w:left w:val="none" w:sz="0" w:space="0" w:color="auto"/>
        <w:bottom w:val="none" w:sz="0" w:space="0" w:color="auto"/>
        <w:right w:val="none" w:sz="0" w:space="0" w:color="auto"/>
      </w:divBdr>
    </w:div>
    <w:div w:id="773596881">
      <w:bodyDiv w:val="1"/>
      <w:marLeft w:val="0"/>
      <w:marRight w:val="0"/>
      <w:marTop w:val="0"/>
      <w:marBottom w:val="0"/>
      <w:divBdr>
        <w:top w:val="none" w:sz="0" w:space="0" w:color="auto"/>
        <w:left w:val="none" w:sz="0" w:space="0" w:color="auto"/>
        <w:bottom w:val="none" w:sz="0" w:space="0" w:color="auto"/>
        <w:right w:val="none" w:sz="0" w:space="0" w:color="auto"/>
      </w:divBdr>
    </w:div>
    <w:div w:id="873233474">
      <w:bodyDiv w:val="1"/>
      <w:marLeft w:val="0"/>
      <w:marRight w:val="0"/>
      <w:marTop w:val="0"/>
      <w:marBottom w:val="0"/>
      <w:divBdr>
        <w:top w:val="none" w:sz="0" w:space="0" w:color="auto"/>
        <w:left w:val="none" w:sz="0" w:space="0" w:color="auto"/>
        <w:bottom w:val="none" w:sz="0" w:space="0" w:color="auto"/>
        <w:right w:val="none" w:sz="0" w:space="0" w:color="auto"/>
      </w:divBdr>
    </w:div>
    <w:div w:id="916784238">
      <w:bodyDiv w:val="1"/>
      <w:marLeft w:val="0"/>
      <w:marRight w:val="0"/>
      <w:marTop w:val="0"/>
      <w:marBottom w:val="0"/>
      <w:divBdr>
        <w:top w:val="none" w:sz="0" w:space="0" w:color="auto"/>
        <w:left w:val="none" w:sz="0" w:space="0" w:color="auto"/>
        <w:bottom w:val="none" w:sz="0" w:space="0" w:color="auto"/>
        <w:right w:val="none" w:sz="0" w:space="0" w:color="auto"/>
      </w:divBdr>
    </w:div>
    <w:div w:id="934358696">
      <w:bodyDiv w:val="1"/>
      <w:marLeft w:val="0"/>
      <w:marRight w:val="0"/>
      <w:marTop w:val="0"/>
      <w:marBottom w:val="0"/>
      <w:divBdr>
        <w:top w:val="none" w:sz="0" w:space="0" w:color="auto"/>
        <w:left w:val="none" w:sz="0" w:space="0" w:color="auto"/>
        <w:bottom w:val="none" w:sz="0" w:space="0" w:color="auto"/>
        <w:right w:val="none" w:sz="0" w:space="0" w:color="auto"/>
      </w:divBdr>
    </w:div>
    <w:div w:id="1050685044">
      <w:bodyDiv w:val="1"/>
      <w:marLeft w:val="0"/>
      <w:marRight w:val="0"/>
      <w:marTop w:val="0"/>
      <w:marBottom w:val="0"/>
      <w:divBdr>
        <w:top w:val="none" w:sz="0" w:space="0" w:color="auto"/>
        <w:left w:val="none" w:sz="0" w:space="0" w:color="auto"/>
        <w:bottom w:val="none" w:sz="0" w:space="0" w:color="auto"/>
        <w:right w:val="none" w:sz="0" w:space="0" w:color="auto"/>
      </w:divBdr>
    </w:div>
    <w:div w:id="1125346046">
      <w:bodyDiv w:val="1"/>
      <w:marLeft w:val="0"/>
      <w:marRight w:val="0"/>
      <w:marTop w:val="0"/>
      <w:marBottom w:val="0"/>
      <w:divBdr>
        <w:top w:val="none" w:sz="0" w:space="0" w:color="auto"/>
        <w:left w:val="none" w:sz="0" w:space="0" w:color="auto"/>
        <w:bottom w:val="none" w:sz="0" w:space="0" w:color="auto"/>
        <w:right w:val="none" w:sz="0" w:space="0" w:color="auto"/>
      </w:divBdr>
    </w:div>
    <w:div w:id="1128549433">
      <w:bodyDiv w:val="1"/>
      <w:marLeft w:val="0"/>
      <w:marRight w:val="0"/>
      <w:marTop w:val="0"/>
      <w:marBottom w:val="0"/>
      <w:divBdr>
        <w:top w:val="none" w:sz="0" w:space="0" w:color="auto"/>
        <w:left w:val="none" w:sz="0" w:space="0" w:color="auto"/>
        <w:bottom w:val="none" w:sz="0" w:space="0" w:color="auto"/>
        <w:right w:val="none" w:sz="0" w:space="0" w:color="auto"/>
      </w:divBdr>
    </w:div>
    <w:div w:id="1169827521">
      <w:bodyDiv w:val="1"/>
      <w:marLeft w:val="0"/>
      <w:marRight w:val="0"/>
      <w:marTop w:val="0"/>
      <w:marBottom w:val="0"/>
      <w:divBdr>
        <w:top w:val="none" w:sz="0" w:space="0" w:color="auto"/>
        <w:left w:val="none" w:sz="0" w:space="0" w:color="auto"/>
        <w:bottom w:val="none" w:sz="0" w:space="0" w:color="auto"/>
        <w:right w:val="none" w:sz="0" w:space="0" w:color="auto"/>
      </w:divBdr>
    </w:div>
    <w:div w:id="1307778855">
      <w:bodyDiv w:val="1"/>
      <w:marLeft w:val="0"/>
      <w:marRight w:val="0"/>
      <w:marTop w:val="0"/>
      <w:marBottom w:val="0"/>
      <w:divBdr>
        <w:top w:val="none" w:sz="0" w:space="0" w:color="auto"/>
        <w:left w:val="none" w:sz="0" w:space="0" w:color="auto"/>
        <w:bottom w:val="none" w:sz="0" w:space="0" w:color="auto"/>
        <w:right w:val="none" w:sz="0" w:space="0" w:color="auto"/>
      </w:divBdr>
    </w:div>
    <w:div w:id="1381858236">
      <w:bodyDiv w:val="1"/>
      <w:marLeft w:val="0"/>
      <w:marRight w:val="0"/>
      <w:marTop w:val="0"/>
      <w:marBottom w:val="0"/>
      <w:divBdr>
        <w:top w:val="none" w:sz="0" w:space="0" w:color="auto"/>
        <w:left w:val="none" w:sz="0" w:space="0" w:color="auto"/>
        <w:bottom w:val="none" w:sz="0" w:space="0" w:color="auto"/>
        <w:right w:val="none" w:sz="0" w:space="0" w:color="auto"/>
      </w:divBdr>
    </w:div>
    <w:div w:id="1462070049">
      <w:bodyDiv w:val="1"/>
      <w:marLeft w:val="0"/>
      <w:marRight w:val="0"/>
      <w:marTop w:val="0"/>
      <w:marBottom w:val="0"/>
      <w:divBdr>
        <w:top w:val="none" w:sz="0" w:space="0" w:color="auto"/>
        <w:left w:val="none" w:sz="0" w:space="0" w:color="auto"/>
        <w:bottom w:val="none" w:sz="0" w:space="0" w:color="auto"/>
        <w:right w:val="none" w:sz="0" w:space="0" w:color="auto"/>
      </w:divBdr>
    </w:div>
    <w:div w:id="1468088596">
      <w:bodyDiv w:val="1"/>
      <w:marLeft w:val="0"/>
      <w:marRight w:val="0"/>
      <w:marTop w:val="0"/>
      <w:marBottom w:val="0"/>
      <w:divBdr>
        <w:top w:val="none" w:sz="0" w:space="0" w:color="auto"/>
        <w:left w:val="none" w:sz="0" w:space="0" w:color="auto"/>
        <w:bottom w:val="none" w:sz="0" w:space="0" w:color="auto"/>
        <w:right w:val="none" w:sz="0" w:space="0" w:color="auto"/>
      </w:divBdr>
    </w:div>
    <w:div w:id="1473251566">
      <w:bodyDiv w:val="1"/>
      <w:marLeft w:val="0"/>
      <w:marRight w:val="0"/>
      <w:marTop w:val="0"/>
      <w:marBottom w:val="0"/>
      <w:divBdr>
        <w:top w:val="none" w:sz="0" w:space="0" w:color="auto"/>
        <w:left w:val="none" w:sz="0" w:space="0" w:color="auto"/>
        <w:bottom w:val="none" w:sz="0" w:space="0" w:color="auto"/>
        <w:right w:val="none" w:sz="0" w:space="0" w:color="auto"/>
      </w:divBdr>
    </w:div>
    <w:div w:id="1503550664">
      <w:bodyDiv w:val="1"/>
      <w:marLeft w:val="0"/>
      <w:marRight w:val="0"/>
      <w:marTop w:val="0"/>
      <w:marBottom w:val="0"/>
      <w:divBdr>
        <w:top w:val="none" w:sz="0" w:space="0" w:color="auto"/>
        <w:left w:val="none" w:sz="0" w:space="0" w:color="auto"/>
        <w:bottom w:val="none" w:sz="0" w:space="0" w:color="auto"/>
        <w:right w:val="none" w:sz="0" w:space="0" w:color="auto"/>
      </w:divBdr>
    </w:div>
    <w:div w:id="1632052969">
      <w:bodyDiv w:val="1"/>
      <w:marLeft w:val="0"/>
      <w:marRight w:val="0"/>
      <w:marTop w:val="0"/>
      <w:marBottom w:val="0"/>
      <w:divBdr>
        <w:top w:val="none" w:sz="0" w:space="0" w:color="auto"/>
        <w:left w:val="none" w:sz="0" w:space="0" w:color="auto"/>
        <w:bottom w:val="none" w:sz="0" w:space="0" w:color="auto"/>
        <w:right w:val="none" w:sz="0" w:space="0" w:color="auto"/>
      </w:divBdr>
      <w:divsChild>
        <w:div w:id="91051046">
          <w:marLeft w:val="0"/>
          <w:marRight w:val="0"/>
          <w:marTop w:val="0"/>
          <w:marBottom w:val="0"/>
          <w:divBdr>
            <w:top w:val="none" w:sz="0" w:space="0" w:color="auto"/>
            <w:left w:val="none" w:sz="0" w:space="0" w:color="auto"/>
            <w:bottom w:val="none" w:sz="0" w:space="0" w:color="auto"/>
            <w:right w:val="none" w:sz="0" w:space="0" w:color="auto"/>
          </w:divBdr>
        </w:div>
      </w:divsChild>
    </w:div>
    <w:div w:id="1657370538">
      <w:bodyDiv w:val="1"/>
      <w:marLeft w:val="0"/>
      <w:marRight w:val="0"/>
      <w:marTop w:val="0"/>
      <w:marBottom w:val="0"/>
      <w:divBdr>
        <w:top w:val="none" w:sz="0" w:space="0" w:color="auto"/>
        <w:left w:val="none" w:sz="0" w:space="0" w:color="auto"/>
        <w:bottom w:val="none" w:sz="0" w:space="0" w:color="auto"/>
        <w:right w:val="none" w:sz="0" w:space="0" w:color="auto"/>
      </w:divBdr>
    </w:div>
    <w:div w:id="1686325626">
      <w:bodyDiv w:val="1"/>
      <w:marLeft w:val="0"/>
      <w:marRight w:val="0"/>
      <w:marTop w:val="0"/>
      <w:marBottom w:val="0"/>
      <w:divBdr>
        <w:top w:val="none" w:sz="0" w:space="0" w:color="auto"/>
        <w:left w:val="none" w:sz="0" w:space="0" w:color="auto"/>
        <w:bottom w:val="none" w:sz="0" w:space="0" w:color="auto"/>
        <w:right w:val="none" w:sz="0" w:space="0" w:color="auto"/>
      </w:divBdr>
    </w:div>
    <w:div w:id="1695569182">
      <w:bodyDiv w:val="1"/>
      <w:marLeft w:val="0"/>
      <w:marRight w:val="0"/>
      <w:marTop w:val="0"/>
      <w:marBottom w:val="0"/>
      <w:divBdr>
        <w:top w:val="none" w:sz="0" w:space="0" w:color="auto"/>
        <w:left w:val="none" w:sz="0" w:space="0" w:color="auto"/>
        <w:bottom w:val="none" w:sz="0" w:space="0" w:color="auto"/>
        <w:right w:val="none" w:sz="0" w:space="0" w:color="auto"/>
      </w:divBdr>
    </w:div>
    <w:div w:id="1727796238">
      <w:bodyDiv w:val="1"/>
      <w:marLeft w:val="0"/>
      <w:marRight w:val="0"/>
      <w:marTop w:val="0"/>
      <w:marBottom w:val="0"/>
      <w:divBdr>
        <w:top w:val="none" w:sz="0" w:space="0" w:color="auto"/>
        <w:left w:val="none" w:sz="0" w:space="0" w:color="auto"/>
        <w:bottom w:val="none" w:sz="0" w:space="0" w:color="auto"/>
        <w:right w:val="none" w:sz="0" w:space="0" w:color="auto"/>
      </w:divBdr>
    </w:div>
    <w:div w:id="1856066426">
      <w:bodyDiv w:val="1"/>
      <w:marLeft w:val="0"/>
      <w:marRight w:val="0"/>
      <w:marTop w:val="0"/>
      <w:marBottom w:val="0"/>
      <w:divBdr>
        <w:top w:val="none" w:sz="0" w:space="0" w:color="auto"/>
        <w:left w:val="none" w:sz="0" w:space="0" w:color="auto"/>
        <w:bottom w:val="none" w:sz="0" w:space="0" w:color="auto"/>
        <w:right w:val="none" w:sz="0" w:space="0" w:color="auto"/>
      </w:divBdr>
    </w:div>
    <w:div w:id="1882521808">
      <w:bodyDiv w:val="1"/>
      <w:marLeft w:val="0"/>
      <w:marRight w:val="0"/>
      <w:marTop w:val="0"/>
      <w:marBottom w:val="0"/>
      <w:divBdr>
        <w:top w:val="none" w:sz="0" w:space="0" w:color="auto"/>
        <w:left w:val="none" w:sz="0" w:space="0" w:color="auto"/>
        <w:bottom w:val="none" w:sz="0" w:space="0" w:color="auto"/>
        <w:right w:val="none" w:sz="0" w:space="0" w:color="auto"/>
      </w:divBdr>
    </w:div>
    <w:div w:id="1934824800">
      <w:bodyDiv w:val="1"/>
      <w:marLeft w:val="0"/>
      <w:marRight w:val="0"/>
      <w:marTop w:val="0"/>
      <w:marBottom w:val="0"/>
      <w:divBdr>
        <w:top w:val="none" w:sz="0" w:space="0" w:color="auto"/>
        <w:left w:val="none" w:sz="0" w:space="0" w:color="auto"/>
        <w:bottom w:val="none" w:sz="0" w:space="0" w:color="auto"/>
        <w:right w:val="none" w:sz="0" w:space="0" w:color="auto"/>
      </w:divBdr>
    </w:div>
    <w:div w:id="1949268890">
      <w:bodyDiv w:val="1"/>
      <w:marLeft w:val="0"/>
      <w:marRight w:val="0"/>
      <w:marTop w:val="0"/>
      <w:marBottom w:val="0"/>
      <w:divBdr>
        <w:top w:val="none" w:sz="0" w:space="0" w:color="auto"/>
        <w:left w:val="none" w:sz="0" w:space="0" w:color="auto"/>
        <w:bottom w:val="none" w:sz="0" w:space="0" w:color="auto"/>
        <w:right w:val="none" w:sz="0" w:space="0" w:color="auto"/>
      </w:divBdr>
    </w:div>
    <w:div w:id="2032610628">
      <w:bodyDiv w:val="1"/>
      <w:marLeft w:val="0"/>
      <w:marRight w:val="0"/>
      <w:marTop w:val="0"/>
      <w:marBottom w:val="0"/>
      <w:divBdr>
        <w:top w:val="none" w:sz="0" w:space="0" w:color="auto"/>
        <w:left w:val="none" w:sz="0" w:space="0" w:color="auto"/>
        <w:bottom w:val="none" w:sz="0" w:space="0" w:color="auto"/>
        <w:right w:val="none" w:sz="0" w:space="0" w:color="auto"/>
      </w:divBdr>
    </w:div>
    <w:div w:id="211597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29</Pages>
  <Words>6876</Words>
  <Characters>39197</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User</dc:creator>
  <cp:keywords/>
  <dc:description/>
  <cp:lastModifiedBy>Drexler D James</cp:lastModifiedBy>
  <cp:revision>27</cp:revision>
  <dcterms:created xsi:type="dcterms:W3CDTF">2022-09-27T01:27:00Z</dcterms:created>
  <dcterms:modified xsi:type="dcterms:W3CDTF">2025-09-17T22:18:00Z</dcterms:modified>
  <cp:category/>
</cp:coreProperties>
</file>