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56617D" w14:textId="77777777" w:rsidR="00E515B0" w:rsidRPr="009A4E1D" w:rsidRDefault="00E515B0" w:rsidP="002E30E4">
      <w:pPr>
        <w:ind w:firstLine="0"/>
        <w:rPr>
          <w:sz w:val="28"/>
          <w:lang w:val="en-US"/>
        </w:rPr>
      </w:pPr>
      <w:bookmarkStart w:id="0" w:name="_Toc347133690"/>
    </w:p>
    <w:p w14:paraId="58E6C8A8" w14:textId="77777777" w:rsidR="00E515B0" w:rsidRPr="009A4E1D" w:rsidRDefault="00E515B0" w:rsidP="002E30E4">
      <w:pPr>
        <w:ind w:firstLine="0"/>
        <w:rPr>
          <w:sz w:val="28"/>
          <w:lang w:val="en-US"/>
        </w:rPr>
      </w:pPr>
    </w:p>
    <w:p w14:paraId="28ACC37A" w14:textId="6D63BD1F" w:rsidR="00E515B0" w:rsidRPr="009A4E1D" w:rsidRDefault="00A43E8B" w:rsidP="002E30E4">
      <w:pPr>
        <w:ind w:firstLine="0"/>
        <w:jc w:val="center"/>
        <w:rPr>
          <w:sz w:val="28"/>
          <w:lang w:val="en-US"/>
        </w:rPr>
      </w:pPr>
      <w:r w:rsidRPr="009A4E1D">
        <w:rPr>
          <w:sz w:val="28"/>
          <w:lang w:val="en-US"/>
        </w:rPr>
        <w:t>Supplemental Materials</w:t>
      </w:r>
    </w:p>
    <w:p w14:paraId="06D3EF1F" w14:textId="77777777" w:rsidR="003B43B0" w:rsidRPr="009A4E1D" w:rsidRDefault="003B43B0" w:rsidP="002E30E4">
      <w:pPr>
        <w:ind w:firstLine="0"/>
        <w:jc w:val="center"/>
        <w:rPr>
          <w:sz w:val="28"/>
          <w:lang w:val="en-US"/>
        </w:rPr>
      </w:pPr>
    </w:p>
    <w:p w14:paraId="6B42125D" w14:textId="42FCD108" w:rsidR="004B2AA8" w:rsidRPr="009A4E1D" w:rsidRDefault="004B2AA8" w:rsidP="004B2AA8">
      <w:pPr>
        <w:jc w:val="center"/>
        <w:rPr>
          <w:rFonts w:cs="Times New Roman"/>
          <w:lang w:val="en-US"/>
        </w:rPr>
      </w:pPr>
      <w:r w:rsidRPr="009A4E1D">
        <w:rPr>
          <w:rFonts w:cs="Times New Roman"/>
          <w:lang w:val="en-US"/>
        </w:rPr>
        <w:t>THE EFFECT OF DISCRIMINATION ON MENTAL HEALTH: A META-ANALYSIS OF THE CAUSAL EVIDENCE</w:t>
      </w:r>
    </w:p>
    <w:p w14:paraId="21D2263B" w14:textId="77777777" w:rsidR="00602B9B" w:rsidRPr="009A4E1D" w:rsidRDefault="00602B9B" w:rsidP="002E30E4">
      <w:pPr>
        <w:ind w:firstLine="0"/>
        <w:jc w:val="center"/>
        <w:rPr>
          <w:szCs w:val="24"/>
          <w:lang w:val="en-US"/>
        </w:rPr>
      </w:pPr>
    </w:p>
    <w:p w14:paraId="58BF2D25" w14:textId="77777777" w:rsidR="00FD67B2" w:rsidRPr="009A4E1D" w:rsidRDefault="00FD67B2" w:rsidP="002E30E4">
      <w:pPr>
        <w:ind w:firstLine="0"/>
        <w:jc w:val="center"/>
        <w:rPr>
          <w:lang w:val="en-US"/>
        </w:rPr>
      </w:pPr>
    </w:p>
    <w:p w14:paraId="6935C64C" w14:textId="77777777" w:rsidR="00E515B0" w:rsidRPr="009A4E1D" w:rsidRDefault="00E515B0" w:rsidP="002E30E4">
      <w:pPr>
        <w:ind w:firstLine="0"/>
        <w:rPr>
          <w:lang w:val="en-US"/>
        </w:rPr>
      </w:pPr>
    </w:p>
    <w:p w14:paraId="4F054DFD" w14:textId="77777777" w:rsidR="004D5279" w:rsidRPr="009A4E1D" w:rsidRDefault="004D5279" w:rsidP="002E30E4">
      <w:pPr>
        <w:rPr>
          <w:b/>
          <w:lang w:val="en-US"/>
        </w:rPr>
      </w:pPr>
      <w:bookmarkStart w:id="1" w:name="_Toc527398753"/>
      <w:bookmarkStart w:id="2" w:name="_Toc527740040"/>
    </w:p>
    <w:p w14:paraId="709140C3" w14:textId="77777777" w:rsidR="001F398E" w:rsidRPr="009A4E1D" w:rsidRDefault="001F398E" w:rsidP="002E30E4">
      <w:pPr>
        <w:ind w:firstLine="0"/>
        <w:rPr>
          <w:lang w:val="en-US"/>
        </w:rPr>
      </w:pPr>
    </w:p>
    <w:p w14:paraId="0F6E5A53" w14:textId="5803133E" w:rsidR="00ED19F4" w:rsidRPr="009A4E1D" w:rsidRDefault="00ED19F4" w:rsidP="002E30E4">
      <w:pPr>
        <w:ind w:firstLine="0"/>
        <w:rPr>
          <w:lang w:val="en-US"/>
        </w:rPr>
        <w:sectPr w:rsidR="00ED19F4" w:rsidRPr="009A4E1D" w:rsidSect="00F909AC">
          <w:headerReference w:type="even" r:id="rId8"/>
          <w:headerReference w:type="default" r:id="rId9"/>
          <w:headerReference w:type="first" r:id="rId10"/>
          <w:footerReference w:type="first" r:id="rId11"/>
          <w:pgSz w:w="11906" w:h="16838"/>
          <w:pgMar w:top="1417" w:right="1417" w:bottom="1134" w:left="1417" w:header="709" w:footer="454" w:gutter="0"/>
          <w:cols w:space="708"/>
          <w:titlePg/>
          <w:docGrid w:linePitch="360"/>
        </w:sectPr>
      </w:pPr>
    </w:p>
    <w:bookmarkEnd w:id="0"/>
    <w:bookmarkEnd w:id="1"/>
    <w:bookmarkEnd w:id="2"/>
    <w:p w14:paraId="15DEC8EA" w14:textId="790EB526" w:rsidR="00485ABD" w:rsidRPr="009A4E1D" w:rsidRDefault="00485ABD" w:rsidP="00485ABD">
      <w:pPr>
        <w:ind w:firstLine="0"/>
        <w:rPr>
          <w:b/>
          <w:bCs/>
          <w:lang w:val="en-US"/>
        </w:rPr>
      </w:pPr>
      <w:r w:rsidRPr="009A4E1D">
        <w:rPr>
          <w:rFonts w:eastAsia="Calibri"/>
          <w:b/>
          <w:bCs/>
          <w:szCs w:val="24"/>
          <w:lang w:val="en-US"/>
        </w:rPr>
        <w:lastRenderedPageBreak/>
        <w:t xml:space="preserve">Table </w:t>
      </w:r>
      <w:r w:rsidR="00176835">
        <w:rPr>
          <w:rFonts w:eastAsia="Calibri"/>
          <w:b/>
          <w:bCs/>
          <w:szCs w:val="24"/>
          <w:lang w:val="en-US"/>
        </w:rPr>
        <w:t>S</w:t>
      </w:r>
      <w:r w:rsidRPr="009A4E1D">
        <w:rPr>
          <w:rFonts w:eastAsia="Calibri"/>
          <w:b/>
          <w:bCs/>
          <w:szCs w:val="24"/>
          <w:lang w:val="en-US"/>
        </w:rPr>
        <w:t>1</w:t>
      </w:r>
    </w:p>
    <w:p w14:paraId="2BB5AFD8" w14:textId="0FB09A9E" w:rsidR="00EB487C" w:rsidRPr="009A4E1D" w:rsidRDefault="00485ABD" w:rsidP="00E971D0">
      <w:pPr>
        <w:ind w:firstLine="0"/>
        <w:rPr>
          <w:rFonts w:eastAsia="Calibri"/>
          <w:lang w:val="en-US"/>
        </w:rPr>
      </w:pPr>
      <w:r w:rsidRPr="009A4E1D">
        <w:rPr>
          <w:rFonts w:eastAsia="Calibri"/>
          <w:i/>
          <w:iCs/>
          <w:lang w:val="en-US"/>
        </w:rPr>
        <w:t xml:space="preserve">Full Search </w:t>
      </w:r>
      <w:r w:rsidRPr="009A4E1D">
        <w:rPr>
          <w:rFonts w:eastAsia="Calibri"/>
          <w:i/>
          <w:iCs/>
          <w:szCs w:val="24"/>
          <w:lang w:val="en-US"/>
        </w:rPr>
        <w:t>Strategies for all Databases</w:t>
      </w:r>
      <w:r w:rsidR="002B078B" w:rsidRPr="009A4E1D">
        <w:rPr>
          <w:rFonts w:eastAsia="Calibri"/>
          <w:i/>
          <w:iCs/>
          <w:szCs w:val="24"/>
          <w:lang w:val="en-US"/>
        </w:rPr>
        <w:t xml:space="preserve"> </w:t>
      </w:r>
    </w:p>
    <w:tbl>
      <w:tblPr>
        <w:tblStyle w:val="TableGrid2"/>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5"/>
        <w:gridCol w:w="5144"/>
        <w:gridCol w:w="2975"/>
      </w:tblGrid>
      <w:tr w:rsidR="00D52786" w:rsidRPr="009A4E1D" w14:paraId="03D97A92" w14:textId="77777777" w:rsidTr="000F2445">
        <w:trPr>
          <w:tblHeader/>
        </w:trPr>
        <w:tc>
          <w:tcPr>
            <w:tcW w:w="845" w:type="dxa"/>
            <w:tcBorders>
              <w:top w:val="single" w:sz="4" w:space="0" w:color="auto"/>
              <w:bottom w:val="single" w:sz="4" w:space="0" w:color="auto"/>
            </w:tcBorders>
          </w:tcPr>
          <w:p w14:paraId="781224CE" w14:textId="1E267665" w:rsidR="00E971D0" w:rsidRPr="009A4E1D" w:rsidRDefault="00E971D0" w:rsidP="00DF158C">
            <w:pPr>
              <w:spacing w:line="259" w:lineRule="auto"/>
              <w:ind w:right="-144" w:firstLine="0"/>
              <w:rPr>
                <w:sz w:val="20"/>
                <w:szCs w:val="20"/>
                <w:lang w:val="en-US"/>
              </w:rPr>
            </w:pPr>
            <w:r w:rsidRPr="009A4E1D">
              <w:rPr>
                <w:sz w:val="20"/>
                <w:szCs w:val="20"/>
                <w:lang w:val="en-US"/>
              </w:rPr>
              <w:t xml:space="preserve">Search </w:t>
            </w:r>
            <w:r w:rsidR="00805301" w:rsidRPr="009A4E1D">
              <w:rPr>
                <w:sz w:val="20"/>
                <w:szCs w:val="20"/>
                <w:lang w:val="en-US"/>
              </w:rPr>
              <w:t>n</w:t>
            </w:r>
            <w:r w:rsidRPr="009A4E1D">
              <w:rPr>
                <w:sz w:val="20"/>
                <w:szCs w:val="20"/>
                <w:lang w:val="en-US"/>
              </w:rPr>
              <w:t>o.</w:t>
            </w:r>
          </w:p>
        </w:tc>
        <w:tc>
          <w:tcPr>
            <w:tcW w:w="5112" w:type="dxa"/>
            <w:tcBorders>
              <w:top w:val="single" w:sz="4" w:space="0" w:color="auto"/>
              <w:bottom w:val="single" w:sz="4" w:space="0" w:color="auto"/>
            </w:tcBorders>
          </w:tcPr>
          <w:p w14:paraId="00B47D5F" w14:textId="7633C799" w:rsidR="00E971D0" w:rsidRPr="009A4E1D" w:rsidRDefault="00E971D0" w:rsidP="00CE2390">
            <w:pPr>
              <w:autoSpaceDE w:val="0"/>
              <w:autoSpaceDN w:val="0"/>
              <w:adjustRightInd w:val="0"/>
              <w:spacing w:line="240" w:lineRule="auto"/>
              <w:ind w:right="-144" w:firstLine="0"/>
              <w:rPr>
                <w:sz w:val="20"/>
                <w:szCs w:val="20"/>
                <w:lang w:val="en-US"/>
              </w:rPr>
            </w:pPr>
            <w:r w:rsidRPr="009A4E1D">
              <w:rPr>
                <w:sz w:val="20"/>
                <w:szCs w:val="20"/>
                <w:lang w:val="en-US"/>
              </w:rPr>
              <w:t>Searches</w:t>
            </w:r>
          </w:p>
        </w:tc>
        <w:tc>
          <w:tcPr>
            <w:tcW w:w="2975" w:type="dxa"/>
            <w:tcBorders>
              <w:top w:val="single" w:sz="4" w:space="0" w:color="auto"/>
              <w:bottom w:val="single" w:sz="4" w:space="0" w:color="auto"/>
            </w:tcBorders>
          </w:tcPr>
          <w:p w14:paraId="273A54F1" w14:textId="77777777" w:rsidR="00E971D0" w:rsidRPr="009A4E1D" w:rsidRDefault="00E971D0" w:rsidP="00DF158C">
            <w:pPr>
              <w:spacing w:line="259" w:lineRule="auto"/>
              <w:ind w:right="-144" w:firstLine="0"/>
              <w:rPr>
                <w:sz w:val="20"/>
                <w:szCs w:val="20"/>
                <w:lang w:val="en-US"/>
              </w:rPr>
            </w:pPr>
            <w:r w:rsidRPr="009A4E1D">
              <w:rPr>
                <w:sz w:val="20"/>
                <w:szCs w:val="20"/>
                <w:lang w:val="en-US"/>
              </w:rPr>
              <w:t>Results</w:t>
            </w:r>
          </w:p>
        </w:tc>
      </w:tr>
      <w:tr w:rsidR="00B028FA" w:rsidRPr="009A4E1D" w14:paraId="2025C029" w14:textId="77777777" w:rsidTr="000F2445">
        <w:trPr>
          <w:trHeight w:val="490"/>
        </w:trPr>
        <w:tc>
          <w:tcPr>
            <w:tcW w:w="8932" w:type="dxa"/>
            <w:gridSpan w:val="3"/>
            <w:tcBorders>
              <w:top w:val="nil"/>
            </w:tcBorders>
            <w:vAlign w:val="center"/>
          </w:tcPr>
          <w:p w14:paraId="7DCF98CC" w14:textId="73C9587D" w:rsidR="00805301" w:rsidRPr="009A4E1D" w:rsidRDefault="00805301" w:rsidP="00DF158C">
            <w:pPr>
              <w:spacing w:line="240" w:lineRule="auto"/>
              <w:ind w:right="-144" w:firstLine="0"/>
              <w:outlineLvl w:val="0"/>
              <w:rPr>
                <w:kern w:val="36"/>
                <w:sz w:val="20"/>
                <w:szCs w:val="20"/>
                <w:lang w:val="en-US"/>
              </w:rPr>
            </w:pPr>
            <w:r w:rsidRPr="009A4E1D">
              <w:rPr>
                <w:sz w:val="20"/>
                <w:szCs w:val="20"/>
                <w:lang w:val="en-US"/>
              </w:rPr>
              <w:t xml:space="preserve">PsycINFO </w:t>
            </w:r>
            <w:r w:rsidR="00DF158C" w:rsidRPr="009A4E1D">
              <w:rPr>
                <w:sz w:val="20"/>
                <w:szCs w:val="20"/>
                <w:lang w:val="en-US"/>
              </w:rPr>
              <w:t xml:space="preserve">and </w:t>
            </w:r>
            <w:r w:rsidRPr="009A4E1D">
              <w:rPr>
                <w:sz w:val="20"/>
                <w:szCs w:val="20"/>
                <w:lang w:val="en-US"/>
              </w:rPr>
              <w:t>PsycArticles (EBSCOhost) search strategy</w:t>
            </w:r>
          </w:p>
        </w:tc>
      </w:tr>
      <w:tr w:rsidR="00D52786" w:rsidRPr="009A4E1D" w14:paraId="63CA54EB" w14:textId="77777777" w:rsidTr="00B028FA">
        <w:tc>
          <w:tcPr>
            <w:tcW w:w="845" w:type="dxa"/>
            <w:tcBorders>
              <w:top w:val="nil"/>
            </w:tcBorders>
          </w:tcPr>
          <w:p w14:paraId="198F99AD" w14:textId="77777777" w:rsidR="00E971D0" w:rsidRPr="009A4E1D" w:rsidRDefault="00E971D0" w:rsidP="00DF158C">
            <w:pPr>
              <w:spacing w:line="259" w:lineRule="auto"/>
              <w:ind w:right="-144" w:firstLine="0"/>
              <w:rPr>
                <w:sz w:val="20"/>
                <w:szCs w:val="20"/>
                <w:lang w:val="en-US"/>
              </w:rPr>
            </w:pPr>
            <w:r w:rsidRPr="009A4E1D">
              <w:rPr>
                <w:sz w:val="20"/>
                <w:szCs w:val="20"/>
                <w:lang w:val="en-US"/>
              </w:rPr>
              <w:t>1</w:t>
            </w:r>
          </w:p>
        </w:tc>
        <w:tc>
          <w:tcPr>
            <w:tcW w:w="5112" w:type="dxa"/>
            <w:tcBorders>
              <w:top w:val="nil"/>
            </w:tcBorders>
          </w:tcPr>
          <w:p w14:paraId="35073E51" w14:textId="5D9DD020" w:rsidR="00E971D0" w:rsidRPr="009A4E1D" w:rsidRDefault="00E971D0" w:rsidP="00DF158C">
            <w:pPr>
              <w:autoSpaceDE w:val="0"/>
              <w:autoSpaceDN w:val="0"/>
              <w:adjustRightInd w:val="0"/>
              <w:spacing w:line="240" w:lineRule="auto"/>
              <w:ind w:right="-144" w:firstLine="0"/>
              <w:rPr>
                <w:lang w:val="en-US"/>
              </w:rPr>
            </w:pPr>
            <w:r w:rsidRPr="009A4E1D">
              <w:rPr>
                <w:sz w:val="20"/>
                <w:szCs w:val="20"/>
                <w:lang w:val="en-US"/>
              </w:rPr>
              <w:t xml:space="preserve">DE </w:t>
            </w:r>
            <w:r w:rsidR="00592FE8" w:rsidRPr="009A4E1D">
              <w:rPr>
                <w:sz w:val="20"/>
                <w:szCs w:val="20"/>
                <w:lang w:val="en-US"/>
              </w:rPr>
              <w:t>“</w:t>
            </w:r>
            <w:r w:rsidRPr="009A4E1D">
              <w:rPr>
                <w:sz w:val="20"/>
                <w:szCs w:val="20"/>
                <w:lang w:val="en-US"/>
              </w:rPr>
              <w:t>Stigma</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Labeling</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Prejudice</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Stereotyped Attitudes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Social Discrimination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Racism</w:t>
            </w:r>
            <w:r w:rsidR="00592FE8" w:rsidRPr="009A4E1D">
              <w:rPr>
                <w:sz w:val="20"/>
                <w:szCs w:val="20"/>
                <w:lang w:val="en-US"/>
              </w:rPr>
              <w:t>”</w:t>
            </w:r>
            <w:r w:rsidRPr="009A4E1D">
              <w:rPr>
                <w:sz w:val="20"/>
                <w:szCs w:val="20"/>
                <w:lang w:val="en-US"/>
              </w:rPr>
              <w:t xml:space="preserve"> OR</w:t>
            </w:r>
            <w:r w:rsidR="00241A97" w:rsidRPr="009A4E1D">
              <w:rPr>
                <w:sz w:val="20"/>
                <w:szCs w:val="20"/>
                <w:lang w:val="en-US"/>
              </w:rPr>
              <w:t xml:space="preserve"> </w:t>
            </w:r>
            <w:r w:rsidRPr="009A4E1D">
              <w:rPr>
                <w:sz w:val="20"/>
                <w:szCs w:val="20"/>
                <w:lang w:val="en-US"/>
              </w:rPr>
              <w:t xml:space="preserve">DE </w:t>
            </w:r>
            <w:r w:rsidR="00592FE8" w:rsidRPr="009A4E1D">
              <w:rPr>
                <w:sz w:val="20"/>
                <w:szCs w:val="20"/>
                <w:lang w:val="en-US"/>
              </w:rPr>
              <w:t>“</w:t>
            </w:r>
            <w:r w:rsidRPr="009A4E1D">
              <w:rPr>
                <w:sz w:val="20"/>
                <w:szCs w:val="20"/>
                <w:lang w:val="en-US"/>
              </w:rPr>
              <w:t>Sexism</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Bullying</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Stranger Reactions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Teasing</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Victimization</w:t>
            </w:r>
            <w:r w:rsidR="00592FE8" w:rsidRPr="009A4E1D">
              <w:rPr>
                <w:sz w:val="20"/>
                <w:szCs w:val="20"/>
                <w:lang w:val="en-US"/>
              </w:rPr>
              <w:t>”</w:t>
            </w:r>
            <w:r w:rsidRPr="009A4E1D">
              <w:rPr>
                <w:sz w:val="20"/>
                <w:szCs w:val="20"/>
                <w:lang w:val="en-US"/>
              </w:rPr>
              <w:t xml:space="preserve"> </w:t>
            </w:r>
            <w:r w:rsidR="00805301" w:rsidRPr="009A4E1D">
              <w:rPr>
                <w:sz w:val="20"/>
                <w:szCs w:val="20"/>
                <w:lang w:val="en-US"/>
              </w:rPr>
              <w:t xml:space="preserve">OR </w:t>
            </w:r>
            <w:r w:rsidRPr="009A4E1D">
              <w:rPr>
                <w:sz w:val="20"/>
                <w:szCs w:val="20"/>
                <w:lang w:val="en-US"/>
              </w:rPr>
              <w:t xml:space="preserve">DE </w:t>
            </w:r>
            <w:r w:rsidR="00592FE8" w:rsidRPr="009A4E1D">
              <w:rPr>
                <w:sz w:val="20"/>
                <w:szCs w:val="20"/>
                <w:lang w:val="en-US"/>
              </w:rPr>
              <w:t>“</w:t>
            </w:r>
            <w:r w:rsidRPr="009A4E1D">
              <w:rPr>
                <w:sz w:val="20"/>
                <w:szCs w:val="20"/>
                <w:lang w:val="en-US"/>
              </w:rPr>
              <w:t>Self-Stigma</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Hate Crimes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Intersectionality</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Minority Stress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Social Disadvantage</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Homosexuality (Attitudes Toward)</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Sex Discrimination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Transgender (Attitudes Toward)</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Gender Role Attitudes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AntiSemitism</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Religious Prejudices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Racial and Ethnic Attitudes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Race and Ethnic Discrimination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Racial Bias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Employment Discrimination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Social Class Bias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Obesity (Attitudes Toward)</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Disability Discrimination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Ageism</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Age Discrimination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Mental Health Stigma</w:t>
            </w:r>
            <w:r w:rsidR="00592FE8" w:rsidRPr="009A4E1D">
              <w:rPr>
                <w:sz w:val="20"/>
                <w:szCs w:val="20"/>
                <w:lang w:val="en-US"/>
              </w:rPr>
              <w:t>”</w:t>
            </w:r>
          </w:p>
        </w:tc>
        <w:tc>
          <w:tcPr>
            <w:tcW w:w="2975" w:type="dxa"/>
            <w:tcBorders>
              <w:top w:val="nil"/>
            </w:tcBorders>
          </w:tcPr>
          <w:p w14:paraId="71EE734D" w14:textId="77777777" w:rsidR="00E971D0" w:rsidRPr="009A4E1D" w:rsidRDefault="00E971D0" w:rsidP="00DF158C">
            <w:pPr>
              <w:spacing w:line="240" w:lineRule="auto"/>
              <w:ind w:right="-144" w:firstLine="0"/>
              <w:outlineLvl w:val="0"/>
              <w:rPr>
                <w:kern w:val="36"/>
                <w:sz w:val="20"/>
                <w:szCs w:val="20"/>
                <w:lang w:val="en-US"/>
              </w:rPr>
            </w:pPr>
            <w:r w:rsidRPr="009A4E1D">
              <w:rPr>
                <w:kern w:val="36"/>
                <w:sz w:val="20"/>
                <w:szCs w:val="20"/>
                <w:lang w:val="en-US"/>
              </w:rPr>
              <w:t>97,077</w:t>
            </w:r>
          </w:p>
        </w:tc>
      </w:tr>
      <w:tr w:rsidR="00D52786" w:rsidRPr="009A4E1D" w14:paraId="42001017" w14:textId="77777777" w:rsidTr="00B028FA">
        <w:tc>
          <w:tcPr>
            <w:tcW w:w="845" w:type="dxa"/>
            <w:tcBorders>
              <w:bottom w:val="nil"/>
            </w:tcBorders>
          </w:tcPr>
          <w:p w14:paraId="6428B6A0" w14:textId="77777777" w:rsidR="00E971D0" w:rsidRPr="009A4E1D" w:rsidRDefault="00E971D0" w:rsidP="00DF158C">
            <w:pPr>
              <w:spacing w:line="259" w:lineRule="auto"/>
              <w:ind w:right="-144" w:firstLine="0"/>
              <w:rPr>
                <w:sz w:val="20"/>
                <w:szCs w:val="20"/>
                <w:lang w:val="en-US"/>
              </w:rPr>
            </w:pPr>
            <w:r w:rsidRPr="009A4E1D">
              <w:rPr>
                <w:sz w:val="20"/>
                <w:szCs w:val="20"/>
                <w:lang w:val="en-US"/>
              </w:rPr>
              <w:t>2</w:t>
            </w:r>
          </w:p>
        </w:tc>
        <w:tc>
          <w:tcPr>
            <w:tcW w:w="5112" w:type="dxa"/>
            <w:tcBorders>
              <w:bottom w:val="nil"/>
            </w:tcBorders>
          </w:tcPr>
          <w:p w14:paraId="08F3109D" w14:textId="2A98A96F" w:rsidR="00E971D0" w:rsidRPr="009A4E1D" w:rsidRDefault="00E971D0" w:rsidP="00DF158C">
            <w:pPr>
              <w:autoSpaceDE w:val="0"/>
              <w:autoSpaceDN w:val="0"/>
              <w:adjustRightInd w:val="0"/>
              <w:spacing w:line="240" w:lineRule="auto"/>
              <w:ind w:right="-144" w:firstLine="0"/>
              <w:rPr>
                <w:sz w:val="20"/>
                <w:szCs w:val="20"/>
                <w:lang w:val="en-US"/>
              </w:rPr>
            </w:pPr>
            <w:r w:rsidRPr="009A4E1D">
              <w:rPr>
                <w:sz w:val="20"/>
                <w:szCs w:val="20"/>
                <w:lang w:val="en-US"/>
              </w:rPr>
              <w:t xml:space="preserve">DE </w:t>
            </w:r>
            <w:r w:rsidR="00592FE8" w:rsidRPr="009A4E1D">
              <w:rPr>
                <w:sz w:val="20"/>
                <w:szCs w:val="20"/>
                <w:lang w:val="en-US"/>
              </w:rPr>
              <w:t>“</w:t>
            </w:r>
            <w:r w:rsidRPr="009A4E1D">
              <w:rPr>
                <w:sz w:val="20"/>
                <w:szCs w:val="20"/>
                <w:lang w:val="en-US"/>
              </w:rPr>
              <w:t>Mental Health</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Well Being</w:t>
            </w:r>
            <w:r w:rsidR="00592FE8" w:rsidRPr="009A4E1D">
              <w:rPr>
                <w:sz w:val="20"/>
                <w:szCs w:val="20"/>
                <w:lang w:val="en-US"/>
              </w:rPr>
              <w:t>”</w:t>
            </w:r>
            <w:r w:rsidRPr="009A4E1D">
              <w:rPr>
                <w:sz w:val="20"/>
                <w:szCs w:val="20"/>
                <w:lang w:val="en-US"/>
              </w:rPr>
              <w:t xml:space="preserve"> OR</w:t>
            </w:r>
            <w:r w:rsidR="00241A97" w:rsidRPr="009A4E1D">
              <w:rPr>
                <w:sz w:val="20"/>
                <w:szCs w:val="20"/>
                <w:lang w:val="en-US"/>
              </w:rPr>
              <w:t xml:space="preserve"> </w:t>
            </w:r>
            <w:r w:rsidRPr="009A4E1D">
              <w:rPr>
                <w:sz w:val="20"/>
                <w:szCs w:val="20"/>
                <w:lang w:val="en-US"/>
              </w:rPr>
              <w:t xml:space="preserve">DE </w:t>
            </w:r>
            <w:r w:rsidR="00592FE8" w:rsidRPr="009A4E1D">
              <w:rPr>
                <w:sz w:val="20"/>
                <w:szCs w:val="20"/>
                <w:lang w:val="en-US"/>
              </w:rPr>
              <w:t>“</w:t>
            </w:r>
            <w:r w:rsidRPr="009A4E1D">
              <w:rPr>
                <w:sz w:val="20"/>
                <w:szCs w:val="20"/>
                <w:lang w:val="en-US"/>
              </w:rPr>
              <w:t>Life Satisfaction</w:t>
            </w:r>
            <w:r w:rsidR="00592FE8" w:rsidRPr="009A4E1D">
              <w:rPr>
                <w:sz w:val="20"/>
                <w:szCs w:val="20"/>
                <w:lang w:val="en-US"/>
              </w:rPr>
              <w:t>”</w:t>
            </w:r>
            <w:r w:rsidRPr="009A4E1D">
              <w:rPr>
                <w:sz w:val="20"/>
                <w:szCs w:val="20"/>
                <w:lang w:val="en-US"/>
              </w:rPr>
              <w:t xml:space="preserve"> OR</w:t>
            </w:r>
            <w:r w:rsidR="00241A97" w:rsidRPr="009A4E1D">
              <w:rPr>
                <w:sz w:val="20"/>
                <w:szCs w:val="20"/>
                <w:lang w:val="en-US"/>
              </w:rPr>
              <w:t xml:space="preserve"> </w:t>
            </w:r>
            <w:r w:rsidRPr="009A4E1D">
              <w:rPr>
                <w:sz w:val="20"/>
                <w:szCs w:val="20"/>
                <w:lang w:val="en-US"/>
              </w:rPr>
              <w:t xml:space="preserve">DE </w:t>
            </w:r>
            <w:r w:rsidR="00592FE8" w:rsidRPr="009A4E1D">
              <w:rPr>
                <w:sz w:val="20"/>
                <w:szCs w:val="20"/>
                <w:lang w:val="en-US"/>
              </w:rPr>
              <w:t>“</w:t>
            </w:r>
            <w:r w:rsidRPr="009A4E1D">
              <w:rPr>
                <w:sz w:val="20"/>
                <w:szCs w:val="20"/>
                <w:lang w:val="en-US"/>
              </w:rPr>
              <w:t>Stress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Anxiety</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Distress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Depression (Emotion)</w:t>
            </w:r>
            <w:r w:rsidR="00592FE8" w:rsidRPr="009A4E1D">
              <w:rPr>
                <w:sz w:val="20"/>
                <w:szCs w:val="20"/>
                <w:lang w:val="en-US"/>
              </w:rPr>
              <w:t>”</w:t>
            </w:r>
            <w:r w:rsidR="00241A97" w:rsidRPr="009A4E1D">
              <w:rPr>
                <w:sz w:val="20"/>
                <w:szCs w:val="20"/>
                <w:lang w:val="en-US"/>
              </w:rPr>
              <w:t xml:space="preserve"> </w:t>
            </w:r>
            <w:r w:rsidRPr="009A4E1D">
              <w:rPr>
                <w:sz w:val="20"/>
                <w:szCs w:val="20"/>
                <w:lang w:val="en-US"/>
              </w:rPr>
              <w:t>OR</w:t>
            </w:r>
            <w:r w:rsidR="00241A97" w:rsidRPr="009A4E1D">
              <w:rPr>
                <w:sz w:val="20"/>
                <w:szCs w:val="20"/>
                <w:lang w:val="en-US"/>
              </w:rPr>
              <w:t xml:space="preserve"> </w:t>
            </w:r>
            <w:r w:rsidRPr="009A4E1D">
              <w:rPr>
                <w:sz w:val="20"/>
                <w:szCs w:val="20"/>
                <w:lang w:val="en-US"/>
              </w:rPr>
              <w:t xml:space="preserve">DE </w:t>
            </w:r>
            <w:r w:rsidR="00592FE8" w:rsidRPr="009A4E1D">
              <w:rPr>
                <w:sz w:val="20"/>
                <w:szCs w:val="20"/>
                <w:lang w:val="en-US"/>
              </w:rPr>
              <w:t>“</w:t>
            </w:r>
            <w:r w:rsidRPr="009A4E1D">
              <w:rPr>
                <w:sz w:val="20"/>
                <w:szCs w:val="20"/>
                <w:lang w:val="en-US"/>
              </w:rPr>
              <w:t>Self-Esteem</w:t>
            </w:r>
            <w:r w:rsidR="00592FE8" w:rsidRPr="009A4E1D">
              <w:rPr>
                <w:sz w:val="20"/>
                <w:szCs w:val="20"/>
                <w:lang w:val="en-US"/>
              </w:rPr>
              <w:t>”</w:t>
            </w:r>
            <w:r w:rsidRPr="009A4E1D">
              <w:rPr>
                <w:sz w:val="20"/>
                <w:szCs w:val="20"/>
                <w:lang w:val="en-US"/>
              </w:rPr>
              <w:t xml:space="preserve"> OR</w:t>
            </w:r>
            <w:r w:rsidR="00241A97" w:rsidRPr="009A4E1D">
              <w:rPr>
                <w:sz w:val="20"/>
                <w:szCs w:val="20"/>
                <w:lang w:val="en-US"/>
              </w:rPr>
              <w:t xml:space="preserve"> </w:t>
            </w:r>
            <w:r w:rsidRPr="009A4E1D">
              <w:rPr>
                <w:sz w:val="20"/>
                <w:szCs w:val="20"/>
                <w:lang w:val="en-US"/>
              </w:rPr>
              <w:t xml:space="preserve">DE </w:t>
            </w:r>
            <w:r w:rsidR="00592FE8" w:rsidRPr="009A4E1D">
              <w:rPr>
                <w:sz w:val="20"/>
                <w:szCs w:val="20"/>
                <w:lang w:val="en-US"/>
              </w:rPr>
              <w:t>“</w:t>
            </w:r>
            <w:r w:rsidRPr="009A4E1D">
              <w:rPr>
                <w:sz w:val="20"/>
                <w:szCs w:val="20"/>
                <w:lang w:val="en-US"/>
              </w:rPr>
              <w:t>Self-Worth</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Self-Efficacy</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Emotions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Internalization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Externalization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Anger</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Fear</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Frustration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Emotional States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Negative Emotions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Positive Emotions</w:t>
            </w:r>
            <w:r w:rsidR="00592FE8" w:rsidRPr="009A4E1D">
              <w:rPr>
                <w:sz w:val="20"/>
                <w:szCs w:val="20"/>
                <w:lang w:val="en-US"/>
              </w:rPr>
              <w:t>”</w:t>
            </w:r>
            <w:r w:rsidRPr="009A4E1D">
              <w:rPr>
                <w:sz w:val="20"/>
                <w:szCs w:val="20"/>
                <w:lang w:val="en-US"/>
              </w:rPr>
              <w:t xml:space="preserve"> OR</w:t>
            </w:r>
            <w:r w:rsidR="00241A97" w:rsidRPr="009A4E1D">
              <w:rPr>
                <w:sz w:val="20"/>
                <w:szCs w:val="20"/>
                <w:lang w:val="en-US"/>
              </w:rPr>
              <w:t xml:space="preserve"> </w:t>
            </w:r>
            <w:r w:rsidRPr="009A4E1D">
              <w:rPr>
                <w:sz w:val="20"/>
                <w:szCs w:val="20"/>
                <w:lang w:val="en-US"/>
              </w:rPr>
              <w:t xml:space="preserve">DE </w:t>
            </w:r>
            <w:r w:rsidR="00592FE8" w:rsidRPr="009A4E1D">
              <w:rPr>
                <w:sz w:val="20"/>
                <w:szCs w:val="20"/>
                <w:lang w:val="en-US"/>
              </w:rPr>
              <w:t>“</w:t>
            </w:r>
            <w:r w:rsidRPr="009A4E1D">
              <w:rPr>
                <w:sz w:val="20"/>
                <w:szCs w:val="20"/>
                <w:lang w:val="en-US"/>
              </w:rPr>
              <w:t>Adjustment</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Affective Disorders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Mental Disorders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Acute Stress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Perceived Stress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Psychological Stress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Social Stress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Stress Reactions</w:t>
            </w:r>
            <w:r w:rsidR="00592FE8" w:rsidRPr="009A4E1D">
              <w:rPr>
                <w:sz w:val="20"/>
                <w:szCs w:val="20"/>
                <w:lang w:val="en-US"/>
              </w:rPr>
              <w:t>”</w:t>
            </w:r>
          </w:p>
        </w:tc>
        <w:tc>
          <w:tcPr>
            <w:tcW w:w="2975" w:type="dxa"/>
            <w:tcBorders>
              <w:bottom w:val="nil"/>
            </w:tcBorders>
          </w:tcPr>
          <w:p w14:paraId="6FD10D81" w14:textId="77777777" w:rsidR="00E971D0" w:rsidRPr="009A4E1D" w:rsidRDefault="00E971D0" w:rsidP="00DF158C">
            <w:pPr>
              <w:spacing w:line="240" w:lineRule="auto"/>
              <w:ind w:right="-144" w:firstLine="0"/>
              <w:outlineLvl w:val="0"/>
              <w:rPr>
                <w:kern w:val="36"/>
                <w:sz w:val="20"/>
                <w:szCs w:val="20"/>
                <w:lang w:val="en-US"/>
              </w:rPr>
            </w:pPr>
            <w:r w:rsidRPr="009A4E1D">
              <w:rPr>
                <w:kern w:val="36"/>
                <w:sz w:val="20"/>
                <w:szCs w:val="20"/>
                <w:lang w:val="en-US"/>
              </w:rPr>
              <w:t>707,038</w:t>
            </w:r>
          </w:p>
        </w:tc>
      </w:tr>
      <w:tr w:rsidR="00D52786" w:rsidRPr="009A4E1D" w14:paraId="2437F8F2" w14:textId="77777777" w:rsidTr="00B028FA">
        <w:tc>
          <w:tcPr>
            <w:tcW w:w="845" w:type="dxa"/>
            <w:tcBorders>
              <w:top w:val="nil"/>
              <w:left w:val="nil"/>
              <w:bottom w:val="nil"/>
              <w:right w:val="nil"/>
            </w:tcBorders>
          </w:tcPr>
          <w:p w14:paraId="17761082" w14:textId="77777777" w:rsidR="00E971D0" w:rsidRPr="009A4E1D" w:rsidRDefault="00E971D0" w:rsidP="00DF158C">
            <w:pPr>
              <w:spacing w:line="259" w:lineRule="auto"/>
              <w:ind w:right="-144" w:firstLine="0"/>
              <w:rPr>
                <w:sz w:val="20"/>
                <w:szCs w:val="20"/>
                <w:lang w:val="en-US"/>
              </w:rPr>
            </w:pPr>
            <w:r w:rsidRPr="009A4E1D">
              <w:rPr>
                <w:sz w:val="20"/>
                <w:szCs w:val="20"/>
                <w:lang w:val="en-US"/>
              </w:rPr>
              <w:t>3</w:t>
            </w:r>
          </w:p>
        </w:tc>
        <w:tc>
          <w:tcPr>
            <w:tcW w:w="5112" w:type="dxa"/>
            <w:tcBorders>
              <w:top w:val="nil"/>
              <w:left w:val="nil"/>
              <w:bottom w:val="nil"/>
              <w:right w:val="nil"/>
            </w:tcBorders>
          </w:tcPr>
          <w:p w14:paraId="27641003" w14:textId="77777777" w:rsidR="00E971D0" w:rsidRPr="009A4E1D" w:rsidRDefault="00E971D0" w:rsidP="00DF158C">
            <w:pPr>
              <w:autoSpaceDE w:val="0"/>
              <w:autoSpaceDN w:val="0"/>
              <w:adjustRightInd w:val="0"/>
              <w:spacing w:line="240" w:lineRule="auto"/>
              <w:ind w:right="-144" w:firstLine="0"/>
              <w:rPr>
                <w:sz w:val="20"/>
                <w:szCs w:val="20"/>
                <w:lang w:val="en-US"/>
              </w:rPr>
            </w:pPr>
            <w:r w:rsidRPr="009A4E1D">
              <w:rPr>
                <w:sz w:val="20"/>
                <w:szCs w:val="20"/>
                <w:lang w:val="en-US"/>
              </w:rPr>
              <w:t xml:space="preserve">S1 AND S2 </w:t>
            </w:r>
          </w:p>
        </w:tc>
        <w:tc>
          <w:tcPr>
            <w:tcW w:w="2975" w:type="dxa"/>
            <w:tcBorders>
              <w:top w:val="nil"/>
              <w:left w:val="nil"/>
              <w:bottom w:val="nil"/>
              <w:right w:val="nil"/>
            </w:tcBorders>
          </w:tcPr>
          <w:p w14:paraId="44C71330" w14:textId="77777777" w:rsidR="00E971D0" w:rsidRPr="009A4E1D" w:rsidRDefault="00E971D0" w:rsidP="00DF158C">
            <w:pPr>
              <w:spacing w:line="240" w:lineRule="auto"/>
              <w:ind w:right="-144" w:firstLine="0"/>
              <w:outlineLvl w:val="0"/>
              <w:rPr>
                <w:kern w:val="36"/>
                <w:sz w:val="20"/>
                <w:szCs w:val="20"/>
                <w:lang w:val="en-US"/>
              </w:rPr>
            </w:pPr>
            <w:r w:rsidRPr="009A4E1D">
              <w:rPr>
                <w:kern w:val="36"/>
                <w:sz w:val="20"/>
                <w:szCs w:val="20"/>
                <w:lang w:val="en-US"/>
              </w:rPr>
              <w:t>18,316</w:t>
            </w:r>
          </w:p>
        </w:tc>
      </w:tr>
      <w:tr w:rsidR="00D52786" w:rsidRPr="009A4E1D" w14:paraId="16C68B82" w14:textId="77777777" w:rsidTr="00B028FA">
        <w:tc>
          <w:tcPr>
            <w:tcW w:w="845" w:type="dxa"/>
            <w:tcBorders>
              <w:top w:val="nil"/>
              <w:left w:val="nil"/>
              <w:bottom w:val="nil"/>
              <w:right w:val="nil"/>
            </w:tcBorders>
          </w:tcPr>
          <w:p w14:paraId="125633F5" w14:textId="77777777" w:rsidR="00E971D0" w:rsidRPr="009A4E1D" w:rsidRDefault="00E971D0" w:rsidP="00DF158C">
            <w:pPr>
              <w:spacing w:line="259" w:lineRule="auto"/>
              <w:ind w:right="-144" w:firstLine="0"/>
              <w:rPr>
                <w:sz w:val="20"/>
                <w:szCs w:val="20"/>
                <w:lang w:val="en-US"/>
              </w:rPr>
            </w:pPr>
            <w:r w:rsidRPr="009A4E1D">
              <w:rPr>
                <w:sz w:val="20"/>
                <w:szCs w:val="20"/>
                <w:lang w:val="en-US"/>
              </w:rPr>
              <w:t>4</w:t>
            </w:r>
          </w:p>
        </w:tc>
        <w:tc>
          <w:tcPr>
            <w:tcW w:w="5112" w:type="dxa"/>
            <w:tcBorders>
              <w:top w:val="nil"/>
              <w:left w:val="nil"/>
              <w:bottom w:val="nil"/>
              <w:right w:val="nil"/>
            </w:tcBorders>
          </w:tcPr>
          <w:p w14:paraId="101401E4" w14:textId="0550FC4B" w:rsidR="00E971D0" w:rsidRPr="009A4E1D" w:rsidRDefault="00E971D0" w:rsidP="00DF158C">
            <w:pPr>
              <w:spacing w:line="259" w:lineRule="auto"/>
              <w:ind w:right="-144" w:firstLine="0"/>
              <w:rPr>
                <w:sz w:val="20"/>
                <w:szCs w:val="20"/>
                <w:lang w:val="en-US"/>
              </w:rPr>
            </w:pPr>
            <w:r w:rsidRPr="009A4E1D">
              <w:rPr>
                <w:sz w:val="20"/>
                <w:szCs w:val="20"/>
                <w:lang w:val="en-US"/>
              </w:rPr>
              <w:t>AB (</w:t>
            </w:r>
            <w:r w:rsidR="00592FE8" w:rsidRPr="009A4E1D">
              <w:rPr>
                <w:sz w:val="20"/>
                <w:szCs w:val="20"/>
                <w:lang w:val="en-US"/>
              </w:rPr>
              <w:t>“</w:t>
            </w:r>
            <w:r w:rsidRPr="009A4E1D">
              <w:rPr>
                <w:sz w:val="20"/>
                <w:szCs w:val="20"/>
                <w:lang w:val="en-US"/>
              </w:rPr>
              <w:t>experiment*</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trial</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quasi-experiment* OR</w:t>
            </w:r>
            <w:r w:rsidR="00592FE8" w:rsidRPr="009A4E1D">
              <w:rPr>
                <w:sz w:val="20"/>
                <w:szCs w:val="20"/>
                <w:lang w:val="en-US"/>
              </w:rPr>
              <w:t>”</w:t>
            </w:r>
            <w:r w:rsidRPr="009A4E1D">
              <w:rPr>
                <w:sz w:val="20"/>
                <w:szCs w:val="20"/>
                <w:lang w:val="en-US"/>
              </w:rPr>
              <w:t xml:space="preserve"> field study</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lab study</w:t>
            </w:r>
            <w:r w:rsidR="00592FE8" w:rsidRPr="009A4E1D">
              <w:rPr>
                <w:sz w:val="20"/>
                <w:szCs w:val="20"/>
                <w:lang w:val="en-US"/>
              </w:rPr>
              <w:t>”</w:t>
            </w:r>
            <w:r w:rsidRPr="009A4E1D">
              <w:rPr>
                <w:sz w:val="20"/>
                <w:szCs w:val="20"/>
                <w:lang w:val="en-US"/>
              </w:rPr>
              <w:t>)</w:t>
            </w:r>
          </w:p>
        </w:tc>
        <w:tc>
          <w:tcPr>
            <w:tcW w:w="2975" w:type="dxa"/>
            <w:tcBorders>
              <w:top w:val="nil"/>
              <w:left w:val="nil"/>
              <w:bottom w:val="nil"/>
              <w:right w:val="nil"/>
            </w:tcBorders>
          </w:tcPr>
          <w:p w14:paraId="6A995108" w14:textId="77777777" w:rsidR="00E971D0" w:rsidRPr="009A4E1D" w:rsidRDefault="00E971D0" w:rsidP="00DF158C">
            <w:pPr>
              <w:spacing w:line="360" w:lineRule="atLeast"/>
              <w:ind w:right="-144" w:firstLine="0"/>
              <w:textAlignment w:val="baseline"/>
              <w:outlineLvl w:val="0"/>
              <w:rPr>
                <w:kern w:val="36"/>
                <w:sz w:val="20"/>
                <w:szCs w:val="20"/>
                <w:lang w:val="en-US"/>
              </w:rPr>
            </w:pPr>
          </w:p>
        </w:tc>
      </w:tr>
      <w:tr w:rsidR="00D52786" w:rsidRPr="009A4E1D" w14:paraId="35A0EF16" w14:textId="77777777" w:rsidTr="00B028FA">
        <w:tc>
          <w:tcPr>
            <w:tcW w:w="845" w:type="dxa"/>
            <w:tcBorders>
              <w:top w:val="nil"/>
              <w:left w:val="nil"/>
              <w:bottom w:val="nil"/>
              <w:right w:val="nil"/>
            </w:tcBorders>
          </w:tcPr>
          <w:p w14:paraId="59E2A768" w14:textId="77777777" w:rsidR="00E971D0" w:rsidRPr="009A4E1D" w:rsidRDefault="00E971D0" w:rsidP="00DF158C">
            <w:pPr>
              <w:spacing w:line="259" w:lineRule="auto"/>
              <w:ind w:right="-144" w:firstLine="0"/>
              <w:rPr>
                <w:sz w:val="20"/>
                <w:szCs w:val="20"/>
                <w:lang w:val="en-US"/>
              </w:rPr>
            </w:pPr>
            <w:r w:rsidRPr="009A4E1D">
              <w:rPr>
                <w:sz w:val="20"/>
                <w:szCs w:val="20"/>
                <w:lang w:val="en-US"/>
              </w:rPr>
              <w:t>5</w:t>
            </w:r>
          </w:p>
        </w:tc>
        <w:tc>
          <w:tcPr>
            <w:tcW w:w="5112" w:type="dxa"/>
            <w:tcBorders>
              <w:top w:val="nil"/>
              <w:left w:val="nil"/>
              <w:bottom w:val="nil"/>
              <w:right w:val="nil"/>
            </w:tcBorders>
          </w:tcPr>
          <w:p w14:paraId="673D2EEC" w14:textId="77777777" w:rsidR="00E971D0" w:rsidRPr="009A4E1D" w:rsidRDefault="00E971D0" w:rsidP="00DF158C">
            <w:pPr>
              <w:autoSpaceDE w:val="0"/>
              <w:autoSpaceDN w:val="0"/>
              <w:adjustRightInd w:val="0"/>
              <w:spacing w:line="240" w:lineRule="auto"/>
              <w:ind w:right="-144" w:firstLine="0"/>
              <w:rPr>
                <w:sz w:val="20"/>
                <w:szCs w:val="20"/>
                <w:lang w:val="en-US"/>
              </w:rPr>
            </w:pPr>
            <w:r w:rsidRPr="009A4E1D">
              <w:rPr>
                <w:sz w:val="20"/>
                <w:szCs w:val="20"/>
                <w:lang w:val="en-US"/>
              </w:rPr>
              <w:t>S3 AND S4</w:t>
            </w:r>
          </w:p>
        </w:tc>
        <w:tc>
          <w:tcPr>
            <w:tcW w:w="2975" w:type="dxa"/>
            <w:tcBorders>
              <w:top w:val="nil"/>
              <w:left w:val="nil"/>
              <w:bottom w:val="nil"/>
              <w:right w:val="nil"/>
            </w:tcBorders>
          </w:tcPr>
          <w:p w14:paraId="313E1463" w14:textId="77777777" w:rsidR="00E971D0" w:rsidRPr="009A4E1D" w:rsidRDefault="00E971D0" w:rsidP="00DF158C">
            <w:pPr>
              <w:spacing w:line="240" w:lineRule="auto"/>
              <w:ind w:right="-144" w:firstLine="0"/>
              <w:outlineLvl w:val="0"/>
              <w:rPr>
                <w:kern w:val="36"/>
                <w:sz w:val="20"/>
                <w:szCs w:val="20"/>
                <w:lang w:val="en-US"/>
              </w:rPr>
            </w:pPr>
            <w:r w:rsidRPr="009A4E1D">
              <w:rPr>
                <w:kern w:val="36"/>
                <w:sz w:val="20"/>
                <w:szCs w:val="20"/>
                <w:lang w:val="en-US"/>
              </w:rPr>
              <w:t>1,098</w:t>
            </w:r>
          </w:p>
        </w:tc>
      </w:tr>
      <w:tr w:rsidR="00D52786" w:rsidRPr="009A4E1D" w14:paraId="3A03FB5F" w14:textId="77777777" w:rsidTr="00DF158C">
        <w:tc>
          <w:tcPr>
            <w:tcW w:w="845" w:type="dxa"/>
            <w:tcBorders>
              <w:top w:val="nil"/>
              <w:bottom w:val="single" w:sz="2" w:space="0" w:color="auto"/>
            </w:tcBorders>
          </w:tcPr>
          <w:p w14:paraId="7A00DFA7" w14:textId="77777777" w:rsidR="00E971D0" w:rsidRPr="009A4E1D" w:rsidRDefault="00E971D0" w:rsidP="00DF158C">
            <w:pPr>
              <w:spacing w:line="259" w:lineRule="auto"/>
              <w:ind w:right="-144" w:firstLine="0"/>
              <w:rPr>
                <w:sz w:val="20"/>
                <w:szCs w:val="20"/>
                <w:lang w:val="en-US"/>
              </w:rPr>
            </w:pPr>
            <w:r w:rsidRPr="009A4E1D">
              <w:rPr>
                <w:sz w:val="20"/>
                <w:szCs w:val="20"/>
                <w:lang w:val="en-US"/>
              </w:rPr>
              <w:t>6</w:t>
            </w:r>
          </w:p>
        </w:tc>
        <w:tc>
          <w:tcPr>
            <w:tcW w:w="5112" w:type="dxa"/>
            <w:tcBorders>
              <w:top w:val="nil"/>
              <w:bottom w:val="single" w:sz="2" w:space="0" w:color="auto"/>
            </w:tcBorders>
          </w:tcPr>
          <w:p w14:paraId="0E910082" w14:textId="77777777" w:rsidR="00E971D0" w:rsidRPr="009A4E1D" w:rsidRDefault="00E971D0" w:rsidP="00DF158C">
            <w:pPr>
              <w:autoSpaceDE w:val="0"/>
              <w:autoSpaceDN w:val="0"/>
              <w:adjustRightInd w:val="0"/>
              <w:spacing w:line="240" w:lineRule="auto"/>
              <w:ind w:right="-144" w:firstLine="0"/>
              <w:rPr>
                <w:sz w:val="20"/>
                <w:szCs w:val="20"/>
                <w:lang w:val="en-US"/>
              </w:rPr>
            </w:pPr>
            <w:r w:rsidRPr="009A4E1D">
              <w:rPr>
                <w:sz w:val="20"/>
                <w:szCs w:val="20"/>
                <w:lang w:val="en-US"/>
              </w:rPr>
              <w:t xml:space="preserve">S5 [Language: English and German; Population Group: Human] </w:t>
            </w:r>
          </w:p>
        </w:tc>
        <w:tc>
          <w:tcPr>
            <w:tcW w:w="2975" w:type="dxa"/>
            <w:tcBorders>
              <w:top w:val="nil"/>
              <w:bottom w:val="single" w:sz="2" w:space="0" w:color="auto"/>
            </w:tcBorders>
          </w:tcPr>
          <w:p w14:paraId="6BCD31FF" w14:textId="77777777" w:rsidR="00E971D0" w:rsidRPr="009A4E1D" w:rsidRDefault="00E971D0" w:rsidP="00DF158C">
            <w:pPr>
              <w:spacing w:line="360" w:lineRule="atLeast"/>
              <w:ind w:right="-144" w:firstLine="0"/>
              <w:textAlignment w:val="baseline"/>
              <w:outlineLvl w:val="0"/>
              <w:rPr>
                <w:kern w:val="36"/>
                <w:sz w:val="20"/>
                <w:szCs w:val="20"/>
                <w:lang w:val="en-US"/>
              </w:rPr>
            </w:pPr>
            <w:r w:rsidRPr="009A4E1D">
              <w:rPr>
                <w:kern w:val="36"/>
                <w:sz w:val="20"/>
                <w:szCs w:val="20"/>
                <w:lang w:val="en-US"/>
              </w:rPr>
              <w:t>1,055</w:t>
            </w:r>
          </w:p>
        </w:tc>
      </w:tr>
      <w:tr w:rsidR="00D52786" w:rsidRPr="009A4E1D" w14:paraId="3D2B4DC8" w14:textId="77777777" w:rsidTr="00DF158C">
        <w:tblPrEx>
          <w:tblBorders>
            <w:bottom w:val="none" w:sz="0" w:space="0" w:color="auto"/>
          </w:tblBorders>
        </w:tblPrEx>
        <w:tc>
          <w:tcPr>
            <w:tcW w:w="8932" w:type="dxa"/>
            <w:gridSpan w:val="3"/>
            <w:tcBorders>
              <w:top w:val="single" w:sz="2" w:space="0" w:color="auto"/>
            </w:tcBorders>
          </w:tcPr>
          <w:p w14:paraId="45CF4F8A" w14:textId="77777777" w:rsidR="00E971D0" w:rsidRPr="009A4E1D" w:rsidRDefault="00E971D0" w:rsidP="00DF158C">
            <w:pPr>
              <w:spacing w:line="259" w:lineRule="auto"/>
              <w:ind w:right="-144" w:firstLine="0"/>
              <w:rPr>
                <w:sz w:val="20"/>
                <w:szCs w:val="20"/>
                <w:lang w:val="en-US"/>
              </w:rPr>
            </w:pPr>
            <w:r w:rsidRPr="009A4E1D">
              <w:rPr>
                <w:sz w:val="20"/>
                <w:szCs w:val="20"/>
                <w:lang w:val="en-US"/>
              </w:rPr>
              <w:t>PSYNDEX (EBSCOhost) search strategy</w:t>
            </w:r>
          </w:p>
        </w:tc>
      </w:tr>
      <w:tr w:rsidR="00D52786" w:rsidRPr="009A4E1D" w14:paraId="65F8B0D9" w14:textId="77777777" w:rsidTr="00DF158C">
        <w:tc>
          <w:tcPr>
            <w:tcW w:w="845" w:type="dxa"/>
            <w:tcBorders>
              <w:top w:val="nil"/>
            </w:tcBorders>
          </w:tcPr>
          <w:p w14:paraId="24F96748" w14:textId="77777777" w:rsidR="00E971D0" w:rsidRPr="009A4E1D" w:rsidRDefault="00E971D0" w:rsidP="00DF158C">
            <w:pPr>
              <w:spacing w:line="259" w:lineRule="auto"/>
              <w:ind w:right="-144" w:firstLine="0"/>
              <w:rPr>
                <w:sz w:val="20"/>
                <w:szCs w:val="20"/>
                <w:lang w:val="en-US"/>
              </w:rPr>
            </w:pPr>
            <w:r w:rsidRPr="009A4E1D">
              <w:rPr>
                <w:sz w:val="20"/>
                <w:szCs w:val="20"/>
                <w:lang w:val="en-US"/>
              </w:rPr>
              <w:t>1</w:t>
            </w:r>
          </w:p>
        </w:tc>
        <w:tc>
          <w:tcPr>
            <w:tcW w:w="5112" w:type="dxa"/>
            <w:tcBorders>
              <w:top w:val="nil"/>
            </w:tcBorders>
          </w:tcPr>
          <w:p w14:paraId="0EFBEC4F" w14:textId="7324E151" w:rsidR="00E971D0" w:rsidRPr="009A4E1D" w:rsidRDefault="00E971D0" w:rsidP="00DF158C">
            <w:pPr>
              <w:autoSpaceDE w:val="0"/>
              <w:autoSpaceDN w:val="0"/>
              <w:adjustRightInd w:val="0"/>
              <w:spacing w:line="240" w:lineRule="auto"/>
              <w:ind w:right="-144" w:firstLine="0"/>
              <w:rPr>
                <w:lang w:val="en-US"/>
              </w:rPr>
            </w:pPr>
            <w:r w:rsidRPr="009A4E1D">
              <w:rPr>
                <w:sz w:val="20"/>
                <w:szCs w:val="20"/>
                <w:lang w:val="en-US"/>
              </w:rPr>
              <w:t xml:space="preserve">DE </w:t>
            </w:r>
            <w:r w:rsidR="00592FE8" w:rsidRPr="009A4E1D">
              <w:rPr>
                <w:sz w:val="20"/>
                <w:szCs w:val="20"/>
                <w:lang w:val="en-US"/>
              </w:rPr>
              <w:t>“</w:t>
            </w:r>
            <w:r w:rsidRPr="009A4E1D">
              <w:rPr>
                <w:sz w:val="20"/>
                <w:szCs w:val="20"/>
                <w:lang w:val="en-US"/>
              </w:rPr>
              <w:t>Stigma</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Labeling</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Prejudice</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Stereotyped Attitudes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Social Discrimination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Racism</w:t>
            </w:r>
            <w:r w:rsidR="00592FE8" w:rsidRPr="009A4E1D">
              <w:rPr>
                <w:sz w:val="20"/>
                <w:szCs w:val="20"/>
                <w:lang w:val="en-US"/>
              </w:rPr>
              <w:t>”</w:t>
            </w:r>
            <w:r w:rsidRPr="009A4E1D">
              <w:rPr>
                <w:sz w:val="20"/>
                <w:szCs w:val="20"/>
                <w:lang w:val="en-US"/>
              </w:rPr>
              <w:t xml:space="preserve"> OR</w:t>
            </w:r>
            <w:r w:rsidR="00241A97" w:rsidRPr="009A4E1D">
              <w:rPr>
                <w:sz w:val="20"/>
                <w:szCs w:val="20"/>
                <w:lang w:val="en-US"/>
              </w:rPr>
              <w:t xml:space="preserve"> </w:t>
            </w:r>
            <w:r w:rsidRPr="009A4E1D">
              <w:rPr>
                <w:sz w:val="20"/>
                <w:szCs w:val="20"/>
                <w:lang w:val="en-US"/>
              </w:rPr>
              <w:t xml:space="preserve">DE </w:t>
            </w:r>
            <w:r w:rsidR="00592FE8" w:rsidRPr="009A4E1D">
              <w:rPr>
                <w:sz w:val="20"/>
                <w:szCs w:val="20"/>
                <w:lang w:val="en-US"/>
              </w:rPr>
              <w:t>“</w:t>
            </w:r>
            <w:r w:rsidRPr="009A4E1D">
              <w:rPr>
                <w:sz w:val="20"/>
                <w:szCs w:val="20"/>
                <w:lang w:val="en-US"/>
              </w:rPr>
              <w:t>Sexism</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Bullying</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Stranger Reactions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Teasing</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Victimization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Self-Stigma</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Hate Crimes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Intersectionality</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Minority Stress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Social Disadvantage</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Homosexuality (Attitudes Toward)</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Sex Discrimination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Transgender (Attitudes Toward)</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Gender Role Attitudes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AntiSemitism</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Religious Prejudices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Racial and Ethnic Attitudes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Race and Ethnic Discrimination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Racial Bias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Employment Discrimination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Social Class Bias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Obesity (Attitudes Toward)</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Disability Discrimination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Ageism</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Age Discrimination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Mental Health Stigma</w:t>
            </w:r>
            <w:r w:rsidR="00592FE8" w:rsidRPr="009A4E1D">
              <w:rPr>
                <w:sz w:val="20"/>
                <w:szCs w:val="20"/>
                <w:lang w:val="en-US"/>
              </w:rPr>
              <w:t>”</w:t>
            </w:r>
          </w:p>
        </w:tc>
        <w:tc>
          <w:tcPr>
            <w:tcW w:w="2975" w:type="dxa"/>
            <w:tcBorders>
              <w:top w:val="nil"/>
            </w:tcBorders>
          </w:tcPr>
          <w:p w14:paraId="71A53A2F" w14:textId="77777777" w:rsidR="00E971D0" w:rsidRPr="009A4E1D" w:rsidRDefault="00E971D0" w:rsidP="00DF158C">
            <w:pPr>
              <w:spacing w:line="240" w:lineRule="auto"/>
              <w:ind w:right="-144" w:firstLine="0"/>
              <w:outlineLvl w:val="0"/>
              <w:rPr>
                <w:kern w:val="36"/>
                <w:sz w:val="20"/>
                <w:szCs w:val="20"/>
                <w:lang w:val="en-US"/>
              </w:rPr>
            </w:pPr>
            <w:r w:rsidRPr="009A4E1D">
              <w:rPr>
                <w:kern w:val="36"/>
                <w:sz w:val="20"/>
                <w:szCs w:val="20"/>
                <w:lang w:val="en-US"/>
              </w:rPr>
              <w:t>10,424</w:t>
            </w:r>
          </w:p>
          <w:p w14:paraId="6AB612B6" w14:textId="77777777" w:rsidR="00E971D0" w:rsidRPr="009A4E1D" w:rsidRDefault="00E971D0" w:rsidP="00DF158C">
            <w:pPr>
              <w:spacing w:line="240" w:lineRule="auto"/>
              <w:ind w:right="-144" w:firstLine="0"/>
              <w:outlineLvl w:val="0"/>
              <w:rPr>
                <w:kern w:val="36"/>
                <w:sz w:val="20"/>
                <w:szCs w:val="20"/>
                <w:lang w:val="en-US"/>
              </w:rPr>
            </w:pPr>
          </w:p>
        </w:tc>
      </w:tr>
      <w:tr w:rsidR="00D52786" w:rsidRPr="009A4E1D" w14:paraId="1FA74437" w14:textId="77777777" w:rsidTr="00B028FA">
        <w:tc>
          <w:tcPr>
            <w:tcW w:w="845" w:type="dxa"/>
            <w:tcBorders>
              <w:bottom w:val="nil"/>
            </w:tcBorders>
          </w:tcPr>
          <w:p w14:paraId="10A561C8" w14:textId="77777777" w:rsidR="00E971D0" w:rsidRPr="009A4E1D" w:rsidRDefault="00E971D0" w:rsidP="00DF158C">
            <w:pPr>
              <w:spacing w:line="259" w:lineRule="auto"/>
              <w:ind w:right="-144" w:firstLine="0"/>
              <w:rPr>
                <w:sz w:val="20"/>
                <w:szCs w:val="20"/>
                <w:lang w:val="en-US"/>
              </w:rPr>
            </w:pPr>
            <w:r w:rsidRPr="009A4E1D">
              <w:rPr>
                <w:sz w:val="20"/>
                <w:szCs w:val="20"/>
                <w:lang w:val="en-US"/>
              </w:rPr>
              <w:lastRenderedPageBreak/>
              <w:t>2</w:t>
            </w:r>
          </w:p>
        </w:tc>
        <w:tc>
          <w:tcPr>
            <w:tcW w:w="5112" w:type="dxa"/>
            <w:tcBorders>
              <w:bottom w:val="nil"/>
            </w:tcBorders>
          </w:tcPr>
          <w:p w14:paraId="33A4ED2E" w14:textId="0701B981" w:rsidR="00E971D0" w:rsidRPr="009A4E1D" w:rsidRDefault="00E971D0" w:rsidP="00DF158C">
            <w:pPr>
              <w:autoSpaceDE w:val="0"/>
              <w:autoSpaceDN w:val="0"/>
              <w:adjustRightInd w:val="0"/>
              <w:spacing w:line="240" w:lineRule="auto"/>
              <w:ind w:right="-144" w:firstLine="0"/>
              <w:rPr>
                <w:sz w:val="20"/>
                <w:szCs w:val="20"/>
                <w:lang w:val="en-US"/>
              </w:rPr>
            </w:pPr>
            <w:r w:rsidRPr="009A4E1D">
              <w:rPr>
                <w:sz w:val="20"/>
                <w:szCs w:val="20"/>
                <w:lang w:val="en-US"/>
              </w:rPr>
              <w:t xml:space="preserve">DE </w:t>
            </w:r>
            <w:r w:rsidR="00592FE8" w:rsidRPr="009A4E1D">
              <w:rPr>
                <w:sz w:val="20"/>
                <w:szCs w:val="20"/>
                <w:lang w:val="en-US"/>
              </w:rPr>
              <w:t>“</w:t>
            </w:r>
            <w:r w:rsidRPr="009A4E1D">
              <w:rPr>
                <w:sz w:val="20"/>
                <w:szCs w:val="20"/>
                <w:lang w:val="en-US"/>
              </w:rPr>
              <w:t>Mental Health</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Well Being</w:t>
            </w:r>
            <w:r w:rsidR="00592FE8" w:rsidRPr="009A4E1D">
              <w:rPr>
                <w:sz w:val="20"/>
                <w:szCs w:val="20"/>
                <w:lang w:val="en-US"/>
              </w:rPr>
              <w:t>”</w:t>
            </w:r>
            <w:r w:rsidRPr="009A4E1D">
              <w:rPr>
                <w:sz w:val="20"/>
                <w:szCs w:val="20"/>
                <w:lang w:val="en-US"/>
              </w:rPr>
              <w:t xml:space="preserve"> OR</w:t>
            </w:r>
            <w:r w:rsidR="00241A97" w:rsidRPr="009A4E1D">
              <w:rPr>
                <w:sz w:val="20"/>
                <w:szCs w:val="20"/>
                <w:lang w:val="en-US"/>
              </w:rPr>
              <w:t xml:space="preserve"> </w:t>
            </w:r>
            <w:r w:rsidRPr="009A4E1D">
              <w:rPr>
                <w:sz w:val="20"/>
                <w:szCs w:val="20"/>
                <w:lang w:val="en-US"/>
              </w:rPr>
              <w:t xml:space="preserve">DE </w:t>
            </w:r>
            <w:r w:rsidR="00592FE8" w:rsidRPr="009A4E1D">
              <w:rPr>
                <w:sz w:val="20"/>
                <w:szCs w:val="20"/>
                <w:lang w:val="en-US"/>
              </w:rPr>
              <w:t>“</w:t>
            </w:r>
            <w:r w:rsidRPr="009A4E1D">
              <w:rPr>
                <w:sz w:val="20"/>
                <w:szCs w:val="20"/>
                <w:lang w:val="en-US"/>
              </w:rPr>
              <w:t>Life Satisfaction</w:t>
            </w:r>
            <w:r w:rsidR="00592FE8" w:rsidRPr="009A4E1D">
              <w:rPr>
                <w:sz w:val="20"/>
                <w:szCs w:val="20"/>
                <w:lang w:val="en-US"/>
              </w:rPr>
              <w:t>”</w:t>
            </w:r>
            <w:r w:rsidRPr="009A4E1D">
              <w:rPr>
                <w:sz w:val="20"/>
                <w:szCs w:val="20"/>
                <w:lang w:val="en-US"/>
              </w:rPr>
              <w:t xml:space="preserve"> OR</w:t>
            </w:r>
            <w:r w:rsidR="00241A97" w:rsidRPr="009A4E1D">
              <w:rPr>
                <w:sz w:val="20"/>
                <w:szCs w:val="20"/>
                <w:lang w:val="en-US"/>
              </w:rPr>
              <w:t xml:space="preserve"> </w:t>
            </w:r>
            <w:r w:rsidRPr="009A4E1D">
              <w:rPr>
                <w:sz w:val="20"/>
                <w:szCs w:val="20"/>
                <w:lang w:val="en-US"/>
              </w:rPr>
              <w:t xml:space="preserve">DE </w:t>
            </w:r>
            <w:r w:rsidR="00592FE8" w:rsidRPr="009A4E1D">
              <w:rPr>
                <w:sz w:val="20"/>
                <w:szCs w:val="20"/>
                <w:lang w:val="en-US"/>
              </w:rPr>
              <w:t>“</w:t>
            </w:r>
            <w:r w:rsidRPr="009A4E1D">
              <w:rPr>
                <w:sz w:val="20"/>
                <w:szCs w:val="20"/>
                <w:lang w:val="en-US"/>
              </w:rPr>
              <w:t>Stress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Anxiety</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Distress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Depression (Emotion)</w:t>
            </w:r>
            <w:r w:rsidR="00592FE8" w:rsidRPr="009A4E1D">
              <w:rPr>
                <w:sz w:val="20"/>
                <w:szCs w:val="20"/>
                <w:lang w:val="en-US"/>
              </w:rPr>
              <w:t>”</w:t>
            </w:r>
            <w:r w:rsidRPr="009A4E1D">
              <w:rPr>
                <w:sz w:val="20"/>
                <w:szCs w:val="20"/>
                <w:lang w:val="en-US"/>
              </w:rPr>
              <w:t xml:space="preserve"> OR</w:t>
            </w:r>
            <w:r w:rsidR="00241A97" w:rsidRPr="009A4E1D">
              <w:rPr>
                <w:sz w:val="20"/>
                <w:szCs w:val="20"/>
                <w:lang w:val="en-US"/>
              </w:rPr>
              <w:t xml:space="preserve"> </w:t>
            </w:r>
            <w:r w:rsidRPr="009A4E1D">
              <w:rPr>
                <w:sz w:val="20"/>
                <w:szCs w:val="20"/>
                <w:lang w:val="en-US"/>
              </w:rPr>
              <w:t xml:space="preserve">DE </w:t>
            </w:r>
            <w:r w:rsidR="00592FE8" w:rsidRPr="009A4E1D">
              <w:rPr>
                <w:sz w:val="20"/>
                <w:szCs w:val="20"/>
                <w:lang w:val="en-US"/>
              </w:rPr>
              <w:t>“</w:t>
            </w:r>
            <w:r w:rsidRPr="009A4E1D">
              <w:rPr>
                <w:sz w:val="20"/>
                <w:szCs w:val="20"/>
                <w:lang w:val="en-US"/>
              </w:rPr>
              <w:t>Self-Esteem</w:t>
            </w:r>
            <w:r w:rsidR="00592FE8" w:rsidRPr="009A4E1D">
              <w:rPr>
                <w:sz w:val="20"/>
                <w:szCs w:val="20"/>
                <w:lang w:val="en-US"/>
              </w:rPr>
              <w:t>”</w:t>
            </w:r>
            <w:r w:rsidRPr="009A4E1D">
              <w:rPr>
                <w:sz w:val="20"/>
                <w:szCs w:val="20"/>
                <w:lang w:val="en-US"/>
              </w:rPr>
              <w:t xml:space="preserve"> OR</w:t>
            </w:r>
            <w:r w:rsidR="00241A97" w:rsidRPr="009A4E1D">
              <w:rPr>
                <w:sz w:val="20"/>
                <w:szCs w:val="20"/>
                <w:lang w:val="en-US"/>
              </w:rPr>
              <w:t xml:space="preserve"> </w:t>
            </w:r>
            <w:r w:rsidRPr="009A4E1D">
              <w:rPr>
                <w:sz w:val="20"/>
                <w:szCs w:val="20"/>
                <w:lang w:val="en-US"/>
              </w:rPr>
              <w:t xml:space="preserve">DE </w:t>
            </w:r>
            <w:r w:rsidR="00592FE8" w:rsidRPr="009A4E1D">
              <w:rPr>
                <w:sz w:val="20"/>
                <w:szCs w:val="20"/>
                <w:lang w:val="en-US"/>
              </w:rPr>
              <w:t>“</w:t>
            </w:r>
            <w:r w:rsidRPr="009A4E1D">
              <w:rPr>
                <w:sz w:val="20"/>
                <w:szCs w:val="20"/>
                <w:lang w:val="en-US"/>
              </w:rPr>
              <w:t>Self-Worth</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Self-Efficacy</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Emotions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Internalization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Externalization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Anger</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Fear</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Frustration</w:t>
            </w:r>
            <w:r w:rsidR="00592FE8" w:rsidRPr="009A4E1D">
              <w:rPr>
                <w:sz w:val="20"/>
                <w:szCs w:val="20"/>
                <w:lang w:val="en-US"/>
              </w:rPr>
              <w:t>”</w:t>
            </w:r>
            <w:r w:rsidRPr="009A4E1D">
              <w:rPr>
                <w:sz w:val="20"/>
                <w:szCs w:val="20"/>
                <w:lang w:val="en-US"/>
              </w:rPr>
              <w:t xml:space="preserve"> AND DE </w:t>
            </w:r>
            <w:r w:rsidR="00592FE8" w:rsidRPr="009A4E1D">
              <w:rPr>
                <w:sz w:val="20"/>
                <w:szCs w:val="20"/>
                <w:lang w:val="en-US"/>
              </w:rPr>
              <w:t>“</w:t>
            </w:r>
            <w:r w:rsidRPr="009A4E1D">
              <w:rPr>
                <w:sz w:val="20"/>
                <w:szCs w:val="20"/>
                <w:lang w:val="en-US"/>
              </w:rPr>
              <w:t>Emotional States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Negative Emotions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Positive Emotions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Adjustment</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Affective Disorders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Mental Disorders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Acute Stress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Perceived Stress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Psychological Stress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Social Stress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Stress Reactions</w:t>
            </w:r>
            <w:r w:rsidR="00592FE8" w:rsidRPr="009A4E1D">
              <w:rPr>
                <w:sz w:val="20"/>
                <w:szCs w:val="20"/>
                <w:lang w:val="en-US"/>
              </w:rPr>
              <w:t>”</w:t>
            </w:r>
          </w:p>
        </w:tc>
        <w:tc>
          <w:tcPr>
            <w:tcW w:w="2975" w:type="dxa"/>
            <w:tcBorders>
              <w:bottom w:val="nil"/>
            </w:tcBorders>
          </w:tcPr>
          <w:p w14:paraId="592BC80A" w14:textId="77777777" w:rsidR="00E971D0" w:rsidRPr="009A4E1D" w:rsidRDefault="00E971D0" w:rsidP="00DF158C">
            <w:pPr>
              <w:spacing w:line="240" w:lineRule="auto"/>
              <w:ind w:right="-144" w:firstLine="0"/>
              <w:outlineLvl w:val="0"/>
              <w:rPr>
                <w:kern w:val="36"/>
                <w:sz w:val="20"/>
                <w:szCs w:val="20"/>
                <w:lang w:val="en-US"/>
              </w:rPr>
            </w:pPr>
            <w:r w:rsidRPr="009A4E1D">
              <w:rPr>
                <w:kern w:val="36"/>
                <w:sz w:val="20"/>
                <w:szCs w:val="20"/>
                <w:lang w:val="en-US"/>
              </w:rPr>
              <w:t>54,784</w:t>
            </w:r>
          </w:p>
          <w:p w14:paraId="7FA608A9" w14:textId="77777777" w:rsidR="00E971D0" w:rsidRPr="009A4E1D" w:rsidRDefault="00E971D0" w:rsidP="00DF158C">
            <w:pPr>
              <w:spacing w:line="240" w:lineRule="auto"/>
              <w:ind w:right="-144" w:firstLine="0"/>
              <w:outlineLvl w:val="0"/>
              <w:rPr>
                <w:kern w:val="36"/>
                <w:sz w:val="20"/>
                <w:szCs w:val="20"/>
                <w:lang w:val="en-US"/>
              </w:rPr>
            </w:pPr>
          </w:p>
        </w:tc>
      </w:tr>
      <w:tr w:rsidR="00D52786" w:rsidRPr="009A4E1D" w14:paraId="5955A530" w14:textId="77777777" w:rsidTr="00B028FA">
        <w:tc>
          <w:tcPr>
            <w:tcW w:w="845" w:type="dxa"/>
            <w:tcBorders>
              <w:top w:val="nil"/>
              <w:left w:val="nil"/>
              <w:bottom w:val="nil"/>
              <w:right w:val="nil"/>
            </w:tcBorders>
          </w:tcPr>
          <w:p w14:paraId="6EF0BF87" w14:textId="77777777" w:rsidR="00E971D0" w:rsidRPr="009A4E1D" w:rsidRDefault="00E971D0" w:rsidP="00DF158C">
            <w:pPr>
              <w:spacing w:line="259" w:lineRule="auto"/>
              <w:ind w:right="-144" w:firstLine="0"/>
              <w:rPr>
                <w:sz w:val="20"/>
                <w:szCs w:val="20"/>
                <w:lang w:val="en-US"/>
              </w:rPr>
            </w:pPr>
            <w:r w:rsidRPr="009A4E1D">
              <w:rPr>
                <w:sz w:val="20"/>
                <w:szCs w:val="20"/>
                <w:lang w:val="en-US"/>
              </w:rPr>
              <w:t>3</w:t>
            </w:r>
          </w:p>
        </w:tc>
        <w:tc>
          <w:tcPr>
            <w:tcW w:w="5112" w:type="dxa"/>
            <w:tcBorders>
              <w:top w:val="nil"/>
              <w:left w:val="nil"/>
              <w:bottom w:val="nil"/>
              <w:right w:val="nil"/>
            </w:tcBorders>
          </w:tcPr>
          <w:p w14:paraId="24F09E2C" w14:textId="77777777" w:rsidR="00E971D0" w:rsidRPr="009A4E1D" w:rsidRDefault="00E971D0" w:rsidP="00DF158C">
            <w:pPr>
              <w:autoSpaceDE w:val="0"/>
              <w:autoSpaceDN w:val="0"/>
              <w:adjustRightInd w:val="0"/>
              <w:spacing w:line="240" w:lineRule="auto"/>
              <w:ind w:right="-144" w:firstLine="0"/>
              <w:rPr>
                <w:sz w:val="20"/>
                <w:szCs w:val="20"/>
                <w:lang w:val="en-US"/>
              </w:rPr>
            </w:pPr>
            <w:r w:rsidRPr="009A4E1D">
              <w:rPr>
                <w:sz w:val="20"/>
                <w:szCs w:val="20"/>
                <w:lang w:val="en-US"/>
              </w:rPr>
              <w:t xml:space="preserve">S1 AND S2 </w:t>
            </w:r>
          </w:p>
        </w:tc>
        <w:tc>
          <w:tcPr>
            <w:tcW w:w="2975" w:type="dxa"/>
            <w:tcBorders>
              <w:top w:val="nil"/>
              <w:left w:val="nil"/>
              <w:bottom w:val="nil"/>
              <w:right w:val="nil"/>
            </w:tcBorders>
          </w:tcPr>
          <w:p w14:paraId="3DF0C8D7" w14:textId="77777777" w:rsidR="00E971D0" w:rsidRPr="009A4E1D" w:rsidRDefault="00E971D0" w:rsidP="00DF158C">
            <w:pPr>
              <w:spacing w:line="240" w:lineRule="auto"/>
              <w:ind w:right="-144" w:firstLine="0"/>
              <w:outlineLvl w:val="0"/>
              <w:rPr>
                <w:kern w:val="36"/>
                <w:sz w:val="20"/>
                <w:szCs w:val="20"/>
                <w:lang w:val="en-US"/>
              </w:rPr>
            </w:pPr>
            <w:r w:rsidRPr="009A4E1D">
              <w:rPr>
                <w:kern w:val="36"/>
                <w:sz w:val="20"/>
                <w:szCs w:val="20"/>
                <w:lang w:val="en-US"/>
              </w:rPr>
              <w:t>1,345</w:t>
            </w:r>
          </w:p>
        </w:tc>
      </w:tr>
      <w:tr w:rsidR="00D52786" w:rsidRPr="009A4E1D" w14:paraId="4858720E" w14:textId="77777777" w:rsidTr="00B028FA">
        <w:tc>
          <w:tcPr>
            <w:tcW w:w="845" w:type="dxa"/>
            <w:tcBorders>
              <w:top w:val="nil"/>
              <w:left w:val="nil"/>
              <w:bottom w:val="nil"/>
              <w:right w:val="nil"/>
            </w:tcBorders>
          </w:tcPr>
          <w:p w14:paraId="45AF0E69" w14:textId="77777777" w:rsidR="00E971D0" w:rsidRPr="009A4E1D" w:rsidRDefault="00E971D0" w:rsidP="00DF158C">
            <w:pPr>
              <w:spacing w:line="259" w:lineRule="auto"/>
              <w:ind w:right="-144" w:firstLine="0"/>
              <w:rPr>
                <w:sz w:val="20"/>
                <w:szCs w:val="20"/>
                <w:lang w:val="en-US"/>
              </w:rPr>
            </w:pPr>
            <w:r w:rsidRPr="009A4E1D">
              <w:rPr>
                <w:sz w:val="20"/>
                <w:szCs w:val="20"/>
                <w:lang w:val="en-US"/>
              </w:rPr>
              <w:t>4</w:t>
            </w:r>
          </w:p>
        </w:tc>
        <w:tc>
          <w:tcPr>
            <w:tcW w:w="5112" w:type="dxa"/>
            <w:tcBorders>
              <w:top w:val="nil"/>
              <w:left w:val="nil"/>
              <w:bottom w:val="nil"/>
              <w:right w:val="nil"/>
            </w:tcBorders>
          </w:tcPr>
          <w:p w14:paraId="67C8A22A" w14:textId="77777777" w:rsidR="00E971D0" w:rsidRPr="009A4E1D" w:rsidRDefault="00E971D0" w:rsidP="00DF158C">
            <w:pPr>
              <w:spacing w:line="259" w:lineRule="auto"/>
              <w:ind w:right="-144" w:firstLine="0"/>
              <w:rPr>
                <w:sz w:val="20"/>
                <w:szCs w:val="20"/>
                <w:lang w:val="en-US"/>
              </w:rPr>
            </w:pPr>
            <w:r w:rsidRPr="009A4E1D">
              <w:rPr>
                <w:sz w:val="20"/>
                <w:szCs w:val="20"/>
                <w:lang w:val="en-US"/>
              </w:rPr>
              <w:t>[Methodology: experimental study]</w:t>
            </w:r>
          </w:p>
        </w:tc>
        <w:tc>
          <w:tcPr>
            <w:tcW w:w="2975" w:type="dxa"/>
            <w:tcBorders>
              <w:top w:val="nil"/>
              <w:left w:val="nil"/>
              <w:bottom w:val="nil"/>
              <w:right w:val="nil"/>
            </w:tcBorders>
          </w:tcPr>
          <w:p w14:paraId="1702252A" w14:textId="77777777" w:rsidR="00E971D0" w:rsidRPr="009A4E1D" w:rsidRDefault="00E971D0" w:rsidP="00DF158C">
            <w:pPr>
              <w:spacing w:line="360" w:lineRule="atLeast"/>
              <w:ind w:right="-144" w:firstLine="0"/>
              <w:textAlignment w:val="baseline"/>
              <w:outlineLvl w:val="0"/>
              <w:rPr>
                <w:kern w:val="36"/>
                <w:sz w:val="20"/>
                <w:szCs w:val="20"/>
                <w:lang w:val="en-US"/>
              </w:rPr>
            </w:pPr>
          </w:p>
        </w:tc>
      </w:tr>
      <w:tr w:rsidR="00D52786" w:rsidRPr="009A4E1D" w14:paraId="08763FA0" w14:textId="77777777" w:rsidTr="00B028FA">
        <w:tc>
          <w:tcPr>
            <w:tcW w:w="845" w:type="dxa"/>
            <w:tcBorders>
              <w:top w:val="nil"/>
              <w:left w:val="nil"/>
              <w:bottom w:val="nil"/>
              <w:right w:val="nil"/>
            </w:tcBorders>
          </w:tcPr>
          <w:p w14:paraId="041C6CF7" w14:textId="77777777" w:rsidR="00E971D0" w:rsidRPr="009A4E1D" w:rsidRDefault="00E971D0" w:rsidP="00DF158C">
            <w:pPr>
              <w:spacing w:line="259" w:lineRule="auto"/>
              <w:ind w:right="-144" w:firstLine="0"/>
              <w:rPr>
                <w:sz w:val="20"/>
                <w:szCs w:val="20"/>
                <w:lang w:val="en-US"/>
              </w:rPr>
            </w:pPr>
            <w:r w:rsidRPr="009A4E1D">
              <w:rPr>
                <w:sz w:val="20"/>
                <w:szCs w:val="20"/>
                <w:lang w:val="en-US"/>
              </w:rPr>
              <w:t>5</w:t>
            </w:r>
          </w:p>
        </w:tc>
        <w:tc>
          <w:tcPr>
            <w:tcW w:w="5112" w:type="dxa"/>
            <w:tcBorders>
              <w:top w:val="nil"/>
              <w:left w:val="nil"/>
              <w:bottom w:val="nil"/>
              <w:right w:val="nil"/>
            </w:tcBorders>
          </w:tcPr>
          <w:p w14:paraId="518CE618" w14:textId="77777777" w:rsidR="00E971D0" w:rsidRPr="009A4E1D" w:rsidRDefault="00E971D0" w:rsidP="00DF158C">
            <w:pPr>
              <w:autoSpaceDE w:val="0"/>
              <w:autoSpaceDN w:val="0"/>
              <w:adjustRightInd w:val="0"/>
              <w:spacing w:line="240" w:lineRule="auto"/>
              <w:ind w:right="-144" w:firstLine="0"/>
              <w:rPr>
                <w:sz w:val="20"/>
                <w:szCs w:val="20"/>
                <w:lang w:val="en-US"/>
              </w:rPr>
            </w:pPr>
            <w:r w:rsidRPr="009A4E1D">
              <w:rPr>
                <w:sz w:val="20"/>
                <w:szCs w:val="20"/>
                <w:lang w:val="en-US"/>
              </w:rPr>
              <w:t>S3 AND S4</w:t>
            </w:r>
          </w:p>
        </w:tc>
        <w:tc>
          <w:tcPr>
            <w:tcW w:w="2975" w:type="dxa"/>
            <w:tcBorders>
              <w:top w:val="nil"/>
              <w:left w:val="nil"/>
              <w:bottom w:val="nil"/>
              <w:right w:val="nil"/>
            </w:tcBorders>
          </w:tcPr>
          <w:p w14:paraId="2564008F" w14:textId="77777777" w:rsidR="00E971D0" w:rsidRPr="009A4E1D" w:rsidRDefault="00E971D0" w:rsidP="00DF158C">
            <w:pPr>
              <w:spacing w:line="240" w:lineRule="auto"/>
              <w:ind w:right="-144" w:firstLine="0"/>
              <w:outlineLvl w:val="0"/>
              <w:rPr>
                <w:kern w:val="36"/>
                <w:sz w:val="20"/>
                <w:szCs w:val="20"/>
                <w:lang w:val="en-US"/>
              </w:rPr>
            </w:pPr>
            <w:r w:rsidRPr="009A4E1D">
              <w:rPr>
                <w:kern w:val="36"/>
                <w:sz w:val="20"/>
                <w:szCs w:val="20"/>
                <w:lang w:val="en-US"/>
              </w:rPr>
              <w:t>76</w:t>
            </w:r>
          </w:p>
        </w:tc>
      </w:tr>
      <w:tr w:rsidR="00D52786" w:rsidRPr="009A4E1D" w14:paraId="1B8B7D65" w14:textId="77777777" w:rsidTr="00DF158C">
        <w:tc>
          <w:tcPr>
            <w:tcW w:w="845" w:type="dxa"/>
            <w:tcBorders>
              <w:top w:val="nil"/>
              <w:bottom w:val="single" w:sz="4" w:space="0" w:color="auto"/>
            </w:tcBorders>
          </w:tcPr>
          <w:p w14:paraId="3B739027" w14:textId="77777777" w:rsidR="00E971D0" w:rsidRPr="009A4E1D" w:rsidRDefault="00E971D0" w:rsidP="00DF158C">
            <w:pPr>
              <w:spacing w:line="259" w:lineRule="auto"/>
              <w:ind w:right="-144" w:firstLine="0"/>
              <w:rPr>
                <w:sz w:val="20"/>
                <w:szCs w:val="20"/>
                <w:lang w:val="en-US"/>
              </w:rPr>
            </w:pPr>
            <w:r w:rsidRPr="009A4E1D">
              <w:rPr>
                <w:sz w:val="20"/>
                <w:szCs w:val="20"/>
                <w:lang w:val="en-US"/>
              </w:rPr>
              <w:t>6</w:t>
            </w:r>
          </w:p>
        </w:tc>
        <w:tc>
          <w:tcPr>
            <w:tcW w:w="5112" w:type="dxa"/>
            <w:tcBorders>
              <w:top w:val="nil"/>
              <w:bottom w:val="single" w:sz="4" w:space="0" w:color="auto"/>
            </w:tcBorders>
          </w:tcPr>
          <w:p w14:paraId="5B6DF664" w14:textId="77777777" w:rsidR="00E971D0" w:rsidRPr="009A4E1D" w:rsidRDefault="00E971D0" w:rsidP="00DF158C">
            <w:pPr>
              <w:autoSpaceDE w:val="0"/>
              <w:autoSpaceDN w:val="0"/>
              <w:adjustRightInd w:val="0"/>
              <w:spacing w:line="240" w:lineRule="auto"/>
              <w:ind w:right="-144" w:firstLine="0"/>
              <w:rPr>
                <w:sz w:val="20"/>
                <w:szCs w:val="20"/>
                <w:lang w:val="en-US"/>
              </w:rPr>
            </w:pPr>
            <w:r w:rsidRPr="009A4E1D">
              <w:rPr>
                <w:sz w:val="20"/>
                <w:szCs w:val="20"/>
                <w:lang w:val="en-US"/>
              </w:rPr>
              <w:t>S5 [Language: English and German]</w:t>
            </w:r>
          </w:p>
        </w:tc>
        <w:tc>
          <w:tcPr>
            <w:tcW w:w="2975" w:type="dxa"/>
            <w:tcBorders>
              <w:top w:val="nil"/>
              <w:bottom w:val="single" w:sz="4" w:space="0" w:color="auto"/>
            </w:tcBorders>
          </w:tcPr>
          <w:p w14:paraId="24924C72" w14:textId="77777777" w:rsidR="00E971D0" w:rsidRPr="009A4E1D" w:rsidRDefault="00E971D0" w:rsidP="00DF158C">
            <w:pPr>
              <w:spacing w:line="360" w:lineRule="atLeast"/>
              <w:ind w:right="-144" w:firstLine="0"/>
              <w:textAlignment w:val="baseline"/>
              <w:outlineLvl w:val="0"/>
              <w:rPr>
                <w:kern w:val="36"/>
                <w:sz w:val="20"/>
                <w:szCs w:val="20"/>
                <w:lang w:val="en-US"/>
              </w:rPr>
            </w:pPr>
            <w:r w:rsidRPr="009A4E1D">
              <w:rPr>
                <w:kern w:val="36"/>
                <w:sz w:val="20"/>
                <w:szCs w:val="20"/>
                <w:lang w:val="en-US"/>
              </w:rPr>
              <w:t>76</w:t>
            </w:r>
          </w:p>
        </w:tc>
      </w:tr>
      <w:tr w:rsidR="00D52786" w:rsidRPr="009A4E1D" w14:paraId="75D05A22" w14:textId="77777777" w:rsidTr="00DF158C">
        <w:tblPrEx>
          <w:tblBorders>
            <w:bottom w:val="none" w:sz="0" w:space="0" w:color="auto"/>
          </w:tblBorders>
        </w:tblPrEx>
        <w:tc>
          <w:tcPr>
            <w:tcW w:w="8932" w:type="dxa"/>
            <w:gridSpan w:val="3"/>
            <w:tcBorders>
              <w:top w:val="single" w:sz="4" w:space="0" w:color="auto"/>
            </w:tcBorders>
          </w:tcPr>
          <w:p w14:paraId="51564636" w14:textId="77777777" w:rsidR="00E971D0" w:rsidRPr="009A4E1D" w:rsidRDefault="00E971D0" w:rsidP="00DF158C">
            <w:pPr>
              <w:spacing w:line="259" w:lineRule="auto"/>
              <w:ind w:right="-144" w:firstLine="0"/>
              <w:rPr>
                <w:sz w:val="20"/>
                <w:szCs w:val="20"/>
                <w:lang w:val="en-US"/>
              </w:rPr>
            </w:pPr>
            <w:r w:rsidRPr="009A4E1D">
              <w:rPr>
                <w:sz w:val="20"/>
                <w:szCs w:val="20"/>
                <w:lang w:val="en-US"/>
              </w:rPr>
              <w:t>Web of Science/Social Sciences Citation Index (Clarivate Analytics) search strategy</w:t>
            </w:r>
          </w:p>
        </w:tc>
      </w:tr>
      <w:tr w:rsidR="00D52786" w:rsidRPr="009A4E1D" w14:paraId="7EE4CE72" w14:textId="77777777" w:rsidTr="00DF158C">
        <w:tblPrEx>
          <w:tblBorders>
            <w:bottom w:val="none" w:sz="0" w:space="0" w:color="auto"/>
          </w:tblBorders>
        </w:tblPrEx>
        <w:tc>
          <w:tcPr>
            <w:tcW w:w="845" w:type="dxa"/>
          </w:tcPr>
          <w:p w14:paraId="3F6C407F" w14:textId="77777777" w:rsidR="00E971D0" w:rsidRPr="009A4E1D" w:rsidRDefault="00E971D0" w:rsidP="00DF158C">
            <w:pPr>
              <w:spacing w:line="259" w:lineRule="auto"/>
              <w:ind w:right="-144" w:firstLine="0"/>
              <w:rPr>
                <w:sz w:val="20"/>
                <w:szCs w:val="20"/>
                <w:lang w:val="en-US"/>
              </w:rPr>
            </w:pPr>
            <w:r w:rsidRPr="009A4E1D">
              <w:rPr>
                <w:sz w:val="20"/>
                <w:szCs w:val="20"/>
                <w:lang w:val="en-US"/>
              </w:rPr>
              <w:t>1</w:t>
            </w:r>
          </w:p>
        </w:tc>
        <w:tc>
          <w:tcPr>
            <w:tcW w:w="5112" w:type="dxa"/>
          </w:tcPr>
          <w:p w14:paraId="36F32E1D" w14:textId="16FE297C" w:rsidR="00E971D0" w:rsidRPr="009A4E1D" w:rsidRDefault="00E971D0" w:rsidP="00DF158C">
            <w:pPr>
              <w:autoSpaceDE w:val="0"/>
              <w:autoSpaceDN w:val="0"/>
              <w:adjustRightInd w:val="0"/>
              <w:spacing w:line="240" w:lineRule="auto"/>
              <w:ind w:right="-144" w:firstLine="0"/>
              <w:rPr>
                <w:sz w:val="20"/>
                <w:szCs w:val="20"/>
                <w:lang w:val="en-US"/>
              </w:rPr>
            </w:pPr>
            <w:r w:rsidRPr="009A4E1D">
              <w:rPr>
                <w:sz w:val="20"/>
                <w:szCs w:val="20"/>
                <w:lang w:val="en-US"/>
              </w:rPr>
              <w:t>TI</w:t>
            </w:r>
            <w:r w:rsidR="004351C2">
              <w:rPr>
                <w:sz w:val="20"/>
                <w:szCs w:val="20"/>
                <w:lang w:val="en-US"/>
              </w:rPr>
              <w:t xml:space="preserve"> </w:t>
            </w:r>
            <w:r w:rsidRPr="009A4E1D">
              <w:rPr>
                <w:sz w:val="20"/>
                <w:szCs w:val="20"/>
                <w:lang w:val="en-US"/>
              </w:rPr>
              <w:t>=</w:t>
            </w:r>
            <w:r w:rsidR="004351C2">
              <w:rPr>
                <w:sz w:val="20"/>
                <w:szCs w:val="20"/>
                <w:lang w:val="en-US"/>
              </w:rPr>
              <w:t xml:space="preserve"> </w:t>
            </w:r>
            <w:r w:rsidRPr="009A4E1D">
              <w:rPr>
                <w:sz w:val="20"/>
                <w:szCs w:val="20"/>
                <w:lang w:val="en-US"/>
              </w:rPr>
              <w:t>(</w:t>
            </w:r>
            <w:r w:rsidR="00592FE8" w:rsidRPr="009A4E1D">
              <w:rPr>
                <w:sz w:val="20"/>
                <w:szCs w:val="20"/>
                <w:lang w:val="en-US"/>
              </w:rPr>
              <w:t>“</w:t>
            </w:r>
            <w:r w:rsidRPr="009A4E1D">
              <w:rPr>
                <w:sz w:val="20"/>
                <w:szCs w:val="20"/>
                <w:lang w:val="en-US"/>
              </w:rPr>
              <w:t>*stigma*</w:t>
            </w:r>
            <w:r w:rsidR="00592FE8" w:rsidRPr="009A4E1D">
              <w:rPr>
                <w:sz w:val="20"/>
                <w:szCs w:val="20"/>
                <w:lang w:val="en-US"/>
              </w:rPr>
              <w:t>”</w:t>
            </w:r>
            <w:r w:rsidRPr="009A4E1D">
              <w:rPr>
                <w:sz w:val="20"/>
                <w:szCs w:val="20"/>
                <w:lang w:val="en-US"/>
              </w:rPr>
              <w:t xml:space="preserve"> OR</w:t>
            </w:r>
            <w:r w:rsidR="00241A97" w:rsidRPr="009A4E1D">
              <w:rPr>
                <w:sz w:val="20"/>
                <w:szCs w:val="20"/>
                <w:lang w:val="en-US"/>
              </w:rPr>
              <w:t xml:space="preserve"> </w:t>
            </w:r>
            <w:r w:rsidR="00592FE8" w:rsidRPr="009A4E1D">
              <w:rPr>
                <w:sz w:val="20"/>
                <w:szCs w:val="20"/>
                <w:lang w:val="en-US"/>
              </w:rPr>
              <w:t>“</w:t>
            </w:r>
            <w:r w:rsidRPr="009A4E1D">
              <w:rPr>
                <w:sz w:val="20"/>
                <w:szCs w:val="20"/>
                <w:lang w:val="en-US"/>
              </w:rPr>
              <w:t>labeling</w:t>
            </w:r>
            <w:r w:rsidR="00592FE8" w:rsidRPr="009A4E1D">
              <w:rPr>
                <w:sz w:val="20"/>
                <w:szCs w:val="20"/>
                <w:lang w:val="en-US"/>
              </w:rPr>
              <w:t>”</w:t>
            </w:r>
            <w:r w:rsidR="00241A97" w:rsidRPr="009A4E1D">
              <w:rPr>
                <w:sz w:val="20"/>
                <w:szCs w:val="20"/>
                <w:lang w:val="en-US"/>
              </w:rPr>
              <w:t xml:space="preserve"> </w:t>
            </w:r>
            <w:r w:rsidRPr="009A4E1D">
              <w:rPr>
                <w:sz w:val="20"/>
                <w:szCs w:val="20"/>
                <w:lang w:val="en-US"/>
              </w:rPr>
              <w:t>OR</w:t>
            </w:r>
            <w:r w:rsidR="00241A97" w:rsidRPr="009A4E1D">
              <w:rPr>
                <w:sz w:val="20"/>
                <w:szCs w:val="20"/>
                <w:lang w:val="en-US"/>
              </w:rPr>
              <w:t xml:space="preserve"> </w:t>
            </w:r>
            <w:r w:rsidR="00592FE8" w:rsidRPr="009A4E1D">
              <w:rPr>
                <w:sz w:val="20"/>
                <w:szCs w:val="20"/>
                <w:lang w:val="en-US"/>
              </w:rPr>
              <w:t>“</w:t>
            </w:r>
            <w:r w:rsidRPr="009A4E1D">
              <w:rPr>
                <w:sz w:val="20"/>
                <w:szCs w:val="20"/>
                <w:lang w:val="en-US"/>
              </w:rPr>
              <w:t>prejudice*</w:t>
            </w:r>
            <w:r w:rsidR="00592FE8" w:rsidRPr="009A4E1D">
              <w:rPr>
                <w:sz w:val="20"/>
                <w:szCs w:val="20"/>
                <w:lang w:val="en-US"/>
              </w:rPr>
              <w:t>”</w:t>
            </w:r>
            <w:r w:rsidR="00241A97" w:rsidRPr="009A4E1D">
              <w:rPr>
                <w:sz w:val="20"/>
                <w:szCs w:val="20"/>
                <w:lang w:val="en-US"/>
              </w:rPr>
              <w:t xml:space="preserve"> </w:t>
            </w:r>
            <w:r w:rsidRPr="009A4E1D">
              <w:rPr>
                <w:sz w:val="20"/>
                <w:szCs w:val="20"/>
                <w:lang w:val="en-US"/>
              </w:rPr>
              <w:t>OR</w:t>
            </w:r>
            <w:r w:rsidR="00241A97" w:rsidRPr="009A4E1D">
              <w:rPr>
                <w:sz w:val="20"/>
                <w:szCs w:val="20"/>
                <w:lang w:val="en-US"/>
              </w:rPr>
              <w:t xml:space="preserve"> </w:t>
            </w:r>
            <w:r w:rsidR="00592FE8" w:rsidRPr="009A4E1D">
              <w:rPr>
                <w:sz w:val="20"/>
                <w:szCs w:val="20"/>
                <w:lang w:val="en-US"/>
              </w:rPr>
              <w:t>“</w:t>
            </w:r>
            <w:r w:rsidRPr="009A4E1D">
              <w:rPr>
                <w:sz w:val="20"/>
                <w:szCs w:val="20"/>
                <w:lang w:val="en-US"/>
              </w:rPr>
              <w:t>stereotype*</w:t>
            </w:r>
            <w:r w:rsidR="00592FE8" w:rsidRPr="009A4E1D">
              <w:rPr>
                <w:sz w:val="20"/>
                <w:szCs w:val="20"/>
                <w:lang w:val="en-US"/>
              </w:rPr>
              <w:t>”</w:t>
            </w:r>
            <w:r w:rsidR="00241A97" w:rsidRPr="009A4E1D">
              <w:rPr>
                <w:sz w:val="20"/>
                <w:szCs w:val="20"/>
                <w:lang w:val="en-US"/>
              </w:rPr>
              <w:t xml:space="preserve"> </w:t>
            </w:r>
            <w:r w:rsidRPr="009A4E1D">
              <w:rPr>
                <w:sz w:val="20"/>
                <w:szCs w:val="20"/>
                <w:lang w:val="en-US"/>
              </w:rPr>
              <w:t>OR</w:t>
            </w:r>
            <w:r w:rsidR="00241A97" w:rsidRPr="009A4E1D">
              <w:rPr>
                <w:sz w:val="20"/>
                <w:szCs w:val="20"/>
                <w:lang w:val="en-US"/>
              </w:rPr>
              <w:t xml:space="preserve"> </w:t>
            </w:r>
            <w:r w:rsidR="00592FE8" w:rsidRPr="009A4E1D">
              <w:rPr>
                <w:sz w:val="20"/>
                <w:szCs w:val="20"/>
                <w:lang w:val="en-US"/>
              </w:rPr>
              <w:t>“</w:t>
            </w:r>
            <w:r w:rsidRPr="009A4E1D">
              <w:rPr>
                <w:sz w:val="20"/>
                <w:szCs w:val="20"/>
                <w:lang w:val="en-US"/>
              </w:rPr>
              <w:t>discriminat*</w:t>
            </w:r>
            <w:r w:rsidR="00592FE8" w:rsidRPr="009A4E1D">
              <w:rPr>
                <w:sz w:val="20"/>
                <w:szCs w:val="20"/>
                <w:lang w:val="en-US"/>
              </w:rPr>
              <w:t>”</w:t>
            </w:r>
            <w:r w:rsidR="00241A97" w:rsidRPr="009A4E1D">
              <w:rPr>
                <w:sz w:val="20"/>
                <w:szCs w:val="20"/>
                <w:lang w:val="en-US"/>
              </w:rPr>
              <w:t xml:space="preserve"> </w:t>
            </w:r>
            <w:r w:rsidRPr="009A4E1D">
              <w:rPr>
                <w:sz w:val="20"/>
                <w:szCs w:val="20"/>
                <w:lang w:val="en-US"/>
              </w:rPr>
              <w:t>OR</w:t>
            </w:r>
            <w:r w:rsidR="00241A97" w:rsidRPr="009A4E1D">
              <w:rPr>
                <w:sz w:val="20"/>
                <w:szCs w:val="20"/>
                <w:lang w:val="en-US"/>
              </w:rPr>
              <w:t xml:space="preserve"> </w:t>
            </w:r>
            <w:r w:rsidR="00592FE8" w:rsidRPr="009A4E1D">
              <w:rPr>
                <w:sz w:val="20"/>
                <w:szCs w:val="20"/>
                <w:lang w:val="en-US"/>
              </w:rPr>
              <w:t>“</w:t>
            </w:r>
            <w:r w:rsidRPr="009A4E1D">
              <w:rPr>
                <w:sz w:val="20"/>
                <w:szCs w:val="20"/>
                <w:lang w:val="en-US"/>
              </w:rPr>
              <w:t>unfair</w:t>
            </w:r>
            <w:r w:rsidR="00241A97" w:rsidRPr="009A4E1D">
              <w:rPr>
                <w:sz w:val="20"/>
                <w:szCs w:val="20"/>
                <w:lang w:val="en-US"/>
              </w:rPr>
              <w:t xml:space="preserve"> </w:t>
            </w:r>
            <w:r w:rsidRPr="009A4E1D">
              <w:rPr>
                <w:sz w:val="20"/>
                <w:szCs w:val="20"/>
                <w:lang w:val="en-US"/>
              </w:rPr>
              <w:t>treatment</w:t>
            </w:r>
            <w:r w:rsidR="00592FE8" w:rsidRPr="009A4E1D">
              <w:rPr>
                <w:sz w:val="20"/>
                <w:szCs w:val="20"/>
                <w:lang w:val="en-US"/>
              </w:rPr>
              <w:t>”</w:t>
            </w:r>
            <w:r w:rsidR="00241A97" w:rsidRPr="009A4E1D">
              <w:rPr>
                <w:sz w:val="20"/>
                <w:szCs w:val="20"/>
                <w:lang w:val="en-US"/>
              </w:rPr>
              <w:t xml:space="preserve"> </w:t>
            </w:r>
            <w:r w:rsidRPr="009A4E1D">
              <w:rPr>
                <w:sz w:val="20"/>
                <w:szCs w:val="20"/>
                <w:lang w:val="en-US"/>
              </w:rPr>
              <w:t>OR</w:t>
            </w:r>
            <w:r w:rsidR="00241A97" w:rsidRPr="009A4E1D">
              <w:rPr>
                <w:sz w:val="20"/>
                <w:szCs w:val="20"/>
                <w:lang w:val="en-US"/>
              </w:rPr>
              <w:t xml:space="preserve"> </w:t>
            </w:r>
            <w:r w:rsidR="00592FE8" w:rsidRPr="009A4E1D">
              <w:rPr>
                <w:sz w:val="20"/>
                <w:szCs w:val="20"/>
                <w:lang w:val="en-US"/>
              </w:rPr>
              <w:t>“</w:t>
            </w:r>
            <w:r w:rsidRPr="009A4E1D">
              <w:rPr>
                <w:sz w:val="20"/>
                <w:szCs w:val="20"/>
                <w:lang w:val="en-US"/>
              </w:rPr>
              <w:t>bias*</w:t>
            </w:r>
            <w:r w:rsidR="00592FE8" w:rsidRPr="009A4E1D">
              <w:rPr>
                <w:sz w:val="20"/>
                <w:szCs w:val="20"/>
                <w:lang w:val="en-US"/>
              </w:rPr>
              <w:t>”</w:t>
            </w:r>
            <w:r w:rsidR="00241A97" w:rsidRPr="009A4E1D">
              <w:rPr>
                <w:sz w:val="20"/>
                <w:szCs w:val="20"/>
                <w:lang w:val="en-US"/>
              </w:rPr>
              <w:t xml:space="preserve"> </w:t>
            </w:r>
            <w:r w:rsidRPr="009A4E1D">
              <w:rPr>
                <w:sz w:val="20"/>
                <w:szCs w:val="20"/>
                <w:lang w:val="en-US"/>
              </w:rPr>
              <w:t>OR</w:t>
            </w:r>
            <w:r w:rsidR="00241A97" w:rsidRPr="009A4E1D">
              <w:rPr>
                <w:sz w:val="20"/>
                <w:szCs w:val="20"/>
                <w:lang w:val="en-US"/>
              </w:rPr>
              <w:t xml:space="preserve"> </w:t>
            </w:r>
            <w:r w:rsidR="00592FE8" w:rsidRPr="009A4E1D">
              <w:rPr>
                <w:sz w:val="20"/>
                <w:szCs w:val="20"/>
                <w:lang w:val="en-US"/>
              </w:rPr>
              <w:t>“</w:t>
            </w:r>
            <w:r w:rsidRPr="009A4E1D">
              <w:rPr>
                <w:sz w:val="20"/>
                <w:szCs w:val="20"/>
                <w:lang w:val="en-US"/>
              </w:rPr>
              <w:t>rejection</w:t>
            </w:r>
            <w:r w:rsidR="00592FE8" w:rsidRPr="009A4E1D">
              <w:rPr>
                <w:sz w:val="20"/>
                <w:szCs w:val="20"/>
                <w:lang w:val="en-US"/>
              </w:rPr>
              <w:t>”</w:t>
            </w:r>
            <w:r w:rsidR="00241A97" w:rsidRPr="009A4E1D">
              <w:rPr>
                <w:sz w:val="20"/>
                <w:szCs w:val="20"/>
                <w:lang w:val="en-US"/>
              </w:rPr>
              <w:t xml:space="preserve"> </w:t>
            </w:r>
            <w:r w:rsidRPr="009A4E1D">
              <w:rPr>
                <w:sz w:val="20"/>
                <w:szCs w:val="20"/>
                <w:lang w:val="en-US"/>
              </w:rPr>
              <w:t>OR</w:t>
            </w:r>
            <w:r w:rsidR="00241A97" w:rsidRPr="009A4E1D">
              <w:rPr>
                <w:sz w:val="20"/>
                <w:szCs w:val="20"/>
                <w:lang w:val="en-US"/>
              </w:rPr>
              <w:t xml:space="preserve"> </w:t>
            </w:r>
            <w:r w:rsidR="00592FE8" w:rsidRPr="009A4E1D">
              <w:rPr>
                <w:sz w:val="20"/>
                <w:szCs w:val="20"/>
                <w:lang w:val="en-US"/>
              </w:rPr>
              <w:t>“</w:t>
            </w:r>
            <w:r w:rsidRPr="009A4E1D">
              <w:rPr>
                <w:sz w:val="20"/>
                <w:szCs w:val="20"/>
                <w:lang w:val="en-US"/>
              </w:rPr>
              <w:t>*aggression</w:t>
            </w:r>
            <w:r w:rsidR="00592FE8" w:rsidRPr="009A4E1D">
              <w:rPr>
                <w:sz w:val="20"/>
                <w:szCs w:val="20"/>
                <w:lang w:val="en-US"/>
              </w:rPr>
              <w:t>”</w:t>
            </w:r>
            <w:r w:rsidR="00241A97" w:rsidRPr="009A4E1D">
              <w:rPr>
                <w:sz w:val="20"/>
                <w:szCs w:val="20"/>
                <w:lang w:val="en-US"/>
              </w:rPr>
              <w:t xml:space="preserve"> </w:t>
            </w:r>
            <w:r w:rsidRPr="009A4E1D">
              <w:rPr>
                <w:sz w:val="20"/>
                <w:szCs w:val="20"/>
                <w:lang w:val="en-US"/>
              </w:rPr>
              <w:t>OR</w:t>
            </w:r>
            <w:r w:rsidR="00241A97" w:rsidRPr="009A4E1D">
              <w:rPr>
                <w:sz w:val="20"/>
                <w:szCs w:val="20"/>
                <w:lang w:val="en-US"/>
              </w:rPr>
              <w:t xml:space="preserve"> </w:t>
            </w:r>
            <w:r w:rsidR="00592FE8" w:rsidRPr="009A4E1D">
              <w:rPr>
                <w:sz w:val="20"/>
                <w:szCs w:val="20"/>
                <w:lang w:val="en-US"/>
              </w:rPr>
              <w:t>“</w:t>
            </w:r>
            <w:r w:rsidRPr="009A4E1D">
              <w:rPr>
                <w:sz w:val="20"/>
                <w:szCs w:val="20"/>
                <w:lang w:val="en-US"/>
              </w:rPr>
              <w:t>devaluation</w:t>
            </w:r>
            <w:r w:rsidR="00592FE8" w:rsidRPr="009A4E1D">
              <w:rPr>
                <w:sz w:val="20"/>
                <w:szCs w:val="20"/>
                <w:lang w:val="en-US"/>
              </w:rPr>
              <w:t>”</w:t>
            </w:r>
            <w:r w:rsidR="00241A97" w:rsidRPr="009A4E1D">
              <w:rPr>
                <w:sz w:val="20"/>
                <w:szCs w:val="20"/>
                <w:lang w:val="en-US"/>
              </w:rPr>
              <w:t xml:space="preserve"> </w:t>
            </w:r>
            <w:r w:rsidRPr="009A4E1D">
              <w:rPr>
                <w:sz w:val="20"/>
                <w:szCs w:val="20"/>
                <w:lang w:val="en-US"/>
              </w:rPr>
              <w:t>OR</w:t>
            </w:r>
            <w:r w:rsidR="00241A97" w:rsidRPr="009A4E1D">
              <w:rPr>
                <w:sz w:val="20"/>
                <w:szCs w:val="20"/>
                <w:lang w:val="en-US"/>
              </w:rPr>
              <w:t xml:space="preserve"> </w:t>
            </w:r>
            <w:r w:rsidR="00592FE8" w:rsidRPr="009A4E1D">
              <w:rPr>
                <w:sz w:val="20"/>
                <w:szCs w:val="20"/>
                <w:lang w:val="en-US"/>
              </w:rPr>
              <w:t>“</w:t>
            </w:r>
            <w:r w:rsidRPr="009A4E1D">
              <w:rPr>
                <w:sz w:val="20"/>
                <w:szCs w:val="20"/>
                <w:lang w:val="en-US"/>
              </w:rPr>
              <w:t>racism</w:t>
            </w:r>
            <w:r w:rsidR="00592FE8" w:rsidRPr="009A4E1D">
              <w:rPr>
                <w:sz w:val="20"/>
                <w:szCs w:val="20"/>
                <w:lang w:val="en-US"/>
              </w:rPr>
              <w:t>”</w:t>
            </w:r>
            <w:r w:rsidR="00241A97" w:rsidRPr="009A4E1D">
              <w:rPr>
                <w:sz w:val="20"/>
                <w:szCs w:val="20"/>
                <w:lang w:val="en-US"/>
              </w:rPr>
              <w:t xml:space="preserve"> </w:t>
            </w:r>
            <w:r w:rsidRPr="009A4E1D">
              <w:rPr>
                <w:sz w:val="20"/>
                <w:szCs w:val="20"/>
                <w:lang w:val="en-US"/>
              </w:rPr>
              <w:t>OR</w:t>
            </w:r>
            <w:r w:rsidR="00241A97" w:rsidRPr="009A4E1D">
              <w:rPr>
                <w:sz w:val="20"/>
                <w:szCs w:val="20"/>
                <w:lang w:val="en-US"/>
              </w:rPr>
              <w:t xml:space="preserve"> </w:t>
            </w:r>
            <w:r w:rsidR="00592FE8" w:rsidRPr="009A4E1D">
              <w:rPr>
                <w:sz w:val="20"/>
                <w:szCs w:val="20"/>
                <w:lang w:val="en-US"/>
              </w:rPr>
              <w:t>“</w:t>
            </w:r>
            <w:r w:rsidRPr="009A4E1D">
              <w:rPr>
                <w:sz w:val="20"/>
                <w:szCs w:val="20"/>
                <w:lang w:val="en-US"/>
              </w:rPr>
              <w:t>sexism</w:t>
            </w:r>
            <w:r w:rsidR="00592FE8" w:rsidRPr="009A4E1D">
              <w:rPr>
                <w:sz w:val="20"/>
                <w:szCs w:val="20"/>
                <w:lang w:val="en-US"/>
              </w:rPr>
              <w:t>”</w:t>
            </w:r>
            <w:r w:rsidR="00241A97" w:rsidRPr="009A4E1D">
              <w:rPr>
                <w:sz w:val="20"/>
                <w:szCs w:val="20"/>
                <w:lang w:val="en-US"/>
              </w:rPr>
              <w:t xml:space="preserve"> </w:t>
            </w:r>
            <w:r w:rsidRPr="009A4E1D">
              <w:rPr>
                <w:sz w:val="20"/>
                <w:szCs w:val="20"/>
                <w:lang w:val="en-US"/>
              </w:rPr>
              <w:t>OR</w:t>
            </w:r>
            <w:r w:rsidR="00241A97" w:rsidRPr="009A4E1D">
              <w:rPr>
                <w:sz w:val="20"/>
                <w:szCs w:val="20"/>
                <w:lang w:val="en-US"/>
              </w:rPr>
              <w:t xml:space="preserve"> </w:t>
            </w:r>
            <w:r w:rsidR="00592FE8" w:rsidRPr="009A4E1D">
              <w:rPr>
                <w:sz w:val="20"/>
                <w:szCs w:val="20"/>
                <w:lang w:val="en-US"/>
              </w:rPr>
              <w:t>“</w:t>
            </w:r>
            <w:r w:rsidRPr="009A4E1D">
              <w:rPr>
                <w:sz w:val="20"/>
                <w:szCs w:val="20"/>
                <w:lang w:val="en-US"/>
              </w:rPr>
              <w:t>discounting</w:t>
            </w:r>
            <w:r w:rsidR="00592FE8" w:rsidRPr="009A4E1D">
              <w:rPr>
                <w:sz w:val="20"/>
                <w:szCs w:val="20"/>
                <w:lang w:val="en-US"/>
              </w:rPr>
              <w:t>”</w:t>
            </w:r>
            <w:r w:rsidR="00241A97" w:rsidRPr="009A4E1D">
              <w:rPr>
                <w:sz w:val="20"/>
                <w:szCs w:val="20"/>
                <w:lang w:val="en-US"/>
              </w:rPr>
              <w:t xml:space="preserve"> </w:t>
            </w:r>
            <w:r w:rsidRPr="009A4E1D">
              <w:rPr>
                <w:sz w:val="20"/>
                <w:szCs w:val="20"/>
                <w:lang w:val="en-US"/>
              </w:rPr>
              <w:t>OR</w:t>
            </w:r>
            <w:r w:rsidR="00241A97" w:rsidRPr="009A4E1D">
              <w:rPr>
                <w:sz w:val="20"/>
                <w:szCs w:val="20"/>
                <w:lang w:val="en-US"/>
              </w:rPr>
              <w:t xml:space="preserve"> </w:t>
            </w:r>
            <w:r w:rsidR="00592FE8" w:rsidRPr="009A4E1D">
              <w:rPr>
                <w:sz w:val="20"/>
                <w:szCs w:val="20"/>
                <w:lang w:val="en-US"/>
              </w:rPr>
              <w:t>“</w:t>
            </w:r>
            <w:r w:rsidRPr="009A4E1D">
              <w:rPr>
                <w:sz w:val="20"/>
                <w:szCs w:val="20"/>
                <w:lang w:val="en-US"/>
              </w:rPr>
              <w:t>teasing</w:t>
            </w:r>
            <w:r w:rsidR="00592FE8" w:rsidRPr="009A4E1D">
              <w:rPr>
                <w:sz w:val="20"/>
                <w:szCs w:val="20"/>
                <w:lang w:val="en-US"/>
              </w:rPr>
              <w:t>”</w:t>
            </w:r>
            <w:r w:rsidR="00241A97" w:rsidRPr="009A4E1D">
              <w:rPr>
                <w:sz w:val="20"/>
                <w:szCs w:val="20"/>
                <w:lang w:val="en-US"/>
              </w:rPr>
              <w:t xml:space="preserve"> </w:t>
            </w:r>
            <w:r w:rsidRPr="009A4E1D">
              <w:rPr>
                <w:sz w:val="20"/>
                <w:szCs w:val="20"/>
                <w:lang w:val="en-US"/>
              </w:rPr>
              <w:t>OR</w:t>
            </w:r>
            <w:r w:rsidR="00241A97" w:rsidRPr="009A4E1D">
              <w:rPr>
                <w:sz w:val="20"/>
                <w:szCs w:val="20"/>
                <w:lang w:val="en-US"/>
              </w:rPr>
              <w:t xml:space="preserve"> </w:t>
            </w:r>
            <w:r w:rsidR="00592FE8" w:rsidRPr="009A4E1D">
              <w:rPr>
                <w:sz w:val="20"/>
                <w:szCs w:val="20"/>
                <w:lang w:val="en-US"/>
              </w:rPr>
              <w:t>“</w:t>
            </w:r>
            <w:r w:rsidRPr="009A4E1D">
              <w:rPr>
                <w:sz w:val="20"/>
                <w:szCs w:val="20"/>
                <w:lang w:val="en-US"/>
              </w:rPr>
              <w:t>bullying</w:t>
            </w:r>
            <w:r w:rsidR="00592FE8" w:rsidRPr="009A4E1D">
              <w:rPr>
                <w:sz w:val="20"/>
                <w:szCs w:val="20"/>
                <w:lang w:val="en-US"/>
              </w:rPr>
              <w:t>”</w:t>
            </w:r>
            <w:r w:rsidR="00241A97" w:rsidRPr="009A4E1D">
              <w:rPr>
                <w:sz w:val="20"/>
                <w:szCs w:val="20"/>
                <w:lang w:val="en-US"/>
              </w:rPr>
              <w:t xml:space="preserve"> </w:t>
            </w:r>
            <w:r w:rsidRPr="009A4E1D">
              <w:rPr>
                <w:sz w:val="20"/>
                <w:szCs w:val="20"/>
                <w:lang w:val="en-US"/>
              </w:rPr>
              <w:t>OR</w:t>
            </w:r>
            <w:r w:rsidR="00241A97" w:rsidRPr="009A4E1D">
              <w:rPr>
                <w:sz w:val="20"/>
                <w:szCs w:val="20"/>
                <w:lang w:val="en-US"/>
              </w:rPr>
              <w:t xml:space="preserve"> </w:t>
            </w:r>
            <w:r w:rsidR="00592FE8" w:rsidRPr="009A4E1D">
              <w:rPr>
                <w:sz w:val="20"/>
                <w:szCs w:val="20"/>
                <w:lang w:val="en-US"/>
              </w:rPr>
              <w:t>“</w:t>
            </w:r>
            <w:r w:rsidRPr="009A4E1D">
              <w:rPr>
                <w:sz w:val="20"/>
                <w:szCs w:val="20"/>
                <w:lang w:val="en-US"/>
              </w:rPr>
              <w:t>victimization</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hate crimes</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intersectionality</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minority stress</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social disadvantage</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homophobia</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anti-gay</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sexual orientation</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transgender</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gender role attitudes</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antisemitism</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anti-muslim</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ageism</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ableism</w:t>
            </w:r>
            <w:r w:rsidR="00592FE8" w:rsidRPr="009A4E1D">
              <w:rPr>
                <w:sz w:val="20"/>
                <w:szCs w:val="20"/>
                <w:lang w:val="en-US"/>
              </w:rPr>
              <w:t>”</w:t>
            </w:r>
            <w:r w:rsidRPr="009A4E1D">
              <w:rPr>
                <w:sz w:val="20"/>
                <w:szCs w:val="20"/>
                <w:lang w:val="en-US"/>
              </w:rPr>
              <w:t>)</w:t>
            </w:r>
            <w:r w:rsidR="00241A97" w:rsidRPr="009A4E1D">
              <w:rPr>
                <w:sz w:val="20"/>
                <w:szCs w:val="20"/>
                <w:lang w:val="en-US"/>
              </w:rPr>
              <w:t xml:space="preserve"> </w:t>
            </w:r>
          </w:p>
        </w:tc>
        <w:tc>
          <w:tcPr>
            <w:tcW w:w="2975" w:type="dxa"/>
          </w:tcPr>
          <w:p w14:paraId="2A3CF08B" w14:textId="77777777" w:rsidR="00E971D0" w:rsidRPr="009A4E1D" w:rsidRDefault="00E971D0" w:rsidP="00DF158C">
            <w:pPr>
              <w:spacing w:line="240" w:lineRule="auto"/>
              <w:ind w:right="-144" w:firstLine="0"/>
              <w:outlineLvl w:val="0"/>
              <w:rPr>
                <w:kern w:val="36"/>
                <w:sz w:val="20"/>
                <w:szCs w:val="20"/>
                <w:lang w:val="en-US"/>
              </w:rPr>
            </w:pPr>
            <w:r w:rsidRPr="009A4E1D">
              <w:rPr>
                <w:kern w:val="36"/>
                <w:sz w:val="20"/>
                <w:szCs w:val="20"/>
                <w:lang w:val="en-US"/>
              </w:rPr>
              <w:t>131,734</w:t>
            </w:r>
          </w:p>
        </w:tc>
      </w:tr>
      <w:tr w:rsidR="00D52786" w:rsidRPr="009A4E1D" w14:paraId="33BCE677" w14:textId="77777777" w:rsidTr="00B028FA">
        <w:tblPrEx>
          <w:tblBorders>
            <w:bottom w:val="none" w:sz="0" w:space="0" w:color="auto"/>
          </w:tblBorders>
        </w:tblPrEx>
        <w:tc>
          <w:tcPr>
            <w:tcW w:w="845" w:type="dxa"/>
          </w:tcPr>
          <w:p w14:paraId="2AD0F655" w14:textId="77777777" w:rsidR="00E971D0" w:rsidRPr="009A4E1D" w:rsidRDefault="00E971D0" w:rsidP="00DF158C">
            <w:pPr>
              <w:spacing w:line="259" w:lineRule="auto"/>
              <w:ind w:right="-144" w:firstLine="0"/>
              <w:rPr>
                <w:sz w:val="20"/>
                <w:szCs w:val="20"/>
                <w:lang w:val="en-US"/>
              </w:rPr>
            </w:pPr>
            <w:r w:rsidRPr="009A4E1D">
              <w:rPr>
                <w:sz w:val="20"/>
                <w:szCs w:val="20"/>
                <w:lang w:val="en-US"/>
              </w:rPr>
              <w:t>2</w:t>
            </w:r>
          </w:p>
        </w:tc>
        <w:tc>
          <w:tcPr>
            <w:tcW w:w="5112" w:type="dxa"/>
          </w:tcPr>
          <w:p w14:paraId="2D86EBBA" w14:textId="3E963121" w:rsidR="00E971D0" w:rsidRPr="009A4E1D" w:rsidRDefault="00E971D0" w:rsidP="00DF158C">
            <w:pPr>
              <w:spacing w:line="259" w:lineRule="auto"/>
              <w:ind w:right="-144" w:firstLine="0"/>
              <w:rPr>
                <w:sz w:val="20"/>
                <w:szCs w:val="20"/>
                <w:lang w:val="en-US"/>
              </w:rPr>
            </w:pPr>
            <w:r w:rsidRPr="009A4E1D">
              <w:rPr>
                <w:sz w:val="20"/>
                <w:szCs w:val="20"/>
                <w:lang w:val="en-US"/>
              </w:rPr>
              <w:t>TI</w:t>
            </w:r>
            <w:r w:rsidR="004351C2">
              <w:rPr>
                <w:sz w:val="20"/>
                <w:szCs w:val="20"/>
                <w:lang w:val="en-US"/>
              </w:rPr>
              <w:t xml:space="preserve"> </w:t>
            </w:r>
            <w:r w:rsidRPr="009A4E1D">
              <w:rPr>
                <w:sz w:val="20"/>
                <w:szCs w:val="20"/>
                <w:lang w:val="en-US"/>
              </w:rPr>
              <w:t>=</w:t>
            </w:r>
            <w:r w:rsidR="00592FE8" w:rsidRPr="009A4E1D">
              <w:rPr>
                <w:sz w:val="20"/>
                <w:szCs w:val="20"/>
                <w:lang w:val="en-US"/>
              </w:rPr>
              <w:t xml:space="preserve"> </w:t>
            </w:r>
            <w:r w:rsidRPr="009A4E1D">
              <w:rPr>
                <w:sz w:val="20"/>
                <w:szCs w:val="20"/>
                <w:lang w:val="en-US"/>
              </w:rPr>
              <w:t>(</w:t>
            </w:r>
            <w:r w:rsidR="00592FE8" w:rsidRPr="009A4E1D">
              <w:rPr>
                <w:sz w:val="20"/>
                <w:szCs w:val="20"/>
                <w:lang w:val="en-US"/>
              </w:rPr>
              <w:t>“</w:t>
            </w:r>
            <w:r w:rsidRPr="009A4E1D">
              <w:rPr>
                <w:sz w:val="20"/>
                <w:szCs w:val="20"/>
                <w:lang w:val="en-US"/>
              </w:rPr>
              <w:t>mental health</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psychological health</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well being</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well-being</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coping</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life satisfaction</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happiness</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*stress*</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self-esteem</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self-efficacy</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anger</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depress*</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sadness</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anxiety</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affect*</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mood</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internalizing</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externalizing</w:t>
            </w:r>
            <w:r w:rsidR="00592FE8" w:rsidRPr="009A4E1D">
              <w:rPr>
                <w:sz w:val="20"/>
                <w:szCs w:val="20"/>
                <w:lang w:val="en-US"/>
              </w:rPr>
              <w:t>”</w:t>
            </w:r>
            <w:r w:rsidRPr="009A4E1D">
              <w:rPr>
                <w:lang w:val="en-US"/>
              </w:rPr>
              <w:t xml:space="preserve"> </w:t>
            </w:r>
            <w:r w:rsidRPr="009A4E1D">
              <w:rPr>
                <w:sz w:val="20"/>
                <w:szCs w:val="20"/>
                <w:lang w:val="en-US"/>
              </w:rPr>
              <w:t xml:space="preserve">OR </w:t>
            </w:r>
            <w:r w:rsidR="00592FE8" w:rsidRPr="009A4E1D">
              <w:rPr>
                <w:sz w:val="20"/>
                <w:szCs w:val="20"/>
                <w:lang w:val="en-US"/>
              </w:rPr>
              <w:t>“</w:t>
            </w:r>
            <w:r w:rsidRPr="009A4E1D">
              <w:rPr>
                <w:sz w:val="20"/>
                <w:szCs w:val="20"/>
                <w:lang w:val="en-US"/>
              </w:rPr>
              <w:t>self-worth</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adjustment</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emotion*</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mental disorders</w:t>
            </w:r>
            <w:r w:rsidR="00592FE8" w:rsidRPr="009A4E1D">
              <w:rPr>
                <w:sz w:val="20"/>
                <w:szCs w:val="20"/>
                <w:lang w:val="en-US"/>
              </w:rPr>
              <w:t>”</w:t>
            </w:r>
            <w:r w:rsidRPr="009A4E1D">
              <w:rPr>
                <w:sz w:val="20"/>
                <w:szCs w:val="20"/>
                <w:lang w:val="en-US"/>
              </w:rPr>
              <w:t xml:space="preserve">) </w:t>
            </w:r>
          </w:p>
        </w:tc>
        <w:tc>
          <w:tcPr>
            <w:tcW w:w="2975" w:type="dxa"/>
          </w:tcPr>
          <w:p w14:paraId="2C0E1809" w14:textId="77777777" w:rsidR="00E971D0" w:rsidRPr="009A4E1D" w:rsidRDefault="00E971D0" w:rsidP="00DF158C">
            <w:pPr>
              <w:spacing w:line="240" w:lineRule="auto"/>
              <w:ind w:right="-144" w:firstLine="0"/>
              <w:outlineLvl w:val="0"/>
              <w:rPr>
                <w:kern w:val="36"/>
                <w:sz w:val="20"/>
                <w:szCs w:val="20"/>
                <w:lang w:val="en-US"/>
              </w:rPr>
            </w:pPr>
            <w:r w:rsidRPr="009A4E1D">
              <w:rPr>
                <w:kern w:val="36"/>
                <w:sz w:val="20"/>
                <w:szCs w:val="20"/>
                <w:lang w:val="en-US"/>
              </w:rPr>
              <w:t>598,187</w:t>
            </w:r>
          </w:p>
        </w:tc>
      </w:tr>
      <w:tr w:rsidR="00D52786" w:rsidRPr="009A4E1D" w14:paraId="56B73B8D" w14:textId="77777777" w:rsidTr="00B028FA">
        <w:tblPrEx>
          <w:tblBorders>
            <w:bottom w:val="none" w:sz="0" w:space="0" w:color="auto"/>
          </w:tblBorders>
        </w:tblPrEx>
        <w:tc>
          <w:tcPr>
            <w:tcW w:w="845" w:type="dxa"/>
          </w:tcPr>
          <w:p w14:paraId="70E22ADC" w14:textId="77777777" w:rsidR="00E971D0" w:rsidRPr="009A4E1D" w:rsidRDefault="00E971D0" w:rsidP="00DF158C">
            <w:pPr>
              <w:spacing w:line="259" w:lineRule="auto"/>
              <w:ind w:right="-144" w:firstLine="0"/>
              <w:rPr>
                <w:sz w:val="20"/>
                <w:szCs w:val="20"/>
                <w:lang w:val="en-US"/>
              </w:rPr>
            </w:pPr>
            <w:r w:rsidRPr="009A4E1D">
              <w:rPr>
                <w:sz w:val="20"/>
                <w:szCs w:val="20"/>
                <w:lang w:val="en-US"/>
              </w:rPr>
              <w:t>3</w:t>
            </w:r>
          </w:p>
        </w:tc>
        <w:tc>
          <w:tcPr>
            <w:tcW w:w="5112" w:type="dxa"/>
          </w:tcPr>
          <w:p w14:paraId="2F932CA3" w14:textId="77777777" w:rsidR="00E971D0" w:rsidRPr="009A4E1D" w:rsidRDefault="00E971D0" w:rsidP="00DF158C">
            <w:pPr>
              <w:autoSpaceDE w:val="0"/>
              <w:autoSpaceDN w:val="0"/>
              <w:adjustRightInd w:val="0"/>
              <w:spacing w:line="240" w:lineRule="auto"/>
              <w:ind w:right="-144" w:firstLine="0"/>
              <w:rPr>
                <w:sz w:val="20"/>
                <w:szCs w:val="20"/>
                <w:lang w:val="en-US"/>
              </w:rPr>
            </w:pPr>
            <w:r w:rsidRPr="009A4E1D">
              <w:rPr>
                <w:sz w:val="20"/>
                <w:szCs w:val="20"/>
                <w:lang w:val="en-US"/>
              </w:rPr>
              <w:t xml:space="preserve">S1 AND S2 </w:t>
            </w:r>
          </w:p>
        </w:tc>
        <w:tc>
          <w:tcPr>
            <w:tcW w:w="2975" w:type="dxa"/>
          </w:tcPr>
          <w:p w14:paraId="3C2446A7" w14:textId="77777777" w:rsidR="00E971D0" w:rsidRPr="009A4E1D" w:rsidRDefault="00E971D0" w:rsidP="00DF158C">
            <w:pPr>
              <w:spacing w:line="240" w:lineRule="auto"/>
              <w:ind w:right="-144" w:firstLine="0"/>
              <w:outlineLvl w:val="0"/>
              <w:rPr>
                <w:kern w:val="36"/>
                <w:sz w:val="20"/>
                <w:szCs w:val="20"/>
                <w:lang w:val="en-US"/>
              </w:rPr>
            </w:pPr>
            <w:r w:rsidRPr="009A4E1D">
              <w:rPr>
                <w:kern w:val="36"/>
                <w:sz w:val="20"/>
                <w:szCs w:val="20"/>
                <w:lang w:val="en-US"/>
              </w:rPr>
              <w:t>15,119</w:t>
            </w:r>
          </w:p>
        </w:tc>
      </w:tr>
      <w:tr w:rsidR="00D52786" w:rsidRPr="009A4E1D" w14:paraId="60DCDC79" w14:textId="77777777" w:rsidTr="00B028FA">
        <w:tblPrEx>
          <w:tblBorders>
            <w:bottom w:val="none" w:sz="0" w:space="0" w:color="auto"/>
          </w:tblBorders>
        </w:tblPrEx>
        <w:tc>
          <w:tcPr>
            <w:tcW w:w="845" w:type="dxa"/>
          </w:tcPr>
          <w:p w14:paraId="4E74639E" w14:textId="77777777" w:rsidR="00E971D0" w:rsidRPr="009A4E1D" w:rsidRDefault="00E971D0" w:rsidP="00DF158C">
            <w:pPr>
              <w:spacing w:line="259" w:lineRule="auto"/>
              <w:ind w:right="-144" w:firstLine="0"/>
              <w:rPr>
                <w:sz w:val="20"/>
                <w:szCs w:val="20"/>
                <w:lang w:val="en-US"/>
              </w:rPr>
            </w:pPr>
            <w:r w:rsidRPr="009A4E1D">
              <w:rPr>
                <w:sz w:val="20"/>
                <w:szCs w:val="20"/>
                <w:lang w:val="en-US"/>
              </w:rPr>
              <w:t>4</w:t>
            </w:r>
          </w:p>
        </w:tc>
        <w:tc>
          <w:tcPr>
            <w:tcW w:w="5112" w:type="dxa"/>
          </w:tcPr>
          <w:p w14:paraId="621E849B" w14:textId="77777777" w:rsidR="00E971D0" w:rsidRPr="009A4E1D" w:rsidRDefault="00E971D0" w:rsidP="00DF158C">
            <w:pPr>
              <w:spacing w:line="259" w:lineRule="auto"/>
              <w:ind w:right="-144" w:firstLine="0"/>
              <w:rPr>
                <w:sz w:val="20"/>
                <w:szCs w:val="20"/>
                <w:lang w:val="en-US"/>
              </w:rPr>
            </w:pPr>
            <w:r w:rsidRPr="009A4E1D">
              <w:rPr>
                <w:sz w:val="20"/>
                <w:szCs w:val="20"/>
                <w:lang w:val="en-US"/>
              </w:rPr>
              <w:t>CATEGORIES: (PSYCHOLOGY EXPERIMENTAL)</w:t>
            </w:r>
          </w:p>
        </w:tc>
        <w:tc>
          <w:tcPr>
            <w:tcW w:w="2975" w:type="dxa"/>
          </w:tcPr>
          <w:p w14:paraId="47D210D7" w14:textId="77777777" w:rsidR="00E971D0" w:rsidRPr="009A4E1D" w:rsidRDefault="00E971D0" w:rsidP="00DF158C">
            <w:pPr>
              <w:spacing w:line="240" w:lineRule="auto"/>
              <w:ind w:right="-144" w:firstLine="0"/>
              <w:outlineLvl w:val="0"/>
              <w:rPr>
                <w:kern w:val="36"/>
                <w:sz w:val="20"/>
                <w:szCs w:val="20"/>
                <w:lang w:val="en-US"/>
              </w:rPr>
            </w:pPr>
          </w:p>
        </w:tc>
      </w:tr>
      <w:tr w:rsidR="00D52786" w:rsidRPr="009A4E1D" w14:paraId="16F3B956" w14:textId="77777777" w:rsidTr="00B028FA">
        <w:tblPrEx>
          <w:tblBorders>
            <w:bottom w:val="none" w:sz="0" w:space="0" w:color="auto"/>
          </w:tblBorders>
        </w:tblPrEx>
        <w:tc>
          <w:tcPr>
            <w:tcW w:w="845" w:type="dxa"/>
          </w:tcPr>
          <w:p w14:paraId="1402FC08" w14:textId="77777777" w:rsidR="00E971D0" w:rsidRPr="009A4E1D" w:rsidRDefault="00E971D0" w:rsidP="00DF158C">
            <w:pPr>
              <w:spacing w:line="259" w:lineRule="auto"/>
              <w:ind w:right="-144" w:firstLine="0"/>
              <w:rPr>
                <w:sz w:val="20"/>
                <w:szCs w:val="20"/>
                <w:lang w:val="en-US"/>
              </w:rPr>
            </w:pPr>
            <w:r w:rsidRPr="009A4E1D">
              <w:rPr>
                <w:sz w:val="20"/>
                <w:szCs w:val="20"/>
                <w:lang w:val="en-US"/>
              </w:rPr>
              <w:t>5</w:t>
            </w:r>
          </w:p>
        </w:tc>
        <w:tc>
          <w:tcPr>
            <w:tcW w:w="5112" w:type="dxa"/>
          </w:tcPr>
          <w:p w14:paraId="518B6BDD" w14:textId="77777777" w:rsidR="00E971D0" w:rsidRPr="009A4E1D" w:rsidRDefault="00E971D0" w:rsidP="00DF158C">
            <w:pPr>
              <w:autoSpaceDE w:val="0"/>
              <w:autoSpaceDN w:val="0"/>
              <w:adjustRightInd w:val="0"/>
              <w:spacing w:line="240" w:lineRule="auto"/>
              <w:ind w:right="-144" w:firstLine="0"/>
              <w:rPr>
                <w:sz w:val="20"/>
                <w:szCs w:val="20"/>
                <w:lang w:val="en-US"/>
              </w:rPr>
            </w:pPr>
            <w:r w:rsidRPr="009A4E1D">
              <w:rPr>
                <w:sz w:val="20"/>
                <w:szCs w:val="20"/>
                <w:lang w:val="en-US"/>
              </w:rPr>
              <w:t>S3 AND S4</w:t>
            </w:r>
          </w:p>
        </w:tc>
        <w:tc>
          <w:tcPr>
            <w:tcW w:w="2975" w:type="dxa"/>
          </w:tcPr>
          <w:p w14:paraId="6CB5D686" w14:textId="77777777" w:rsidR="00E971D0" w:rsidRPr="009A4E1D" w:rsidRDefault="00E971D0" w:rsidP="00DF158C">
            <w:pPr>
              <w:spacing w:line="240" w:lineRule="auto"/>
              <w:ind w:right="-144" w:firstLine="0"/>
              <w:outlineLvl w:val="0"/>
              <w:rPr>
                <w:kern w:val="36"/>
                <w:sz w:val="20"/>
                <w:szCs w:val="20"/>
                <w:lang w:val="en-US"/>
              </w:rPr>
            </w:pPr>
            <w:r w:rsidRPr="009A4E1D">
              <w:rPr>
                <w:kern w:val="36"/>
                <w:sz w:val="20"/>
                <w:szCs w:val="20"/>
                <w:lang w:val="en-US"/>
              </w:rPr>
              <w:t>960</w:t>
            </w:r>
          </w:p>
        </w:tc>
      </w:tr>
      <w:tr w:rsidR="00D52786" w:rsidRPr="009A4E1D" w14:paraId="26D626C9" w14:textId="77777777" w:rsidTr="00DF158C">
        <w:tblPrEx>
          <w:tblBorders>
            <w:bottom w:val="none" w:sz="0" w:space="0" w:color="auto"/>
          </w:tblBorders>
        </w:tblPrEx>
        <w:tc>
          <w:tcPr>
            <w:tcW w:w="845" w:type="dxa"/>
            <w:tcBorders>
              <w:bottom w:val="single" w:sz="2" w:space="0" w:color="auto"/>
            </w:tcBorders>
          </w:tcPr>
          <w:p w14:paraId="1F19C607" w14:textId="77777777" w:rsidR="00E971D0" w:rsidRPr="009A4E1D" w:rsidRDefault="00E971D0" w:rsidP="00DF158C">
            <w:pPr>
              <w:spacing w:line="259" w:lineRule="auto"/>
              <w:ind w:right="-144" w:firstLine="0"/>
              <w:rPr>
                <w:sz w:val="20"/>
                <w:szCs w:val="20"/>
                <w:lang w:val="en-US"/>
              </w:rPr>
            </w:pPr>
            <w:r w:rsidRPr="009A4E1D">
              <w:rPr>
                <w:sz w:val="20"/>
                <w:szCs w:val="20"/>
                <w:lang w:val="en-US"/>
              </w:rPr>
              <w:t>6</w:t>
            </w:r>
          </w:p>
        </w:tc>
        <w:tc>
          <w:tcPr>
            <w:tcW w:w="5112" w:type="dxa"/>
            <w:tcBorders>
              <w:bottom w:val="single" w:sz="2" w:space="0" w:color="auto"/>
            </w:tcBorders>
          </w:tcPr>
          <w:p w14:paraId="3ACEAD58" w14:textId="77777777" w:rsidR="00E971D0" w:rsidRPr="009A4E1D" w:rsidRDefault="00E971D0" w:rsidP="00DF158C">
            <w:pPr>
              <w:autoSpaceDE w:val="0"/>
              <w:autoSpaceDN w:val="0"/>
              <w:adjustRightInd w:val="0"/>
              <w:spacing w:line="240" w:lineRule="auto"/>
              <w:ind w:right="-144" w:firstLine="0"/>
              <w:rPr>
                <w:sz w:val="20"/>
                <w:szCs w:val="20"/>
                <w:lang w:val="en-US"/>
              </w:rPr>
            </w:pPr>
            <w:r w:rsidRPr="009A4E1D">
              <w:rPr>
                <w:sz w:val="20"/>
                <w:szCs w:val="20"/>
                <w:lang w:val="en-US"/>
              </w:rPr>
              <w:t xml:space="preserve">S5 [Language: English or German] </w:t>
            </w:r>
          </w:p>
        </w:tc>
        <w:tc>
          <w:tcPr>
            <w:tcW w:w="2975" w:type="dxa"/>
            <w:tcBorders>
              <w:bottom w:val="single" w:sz="2" w:space="0" w:color="auto"/>
            </w:tcBorders>
          </w:tcPr>
          <w:p w14:paraId="25DCE8A7" w14:textId="77777777" w:rsidR="00E971D0" w:rsidRPr="009A4E1D" w:rsidRDefault="00E971D0" w:rsidP="00DF158C">
            <w:pPr>
              <w:spacing w:line="240" w:lineRule="auto"/>
              <w:ind w:right="-144" w:firstLine="0"/>
              <w:outlineLvl w:val="0"/>
              <w:rPr>
                <w:kern w:val="36"/>
                <w:sz w:val="20"/>
                <w:szCs w:val="20"/>
                <w:lang w:val="en-US"/>
              </w:rPr>
            </w:pPr>
            <w:r w:rsidRPr="009A4E1D">
              <w:rPr>
                <w:kern w:val="36"/>
                <w:sz w:val="20"/>
                <w:szCs w:val="20"/>
                <w:lang w:val="en-US"/>
              </w:rPr>
              <w:t>959</w:t>
            </w:r>
          </w:p>
        </w:tc>
      </w:tr>
      <w:tr w:rsidR="00D52786" w:rsidRPr="009A4E1D" w14:paraId="4A8CD175" w14:textId="77777777" w:rsidTr="00DF158C">
        <w:tblPrEx>
          <w:tblBorders>
            <w:bottom w:val="none" w:sz="0" w:space="0" w:color="auto"/>
          </w:tblBorders>
        </w:tblPrEx>
        <w:tc>
          <w:tcPr>
            <w:tcW w:w="8932" w:type="dxa"/>
            <w:gridSpan w:val="3"/>
            <w:tcBorders>
              <w:top w:val="single" w:sz="2" w:space="0" w:color="auto"/>
            </w:tcBorders>
          </w:tcPr>
          <w:p w14:paraId="009AB7E1" w14:textId="73154489" w:rsidR="00E971D0" w:rsidRPr="009A4E1D" w:rsidRDefault="00E971D0" w:rsidP="00DF158C">
            <w:pPr>
              <w:spacing w:line="259" w:lineRule="auto"/>
              <w:ind w:right="-144" w:firstLine="0"/>
              <w:rPr>
                <w:sz w:val="20"/>
                <w:szCs w:val="20"/>
                <w:lang w:val="en-US"/>
              </w:rPr>
            </w:pPr>
            <w:r w:rsidRPr="009A4E1D">
              <w:rPr>
                <w:sz w:val="20"/>
                <w:szCs w:val="20"/>
                <w:lang w:val="en-US"/>
              </w:rPr>
              <w:t xml:space="preserve">Sociological Abstracts </w:t>
            </w:r>
            <w:r w:rsidR="002B2097" w:rsidRPr="009A4E1D">
              <w:rPr>
                <w:sz w:val="20"/>
                <w:szCs w:val="20"/>
                <w:lang w:val="en-US"/>
              </w:rPr>
              <w:t xml:space="preserve">and </w:t>
            </w:r>
            <w:r w:rsidRPr="009A4E1D">
              <w:rPr>
                <w:sz w:val="20"/>
                <w:szCs w:val="20"/>
                <w:lang w:val="en-US"/>
              </w:rPr>
              <w:t>Dissertation &amp; Theses Global (ProQuest) search strategy</w:t>
            </w:r>
          </w:p>
        </w:tc>
      </w:tr>
      <w:tr w:rsidR="00D52786" w:rsidRPr="009A4E1D" w14:paraId="2416E20C" w14:textId="77777777" w:rsidTr="00DF158C">
        <w:tblPrEx>
          <w:tblBorders>
            <w:bottom w:val="none" w:sz="0" w:space="0" w:color="auto"/>
          </w:tblBorders>
        </w:tblPrEx>
        <w:tc>
          <w:tcPr>
            <w:tcW w:w="845" w:type="dxa"/>
          </w:tcPr>
          <w:p w14:paraId="5B66B470" w14:textId="77777777" w:rsidR="00E971D0" w:rsidRPr="009A4E1D" w:rsidRDefault="00E971D0" w:rsidP="00DF158C">
            <w:pPr>
              <w:spacing w:line="259" w:lineRule="auto"/>
              <w:ind w:right="-144" w:firstLine="0"/>
              <w:rPr>
                <w:sz w:val="20"/>
                <w:szCs w:val="20"/>
                <w:lang w:val="en-US"/>
              </w:rPr>
            </w:pPr>
            <w:r w:rsidRPr="009A4E1D">
              <w:rPr>
                <w:sz w:val="20"/>
                <w:szCs w:val="20"/>
                <w:lang w:val="en-US"/>
              </w:rPr>
              <w:t>1</w:t>
            </w:r>
          </w:p>
        </w:tc>
        <w:tc>
          <w:tcPr>
            <w:tcW w:w="5112" w:type="dxa"/>
          </w:tcPr>
          <w:p w14:paraId="0E25118B" w14:textId="7CCC289C" w:rsidR="00E971D0" w:rsidRPr="009A4E1D" w:rsidRDefault="00E971D0" w:rsidP="00DF158C">
            <w:pPr>
              <w:autoSpaceDE w:val="0"/>
              <w:autoSpaceDN w:val="0"/>
              <w:adjustRightInd w:val="0"/>
              <w:spacing w:line="240" w:lineRule="auto"/>
              <w:ind w:right="-144" w:firstLine="0"/>
              <w:rPr>
                <w:sz w:val="20"/>
                <w:szCs w:val="20"/>
                <w:lang w:val="en-US"/>
              </w:rPr>
            </w:pPr>
            <w:r w:rsidRPr="009A4E1D">
              <w:rPr>
                <w:sz w:val="20"/>
                <w:szCs w:val="20"/>
                <w:lang w:val="en-US"/>
              </w:rPr>
              <w:t>MAINSUBJECT.EXACT</w:t>
            </w:r>
            <w:r w:rsidR="00592FE8" w:rsidRPr="009A4E1D">
              <w:rPr>
                <w:sz w:val="20"/>
                <w:szCs w:val="20"/>
                <w:lang w:val="en-US"/>
              </w:rPr>
              <w:t xml:space="preserve"> </w:t>
            </w:r>
            <w:r w:rsidRPr="009A4E1D">
              <w:rPr>
                <w:sz w:val="20"/>
                <w:szCs w:val="20"/>
                <w:lang w:val="en-US"/>
              </w:rPr>
              <w:t>(</w:t>
            </w:r>
            <w:r w:rsidR="00592FE8" w:rsidRPr="009A4E1D">
              <w:rPr>
                <w:sz w:val="20"/>
                <w:szCs w:val="20"/>
                <w:lang w:val="en-US"/>
              </w:rPr>
              <w:t>“</w:t>
            </w:r>
            <w:r w:rsidRPr="009A4E1D">
              <w:rPr>
                <w:sz w:val="20"/>
                <w:szCs w:val="20"/>
                <w:lang w:val="en-US"/>
              </w:rPr>
              <w:t>Discrimination</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Stigma</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Labeling</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Prejudice</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Stereotypes</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Racism</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Sexism</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Aggression</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Victimization</w:t>
            </w:r>
            <w:r w:rsidR="00592FE8" w:rsidRPr="009A4E1D">
              <w:rPr>
                <w:sz w:val="20"/>
                <w:szCs w:val="20"/>
                <w:lang w:val="en-US"/>
              </w:rPr>
              <w:t>”</w:t>
            </w:r>
            <w:r w:rsidRPr="009A4E1D">
              <w:rPr>
                <w:lang w:val="en-US"/>
              </w:rPr>
              <w:t xml:space="preserve"> </w:t>
            </w:r>
            <w:r w:rsidRPr="009A4E1D">
              <w:rPr>
                <w:sz w:val="20"/>
                <w:szCs w:val="20"/>
                <w:lang w:val="en-US"/>
              </w:rPr>
              <w:t xml:space="preserve">OR </w:t>
            </w:r>
            <w:r w:rsidR="00592FE8" w:rsidRPr="009A4E1D">
              <w:rPr>
                <w:sz w:val="20"/>
                <w:szCs w:val="20"/>
                <w:lang w:val="en-US"/>
              </w:rPr>
              <w:t>“</w:t>
            </w:r>
            <w:r w:rsidRPr="009A4E1D">
              <w:rPr>
                <w:sz w:val="20"/>
                <w:szCs w:val="20"/>
                <w:lang w:val="en-US"/>
              </w:rPr>
              <w:t>Rejection</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Bias</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Hate Crime</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Minority Groups</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Aggression</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Sex Stereotypes</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Misogyny</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Heterosexism</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Homophobia</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Classism</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Employment Discrimination</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Ageism</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Anti-Semitism</w:t>
            </w:r>
            <w:r w:rsidR="00592FE8" w:rsidRPr="009A4E1D">
              <w:rPr>
                <w:sz w:val="20"/>
                <w:szCs w:val="20"/>
                <w:lang w:val="en-US"/>
              </w:rPr>
              <w:t>”</w:t>
            </w:r>
            <w:r w:rsidRPr="009A4E1D">
              <w:rPr>
                <w:sz w:val="20"/>
                <w:szCs w:val="20"/>
                <w:lang w:val="en-US"/>
              </w:rPr>
              <w:t xml:space="preserve">) </w:t>
            </w:r>
          </w:p>
        </w:tc>
        <w:tc>
          <w:tcPr>
            <w:tcW w:w="2975" w:type="dxa"/>
          </w:tcPr>
          <w:p w14:paraId="3F1EC7B4" w14:textId="77777777" w:rsidR="00E971D0" w:rsidRPr="009A4E1D" w:rsidRDefault="00E971D0" w:rsidP="00DF158C">
            <w:pPr>
              <w:autoSpaceDE w:val="0"/>
              <w:autoSpaceDN w:val="0"/>
              <w:adjustRightInd w:val="0"/>
              <w:spacing w:line="240" w:lineRule="auto"/>
              <w:ind w:right="-144" w:firstLine="0"/>
              <w:textAlignment w:val="baseline"/>
              <w:outlineLvl w:val="0"/>
              <w:rPr>
                <w:sz w:val="20"/>
                <w:szCs w:val="20"/>
                <w:lang w:val="en-US"/>
              </w:rPr>
            </w:pPr>
            <w:r w:rsidRPr="009A4E1D">
              <w:rPr>
                <w:sz w:val="20"/>
                <w:szCs w:val="20"/>
                <w:lang w:val="en-US"/>
              </w:rPr>
              <w:t>115,963</w:t>
            </w:r>
          </w:p>
          <w:p w14:paraId="1AE025CD" w14:textId="77777777" w:rsidR="00E971D0" w:rsidRPr="009A4E1D" w:rsidRDefault="00E971D0" w:rsidP="00DF158C">
            <w:pPr>
              <w:autoSpaceDE w:val="0"/>
              <w:autoSpaceDN w:val="0"/>
              <w:adjustRightInd w:val="0"/>
              <w:spacing w:line="240" w:lineRule="auto"/>
              <w:ind w:right="-144" w:firstLine="0"/>
              <w:textAlignment w:val="baseline"/>
              <w:outlineLvl w:val="0"/>
              <w:rPr>
                <w:sz w:val="20"/>
                <w:szCs w:val="20"/>
                <w:lang w:val="en-US"/>
              </w:rPr>
            </w:pPr>
          </w:p>
        </w:tc>
      </w:tr>
      <w:tr w:rsidR="00D52786" w:rsidRPr="009A4E1D" w14:paraId="2C1CBB9C" w14:textId="77777777" w:rsidTr="00B028FA">
        <w:tblPrEx>
          <w:tblBorders>
            <w:bottom w:val="none" w:sz="0" w:space="0" w:color="auto"/>
          </w:tblBorders>
        </w:tblPrEx>
        <w:tc>
          <w:tcPr>
            <w:tcW w:w="845" w:type="dxa"/>
          </w:tcPr>
          <w:p w14:paraId="1CEA9F28" w14:textId="77777777" w:rsidR="00E971D0" w:rsidRPr="009A4E1D" w:rsidRDefault="00E971D0" w:rsidP="00DF158C">
            <w:pPr>
              <w:spacing w:line="259" w:lineRule="auto"/>
              <w:ind w:right="-144" w:firstLine="0"/>
              <w:rPr>
                <w:sz w:val="20"/>
                <w:szCs w:val="20"/>
                <w:lang w:val="en-US"/>
              </w:rPr>
            </w:pPr>
            <w:r w:rsidRPr="009A4E1D">
              <w:rPr>
                <w:sz w:val="20"/>
                <w:szCs w:val="20"/>
                <w:lang w:val="en-US"/>
              </w:rPr>
              <w:t>2</w:t>
            </w:r>
          </w:p>
        </w:tc>
        <w:tc>
          <w:tcPr>
            <w:tcW w:w="5112" w:type="dxa"/>
          </w:tcPr>
          <w:p w14:paraId="6FE88F3B" w14:textId="2F7C96D4" w:rsidR="00E971D0" w:rsidRPr="009A4E1D" w:rsidRDefault="00E971D0" w:rsidP="00DF158C">
            <w:pPr>
              <w:spacing w:line="259" w:lineRule="auto"/>
              <w:ind w:right="-144" w:firstLine="0"/>
              <w:rPr>
                <w:sz w:val="20"/>
                <w:szCs w:val="20"/>
                <w:lang w:val="en-US"/>
              </w:rPr>
            </w:pPr>
            <w:r w:rsidRPr="009A4E1D">
              <w:rPr>
                <w:sz w:val="20"/>
                <w:szCs w:val="20"/>
                <w:lang w:val="en-US"/>
              </w:rPr>
              <w:t>MAINSUBJECT.EXACT</w:t>
            </w:r>
            <w:r w:rsidR="00592FE8" w:rsidRPr="009A4E1D">
              <w:rPr>
                <w:sz w:val="20"/>
                <w:szCs w:val="20"/>
                <w:lang w:val="en-US"/>
              </w:rPr>
              <w:t xml:space="preserve"> </w:t>
            </w:r>
            <w:r w:rsidRPr="009A4E1D">
              <w:rPr>
                <w:sz w:val="20"/>
                <w:szCs w:val="20"/>
                <w:lang w:val="en-US"/>
              </w:rPr>
              <w:t>(</w:t>
            </w:r>
            <w:r w:rsidR="00592FE8" w:rsidRPr="009A4E1D">
              <w:rPr>
                <w:sz w:val="20"/>
                <w:szCs w:val="20"/>
                <w:lang w:val="en-US"/>
              </w:rPr>
              <w:t>“</w:t>
            </w:r>
            <w:r w:rsidRPr="009A4E1D">
              <w:rPr>
                <w:sz w:val="20"/>
                <w:szCs w:val="20"/>
                <w:lang w:val="en-US"/>
              </w:rPr>
              <w:t>Mental Health</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Well Being</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Life Satisfaction</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Psychological Distress</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Empowerment</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Stress</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Anxiety</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Depression (Psychology)</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Self Esteem</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Emotions</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Internalization</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Happiness</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Frustration</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Adjustment</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Emotions</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Fear</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Psychological Stress</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Affective Illness</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Anger</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Psychological Distress</w:t>
            </w:r>
            <w:r w:rsidR="00592FE8" w:rsidRPr="009A4E1D">
              <w:rPr>
                <w:sz w:val="20"/>
                <w:szCs w:val="20"/>
                <w:lang w:val="en-US"/>
              </w:rPr>
              <w:t>”</w:t>
            </w:r>
            <w:r w:rsidRPr="009A4E1D">
              <w:rPr>
                <w:sz w:val="20"/>
                <w:szCs w:val="20"/>
                <w:lang w:val="en-US"/>
              </w:rPr>
              <w:t>)</w:t>
            </w:r>
          </w:p>
        </w:tc>
        <w:tc>
          <w:tcPr>
            <w:tcW w:w="2975" w:type="dxa"/>
          </w:tcPr>
          <w:p w14:paraId="47CBB222" w14:textId="77777777" w:rsidR="00E971D0" w:rsidRPr="009A4E1D" w:rsidRDefault="00E971D0" w:rsidP="00DF158C">
            <w:pPr>
              <w:autoSpaceDE w:val="0"/>
              <w:autoSpaceDN w:val="0"/>
              <w:adjustRightInd w:val="0"/>
              <w:spacing w:line="240" w:lineRule="auto"/>
              <w:ind w:right="-144" w:firstLine="0"/>
              <w:textAlignment w:val="baseline"/>
              <w:outlineLvl w:val="0"/>
              <w:rPr>
                <w:sz w:val="20"/>
                <w:szCs w:val="20"/>
                <w:lang w:val="en-US"/>
              </w:rPr>
            </w:pPr>
            <w:r w:rsidRPr="009A4E1D">
              <w:rPr>
                <w:sz w:val="20"/>
                <w:szCs w:val="20"/>
                <w:lang w:val="en-US"/>
              </w:rPr>
              <w:t>150,525</w:t>
            </w:r>
          </w:p>
          <w:p w14:paraId="6C7DAB2D" w14:textId="77777777" w:rsidR="00E971D0" w:rsidRPr="009A4E1D" w:rsidRDefault="00E971D0" w:rsidP="00DF158C">
            <w:pPr>
              <w:autoSpaceDE w:val="0"/>
              <w:autoSpaceDN w:val="0"/>
              <w:adjustRightInd w:val="0"/>
              <w:spacing w:line="240" w:lineRule="auto"/>
              <w:ind w:right="-144" w:firstLine="0"/>
              <w:textAlignment w:val="baseline"/>
              <w:outlineLvl w:val="0"/>
              <w:rPr>
                <w:sz w:val="20"/>
                <w:szCs w:val="20"/>
                <w:lang w:val="en-US"/>
              </w:rPr>
            </w:pPr>
          </w:p>
        </w:tc>
      </w:tr>
      <w:tr w:rsidR="00D52786" w:rsidRPr="009A4E1D" w14:paraId="3D247010" w14:textId="77777777" w:rsidTr="00B028FA">
        <w:tblPrEx>
          <w:tblBorders>
            <w:bottom w:val="none" w:sz="0" w:space="0" w:color="auto"/>
          </w:tblBorders>
        </w:tblPrEx>
        <w:tc>
          <w:tcPr>
            <w:tcW w:w="845" w:type="dxa"/>
          </w:tcPr>
          <w:p w14:paraId="655616A1" w14:textId="77777777" w:rsidR="00E971D0" w:rsidRPr="009A4E1D" w:rsidRDefault="00E971D0" w:rsidP="00DF158C">
            <w:pPr>
              <w:autoSpaceDE w:val="0"/>
              <w:autoSpaceDN w:val="0"/>
              <w:adjustRightInd w:val="0"/>
              <w:spacing w:line="240" w:lineRule="auto"/>
              <w:ind w:right="-144" w:firstLine="0"/>
              <w:rPr>
                <w:sz w:val="20"/>
                <w:szCs w:val="20"/>
                <w:lang w:val="en-US"/>
              </w:rPr>
            </w:pPr>
            <w:r w:rsidRPr="009A4E1D">
              <w:rPr>
                <w:sz w:val="20"/>
                <w:szCs w:val="20"/>
                <w:lang w:val="en-US"/>
              </w:rPr>
              <w:lastRenderedPageBreak/>
              <w:t>3</w:t>
            </w:r>
          </w:p>
        </w:tc>
        <w:tc>
          <w:tcPr>
            <w:tcW w:w="5112" w:type="dxa"/>
          </w:tcPr>
          <w:p w14:paraId="32AEF8DA" w14:textId="77777777" w:rsidR="00E971D0" w:rsidRPr="009A4E1D" w:rsidRDefault="00E971D0" w:rsidP="00DF158C">
            <w:pPr>
              <w:autoSpaceDE w:val="0"/>
              <w:autoSpaceDN w:val="0"/>
              <w:adjustRightInd w:val="0"/>
              <w:spacing w:line="240" w:lineRule="auto"/>
              <w:ind w:right="-144" w:firstLine="0"/>
              <w:rPr>
                <w:sz w:val="20"/>
                <w:szCs w:val="20"/>
                <w:lang w:val="en-US"/>
              </w:rPr>
            </w:pPr>
            <w:r w:rsidRPr="009A4E1D">
              <w:rPr>
                <w:sz w:val="20"/>
                <w:szCs w:val="20"/>
                <w:lang w:val="en-US"/>
              </w:rPr>
              <w:t xml:space="preserve">S1 AND S2 </w:t>
            </w:r>
          </w:p>
        </w:tc>
        <w:tc>
          <w:tcPr>
            <w:tcW w:w="2975" w:type="dxa"/>
          </w:tcPr>
          <w:p w14:paraId="7D8D9F47" w14:textId="77777777" w:rsidR="00E971D0" w:rsidRPr="009A4E1D" w:rsidRDefault="00E971D0" w:rsidP="00DF158C">
            <w:pPr>
              <w:autoSpaceDE w:val="0"/>
              <w:autoSpaceDN w:val="0"/>
              <w:adjustRightInd w:val="0"/>
              <w:spacing w:line="240" w:lineRule="auto"/>
              <w:ind w:right="-144" w:firstLine="0"/>
              <w:textAlignment w:val="baseline"/>
              <w:outlineLvl w:val="0"/>
              <w:rPr>
                <w:sz w:val="20"/>
                <w:szCs w:val="20"/>
                <w:lang w:val="en-US"/>
              </w:rPr>
            </w:pPr>
            <w:r w:rsidRPr="009A4E1D">
              <w:rPr>
                <w:sz w:val="20"/>
                <w:szCs w:val="20"/>
                <w:lang w:val="en-US"/>
              </w:rPr>
              <w:t>12,472</w:t>
            </w:r>
          </w:p>
        </w:tc>
      </w:tr>
      <w:tr w:rsidR="00D52786" w:rsidRPr="009A4E1D" w14:paraId="19E2C988" w14:textId="77777777" w:rsidTr="00B028FA">
        <w:tblPrEx>
          <w:tblBorders>
            <w:bottom w:val="none" w:sz="0" w:space="0" w:color="auto"/>
          </w:tblBorders>
        </w:tblPrEx>
        <w:tc>
          <w:tcPr>
            <w:tcW w:w="845" w:type="dxa"/>
          </w:tcPr>
          <w:p w14:paraId="39EBE6A9" w14:textId="77777777" w:rsidR="00E971D0" w:rsidRPr="009A4E1D" w:rsidRDefault="00E971D0" w:rsidP="00DF158C">
            <w:pPr>
              <w:autoSpaceDE w:val="0"/>
              <w:autoSpaceDN w:val="0"/>
              <w:adjustRightInd w:val="0"/>
              <w:spacing w:line="240" w:lineRule="auto"/>
              <w:ind w:right="-144" w:firstLine="0"/>
              <w:rPr>
                <w:sz w:val="20"/>
                <w:szCs w:val="20"/>
                <w:lang w:val="en-US"/>
              </w:rPr>
            </w:pPr>
            <w:r w:rsidRPr="009A4E1D">
              <w:rPr>
                <w:sz w:val="20"/>
                <w:szCs w:val="20"/>
                <w:lang w:val="en-US"/>
              </w:rPr>
              <w:t>4</w:t>
            </w:r>
          </w:p>
        </w:tc>
        <w:tc>
          <w:tcPr>
            <w:tcW w:w="5112" w:type="dxa"/>
          </w:tcPr>
          <w:p w14:paraId="29FCBADC" w14:textId="7C09A1C2" w:rsidR="00E971D0" w:rsidRPr="009A4E1D" w:rsidRDefault="00E971D0" w:rsidP="00DF158C">
            <w:pPr>
              <w:autoSpaceDE w:val="0"/>
              <w:autoSpaceDN w:val="0"/>
              <w:adjustRightInd w:val="0"/>
              <w:spacing w:line="240" w:lineRule="auto"/>
              <w:ind w:right="-144" w:firstLine="0"/>
              <w:rPr>
                <w:sz w:val="20"/>
                <w:szCs w:val="20"/>
                <w:lang w:val="en-US"/>
              </w:rPr>
            </w:pPr>
            <w:r w:rsidRPr="009A4E1D">
              <w:rPr>
                <w:sz w:val="20"/>
                <w:szCs w:val="20"/>
                <w:lang w:val="en-US"/>
              </w:rPr>
              <w:t>AB</w:t>
            </w:r>
            <w:r w:rsidR="00592FE8" w:rsidRPr="009A4E1D">
              <w:rPr>
                <w:sz w:val="20"/>
                <w:szCs w:val="20"/>
                <w:lang w:val="en-US"/>
              </w:rPr>
              <w:t xml:space="preserve"> </w:t>
            </w:r>
            <w:r w:rsidRPr="009A4E1D">
              <w:rPr>
                <w:sz w:val="20"/>
                <w:szCs w:val="20"/>
                <w:lang w:val="en-US"/>
              </w:rPr>
              <w:t>(</w:t>
            </w:r>
            <w:r w:rsidR="00592FE8" w:rsidRPr="009A4E1D">
              <w:rPr>
                <w:sz w:val="20"/>
                <w:szCs w:val="20"/>
                <w:lang w:val="en-US"/>
              </w:rPr>
              <w:t>“</w:t>
            </w:r>
            <w:r w:rsidRPr="009A4E1D">
              <w:rPr>
                <w:sz w:val="20"/>
                <w:szCs w:val="20"/>
                <w:lang w:val="en-US"/>
              </w:rPr>
              <w:t>experiment*</w:t>
            </w:r>
            <w:r w:rsidR="00592FE8" w:rsidRPr="009A4E1D">
              <w:rPr>
                <w:sz w:val="20"/>
                <w:szCs w:val="20"/>
                <w:lang w:val="en-US"/>
              </w:rPr>
              <w:t>”</w:t>
            </w:r>
            <w:r w:rsidRPr="009A4E1D">
              <w:rPr>
                <w:sz w:val="20"/>
                <w:szCs w:val="20"/>
                <w:lang w:val="en-US"/>
              </w:rPr>
              <w:t xml:space="preserve"> OR</w:t>
            </w:r>
            <w:r w:rsidR="00241A97" w:rsidRPr="009A4E1D">
              <w:rPr>
                <w:sz w:val="20"/>
                <w:szCs w:val="20"/>
                <w:lang w:val="en-US"/>
              </w:rPr>
              <w:t xml:space="preserve"> </w:t>
            </w:r>
            <w:r w:rsidR="00592FE8" w:rsidRPr="009A4E1D">
              <w:rPr>
                <w:sz w:val="20"/>
                <w:szCs w:val="20"/>
                <w:lang w:val="en-US"/>
              </w:rPr>
              <w:t>“</w:t>
            </w:r>
            <w:r w:rsidRPr="009A4E1D">
              <w:rPr>
                <w:sz w:val="20"/>
                <w:szCs w:val="20"/>
                <w:lang w:val="en-US"/>
              </w:rPr>
              <w:t>trial</w:t>
            </w:r>
            <w:r w:rsidR="00592FE8" w:rsidRPr="009A4E1D">
              <w:rPr>
                <w:sz w:val="20"/>
                <w:szCs w:val="20"/>
                <w:lang w:val="en-US"/>
              </w:rPr>
              <w:t>”</w:t>
            </w:r>
            <w:r w:rsidR="00241A97" w:rsidRPr="009A4E1D">
              <w:rPr>
                <w:sz w:val="20"/>
                <w:szCs w:val="20"/>
                <w:lang w:val="en-US"/>
              </w:rPr>
              <w:t xml:space="preserve"> </w:t>
            </w:r>
            <w:r w:rsidRPr="009A4E1D">
              <w:rPr>
                <w:sz w:val="20"/>
                <w:szCs w:val="20"/>
                <w:lang w:val="en-US"/>
              </w:rPr>
              <w:t>OR</w:t>
            </w:r>
            <w:r w:rsidR="00241A97" w:rsidRPr="009A4E1D">
              <w:rPr>
                <w:sz w:val="20"/>
                <w:szCs w:val="20"/>
                <w:lang w:val="en-US"/>
              </w:rPr>
              <w:t xml:space="preserve"> </w:t>
            </w:r>
            <w:r w:rsidR="00592FE8" w:rsidRPr="009A4E1D">
              <w:rPr>
                <w:sz w:val="20"/>
                <w:szCs w:val="20"/>
                <w:lang w:val="en-US"/>
              </w:rPr>
              <w:t>“</w:t>
            </w:r>
            <w:r w:rsidRPr="009A4E1D">
              <w:rPr>
                <w:sz w:val="20"/>
                <w:szCs w:val="20"/>
                <w:lang w:val="en-US"/>
              </w:rPr>
              <w:t>quasi-experiment*</w:t>
            </w:r>
            <w:r w:rsidR="00592FE8" w:rsidRPr="009A4E1D">
              <w:rPr>
                <w:sz w:val="20"/>
                <w:szCs w:val="20"/>
                <w:lang w:val="en-US"/>
              </w:rPr>
              <w:t>”</w:t>
            </w:r>
            <w:r w:rsidR="00241A97" w:rsidRPr="009A4E1D">
              <w:rPr>
                <w:sz w:val="20"/>
                <w:szCs w:val="20"/>
                <w:lang w:val="en-US"/>
              </w:rPr>
              <w:t xml:space="preserve"> </w:t>
            </w:r>
            <w:r w:rsidRPr="009A4E1D">
              <w:rPr>
                <w:sz w:val="20"/>
                <w:szCs w:val="20"/>
                <w:lang w:val="en-US"/>
              </w:rPr>
              <w:t>OR</w:t>
            </w:r>
            <w:r w:rsidR="00241A97" w:rsidRPr="009A4E1D">
              <w:rPr>
                <w:sz w:val="20"/>
                <w:szCs w:val="20"/>
                <w:lang w:val="en-US"/>
              </w:rPr>
              <w:t xml:space="preserve"> </w:t>
            </w:r>
            <w:r w:rsidR="00592FE8" w:rsidRPr="009A4E1D">
              <w:rPr>
                <w:sz w:val="20"/>
                <w:szCs w:val="20"/>
                <w:lang w:val="en-US"/>
              </w:rPr>
              <w:t>“</w:t>
            </w:r>
            <w:r w:rsidRPr="009A4E1D">
              <w:rPr>
                <w:sz w:val="20"/>
                <w:szCs w:val="20"/>
                <w:lang w:val="en-US"/>
              </w:rPr>
              <w:t>field study</w:t>
            </w:r>
            <w:r w:rsidR="00592FE8" w:rsidRPr="009A4E1D">
              <w:rPr>
                <w:sz w:val="20"/>
                <w:szCs w:val="20"/>
                <w:lang w:val="en-US"/>
              </w:rPr>
              <w:t>”</w:t>
            </w:r>
            <w:r w:rsidR="00241A97" w:rsidRPr="009A4E1D">
              <w:rPr>
                <w:sz w:val="20"/>
                <w:szCs w:val="20"/>
                <w:lang w:val="en-US"/>
              </w:rPr>
              <w:t xml:space="preserve"> </w:t>
            </w:r>
            <w:r w:rsidRPr="009A4E1D">
              <w:rPr>
                <w:sz w:val="20"/>
                <w:szCs w:val="20"/>
                <w:lang w:val="en-US"/>
              </w:rPr>
              <w:t>OR</w:t>
            </w:r>
            <w:r w:rsidR="00241A97" w:rsidRPr="009A4E1D">
              <w:rPr>
                <w:sz w:val="20"/>
                <w:szCs w:val="20"/>
                <w:lang w:val="en-US"/>
              </w:rPr>
              <w:t xml:space="preserve"> </w:t>
            </w:r>
            <w:r w:rsidR="00592FE8" w:rsidRPr="009A4E1D">
              <w:rPr>
                <w:sz w:val="20"/>
                <w:szCs w:val="20"/>
                <w:lang w:val="en-US"/>
              </w:rPr>
              <w:t>“</w:t>
            </w:r>
            <w:r w:rsidRPr="009A4E1D">
              <w:rPr>
                <w:sz w:val="20"/>
                <w:szCs w:val="20"/>
                <w:lang w:val="en-US"/>
              </w:rPr>
              <w:t>lab study</w:t>
            </w:r>
            <w:r w:rsidR="00592FE8" w:rsidRPr="009A4E1D">
              <w:rPr>
                <w:sz w:val="20"/>
                <w:szCs w:val="20"/>
                <w:lang w:val="en-US"/>
              </w:rPr>
              <w:t>”</w:t>
            </w:r>
            <w:r w:rsidRPr="009A4E1D">
              <w:rPr>
                <w:sz w:val="20"/>
                <w:szCs w:val="20"/>
                <w:lang w:val="en-US"/>
              </w:rPr>
              <w:t>)</w:t>
            </w:r>
          </w:p>
        </w:tc>
        <w:tc>
          <w:tcPr>
            <w:tcW w:w="2975" w:type="dxa"/>
          </w:tcPr>
          <w:p w14:paraId="5F995F1D" w14:textId="77777777" w:rsidR="00E971D0" w:rsidRPr="009A4E1D" w:rsidRDefault="00E971D0" w:rsidP="00DF158C">
            <w:pPr>
              <w:autoSpaceDE w:val="0"/>
              <w:autoSpaceDN w:val="0"/>
              <w:adjustRightInd w:val="0"/>
              <w:spacing w:line="240" w:lineRule="auto"/>
              <w:ind w:right="-144" w:firstLine="0"/>
              <w:textAlignment w:val="baseline"/>
              <w:outlineLvl w:val="0"/>
              <w:rPr>
                <w:sz w:val="20"/>
                <w:szCs w:val="20"/>
                <w:lang w:val="en-US"/>
              </w:rPr>
            </w:pPr>
          </w:p>
        </w:tc>
      </w:tr>
      <w:tr w:rsidR="00D52786" w:rsidRPr="009A4E1D" w14:paraId="4C665055" w14:textId="77777777" w:rsidTr="00B028FA">
        <w:tblPrEx>
          <w:tblBorders>
            <w:bottom w:val="none" w:sz="0" w:space="0" w:color="auto"/>
          </w:tblBorders>
        </w:tblPrEx>
        <w:tc>
          <w:tcPr>
            <w:tcW w:w="845" w:type="dxa"/>
          </w:tcPr>
          <w:p w14:paraId="2C5A32C2" w14:textId="77777777" w:rsidR="00E971D0" w:rsidRPr="009A4E1D" w:rsidRDefault="00E971D0" w:rsidP="00DF158C">
            <w:pPr>
              <w:autoSpaceDE w:val="0"/>
              <w:autoSpaceDN w:val="0"/>
              <w:adjustRightInd w:val="0"/>
              <w:spacing w:line="240" w:lineRule="auto"/>
              <w:ind w:right="-144" w:firstLine="0"/>
              <w:rPr>
                <w:sz w:val="20"/>
                <w:szCs w:val="20"/>
                <w:lang w:val="en-US"/>
              </w:rPr>
            </w:pPr>
            <w:r w:rsidRPr="009A4E1D">
              <w:rPr>
                <w:sz w:val="20"/>
                <w:szCs w:val="20"/>
                <w:lang w:val="en-US"/>
              </w:rPr>
              <w:t>5</w:t>
            </w:r>
          </w:p>
        </w:tc>
        <w:tc>
          <w:tcPr>
            <w:tcW w:w="5112" w:type="dxa"/>
          </w:tcPr>
          <w:p w14:paraId="1B5A19D7" w14:textId="77777777" w:rsidR="00E971D0" w:rsidRPr="009A4E1D" w:rsidRDefault="00E971D0" w:rsidP="00DF158C">
            <w:pPr>
              <w:autoSpaceDE w:val="0"/>
              <w:autoSpaceDN w:val="0"/>
              <w:adjustRightInd w:val="0"/>
              <w:spacing w:line="240" w:lineRule="auto"/>
              <w:ind w:right="-144" w:firstLine="0"/>
              <w:rPr>
                <w:sz w:val="20"/>
                <w:szCs w:val="20"/>
                <w:lang w:val="en-US"/>
              </w:rPr>
            </w:pPr>
            <w:r w:rsidRPr="009A4E1D">
              <w:rPr>
                <w:sz w:val="20"/>
                <w:szCs w:val="20"/>
                <w:lang w:val="en-US"/>
              </w:rPr>
              <w:t>S3 AND S4</w:t>
            </w:r>
          </w:p>
        </w:tc>
        <w:tc>
          <w:tcPr>
            <w:tcW w:w="2975" w:type="dxa"/>
          </w:tcPr>
          <w:p w14:paraId="6A9E0D04" w14:textId="77777777" w:rsidR="00E971D0" w:rsidRPr="009A4E1D" w:rsidRDefault="00E971D0" w:rsidP="00DF158C">
            <w:pPr>
              <w:autoSpaceDE w:val="0"/>
              <w:autoSpaceDN w:val="0"/>
              <w:adjustRightInd w:val="0"/>
              <w:spacing w:line="240" w:lineRule="auto"/>
              <w:ind w:right="-144" w:firstLine="0"/>
              <w:textAlignment w:val="baseline"/>
              <w:outlineLvl w:val="0"/>
              <w:rPr>
                <w:sz w:val="20"/>
                <w:szCs w:val="20"/>
                <w:lang w:val="en-US"/>
              </w:rPr>
            </w:pPr>
            <w:r w:rsidRPr="009A4E1D">
              <w:rPr>
                <w:sz w:val="20"/>
                <w:szCs w:val="20"/>
                <w:lang w:val="en-US"/>
              </w:rPr>
              <w:t>655</w:t>
            </w:r>
          </w:p>
        </w:tc>
      </w:tr>
      <w:tr w:rsidR="00D52786" w:rsidRPr="009A4E1D" w14:paraId="46A54D7D" w14:textId="77777777" w:rsidTr="002B2097">
        <w:tblPrEx>
          <w:tblBorders>
            <w:bottom w:val="none" w:sz="0" w:space="0" w:color="auto"/>
          </w:tblBorders>
        </w:tblPrEx>
        <w:tc>
          <w:tcPr>
            <w:tcW w:w="845" w:type="dxa"/>
            <w:tcBorders>
              <w:bottom w:val="single" w:sz="2" w:space="0" w:color="auto"/>
            </w:tcBorders>
          </w:tcPr>
          <w:p w14:paraId="0C24ACB7" w14:textId="77777777" w:rsidR="00E971D0" w:rsidRPr="009A4E1D" w:rsidRDefault="00E971D0" w:rsidP="00DF158C">
            <w:pPr>
              <w:spacing w:line="259" w:lineRule="auto"/>
              <w:ind w:right="-144" w:firstLine="0"/>
              <w:rPr>
                <w:sz w:val="20"/>
                <w:szCs w:val="20"/>
                <w:lang w:val="en-US"/>
              </w:rPr>
            </w:pPr>
            <w:r w:rsidRPr="009A4E1D">
              <w:rPr>
                <w:sz w:val="20"/>
                <w:szCs w:val="20"/>
                <w:lang w:val="en-US"/>
              </w:rPr>
              <w:t>6</w:t>
            </w:r>
          </w:p>
        </w:tc>
        <w:tc>
          <w:tcPr>
            <w:tcW w:w="5112" w:type="dxa"/>
            <w:tcBorders>
              <w:bottom w:val="single" w:sz="2" w:space="0" w:color="auto"/>
            </w:tcBorders>
          </w:tcPr>
          <w:p w14:paraId="7602A82B" w14:textId="77777777" w:rsidR="00E971D0" w:rsidRPr="009A4E1D" w:rsidRDefault="00E971D0" w:rsidP="00DF158C">
            <w:pPr>
              <w:autoSpaceDE w:val="0"/>
              <w:autoSpaceDN w:val="0"/>
              <w:adjustRightInd w:val="0"/>
              <w:spacing w:line="240" w:lineRule="auto"/>
              <w:ind w:right="-144" w:firstLine="0"/>
              <w:rPr>
                <w:sz w:val="20"/>
                <w:szCs w:val="20"/>
                <w:lang w:val="en-US"/>
              </w:rPr>
            </w:pPr>
            <w:r w:rsidRPr="009A4E1D">
              <w:rPr>
                <w:sz w:val="20"/>
                <w:szCs w:val="20"/>
                <w:lang w:val="en-US"/>
              </w:rPr>
              <w:t xml:space="preserve">S5 [Language: English or German] </w:t>
            </w:r>
          </w:p>
        </w:tc>
        <w:tc>
          <w:tcPr>
            <w:tcW w:w="2975" w:type="dxa"/>
            <w:tcBorders>
              <w:bottom w:val="single" w:sz="2" w:space="0" w:color="auto"/>
            </w:tcBorders>
          </w:tcPr>
          <w:p w14:paraId="5EFA6298" w14:textId="77777777" w:rsidR="00E971D0" w:rsidRPr="009A4E1D" w:rsidRDefault="00E971D0" w:rsidP="00DF158C">
            <w:pPr>
              <w:spacing w:line="259" w:lineRule="auto"/>
              <w:ind w:right="-144" w:firstLine="0"/>
              <w:rPr>
                <w:sz w:val="20"/>
                <w:szCs w:val="20"/>
                <w:lang w:val="en-US"/>
              </w:rPr>
            </w:pPr>
            <w:r w:rsidRPr="009A4E1D">
              <w:rPr>
                <w:sz w:val="20"/>
                <w:szCs w:val="20"/>
                <w:lang w:val="en-US"/>
              </w:rPr>
              <w:t>640</w:t>
            </w:r>
          </w:p>
        </w:tc>
      </w:tr>
      <w:tr w:rsidR="00D52786" w:rsidRPr="009A4E1D" w14:paraId="1D04BFC2" w14:textId="77777777" w:rsidTr="002B2097">
        <w:tblPrEx>
          <w:tblBorders>
            <w:bottom w:val="none" w:sz="0" w:space="0" w:color="auto"/>
          </w:tblBorders>
        </w:tblPrEx>
        <w:tc>
          <w:tcPr>
            <w:tcW w:w="8932" w:type="dxa"/>
            <w:gridSpan w:val="3"/>
            <w:tcBorders>
              <w:top w:val="single" w:sz="2" w:space="0" w:color="auto"/>
            </w:tcBorders>
          </w:tcPr>
          <w:p w14:paraId="4E9AA04E" w14:textId="77777777" w:rsidR="00E971D0" w:rsidRPr="009A4E1D" w:rsidRDefault="00E971D0" w:rsidP="00DF158C">
            <w:pPr>
              <w:spacing w:line="259" w:lineRule="auto"/>
              <w:ind w:right="-144" w:firstLine="0"/>
              <w:rPr>
                <w:sz w:val="20"/>
                <w:szCs w:val="20"/>
                <w:lang w:val="en-US"/>
              </w:rPr>
            </w:pPr>
            <w:r w:rsidRPr="009A4E1D">
              <w:rPr>
                <w:sz w:val="20"/>
                <w:szCs w:val="20"/>
                <w:lang w:val="en-US"/>
              </w:rPr>
              <w:t>Academic Search Premier (EBSCOhost) search strategy</w:t>
            </w:r>
          </w:p>
        </w:tc>
      </w:tr>
      <w:tr w:rsidR="00D52786" w:rsidRPr="009A4E1D" w14:paraId="7FB2F28C" w14:textId="77777777" w:rsidTr="002B2097">
        <w:tblPrEx>
          <w:tblBorders>
            <w:bottom w:val="none" w:sz="0" w:space="0" w:color="auto"/>
          </w:tblBorders>
        </w:tblPrEx>
        <w:tc>
          <w:tcPr>
            <w:tcW w:w="845" w:type="dxa"/>
          </w:tcPr>
          <w:p w14:paraId="2E51D6A0" w14:textId="77777777" w:rsidR="00E971D0" w:rsidRPr="009A4E1D" w:rsidRDefault="00E971D0" w:rsidP="00DF158C">
            <w:pPr>
              <w:spacing w:line="259" w:lineRule="auto"/>
              <w:ind w:right="-144" w:firstLine="0"/>
              <w:rPr>
                <w:sz w:val="20"/>
                <w:szCs w:val="20"/>
                <w:lang w:val="en-US"/>
              </w:rPr>
            </w:pPr>
            <w:r w:rsidRPr="009A4E1D">
              <w:rPr>
                <w:sz w:val="20"/>
                <w:szCs w:val="20"/>
                <w:lang w:val="en-US"/>
              </w:rPr>
              <w:t>1</w:t>
            </w:r>
          </w:p>
        </w:tc>
        <w:tc>
          <w:tcPr>
            <w:tcW w:w="5112" w:type="dxa"/>
          </w:tcPr>
          <w:p w14:paraId="14A3872D" w14:textId="5701964A" w:rsidR="00E971D0" w:rsidRPr="009A4E1D" w:rsidRDefault="00E971D0" w:rsidP="00DF158C">
            <w:pPr>
              <w:autoSpaceDE w:val="0"/>
              <w:autoSpaceDN w:val="0"/>
              <w:adjustRightInd w:val="0"/>
              <w:spacing w:line="240" w:lineRule="auto"/>
              <w:ind w:right="-144" w:firstLine="0"/>
              <w:rPr>
                <w:sz w:val="20"/>
                <w:szCs w:val="20"/>
                <w:lang w:val="en-US"/>
              </w:rPr>
            </w:pPr>
            <w:r w:rsidRPr="009A4E1D">
              <w:rPr>
                <w:sz w:val="20"/>
                <w:szCs w:val="20"/>
                <w:lang w:val="en-US"/>
              </w:rPr>
              <w:t xml:space="preserve">DE </w:t>
            </w:r>
            <w:r w:rsidR="00592FE8" w:rsidRPr="009A4E1D">
              <w:rPr>
                <w:sz w:val="20"/>
                <w:szCs w:val="20"/>
                <w:lang w:val="en-US"/>
              </w:rPr>
              <w:t>“</w:t>
            </w:r>
            <w:r w:rsidRPr="009A4E1D">
              <w:rPr>
                <w:sz w:val="20"/>
                <w:szCs w:val="20"/>
                <w:lang w:val="en-US"/>
              </w:rPr>
              <w:t>PERCEIVED discrimination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SOCIAL stigma</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PREJUDICES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AGGRESSION (Psychology)</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STIGMATIZATION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STEREOTYPES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STEREOTYPES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OTHERING</w:t>
            </w:r>
            <w:r w:rsidR="00592FE8" w:rsidRPr="009A4E1D">
              <w:rPr>
                <w:sz w:val="20"/>
                <w:szCs w:val="20"/>
                <w:lang w:val="en-US"/>
              </w:rPr>
              <w:t>”</w:t>
            </w:r>
            <w:r w:rsidRPr="009A4E1D">
              <w:rPr>
                <w:sz w:val="20"/>
                <w:szCs w:val="20"/>
                <w:lang w:val="en-US"/>
              </w:rPr>
              <w:t xml:space="preserve"> OR</w:t>
            </w:r>
            <w:r w:rsidR="00241A97" w:rsidRPr="009A4E1D">
              <w:rPr>
                <w:sz w:val="20"/>
                <w:szCs w:val="20"/>
                <w:lang w:val="en-US"/>
              </w:rPr>
              <w:t xml:space="preserve"> </w:t>
            </w:r>
            <w:r w:rsidRPr="009A4E1D">
              <w:rPr>
                <w:sz w:val="20"/>
                <w:szCs w:val="20"/>
                <w:lang w:val="en-US"/>
              </w:rPr>
              <w:t xml:space="preserve">DE </w:t>
            </w:r>
            <w:r w:rsidR="00592FE8" w:rsidRPr="009A4E1D">
              <w:rPr>
                <w:sz w:val="20"/>
                <w:szCs w:val="20"/>
                <w:lang w:val="en-US"/>
              </w:rPr>
              <w:t>“</w:t>
            </w:r>
            <w:r w:rsidRPr="009A4E1D">
              <w:rPr>
                <w:sz w:val="20"/>
                <w:szCs w:val="20"/>
                <w:lang w:val="en-US"/>
              </w:rPr>
              <w:t>INTERSECTIONALITY</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MINORITIES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BULLYING</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DISCRIMINATION (Sociology)</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AGE discrimination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AIDS phobia</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APPEARANCE discrimination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BIPHOBIA</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CASTE discrimination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COVERT discrimination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DISCRIMINATION against caregivers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DISCRIMINATION against people with AIDS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DISCRIMINATION against people with disabilities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DISCRIMINATION against people with mental illness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DISCRIMINATION against the homeless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DISCRIMINATION against unmarried couples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DISCRIMINATION in banking</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DISCRIMINATION in capital punishment</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DISCRIMINATION in education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DISCRIMINATION in financial services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DISCRIMINATION in insurance</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DISCRIMINATION in justice administration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DISCRIMINATION in law enforcement</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DISCRIMINATION in medical care</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DISCRIMINATION in mental health services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DISCRIMINATION in municipal services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DISCRIMINATION in public accommodations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DISCRIMINATION in restaurants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DISCRIMINATION in sports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DISCRIMINATION in taxation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DISCRIMINATION in the advertising industry</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DISCRIMINATORY language</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EMPLOYMENT discrimination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EROTOPHOBIA</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ETHNIC discrimination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HOMOPHOBIA</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HOUSING discrimination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INDIRECT discrimination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MICROAGGRESSIONS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RACE discrimination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RELIGIOUS discrimination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REVERSE discrimination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SEGREGATION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SEX discrimination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SPECIESISM</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TOKENISM</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TRANSPHOBIA</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DISCRIMINATION against overweight persons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DISCRIMINATION in higher education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SEX discrimination in education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SEX discrimination in employment</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PREJUDICES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ABLEISM</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AGEISM</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ANTI-Americanism</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ANTI-Arabism</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ANTI-Asian racism</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ANTI-Catholicism</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ANTI-Japanism</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ANTI-Mormonism</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ANTISEMITISM</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BIAS (Law)</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CLASSISM</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COLORISM</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CULTURAL prejudices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ETHNOCENTRISM</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GENDERISM</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ISLAMOPHOBIA</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NATIVISM</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RACISM</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SEXISM</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lastRenderedPageBreak/>
              <w:t>“</w:t>
            </w:r>
            <w:r w:rsidRPr="009A4E1D">
              <w:rPr>
                <w:sz w:val="20"/>
                <w:szCs w:val="20"/>
                <w:lang w:val="en-US"/>
              </w:rPr>
              <w:t>ABLEISM</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AGEISM</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HOMOPHOBIA</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ATTITUDES toward homosexuality</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XENOPHOBIA</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DISCRIMINATION -- Religious aspects</w:t>
            </w:r>
            <w:r w:rsidR="00592FE8" w:rsidRPr="009A4E1D">
              <w:rPr>
                <w:sz w:val="20"/>
                <w:szCs w:val="20"/>
                <w:lang w:val="en-US"/>
              </w:rPr>
              <w:t>”</w:t>
            </w:r>
          </w:p>
        </w:tc>
        <w:tc>
          <w:tcPr>
            <w:tcW w:w="2975" w:type="dxa"/>
          </w:tcPr>
          <w:p w14:paraId="60859506" w14:textId="77777777" w:rsidR="00E971D0" w:rsidRPr="009A4E1D" w:rsidRDefault="00E971D0" w:rsidP="00DF158C">
            <w:pPr>
              <w:spacing w:line="240" w:lineRule="auto"/>
              <w:ind w:right="-144" w:firstLine="0"/>
              <w:outlineLvl w:val="0"/>
              <w:rPr>
                <w:kern w:val="36"/>
                <w:sz w:val="20"/>
                <w:szCs w:val="20"/>
                <w:lang w:val="en-US"/>
              </w:rPr>
            </w:pPr>
            <w:r w:rsidRPr="009A4E1D">
              <w:rPr>
                <w:kern w:val="36"/>
                <w:sz w:val="20"/>
                <w:szCs w:val="20"/>
                <w:lang w:val="en-US"/>
              </w:rPr>
              <w:lastRenderedPageBreak/>
              <w:t>187,053</w:t>
            </w:r>
          </w:p>
        </w:tc>
      </w:tr>
      <w:tr w:rsidR="00D52786" w:rsidRPr="009A4E1D" w14:paraId="571ADA7B" w14:textId="77777777" w:rsidTr="00B028FA">
        <w:tblPrEx>
          <w:tblBorders>
            <w:bottom w:val="none" w:sz="0" w:space="0" w:color="auto"/>
          </w:tblBorders>
        </w:tblPrEx>
        <w:tc>
          <w:tcPr>
            <w:tcW w:w="845" w:type="dxa"/>
          </w:tcPr>
          <w:p w14:paraId="0F0FF03B" w14:textId="77777777" w:rsidR="00E971D0" w:rsidRPr="009A4E1D" w:rsidRDefault="00E971D0" w:rsidP="00DF158C">
            <w:pPr>
              <w:spacing w:line="259" w:lineRule="auto"/>
              <w:ind w:right="-144" w:firstLine="0"/>
              <w:rPr>
                <w:sz w:val="20"/>
                <w:szCs w:val="20"/>
                <w:lang w:val="en-US"/>
              </w:rPr>
            </w:pPr>
            <w:r w:rsidRPr="009A4E1D">
              <w:rPr>
                <w:sz w:val="20"/>
                <w:szCs w:val="20"/>
                <w:lang w:val="en-US"/>
              </w:rPr>
              <w:t>2</w:t>
            </w:r>
          </w:p>
        </w:tc>
        <w:tc>
          <w:tcPr>
            <w:tcW w:w="5112" w:type="dxa"/>
          </w:tcPr>
          <w:p w14:paraId="717FB536" w14:textId="2847CE0F" w:rsidR="00E971D0" w:rsidRPr="009A4E1D" w:rsidRDefault="00E971D0" w:rsidP="00DF158C">
            <w:pPr>
              <w:autoSpaceDE w:val="0"/>
              <w:autoSpaceDN w:val="0"/>
              <w:adjustRightInd w:val="0"/>
              <w:spacing w:line="240" w:lineRule="auto"/>
              <w:ind w:right="-144" w:firstLine="0"/>
              <w:rPr>
                <w:sz w:val="20"/>
                <w:szCs w:val="20"/>
                <w:lang w:val="en-US"/>
              </w:rPr>
            </w:pPr>
            <w:r w:rsidRPr="009A4E1D">
              <w:rPr>
                <w:sz w:val="20"/>
                <w:szCs w:val="20"/>
                <w:lang w:val="en-US"/>
              </w:rPr>
              <w:t xml:space="preserve">DE </w:t>
            </w:r>
            <w:r w:rsidR="00592FE8" w:rsidRPr="009A4E1D">
              <w:rPr>
                <w:sz w:val="20"/>
                <w:szCs w:val="20"/>
                <w:lang w:val="en-US"/>
              </w:rPr>
              <w:t>“</w:t>
            </w:r>
            <w:r w:rsidRPr="009A4E1D">
              <w:rPr>
                <w:sz w:val="20"/>
                <w:szCs w:val="20"/>
                <w:lang w:val="en-US"/>
              </w:rPr>
              <w:t>EMOTIONS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AFFECT (Psychology)</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MENTAL health</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SELF-esteem</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SELF-efficacy</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EXTERNALIZATION (Psychology)</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PSYCHOLOGICAL well-being</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ANGER</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FEAR</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PSYCHOLOGICAL adaptation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AFFECTIVE disorders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MENTAL illness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PSYCHOLOGICAL stress</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ACUTE stress disorder</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ANXIETY</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FRUSTRATION</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PSYCHOLOGICAL stress -- Research</w:t>
            </w:r>
            <w:r w:rsidR="00592FE8" w:rsidRPr="009A4E1D">
              <w:rPr>
                <w:sz w:val="20"/>
                <w:szCs w:val="20"/>
                <w:lang w:val="en-US"/>
              </w:rPr>
              <w:t>”</w:t>
            </w:r>
            <w:r w:rsidRPr="009A4E1D">
              <w:rPr>
                <w:sz w:val="20"/>
                <w:szCs w:val="20"/>
                <w:lang w:val="en-US"/>
              </w:rPr>
              <w:t xml:space="preserve"> OR DE </w:t>
            </w:r>
            <w:r w:rsidR="00592FE8" w:rsidRPr="009A4E1D">
              <w:rPr>
                <w:sz w:val="20"/>
                <w:szCs w:val="20"/>
                <w:lang w:val="en-US"/>
              </w:rPr>
              <w:t>“</w:t>
            </w:r>
            <w:r w:rsidRPr="009A4E1D">
              <w:rPr>
                <w:sz w:val="20"/>
                <w:szCs w:val="20"/>
                <w:lang w:val="en-US"/>
              </w:rPr>
              <w:t>HAPPINESS</w:t>
            </w:r>
            <w:r w:rsidR="00592FE8" w:rsidRPr="009A4E1D">
              <w:rPr>
                <w:sz w:val="20"/>
                <w:szCs w:val="20"/>
                <w:lang w:val="en-US"/>
              </w:rPr>
              <w:t>”</w:t>
            </w:r>
          </w:p>
        </w:tc>
        <w:tc>
          <w:tcPr>
            <w:tcW w:w="2975" w:type="dxa"/>
          </w:tcPr>
          <w:p w14:paraId="4B57D825" w14:textId="77777777" w:rsidR="00E971D0" w:rsidRPr="009A4E1D" w:rsidRDefault="00E971D0" w:rsidP="00DF158C">
            <w:pPr>
              <w:spacing w:line="240" w:lineRule="auto"/>
              <w:ind w:right="-144" w:firstLine="0"/>
              <w:outlineLvl w:val="0"/>
              <w:rPr>
                <w:kern w:val="36"/>
                <w:sz w:val="20"/>
                <w:szCs w:val="20"/>
                <w:lang w:val="en-US"/>
              </w:rPr>
            </w:pPr>
            <w:r w:rsidRPr="009A4E1D">
              <w:rPr>
                <w:kern w:val="36"/>
                <w:sz w:val="20"/>
                <w:szCs w:val="20"/>
                <w:lang w:val="en-US"/>
              </w:rPr>
              <w:t>426,000</w:t>
            </w:r>
          </w:p>
          <w:p w14:paraId="040BE347" w14:textId="77777777" w:rsidR="00E971D0" w:rsidRPr="009A4E1D" w:rsidRDefault="00E971D0" w:rsidP="00DF158C">
            <w:pPr>
              <w:spacing w:line="240" w:lineRule="auto"/>
              <w:ind w:right="-144" w:firstLine="0"/>
              <w:outlineLvl w:val="0"/>
              <w:rPr>
                <w:kern w:val="36"/>
                <w:sz w:val="20"/>
                <w:szCs w:val="20"/>
                <w:lang w:val="en-US"/>
              </w:rPr>
            </w:pPr>
          </w:p>
        </w:tc>
      </w:tr>
      <w:tr w:rsidR="00D52786" w:rsidRPr="009A4E1D" w14:paraId="21BD9941" w14:textId="77777777" w:rsidTr="00B028FA">
        <w:tblPrEx>
          <w:tblBorders>
            <w:bottom w:val="none" w:sz="0" w:space="0" w:color="auto"/>
          </w:tblBorders>
        </w:tblPrEx>
        <w:tc>
          <w:tcPr>
            <w:tcW w:w="845" w:type="dxa"/>
          </w:tcPr>
          <w:p w14:paraId="3C3C89A9" w14:textId="77777777" w:rsidR="00E971D0" w:rsidRPr="009A4E1D" w:rsidRDefault="00E971D0" w:rsidP="00DF158C">
            <w:pPr>
              <w:spacing w:line="259" w:lineRule="auto"/>
              <w:ind w:right="-144" w:firstLine="0"/>
              <w:rPr>
                <w:sz w:val="20"/>
                <w:szCs w:val="20"/>
                <w:lang w:val="en-US"/>
              </w:rPr>
            </w:pPr>
            <w:r w:rsidRPr="009A4E1D">
              <w:rPr>
                <w:sz w:val="20"/>
                <w:szCs w:val="20"/>
                <w:lang w:val="en-US"/>
              </w:rPr>
              <w:t>3</w:t>
            </w:r>
          </w:p>
        </w:tc>
        <w:tc>
          <w:tcPr>
            <w:tcW w:w="5112" w:type="dxa"/>
          </w:tcPr>
          <w:p w14:paraId="7979DE39" w14:textId="77777777" w:rsidR="00E971D0" w:rsidRPr="009A4E1D" w:rsidRDefault="00E971D0" w:rsidP="00DF158C">
            <w:pPr>
              <w:autoSpaceDE w:val="0"/>
              <w:autoSpaceDN w:val="0"/>
              <w:adjustRightInd w:val="0"/>
              <w:spacing w:line="240" w:lineRule="auto"/>
              <w:ind w:right="-144" w:firstLine="0"/>
              <w:rPr>
                <w:sz w:val="20"/>
                <w:szCs w:val="20"/>
                <w:lang w:val="en-US"/>
              </w:rPr>
            </w:pPr>
            <w:r w:rsidRPr="009A4E1D">
              <w:rPr>
                <w:sz w:val="20"/>
                <w:szCs w:val="20"/>
                <w:lang w:val="en-US"/>
              </w:rPr>
              <w:t xml:space="preserve">S1 AND S2 </w:t>
            </w:r>
          </w:p>
        </w:tc>
        <w:tc>
          <w:tcPr>
            <w:tcW w:w="2975" w:type="dxa"/>
          </w:tcPr>
          <w:p w14:paraId="534F3BFF" w14:textId="77777777" w:rsidR="00E971D0" w:rsidRPr="009A4E1D" w:rsidRDefault="00E971D0" w:rsidP="00DF158C">
            <w:pPr>
              <w:spacing w:line="240" w:lineRule="auto"/>
              <w:ind w:right="-144" w:firstLine="0"/>
              <w:outlineLvl w:val="0"/>
              <w:rPr>
                <w:kern w:val="36"/>
                <w:sz w:val="20"/>
                <w:szCs w:val="20"/>
                <w:lang w:val="en-US"/>
              </w:rPr>
            </w:pPr>
            <w:r w:rsidRPr="009A4E1D">
              <w:rPr>
                <w:kern w:val="36"/>
                <w:sz w:val="20"/>
                <w:szCs w:val="20"/>
                <w:lang w:val="en-US"/>
              </w:rPr>
              <w:t>15,422</w:t>
            </w:r>
          </w:p>
        </w:tc>
      </w:tr>
      <w:tr w:rsidR="00D52786" w:rsidRPr="009A4E1D" w14:paraId="6EB4F53C" w14:textId="77777777" w:rsidTr="00B028FA">
        <w:tblPrEx>
          <w:tblBorders>
            <w:bottom w:val="none" w:sz="0" w:space="0" w:color="auto"/>
          </w:tblBorders>
        </w:tblPrEx>
        <w:tc>
          <w:tcPr>
            <w:tcW w:w="845" w:type="dxa"/>
          </w:tcPr>
          <w:p w14:paraId="01AD1082" w14:textId="77777777" w:rsidR="00E971D0" w:rsidRPr="009A4E1D" w:rsidRDefault="00E971D0" w:rsidP="00DF158C">
            <w:pPr>
              <w:spacing w:line="259" w:lineRule="auto"/>
              <w:ind w:right="-144" w:firstLine="0"/>
              <w:rPr>
                <w:sz w:val="20"/>
                <w:szCs w:val="20"/>
                <w:lang w:val="en-US"/>
              </w:rPr>
            </w:pPr>
            <w:r w:rsidRPr="009A4E1D">
              <w:rPr>
                <w:sz w:val="20"/>
                <w:szCs w:val="20"/>
                <w:lang w:val="en-US"/>
              </w:rPr>
              <w:t>4</w:t>
            </w:r>
          </w:p>
        </w:tc>
        <w:tc>
          <w:tcPr>
            <w:tcW w:w="5112" w:type="dxa"/>
          </w:tcPr>
          <w:p w14:paraId="675F000D" w14:textId="33155267" w:rsidR="00E971D0" w:rsidRPr="009A4E1D" w:rsidRDefault="00E971D0" w:rsidP="00DF158C">
            <w:pPr>
              <w:autoSpaceDE w:val="0"/>
              <w:autoSpaceDN w:val="0"/>
              <w:adjustRightInd w:val="0"/>
              <w:spacing w:line="240" w:lineRule="auto"/>
              <w:ind w:right="-144" w:firstLine="0"/>
              <w:rPr>
                <w:sz w:val="20"/>
                <w:szCs w:val="20"/>
                <w:lang w:val="en-US"/>
              </w:rPr>
            </w:pPr>
            <w:r w:rsidRPr="009A4E1D">
              <w:rPr>
                <w:sz w:val="20"/>
                <w:szCs w:val="20"/>
                <w:lang w:val="en-US"/>
              </w:rPr>
              <w:t>AB (</w:t>
            </w:r>
            <w:r w:rsidR="00592FE8" w:rsidRPr="009A4E1D">
              <w:rPr>
                <w:sz w:val="20"/>
                <w:szCs w:val="20"/>
                <w:lang w:val="en-US"/>
              </w:rPr>
              <w:t>“</w:t>
            </w:r>
            <w:r w:rsidRPr="009A4E1D">
              <w:rPr>
                <w:sz w:val="20"/>
                <w:szCs w:val="20"/>
                <w:lang w:val="en-US"/>
              </w:rPr>
              <w:t>experiment*</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trial</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quasi-experiment* OR</w:t>
            </w:r>
            <w:r w:rsidR="00592FE8" w:rsidRPr="009A4E1D">
              <w:rPr>
                <w:sz w:val="20"/>
                <w:szCs w:val="20"/>
                <w:lang w:val="en-US"/>
              </w:rPr>
              <w:t>”</w:t>
            </w:r>
            <w:r w:rsidRPr="009A4E1D">
              <w:rPr>
                <w:sz w:val="20"/>
                <w:szCs w:val="20"/>
                <w:lang w:val="en-US"/>
              </w:rPr>
              <w:t xml:space="preserve"> field study</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lab study</w:t>
            </w:r>
            <w:r w:rsidR="00592FE8" w:rsidRPr="009A4E1D">
              <w:rPr>
                <w:sz w:val="20"/>
                <w:szCs w:val="20"/>
                <w:lang w:val="en-US"/>
              </w:rPr>
              <w:t>”</w:t>
            </w:r>
            <w:r w:rsidRPr="009A4E1D">
              <w:rPr>
                <w:sz w:val="20"/>
                <w:szCs w:val="20"/>
                <w:lang w:val="en-US"/>
              </w:rPr>
              <w:t>)</w:t>
            </w:r>
          </w:p>
        </w:tc>
        <w:tc>
          <w:tcPr>
            <w:tcW w:w="2975" w:type="dxa"/>
          </w:tcPr>
          <w:p w14:paraId="4291CEBD" w14:textId="77777777" w:rsidR="00E971D0" w:rsidRPr="009A4E1D" w:rsidRDefault="00E971D0" w:rsidP="00DF158C">
            <w:pPr>
              <w:spacing w:line="240" w:lineRule="auto"/>
              <w:ind w:right="-144" w:firstLine="0"/>
              <w:outlineLvl w:val="0"/>
              <w:rPr>
                <w:kern w:val="36"/>
                <w:sz w:val="20"/>
                <w:szCs w:val="20"/>
                <w:lang w:val="en-US"/>
              </w:rPr>
            </w:pPr>
          </w:p>
        </w:tc>
      </w:tr>
      <w:tr w:rsidR="00D52786" w:rsidRPr="009A4E1D" w14:paraId="3F2E5AC7" w14:textId="77777777" w:rsidTr="00B028FA">
        <w:tblPrEx>
          <w:tblBorders>
            <w:bottom w:val="none" w:sz="0" w:space="0" w:color="auto"/>
          </w:tblBorders>
        </w:tblPrEx>
        <w:tc>
          <w:tcPr>
            <w:tcW w:w="845" w:type="dxa"/>
          </w:tcPr>
          <w:p w14:paraId="2F30F110" w14:textId="77777777" w:rsidR="00E971D0" w:rsidRPr="009A4E1D" w:rsidRDefault="00E971D0" w:rsidP="00DF158C">
            <w:pPr>
              <w:spacing w:line="259" w:lineRule="auto"/>
              <w:ind w:right="-144" w:firstLine="0"/>
              <w:rPr>
                <w:sz w:val="20"/>
                <w:szCs w:val="20"/>
                <w:lang w:val="en-US"/>
              </w:rPr>
            </w:pPr>
            <w:r w:rsidRPr="009A4E1D">
              <w:rPr>
                <w:sz w:val="20"/>
                <w:szCs w:val="20"/>
                <w:lang w:val="en-US"/>
              </w:rPr>
              <w:t>5</w:t>
            </w:r>
          </w:p>
        </w:tc>
        <w:tc>
          <w:tcPr>
            <w:tcW w:w="5112" w:type="dxa"/>
          </w:tcPr>
          <w:p w14:paraId="039CCCCE" w14:textId="77777777" w:rsidR="00E971D0" w:rsidRPr="009A4E1D" w:rsidRDefault="00E971D0" w:rsidP="00DF158C">
            <w:pPr>
              <w:autoSpaceDE w:val="0"/>
              <w:autoSpaceDN w:val="0"/>
              <w:adjustRightInd w:val="0"/>
              <w:spacing w:line="240" w:lineRule="auto"/>
              <w:ind w:right="-144" w:firstLine="0"/>
              <w:rPr>
                <w:sz w:val="20"/>
                <w:szCs w:val="20"/>
                <w:lang w:val="en-US"/>
              </w:rPr>
            </w:pPr>
            <w:r w:rsidRPr="009A4E1D">
              <w:rPr>
                <w:sz w:val="20"/>
                <w:szCs w:val="20"/>
                <w:lang w:val="en-US"/>
              </w:rPr>
              <w:t>S3 AND S4</w:t>
            </w:r>
          </w:p>
        </w:tc>
        <w:tc>
          <w:tcPr>
            <w:tcW w:w="2975" w:type="dxa"/>
          </w:tcPr>
          <w:p w14:paraId="3169B415" w14:textId="77777777" w:rsidR="00E971D0" w:rsidRPr="009A4E1D" w:rsidRDefault="00E971D0" w:rsidP="00DF158C">
            <w:pPr>
              <w:spacing w:line="240" w:lineRule="auto"/>
              <w:ind w:right="-144" w:firstLine="0"/>
              <w:outlineLvl w:val="0"/>
              <w:rPr>
                <w:kern w:val="36"/>
                <w:sz w:val="20"/>
                <w:szCs w:val="20"/>
                <w:lang w:val="en-US"/>
              </w:rPr>
            </w:pPr>
            <w:r w:rsidRPr="009A4E1D">
              <w:rPr>
                <w:kern w:val="36"/>
                <w:sz w:val="20"/>
                <w:szCs w:val="20"/>
                <w:lang w:val="en-US"/>
              </w:rPr>
              <w:t>897</w:t>
            </w:r>
          </w:p>
        </w:tc>
      </w:tr>
      <w:tr w:rsidR="00D52786" w:rsidRPr="009A4E1D" w14:paraId="495A14BC" w14:textId="77777777" w:rsidTr="002B2097">
        <w:tblPrEx>
          <w:tblBorders>
            <w:bottom w:val="none" w:sz="0" w:space="0" w:color="auto"/>
          </w:tblBorders>
        </w:tblPrEx>
        <w:tc>
          <w:tcPr>
            <w:tcW w:w="845" w:type="dxa"/>
            <w:tcBorders>
              <w:bottom w:val="single" w:sz="2" w:space="0" w:color="auto"/>
            </w:tcBorders>
          </w:tcPr>
          <w:p w14:paraId="705D5344" w14:textId="77777777" w:rsidR="00E971D0" w:rsidRPr="009A4E1D" w:rsidRDefault="00E971D0" w:rsidP="00DF158C">
            <w:pPr>
              <w:spacing w:line="259" w:lineRule="auto"/>
              <w:ind w:right="-144" w:firstLine="0"/>
              <w:rPr>
                <w:sz w:val="20"/>
                <w:szCs w:val="20"/>
                <w:lang w:val="en-US"/>
              </w:rPr>
            </w:pPr>
            <w:r w:rsidRPr="009A4E1D">
              <w:rPr>
                <w:sz w:val="20"/>
                <w:szCs w:val="20"/>
                <w:lang w:val="en-US"/>
              </w:rPr>
              <w:t>6</w:t>
            </w:r>
          </w:p>
        </w:tc>
        <w:tc>
          <w:tcPr>
            <w:tcW w:w="5112" w:type="dxa"/>
            <w:tcBorders>
              <w:bottom w:val="single" w:sz="2" w:space="0" w:color="auto"/>
            </w:tcBorders>
          </w:tcPr>
          <w:p w14:paraId="475042C7" w14:textId="77777777" w:rsidR="00E971D0" w:rsidRPr="009A4E1D" w:rsidRDefault="00E971D0" w:rsidP="00DF158C">
            <w:pPr>
              <w:autoSpaceDE w:val="0"/>
              <w:autoSpaceDN w:val="0"/>
              <w:adjustRightInd w:val="0"/>
              <w:spacing w:line="240" w:lineRule="auto"/>
              <w:ind w:right="-144" w:firstLine="0"/>
              <w:rPr>
                <w:sz w:val="20"/>
                <w:szCs w:val="20"/>
                <w:lang w:val="en-US"/>
              </w:rPr>
            </w:pPr>
            <w:r w:rsidRPr="009A4E1D">
              <w:rPr>
                <w:sz w:val="20"/>
                <w:szCs w:val="20"/>
                <w:lang w:val="en-US"/>
              </w:rPr>
              <w:t xml:space="preserve">S5 [Language: English, German] </w:t>
            </w:r>
          </w:p>
        </w:tc>
        <w:tc>
          <w:tcPr>
            <w:tcW w:w="2975" w:type="dxa"/>
            <w:tcBorders>
              <w:bottom w:val="single" w:sz="2" w:space="0" w:color="auto"/>
            </w:tcBorders>
          </w:tcPr>
          <w:p w14:paraId="6D1E957F" w14:textId="77777777" w:rsidR="00E971D0" w:rsidRPr="009A4E1D" w:rsidRDefault="00E971D0" w:rsidP="00DF158C">
            <w:pPr>
              <w:spacing w:line="240" w:lineRule="auto"/>
              <w:ind w:right="-144" w:firstLine="0"/>
              <w:outlineLvl w:val="0"/>
              <w:rPr>
                <w:kern w:val="36"/>
                <w:sz w:val="20"/>
                <w:szCs w:val="20"/>
                <w:lang w:val="en-US"/>
              </w:rPr>
            </w:pPr>
            <w:r w:rsidRPr="009A4E1D">
              <w:rPr>
                <w:kern w:val="36"/>
                <w:sz w:val="20"/>
                <w:szCs w:val="20"/>
                <w:lang w:val="en-US"/>
              </w:rPr>
              <w:t>882</w:t>
            </w:r>
          </w:p>
        </w:tc>
      </w:tr>
      <w:tr w:rsidR="00D52786" w:rsidRPr="009A4E1D" w14:paraId="13697D41" w14:textId="77777777" w:rsidTr="002B2097">
        <w:tblPrEx>
          <w:tblBorders>
            <w:top w:val="single" w:sz="4" w:space="0" w:color="auto"/>
          </w:tblBorders>
        </w:tblPrEx>
        <w:tc>
          <w:tcPr>
            <w:tcW w:w="8932" w:type="dxa"/>
            <w:gridSpan w:val="3"/>
            <w:tcBorders>
              <w:top w:val="single" w:sz="2" w:space="0" w:color="auto"/>
              <w:bottom w:val="nil"/>
            </w:tcBorders>
          </w:tcPr>
          <w:p w14:paraId="1FDA43D8" w14:textId="1224E496" w:rsidR="00E971D0" w:rsidRPr="009A4E1D" w:rsidRDefault="00E971D0" w:rsidP="00DF158C">
            <w:pPr>
              <w:spacing w:line="259" w:lineRule="auto"/>
              <w:ind w:right="-144" w:firstLine="0"/>
              <w:rPr>
                <w:sz w:val="20"/>
                <w:szCs w:val="20"/>
                <w:lang w:val="en-US"/>
              </w:rPr>
            </w:pPr>
            <w:r w:rsidRPr="009A4E1D">
              <w:rPr>
                <w:sz w:val="20"/>
                <w:szCs w:val="20"/>
                <w:lang w:val="en-US"/>
              </w:rPr>
              <w:t xml:space="preserve">PsyArXiv </w:t>
            </w:r>
            <w:r w:rsidR="002B2097" w:rsidRPr="009A4E1D">
              <w:rPr>
                <w:sz w:val="20"/>
                <w:szCs w:val="20"/>
                <w:lang w:val="en-US"/>
              </w:rPr>
              <w:t xml:space="preserve">and </w:t>
            </w:r>
            <w:r w:rsidRPr="009A4E1D">
              <w:rPr>
                <w:sz w:val="20"/>
                <w:szCs w:val="20"/>
                <w:lang w:val="en-US"/>
              </w:rPr>
              <w:t>SocArXiv (OSFPREPRINTS) search strategy</w:t>
            </w:r>
          </w:p>
        </w:tc>
      </w:tr>
      <w:tr w:rsidR="00D52786" w:rsidRPr="009A4E1D" w14:paraId="2EF791E4" w14:textId="77777777" w:rsidTr="002B2097">
        <w:tblPrEx>
          <w:tblBorders>
            <w:top w:val="single" w:sz="4" w:space="0" w:color="auto"/>
          </w:tblBorders>
        </w:tblPrEx>
        <w:tc>
          <w:tcPr>
            <w:tcW w:w="845" w:type="dxa"/>
            <w:tcBorders>
              <w:top w:val="nil"/>
              <w:bottom w:val="single" w:sz="2" w:space="0" w:color="auto"/>
            </w:tcBorders>
          </w:tcPr>
          <w:p w14:paraId="6FBEBC1B" w14:textId="77777777" w:rsidR="00E971D0" w:rsidRPr="009A4E1D" w:rsidRDefault="00E971D0" w:rsidP="00DF158C">
            <w:pPr>
              <w:spacing w:line="259" w:lineRule="auto"/>
              <w:ind w:right="-144" w:firstLine="0"/>
              <w:rPr>
                <w:sz w:val="20"/>
                <w:szCs w:val="20"/>
                <w:lang w:val="en-US"/>
              </w:rPr>
            </w:pPr>
            <w:r w:rsidRPr="009A4E1D">
              <w:rPr>
                <w:sz w:val="20"/>
                <w:szCs w:val="20"/>
                <w:lang w:val="en-US"/>
              </w:rPr>
              <w:t>1</w:t>
            </w:r>
          </w:p>
        </w:tc>
        <w:tc>
          <w:tcPr>
            <w:tcW w:w="5144" w:type="dxa"/>
            <w:tcBorders>
              <w:top w:val="nil"/>
              <w:bottom w:val="single" w:sz="2" w:space="0" w:color="auto"/>
            </w:tcBorders>
          </w:tcPr>
          <w:p w14:paraId="034338C5" w14:textId="143CF92B" w:rsidR="00E971D0" w:rsidRPr="009A4E1D" w:rsidRDefault="00E971D0" w:rsidP="00DF158C">
            <w:pPr>
              <w:autoSpaceDE w:val="0"/>
              <w:autoSpaceDN w:val="0"/>
              <w:adjustRightInd w:val="0"/>
              <w:spacing w:line="240" w:lineRule="auto"/>
              <w:ind w:right="-144" w:firstLine="0"/>
              <w:rPr>
                <w:sz w:val="20"/>
                <w:szCs w:val="20"/>
                <w:lang w:val="en-US"/>
              </w:rPr>
            </w:pPr>
            <w:r w:rsidRPr="009A4E1D">
              <w:rPr>
                <w:sz w:val="20"/>
                <w:szCs w:val="20"/>
                <w:lang w:val="en-US"/>
              </w:rPr>
              <w:t>title:</w:t>
            </w:r>
            <w:r w:rsidR="00592FE8" w:rsidRPr="009A4E1D">
              <w:rPr>
                <w:sz w:val="20"/>
                <w:szCs w:val="20"/>
                <w:lang w:val="en-US"/>
              </w:rPr>
              <w:t xml:space="preserve"> </w:t>
            </w:r>
            <w:r w:rsidRPr="009A4E1D">
              <w:rPr>
                <w:sz w:val="20"/>
                <w:szCs w:val="20"/>
                <w:lang w:val="en-US"/>
              </w:rPr>
              <w:t>(</w:t>
            </w:r>
            <w:r w:rsidR="00592FE8" w:rsidRPr="009A4E1D">
              <w:rPr>
                <w:sz w:val="20"/>
                <w:szCs w:val="20"/>
                <w:lang w:val="en-US"/>
              </w:rPr>
              <w:t>“</w:t>
            </w:r>
            <w:r w:rsidRPr="009A4E1D">
              <w:rPr>
                <w:sz w:val="20"/>
                <w:szCs w:val="20"/>
                <w:lang w:val="en-US"/>
              </w:rPr>
              <w:t>*stigma*</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attitude*</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labelling</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prejudice*</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stereotyp*</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discriminat*</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unfair treatment</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rejection</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bias*</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teasing</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bullying</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victimization</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racism</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sexism</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aggression</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devaluation</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hate crimes</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intersectionality</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minority stress</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social disadvantage</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homophobia</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anti-gay</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sexual orientation</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transgender</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gender role attitudes</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antisemitism</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anti-muslim</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ageism</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ableism</w:t>
            </w:r>
            <w:r w:rsidR="00592FE8" w:rsidRPr="009A4E1D">
              <w:rPr>
                <w:sz w:val="20"/>
                <w:szCs w:val="20"/>
                <w:lang w:val="en-US"/>
              </w:rPr>
              <w:t>”</w:t>
            </w:r>
            <w:r w:rsidRPr="009A4E1D">
              <w:rPr>
                <w:sz w:val="20"/>
                <w:szCs w:val="20"/>
                <w:lang w:val="en-US"/>
              </w:rPr>
              <w:t>) AND (</w:t>
            </w:r>
            <w:r w:rsidR="00592FE8" w:rsidRPr="009A4E1D">
              <w:rPr>
                <w:sz w:val="20"/>
                <w:szCs w:val="20"/>
                <w:lang w:val="en-US"/>
              </w:rPr>
              <w:t>“</w:t>
            </w:r>
            <w:r w:rsidRPr="009A4E1D">
              <w:rPr>
                <w:sz w:val="20"/>
                <w:szCs w:val="20"/>
                <w:lang w:val="en-US"/>
              </w:rPr>
              <w:t>mental health</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well being</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well-being</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life satisfaction</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quality of life</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stress*</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self-esteem</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self-efficacy</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depress*</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anxiety</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psychological health</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coping</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mood</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affect*</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happiness</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anger</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sadness</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internalizing</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externalizing</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self-worth</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adjustment</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emotion*</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mental disorders</w:t>
            </w:r>
            <w:r w:rsidR="00592FE8" w:rsidRPr="009A4E1D">
              <w:rPr>
                <w:sz w:val="20"/>
                <w:szCs w:val="20"/>
                <w:lang w:val="en-US"/>
              </w:rPr>
              <w:t>”</w:t>
            </w:r>
            <w:r w:rsidRPr="009A4E1D">
              <w:rPr>
                <w:sz w:val="20"/>
                <w:szCs w:val="20"/>
                <w:lang w:val="en-US"/>
              </w:rPr>
              <w:t>) AND (</w:t>
            </w:r>
            <w:r w:rsidR="00592FE8" w:rsidRPr="009A4E1D">
              <w:rPr>
                <w:sz w:val="20"/>
                <w:szCs w:val="20"/>
                <w:lang w:val="en-US"/>
              </w:rPr>
              <w:t>“</w:t>
            </w:r>
            <w:r w:rsidRPr="009A4E1D">
              <w:rPr>
                <w:sz w:val="20"/>
                <w:szCs w:val="20"/>
                <w:lang w:val="en-US"/>
              </w:rPr>
              <w:t>experiment*</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trial</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quasi-experiment*</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field study</w:t>
            </w:r>
            <w:r w:rsidR="00592FE8" w:rsidRPr="009A4E1D">
              <w:rPr>
                <w:sz w:val="20"/>
                <w:szCs w:val="20"/>
                <w:lang w:val="en-US"/>
              </w:rPr>
              <w:t>”</w:t>
            </w:r>
            <w:r w:rsidRPr="009A4E1D">
              <w:rPr>
                <w:sz w:val="20"/>
                <w:szCs w:val="20"/>
                <w:lang w:val="en-US"/>
              </w:rPr>
              <w:t xml:space="preserve"> OR </w:t>
            </w:r>
            <w:r w:rsidR="00592FE8" w:rsidRPr="009A4E1D">
              <w:rPr>
                <w:sz w:val="20"/>
                <w:szCs w:val="20"/>
                <w:lang w:val="en-US"/>
              </w:rPr>
              <w:t>“</w:t>
            </w:r>
            <w:r w:rsidRPr="009A4E1D">
              <w:rPr>
                <w:sz w:val="20"/>
                <w:szCs w:val="20"/>
                <w:lang w:val="en-US"/>
              </w:rPr>
              <w:t>lab study</w:t>
            </w:r>
            <w:r w:rsidR="00592FE8" w:rsidRPr="009A4E1D">
              <w:rPr>
                <w:sz w:val="20"/>
                <w:szCs w:val="20"/>
                <w:lang w:val="en-US"/>
              </w:rPr>
              <w:t>”</w:t>
            </w:r>
            <w:r w:rsidRPr="009A4E1D">
              <w:rPr>
                <w:sz w:val="20"/>
                <w:szCs w:val="20"/>
                <w:lang w:val="en-US"/>
              </w:rPr>
              <w:t xml:space="preserve">) </w:t>
            </w:r>
            <w:r w:rsidRPr="009A4E1D">
              <w:rPr>
                <w:sz w:val="20"/>
                <w:szCs w:val="20"/>
                <w:lang w:val="en-US"/>
              </w:rPr>
              <w:br/>
              <w:t xml:space="preserve">[Active Filters: PsyArXiv, SocArXiv] </w:t>
            </w:r>
          </w:p>
        </w:tc>
        <w:tc>
          <w:tcPr>
            <w:tcW w:w="2943" w:type="dxa"/>
            <w:tcBorders>
              <w:top w:val="nil"/>
              <w:bottom w:val="single" w:sz="2" w:space="0" w:color="auto"/>
            </w:tcBorders>
          </w:tcPr>
          <w:p w14:paraId="44E592D7" w14:textId="77777777" w:rsidR="00E971D0" w:rsidRPr="009A4E1D" w:rsidRDefault="00E971D0" w:rsidP="00DF158C">
            <w:pPr>
              <w:spacing w:line="240" w:lineRule="auto"/>
              <w:ind w:right="-144" w:firstLine="0"/>
              <w:outlineLvl w:val="0"/>
              <w:rPr>
                <w:sz w:val="20"/>
                <w:szCs w:val="20"/>
                <w:lang w:val="en-US"/>
              </w:rPr>
            </w:pPr>
            <w:r w:rsidRPr="009A4E1D">
              <w:rPr>
                <w:sz w:val="20"/>
                <w:szCs w:val="20"/>
                <w:lang w:val="en-US"/>
              </w:rPr>
              <w:t>107</w:t>
            </w:r>
          </w:p>
          <w:p w14:paraId="363F2191" w14:textId="77777777" w:rsidR="00E971D0" w:rsidRPr="009A4E1D" w:rsidRDefault="00E971D0" w:rsidP="00DF158C">
            <w:pPr>
              <w:spacing w:line="360" w:lineRule="atLeast"/>
              <w:ind w:right="-144" w:firstLine="0"/>
              <w:textAlignment w:val="baseline"/>
              <w:outlineLvl w:val="0"/>
              <w:rPr>
                <w:sz w:val="20"/>
                <w:szCs w:val="20"/>
                <w:lang w:val="en-US"/>
              </w:rPr>
            </w:pPr>
          </w:p>
        </w:tc>
      </w:tr>
    </w:tbl>
    <w:p w14:paraId="6130162E" w14:textId="04A178C1" w:rsidR="00E971D0" w:rsidRPr="00CE2390" w:rsidRDefault="00B028FA" w:rsidP="00EB487C">
      <w:pPr>
        <w:spacing w:after="160" w:line="259" w:lineRule="auto"/>
        <w:ind w:firstLine="0"/>
        <w:rPr>
          <w:rFonts w:eastAsia="Calibri"/>
          <w:szCs w:val="24"/>
          <w:lang w:val="en-US"/>
        </w:rPr>
        <w:sectPr w:rsidR="00E971D0" w:rsidRPr="00CE2390" w:rsidSect="005133F1">
          <w:headerReference w:type="default" r:id="rId12"/>
          <w:headerReference w:type="first" r:id="rId13"/>
          <w:pgSz w:w="11906" w:h="16838" w:code="9"/>
          <w:pgMar w:top="1440" w:right="1440" w:bottom="1440" w:left="1440" w:header="567" w:footer="397" w:gutter="0"/>
          <w:cols w:space="720"/>
          <w:docGrid w:linePitch="326"/>
        </w:sectPr>
      </w:pPr>
      <w:r w:rsidRPr="009A4E1D">
        <w:rPr>
          <w:rFonts w:eastAsia="Calibri"/>
          <w:i/>
          <w:iCs/>
          <w:szCs w:val="24"/>
          <w:lang w:val="en-US"/>
        </w:rPr>
        <w:t>Note.</w:t>
      </w:r>
      <w:r w:rsidR="00306243">
        <w:rPr>
          <w:rFonts w:eastAsia="Calibri"/>
          <w:i/>
          <w:iCs/>
          <w:szCs w:val="24"/>
          <w:lang w:val="en-US"/>
        </w:rPr>
        <w:t xml:space="preserve"> </w:t>
      </w:r>
      <w:r w:rsidR="00F15C76" w:rsidRPr="00F15C76">
        <w:rPr>
          <w:rFonts w:eastAsia="Calibri"/>
          <w:szCs w:val="24"/>
          <w:lang w:val="en-US"/>
        </w:rPr>
        <w:t>DE = descriptors (specific subject terms)</w:t>
      </w:r>
      <w:r w:rsidR="00E96FC6">
        <w:rPr>
          <w:rFonts w:eastAsia="Calibri"/>
          <w:szCs w:val="24"/>
          <w:lang w:val="en-US"/>
        </w:rPr>
        <w:t>;</w:t>
      </w:r>
      <w:r w:rsidR="00F15C76" w:rsidRPr="00F15C76">
        <w:rPr>
          <w:rFonts w:eastAsia="Calibri"/>
          <w:szCs w:val="24"/>
          <w:lang w:val="en-US"/>
        </w:rPr>
        <w:t xml:space="preserve"> S = search</w:t>
      </w:r>
      <w:r w:rsidR="00E96FC6">
        <w:rPr>
          <w:rFonts w:eastAsia="Calibri"/>
          <w:szCs w:val="24"/>
          <w:lang w:val="en-US"/>
        </w:rPr>
        <w:t>;</w:t>
      </w:r>
      <w:r w:rsidR="00F15C76" w:rsidRPr="00F15C76">
        <w:rPr>
          <w:rFonts w:eastAsia="Calibri"/>
          <w:szCs w:val="24"/>
          <w:lang w:val="en-US"/>
        </w:rPr>
        <w:t xml:space="preserve"> AB = abstract</w:t>
      </w:r>
      <w:r w:rsidR="00E96FC6">
        <w:rPr>
          <w:rFonts w:eastAsia="Calibri"/>
          <w:szCs w:val="24"/>
          <w:lang w:val="en-US"/>
        </w:rPr>
        <w:t>;</w:t>
      </w:r>
      <w:r w:rsidR="00F15C76" w:rsidRPr="00F15C76">
        <w:rPr>
          <w:rFonts w:eastAsia="Calibri"/>
          <w:szCs w:val="24"/>
          <w:lang w:val="en-US"/>
        </w:rPr>
        <w:t xml:space="preserve"> TI = title</w:t>
      </w:r>
      <w:r w:rsidR="00F15C76">
        <w:rPr>
          <w:rFonts w:eastAsia="Calibri"/>
          <w:szCs w:val="24"/>
          <w:lang w:val="en-US"/>
        </w:rPr>
        <w:t>.</w:t>
      </w:r>
    </w:p>
    <w:p w14:paraId="68A796AD" w14:textId="7667879A" w:rsidR="00485ABD" w:rsidRPr="009A4E1D" w:rsidRDefault="00485ABD" w:rsidP="00485ABD">
      <w:pPr>
        <w:ind w:firstLine="0"/>
        <w:rPr>
          <w:b/>
          <w:bCs/>
          <w:lang w:val="en-US"/>
        </w:rPr>
      </w:pPr>
      <w:r w:rsidRPr="009A4E1D">
        <w:rPr>
          <w:b/>
          <w:bCs/>
          <w:lang w:val="en-US"/>
        </w:rPr>
        <w:lastRenderedPageBreak/>
        <w:t xml:space="preserve">Table </w:t>
      </w:r>
      <w:r w:rsidR="00FC2E07">
        <w:rPr>
          <w:b/>
          <w:bCs/>
          <w:lang w:val="en-US"/>
        </w:rPr>
        <w:t>S2</w:t>
      </w:r>
    </w:p>
    <w:p w14:paraId="004C66B5" w14:textId="77777777" w:rsidR="00485ABD" w:rsidRPr="009A4E1D" w:rsidRDefault="00485ABD" w:rsidP="00485ABD">
      <w:pPr>
        <w:ind w:firstLine="0"/>
        <w:rPr>
          <w:i/>
          <w:iCs/>
          <w:lang w:val="en-US"/>
        </w:rPr>
      </w:pPr>
      <w:r w:rsidRPr="009A4E1D">
        <w:rPr>
          <w:i/>
          <w:iCs/>
          <w:lang w:val="en-US"/>
        </w:rPr>
        <w:t>Coding Manual</w:t>
      </w:r>
    </w:p>
    <w:tbl>
      <w:tblPr>
        <w:tblStyle w:val="TableGrid4"/>
        <w:tblW w:w="921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5953"/>
      </w:tblGrid>
      <w:tr w:rsidR="00D52786" w:rsidRPr="00982C9C" w14:paraId="23BA5D77" w14:textId="77777777" w:rsidTr="00153885">
        <w:trPr>
          <w:trHeight w:val="113"/>
          <w:tblHeader/>
        </w:trPr>
        <w:tc>
          <w:tcPr>
            <w:tcW w:w="3261" w:type="dxa"/>
            <w:tcBorders>
              <w:top w:val="single" w:sz="4" w:space="0" w:color="auto"/>
              <w:bottom w:val="single" w:sz="4" w:space="0" w:color="auto"/>
            </w:tcBorders>
          </w:tcPr>
          <w:p w14:paraId="0E0CEAE6" w14:textId="77777777" w:rsidR="00485ABD" w:rsidRPr="00982C9C" w:rsidRDefault="00485ABD" w:rsidP="00153885">
            <w:pPr>
              <w:spacing w:after="60" w:line="240" w:lineRule="auto"/>
              <w:ind w:right="0" w:firstLine="0"/>
              <w:rPr>
                <w:sz w:val="20"/>
                <w:szCs w:val="20"/>
                <w:lang w:val="en-US"/>
              </w:rPr>
            </w:pPr>
            <w:bookmarkStart w:id="3" w:name="_Hlk130637343"/>
            <w:r w:rsidRPr="00982C9C">
              <w:rPr>
                <w:sz w:val="20"/>
                <w:szCs w:val="20"/>
                <w:lang w:val="en-US"/>
              </w:rPr>
              <w:t>Variable</w:t>
            </w:r>
          </w:p>
        </w:tc>
        <w:tc>
          <w:tcPr>
            <w:tcW w:w="5953" w:type="dxa"/>
            <w:tcBorders>
              <w:top w:val="single" w:sz="4" w:space="0" w:color="auto"/>
              <w:bottom w:val="single" w:sz="4" w:space="0" w:color="auto"/>
            </w:tcBorders>
          </w:tcPr>
          <w:p w14:paraId="209C356D" w14:textId="164D1836" w:rsidR="00485ABD" w:rsidRPr="00982C9C" w:rsidRDefault="00485ABD" w:rsidP="00153885">
            <w:pPr>
              <w:spacing w:after="60" w:line="240" w:lineRule="auto"/>
              <w:ind w:firstLine="0"/>
              <w:rPr>
                <w:sz w:val="20"/>
                <w:szCs w:val="20"/>
                <w:lang w:val="en-US"/>
              </w:rPr>
            </w:pPr>
            <w:r w:rsidRPr="00982C9C">
              <w:rPr>
                <w:sz w:val="20"/>
                <w:szCs w:val="20"/>
                <w:lang w:val="en-US"/>
              </w:rPr>
              <w:t xml:space="preserve">Coding </w:t>
            </w:r>
            <w:r w:rsidR="003703B1" w:rsidRPr="00982C9C">
              <w:rPr>
                <w:sz w:val="20"/>
                <w:szCs w:val="20"/>
                <w:lang w:val="en-US"/>
              </w:rPr>
              <w:t>s</w:t>
            </w:r>
            <w:r w:rsidRPr="00982C9C">
              <w:rPr>
                <w:sz w:val="20"/>
                <w:szCs w:val="20"/>
                <w:lang w:val="en-US"/>
              </w:rPr>
              <w:t>ystem</w:t>
            </w:r>
          </w:p>
        </w:tc>
      </w:tr>
      <w:tr w:rsidR="00D52786" w:rsidRPr="00982C9C" w14:paraId="554C30E9" w14:textId="77777777" w:rsidTr="002017B5">
        <w:trPr>
          <w:trHeight w:val="113"/>
        </w:trPr>
        <w:tc>
          <w:tcPr>
            <w:tcW w:w="9214" w:type="dxa"/>
            <w:gridSpan w:val="2"/>
            <w:tcBorders>
              <w:top w:val="single" w:sz="4" w:space="0" w:color="auto"/>
            </w:tcBorders>
          </w:tcPr>
          <w:p w14:paraId="04A1FBF9" w14:textId="219B786B" w:rsidR="003D001C" w:rsidRPr="00982C9C" w:rsidRDefault="000B402F" w:rsidP="00153885">
            <w:pPr>
              <w:spacing w:after="60" w:line="240" w:lineRule="auto"/>
              <w:ind w:right="0" w:firstLine="0"/>
              <w:rPr>
                <w:sz w:val="20"/>
                <w:szCs w:val="20"/>
                <w:lang w:val="en-US"/>
              </w:rPr>
            </w:pPr>
            <w:r w:rsidRPr="00982C9C">
              <w:rPr>
                <w:sz w:val="20"/>
                <w:szCs w:val="20"/>
                <w:lang w:val="en-US"/>
              </w:rPr>
              <w:t xml:space="preserve">Block </w:t>
            </w:r>
            <w:r w:rsidR="003D001C" w:rsidRPr="00982C9C">
              <w:rPr>
                <w:sz w:val="20"/>
                <w:szCs w:val="20"/>
                <w:lang w:val="en-US"/>
              </w:rPr>
              <w:t>1</w:t>
            </w:r>
            <w:r w:rsidRPr="00982C9C">
              <w:rPr>
                <w:sz w:val="20"/>
                <w:szCs w:val="20"/>
                <w:lang w:val="en-US"/>
              </w:rPr>
              <w:t>:</w:t>
            </w:r>
            <w:r w:rsidR="003D001C" w:rsidRPr="00982C9C">
              <w:rPr>
                <w:sz w:val="20"/>
                <w:szCs w:val="20"/>
                <w:lang w:val="en-US"/>
              </w:rPr>
              <w:t xml:space="preserve"> Study</w:t>
            </w:r>
          </w:p>
        </w:tc>
      </w:tr>
      <w:tr w:rsidR="00D52786" w:rsidRPr="00982C9C" w14:paraId="30C3BF09" w14:textId="77777777" w:rsidTr="002017B5">
        <w:trPr>
          <w:trHeight w:val="113"/>
        </w:trPr>
        <w:tc>
          <w:tcPr>
            <w:tcW w:w="9214" w:type="dxa"/>
            <w:gridSpan w:val="2"/>
          </w:tcPr>
          <w:p w14:paraId="58A0ED7D" w14:textId="1B7E49CC" w:rsidR="003D001C" w:rsidRPr="00982C9C" w:rsidRDefault="009575C4" w:rsidP="00153885">
            <w:pPr>
              <w:spacing w:after="60" w:line="240" w:lineRule="auto"/>
              <w:ind w:right="0" w:firstLine="0"/>
              <w:rPr>
                <w:sz w:val="20"/>
                <w:szCs w:val="20"/>
                <w:lang w:val="en-US"/>
              </w:rPr>
            </w:pPr>
            <w:r w:rsidRPr="00982C9C">
              <w:rPr>
                <w:sz w:val="20"/>
                <w:szCs w:val="20"/>
                <w:lang w:val="en-US"/>
              </w:rPr>
              <w:t>General information</w:t>
            </w:r>
          </w:p>
        </w:tc>
      </w:tr>
      <w:tr w:rsidR="00D52786" w:rsidRPr="00982C9C" w14:paraId="59AA6D63" w14:textId="77777777" w:rsidTr="00153885">
        <w:trPr>
          <w:trHeight w:val="113"/>
        </w:trPr>
        <w:tc>
          <w:tcPr>
            <w:tcW w:w="3261" w:type="dxa"/>
          </w:tcPr>
          <w:p w14:paraId="2BA7D045" w14:textId="33696CC2" w:rsidR="003134C9" w:rsidRPr="00982C9C" w:rsidRDefault="009575C4" w:rsidP="00153885">
            <w:pPr>
              <w:spacing w:after="60" w:line="240" w:lineRule="auto"/>
              <w:ind w:right="0" w:firstLine="0"/>
              <w:rPr>
                <w:sz w:val="20"/>
                <w:szCs w:val="20"/>
                <w:lang w:val="en-US"/>
              </w:rPr>
            </w:pPr>
            <w:r w:rsidRPr="00982C9C">
              <w:rPr>
                <w:sz w:val="20"/>
                <w:szCs w:val="20"/>
                <w:lang w:val="en-US"/>
              </w:rPr>
              <w:t xml:space="preserve">  Date form completed [date] </w:t>
            </w:r>
          </w:p>
        </w:tc>
        <w:tc>
          <w:tcPr>
            <w:tcW w:w="5953" w:type="dxa"/>
          </w:tcPr>
          <w:p w14:paraId="4A7A876E" w14:textId="2EC1C865" w:rsidR="003134C9" w:rsidRPr="00982C9C" w:rsidRDefault="00427149" w:rsidP="00153885">
            <w:pPr>
              <w:autoSpaceDE w:val="0"/>
              <w:autoSpaceDN w:val="0"/>
              <w:adjustRightInd w:val="0"/>
              <w:spacing w:after="60" w:line="240" w:lineRule="auto"/>
              <w:ind w:firstLine="0"/>
              <w:rPr>
                <w:i/>
                <w:iCs/>
                <w:sz w:val="20"/>
                <w:szCs w:val="20"/>
                <w:lang w:val="en-US"/>
              </w:rPr>
            </w:pPr>
            <w:r w:rsidRPr="00982C9C">
              <w:rPr>
                <w:sz w:val="20"/>
                <w:szCs w:val="20"/>
                <w:lang w:val="en-US"/>
              </w:rPr>
              <w:t>Write down the date you completed the form (</w:t>
            </w:r>
            <w:r w:rsidRPr="00982C9C">
              <w:rPr>
                <w:i/>
                <w:iCs/>
                <w:sz w:val="20"/>
                <w:szCs w:val="20"/>
                <w:lang w:val="en-US"/>
              </w:rPr>
              <w:t>dd/mm/yyyy</w:t>
            </w:r>
            <w:r w:rsidRPr="00982C9C">
              <w:rPr>
                <w:sz w:val="20"/>
                <w:szCs w:val="20"/>
                <w:lang w:val="en-US"/>
              </w:rPr>
              <w:t>)</w:t>
            </w:r>
            <w:r w:rsidRPr="00982C9C">
              <w:rPr>
                <w:i/>
                <w:iCs/>
                <w:sz w:val="20"/>
                <w:szCs w:val="20"/>
                <w:lang w:val="en-US"/>
              </w:rPr>
              <w:t xml:space="preserve"> </w:t>
            </w:r>
          </w:p>
        </w:tc>
      </w:tr>
      <w:tr w:rsidR="00D52786" w:rsidRPr="002017B5" w14:paraId="4D36938B" w14:textId="77777777" w:rsidTr="00153885">
        <w:trPr>
          <w:trHeight w:val="113"/>
        </w:trPr>
        <w:tc>
          <w:tcPr>
            <w:tcW w:w="3261" w:type="dxa"/>
          </w:tcPr>
          <w:p w14:paraId="412CE9BE" w14:textId="2762045A" w:rsidR="003134C9" w:rsidRPr="00982C9C" w:rsidRDefault="009575C4" w:rsidP="00153885">
            <w:pPr>
              <w:spacing w:after="60" w:line="240" w:lineRule="auto"/>
              <w:ind w:right="0" w:firstLine="0"/>
              <w:rPr>
                <w:sz w:val="20"/>
                <w:szCs w:val="20"/>
                <w:lang w:val="en-US"/>
              </w:rPr>
            </w:pPr>
            <w:r w:rsidRPr="00982C9C">
              <w:rPr>
                <w:sz w:val="20"/>
                <w:szCs w:val="20"/>
                <w:lang w:val="en-US"/>
              </w:rPr>
              <w:t>  ID of person extracting data [coderID]</w:t>
            </w:r>
          </w:p>
        </w:tc>
        <w:tc>
          <w:tcPr>
            <w:tcW w:w="5953" w:type="dxa"/>
          </w:tcPr>
          <w:p w14:paraId="4B88767E" w14:textId="1BE488E5" w:rsidR="003134C9" w:rsidRPr="00982C9C" w:rsidRDefault="00427149" w:rsidP="00153885">
            <w:pPr>
              <w:autoSpaceDE w:val="0"/>
              <w:autoSpaceDN w:val="0"/>
              <w:adjustRightInd w:val="0"/>
              <w:spacing w:after="60" w:line="240" w:lineRule="auto"/>
              <w:ind w:firstLine="0"/>
              <w:rPr>
                <w:sz w:val="20"/>
                <w:szCs w:val="20"/>
                <w:lang w:val="en-US"/>
              </w:rPr>
            </w:pPr>
            <w:r w:rsidRPr="00982C9C">
              <w:rPr>
                <w:sz w:val="20"/>
                <w:szCs w:val="20"/>
                <w:lang w:val="en-US"/>
              </w:rPr>
              <w:t>Name or ID (e.g., initials) of the person extracting the data</w:t>
            </w:r>
          </w:p>
        </w:tc>
      </w:tr>
      <w:tr w:rsidR="00D52786" w:rsidRPr="00982C9C" w14:paraId="18E9574C" w14:textId="77777777" w:rsidTr="002017B5">
        <w:trPr>
          <w:trHeight w:val="113"/>
        </w:trPr>
        <w:tc>
          <w:tcPr>
            <w:tcW w:w="9214" w:type="dxa"/>
            <w:gridSpan w:val="2"/>
          </w:tcPr>
          <w:p w14:paraId="0BFD8BD0" w14:textId="06A10364" w:rsidR="003D001C" w:rsidRPr="00982C9C" w:rsidRDefault="009575C4"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Study </w:t>
            </w:r>
            <w:r w:rsidR="00940F3C" w:rsidRPr="00982C9C">
              <w:rPr>
                <w:sz w:val="20"/>
                <w:szCs w:val="20"/>
                <w:lang w:val="en-US"/>
              </w:rPr>
              <w:t>c</w:t>
            </w:r>
            <w:r w:rsidRPr="00982C9C">
              <w:rPr>
                <w:sz w:val="20"/>
                <w:szCs w:val="20"/>
                <w:lang w:val="en-US"/>
              </w:rPr>
              <w:t xml:space="preserve">haracteristics </w:t>
            </w:r>
          </w:p>
        </w:tc>
      </w:tr>
      <w:tr w:rsidR="00D52786" w:rsidRPr="00982C9C" w14:paraId="5A44DF1C" w14:textId="77777777" w:rsidTr="00153885">
        <w:trPr>
          <w:trHeight w:val="113"/>
        </w:trPr>
        <w:tc>
          <w:tcPr>
            <w:tcW w:w="3261" w:type="dxa"/>
          </w:tcPr>
          <w:p w14:paraId="759DAF8B" w14:textId="5CCB90B0" w:rsidR="003134C9" w:rsidRPr="00982C9C" w:rsidRDefault="000B402F" w:rsidP="00153885">
            <w:pPr>
              <w:autoSpaceDE w:val="0"/>
              <w:autoSpaceDN w:val="0"/>
              <w:adjustRightInd w:val="0"/>
              <w:spacing w:after="60" w:line="240" w:lineRule="auto"/>
              <w:ind w:firstLine="0"/>
              <w:rPr>
                <w:sz w:val="20"/>
                <w:szCs w:val="20"/>
                <w:lang w:val="en-US"/>
              </w:rPr>
            </w:pPr>
            <w:r w:rsidRPr="00982C9C">
              <w:rPr>
                <w:sz w:val="20"/>
                <w:szCs w:val="20"/>
                <w:lang w:val="en-US"/>
              </w:rPr>
              <w:t>  </w:t>
            </w:r>
            <w:r w:rsidR="009575C4" w:rsidRPr="00982C9C">
              <w:rPr>
                <w:sz w:val="20"/>
                <w:szCs w:val="20"/>
                <w:lang w:val="en-US"/>
              </w:rPr>
              <w:t xml:space="preserve">Manuscript ID [manuscriptID] </w:t>
            </w:r>
          </w:p>
        </w:tc>
        <w:tc>
          <w:tcPr>
            <w:tcW w:w="5953" w:type="dxa"/>
          </w:tcPr>
          <w:p w14:paraId="12DD990A" w14:textId="7202317D" w:rsidR="003134C9" w:rsidRPr="00982C9C" w:rsidRDefault="00427149"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Assign a unique identification number to each manuscript (1, 2, 3, 4, etc.) </w:t>
            </w:r>
          </w:p>
        </w:tc>
      </w:tr>
      <w:tr w:rsidR="00D52786" w:rsidRPr="00982C9C" w14:paraId="034EE04D" w14:textId="77777777" w:rsidTr="00153885">
        <w:trPr>
          <w:trHeight w:val="113"/>
        </w:trPr>
        <w:tc>
          <w:tcPr>
            <w:tcW w:w="3261" w:type="dxa"/>
          </w:tcPr>
          <w:p w14:paraId="09733266" w14:textId="5E13F757" w:rsidR="003134C9" w:rsidRPr="00982C9C" w:rsidRDefault="000B402F" w:rsidP="00153885">
            <w:pPr>
              <w:autoSpaceDE w:val="0"/>
              <w:autoSpaceDN w:val="0"/>
              <w:adjustRightInd w:val="0"/>
              <w:spacing w:after="60" w:line="240" w:lineRule="auto"/>
              <w:ind w:firstLine="0"/>
              <w:rPr>
                <w:sz w:val="20"/>
                <w:szCs w:val="20"/>
                <w:lang w:val="en-US"/>
              </w:rPr>
            </w:pPr>
            <w:r w:rsidRPr="00982C9C">
              <w:rPr>
                <w:sz w:val="20"/>
                <w:szCs w:val="20"/>
                <w:lang w:val="en-US"/>
              </w:rPr>
              <w:t>  </w:t>
            </w:r>
            <w:r w:rsidR="009575C4" w:rsidRPr="00982C9C">
              <w:rPr>
                <w:sz w:val="20"/>
                <w:szCs w:val="20"/>
                <w:lang w:val="en-US"/>
              </w:rPr>
              <w:t xml:space="preserve">Bibliographic reference [citat] </w:t>
            </w:r>
          </w:p>
        </w:tc>
        <w:tc>
          <w:tcPr>
            <w:tcW w:w="5953" w:type="dxa"/>
          </w:tcPr>
          <w:p w14:paraId="6947D1F7" w14:textId="4ED7F552" w:rsidR="003134C9" w:rsidRPr="00982C9C" w:rsidRDefault="00427149"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Complete citation in APA form </w:t>
            </w:r>
          </w:p>
        </w:tc>
      </w:tr>
      <w:tr w:rsidR="00D52786" w:rsidRPr="00982C9C" w14:paraId="2004D7CE" w14:textId="77777777" w:rsidTr="00153885">
        <w:trPr>
          <w:trHeight w:val="113"/>
        </w:trPr>
        <w:tc>
          <w:tcPr>
            <w:tcW w:w="3261" w:type="dxa"/>
          </w:tcPr>
          <w:p w14:paraId="7FC2323E" w14:textId="22A70C86" w:rsidR="003134C9" w:rsidRPr="00982C9C" w:rsidRDefault="000B402F" w:rsidP="00153885">
            <w:pPr>
              <w:autoSpaceDE w:val="0"/>
              <w:autoSpaceDN w:val="0"/>
              <w:adjustRightInd w:val="0"/>
              <w:spacing w:after="60" w:line="240" w:lineRule="auto"/>
              <w:ind w:firstLine="0"/>
              <w:rPr>
                <w:sz w:val="20"/>
                <w:szCs w:val="20"/>
                <w:lang w:val="en-US"/>
              </w:rPr>
            </w:pPr>
            <w:r w:rsidRPr="00982C9C">
              <w:rPr>
                <w:sz w:val="20"/>
                <w:szCs w:val="20"/>
                <w:lang w:val="en-US"/>
              </w:rPr>
              <w:t>  </w:t>
            </w:r>
            <w:r w:rsidR="009575C4" w:rsidRPr="00982C9C">
              <w:rPr>
                <w:sz w:val="20"/>
                <w:szCs w:val="20"/>
                <w:lang w:val="en-US"/>
              </w:rPr>
              <w:t xml:space="preserve">Author [author] </w:t>
            </w:r>
          </w:p>
        </w:tc>
        <w:tc>
          <w:tcPr>
            <w:tcW w:w="5953" w:type="dxa"/>
          </w:tcPr>
          <w:p w14:paraId="00F3B21E" w14:textId="60A99015" w:rsidR="003134C9" w:rsidRPr="00982C9C" w:rsidRDefault="00427149"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Name of the (first) author of the paper (e.g., </w:t>
            </w:r>
            <w:r w:rsidR="00592FE8" w:rsidRPr="00982C9C">
              <w:rPr>
                <w:sz w:val="20"/>
                <w:szCs w:val="20"/>
                <w:lang w:val="en-US"/>
              </w:rPr>
              <w:t>“</w:t>
            </w:r>
            <w:r w:rsidRPr="00982C9C">
              <w:rPr>
                <w:sz w:val="20"/>
                <w:szCs w:val="20"/>
                <w:lang w:val="en-US"/>
              </w:rPr>
              <w:t>Schmitt et al.</w:t>
            </w:r>
            <w:r w:rsidR="00592FE8" w:rsidRPr="00982C9C">
              <w:rPr>
                <w:sz w:val="20"/>
                <w:szCs w:val="20"/>
                <w:lang w:val="en-US"/>
              </w:rPr>
              <w:t>”</w:t>
            </w:r>
            <w:r w:rsidRPr="00982C9C">
              <w:rPr>
                <w:sz w:val="20"/>
                <w:szCs w:val="20"/>
                <w:lang w:val="en-US"/>
              </w:rPr>
              <w:t xml:space="preserve"> or </w:t>
            </w:r>
            <w:r w:rsidR="00592FE8" w:rsidRPr="00982C9C">
              <w:rPr>
                <w:sz w:val="20"/>
                <w:szCs w:val="20"/>
                <w:lang w:val="en-US"/>
              </w:rPr>
              <w:t>“</w:t>
            </w:r>
            <w:r w:rsidRPr="00982C9C">
              <w:rPr>
                <w:sz w:val="20"/>
                <w:szCs w:val="20"/>
                <w:lang w:val="en-US"/>
              </w:rPr>
              <w:t>Brownell</w:t>
            </w:r>
            <w:r w:rsidR="00592FE8" w:rsidRPr="00982C9C">
              <w:rPr>
                <w:sz w:val="20"/>
                <w:szCs w:val="20"/>
                <w:lang w:val="en-US"/>
              </w:rPr>
              <w:t>”</w:t>
            </w:r>
            <w:r w:rsidRPr="00982C9C">
              <w:rPr>
                <w:sz w:val="20"/>
                <w:szCs w:val="20"/>
                <w:lang w:val="en-US"/>
              </w:rPr>
              <w:t xml:space="preserve">) </w:t>
            </w:r>
          </w:p>
        </w:tc>
      </w:tr>
      <w:tr w:rsidR="00D52786" w:rsidRPr="00982C9C" w14:paraId="144016BE" w14:textId="77777777" w:rsidTr="00153885">
        <w:trPr>
          <w:trHeight w:val="113"/>
        </w:trPr>
        <w:tc>
          <w:tcPr>
            <w:tcW w:w="3261" w:type="dxa"/>
          </w:tcPr>
          <w:p w14:paraId="1E1AA94B" w14:textId="7A729901" w:rsidR="003134C9" w:rsidRPr="00982C9C" w:rsidRDefault="000B402F" w:rsidP="00153885">
            <w:pPr>
              <w:autoSpaceDE w:val="0"/>
              <w:autoSpaceDN w:val="0"/>
              <w:adjustRightInd w:val="0"/>
              <w:spacing w:after="60" w:line="240" w:lineRule="auto"/>
              <w:ind w:firstLine="0"/>
              <w:rPr>
                <w:sz w:val="20"/>
                <w:szCs w:val="20"/>
                <w:lang w:val="en-US"/>
              </w:rPr>
            </w:pPr>
            <w:r w:rsidRPr="00982C9C">
              <w:rPr>
                <w:sz w:val="20"/>
                <w:szCs w:val="20"/>
                <w:lang w:val="en-US"/>
              </w:rPr>
              <w:t>  </w:t>
            </w:r>
            <w:r w:rsidR="009575C4" w:rsidRPr="00982C9C">
              <w:rPr>
                <w:sz w:val="20"/>
                <w:szCs w:val="20"/>
                <w:lang w:val="en-US"/>
              </w:rPr>
              <w:t xml:space="preserve">Year [year] </w:t>
            </w:r>
          </w:p>
        </w:tc>
        <w:tc>
          <w:tcPr>
            <w:tcW w:w="5953" w:type="dxa"/>
          </w:tcPr>
          <w:p w14:paraId="24600F85" w14:textId="22895AAC" w:rsidR="003134C9" w:rsidRPr="00982C9C" w:rsidRDefault="00427149"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Year of publication. If two separate </w:t>
            </w:r>
            <w:r w:rsidR="00495011" w:rsidRPr="00982C9C">
              <w:rPr>
                <w:sz w:val="20"/>
                <w:szCs w:val="20"/>
                <w:lang w:val="en-US"/>
              </w:rPr>
              <w:t>records</w:t>
            </w:r>
            <w:r w:rsidRPr="00982C9C">
              <w:rPr>
                <w:sz w:val="20"/>
                <w:szCs w:val="20"/>
                <w:lang w:val="en-US"/>
              </w:rPr>
              <w:t xml:space="preserve"> are being used to code a single study, code the more formally published </w:t>
            </w:r>
            <w:r w:rsidR="00495011" w:rsidRPr="00982C9C">
              <w:rPr>
                <w:sz w:val="20"/>
                <w:szCs w:val="20"/>
                <w:lang w:val="en-US"/>
              </w:rPr>
              <w:t>record</w:t>
            </w:r>
            <w:r w:rsidRPr="00982C9C">
              <w:rPr>
                <w:sz w:val="20"/>
                <w:szCs w:val="20"/>
                <w:lang w:val="en-US"/>
              </w:rPr>
              <w:t xml:space="preserve">'s publication year </w:t>
            </w:r>
          </w:p>
        </w:tc>
      </w:tr>
      <w:tr w:rsidR="00D52786" w:rsidRPr="00982C9C" w14:paraId="7E030872" w14:textId="77777777" w:rsidTr="00153885">
        <w:trPr>
          <w:trHeight w:val="113"/>
        </w:trPr>
        <w:tc>
          <w:tcPr>
            <w:tcW w:w="3261" w:type="dxa"/>
          </w:tcPr>
          <w:p w14:paraId="4BD8D44A" w14:textId="122DA270" w:rsidR="003134C9" w:rsidRPr="00982C9C" w:rsidRDefault="000B402F" w:rsidP="000B402F">
            <w:pPr>
              <w:autoSpaceDE w:val="0"/>
              <w:autoSpaceDN w:val="0"/>
              <w:adjustRightInd w:val="0"/>
              <w:spacing w:line="240" w:lineRule="auto"/>
              <w:ind w:firstLine="0"/>
              <w:rPr>
                <w:sz w:val="20"/>
                <w:szCs w:val="20"/>
                <w:lang w:val="en-US"/>
              </w:rPr>
            </w:pPr>
            <w:r w:rsidRPr="00982C9C">
              <w:rPr>
                <w:sz w:val="20"/>
                <w:szCs w:val="20"/>
                <w:lang w:val="en-US"/>
              </w:rPr>
              <w:t>  </w:t>
            </w:r>
            <w:r w:rsidR="009575C4" w:rsidRPr="00982C9C">
              <w:rPr>
                <w:sz w:val="20"/>
                <w:szCs w:val="20"/>
                <w:lang w:val="en-US"/>
              </w:rPr>
              <w:t xml:space="preserve">Type of publication [pubtype] </w:t>
            </w:r>
          </w:p>
        </w:tc>
        <w:tc>
          <w:tcPr>
            <w:tcW w:w="5953" w:type="dxa"/>
          </w:tcPr>
          <w:p w14:paraId="5F911862" w14:textId="77777777" w:rsidR="00427149" w:rsidRPr="00982C9C" w:rsidRDefault="00427149" w:rsidP="00940F3C">
            <w:pPr>
              <w:autoSpaceDE w:val="0"/>
              <w:autoSpaceDN w:val="0"/>
              <w:adjustRightInd w:val="0"/>
              <w:spacing w:line="240" w:lineRule="auto"/>
              <w:ind w:firstLine="0"/>
              <w:rPr>
                <w:sz w:val="20"/>
                <w:szCs w:val="20"/>
                <w:lang w:val="en-US"/>
              </w:rPr>
            </w:pPr>
            <w:r w:rsidRPr="00982C9C">
              <w:rPr>
                <w:sz w:val="20"/>
                <w:szCs w:val="20"/>
                <w:lang w:val="en-US"/>
              </w:rPr>
              <w:t>Specify what type of publication the study is:</w:t>
            </w:r>
          </w:p>
          <w:p w14:paraId="5C61560B" w14:textId="0F341643" w:rsidR="00427149" w:rsidRPr="00982C9C" w:rsidRDefault="00427149" w:rsidP="000F2445">
            <w:pPr>
              <w:autoSpaceDE w:val="0"/>
              <w:autoSpaceDN w:val="0"/>
              <w:adjustRightInd w:val="0"/>
              <w:spacing w:line="240" w:lineRule="auto"/>
              <w:ind w:left="360" w:right="-144" w:firstLine="0"/>
              <w:rPr>
                <w:sz w:val="20"/>
                <w:szCs w:val="20"/>
                <w:lang w:val="en-US"/>
              </w:rPr>
            </w:pPr>
            <w:r w:rsidRPr="00982C9C">
              <w:rPr>
                <w:sz w:val="20"/>
                <w:szCs w:val="20"/>
                <w:lang w:val="en-US"/>
              </w:rPr>
              <w:t xml:space="preserve">1 = </w:t>
            </w:r>
            <w:r w:rsidR="00D71876" w:rsidRPr="00982C9C">
              <w:rPr>
                <w:sz w:val="20"/>
                <w:szCs w:val="20"/>
                <w:lang w:val="en-US"/>
              </w:rPr>
              <w:t xml:space="preserve">Journal </w:t>
            </w:r>
            <w:r w:rsidRPr="00982C9C">
              <w:rPr>
                <w:sz w:val="20"/>
                <w:szCs w:val="20"/>
                <w:lang w:val="en-US"/>
              </w:rPr>
              <w:t xml:space="preserve">article </w:t>
            </w:r>
          </w:p>
          <w:p w14:paraId="1D2EDA29" w14:textId="6911B3DC" w:rsidR="00427149" w:rsidRPr="00982C9C" w:rsidRDefault="00427149" w:rsidP="000F2445">
            <w:pPr>
              <w:autoSpaceDE w:val="0"/>
              <w:autoSpaceDN w:val="0"/>
              <w:adjustRightInd w:val="0"/>
              <w:spacing w:line="240" w:lineRule="auto"/>
              <w:ind w:left="360" w:right="-144" w:firstLine="0"/>
              <w:rPr>
                <w:sz w:val="20"/>
                <w:szCs w:val="20"/>
                <w:lang w:val="en-US"/>
              </w:rPr>
            </w:pPr>
            <w:r w:rsidRPr="00982C9C">
              <w:rPr>
                <w:sz w:val="20"/>
                <w:szCs w:val="20"/>
                <w:lang w:val="en-US"/>
              </w:rPr>
              <w:t xml:space="preserve">2 = </w:t>
            </w:r>
            <w:r w:rsidR="00D71876" w:rsidRPr="00982C9C">
              <w:rPr>
                <w:sz w:val="20"/>
                <w:szCs w:val="20"/>
                <w:lang w:val="en-US"/>
              </w:rPr>
              <w:t xml:space="preserve">Doctoral </w:t>
            </w:r>
            <w:r w:rsidRPr="00982C9C">
              <w:rPr>
                <w:sz w:val="20"/>
                <w:szCs w:val="20"/>
                <w:lang w:val="en-US"/>
              </w:rPr>
              <w:t xml:space="preserve">dissertation </w:t>
            </w:r>
          </w:p>
          <w:p w14:paraId="29741B88" w14:textId="41378C2C" w:rsidR="00427149" w:rsidRPr="00982C9C" w:rsidRDefault="00427149" w:rsidP="000F2445">
            <w:pPr>
              <w:autoSpaceDE w:val="0"/>
              <w:autoSpaceDN w:val="0"/>
              <w:adjustRightInd w:val="0"/>
              <w:spacing w:line="240" w:lineRule="auto"/>
              <w:ind w:left="360" w:right="-144" w:firstLine="0"/>
              <w:rPr>
                <w:sz w:val="20"/>
                <w:szCs w:val="20"/>
                <w:lang w:val="en-US"/>
              </w:rPr>
            </w:pPr>
            <w:r w:rsidRPr="00982C9C">
              <w:rPr>
                <w:sz w:val="20"/>
                <w:szCs w:val="20"/>
                <w:lang w:val="en-US"/>
              </w:rPr>
              <w:t xml:space="preserve">3 = </w:t>
            </w:r>
            <w:r w:rsidR="00D71876" w:rsidRPr="00982C9C">
              <w:rPr>
                <w:sz w:val="20"/>
                <w:szCs w:val="20"/>
                <w:lang w:val="en-US"/>
              </w:rPr>
              <w:t xml:space="preserve">Thesis </w:t>
            </w:r>
          </w:p>
          <w:p w14:paraId="6650F291" w14:textId="67BD01EC" w:rsidR="00427149" w:rsidRPr="00982C9C" w:rsidRDefault="00427149" w:rsidP="000F2445">
            <w:pPr>
              <w:autoSpaceDE w:val="0"/>
              <w:autoSpaceDN w:val="0"/>
              <w:adjustRightInd w:val="0"/>
              <w:spacing w:line="240" w:lineRule="auto"/>
              <w:ind w:left="360" w:right="-144" w:firstLine="0"/>
              <w:rPr>
                <w:sz w:val="20"/>
                <w:szCs w:val="20"/>
                <w:lang w:val="en-US"/>
              </w:rPr>
            </w:pPr>
            <w:r w:rsidRPr="00982C9C">
              <w:rPr>
                <w:sz w:val="20"/>
                <w:szCs w:val="20"/>
                <w:lang w:val="en-US"/>
              </w:rPr>
              <w:t xml:space="preserve">4 = </w:t>
            </w:r>
            <w:r w:rsidR="00D71876" w:rsidRPr="00982C9C">
              <w:rPr>
                <w:sz w:val="20"/>
                <w:szCs w:val="20"/>
                <w:lang w:val="en-US"/>
              </w:rPr>
              <w:t xml:space="preserve">Book </w:t>
            </w:r>
            <w:r w:rsidRPr="00982C9C">
              <w:rPr>
                <w:sz w:val="20"/>
                <w:szCs w:val="20"/>
                <w:lang w:val="en-US"/>
              </w:rPr>
              <w:t xml:space="preserve">or book chapter </w:t>
            </w:r>
          </w:p>
          <w:p w14:paraId="4A768D6D" w14:textId="3EC73D89" w:rsidR="00427149" w:rsidRPr="00982C9C" w:rsidRDefault="00427149" w:rsidP="000F2445">
            <w:pPr>
              <w:autoSpaceDE w:val="0"/>
              <w:autoSpaceDN w:val="0"/>
              <w:adjustRightInd w:val="0"/>
              <w:spacing w:line="240" w:lineRule="auto"/>
              <w:ind w:left="360" w:right="-144" w:firstLine="0"/>
              <w:rPr>
                <w:sz w:val="20"/>
                <w:szCs w:val="20"/>
                <w:lang w:val="en-US"/>
              </w:rPr>
            </w:pPr>
            <w:r w:rsidRPr="00982C9C">
              <w:rPr>
                <w:sz w:val="20"/>
                <w:szCs w:val="20"/>
                <w:lang w:val="en-US"/>
              </w:rPr>
              <w:t xml:space="preserve">5 = </w:t>
            </w:r>
            <w:r w:rsidR="00D71876" w:rsidRPr="00982C9C">
              <w:rPr>
                <w:sz w:val="20"/>
                <w:szCs w:val="20"/>
                <w:lang w:val="en-US"/>
              </w:rPr>
              <w:t xml:space="preserve">Conference </w:t>
            </w:r>
            <w:r w:rsidRPr="00982C9C">
              <w:rPr>
                <w:sz w:val="20"/>
                <w:szCs w:val="20"/>
                <w:lang w:val="en-US"/>
              </w:rPr>
              <w:t xml:space="preserve">paper </w:t>
            </w:r>
          </w:p>
          <w:p w14:paraId="411C65E4" w14:textId="0CB3AA05" w:rsidR="00427149" w:rsidRPr="00982C9C" w:rsidRDefault="00427149" w:rsidP="000F2445">
            <w:pPr>
              <w:autoSpaceDE w:val="0"/>
              <w:autoSpaceDN w:val="0"/>
              <w:adjustRightInd w:val="0"/>
              <w:spacing w:line="240" w:lineRule="auto"/>
              <w:ind w:left="360" w:right="-144" w:firstLine="0"/>
              <w:rPr>
                <w:sz w:val="20"/>
                <w:szCs w:val="20"/>
                <w:lang w:val="en-US"/>
              </w:rPr>
            </w:pPr>
            <w:r w:rsidRPr="00982C9C">
              <w:rPr>
                <w:sz w:val="20"/>
                <w:szCs w:val="20"/>
                <w:lang w:val="en-US"/>
              </w:rPr>
              <w:t xml:space="preserve">6 = </w:t>
            </w:r>
            <w:r w:rsidR="00D71876" w:rsidRPr="00982C9C">
              <w:rPr>
                <w:sz w:val="20"/>
                <w:szCs w:val="20"/>
                <w:lang w:val="en-US"/>
              </w:rPr>
              <w:t xml:space="preserve">Technical </w:t>
            </w:r>
            <w:r w:rsidRPr="00982C9C">
              <w:rPr>
                <w:sz w:val="20"/>
                <w:szCs w:val="20"/>
                <w:lang w:val="en-US"/>
              </w:rPr>
              <w:t xml:space="preserve">report </w:t>
            </w:r>
          </w:p>
          <w:p w14:paraId="797DA6C1" w14:textId="7FFF0C18" w:rsidR="00427149" w:rsidRPr="00982C9C" w:rsidRDefault="00427149" w:rsidP="000F2445">
            <w:pPr>
              <w:autoSpaceDE w:val="0"/>
              <w:autoSpaceDN w:val="0"/>
              <w:adjustRightInd w:val="0"/>
              <w:spacing w:line="240" w:lineRule="auto"/>
              <w:ind w:left="360" w:right="-144" w:firstLine="0"/>
              <w:rPr>
                <w:sz w:val="20"/>
                <w:szCs w:val="20"/>
                <w:lang w:val="en-US"/>
              </w:rPr>
            </w:pPr>
            <w:r w:rsidRPr="00982C9C">
              <w:rPr>
                <w:sz w:val="20"/>
                <w:szCs w:val="20"/>
                <w:lang w:val="en-US"/>
              </w:rPr>
              <w:t xml:space="preserve">7 = </w:t>
            </w:r>
            <w:r w:rsidR="00D71876" w:rsidRPr="00982C9C">
              <w:rPr>
                <w:sz w:val="20"/>
                <w:szCs w:val="20"/>
                <w:lang w:val="en-US"/>
              </w:rPr>
              <w:t xml:space="preserve">Preprint </w:t>
            </w:r>
          </w:p>
          <w:p w14:paraId="5D5E1972" w14:textId="30C88DF4" w:rsidR="003134C9" w:rsidRPr="00982C9C" w:rsidRDefault="00427149" w:rsidP="00153885">
            <w:pPr>
              <w:autoSpaceDE w:val="0"/>
              <w:autoSpaceDN w:val="0"/>
              <w:adjustRightInd w:val="0"/>
              <w:spacing w:after="60" w:line="240" w:lineRule="auto"/>
              <w:ind w:left="357" w:right="-142" w:firstLine="0"/>
              <w:rPr>
                <w:sz w:val="20"/>
                <w:szCs w:val="20"/>
                <w:lang w:val="en-US"/>
              </w:rPr>
            </w:pPr>
            <w:r w:rsidRPr="00982C9C">
              <w:rPr>
                <w:sz w:val="20"/>
                <w:szCs w:val="20"/>
                <w:lang w:val="en-US"/>
              </w:rPr>
              <w:t xml:space="preserve">8 = </w:t>
            </w:r>
            <w:r w:rsidR="00D71876" w:rsidRPr="00982C9C">
              <w:rPr>
                <w:sz w:val="20"/>
                <w:szCs w:val="20"/>
                <w:lang w:val="en-US"/>
              </w:rPr>
              <w:t xml:space="preserve">Other </w:t>
            </w:r>
            <w:r w:rsidRPr="00982C9C">
              <w:rPr>
                <w:sz w:val="20"/>
                <w:szCs w:val="20"/>
                <w:lang w:val="en-US"/>
              </w:rPr>
              <w:t xml:space="preserve">(specify) </w:t>
            </w:r>
            <w:r w:rsidR="00153885">
              <w:rPr>
                <w:sz w:val="20"/>
                <w:szCs w:val="20"/>
                <w:lang w:val="en-US"/>
              </w:rPr>
              <w:t xml:space="preserve"> </w:t>
            </w:r>
          </w:p>
        </w:tc>
      </w:tr>
      <w:tr w:rsidR="00D52786" w:rsidRPr="00982C9C" w14:paraId="1FCD86CA" w14:textId="77777777" w:rsidTr="00153885">
        <w:trPr>
          <w:trHeight w:val="113"/>
        </w:trPr>
        <w:tc>
          <w:tcPr>
            <w:tcW w:w="3261" w:type="dxa"/>
            <w:tcBorders>
              <w:bottom w:val="single" w:sz="2" w:space="0" w:color="auto"/>
            </w:tcBorders>
          </w:tcPr>
          <w:p w14:paraId="72DD4357" w14:textId="308EEB1C" w:rsidR="00485ABD" w:rsidRPr="00982C9C" w:rsidRDefault="000B402F" w:rsidP="00940F3C">
            <w:pPr>
              <w:spacing w:line="240" w:lineRule="auto"/>
              <w:ind w:firstLine="0"/>
              <w:rPr>
                <w:sz w:val="20"/>
                <w:szCs w:val="20"/>
                <w:lang w:val="en-US"/>
              </w:rPr>
            </w:pPr>
            <w:r w:rsidRPr="00982C9C">
              <w:rPr>
                <w:sz w:val="20"/>
                <w:szCs w:val="20"/>
                <w:lang w:val="en-US"/>
              </w:rPr>
              <w:t>  </w:t>
            </w:r>
            <w:r w:rsidR="00106FA5" w:rsidRPr="00982C9C">
              <w:rPr>
                <w:sz w:val="20"/>
                <w:szCs w:val="20"/>
                <w:lang w:val="en-US"/>
              </w:rPr>
              <w:t>Notes [notes1]</w:t>
            </w:r>
          </w:p>
        </w:tc>
        <w:tc>
          <w:tcPr>
            <w:tcW w:w="5953" w:type="dxa"/>
            <w:tcBorders>
              <w:bottom w:val="single" w:sz="2" w:space="0" w:color="auto"/>
            </w:tcBorders>
          </w:tcPr>
          <w:p w14:paraId="594AA5F5" w14:textId="047432A6" w:rsidR="00485ABD" w:rsidRPr="00982C9C" w:rsidRDefault="00106FA5"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Notes and comments about </w:t>
            </w:r>
            <w:r w:rsidR="000B402F" w:rsidRPr="00982C9C">
              <w:rPr>
                <w:sz w:val="20"/>
                <w:szCs w:val="20"/>
                <w:lang w:val="en-US"/>
              </w:rPr>
              <w:t>B</w:t>
            </w:r>
            <w:r w:rsidRPr="00982C9C">
              <w:rPr>
                <w:sz w:val="20"/>
                <w:szCs w:val="20"/>
                <w:lang w:val="en-US"/>
              </w:rPr>
              <w:t xml:space="preserve">lock 1. </w:t>
            </w:r>
            <w:r w:rsidR="00427149" w:rsidRPr="00982C9C">
              <w:rPr>
                <w:sz w:val="20"/>
                <w:szCs w:val="20"/>
                <w:lang w:val="en-US"/>
              </w:rPr>
              <w:t xml:space="preserve">If any peculiarities, other interesting aspects, or ambiguities in the data extraction have occurred, please specify </w:t>
            </w:r>
            <w:r w:rsidR="00153885">
              <w:rPr>
                <w:sz w:val="20"/>
                <w:szCs w:val="20"/>
                <w:lang w:val="en-US"/>
              </w:rPr>
              <w:t xml:space="preserve">    </w:t>
            </w:r>
          </w:p>
        </w:tc>
      </w:tr>
      <w:tr w:rsidR="00D52786" w:rsidRPr="00982C9C" w14:paraId="409FDD43" w14:textId="77777777" w:rsidTr="002017B5">
        <w:trPr>
          <w:trHeight w:val="113"/>
        </w:trPr>
        <w:tc>
          <w:tcPr>
            <w:tcW w:w="9214" w:type="dxa"/>
            <w:gridSpan w:val="2"/>
            <w:tcBorders>
              <w:top w:val="single" w:sz="2" w:space="0" w:color="auto"/>
            </w:tcBorders>
          </w:tcPr>
          <w:p w14:paraId="10F5CC00" w14:textId="0E274159" w:rsidR="003D001C" w:rsidRPr="00982C9C" w:rsidRDefault="000B402F"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Block </w:t>
            </w:r>
            <w:r w:rsidR="009575C4" w:rsidRPr="00982C9C">
              <w:rPr>
                <w:sz w:val="20"/>
                <w:szCs w:val="20"/>
                <w:lang w:val="en-US"/>
              </w:rPr>
              <w:t>2</w:t>
            </w:r>
            <w:r w:rsidRPr="00982C9C">
              <w:rPr>
                <w:sz w:val="20"/>
                <w:szCs w:val="20"/>
                <w:lang w:val="en-US"/>
              </w:rPr>
              <w:t>:</w:t>
            </w:r>
            <w:r w:rsidR="009575C4" w:rsidRPr="00982C9C">
              <w:rPr>
                <w:sz w:val="20"/>
                <w:szCs w:val="20"/>
                <w:lang w:val="en-US"/>
              </w:rPr>
              <w:t xml:space="preserve"> Experiment </w:t>
            </w:r>
          </w:p>
        </w:tc>
      </w:tr>
      <w:tr w:rsidR="00D52786" w:rsidRPr="00982C9C" w14:paraId="0A65C522" w14:textId="77777777" w:rsidTr="00153885">
        <w:trPr>
          <w:trHeight w:val="113"/>
        </w:trPr>
        <w:tc>
          <w:tcPr>
            <w:tcW w:w="3261" w:type="dxa"/>
          </w:tcPr>
          <w:p w14:paraId="0BCB3E4C" w14:textId="3DE73B67" w:rsidR="00485ABD" w:rsidRPr="00982C9C" w:rsidRDefault="000B402F" w:rsidP="000B402F">
            <w:pPr>
              <w:autoSpaceDE w:val="0"/>
              <w:autoSpaceDN w:val="0"/>
              <w:adjustRightInd w:val="0"/>
              <w:spacing w:line="240" w:lineRule="auto"/>
              <w:ind w:firstLine="0"/>
              <w:rPr>
                <w:sz w:val="20"/>
                <w:szCs w:val="20"/>
                <w:lang w:val="en-US"/>
              </w:rPr>
            </w:pPr>
            <w:r w:rsidRPr="00982C9C">
              <w:rPr>
                <w:sz w:val="20"/>
                <w:szCs w:val="20"/>
                <w:lang w:val="en-US"/>
              </w:rPr>
              <w:t>  </w:t>
            </w:r>
            <w:r w:rsidR="009575C4" w:rsidRPr="00982C9C">
              <w:rPr>
                <w:sz w:val="20"/>
                <w:szCs w:val="20"/>
                <w:lang w:val="en-US"/>
              </w:rPr>
              <w:t xml:space="preserve">Study ID [studyID] </w:t>
            </w:r>
          </w:p>
        </w:tc>
        <w:tc>
          <w:tcPr>
            <w:tcW w:w="5953" w:type="dxa"/>
          </w:tcPr>
          <w:p w14:paraId="595E1C05" w14:textId="64CB809E" w:rsidR="00485ABD" w:rsidRPr="00982C9C" w:rsidRDefault="00427149"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Assign a unique ID to each experiment. If multiple experiments are reported, each gets its own new ID and line in the coding scheme </w:t>
            </w:r>
          </w:p>
        </w:tc>
      </w:tr>
      <w:tr w:rsidR="00D52786" w:rsidRPr="00982C9C" w14:paraId="3277BF8C" w14:textId="77777777" w:rsidTr="00153885">
        <w:trPr>
          <w:trHeight w:val="113"/>
        </w:trPr>
        <w:tc>
          <w:tcPr>
            <w:tcW w:w="3261" w:type="dxa"/>
          </w:tcPr>
          <w:p w14:paraId="3EF7269D" w14:textId="1216DE44" w:rsidR="00485ABD" w:rsidRPr="00982C9C" w:rsidRDefault="000B402F" w:rsidP="000B402F">
            <w:pPr>
              <w:autoSpaceDE w:val="0"/>
              <w:autoSpaceDN w:val="0"/>
              <w:adjustRightInd w:val="0"/>
              <w:spacing w:line="240" w:lineRule="auto"/>
              <w:ind w:firstLine="0"/>
              <w:rPr>
                <w:sz w:val="20"/>
                <w:szCs w:val="20"/>
                <w:lang w:val="en-US"/>
              </w:rPr>
            </w:pPr>
            <w:r w:rsidRPr="00982C9C">
              <w:rPr>
                <w:sz w:val="20"/>
                <w:szCs w:val="20"/>
                <w:lang w:val="en-US"/>
              </w:rPr>
              <w:t>  </w:t>
            </w:r>
            <w:r w:rsidR="009575C4" w:rsidRPr="00982C9C">
              <w:rPr>
                <w:sz w:val="20"/>
                <w:szCs w:val="20"/>
                <w:lang w:val="en-US"/>
              </w:rPr>
              <w:t xml:space="preserve">Study design [design] </w:t>
            </w:r>
          </w:p>
        </w:tc>
        <w:tc>
          <w:tcPr>
            <w:tcW w:w="5953" w:type="dxa"/>
          </w:tcPr>
          <w:p w14:paraId="0DA4E9C6" w14:textId="10793971" w:rsidR="00427149" w:rsidRPr="00982C9C" w:rsidRDefault="00427149" w:rsidP="00940F3C">
            <w:pPr>
              <w:autoSpaceDE w:val="0"/>
              <w:autoSpaceDN w:val="0"/>
              <w:adjustRightInd w:val="0"/>
              <w:spacing w:line="240" w:lineRule="auto"/>
              <w:ind w:firstLine="0"/>
              <w:rPr>
                <w:sz w:val="20"/>
                <w:szCs w:val="20"/>
                <w:lang w:val="en-US"/>
              </w:rPr>
            </w:pPr>
            <w:r w:rsidRPr="00982C9C">
              <w:rPr>
                <w:sz w:val="20"/>
                <w:szCs w:val="20"/>
                <w:lang w:val="en-US"/>
              </w:rPr>
              <w:t>Specify the research design of the study in terms of the data that make up the effect</w:t>
            </w:r>
            <w:r w:rsidR="004A6109" w:rsidRPr="00982C9C">
              <w:rPr>
                <w:sz w:val="20"/>
                <w:szCs w:val="20"/>
                <w:lang w:val="en-US"/>
              </w:rPr>
              <w:t xml:space="preserve"> </w:t>
            </w:r>
            <w:r w:rsidRPr="00982C9C">
              <w:rPr>
                <w:sz w:val="20"/>
                <w:szCs w:val="20"/>
                <w:lang w:val="en-US"/>
              </w:rPr>
              <w:t xml:space="preserve">size </w:t>
            </w:r>
          </w:p>
          <w:p w14:paraId="0AA91352" w14:textId="4C08ACA3" w:rsidR="00427149" w:rsidRPr="00982C9C" w:rsidRDefault="00427149" w:rsidP="000F2445">
            <w:pPr>
              <w:autoSpaceDE w:val="0"/>
              <w:autoSpaceDN w:val="0"/>
              <w:adjustRightInd w:val="0"/>
              <w:spacing w:line="240" w:lineRule="auto"/>
              <w:ind w:left="720" w:right="-144" w:hanging="360"/>
              <w:rPr>
                <w:sz w:val="20"/>
                <w:szCs w:val="20"/>
                <w:lang w:val="en-US"/>
              </w:rPr>
            </w:pPr>
            <w:r w:rsidRPr="00982C9C">
              <w:rPr>
                <w:sz w:val="20"/>
                <w:szCs w:val="20"/>
                <w:lang w:val="en-US"/>
              </w:rPr>
              <w:t xml:space="preserve">1 = Semiexperimental (e.g., field experiment, quasiexperiment) </w:t>
            </w:r>
          </w:p>
          <w:p w14:paraId="1356E1B8" w14:textId="77777777" w:rsidR="00427149" w:rsidRPr="00982C9C" w:rsidRDefault="00427149" w:rsidP="000F2445">
            <w:pPr>
              <w:autoSpaceDE w:val="0"/>
              <w:autoSpaceDN w:val="0"/>
              <w:adjustRightInd w:val="0"/>
              <w:spacing w:line="240" w:lineRule="auto"/>
              <w:ind w:left="720" w:right="-144" w:hanging="360"/>
              <w:rPr>
                <w:sz w:val="20"/>
                <w:szCs w:val="20"/>
                <w:lang w:val="en-US"/>
              </w:rPr>
            </w:pPr>
            <w:r w:rsidRPr="00982C9C">
              <w:rPr>
                <w:sz w:val="20"/>
                <w:szCs w:val="20"/>
                <w:lang w:val="en-US"/>
              </w:rPr>
              <w:t xml:space="preserve">2 = Experimental (experiment with random assignment) </w:t>
            </w:r>
          </w:p>
          <w:p w14:paraId="071E1AC7" w14:textId="77777777" w:rsidR="00427149" w:rsidRPr="00982C9C" w:rsidRDefault="00427149" w:rsidP="000F2445">
            <w:pPr>
              <w:autoSpaceDE w:val="0"/>
              <w:autoSpaceDN w:val="0"/>
              <w:adjustRightInd w:val="0"/>
              <w:spacing w:line="240" w:lineRule="auto"/>
              <w:ind w:left="720" w:right="-144" w:hanging="360"/>
              <w:rPr>
                <w:sz w:val="20"/>
                <w:szCs w:val="20"/>
                <w:lang w:val="en-US"/>
              </w:rPr>
            </w:pPr>
            <w:r w:rsidRPr="00982C9C">
              <w:rPr>
                <w:sz w:val="20"/>
                <w:szCs w:val="20"/>
                <w:lang w:val="en-US"/>
              </w:rPr>
              <w:t xml:space="preserve">3 = Experimental but random assignment not explicitly mentioned </w:t>
            </w:r>
          </w:p>
          <w:p w14:paraId="4E8A80B0" w14:textId="3CA86716" w:rsidR="00485ABD" w:rsidRPr="00982C9C" w:rsidRDefault="00427149" w:rsidP="00153885">
            <w:pPr>
              <w:spacing w:after="60" w:line="240" w:lineRule="auto"/>
              <w:ind w:left="714" w:right="-142" w:hanging="357"/>
              <w:rPr>
                <w:sz w:val="20"/>
                <w:szCs w:val="20"/>
                <w:lang w:val="en-US"/>
              </w:rPr>
            </w:pPr>
            <w:r w:rsidRPr="00982C9C">
              <w:rPr>
                <w:sz w:val="20"/>
                <w:szCs w:val="20"/>
                <w:lang w:val="en-US"/>
              </w:rPr>
              <w:t xml:space="preserve">4 = </w:t>
            </w:r>
            <w:r w:rsidR="004A6109" w:rsidRPr="00982C9C">
              <w:rPr>
                <w:sz w:val="20"/>
                <w:szCs w:val="20"/>
                <w:lang w:val="en-US"/>
              </w:rPr>
              <w:t>O</w:t>
            </w:r>
            <w:r w:rsidRPr="00982C9C">
              <w:rPr>
                <w:sz w:val="20"/>
                <w:szCs w:val="20"/>
                <w:lang w:val="en-US"/>
              </w:rPr>
              <w:t>ther (e.g., combination of longitudinal and experiment</w:t>
            </w:r>
            <w:r w:rsidR="004A6109" w:rsidRPr="00982C9C">
              <w:rPr>
                <w:sz w:val="20"/>
                <w:szCs w:val="20"/>
                <w:lang w:val="en-US"/>
              </w:rPr>
              <w:t>al</w:t>
            </w:r>
            <w:r w:rsidRPr="00982C9C">
              <w:rPr>
                <w:sz w:val="20"/>
                <w:szCs w:val="20"/>
                <w:lang w:val="en-US"/>
              </w:rPr>
              <w:t>, etc.)</w:t>
            </w:r>
          </w:p>
        </w:tc>
      </w:tr>
      <w:tr w:rsidR="00D52786" w:rsidRPr="00982C9C" w14:paraId="464DD6CF" w14:textId="77777777" w:rsidTr="00153885">
        <w:trPr>
          <w:trHeight w:val="113"/>
        </w:trPr>
        <w:tc>
          <w:tcPr>
            <w:tcW w:w="3261" w:type="dxa"/>
          </w:tcPr>
          <w:p w14:paraId="4292D293" w14:textId="46E7A067" w:rsidR="00485ABD" w:rsidRPr="00982C9C" w:rsidRDefault="000B402F" w:rsidP="00940F3C">
            <w:pPr>
              <w:autoSpaceDE w:val="0"/>
              <w:autoSpaceDN w:val="0"/>
              <w:adjustRightInd w:val="0"/>
              <w:spacing w:line="240" w:lineRule="auto"/>
              <w:ind w:firstLine="0"/>
              <w:rPr>
                <w:sz w:val="20"/>
                <w:szCs w:val="20"/>
                <w:lang w:val="en-US"/>
              </w:rPr>
            </w:pPr>
            <w:r w:rsidRPr="00982C9C">
              <w:rPr>
                <w:sz w:val="20"/>
                <w:szCs w:val="20"/>
                <w:lang w:val="en-US"/>
              </w:rPr>
              <w:t>  </w:t>
            </w:r>
            <w:r w:rsidR="00485ABD" w:rsidRPr="00982C9C">
              <w:rPr>
                <w:sz w:val="20"/>
                <w:szCs w:val="20"/>
                <w:lang w:val="en-US"/>
              </w:rPr>
              <w:t>Study quality</w:t>
            </w:r>
          </w:p>
        </w:tc>
        <w:tc>
          <w:tcPr>
            <w:tcW w:w="5953" w:type="dxa"/>
          </w:tcPr>
          <w:p w14:paraId="7E16A892" w14:textId="2BB2D0A8" w:rsidR="00485ABD" w:rsidRPr="00982C9C" w:rsidRDefault="00485ABD"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Please familiarize yourself with the </w:t>
            </w:r>
            <w:r w:rsidR="00307405" w:rsidRPr="00982C9C">
              <w:rPr>
                <w:sz w:val="20"/>
                <w:szCs w:val="20"/>
                <w:lang w:val="en-US"/>
              </w:rPr>
              <w:t>d</w:t>
            </w:r>
            <w:r w:rsidRPr="00982C9C">
              <w:rPr>
                <w:sz w:val="20"/>
                <w:szCs w:val="20"/>
                <w:lang w:val="en-US"/>
              </w:rPr>
              <w:t xml:space="preserve">ocument </w:t>
            </w:r>
            <w:r w:rsidR="00592FE8" w:rsidRPr="00982C9C">
              <w:rPr>
                <w:sz w:val="20"/>
                <w:szCs w:val="20"/>
                <w:lang w:val="en-US"/>
              </w:rPr>
              <w:t>“</w:t>
            </w:r>
            <w:r w:rsidRPr="00982C9C">
              <w:rPr>
                <w:sz w:val="20"/>
                <w:szCs w:val="20"/>
                <w:lang w:val="en-US"/>
              </w:rPr>
              <w:t>DIAD_Supplement</w:t>
            </w:r>
            <w:r w:rsidR="00592FE8" w:rsidRPr="00982C9C">
              <w:rPr>
                <w:sz w:val="20"/>
                <w:szCs w:val="20"/>
                <w:lang w:val="en-US"/>
              </w:rPr>
              <w:t>”</w:t>
            </w:r>
            <w:r w:rsidRPr="00982C9C">
              <w:rPr>
                <w:sz w:val="20"/>
                <w:szCs w:val="20"/>
                <w:lang w:val="en-US"/>
              </w:rPr>
              <w:t xml:space="preserve"> for information on the assessment of the following study</w:t>
            </w:r>
            <w:r w:rsidR="00307405" w:rsidRPr="00982C9C">
              <w:rPr>
                <w:sz w:val="20"/>
                <w:szCs w:val="20"/>
                <w:lang w:val="en-US"/>
              </w:rPr>
              <w:t>-</w:t>
            </w:r>
            <w:r w:rsidRPr="00982C9C">
              <w:rPr>
                <w:sz w:val="20"/>
                <w:szCs w:val="20"/>
                <w:lang w:val="en-US"/>
              </w:rPr>
              <w:t>quality questions</w:t>
            </w:r>
            <w:r w:rsidR="00153885">
              <w:rPr>
                <w:sz w:val="20"/>
                <w:szCs w:val="20"/>
                <w:lang w:val="en-US"/>
              </w:rPr>
              <w:t xml:space="preserve"> </w:t>
            </w:r>
          </w:p>
        </w:tc>
      </w:tr>
      <w:tr w:rsidR="00D52786" w:rsidRPr="00982C9C" w14:paraId="459B32AC" w14:textId="77777777" w:rsidTr="00153885">
        <w:trPr>
          <w:trHeight w:val="113"/>
        </w:trPr>
        <w:tc>
          <w:tcPr>
            <w:tcW w:w="3261" w:type="dxa"/>
          </w:tcPr>
          <w:p w14:paraId="6546F7F0" w14:textId="416A3EDB" w:rsidR="00485ABD" w:rsidRPr="00982C9C" w:rsidRDefault="000B402F" w:rsidP="00940F3C">
            <w:pPr>
              <w:autoSpaceDE w:val="0"/>
              <w:autoSpaceDN w:val="0"/>
              <w:adjustRightInd w:val="0"/>
              <w:spacing w:line="240" w:lineRule="auto"/>
              <w:ind w:firstLine="0"/>
              <w:rPr>
                <w:sz w:val="20"/>
                <w:szCs w:val="20"/>
                <w:lang w:val="en-US"/>
              </w:rPr>
            </w:pPr>
            <w:r w:rsidRPr="00982C9C">
              <w:rPr>
                <w:sz w:val="20"/>
                <w:szCs w:val="20"/>
                <w:lang w:val="en-US"/>
              </w:rPr>
              <w:t>  </w:t>
            </w:r>
            <w:r w:rsidR="00307405" w:rsidRPr="00982C9C">
              <w:rPr>
                <w:sz w:val="20"/>
                <w:szCs w:val="20"/>
                <w:lang w:val="en-US"/>
              </w:rPr>
              <w:t>  </w:t>
            </w:r>
            <w:r w:rsidR="00485ABD" w:rsidRPr="00982C9C">
              <w:rPr>
                <w:sz w:val="20"/>
                <w:szCs w:val="20"/>
                <w:lang w:val="en-US"/>
              </w:rPr>
              <w:t xml:space="preserve">Fit </w:t>
            </w:r>
            <w:r w:rsidR="00307405" w:rsidRPr="00982C9C">
              <w:rPr>
                <w:sz w:val="20"/>
                <w:szCs w:val="20"/>
                <w:lang w:val="en-US"/>
              </w:rPr>
              <w:t>between concepts and operations</w:t>
            </w:r>
            <w:r w:rsidR="00485ABD" w:rsidRPr="00982C9C">
              <w:rPr>
                <w:sz w:val="20"/>
                <w:szCs w:val="20"/>
                <w:lang w:val="en-US"/>
              </w:rPr>
              <w:t>: Intervention [fit_intervention]</w:t>
            </w:r>
          </w:p>
        </w:tc>
        <w:tc>
          <w:tcPr>
            <w:tcW w:w="5953" w:type="dxa"/>
          </w:tcPr>
          <w:p w14:paraId="6EA28BF3" w14:textId="77777777" w:rsidR="00485ABD" w:rsidRPr="00982C9C" w:rsidRDefault="00485ABD" w:rsidP="00940F3C">
            <w:pPr>
              <w:autoSpaceDE w:val="0"/>
              <w:autoSpaceDN w:val="0"/>
              <w:adjustRightInd w:val="0"/>
              <w:spacing w:line="240" w:lineRule="auto"/>
              <w:ind w:firstLine="0"/>
              <w:rPr>
                <w:sz w:val="20"/>
                <w:szCs w:val="20"/>
                <w:lang w:val="en-US"/>
              </w:rPr>
            </w:pPr>
            <w:r w:rsidRPr="00982C9C">
              <w:rPr>
                <w:sz w:val="20"/>
                <w:szCs w:val="20"/>
                <w:lang w:val="en-US"/>
              </w:rPr>
              <w:t>Were the participants treated in a way that is consistent with the definition of the intervention?</w:t>
            </w:r>
          </w:p>
          <w:p w14:paraId="6CDFDA57" w14:textId="77777777" w:rsidR="00485ABD" w:rsidRPr="00982C9C" w:rsidRDefault="00485ABD" w:rsidP="000F2445">
            <w:pPr>
              <w:autoSpaceDE w:val="0"/>
              <w:autoSpaceDN w:val="0"/>
              <w:adjustRightInd w:val="0"/>
              <w:spacing w:line="240" w:lineRule="auto"/>
              <w:ind w:left="360" w:right="-144" w:firstLine="0"/>
              <w:rPr>
                <w:sz w:val="20"/>
                <w:szCs w:val="20"/>
                <w:lang w:val="en-US"/>
              </w:rPr>
            </w:pPr>
            <w:r w:rsidRPr="00982C9C">
              <w:rPr>
                <w:sz w:val="20"/>
                <w:szCs w:val="20"/>
                <w:lang w:val="en-US"/>
              </w:rPr>
              <w:t>1 = Yes</w:t>
            </w:r>
          </w:p>
          <w:p w14:paraId="62C83F8D" w14:textId="2A96D31E" w:rsidR="00485ABD" w:rsidRPr="00982C9C" w:rsidRDefault="003134C9" w:rsidP="000F2445">
            <w:pPr>
              <w:autoSpaceDE w:val="0"/>
              <w:autoSpaceDN w:val="0"/>
              <w:adjustRightInd w:val="0"/>
              <w:spacing w:line="240" w:lineRule="auto"/>
              <w:ind w:left="360" w:right="-144" w:firstLine="0"/>
              <w:rPr>
                <w:sz w:val="20"/>
                <w:szCs w:val="20"/>
                <w:lang w:val="en-US"/>
              </w:rPr>
            </w:pPr>
            <w:r w:rsidRPr="00982C9C">
              <w:rPr>
                <w:sz w:val="20"/>
                <w:szCs w:val="20"/>
                <w:lang w:val="en-US"/>
              </w:rPr>
              <w:t>0</w:t>
            </w:r>
            <w:r w:rsidR="00485ABD" w:rsidRPr="00982C9C">
              <w:rPr>
                <w:sz w:val="20"/>
                <w:szCs w:val="20"/>
                <w:lang w:val="en-US"/>
              </w:rPr>
              <w:t xml:space="preserve"> = No</w:t>
            </w:r>
          </w:p>
          <w:p w14:paraId="6D67E3CD" w14:textId="027C73F3" w:rsidR="00485ABD" w:rsidRPr="00982C9C" w:rsidRDefault="003134C9" w:rsidP="00153885">
            <w:pPr>
              <w:autoSpaceDE w:val="0"/>
              <w:autoSpaceDN w:val="0"/>
              <w:adjustRightInd w:val="0"/>
              <w:spacing w:after="60" w:line="240" w:lineRule="auto"/>
              <w:ind w:left="357" w:right="-142" w:firstLine="0"/>
              <w:rPr>
                <w:sz w:val="20"/>
                <w:szCs w:val="20"/>
                <w:lang w:val="en-US"/>
              </w:rPr>
            </w:pPr>
            <w:r w:rsidRPr="00982C9C">
              <w:rPr>
                <w:sz w:val="20"/>
                <w:szCs w:val="20"/>
                <w:lang w:val="en-US"/>
              </w:rPr>
              <w:t>NA</w:t>
            </w:r>
            <w:r w:rsidR="00485ABD" w:rsidRPr="00982C9C">
              <w:rPr>
                <w:sz w:val="20"/>
                <w:szCs w:val="20"/>
                <w:lang w:val="en-US"/>
              </w:rPr>
              <w:t xml:space="preserve"> = Unknown/Not applicable</w:t>
            </w:r>
            <w:r w:rsidR="00153885">
              <w:rPr>
                <w:sz w:val="20"/>
                <w:szCs w:val="20"/>
                <w:lang w:val="en-US"/>
              </w:rPr>
              <w:t xml:space="preserve"> </w:t>
            </w:r>
          </w:p>
        </w:tc>
      </w:tr>
      <w:tr w:rsidR="00D52786" w:rsidRPr="00982C9C" w14:paraId="41ADCD49" w14:textId="77777777" w:rsidTr="00153885">
        <w:trPr>
          <w:trHeight w:val="113"/>
        </w:trPr>
        <w:tc>
          <w:tcPr>
            <w:tcW w:w="3261" w:type="dxa"/>
          </w:tcPr>
          <w:p w14:paraId="6DF3CC6B" w14:textId="3E3FCF9D" w:rsidR="00485ABD" w:rsidRPr="00982C9C" w:rsidRDefault="000B402F" w:rsidP="00940F3C">
            <w:pPr>
              <w:autoSpaceDE w:val="0"/>
              <w:autoSpaceDN w:val="0"/>
              <w:adjustRightInd w:val="0"/>
              <w:spacing w:line="240" w:lineRule="auto"/>
              <w:ind w:firstLine="0"/>
              <w:rPr>
                <w:sz w:val="20"/>
                <w:szCs w:val="20"/>
                <w:lang w:val="en-US"/>
              </w:rPr>
            </w:pPr>
            <w:r w:rsidRPr="00982C9C">
              <w:rPr>
                <w:sz w:val="20"/>
                <w:szCs w:val="20"/>
                <w:lang w:val="en-US"/>
              </w:rPr>
              <w:t>  </w:t>
            </w:r>
            <w:r w:rsidR="00307405" w:rsidRPr="00982C9C">
              <w:rPr>
                <w:sz w:val="20"/>
                <w:szCs w:val="20"/>
                <w:lang w:val="en-US"/>
              </w:rPr>
              <w:t>  </w:t>
            </w:r>
            <w:r w:rsidR="00485ABD" w:rsidRPr="00982C9C">
              <w:rPr>
                <w:sz w:val="20"/>
                <w:szCs w:val="20"/>
                <w:lang w:val="en-US"/>
              </w:rPr>
              <w:t xml:space="preserve">Fit </w:t>
            </w:r>
            <w:r w:rsidR="00307405" w:rsidRPr="00982C9C">
              <w:rPr>
                <w:sz w:val="20"/>
                <w:szCs w:val="20"/>
                <w:lang w:val="en-US"/>
              </w:rPr>
              <w:t>between concepts and operations</w:t>
            </w:r>
            <w:r w:rsidR="00485ABD" w:rsidRPr="00982C9C">
              <w:rPr>
                <w:sz w:val="20"/>
                <w:szCs w:val="20"/>
                <w:lang w:val="en-US"/>
              </w:rPr>
              <w:t>: Outcome measure [fit_outcome]</w:t>
            </w:r>
          </w:p>
        </w:tc>
        <w:tc>
          <w:tcPr>
            <w:tcW w:w="5953" w:type="dxa"/>
          </w:tcPr>
          <w:p w14:paraId="3CF62034" w14:textId="77777777" w:rsidR="00485ABD" w:rsidRPr="00982C9C" w:rsidRDefault="00485ABD" w:rsidP="00940F3C">
            <w:pPr>
              <w:autoSpaceDE w:val="0"/>
              <w:autoSpaceDN w:val="0"/>
              <w:adjustRightInd w:val="0"/>
              <w:spacing w:line="240" w:lineRule="auto"/>
              <w:ind w:firstLine="0"/>
              <w:rPr>
                <w:sz w:val="20"/>
                <w:szCs w:val="20"/>
                <w:lang w:val="en-US"/>
              </w:rPr>
            </w:pPr>
            <w:r w:rsidRPr="00982C9C">
              <w:rPr>
                <w:sz w:val="20"/>
                <w:szCs w:val="20"/>
                <w:lang w:val="en-US"/>
              </w:rPr>
              <w:t>Were the outcomes measured in a way that is consistent with the proposed effects of the intervention?</w:t>
            </w:r>
          </w:p>
          <w:p w14:paraId="493E4421" w14:textId="77777777" w:rsidR="00485ABD" w:rsidRPr="00982C9C" w:rsidRDefault="00485ABD" w:rsidP="000F2445">
            <w:pPr>
              <w:autoSpaceDE w:val="0"/>
              <w:autoSpaceDN w:val="0"/>
              <w:adjustRightInd w:val="0"/>
              <w:spacing w:line="240" w:lineRule="auto"/>
              <w:ind w:left="360" w:right="-144" w:firstLine="0"/>
              <w:rPr>
                <w:sz w:val="20"/>
                <w:szCs w:val="20"/>
                <w:lang w:val="en-US"/>
              </w:rPr>
            </w:pPr>
            <w:r w:rsidRPr="00982C9C">
              <w:rPr>
                <w:sz w:val="20"/>
                <w:szCs w:val="20"/>
                <w:lang w:val="en-US"/>
              </w:rPr>
              <w:t>1 = Yes</w:t>
            </w:r>
          </w:p>
          <w:p w14:paraId="74C88CA3" w14:textId="36F012EA" w:rsidR="00485ABD" w:rsidRPr="00982C9C" w:rsidRDefault="003134C9" w:rsidP="000F2445">
            <w:pPr>
              <w:autoSpaceDE w:val="0"/>
              <w:autoSpaceDN w:val="0"/>
              <w:adjustRightInd w:val="0"/>
              <w:spacing w:line="240" w:lineRule="auto"/>
              <w:ind w:left="360" w:right="-144" w:firstLine="0"/>
              <w:rPr>
                <w:sz w:val="20"/>
                <w:szCs w:val="20"/>
                <w:lang w:val="en-US"/>
              </w:rPr>
            </w:pPr>
            <w:r w:rsidRPr="00982C9C">
              <w:rPr>
                <w:sz w:val="20"/>
                <w:szCs w:val="20"/>
                <w:lang w:val="en-US"/>
              </w:rPr>
              <w:t>0</w:t>
            </w:r>
            <w:r w:rsidR="00485ABD" w:rsidRPr="00982C9C">
              <w:rPr>
                <w:sz w:val="20"/>
                <w:szCs w:val="20"/>
                <w:lang w:val="en-US"/>
              </w:rPr>
              <w:t xml:space="preserve"> = No</w:t>
            </w:r>
          </w:p>
          <w:p w14:paraId="39D529B5" w14:textId="400FADFA" w:rsidR="00485ABD" w:rsidRPr="00982C9C" w:rsidRDefault="003134C9" w:rsidP="00153885">
            <w:pPr>
              <w:autoSpaceDE w:val="0"/>
              <w:autoSpaceDN w:val="0"/>
              <w:adjustRightInd w:val="0"/>
              <w:spacing w:after="60" w:line="240" w:lineRule="auto"/>
              <w:ind w:left="357" w:right="-142" w:firstLine="0"/>
              <w:rPr>
                <w:sz w:val="20"/>
                <w:szCs w:val="20"/>
                <w:lang w:val="en-US"/>
              </w:rPr>
            </w:pPr>
            <w:r w:rsidRPr="00982C9C">
              <w:rPr>
                <w:sz w:val="20"/>
                <w:szCs w:val="20"/>
                <w:lang w:val="en-US"/>
              </w:rPr>
              <w:t>NA</w:t>
            </w:r>
            <w:r w:rsidR="00485ABD" w:rsidRPr="00982C9C">
              <w:rPr>
                <w:sz w:val="20"/>
                <w:szCs w:val="20"/>
                <w:lang w:val="en-US"/>
              </w:rPr>
              <w:t xml:space="preserve"> = Unknown/Not applicable</w:t>
            </w:r>
            <w:r w:rsidR="00153885">
              <w:rPr>
                <w:sz w:val="20"/>
                <w:szCs w:val="20"/>
                <w:lang w:val="en-US"/>
              </w:rPr>
              <w:t xml:space="preserve"> </w:t>
            </w:r>
          </w:p>
        </w:tc>
      </w:tr>
      <w:tr w:rsidR="00D52786" w:rsidRPr="00982C9C" w14:paraId="3F38A6B8" w14:textId="77777777" w:rsidTr="00153885">
        <w:trPr>
          <w:trHeight w:val="113"/>
        </w:trPr>
        <w:tc>
          <w:tcPr>
            <w:tcW w:w="3261" w:type="dxa"/>
          </w:tcPr>
          <w:p w14:paraId="43A93CC4" w14:textId="2945CAD2" w:rsidR="00485ABD" w:rsidRPr="00982C9C" w:rsidRDefault="000B402F" w:rsidP="00940F3C">
            <w:pPr>
              <w:autoSpaceDE w:val="0"/>
              <w:autoSpaceDN w:val="0"/>
              <w:adjustRightInd w:val="0"/>
              <w:spacing w:line="240" w:lineRule="auto"/>
              <w:ind w:firstLine="0"/>
              <w:rPr>
                <w:sz w:val="20"/>
                <w:szCs w:val="20"/>
                <w:lang w:val="en-US"/>
              </w:rPr>
            </w:pPr>
            <w:r w:rsidRPr="00982C9C">
              <w:rPr>
                <w:sz w:val="20"/>
                <w:szCs w:val="20"/>
                <w:lang w:val="en-US"/>
              </w:rPr>
              <w:t>  </w:t>
            </w:r>
            <w:r w:rsidR="00307405" w:rsidRPr="00982C9C">
              <w:rPr>
                <w:sz w:val="20"/>
                <w:szCs w:val="20"/>
                <w:lang w:val="en-US"/>
              </w:rPr>
              <w:t>  </w:t>
            </w:r>
            <w:r w:rsidR="00485ABD" w:rsidRPr="00982C9C">
              <w:rPr>
                <w:sz w:val="20"/>
                <w:szCs w:val="20"/>
                <w:lang w:val="en-US"/>
              </w:rPr>
              <w:t xml:space="preserve">Clarity of </w:t>
            </w:r>
            <w:r w:rsidR="00307405" w:rsidRPr="00982C9C">
              <w:rPr>
                <w:sz w:val="20"/>
                <w:szCs w:val="20"/>
                <w:lang w:val="en-US"/>
              </w:rPr>
              <w:t>causal inference</w:t>
            </w:r>
            <w:r w:rsidR="00485ABD" w:rsidRPr="00982C9C">
              <w:rPr>
                <w:sz w:val="20"/>
                <w:szCs w:val="20"/>
                <w:lang w:val="en-US"/>
              </w:rPr>
              <w:t xml:space="preserve">: </w:t>
            </w:r>
            <w:r w:rsidR="002017B5">
              <w:rPr>
                <w:sz w:val="20"/>
                <w:szCs w:val="20"/>
                <w:lang w:val="en-US"/>
              </w:rPr>
              <w:br/>
            </w:r>
            <w:r w:rsidR="00485ABD" w:rsidRPr="00982C9C">
              <w:rPr>
                <w:sz w:val="20"/>
                <w:szCs w:val="20"/>
                <w:lang w:val="en-US"/>
              </w:rPr>
              <w:t xml:space="preserve">Fair </w:t>
            </w:r>
            <w:r w:rsidR="00307405" w:rsidRPr="00982C9C">
              <w:rPr>
                <w:sz w:val="20"/>
                <w:szCs w:val="20"/>
                <w:lang w:val="en-US"/>
              </w:rPr>
              <w:t xml:space="preserve">comparison </w:t>
            </w:r>
          </w:p>
          <w:p w14:paraId="4E8CFD79" w14:textId="77777777" w:rsidR="00485ABD" w:rsidRPr="00982C9C" w:rsidRDefault="00485ABD" w:rsidP="00940F3C">
            <w:pPr>
              <w:autoSpaceDE w:val="0"/>
              <w:autoSpaceDN w:val="0"/>
              <w:adjustRightInd w:val="0"/>
              <w:spacing w:line="240" w:lineRule="auto"/>
              <w:ind w:firstLine="0"/>
              <w:rPr>
                <w:sz w:val="20"/>
                <w:szCs w:val="20"/>
                <w:lang w:val="en-US"/>
              </w:rPr>
            </w:pPr>
            <w:r w:rsidRPr="00982C9C">
              <w:rPr>
                <w:sz w:val="20"/>
                <w:szCs w:val="20"/>
                <w:lang w:val="en-US"/>
              </w:rPr>
              <w:t>[inference_comparison]</w:t>
            </w:r>
          </w:p>
        </w:tc>
        <w:tc>
          <w:tcPr>
            <w:tcW w:w="5953" w:type="dxa"/>
          </w:tcPr>
          <w:p w14:paraId="11E4F5BC" w14:textId="77777777" w:rsidR="00485ABD" w:rsidRPr="00982C9C" w:rsidRDefault="00485ABD" w:rsidP="00940F3C">
            <w:pPr>
              <w:autoSpaceDE w:val="0"/>
              <w:autoSpaceDN w:val="0"/>
              <w:adjustRightInd w:val="0"/>
              <w:spacing w:line="240" w:lineRule="auto"/>
              <w:ind w:firstLine="0"/>
              <w:rPr>
                <w:sz w:val="20"/>
                <w:szCs w:val="20"/>
                <w:lang w:val="en-US"/>
              </w:rPr>
            </w:pPr>
            <w:r w:rsidRPr="00982C9C">
              <w:rPr>
                <w:sz w:val="20"/>
                <w:szCs w:val="20"/>
                <w:lang w:val="en-US"/>
              </w:rPr>
              <w:t>Were the participants in the group receiving the intervention comparable to the participants in the comparison group?</w:t>
            </w:r>
          </w:p>
          <w:p w14:paraId="17B3DA8E" w14:textId="77777777" w:rsidR="00485ABD" w:rsidRPr="00982C9C" w:rsidRDefault="00485ABD" w:rsidP="000F2445">
            <w:pPr>
              <w:autoSpaceDE w:val="0"/>
              <w:autoSpaceDN w:val="0"/>
              <w:adjustRightInd w:val="0"/>
              <w:spacing w:line="240" w:lineRule="auto"/>
              <w:ind w:left="360" w:right="-144" w:firstLine="0"/>
              <w:rPr>
                <w:sz w:val="20"/>
                <w:szCs w:val="20"/>
                <w:lang w:val="en-US"/>
              </w:rPr>
            </w:pPr>
            <w:r w:rsidRPr="00982C9C">
              <w:rPr>
                <w:sz w:val="20"/>
                <w:szCs w:val="20"/>
                <w:lang w:val="en-US"/>
              </w:rPr>
              <w:t>1 = Yes</w:t>
            </w:r>
          </w:p>
          <w:p w14:paraId="69D44855" w14:textId="67332DD4" w:rsidR="00485ABD" w:rsidRPr="00982C9C" w:rsidRDefault="003134C9" w:rsidP="000F2445">
            <w:pPr>
              <w:autoSpaceDE w:val="0"/>
              <w:autoSpaceDN w:val="0"/>
              <w:adjustRightInd w:val="0"/>
              <w:spacing w:line="240" w:lineRule="auto"/>
              <w:ind w:left="360" w:right="-144" w:firstLine="0"/>
              <w:rPr>
                <w:sz w:val="20"/>
                <w:szCs w:val="20"/>
                <w:lang w:val="en-US"/>
              </w:rPr>
            </w:pPr>
            <w:r w:rsidRPr="00982C9C">
              <w:rPr>
                <w:sz w:val="20"/>
                <w:szCs w:val="20"/>
                <w:lang w:val="en-US"/>
              </w:rPr>
              <w:t>0</w:t>
            </w:r>
            <w:r w:rsidR="00485ABD" w:rsidRPr="00982C9C">
              <w:rPr>
                <w:sz w:val="20"/>
                <w:szCs w:val="20"/>
                <w:lang w:val="en-US"/>
              </w:rPr>
              <w:t xml:space="preserve"> = No</w:t>
            </w:r>
          </w:p>
          <w:p w14:paraId="4DBF4EA3" w14:textId="1EFA7ED0" w:rsidR="00485ABD" w:rsidRPr="00982C9C" w:rsidRDefault="003134C9" w:rsidP="00153885">
            <w:pPr>
              <w:autoSpaceDE w:val="0"/>
              <w:autoSpaceDN w:val="0"/>
              <w:adjustRightInd w:val="0"/>
              <w:spacing w:after="60" w:line="240" w:lineRule="auto"/>
              <w:ind w:left="357" w:right="-142" w:firstLine="0"/>
              <w:rPr>
                <w:sz w:val="20"/>
                <w:szCs w:val="20"/>
                <w:lang w:val="en-US"/>
              </w:rPr>
            </w:pPr>
            <w:r w:rsidRPr="00982C9C">
              <w:rPr>
                <w:sz w:val="20"/>
                <w:szCs w:val="20"/>
                <w:lang w:val="en-US"/>
              </w:rPr>
              <w:lastRenderedPageBreak/>
              <w:t>NA</w:t>
            </w:r>
            <w:r w:rsidR="00485ABD" w:rsidRPr="00982C9C">
              <w:rPr>
                <w:sz w:val="20"/>
                <w:szCs w:val="20"/>
                <w:lang w:val="en-US"/>
              </w:rPr>
              <w:t xml:space="preserve"> = Unknown/Not applicable</w:t>
            </w:r>
          </w:p>
        </w:tc>
      </w:tr>
      <w:tr w:rsidR="00D52786" w:rsidRPr="00982C9C" w14:paraId="18A3ABF7" w14:textId="77777777" w:rsidTr="00153885">
        <w:trPr>
          <w:trHeight w:val="113"/>
        </w:trPr>
        <w:tc>
          <w:tcPr>
            <w:tcW w:w="3261" w:type="dxa"/>
          </w:tcPr>
          <w:p w14:paraId="7B60C312" w14:textId="7582903C" w:rsidR="00485ABD" w:rsidRPr="00982C9C" w:rsidRDefault="000B402F" w:rsidP="00940F3C">
            <w:pPr>
              <w:autoSpaceDE w:val="0"/>
              <w:autoSpaceDN w:val="0"/>
              <w:adjustRightInd w:val="0"/>
              <w:spacing w:line="240" w:lineRule="auto"/>
              <w:ind w:firstLine="0"/>
              <w:rPr>
                <w:sz w:val="20"/>
                <w:szCs w:val="20"/>
                <w:lang w:val="en-US"/>
              </w:rPr>
            </w:pPr>
            <w:r w:rsidRPr="00982C9C">
              <w:rPr>
                <w:sz w:val="20"/>
                <w:szCs w:val="20"/>
                <w:lang w:val="en-US"/>
              </w:rPr>
              <w:lastRenderedPageBreak/>
              <w:t>  </w:t>
            </w:r>
            <w:r w:rsidR="00307405" w:rsidRPr="00982C9C">
              <w:rPr>
                <w:sz w:val="20"/>
                <w:szCs w:val="20"/>
                <w:lang w:val="en-US"/>
              </w:rPr>
              <w:t>  </w:t>
            </w:r>
            <w:r w:rsidR="00485ABD" w:rsidRPr="00982C9C">
              <w:rPr>
                <w:sz w:val="20"/>
                <w:szCs w:val="20"/>
                <w:lang w:val="en-US"/>
              </w:rPr>
              <w:t xml:space="preserve">Generality of </w:t>
            </w:r>
            <w:r w:rsidR="00307405" w:rsidRPr="00982C9C">
              <w:rPr>
                <w:sz w:val="20"/>
                <w:szCs w:val="20"/>
                <w:lang w:val="en-US"/>
              </w:rPr>
              <w:t>findings</w:t>
            </w:r>
            <w:r w:rsidR="00485ABD" w:rsidRPr="00982C9C">
              <w:rPr>
                <w:sz w:val="20"/>
                <w:szCs w:val="20"/>
                <w:lang w:val="en-US"/>
              </w:rPr>
              <w:t xml:space="preserve">: </w:t>
            </w:r>
            <w:r w:rsidR="002017B5">
              <w:rPr>
                <w:sz w:val="20"/>
                <w:szCs w:val="20"/>
                <w:lang w:val="en-US"/>
              </w:rPr>
              <w:br/>
            </w:r>
            <w:r w:rsidR="00485ABD" w:rsidRPr="00982C9C">
              <w:rPr>
                <w:sz w:val="20"/>
                <w:szCs w:val="20"/>
                <w:lang w:val="en-US"/>
              </w:rPr>
              <w:t xml:space="preserve">Inclusive </w:t>
            </w:r>
            <w:r w:rsidR="00307405" w:rsidRPr="00982C9C">
              <w:rPr>
                <w:sz w:val="20"/>
                <w:szCs w:val="20"/>
                <w:lang w:val="en-US"/>
              </w:rPr>
              <w:t xml:space="preserve">sampling </w:t>
            </w:r>
          </w:p>
          <w:p w14:paraId="4A288EC3" w14:textId="77777777" w:rsidR="00485ABD" w:rsidRPr="00982C9C" w:rsidRDefault="00485ABD" w:rsidP="00940F3C">
            <w:pPr>
              <w:autoSpaceDE w:val="0"/>
              <w:autoSpaceDN w:val="0"/>
              <w:adjustRightInd w:val="0"/>
              <w:spacing w:line="240" w:lineRule="auto"/>
              <w:ind w:firstLine="0"/>
              <w:rPr>
                <w:sz w:val="20"/>
                <w:szCs w:val="20"/>
                <w:lang w:val="en-US"/>
              </w:rPr>
            </w:pPr>
            <w:r w:rsidRPr="00982C9C">
              <w:rPr>
                <w:sz w:val="20"/>
                <w:szCs w:val="20"/>
                <w:lang w:val="en-US"/>
              </w:rPr>
              <w:t>[generality_sample]</w:t>
            </w:r>
          </w:p>
        </w:tc>
        <w:tc>
          <w:tcPr>
            <w:tcW w:w="5953" w:type="dxa"/>
          </w:tcPr>
          <w:p w14:paraId="10F9A72F" w14:textId="77777777" w:rsidR="00485ABD" w:rsidRPr="00982C9C" w:rsidRDefault="00485ABD" w:rsidP="00940F3C">
            <w:pPr>
              <w:autoSpaceDE w:val="0"/>
              <w:autoSpaceDN w:val="0"/>
              <w:adjustRightInd w:val="0"/>
              <w:spacing w:line="240" w:lineRule="auto"/>
              <w:ind w:firstLine="0"/>
              <w:rPr>
                <w:sz w:val="20"/>
                <w:szCs w:val="20"/>
                <w:lang w:val="en-US"/>
              </w:rPr>
            </w:pPr>
            <w:r w:rsidRPr="00982C9C">
              <w:rPr>
                <w:sz w:val="20"/>
                <w:szCs w:val="20"/>
                <w:lang w:val="en-US"/>
              </w:rPr>
              <w:t>Did the sample contain participants with the necessary characteristics to be considered part of the target population?</w:t>
            </w:r>
          </w:p>
          <w:p w14:paraId="548F6F78" w14:textId="77777777" w:rsidR="00485ABD" w:rsidRPr="00982C9C" w:rsidRDefault="00485ABD" w:rsidP="000F2445">
            <w:pPr>
              <w:autoSpaceDE w:val="0"/>
              <w:autoSpaceDN w:val="0"/>
              <w:adjustRightInd w:val="0"/>
              <w:spacing w:line="240" w:lineRule="auto"/>
              <w:ind w:left="360" w:right="-144" w:firstLine="0"/>
              <w:rPr>
                <w:sz w:val="20"/>
                <w:szCs w:val="20"/>
                <w:lang w:val="en-US"/>
              </w:rPr>
            </w:pPr>
            <w:r w:rsidRPr="00982C9C">
              <w:rPr>
                <w:sz w:val="20"/>
                <w:szCs w:val="20"/>
                <w:lang w:val="en-US"/>
              </w:rPr>
              <w:t>1 = Yes</w:t>
            </w:r>
          </w:p>
          <w:p w14:paraId="1DB42DAE" w14:textId="7EE4BFB5" w:rsidR="00485ABD" w:rsidRPr="00982C9C" w:rsidRDefault="003134C9" w:rsidP="000F2445">
            <w:pPr>
              <w:autoSpaceDE w:val="0"/>
              <w:autoSpaceDN w:val="0"/>
              <w:adjustRightInd w:val="0"/>
              <w:spacing w:line="240" w:lineRule="auto"/>
              <w:ind w:left="360" w:right="-144" w:firstLine="0"/>
              <w:rPr>
                <w:sz w:val="20"/>
                <w:szCs w:val="20"/>
                <w:lang w:val="en-US"/>
              </w:rPr>
            </w:pPr>
            <w:r w:rsidRPr="00982C9C">
              <w:rPr>
                <w:sz w:val="20"/>
                <w:szCs w:val="20"/>
                <w:lang w:val="en-US"/>
              </w:rPr>
              <w:t>0</w:t>
            </w:r>
            <w:r w:rsidR="00485ABD" w:rsidRPr="00982C9C">
              <w:rPr>
                <w:sz w:val="20"/>
                <w:szCs w:val="20"/>
                <w:lang w:val="en-US"/>
              </w:rPr>
              <w:t xml:space="preserve"> = No</w:t>
            </w:r>
          </w:p>
          <w:p w14:paraId="27343360" w14:textId="662D92BA" w:rsidR="00485ABD" w:rsidRPr="00982C9C" w:rsidRDefault="003134C9" w:rsidP="00153885">
            <w:pPr>
              <w:autoSpaceDE w:val="0"/>
              <w:autoSpaceDN w:val="0"/>
              <w:adjustRightInd w:val="0"/>
              <w:spacing w:after="60" w:line="240" w:lineRule="auto"/>
              <w:ind w:left="357" w:right="-142" w:firstLine="0"/>
              <w:rPr>
                <w:sz w:val="20"/>
                <w:szCs w:val="20"/>
                <w:lang w:val="en-US"/>
              </w:rPr>
            </w:pPr>
            <w:r w:rsidRPr="00982C9C">
              <w:rPr>
                <w:sz w:val="20"/>
                <w:szCs w:val="20"/>
                <w:lang w:val="en-US"/>
              </w:rPr>
              <w:t>NA</w:t>
            </w:r>
            <w:r w:rsidR="00485ABD" w:rsidRPr="00982C9C">
              <w:rPr>
                <w:sz w:val="20"/>
                <w:szCs w:val="20"/>
                <w:lang w:val="en-US"/>
              </w:rPr>
              <w:t xml:space="preserve"> = Unknown/Not applicable</w:t>
            </w:r>
            <w:r w:rsidR="00153885">
              <w:rPr>
                <w:sz w:val="20"/>
                <w:szCs w:val="20"/>
                <w:lang w:val="en-US"/>
              </w:rPr>
              <w:t xml:space="preserve"> </w:t>
            </w:r>
          </w:p>
        </w:tc>
      </w:tr>
      <w:tr w:rsidR="00D52786" w:rsidRPr="00982C9C" w14:paraId="20DB93CC" w14:textId="77777777" w:rsidTr="00153885">
        <w:trPr>
          <w:trHeight w:val="113"/>
        </w:trPr>
        <w:tc>
          <w:tcPr>
            <w:tcW w:w="3261" w:type="dxa"/>
          </w:tcPr>
          <w:p w14:paraId="5A08DE26" w14:textId="5AC305E4" w:rsidR="00485ABD" w:rsidRPr="00982C9C" w:rsidRDefault="000B402F" w:rsidP="00940F3C">
            <w:pPr>
              <w:autoSpaceDE w:val="0"/>
              <w:autoSpaceDN w:val="0"/>
              <w:adjustRightInd w:val="0"/>
              <w:spacing w:line="240" w:lineRule="auto"/>
              <w:ind w:firstLine="0"/>
              <w:rPr>
                <w:sz w:val="20"/>
                <w:szCs w:val="20"/>
                <w:lang w:val="en-US"/>
              </w:rPr>
            </w:pPr>
            <w:r w:rsidRPr="00982C9C">
              <w:rPr>
                <w:sz w:val="20"/>
                <w:szCs w:val="20"/>
                <w:lang w:val="en-US"/>
              </w:rPr>
              <w:t> </w:t>
            </w:r>
            <w:r w:rsidR="00307405" w:rsidRPr="00982C9C">
              <w:rPr>
                <w:sz w:val="20"/>
                <w:szCs w:val="20"/>
                <w:lang w:val="en-US"/>
              </w:rPr>
              <w:t>  </w:t>
            </w:r>
            <w:r w:rsidRPr="00982C9C">
              <w:rPr>
                <w:sz w:val="20"/>
                <w:szCs w:val="20"/>
                <w:lang w:val="en-US"/>
              </w:rPr>
              <w:t> </w:t>
            </w:r>
            <w:r w:rsidR="00485ABD" w:rsidRPr="00982C9C">
              <w:rPr>
                <w:sz w:val="20"/>
                <w:szCs w:val="20"/>
                <w:lang w:val="en-US"/>
              </w:rPr>
              <w:t xml:space="preserve">Precision of </w:t>
            </w:r>
            <w:r w:rsidR="008F2A4E" w:rsidRPr="00982C9C">
              <w:rPr>
                <w:sz w:val="20"/>
                <w:szCs w:val="20"/>
                <w:lang w:val="en-US"/>
              </w:rPr>
              <w:t>outcome estimation</w:t>
            </w:r>
            <w:r w:rsidR="00485ABD" w:rsidRPr="00982C9C">
              <w:rPr>
                <w:sz w:val="20"/>
                <w:szCs w:val="20"/>
                <w:lang w:val="en-US"/>
              </w:rPr>
              <w:t>: Effect sizes and standard errors [precision_effect]</w:t>
            </w:r>
          </w:p>
        </w:tc>
        <w:tc>
          <w:tcPr>
            <w:tcW w:w="5953" w:type="dxa"/>
          </w:tcPr>
          <w:p w14:paraId="213F3338" w14:textId="77777777" w:rsidR="00485ABD" w:rsidRPr="00982C9C" w:rsidRDefault="00485ABD" w:rsidP="00940F3C">
            <w:pPr>
              <w:autoSpaceDE w:val="0"/>
              <w:autoSpaceDN w:val="0"/>
              <w:adjustRightInd w:val="0"/>
              <w:spacing w:line="240" w:lineRule="auto"/>
              <w:ind w:firstLine="0"/>
              <w:rPr>
                <w:sz w:val="20"/>
                <w:szCs w:val="20"/>
                <w:lang w:val="en-US"/>
              </w:rPr>
            </w:pPr>
            <w:r w:rsidRPr="00982C9C">
              <w:rPr>
                <w:sz w:val="20"/>
                <w:szCs w:val="20"/>
                <w:lang w:val="en-US"/>
              </w:rPr>
              <w:t>Were effect sizes and their standard errors accurately estimated?</w:t>
            </w:r>
          </w:p>
          <w:p w14:paraId="109CB5E7" w14:textId="77777777" w:rsidR="00485ABD" w:rsidRPr="00982C9C" w:rsidRDefault="00485ABD" w:rsidP="000F2445">
            <w:pPr>
              <w:autoSpaceDE w:val="0"/>
              <w:autoSpaceDN w:val="0"/>
              <w:adjustRightInd w:val="0"/>
              <w:spacing w:line="240" w:lineRule="auto"/>
              <w:ind w:left="360" w:right="-144" w:firstLine="0"/>
              <w:rPr>
                <w:sz w:val="20"/>
                <w:szCs w:val="20"/>
                <w:lang w:val="en-US"/>
              </w:rPr>
            </w:pPr>
            <w:r w:rsidRPr="00982C9C">
              <w:rPr>
                <w:sz w:val="20"/>
                <w:szCs w:val="20"/>
                <w:lang w:val="en-US"/>
              </w:rPr>
              <w:t>1 = Yes</w:t>
            </w:r>
          </w:p>
          <w:p w14:paraId="66FB0820" w14:textId="6EE51ACE" w:rsidR="00485ABD" w:rsidRPr="00982C9C" w:rsidRDefault="003134C9" w:rsidP="000F2445">
            <w:pPr>
              <w:autoSpaceDE w:val="0"/>
              <w:autoSpaceDN w:val="0"/>
              <w:adjustRightInd w:val="0"/>
              <w:spacing w:line="240" w:lineRule="auto"/>
              <w:ind w:left="360" w:right="-144" w:firstLine="0"/>
              <w:rPr>
                <w:sz w:val="20"/>
                <w:szCs w:val="20"/>
                <w:lang w:val="en-US"/>
              </w:rPr>
            </w:pPr>
            <w:r w:rsidRPr="00982C9C">
              <w:rPr>
                <w:sz w:val="20"/>
                <w:szCs w:val="20"/>
                <w:lang w:val="en-US"/>
              </w:rPr>
              <w:t>0</w:t>
            </w:r>
            <w:r w:rsidR="00485ABD" w:rsidRPr="00982C9C">
              <w:rPr>
                <w:sz w:val="20"/>
                <w:szCs w:val="20"/>
                <w:lang w:val="en-US"/>
              </w:rPr>
              <w:t xml:space="preserve"> = No</w:t>
            </w:r>
          </w:p>
          <w:p w14:paraId="3C36E428" w14:textId="5F275D59" w:rsidR="00485ABD" w:rsidRPr="00982C9C" w:rsidRDefault="003134C9" w:rsidP="00153885">
            <w:pPr>
              <w:autoSpaceDE w:val="0"/>
              <w:autoSpaceDN w:val="0"/>
              <w:adjustRightInd w:val="0"/>
              <w:spacing w:after="60" w:line="240" w:lineRule="auto"/>
              <w:ind w:left="357" w:right="-142" w:firstLine="0"/>
              <w:rPr>
                <w:sz w:val="20"/>
                <w:szCs w:val="20"/>
                <w:lang w:val="en-US"/>
              </w:rPr>
            </w:pPr>
            <w:r w:rsidRPr="00982C9C">
              <w:rPr>
                <w:sz w:val="20"/>
                <w:szCs w:val="20"/>
                <w:lang w:val="en-US"/>
              </w:rPr>
              <w:t>NA</w:t>
            </w:r>
            <w:r w:rsidR="00485ABD" w:rsidRPr="00982C9C">
              <w:rPr>
                <w:sz w:val="20"/>
                <w:szCs w:val="20"/>
                <w:lang w:val="en-US"/>
              </w:rPr>
              <w:t xml:space="preserve"> = Unknown/Not applicable</w:t>
            </w:r>
            <w:r w:rsidR="00153885">
              <w:rPr>
                <w:sz w:val="20"/>
                <w:szCs w:val="20"/>
                <w:lang w:val="en-US"/>
              </w:rPr>
              <w:t xml:space="preserve"> </w:t>
            </w:r>
          </w:p>
        </w:tc>
      </w:tr>
      <w:tr w:rsidR="00D52786" w:rsidRPr="00982C9C" w14:paraId="1096D32A" w14:textId="77777777" w:rsidTr="00153885">
        <w:trPr>
          <w:trHeight w:val="113"/>
        </w:trPr>
        <w:tc>
          <w:tcPr>
            <w:tcW w:w="3261" w:type="dxa"/>
          </w:tcPr>
          <w:p w14:paraId="22C1B49B" w14:textId="02553723" w:rsidR="00485ABD" w:rsidRPr="00982C9C" w:rsidRDefault="000B402F" w:rsidP="00940F3C">
            <w:pPr>
              <w:autoSpaceDE w:val="0"/>
              <w:autoSpaceDN w:val="0"/>
              <w:adjustRightInd w:val="0"/>
              <w:spacing w:line="240" w:lineRule="auto"/>
              <w:ind w:firstLine="0"/>
              <w:rPr>
                <w:sz w:val="20"/>
                <w:szCs w:val="20"/>
                <w:lang w:val="en-US"/>
              </w:rPr>
            </w:pPr>
            <w:r w:rsidRPr="00982C9C">
              <w:rPr>
                <w:sz w:val="20"/>
                <w:szCs w:val="20"/>
                <w:lang w:val="en-US"/>
              </w:rPr>
              <w:t> </w:t>
            </w:r>
            <w:r w:rsidR="00307405" w:rsidRPr="00982C9C">
              <w:rPr>
                <w:sz w:val="20"/>
                <w:szCs w:val="20"/>
                <w:lang w:val="en-US"/>
              </w:rPr>
              <w:t>  </w:t>
            </w:r>
            <w:r w:rsidRPr="00982C9C">
              <w:rPr>
                <w:sz w:val="20"/>
                <w:szCs w:val="20"/>
                <w:lang w:val="en-US"/>
              </w:rPr>
              <w:t> </w:t>
            </w:r>
            <w:r w:rsidR="00485ABD" w:rsidRPr="00982C9C">
              <w:rPr>
                <w:sz w:val="20"/>
                <w:szCs w:val="20"/>
                <w:lang w:val="en-US"/>
              </w:rPr>
              <w:t xml:space="preserve">Precision of </w:t>
            </w:r>
            <w:r w:rsidR="008F2A4E" w:rsidRPr="00982C9C">
              <w:rPr>
                <w:sz w:val="20"/>
                <w:szCs w:val="20"/>
                <w:lang w:val="en-US"/>
              </w:rPr>
              <w:t>outcome estimation</w:t>
            </w:r>
            <w:r w:rsidR="00485ABD" w:rsidRPr="00982C9C">
              <w:rPr>
                <w:sz w:val="20"/>
                <w:szCs w:val="20"/>
                <w:lang w:val="en-US"/>
              </w:rPr>
              <w:t xml:space="preserve">: Statistical </w:t>
            </w:r>
            <w:r w:rsidR="008F2A4E" w:rsidRPr="00982C9C">
              <w:rPr>
                <w:sz w:val="20"/>
                <w:szCs w:val="20"/>
                <w:lang w:val="en-US"/>
              </w:rPr>
              <w:t xml:space="preserve">reporting </w:t>
            </w:r>
            <w:r w:rsidR="00485ABD" w:rsidRPr="00982C9C">
              <w:rPr>
                <w:sz w:val="20"/>
                <w:szCs w:val="20"/>
                <w:lang w:val="en-US"/>
              </w:rPr>
              <w:t>[precision_reporting]</w:t>
            </w:r>
          </w:p>
        </w:tc>
        <w:tc>
          <w:tcPr>
            <w:tcW w:w="5953" w:type="dxa"/>
          </w:tcPr>
          <w:p w14:paraId="7C3A5A53" w14:textId="77777777" w:rsidR="00485ABD" w:rsidRPr="00982C9C" w:rsidRDefault="00485ABD" w:rsidP="00940F3C">
            <w:pPr>
              <w:autoSpaceDE w:val="0"/>
              <w:autoSpaceDN w:val="0"/>
              <w:adjustRightInd w:val="0"/>
              <w:spacing w:line="240" w:lineRule="auto"/>
              <w:ind w:firstLine="0"/>
              <w:rPr>
                <w:sz w:val="20"/>
                <w:szCs w:val="20"/>
                <w:lang w:val="en-US"/>
              </w:rPr>
            </w:pPr>
            <w:r w:rsidRPr="00982C9C">
              <w:rPr>
                <w:sz w:val="20"/>
                <w:szCs w:val="20"/>
                <w:lang w:val="en-US"/>
              </w:rPr>
              <w:t>Were the statistical tests adequately reported?</w:t>
            </w:r>
          </w:p>
          <w:p w14:paraId="65A80EF2" w14:textId="77777777" w:rsidR="00485ABD" w:rsidRPr="00982C9C" w:rsidRDefault="00485ABD" w:rsidP="000F2445">
            <w:pPr>
              <w:autoSpaceDE w:val="0"/>
              <w:autoSpaceDN w:val="0"/>
              <w:adjustRightInd w:val="0"/>
              <w:spacing w:line="240" w:lineRule="auto"/>
              <w:ind w:left="360" w:right="-144" w:firstLine="0"/>
              <w:rPr>
                <w:sz w:val="20"/>
                <w:szCs w:val="20"/>
                <w:lang w:val="en-US"/>
              </w:rPr>
            </w:pPr>
            <w:r w:rsidRPr="00982C9C">
              <w:rPr>
                <w:sz w:val="20"/>
                <w:szCs w:val="20"/>
                <w:lang w:val="en-US"/>
              </w:rPr>
              <w:t>1 = Yes</w:t>
            </w:r>
          </w:p>
          <w:p w14:paraId="7B525039" w14:textId="14495690" w:rsidR="00485ABD" w:rsidRPr="00982C9C" w:rsidRDefault="003134C9" w:rsidP="000F2445">
            <w:pPr>
              <w:autoSpaceDE w:val="0"/>
              <w:autoSpaceDN w:val="0"/>
              <w:adjustRightInd w:val="0"/>
              <w:spacing w:line="240" w:lineRule="auto"/>
              <w:ind w:left="360" w:right="-144" w:firstLine="0"/>
              <w:rPr>
                <w:sz w:val="20"/>
                <w:szCs w:val="20"/>
                <w:lang w:val="en-US"/>
              </w:rPr>
            </w:pPr>
            <w:r w:rsidRPr="00982C9C">
              <w:rPr>
                <w:sz w:val="20"/>
                <w:szCs w:val="20"/>
                <w:lang w:val="en-US"/>
              </w:rPr>
              <w:t>0</w:t>
            </w:r>
            <w:r w:rsidR="00485ABD" w:rsidRPr="00982C9C">
              <w:rPr>
                <w:sz w:val="20"/>
                <w:szCs w:val="20"/>
                <w:lang w:val="en-US"/>
              </w:rPr>
              <w:t xml:space="preserve"> = No</w:t>
            </w:r>
          </w:p>
          <w:p w14:paraId="6C18DB02" w14:textId="04350C22" w:rsidR="00485ABD" w:rsidRPr="00982C9C" w:rsidRDefault="003134C9" w:rsidP="00153885">
            <w:pPr>
              <w:autoSpaceDE w:val="0"/>
              <w:autoSpaceDN w:val="0"/>
              <w:adjustRightInd w:val="0"/>
              <w:spacing w:after="60" w:line="240" w:lineRule="auto"/>
              <w:ind w:left="357" w:right="-142" w:firstLine="0"/>
              <w:rPr>
                <w:sz w:val="20"/>
                <w:szCs w:val="20"/>
                <w:lang w:val="en-US"/>
              </w:rPr>
            </w:pPr>
            <w:r w:rsidRPr="00982C9C">
              <w:rPr>
                <w:sz w:val="20"/>
                <w:szCs w:val="20"/>
                <w:lang w:val="en-US"/>
              </w:rPr>
              <w:t>NA</w:t>
            </w:r>
            <w:r w:rsidR="00485ABD" w:rsidRPr="00982C9C">
              <w:rPr>
                <w:sz w:val="20"/>
                <w:szCs w:val="20"/>
                <w:lang w:val="en-US"/>
              </w:rPr>
              <w:t xml:space="preserve"> = Unknown/Not applicable</w:t>
            </w:r>
            <w:r w:rsidR="00153885">
              <w:rPr>
                <w:sz w:val="20"/>
                <w:szCs w:val="20"/>
                <w:lang w:val="en-US"/>
              </w:rPr>
              <w:t xml:space="preserve"> </w:t>
            </w:r>
          </w:p>
        </w:tc>
      </w:tr>
      <w:tr w:rsidR="00D52786" w:rsidRPr="00982C9C" w14:paraId="2ECE63DD" w14:textId="77777777" w:rsidTr="00153885">
        <w:trPr>
          <w:trHeight w:val="113"/>
        </w:trPr>
        <w:tc>
          <w:tcPr>
            <w:tcW w:w="3261" w:type="dxa"/>
          </w:tcPr>
          <w:p w14:paraId="1315CA1A" w14:textId="1180DEC1" w:rsidR="00980111" w:rsidRPr="00982C9C" w:rsidRDefault="004A6109" w:rsidP="00940F3C">
            <w:pPr>
              <w:autoSpaceDE w:val="0"/>
              <w:autoSpaceDN w:val="0"/>
              <w:adjustRightInd w:val="0"/>
              <w:spacing w:line="240" w:lineRule="auto"/>
              <w:ind w:firstLine="0"/>
              <w:rPr>
                <w:sz w:val="20"/>
                <w:szCs w:val="20"/>
                <w:lang w:val="en-US"/>
              </w:rPr>
            </w:pPr>
            <w:r w:rsidRPr="00982C9C">
              <w:rPr>
                <w:sz w:val="20"/>
                <w:szCs w:val="20"/>
                <w:lang w:val="en-US"/>
              </w:rPr>
              <w:t>  </w:t>
            </w:r>
            <w:r w:rsidR="00980111" w:rsidRPr="00982C9C">
              <w:rPr>
                <w:sz w:val="20"/>
                <w:szCs w:val="20"/>
                <w:lang w:val="en-US"/>
              </w:rPr>
              <w:t xml:space="preserve">Study quality [quality] </w:t>
            </w:r>
          </w:p>
        </w:tc>
        <w:tc>
          <w:tcPr>
            <w:tcW w:w="5953" w:type="dxa"/>
          </w:tcPr>
          <w:p w14:paraId="45F6F97F" w14:textId="3BF04F6A" w:rsidR="00980111" w:rsidRPr="00982C9C" w:rsidRDefault="00980111" w:rsidP="00153885">
            <w:pPr>
              <w:autoSpaceDE w:val="0"/>
              <w:autoSpaceDN w:val="0"/>
              <w:adjustRightInd w:val="0"/>
              <w:spacing w:after="60" w:line="240" w:lineRule="auto"/>
              <w:ind w:right="-142" w:firstLine="0"/>
              <w:rPr>
                <w:sz w:val="20"/>
                <w:szCs w:val="20"/>
                <w:lang w:val="en-US"/>
              </w:rPr>
            </w:pPr>
            <w:r w:rsidRPr="00982C9C">
              <w:rPr>
                <w:sz w:val="20"/>
                <w:szCs w:val="20"/>
                <w:lang w:val="en-US"/>
              </w:rPr>
              <w:t xml:space="preserve">Overall DIAD </w:t>
            </w:r>
            <w:r w:rsidR="00307405" w:rsidRPr="00982C9C">
              <w:rPr>
                <w:sz w:val="20"/>
                <w:szCs w:val="20"/>
                <w:lang w:val="en-US"/>
              </w:rPr>
              <w:t>s</w:t>
            </w:r>
            <w:r w:rsidRPr="00982C9C">
              <w:rPr>
                <w:sz w:val="20"/>
                <w:szCs w:val="20"/>
                <w:lang w:val="en-US"/>
              </w:rPr>
              <w:t xml:space="preserve">core (count the number of </w:t>
            </w:r>
            <w:r w:rsidR="00592FE8" w:rsidRPr="00982C9C">
              <w:rPr>
                <w:sz w:val="20"/>
                <w:szCs w:val="20"/>
                <w:lang w:val="en-US"/>
              </w:rPr>
              <w:t>“</w:t>
            </w:r>
            <w:r w:rsidRPr="00982C9C">
              <w:rPr>
                <w:sz w:val="20"/>
                <w:szCs w:val="20"/>
                <w:lang w:val="en-US"/>
              </w:rPr>
              <w:t>Yes</w:t>
            </w:r>
            <w:r w:rsidR="008F2A4E" w:rsidRPr="00982C9C">
              <w:rPr>
                <w:sz w:val="20"/>
                <w:szCs w:val="20"/>
                <w:lang w:val="en-US"/>
              </w:rPr>
              <w:t>,</w:t>
            </w:r>
            <w:r w:rsidR="00592FE8" w:rsidRPr="00982C9C">
              <w:rPr>
                <w:sz w:val="20"/>
                <w:szCs w:val="20"/>
                <w:lang w:val="en-US"/>
              </w:rPr>
              <w:t>”</w:t>
            </w:r>
            <w:r w:rsidRPr="00982C9C">
              <w:rPr>
                <w:sz w:val="20"/>
                <w:szCs w:val="20"/>
                <w:lang w:val="en-US"/>
              </w:rPr>
              <w:t xml:space="preserve"> 0 to 6)</w:t>
            </w:r>
          </w:p>
        </w:tc>
      </w:tr>
      <w:tr w:rsidR="00D52786" w:rsidRPr="00982C9C" w14:paraId="0B5C5FDD" w14:textId="77777777" w:rsidTr="00153885">
        <w:trPr>
          <w:trHeight w:val="113"/>
        </w:trPr>
        <w:tc>
          <w:tcPr>
            <w:tcW w:w="3261" w:type="dxa"/>
            <w:tcBorders>
              <w:bottom w:val="single" w:sz="2" w:space="0" w:color="auto"/>
            </w:tcBorders>
          </w:tcPr>
          <w:p w14:paraId="1836963B" w14:textId="11783E2D" w:rsidR="00106FA5" w:rsidRPr="00982C9C" w:rsidRDefault="004A6109" w:rsidP="00940F3C">
            <w:pPr>
              <w:autoSpaceDE w:val="0"/>
              <w:autoSpaceDN w:val="0"/>
              <w:adjustRightInd w:val="0"/>
              <w:spacing w:line="240" w:lineRule="auto"/>
              <w:ind w:firstLine="0"/>
              <w:rPr>
                <w:sz w:val="20"/>
                <w:szCs w:val="20"/>
                <w:lang w:val="en-US"/>
              </w:rPr>
            </w:pPr>
            <w:r w:rsidRPr="00982C9C">
              <w:rPr>
                <w:sz w:val="20"/>
                <w:szCs w:val="20"/>
                <w:lang w:val="en-US"/>
              </w:rPr>
              <w:t>  </w:t>
            </w:r>
            <w:r w:rsidR="00106FA5" w:rsidRPr="00982C9C">
              <w:rPr>
                <w:sz w:val="20"/>
                <w:szCs w:val="20"/>
                <w:lang w:val="en-US"/>
              </w:rPr>
              <w:t>Notes [notes2]</w:t>
            </w:r>
          </w:p>
        </w:tc>
        <w:tc>
          <w:tcPr>
            <w:tcW w:w="5953" w:type="dxa"/>
            <w:tcBorders>
              <w:bottom w:val="single" w:sz="2" w:space="0" w:color="auto"/>
            </w:tcBorders>
          </w:tcPr>
          <w:p w14:paraId="61E4389A" w14:textId="38C45B63" w:rsidR="00106FA5" w:rsidRPr="00982C9C" w:rsidRDefault="00106FA5"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Notes and comments about </w:t>
            </w:r>
            <w:r w:rsidR="008F2A4E" w:rsidRPr="00982C9C">
              <w:rPr>
                <w:sz w:val="20"/>
                <w:szCs w:val="20"/>
                <w:lang w:val="en-US"/>
              </w:rPr>
              <w:t>B</w:t>
            </w:r>
            <w:r w:rsidRPr="00982C9C">
              <w:rPr>
                <w:sz w:val="20"/>
                <w:szCs w:val="20"/>
                <w:lang w:val="en-US"/>
              </w:rPr>
              <w:t xml:space="preserve">lock 2. If any peculiarities, other interesting aspects, or ambiguities in the data extraction have occurred, please specify </w:t>
            </w:r>
          </w:p>
        </w:tc>
      </w:tr>
      <w:tr w:rsidR="00D52786" w:rsidRPr="00982C9C" w14:paraId="77A399F8" w14:textId="77777777" w:rsidTr="002017B5">
        <w:trPr>
          <w:trHeight w:val="113"/>
        </w:trPr>
        <w:tc>
          <w:tcPr>
            <w:tcW w:w="9214" w:type="dxa"/>
            <w:gridSpan w:val="2"/>
            <w:tcBorders>
              <w:top w:val="single" w:sz="2" w:space="0" w:color="auto"/>
            </w:tcBorders>
          </w:tcPr>
          <w:p w14:paraId="79FCF082" w14:textId="53DA1CE1" w:rsidR="003D001C" w:rsidRPr="00982C9C" w:rsidRDefault="001850C8"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Block </w:t>
            </w:r>
            <w:r w:rsidR="003D001C" w:rsidRPr="00982C9C">
              <w:rPr>
                <w:sz w:val="20"/>
                <w:szCs w:val="20"/>
                <w:lang w:val="en-US"/>
              </w:rPr>
              <w:t>3</w:t>
            </w:r>
            <w:r w:rsidRPr="00982C9C">
              <w:rPr>
                <w:sz w:val="20"/>
                <w:szCs w:val="20"/>
                <w:lang w:val="en-US"/>
              </w:rPr>
              <w:t>:</w:t>
            </w:r>
            <w:r w:rsidR="003D001C" w:rsidRPr="00982C9C">
              <w:rPr>
                <w:sz w:val="20"/>
                <w:szCs w:val="20"/>
                <w:lang w:val="en-US"/>
              </w:rPr>
              <w:t xml:space="preserve"> Sample </w:t>
            </w:r>
          </w:p>
        </w:tc>
      </w:tr>
      <w:tr w:rsidR="00D52786" w:rsidRPr="00982C9C" w14:paraId="7C0F212C" w14:textId="77777777" w:rsidTr="00153885">
        <w:trPr>
          <w:trHeight w:val="113"/>
        </w:trPr>
        <w:tc>
          <w:tcPr>
            <w:tcW w:w="3261" w:type="dxa"/>
          </w:tcPr>
          <w:p w14:paraId="1FC89F2F" w14:textId="327F1633" w:rsidR="00A96947" w:rsidRPr="00982C9C" w:rsidRDefault="001850C8" w:rsidP="001850C8">
            <w:pPr>
              <w:autoSpaceDE w:val="0"/>
              <w:autoSpaceDN w:val="0"/>
              <w:adjustRightInd w:val="0"/>
              <w:spacing w:line="240" w:lineRule="auto"/>
              <w:ind w:firstLine="0"/>
              <w:rPr>
                <w:sz w:val="20"/>
                <w:szCs w:val="20"/>
                <w:lang w:val="en-US"/>
              </w:rPr>
            </w:pPr>
            <w:r w:rsidRPr="00982C9C">
              <w:rPr>
                <w:sz w:val="20"/>
                <w:szCs w:val="20"/>
                <w:lang w:val="en-US"/>
              </w:rPr>
              <w:t>  </w:t>
            </w:r>
            <w:r w:rsidR="00A96947" w:rsidRPr="00982C9C">
              <w:rPr>
                <w:sz w:val="20"/>
                <w:szCs w:val="20"/>
                <w:lang w:val="en-US"/>
              </w:rPr>
              <w:t xml:space="preserve">Sample ID [sampleID] </w:t>
            </w:r>
          </w:p>
        </w:tc>
        <w:tc>
          <w:tcPr>
            <w:tcW w:w="5953" w:type="dxa"/>
          </w:tcPr>
          <w:p w14:paraId="14863796" w14:textId="27A61539" w:rsidR="00A96947" w:rsidRPr="00982C9C" w:rsidRDefault="00A96947"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Assign a unique ID to each (sub)sample. If one study examines multiple (sub)samples, each gets its own new number and line in the coding scheme </w:t>
            </w:r>
          </w:p>
        </w:tc>
      </w:tr>
      <w:tr w:rsidR="00D52786" w:rsidRPr="00982C9C" w14:paraId="0868BE72" w14:textId="77777777" w:rsidTr="00153885">
        <w:trPr>
          <w:trHeight w:val="113"/>
        </w:trPr>
        <w:tc>
          <w:tcPr>
            <w:tcW w:w="3261" w:type="dxa"/>
          </w:tcPr>
          <w:p w14:paraId="0B67CB1E" w14:textId="766BFE0C" w:rsidR="00A96947" w:rsidRPr="00982C9C" w:rsidRDefault="001850C8" w:rsidP="00940F3C">
            <w:pPr>
              <w:autoSpaceDE w:val="0"/>
              <w:autoSpaceDN w:val="0"/>
              <w:adjustRightInd w:val="0"/>
              <w:spacing w:line="240" w:lineRule="auto"/>
              <w:ind w:firstLine="0"/>
              <w:rPr>
                <w:sz w:val="20"/>
                <w:szCs w:val="20"/>
                <w:lang w:val="en-US"/>
              </w:rPr>
            </w:pPr>
            <w:r w:rsidRPr="00982C9C">
              <w:rPr>
                <w:sz w:val="20"/>
                <w:szCs w:val="20"/>
                <w:lang w:val="en-US"/>
              </w:rPr>
              <w:t>  </w:t>
            </w:r>
            <w:r w:rsidR="00A96947" w:rsidRPr="00982C9C">
              <w:rPr>
                <w:sz w:val="20"/>
                <w:szCs w:val="20"/>
                <w:lang w:val="en-US"/>
              </w:rPr>
              <w:t xml:space="preserve">Sample size [n] </w:t>
            </w:r>
          </w:p>
        </w:tc>
        <w:tc>
          <w:tcPr>
            <w:tcW w:w="5953" w:type="dxa"/>
          </w:tcPr>
          <w:p w14:paraId="27E7F32D" w14:textId="268B9EAC" w:rsidR="00A96947" w:rsidRPr="00982C9C" w:rsidRDefault="00A96947" w:rsidP="00153885">
            <w:pPr>
              <w:autoSpaceDE w:val="0"/>
              <w:autoSpaceDN w:val="0"/>
              <w:adjustRightInd w:val="0"/>
              <w:spacing w:after="60" w:line="240" w:lineRule="auto"/>
              <w:ind w:firstLine="0"/>
              <w:rPr>
                <w:sz w:val="20"/>
                <w:szCs w:val="20"/>
                <w:lang w:val="en-US"/>
              </w:rPr>
            </w:pPr>
            <w:r w:rsidRPr="00982C9C">
              <w:rPr>
                <w:sz w:val="20"/>
                <w:szCs w:val="20"/>
                <w:lang w:val="en-US"/>
              </w:rPr>
              <w:t>Number of subjects/participants</w:t>
            </w:r>
          </w:p>
        </w:tc>
      </w:tr>
      <w:tr w:rsidR="00D52786" w:rsidRPr="00982C9C" w14:paraId="43DF3844" w14:textId="77777777" w:rsidTr="00F42FB4">
        <w:trPr>
          <w:trHeight w:val="1661"/>
        </w:trPr>
        <w:tc>
          <w:tcPr>
            <w:tcW w:w="3261" w:type="dxa"/>
          </w:tcPr>
          <w:p w14:paraId="76699E54" w14:textId="648DC8B9" w:rsidR="00A96947" w:rsidRPr="00982C9C" w:rsidRDefault="001850C8" w:rsidP="00940F3C">
            <w:pPr>
              <w:autoSpaceDE w:val="0"/>
              <w:autoSpaceDN w:val="0"/>
              <w:adjustRightInd w:val="0"/>
              <w:spacing w:line="240" w:lineRule="auto"/>
              <w:ind w:firstLine="0"/>
              <w:rPr>
                <w:sz w:val="20"/>
                <w:szCs w:val="20"/>
                <w:lang w:val="en-US"/>
              </w:rPr>
            </w:pPr>
            <w:r w:rsidRPr="00982C9C">
              <w:rPr>
                <w:sz w:val="20"/>
                <w:szCs w:val="20"/>
                <w:lang w:val="en-US"/>
              </w:rPr>
              <w:t>  </w:t>
            </w:r>
            <w:r w:rsidR="00A96947" w:rsidRPr="00982C9C">
              <w:rPr>
                <w:sz w:val="20"/>
                <w:szCs w:val="20"/>
                <w:lang w:val="en-US"/>
              </w:rPr>
              <w:t xml:space="preserve">Region of data collection [region] </w:t>
            </w:r>
          </w:p>
        </w:tc>
        <w:tc>
          <w:tcPr>
            <w:tcW w:w="5953" w:type="dxa"/>
          </w:tcPr>
          <w:p w14:paraId="06E0D713" w14:textId="77777777" w:rsidR="00A96947" w:rsidRDefault="00A96947" w:rsidP="00F42FB4">
            <w:pPr>
              <w:autoSpaceDE w:val="0"/>
              <w:autoSpaceDN w:val="0"/>
              <w:adjustRightInd w:val="0"/>
              <w:spacing w:line="240" w:lineRule="auto"/>
              <w:ind w:firstLine="0"/>
              <w:rPr>
                <w:sz w:val="20"/>
                <w:szCs w:val="20"/>
                <w:lang w:val="en-US"/>
              </w:rPr>
            </w:pPr>
            <w:r w:rsidRPr="00982C9C">
              <w:rPr>
                <w:sz w:val="20"/>
                <w:szCs w:val="20"/>
                <w:lang w:val="en-US"/>
              </w:rPr>
              <w:t xml:space="preserve">Please name the region where the data collection took place (e.g., North America, Europe) </w:t>
            </w:r>
          </w:p>
          <w:p w14:paraId="62303DC3" w14:textId="1140F744" w:rsidR="00F42FB4" w:rsidRPr="00982C9C" w:rsidRDefault="00F42FB4" w:rsidP="00F42FB4">
            <w:pPr>
              <w:autoSpaceDE w:val="0"/>
              <w:autoSpaceDN w:val="0"/>
              <w:adjustRightInd w:val="0"/>
              <w:spacing w:line="240" w:lineRule="auto"/>
              <w:ind w:left="360" w:right="-144" w:firstLine="0"/>
              <w:rPr>
                <w:sz w:val="20"/>
                <w:szCs w:val="20"/>
                <w:lang w:val="en-US"/>
              </w:rPr>
            </w:pPr>
            <w:r w:rsidRPr="00982C9C">
              <w:rPr>
                <w:sz w:val="20"/>
                <w:szCs w:val="20"/>
                <w:lang w:val="en-US"/>
              </w:rPr>
              <w:t xml:space="preserve">1 = </w:t>
            </w:r>
            <w:r>
              <w:rPr>
                <w:sz w:val="20"/>
                <w:szCs w:val="20"/>
                <w:lang w:val="en-US"/>
              </w:rPr>
              <w:t>North America</w:t>
            </w:r>
            <w:r w:rsidRPr="00982C9C">
              <w:rPr>
                <w:sz w:val="20"/>
                <w:szCs w:val="20"/>
                <w:lang w:val="en-US"/>
              </w:rPr>
              <w:t xml:space="preserve"> </w:t>
            </w:r>
          </w:p>
          <w:p w14:paraId="6FBE3B00" w14:textId="7233FDDF" w:rsidR="00F42FB4" w:rsidRPr="00982C9C" w:rsidRDefault="00F42FB4" w:rsidP="00F42FB4">
            <w:pPr>
              <w:autoSpaceDE w:val="0"/>
              <w:autoSpaceDN w:val="0"/>
              <w:adjustRightInd w:val="0"/>
              <w:spacing w:line="240" w:lineRule="auto"/>
              <w:ind w:left="360" w:right="-144" w:firstLine="0"/>
              <w:rPr>
                <w:sz w:val="20"/>
                <w:szCs w:val="20"/>
                <w:lang w:val="en-US"/>
              </w:rPr>
            </w:pPr>
            <w:r w:rsidRPr="00982C9C">
              <w:rPr>
                <w:sz w:val="20"/>
                <w:szCs w:val="20"/>
                <w:lang w:val="en-US"/>
              </w:rPr>
              <w:t xml:space="preserve">2 = </w:t>
            </w:r>
            <w:r>
              <w:rPr>
                <w:sz w:val="20"/>
                <w:szCs w:val="20"/>
                <w:lang w:val="en-US"/>
              </w:rPr>
              <w:t>Australia</w:t>
            </w:r>
          </w:p>
          <w:p w14:paraId="6FEA750B" w14:textId="08F38D4B" w:rsidR="00F42FB4" w:rsidRPr="00982C9C" w:rsidRDefault="00F42FB4" w:rsidP="00F42FB4">
            <w:pPr>
              <w:autoSpaceDE w:val="0"/>
              <w:autoSpaceDN w:val="0"/>
              <w:adjustRightInd w:val="0"/>
              <w:spacing w:line="240" w:lineRule="auto"/>
              <w:ind w:left="360" w:right="-144" w:firstLine="0"/>
              <w:rPr>
                <w:sz w:val="20"/>
                <w:szCs w:val="20"/>
                <w:lang w:val="en-US"/>
              </w:rPr>
            </w:pPr>
            <w:r w:rsidRPr="00982C9C">
              <w:rPr>
                <w:sz w:val="20"/>
                <w:szCs w:val="20"/>
                <w:lang w:val="en-US"/>
              </w:rPr>
              <w:t xml:space="preserve">3 = </w:t>
            </w:r>
            <w:r>
              <w:rPr>
                <w:sz w:val="20"/>
                <w:szCs w:val="20"/>
                <w:lang w:val="en-US"/>
              </w:rPr>
              <w:t>Europe</w:t>
            </w:r>
            <w:r w:rsidRPr="00982C9C">
              <w:rPr>
                <w:sz w:val="20"/>
                <w:szCs w:val="20"/>
                <w:lang w:val="en-US"/>
              </w:rPr>
              <w:t xml:space="preserve"> </w:t>
            </w:r>
          </w:p>
          <w:p w14:paraId="1099258E" w14:textId="2291DA10" w:rsidR="00F42FB4" w:rsidRPr="00982C9C" w:rsidRDefault="00F42FB4" w:rsidP="00F42FB4">
            <w:pPr>
              <w:autoSpaceDE w:val="0"/>
              <w:autoSpaceDN w:val="0"/>
              <w:adjustRightInd w:val="0"/>
              <w:spacing w:line="240" w:lineRule="auto"/>
              <w:ind w:left="360" w:right="-144" w:firstLine="0"/>
              <w:rPr>
                <w:sz w:val="20"/>
                <w:szCs w:val="20"/>
                <w:lang w:val="en-US"/>
              </w:rPr>
            </w:pPr>
            <w:r w:rsidRPr="00982C9C">
              <w:rPr>
                <w:sz w:val="20"/>
                <w:szCs w:val="20"/>
                <w:lang w:val="en-US"/>
              </w:rPr>
              <w:t xml:space="preserve">4 = </w:t>
            </w:r>
            <w:r>
              <w:rPr>
                <w:sz w:val="20"/>
                <w:szCs w:val="20"/>
                <w:lang w:val="en-US"/>
              </w:rPr>
              <w:t>Asia</w:t>
            </w:r>
          </w:p>
          <w:p w14:paraId="111A9552" w14:textId="5EAC6B02" w:rsidR="00F42FB4" w:rsidRPr="00982C9C" w:rsidRDefault="00F42FB4" w:rsidP="00F42FB4">
            <w:pPr>
              <w:autoSpaceDE w:val="0"/>
              <w:autoSpaceDN w:val="0"/>
              <w:adjustRightInd w:val="0"/>
              <w:spacing w:line="240" w:lineRule="auto"/>
              <w:ind w:left="360" w:right="-144" w:firstLine="0"/>
              <w:rPr>
                <w:sz w:val="20"/>
                <w:szCs w:val="20"/>
                <w:lang w:val="en-US"/>
              </w:rPr>
            </w:pPr>
            <w:r w:rsidRPr="00982C9C">
              <w:rPr>
                <w:sz w:val="20"/>
                <w:szCs w:val="20"/>
                <w:lang w:val="en-US"/>
              </w:rPr>
              <w:t xml:space="preserve">5 = </w:t>
            </w:r>
            <w:r>
              <w:rPr>
                <w:sz w:val="20"/>
                <w:szCs w:val="20"/>
                <w:lang w:val="en-US"/>
              </w:rPr>
              <w:t>Other</w:t>
            </w:r>
          </w:p>
        </w:tc>
      </w:tr>
      <w:tr w:rsidR="00D52786" w:rsidRPr="00982C9C" w14:paraId="7331569D" w14:textId="77777777" w:rsidTr="00153885">
        <w:trPr>
          <w:trHeight w:val="113"/>
        </w:trPr>
        <w:tc>
          <w:tcPr>
            <w:tcW w:w="3261" w:type="dxa"/>
          </w:tcPr>
          <w:p w14:paraId="3B890C53" w14:textId="2788DAD9" w:rsidR="00485ABD" w:rsidRPr="00982C9C" w:rsidRDefault="001850C8" w:rsidP="001850C8">
            <w:pPr>
              <w:autoSpaceDE w:val="0"/>
              <w:autoSpaceDN w:val="0"/>
              <w:adjustRightInd w:val="0"/>
              <w:spacing w:line="240" w:lineRule="auto"/>
              <w:ind w:firstLine="0"/>
              <w:rPr>
                <w:sz w:val="20"/>
                <w:szCs w:val="20"/>
                <w:lang w:val="en-US"/>
              </w:rPr>
            </w:pPr>
            <w:r w:rsidRPr="00982C9C">
              <w:rPr>
                <w:sz w:val="20"/>
                <w:szCs w:val="20"/>
                <w:lang w:val="en-US"/>
              </w:rPr>
              <w:t>  </w:t>
            </w:r>
            <w:r w:rsidR="00485ABD" w:rsidRPr="00982C9C">
              <w:rPr>
                <w:sz w:val="20"/>
                <w:szCs w:val="20"/>
                <w:lang w:val="en-US"/>
              </w:rPr>
              <w:t xml:space="preserve">Age group of the sample [ageGROUP] </w:t>
            </w:r>
          </w:p>
        </w:tc>
        <w:tc>
          <w:tcPr>
            <w:tcW w:w="5953" w:type="dxa"/>
          </w:tcPr>
          <w:p w14:paraId="13AAA94B" w14:textId="77777777" w:rsidR="00485ABD" w:rsidRPr="00982C9C" w:rsidRDefault="00485ABD" w:rsidP="00940F3C">
            <w:pPr>
              <w:autoSpaceDE w:val="0"/>
              <w:autoSpaceDN w:val="0"/>
              <w:adjustRightInd w:val="0"/>
              <w:spacing w:line="240" w:lineRule="auto"/>
              <w:ind w:firstLine="0"/>
              <w:rPr>
                <w:sz w:val="20"/>
                <w:szCs w:val="20"/>
                <w:lang w:val="en-US"/>
              </w:rPr>
            </w:pPr>
            <w:r w:rsidRPr="00982C9C">
              <w:rPr>
                <w:sz w:val="20"/>
                <w:szCs w:val="20"/>
                <w:lang w:val="en-US"/>
              </w:rPr>
              <w:t xml:space="preserve">Specify the age group of the sample: </w:t>
            </w:r>
          </w:p>
          <w:p w14:paraId="152D4D42" w14:textId="22D459F0" w:rsidR="00485ABD" w:rsidRPr="00982C9C" w:rsidRDefault="00485ABD" w:rsidP="000F2445">
            <w:pPr>
              <w:autoSpaceDE w:val="0"/>
              <w:autoSpaceDN w:val="0"/>
              <w:adjustRightInd w:val="0"/>
              <w:spacing w:line="240" w:lineRule="auto"/>
              <w:ind w:left="360" w:right="-144" w:firstLine="0"/>
              <w:rPr>
                <w:sz w:val="20"/>
                <w:szCs w:val="20"/>
                <w:lang w:val="en-US"/>
              </w:rPr>
            </w:pPr>
            <w:r w:rsidRPr="00982C9C">
              <w:rPr>
                <w:sz w:val="20"/>
                <w:szCs w:val="20"/>
                <w:lang w:val="en-US"/>
              </w:rPr>
              <w:t>1 = Infants (0</w:t>
            </w:r>
            <w:r w:rsidR="008B26A1" w:rsidRPr="00982C9C">
              <w:rPr>
                <w:sz w:val="20"/>
                <w:szCs w:val="20"/>
                <w:lang w:val="en-US"/>
              </w:rPr>
              <w:t>–</w:t>
            </w:r>
            <w:r w:rsidRPr="00982C9C">
              <w:rPr>
                <w:sz w:val="20"/>
                <w:szCs w:val="20"/>
                <w:lang w:val="en-US"/>
              </w:rPr>
              <w:t xml:space="preserve">2) </w:t>
            </w:r>
          </w:p>
          <w:p w14:paraId="05F99A7F" w14:textId="60317DBD" w:rsidR="00485ABD" w:rsidRPr="00982C9C" w:rsidRDefault="00485ABD" w:rsidP="000F2445">
            <w:pPr>
              <w:autoSpaceDE w:val="0"/>
              <w:autoSpaceDN w:val="0"/>
              <w:adjustRightInd w:val="0"/>
              <w:spacing w:line="240" w:lineRule="auto"/>
              <w:ind w:left="360" w:right="-144" w:firstLine="0"/>
              <w:rPr>
                <w:sz w:val="20"/>
                <w:szCs w:val="20"/>
                <w:lang w:val="en-US"/>
              </w:rPr>
            </w:pPr>
            <w:r w:rsidRPr="00982C9C">
              <w:rPr>
                <w:sz w:val="20"/>
                <w:szCs w:val="20"/>
                <w:lang w:val="en-US"/>
              </w:rPr>
              <w:t>2 = Children (2</w:t>
            </w:r>
            <w:r w:rsidR="008B26A1" w:rsidRPr="00982C9C">
              <w:rPr>
                <w:sz w:val="20"/>
                <w:szCs w:val="20"/>
                <w:lang w:val="en-US"/>
              </w:rPr>
              <w:t>–</w:t>
            </w:r>
            <w:r w:rsidRPr="00982C9C">
              <w:rPr>
                <w:sz w:val="20"/>
                <w:szCs w:val="20"/>
                <w:lang w:val="en-US"/>
              </w:rPr>
              <w:t xml:space="preserve">12) </w:t>
            </w:r>
          </w:p>
          <w:p w14:paraId="53A8B27B" w14:textId="44C1D91E" w:rsidR="00485ABD" w:rsidRPr="00982C9C" w:rsidRDefault="00485ABD" w:rsidP="000F2445">
            <w:pPr>
              <w:autoSpaceDE w:val="0"/>
              <w:autoSpaceDN w:val="0"/>
              <w:adjustRightInd w:val="0"/>
              <w:spacing w:line="240" w:lineRule="auto"/>
              <w:ind w:left="360" w:right="-144" w:firstLine="0"/>
              <w:rPr>
                <w:sz w:val="20"/>
                <w:szCs w:val="20"/>
                <w:lang w:val="en-US"/>
              </w:rPr>
            </w:pPr>
            <w:r w:rsidRPr="00982C9C">
              <w:rPr>
                <w:sz w:val="20"/>
                <w:szCs w:val="20"/>
                <w:lang w:val="en-US"/>
              </w:rPr>
              <w:t>3 = Adolescents (13</w:t>
            </w:r>
            <w:r w:rsidR="008B26A1" w:rsidRPr="00982C9C">
              <w:rPr>
                <w:sz w:val="20"/>
                <w:szCs w:val="20"/>
                <w:lang w:val="en-US"/>
              </w:rPr>
              <w:t>–</w:t>
            </w:r>
            <w:r w:rsidRPr="00982C9C">
              <w:rPr>
                <w:sz w:val="20"/>
                <w:szCs w:val="20"/>
                <w:lang w:val="en-US"/>
              </w:rPr>
              <w:t xml:space="preserve">17) </w:t>
            </w:r>
          </w:p>
          <w:p w14:paraId="09D4094E" w14:textId="58CDB3F9" w:rsidR="00485ABD" w:rsidRPr="00982C9C" w:rsidRDefault="00485ABD" w:rsidP="000F2445">
            <w:pPr>
              <w:autoSpaceDE w:val="0"/>
              <w:autoSpaceDN w:val="0"/>
              <w:adjustRightInd w:val="0"/>
              <w:spacing w:line="240" w:lineRule="auto"/>
              <w:ind w:left="360" w:right="-144" w:firstLine="0"/>
              <w:rPr>
                <w:sz w:val="20"/>
                <w:szCs w:val="20"/>
                <w:lang w:val="en-US"/>
              </w:rPr>
            </w:pPr>
            <w:r w:rsidRPr="00982C9C">
              <w:rPr>
                <w:sz w:val="20"/>
                <w:szCs w:val="20"/>
                <w:lang w:val="en-US"/>
              </w:rPr>
              <w:t xml:space="preserve">4 = Young </w:t>
            </w:r>
            <w:r w:rsidR="008B26A1" w:rsidRPr="00982C9C">
              <w:rPr>
                <w:sz w:val="20"/>
                <w:szCs w:val="20"/>
                <w:lang w:val="en-US"/>
              </w:rPr>
              <w:t>a</w:t>
            </w:r>
            <w:r w:rsidRPr="00982C9C">
              <w:rPr>
                <w:sz w:val="20"/>
                <w:szCs w:val="20"/>
                <w:lang w:val="en-US"/>
              </w:rPr>
              <w:t>dults (18</w:t>
            </w:r>
            <w:r w:rsidR="008B26A1" w:rsidRPr="00982C9C">
              <w:rPr>
                <w:sz w:val="20"/>
                <w:szCs w:val="20"/>
                <w:lang w:val="en-US"/>
              </w:rPr>
              <w:t>–</w:t>
            </w:r>
            <w:r w:rsidRPr="00982C9C">
              <w:rPr>
                <w:sz w:val="20"/>
                <w:szCs w:val="20"/>
                <w:lang w:val="en-US"/>
              </w:rPr>
              <w:t xml:space="preserve">25) </w:t>
            </w:r>
          </w:p>
          <w:p w14:paraId="2675A90A" w14:textId="144FF015" w:rsidR="00485ABD" w:rsidRPr="00982C9C" w:rsidRDefault="00485ABD" w:rsidP="000F2445">
            <w:pPr>
              <w:autoSpaceDE w:val="0"/>
              <w:autoSpaceDN w:val="0"/>
              <w:adjustRightInd w:val="0"/>
              <w:spacing w:line="240" w:lineRule="auto"/>
              <w:ind w:left="360" w:right="-144" w:firstLine="0"/>
              <w:rPr>
                <w:sz w:val="20"/>
                <w:szCs w:val="20"/>
                <w:lang w:val="en-US"/>
              </w:rPr>
            </w:pPr>
            <w:r w:rsidRPr="00982C9C">
              <w:rPr>
                <w:sz w:val="20"/>
                <w:szCs w:val="20"/>
                <w:lang w:val="en-US"/>
              </w:rPr>
              <w:t>5 = Adults (25</w:t>
            </w:r>
            <w:r w:rsidR="008B26A1" w:rsidRPr="00982C9C">
              <w:rPr>
                <w:sz w:val="20"/>
                <w:szCs w:val="20"/>
                <w:lang w:val="en-US"/>
              </w:rPr>
              <w:t>–</w:t>
            </w:r>
            <w:r w:rsidRPr="00982C9C">
              <w:rPr>
                <w:sz w:val="20"/>
                <w:szCs w:val="20"/>
                <w:lang w:val="en-US"/>
              </w:rPr>
              <w:t xml:space="preserve">65) </w:t>
            </w:r>
          </w:p>
          <w:p w14:paraId="0AE2A4DA" w14:textId="6AB3124B" w:rsidR="00485ABD" w:rsidRPr="00982C9C" w:rsidRDefault="00485ABD" w:rsidP="000F2445">
            <w:pPr>
              <w:autoSpaceDE w:val="0"/>
              <w:autoSpaceDN w:val="0"/>
              <w:adjustRightInd w:val="0"/>
              <w:spacing w:line="240" w:lineRule="auto"/>
              <w:ind w:left="360" w:right="-144" w:firstLine="0"/>
              <w:rPr>
                <w:sz w:val="20"/>
                <w:szCs w:val="20"/>
                <w:lang w:val="en-US"/>
              </w:rPr>
            </w:pPr>
            <w:r w:rsidRPr="00982C9C">
              <w:rPr>
                <w:sz w:val="20"/>
                <w:szCs w:val="20"/>
                <w:lang w:val="en-US"/>
              </w:rPr>
              <w:t xml:space="preserve">6 = Older </w:t>
            </w:r>
            <w:r w:rsidR="008B26A1" w:rsidRPr="00982C9C">
              <w:rPr>
                <w:sz w:val="20"/>
                <w:szCs w:val="20"/>
                <w:lang w:val="en-US"/>
              </w:rPr>
              <w:t>a</w:t>
            </w:r>
            <w:r w:rsidRPr="00982C9C">
              <w:rPr>
                <w:sz w:val="20"/>
                <w:szCs w:val="20"/>
                <w:lang w:val="en-US"/>
              </w:rPr>
              <w:t xml:space="preserve">dults (65+) </w:t>
            </w:r>
          </w:p>
          <w:p w14:paraId="6FB0F845" w14:textId="610DFFB6" w:rsidR="00485ABD" w:rsidRPr="00982C9C" w:rsidRDefault="00485ABD" w:rsidP="001C4C99">
            <w:pPr>
              <w:autoSpaceDE w:val="0"/>
              <w:autoSpaceDN w:val="0"/>
              <w:adjustRightInd w:val="0"/>
              <w:spacing w:after="60" w:line="240" w:lineRule="auto"/>
              <w:ind w:left="714" w:right="-142" w:hanging="357"/>
              <w:rPr>
                <w:sz w:val="20"/>
                <w:szCs w:val="20"/>
                <w:lang w:val="en-US"/>
              </w:rPr>
            </w:pPr>
            <w:r w:rsidRPr="00982C9C">
              <w:rPr>
                <w:sz w:val="20"/>
                <w:szCs w:val="20"/>
                <w:lang w:val="en-US"/>
              </w:rPr>
              <w:t xml:space="preserve">7 = </w:t>
            </w:r>
            <w:r w:rsidR="008B26A1" w:rsidRPr="00982C9C">
              <w:rPr>
                <w:sz w:val="20"/>
                <w:szCs w:val="20"/>
                <w:lang w:val="en-US"/>
              </w:rPr>
              <w:t>M</w:t>
            </w:r>
            <w:r w:rsidRPr="00982C9C">
              <w:rPr>
                <w:sz w:val="20"/>
                <w:szCs w:val="20"/>
                <w:lang w:val="en-US"/>
              </w:rPr>
              <w:t xml:space="preserve">ixed, cannot tell </w:t>
            </w:r>
            <w:r w:rsidR="001C4C99">
              <w:rPr>
                <w:sz w:val="20"/>
                <w:szCs w:val="20"/>
                <w:lang w:val="en-US"/>
              </w:rPr>
              <w:t xml:space="preserve"> </w:t>
            </w:r>
          </w:p>
        </w:tc>
      </w:tr>
      <w:tr w:rsidR="00D52786" w:rsidRPr="00982C9C" w14:paraId="7AE46658" w14:textId="77777777" w:rsidTr="00153885">
        <w:trPr>
          <w:trHeight w:val="113"/>
        </w:trPr>
        <w:tc>
          <w:tcPr>
            <w:tcW w:w="3261" w:type="dxa"/>
          </w:tcPr>
          <w:p w14:paraId="6BCD84D6" w14:textId="1FD4ADDA" w:rsidR="00485ABD" w:rsidRPr="00982C9C" w:rsidRDefault="001850C8" w:rsidP="00153885">
            <w:pPr>
              <w:autoSpaceDE w:val="0"/>
              <w:autoSpaceDN w:val="0"/>
              <w:adjustRightInd w:val="0"/>
              <w:spacing w:after="60" w:line="240" w:lineRule="auto"/>
              <w:ind w:firstLine="0"/>
              <w:rPr>
                <w:sz w:val="20"/>
                <w:szCs w:val="20"/>
                <w:lang w:val="en-US"/>
              </w:rPr>
            </w:pPr>
            <w:r w:rsidRPr="00982C9C">
              <w:rPr>
                <w:sz w:val="20"/>
                <w:szCs w:val="20"/>
                <w:lang w:val="en-US"/>
              </w:rPr>
              <w:t>  </w:t>
            </w:r>
            <w:r w:rsidR="00485ABD" w:rsidRPr="00982C9C">
              <w:rPr>
                <w:sz w:val="20"/>
                <w:szCs w:val="20"/>
                <w:lang w:val="en-US"/>
              </w:rPr>
              <w:t xml:space="preserve">Mean age of sample [age] </w:t>
            </w:r>
          </w:p>
        </w:tc>
        <w:tc>
          <w:tcPr>
            <w:tcW w:w="5953" w:type="dxa"/>
          </w:tcPr>
          <w:p w14:paraId="02BF2B15" w14:textId="375A6DA8" w:rsidR="00485ABD" w:rsidRPr="00982C9C" w:rsidRDefault="00A96947"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Specify the approximate or exact mean age of the total sample. Code the best information available; estimate mean age from grade levels if necessary </w:t>
            </w:r>
          </w:p>
        </w:tc>
      </w:tr>
      <w:tr w:rsidR="00D52786" w:rsidRPr="00982C9C" w14:paraId="5645377F" w14:textId="77777777" w:rsidTr="00153885">
        <w:trPr>
          <w:trHeight w:val="113"/>
        </w:trPr>
        <w:tc>
          <w:tcPr>
            <w:tcW w:w="3261" w:type="dxa"/>
          </w:tcPr>
          <w:p w14:paraId="0BD7D7FE" w14:textId="76BDDA83" w:rsidR="00485ABD" w:rsidRPr="00982C9C" w:rsidRDefault="001850C8" w:rsidP="00153885">
            <w:pPr>
              <w:autoSpaceDE w:val="0"/>
              <w:autoSpaceDN w:val="0"/>
              <w:adjustRightInd w:val="0"/>
              <w:spacing w:after="60" w:line="240" w:lineRule="auto"/>
              <w:ind w:firstLine="0"/>
              <w:rPr>
                <w:sz w:val="20"/>
                <w:szCs w:val="20"/>
                <w:lang w:val="en-US"/>
              </w:rPr>
            </w:pPr>
            <w:r w:rsidRPr="00982C9C">
              <w:rPr>
                <w:sz w:val="20"/>
                <w:szCs w:val="20"/>
                <w:lang w:val="en-US"/>
              </w:rPr>
              <w:t>  </w:t>
            </w:r>
            <w:r w:rsidR="00485ABD" w:rsidRPr="00982C9C">
              <w:rPr>
                <w:sz w:val="20"/>
                <w:szCs w:val="20"/>
                <w:lang w:val="en-US"/>
              </w:rPr>
              <w:t xml:space="preserve">Predominant sex of sample [sex] </w:t>
            </w:r>
          </w:p>
        </w:tc>
        <w:tc>
          <w:tcPr>
            <w:tcW w:w="5953" w:type="dxa"/>
          </w:tcPr>
          <w:p w14:paraId="1596D3BA" w14:textId="2EB151EA" w:rsidR="00485ABD" w:rsidRPr="00982C9C" w:rsidRDefault="00A96947" w:rsidP="00153885">
            <w:pPr>
              <w:autoSpaceDE w:val="0"/>
              <w:autoSpaceDN w:val="0"/>
              <w:adjustRightInd w:val="0"/>
              <w:spacing w:after="60" w:line="240" w:lineRule="auto"/>
              <w:ind w:firstLine="0"/>
              <w:rPr>
                <w:sz w:val="20"/>
                <w:szCs w:val="20"/>
                <w:lang w:val="en-US"/>
              </w:rPr>
            </w:pPr>
            <w:r w:rsidRPr="00982C9C">
              <w:rPr>
                <w:sz w:val="20"/>
                <w:szCs w:val="20"/>
                <w:lang w:val="en-US"/>
              </w:rPr>
              <w:t>Write the % of participants who self-</w:t>
            </w:r>
            <w:r w:rsidR="008B26A1" w:rsidRPr="00982C9C">
              <w:rPr>
                <w:sz w:val="20"/>
                <w:szCs w:val="20"/>
                <w:lang w:val="en-US"/>
              </w:rPr>
              <w:t xml:space="preserve">identified </w:t>
            </w:r>
            <w:r w:rsidRPr="00982C9C">
              <w:rPr>
                <w:sz w:val="20"/>
                <w:szCs w:val="20"/>
                <w:lang w:val="en-US"/>
              </w:rPr>
              <w:t xml:space="preserve">as female/woman in the sample. If nonbinary or transgender was assessed, provide detailed information </w:t>
            </w:r>
          </w:p>
        </w:tc>
      </w:tr>
      <w:tr w:rsidR="00D52786" w:rsidRPr="00982C9C" w14:paraId="6F56EBF2" w14:textId="77777777" w:rsidTr="00153885">
        <w:trPr>
          <w:trHeight w:val="113"/>
        </w:trPr>
        <w:tc>
          <w:tcPr>
            <w:tcW w:w="3261" w:type="dxa"/>
          </w:tcPr>
          <w:p w14:paraId="386EF46E" w14:textId="6004CE94" w:rsidR="00485ABD" w:rsidRPr="00982C9C" w:rsidRDefault="001850C8" w:rsidP="00153885">
            <w:pPr>
              <w:autoSpaceDE w:val="0"/>
              <w:autoSpaceDN w:val="0"/>
              <w:adjustRightInd w:val="0"/>
              <w:spacing w:after="60" w:line="240" w:lineRule="auto"/>
              <w:ind w:firstLine="0"/>
              <w:rPr>
                <w:sz w:val="20"/>
                <w:szCs w:val="20"/>
                <w:lang w:val="en-US"/>
              </w:rPr>
            </w:pPr>
            <w:r w:rsidRPr="00982C9C">
              <w:rPr>
                <w:sz w:val="20"/>
                <w:szCs w:val="20"/>
                <w:lang w:val="en-US"/>
              </w:rPr>
              <w:t>  </w:t>
            </w:r>
            <w:r w:rsidR="00485ABD" w:rsidRPr="00982C9C">
              <w:rPr>
                <w:sz w:val="20"/>
                <w:szCs w:val="20"/>
                <w:lang w:val="en-US"/>
              </w:rPr>
              <w:t>Predominant ethnicity of sample [ethnicityWHITE]</w:t>
            </w:r>
          </w:p>
        </w:tc>
        <w:tc>
          <w:tcPr>
            <w:tcW w:w="5953" w:type="dxa"/>
          </w:tcPr>
          <w:p w14:paraId="12A216F2" w14:textId="78656618" w:rsidR="00485ABD" w:rsidRPr="00982C9C" w:rsidRDefault="00A96947" w:rsidP="00153885">
            <w:pPr>
              <w:autoSpaceDE w:val="0"/>
              <w:autoSpaceDN w:val="0"/>
              <w:adjustRightInd w:val="0"/>
              <w:spacing w:after="60" w:line="240" w:lineRule="auto"/>
              <w:ind w:firstLine="0"/>
              <w:rPr>
                <w:sz w:val="20"/>
                <w:szCs w:val="20"/>
                <w:lang w:val="en-US"/>
              </w:rPr>
            </w:pPr>
            <w:r w:rsidRPr="00982C9C">
              <w:rPr>
                <w:sz w:val="20"/>
                <w:szCs w:val="20"/>
                <w:lang w:val="en-US"/>
              </w:rPr>
              <w:t>Write the % of participants who self-</w:t>
            </w:r>
            <w:r w:rsidR="008B26A1" w:rsidRPr="00982C9C">
              <w:rPr>
                <w:sz w:val="20"/>
                <w:szCs w:val="20"/>
                <w:lang w:val="en-US"/>
              </w:rPr>
              <w:t xml:space="preserve">identified </w:t>
            </w:r>
            <w:r w:rsidRPr="00982C9C">
              <w:rPr>
                <w:sz w:val="20"/>
                <w:szCs w:val="20"/>
                <w:lang w:val="en-US"/>
              </w:rPr>
              <w:t xml:space="preserve">as White in the sample </w:t>
            </w:r>
          </w:p>
        </w:tc>
      </w:tr>
      <w:tr w:rsidR="00D52786" w:rsidRPr="00982C9C" w14:paraId="7E66C0B6" w14:textId="77777777" w:rsidTr="00153885">
        <w:trPr>
          <w:trHeight w:val="113"/>
        </w:trPr>
        <w:tc>
          <w:tcPr>
            <w:tcW w:w="3261" w:type="dxa"/>
          </w:tcPr>
          <w:p w14:paraId="74A69F4B" w14:textId="7E9508B9" w:rsidR="00485ABD" w:rsidRPr="00982C9C" w:rsidRDefault="001850C8" w:rsidP="00153885">
            <w:pPr>
              <w:autoSpaceDE w:val="0"/>
              <w:autoSpaceDN w:val="0"/>
              <w:adjustRightInd w:val="0"/>
              <w:spacing w:after="60" w:line="240" w:lineRule="auto"/>
              <w:ind w:firstLine="0"/>
              <w:rPr>
                <w:sz w:val="20"/>
                <w:szCs w:val="20"/>
                <w:lang w:val="en-US"/>
              </w:rPr>
            </w:pPr>
            <w:r w:rsidRPr="00982C9C">
              <w:rPr>
                <w:sz w:val="20"/>
                <w:szCs w:val="20"/>
                <w:lang w:val="en-US"/>
              </w:rPr>
              <w:t>  </w:t>
            </w:r>
            <w:r w:rsidR="00485ABD" w:rsidRPr="00982C9C">
              <w:rPr>
                <w:sz w:val="20"/>
                <w:szCs w:val="20"/>
                <w:lang w:val="en-US"/>
              </w:rPr>
              <w:t>Ethnicity of participants [ethnicity]</w:t>
            </w:r>
          </w:p>
        </w:tc>
        <w:tc>
          <w:tcPr>
            <w:tcW w:w="5953" w:type="dxa"/>
          </w:tcPr>
          <w:p w14:paraId="4472AD14" w14:textId="3BD1A415" w:rsidR="00485ABD" w:rsidRPr="00982C9C" w:rsidRDefault="00A96947"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Write the reported information about the ethnicities (e.g., Latinx) of the sample </w:t>
            </w:r>
          </w:p>
        </w:tc>
      </w:tr>
      <w:tr w:rsidR="00D52786" w:rsidRPr="00982C9C" w14:paraId="5FC5F2F5" w14:textId="77777777" w:rsidTr="00153885">
        <w:trPr>
          <w:trHeight w:val="113"/>
        </w:trPr>
        <w:tc>
          <w:tcPr>
            <w:tcW w:w="3261" w:type="dxa"/>
          </w:tcPr>
          <w:p w14:paraId="4EBBFBD4" w14:textId="52053F77" w:rsidR="00485ABD" w:rsidRPr="00982C9C" w:rsidRDefault="001850C8" w:rsidP="00153885">
            <w:pPr>
              <w:autoSpaceDE w:val="0"/>
              <w:autoSpaceDN w:val="0"/>
              <w:adjustRightInd w:val="0"/>
              <w:spacing w:after="60" w:line="240" w:lineRule="auto"/>
              <w:ind w:firstLine="0"/>
              <w:rPr>
                <w:sz w:val="20"/>
                <w:szCs w:val="20"/>
                <w:lang w:val="en-US"/>
              </w:rPr>
            </w:pPr>
            <w:r w:rsidRPr="00982C9C">
              <w:rPr>
                <w:sz w:val="20"/>
                <w:szCs w:val="20"/>
                <w:lang w:val="en-US"/>
              </w:rPr>
              <w:t>  </w:t>
            </w:r>
            <w:r w:rsidR="00485ABD" w:rsidRPr="00982C9C">
              <w:rPr>
                <w:sz w:val="20"/>
                <w:szCs w:val="20"/>
                <w:lang w:val="en-US"/>
              </w:rPr>
              <w:t xml:space="preserve">Education [education] </w:t>
            </w:r>
          </w:p>
        </w:tc>
        <w:tc>
          <w:tcPr>
            <w:tcW w:w="5953" w:type="dxa"/>
          </w:tcPr>
          <w:p w14:paraId="777F0A95" w14:textId="66C99759" w:rsidR="00485ABD" w:rsidRPr="00982C9C" w:rsidRDefault="00485ABD"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Write the reported information about the education level of the sample </w:t>
            </w:r>
          </w:p>
        </w:tc>
      </w:tr>
      <w:tr w:rsidR="00D52786" w:rsidRPr="00982C9C" w14:paraId="1839E3D1" w14:textId="77777777" w:rsidTr="00153885">
        <w:trPr>
          <w:trHeight w:val="113"/>
        </w:trPr>
        <w:tc>
          <w:tcPr>
            <w:tcW w:w="3261" w:type="dxa"/>
          </w:tcPr>
          <w:p w14:paraId="284E1E72" w14:textId="4AEAFA86" w:rsidR="009F1286" w:rsidRPr="00982C9C" w:rsidRDefault="001850C8" w:rsidP="00940F3C">
            <w:pPr>
              <w:autoSpaceDE w:val="0"/>
              <w:autoSpaceDN w:val="0"/>
              <w:adjustRightInd w:val="0"/>
              <w:spacing w:line="240" w:lineRule="auto"/>
              <w:ind w:firstLine="0"/>
              <w:rPr>
                <w:sz w:val="20"/>
                <w:szCs w:val="20"/>
                <w:lang w:val="en-US"/>
              </w:rPr>
            </w:pPr>
            <w:r w:rsidRPr="00982C9C">
              <w:rPr>
                <w:sz w:val="20"/>
                <w:szCs w:val="20"/>
                <w:lang w:val="en-US"/>
              </w:rPr>
              <w:t>  </w:t>
            </w:r>
            <w:r w:rsidR="009F1286" w:rsidRPr="00982C9C">
              <w:rPr>
                <w:sz w:val="20"/>
                <w:szCs w:val="20"/>
                <w:lang w:val="en-US"/>
              </w:rPr>
              <w:t>Education classified [eduCLASS]</w:t>
            </w:r>
          </w:p>
        </w:tc>
        <w:tc>
          <w:tcPr>
            <w:tcW w:w="5953" w:type="dxa"/>
          </w:tcPr>
          <w:p w14:paraId="08882181" w14:textId="6F854E41" w:rsidR="009F1286" w:rsidRPr="00982C9C" w:rsidRDefault="009F1286" w:rsidP="00940F3C">
            <w:pPr>
              <w:autoSpaceDE w:val="0"/>
              <w:autoSpaceDN w:val="0"/>
              <w:adjustRightInd w:val="0"/>
              <w:spacing w:line="240" w:lineRule="auto"/>
              <w:ind w:firstLine="0"/>
              <w:rPr>
                <w:sz w:val="20"/>
                <w:szCs w:val="20"/>
                <w:lang w:val="en-US"/>
              </w:rPr>
            </w:pPr>
            <w:r w:rsidRPr="00982C9C">
              <w:rPr>
                <w:sz w:val="20"/>
                <w:szCs w:val="20"/>
                <w:lang w:val="en-US"/>
              </w:rPr>
              <w:t>Categorize the education level of the sample data into groups that apply to more than 50% of the individuals:</w:t>
            </w:r>
            <w:r w:rsidR="00241A97" w:rsidRPr="00982C9C">
              <w:rPr>
                <w:sz w:val="20"/>
                <w:szCs w:val="20"/>
                <w:lang w:val="en-US"/>
              </w:rPr>
              <w:t xml:space="preserve"> </w:t>
            </w:r>
          </w:p>
          <w:p w14:paraId="697A141A" w14:textId="300C9D15" w:rsidR="009F1286" w:rsidRPr="00982C9C" w:rsidRDefault="009F1286" w:rsidP="000F2445">
            <w:pPr>
              <w:autoSpaceDE w:val="0"/>
              <w:autoSpaceDN w:val="0"/>
              <w:adjustRightInd w:val="0"/>
              <w:spacing w:line="240" w:lineRule="auto"/>
              <w:ind w:left="720" w:right="-144" w:hanging="360"/>
              <w:rPr>
                <w:sz w:val="20"/>
                <w:szCs w:val="20"/>
                <w:lang w:val="en-US"/>
              </w:rPr>
            </w:pPr>
            <w:r w:rsidRPr="00982C9C">
              <w:rPr>
                <w:sz w:val="20"/>
                <w:szCs w:val="20"/>
                <w:lang w:val="en-US"/>
              </w:rPr>
              <w:t xml:space="preserve">1 = </w:t>
            </w:r>
            <w:r w:rsidR="00635C60" w:rsidRPr="00982C9C">
              <w:rPr>
                <w:sz w:val="20"/>
                <w:szCs w:val="20"/>
                <w:lang w:val="en-US"/>
              </w:rPr>
              <w:t xml:space="preserve">Low </w:t>
            </w:r>
            <w:r w:rsidRPr="00982C9C">
              <w:rPr>
                <w:sz w:val="20"/>
                <w:szCs w:val="20"/>
                <w:lang w:val="en-US"/>
              </w:rPr>
              <w:t>education (ISCED 0–2; the typical cumulative duration is 9 years but may range from 8 to 11 years)</w:t>
            </w:r>
          </w:p>
          <w:p w14:paraId="0B6209CC" w14:textId="4E330509" w:rsidR="009F1286" w:rsidRPr="00982C9C" w:rsidRDefault="009F1286" w:rsidP="000F2445">
            <w:pPr>
              <w:autoSpaceDE w:val="0"/>
              <w:autoSpaceDN w:val="0"/>
              <w:adjustRightInd w:val="0"/>
              <w:spacing w:line="240" w:lineRule="auto"/>
              <w:ind w:left="720" w:right="-144" w:hanging="360"/>
              <w:rPr>
                <w:sz w:val="20"/>
                <w:szCs w:val="20"/>
                <w:lang w:val="en-US"/>
              </w:rPr>
            </w:pPr>
            <w:r w:rsidRPr="00982C9C">
              <w:rPr>
                <w:sz w:val="20"/>
                <w:szCs w:val="20"/>
                <w:lang w:val="en-US"/>
              </w:rPr>
              <w:t xml:space="preserve">2 = </w:t>
            </w:r>
            <w:r w:rsidR="00635C60" w:rsidRPr="00982C9C">
              <w:rPr>
                <w:sz w:val="20"/>
                <w:szCs w:val="20"/>
                <w:lang w:val="en-US"/>
              </w:rPr>
              <w:t xml:space="preserve">Medium </w:t>
            </w:r>
            <w:r w:rsidRPr="00982C9C">
              <w:rPr>
                <w:sz w:val="20"/>
                <w:szCs w:val="20"/>
                <w:lang w:val="en-US"/>
              </w:rPr>
              <w:t>education (ISCED 3–4; 11–14 years of education)</w:t>
            </w:r>
          </w:p>
          <w:p w14:paraId="4B1E91EE" w14:textId="7F96088F" w:rsidR="009F1286" w:rsidRPr="00982C9C" w:rsidRDefault="009F1286" w:rsidP="000F2445">
            <w:pPr>
              <w:autoSpaceDE w:val="0"/>
              <w:autoSpaceDN w:val="0"/>
              <w:adjustRightInd w:val="0"/>
              <w:spacing w:line="240" w:lineRule="auto"/>
              <w:ind w:left="720" w:right="-144" w:hanging="360"/>
              <w:rPr>
                <w:sz w:val="20"/>
                <w:szCs w:val="20"/>
                <w:lang w:val="en-US"/>
              </w:rPr>
            </w:pPr>
            <w:r w:rsidRPr="00982C9C">
              <w:rPr>
                <w:sz w:val="20"/>
                <w:szCs w:val="20"/>
                <w:lang w:val="en-US"/>
              </w:rPr>
              <w:t xml:space="preserve">3 = </w:t>
            </w:r>
            <w:r w:rsidR="00635C60" w:rsidRPr="00982C9C">
              <w:rPr>
                <w:sz w:val="20"/>
                <w:szCs w:val="20"/>
                <w:lang w:val="en-US"/>
              </w:rPr>
              <w:t xml:space="preserve">High </w:t>
            </w:r>
            <w:r w:rsidRPr="00982C9C">
              <w:rPr>
                <w:sz w:val="20"/>
                <w:szCs w:val="20"/>
                <w:lang w:val="en-US"/>
              </w:rPr>
              <w:t>education (ISCED 5–8; &gt; 14 years of education)</w:t>
            </w:r>
          </w:p>
          <w:p w14:paraId="6ED1217D" w14:textId="0EE703D8" w:rsidR="009F1286" w:rsidRPr="00982C9C" w:rsidRDefault="009F1286" w:rsidP="000F2445">
            <w:pPr>
              <w:autoSpaceDE w:val="0"/>
              <w:autoSpaceDN w:val="0"/>
              <w:adjustRightInd w:val="0"/>
              <w:spacing w:line="240" w:lineRule="auto"/>
              <w:ind w:left="720" w:right="-144" w:hanging="360"/>
              <w:rPr>
                <w:sz w:val="20"/>
                <w:szCs w:val="20"/>
                <w:lang w:val="en-US"/>
              </w:rPr>
            </w:pPr>
            <w:r w:rsidRPr="00982C9C">
              <w:rPr>
                <w:sz w:val="20"/>
                <w:szCs w:val="20"/>
                <w:lang w:val="en-US"/>
              </w:rPr>
              <w:lastRenderedPageBreak/>
              <w:t xml:space="preserve">4 = </w:t>
            </w:r>
            <w:r w:rsidR="00635C60" w:rsidRPr="00982C9C">
              <w:rPr>
                <w:sz w:val="20"/>
                <w:szCs w:val="20"/>
                <w:lang w:val="en-US"/>
              </w:rPr>
              <w:t xml:space="preserve">University </w:t>
            </w:r>
            <w:r w:rsidRPr="00982C9C">
              <w:rPr>
                <w:sz w:val="20"/>
                <w:szCs w:val="20"/>
                <w:lang w:val="en-US"/>
              </w:rPr>
              <w:t>students</w:t>
            </w:r>
          </w:p>
          <w:p w14:paraId="67FEA3EE" w14:textId="139C37B0" w:rsidR="009F1286" w:rsidRPr="00982C9C" w:rsidRDefault="009F1286" w:rsidP="000F2445">
            <w:pPr>
              <w:autoSpaceDE w:val="0"/>
              <w:autoSpaceDN w:val="0"/>
              <w:adjustRightInd w:val="0"/>
              <w:spacing w:line="240" w:lineRule="auto"/>
              <w:ind w:left="720" w:right="-144" w:hanging="360"/>
              <w:rPr>
                <w:sz w:val="20"/>
                <w:szCs w:val="20"/>
                <w:lang w:val="en-US"/>
              </w:rPr>
            </w:pPr>
            <w:r w:rsidRPr="00982C9C">
              <w:rPr>
                <w:sz w:val="20"/>
                <w:szCs w:val="20"/>
                <w:lang w:val="en-US"/>
              </w:rPr>
              <w:t xml:space="preserve">5 = </w:t>
            </w:r>
            <w:r w:rsidR="00635C60" w:rsidRPr="00982C9C">
              <w:rPr>
                <w:sz w:val="20"/>
                <w:szCs w:val="20"/>
                <w:lang w:val="en-US"/>
              </w:rPr>
              <w:t xml:space="preserve">Pupils </w:t>
            </w:r>
          </w:p>
          <w:p w14:paraId="57F2C9F0" w14:textId="7117CF51" w:rsidR="009F1286" w:rsidRPr="00982C9C" w:rsidRDefault="009F1286" w:rsidP="001C4C99">
            <w:pPr>
              <w:autoSpaceDE w:val="0"/>
              <w:autoSpaceDN w:val="0"/>
              <w:adjustRightInd w:val="0"/>
              <w:spacing w:after="60" w:line="240" w:lineRule="auto"/>
              <w:ind w:left="714" w:right="-142" w:hanging="357"/>
              <w:rPr>
                <w:sz w:val="20"/>
                <w:szCs w:val="20"/>
                <w:lang w:val="en-US"/>
              </w:rPr>
            </w:pPr>
            <w:r w:rsidRPr="00982C9C">
              <w:rPr>
                <w:sz w:val="20"/>
                <w:szCs w:val="20"/>
                <w:lang w:val="en-US"/>
              </w:rPr>
              <w:t xml:space="preserve">6 = </w:t>
            </w:r>
            <w:r w:rsidR="00635C60" w:rsidRPr="00982C9C">
              <w:rPr>
                <w:sz w:val="20"/>
                <w:szCs w:val="20"/>
                <w:lang w:val="en-US"/>
              </w:rPr>
              <w:t xml:space="preserve">Less </w:t>
            </w:r>
            <w:r w:rsidRPr="00982C9C">
              <w:rPr>
                <w:sz w:val="20"/>
                <w:szCs w:val="20"/>
                <w:lang w:val="en-US"/>
              </w:rPr>
              <w:t>than 50% of participants within a certain category</w:t>
            </w:r>
            <w:r w:rsidR="001C4C99">
              <w:rPr>
                <w:sz w:val="20"/>
                <w:szCs w:val="20"/>
                <w:lang w:val="en-US"/>
              </w:rPr>
              <w:t xml:space="preserve"> </w:t>
            </w:r>
          </w:p>
        </w:tc>
      </w:tr>
      <w:tr w:rsidR="00D52786" w:rsidRPr="00982C9C" w14:paraId="3E9559A5" w14:textId="77777777" w:rsidTr="00153885">
        <w:trPr>
          <w:trHeight w:val="113"/>
        </w:trPr>
        <w:tc>
          <w:tcPr>
            <w:tcW w:w="3261" w:type="dxa"/>
          </w:tcPr>
          <w:p w14:paraId="3F2FD946" w14:textId="71845B07" w:rsidR="009F1286" w:rsidRPr="00982C9C" w:rsidRDefault="001850C8" w:rsidP="00940F3C">
            <w:pPr>
              <w:autoSpaceDE w:val="0"/>
              <w:autoSpaceDN w:val="0"/>
              <w:adjustRightInd w:val="0"/>
              <w:spacing w:line="240" w:lineRule="auto"/>
              <w:ind w:firstLine="0"/>
              <w:rPr>
                <w:sz w:val="20"/>
                <w:szCs w:val="20"/>
                <w:lang w:val="en-US"/>
              </w:rPr>
            </w:pPr>
            <w:r w:rsidRPr="00982C9C">
              <w:rPr>
                <w:sz w:val="20"/>
                <w:szCs w:val="20"/>
                <w:lang w:val="en-US"/>
              </w:rPr>
              <w:lastRenderedPageBreak/>
              <w:t>  </w:t>
            </w:r>
            <w:r w:rsidR="009F1286" w:rsidRPr="00982C9C">
              <w:rPr>
                <w:sz w:val="20"/>
                <w:szCs w:val="20"/>
                <w:lang w:val="en-US"/>
              </w:rPr>
              <w:t xml:space="preserve">Coping strategies [coping] </w:t>
            </w:r>
          </w:p>
        </w:tc>
        <w:tc>
          <w:tcPr>
            <w:tcW w:w="5953" w:type="dxa"/>
          </w:tcPr>
          <w:p w14:paraId="408161E5" w14:textId="727D08B8" w:rsidR="009F1286" w:rsidRPr="00982C9C" w:rsidRDefault="009F1286"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If available, write a brief description or give details of the definition and measurement of examined coping strategies </w:t>
            </w:r>
            <w:r w:rsidR="00635C60" w:rsidRPr="00982C9C">
              <w:rPr>
                <w:sz w:val="20"/>
                <w:szCs w:val="20"/>
                <w:lang w:val="en-US"/>
              </w:rPr>
              <w:t>used</w:t>
            </w:r>
          </w:p>
        </w:tc>
      </w:tr>
      <w:tr w:rsidR="00D52786" w:rsidRPr="00982C9C" w14:paraId="02F99F9B" w14:textId="77777777" w:rsidTr="00153885">
        <w:trPr>
          <w:trHeight w:val="113"/>
        </w:trPr>
        <w:tc>
          <w:tcPr>
            <w:tcW w:w="3261" w:type="dxa"/>
          </w:tcPr>
          <w:p w14:paraId="6ED9118E" w14:textId="17BBE49D" w:rsidR="009F1286" w:rsidRPr="00982C9C" w:rsidRDefault="001850C8" w:rsidP="00940F3C">
            <w:pPr>
              <w:autoSpaceDE w:val="0"/>
              <w:autoSpaceDN w:val="0"/>
              <w:adjustRightInd w:val="0"/>
              <w:spacing w:line="240" w:lineRule="auto"/>
              <w:ind w:firstLine="0"/>
              <w:rPr>
                <w:sz w:val="20"/>
                <w:szCs w:val="20"/>
                <w:lang w:val="en-US"/>
              </w:rPr>
            </w:pPr>
            <w:r w:rsidRPr="00982C9C">
              <w:rPr>
                <w:sz w:val="20"/>
                <w:szCs w:val="20"/>
                <w:lang w:val="en-US"/>
              </w:rPr>
              <w:t>  </w:t>
            </w:r>
            <w:r w:rsidR="009F1286" w:rsidRPr="00982C9C">
              <w:rPr>
                <w:sz w:val="20"/>
                <w:szCs w:val="20"/>
                <w:lang w:val="en-US"/>
              </w:rPr>
              <w:t>Group status [groupstatus]</w:t>
            </w:r>
          </w:p>
        </w:tc>
        <w:tc>
          <w:tcPr>
            <w:tcW w:w="5953" w:type="dxa"/>
          </w:tcPr>
          <w:p w14:paraId="1149255D" w14:textId="77777777" w:rsidR="003C6B03" w:rsidRDefault="009F1286" w:rsidP="00940F3C">
            <w:pPr>
              <w:autoSpaceDE w:val="0"/>
              <w:autoSpaceDN w:val="0"/>
              <w:adjustRightInd w:val="0"/>
              <w:spacing w:line="240" w:lineRule="auto"/>
              <w:ind w:firstLine="0"/>
              <w:rPr>
                <w:sz w:val="20"/>
                <w:szCs w:val="20"/>
                <w:lang w:val="en-US"/>
              </w:rPr>
            </w:pPr>
            <w:r w:rsidRPr="00982C9C">
              <w:rPr>
                <w:sz w:val="20"/>
                <w:szCs w:val="20"/>
                <w:lang w:val="en-US"/>
              </w:rPr>
              <w:t>Relative status of the ingroup targeted by discrimination</w:t>
            </w:r>
            <w:r w:rsidR="003C6B03">
              <w:rPr>
                <w:sz w:val="20"/>
                <w:szCs w:val="20"/>
                <w:lang w:val="en-US"/>
              </w:rPr>
              <w:t xml:space="preserve">. </w:t>
            </w:r>
          </w:p>
          <w:p w14:paraId="4494ADF0" w14:textId="34E005BE" w:rsidR="009F1286" w:rsidRPr="00982C9C" w:rsidRDefault="003C6B03" w:rsidP="00940F3C">
            <w:pPr>
              <w:autoSpaceDE w:val="0"/>
              <w:autoSpaceDN w:val="0"/>
              <w:adjustRightInd w:val="0"/>
              <w:spacing w:line="240" w:lineRule="auto"/>
              <w:ind w:firstLine="0"/>
              <w:rPr>
                <w:rFonts w:ascii="Times" w:eastAsia="Times New Roman" w:hAnsi="Times"/>
                <w:sz w:val="20"/>
                <w:szCs w:val="20"/>
                <w:lang w:val="en-US" w:eastAsia="de-DE"/>
              </w:rPr>
            </w:pPr>
            <w:r>
              <w:rPr>
                <w:sz w:val="20"/>
                <w:szCs w:val="20"/>
                <w:lang w:val="en-US"/>
              </w:rPr>
              <w:t>Please classify g</w:t>
            </w:r>
            <w:r w:rsidRPr="003C6B03">
              <w:rPr>
                <w:sz w:val="20"/>
                <w:szCs w:val="20"/>
                <w:lang w:val="en-US"/>
              </w:rPr>
              <w:t xml:space="preserve">roup status as marginalized when the sample possessed a social identity that </w:t>
            </w:r>
            <w:r>
              <w:rPr>
                <w:sz w:val="20"/>
                <w:szCs w:val="20"/>
                <w:lang w:val="en-US"/>
              </w:rPr>
              <w:t>is</w:t>
            </w:r>
            <w:r w:rsidRPr="003C6B03">
              <w:rPr>
                <w:sz w:val="20"/>
                <w:szCs w:val="20"/>
                <w:lang w:val="en-US"/>
              </w:rPr>
              <w:t xml:space="preserve"> historically marginalized and subject to the induced discrimination type in the study. For example, when discrimination type </w:t>
            </w:r>
            <w:r>
              <w:rPr>
                <w:sz w:val="20"/>
                <w:szCs w:val="20"/>
                <w:lang w:val="en-US"/>
              </w:rPr>
              <w:t>is</w:t>
            </w:r>
            <w:r w:rsidRPr="003C6B03">
              <w:rPr>
                <w:sz w:val="20"/>
                <w:szCs w:val="20"/>
                <w:lang w:val="en-US"/>
              </w:rPr>
              <w:t xml:space="preserve"> sexism, samples including participants identifying as men </w:t>
            </w:r>
            <w:r>
              <w:rPr>
                <w:sz w:val="20"/>
                <w:szCs w:val="20"/>
                <w:lang w:val="en-US"/>
              </w:rPr>
              <w:t>should be</w:t>
            </w:r>
            <w:r w:rsidRPr="003C6B03">
              <w:rPr>
                <w:sz w:val="20"/>
                <w:szCs w:val="20"/>
                <w:lang w:val="en-US"/>
              </w:rPr>
              <w:t xml:space="preserve"> categorized as non-marginalized, samples including participants identifying as women as marginalized, and samples including men and women as “mixed</w:t>
            </w:r>
            <w:r>
              <w:rPr>
                <w:sz w:val="20"/>
                <w:szCs w:val="20"/>
                <w:lang w:val="en-US"/>
              </w:rPr>
              <w:t xml:space="preserve"> group status</w:t>
            </w:r>
            <w:r w:rsidRPr="003C6B03">
              <w:rPr>
                <w:sz w:val="20"/>
                <w:szCs w:val="20"/>
                <w:lang w:val="en-US"/>
              </w:rPr>
              <w:t xml:space="preserve">”; when samples include participants identifying as men and a marginalized identity (e.g., being part of an ethnic minority), the classification of the sample </w:t>
            </w:r>
            <w:r>
              <w:rPr>
                <w:sz w:val="20"/>
                <w:szCs w:val="20"/>
                <w:lang w:val="en-US"/>
              </w:rPr>
              <w:t>is</w:t>
            </w:r>
            <w:r w:rsidRPr="003C6B03">
              <w:rPr>
                <w:sz w:val="20"/>
                <w:szCs w:val="20"/>
                <w:lang w:val="en-US"/>
              </w:rPr>
              <w:t xml:space="preserve"> non-marginalized. All samples from studies on discrimination targeting non-marginalized identities, such as specific university study majors, </w:t>
            </w:r>
            <w:r>
              <w:rPr>
                <w:sz w:val="20"/>
                <w:szCs w:val="20"/>
                <w:lang w:val="en-US"/>
              </w:rPr>
              <w:t>should be</w:t>
            </w:r>
            <w:r w:rsidRPr="003C6B03">
              <w:rPr>
                <w:sz w:val="20"/>
                <w:szCs w:val="20"/>
                <w:lang w:val="en-US"/>
              </w:rPr>
              <w:t xml:space="preserve"> classified as non-marginalized.</w:t>
            </w:r>
          </w:p>
          <w:p w14:paraId="16E1A9CE" w14:textId="61FBA779" w:rsidR="009F1286" w:rsidRPr="00982C9C" w:rsidRDefault="009F1286" w:rsidP="000F2445">
            <w:pPr>
              <w:autoSpaceDE w:val="0"/>
              <w:autoSpaceDN w:val="0"/>
              <w:adjustRightInd w:val="0"/>
              <w:spacing w:line="240" w:lineRule="auto"/>
              <w:ind w:left="360" w:right="-144" w:firstLine="0"/>
              <w:rPr>
                <w:sz w:val="20"/>
                <w:szCs w:val="20"/>
                <w:lang w:val="en-US"/>
              </w:rPr>
            </w:pPr>
            <w:r w:rsidRPr="00982C9C">
              <w:rPr>
                <w:sz w:val="20"/>
                <w:szCs w:val="20"/>
                <w:lang w:val="en-US"/>
              </w:rPr>
              <w:t xml:space="preserve">1 = </w:t>
            </w:r>
            <w:r w:rsidR="007659AB">
              <w:rPr>
                <w:sz w:val="20"/>
                <w:szCs w:val="20"/>
                <w:lang w:val="en-US"/>
              </w:rPr>
              <w:t>H</w:t>
            </w:r>
            <w:r w:rsidR="007659AB" w:rsidRPr="007659AB">
              <w:rPr>
                <w:sz w:val="20"/>
                <w:szCs w:val="20"/>
                <w:lang w:val="en-US"/>
              </w:rPr>
              <w:t>istorically relatively disadvantaged, marginalized</w:t>
            </w:r>
            <w:r w:rsidR="007659AB">
              <w:rPr>
                <w:sz w:val="20"/>
                <w:szCs w:val="20"/>
                <w:lang w:val="en-US"/>
              </w:rPr>
              <w:t xml:space="preserve"> identity</w:t>
            </w:r>
          </w:p>
          <w:p w14:paraId="6A3C009A" w14:textId="0E54A646" w:rsidR="009F1286" w:rsidRPr="00982C9C" w:rsidRDefault="009F1286" w:rsidP="000F2445">
            <w:pPr>
              <w:autoSpaceDE w:val="0"/>
              <w:autoSpaceDN w:val="0"/>
              <w:adjustRightInd w:val="0"/>
              <w:spacing w:line="240" w:lineRule="auto"/>
              <w:ind w:left="360" w:right="-144" w:firstLine="0"/>
              <w:rPr>
                <w:sz w:val="20"/>
                <w:szCs w:val="20"/>
                <w:lang w:val="en-US"/>
              </w:rPr>
            </w:pPr>
            <w:r w:rsidRPr="00982C9C">
              <w:rPr>
                <w:sz w:val="20"/>
                <w:szCs w:val="20"/>
                <w:lang w:val="en-US"/>
              </w:rPr>
              <w:t xml:space="preserve">2 = </w:t>
            </w:r>
            <w:r w:rsidR="007659AB">
              <w:rPr>
                <w:sz w:val="20"/>
                <w:szCs w:val="20"/>
                <w:lang w:val="en-US"/>
              </w:rPr>
              <w:t>Historically more advantaged, n</w:t>
            </w:r>
            <w:r w:rsidR="00236CDC">
              <w:rPr>
                <w:sz w:val="20"/>
                <w:szCs w:val="20"/>
                <w:lang w:val="en-US"/>
              </w:rPr>
              <w:t>on-marginalized</w:t>
            </w:r>
            <w:r w:rsidR="007659AB">
              <w:rPr>
                <w:sz w:val="20"/>
                <w:szCs w:val="20"/>
                <w:lang w:val="en-US"/>
              </w:rPr>
              <w:t xml:space="preserve"> identity </w:t>
            </w:r>
          </w:p>
          <w:p w14:paraId="18835FA9" w14:textId="31328CC5" w:rsidR="009F1286" w:rsidRPr="00982C9C" w:rsidRDefault="009F1286" w:rsidP="001C4C99">
            <w:pPr>
              <w:autoSpaceDE w:val="0"/>
              <w:autoSpaceDN w:val="0"/>
              <w:adjustRightInd w:val="0"/>
              <w:spacing w:after="60" w:line="240" w:lineRule="auto"/>
              <w:ind w:left="714" w:right="-142" w:hanging="357"/>
              <w:rPr>
                <w:sz w:val="20"/>
                <w:szCs w:val="20"/>
                <w:lang w:val="en-US"/>
              </w:rPr>
            </w:pPr>
            <w:r w:rsidRPr="00982C9C">
              <w:rPr>
                <w:sz w:val="20"/>
                <w:szCs w:val="20"/>
                <w:lang w:val="en-US"/>
              </w:rPr>
              <w:t xml:space="preserve">3 = </w:t>
            </w:r>
            <w:r w:rsidR="00635C60" w:rsidRPr="00982C9C">
              <w:rPr>
                <w:sz w:val="20"/>
                <w:szCs w:val="20"/>
                <w:lang w:val="en-US"/>
              </w:rPr>
              <w:t xml:space="preserve">Mixed </w:t>
            </w:r>
            <w:r w:rsidR="00313B11" w:rsidRPr="00982C9C">
              <w:rPr>
                <w:sz w:val="20"/>
                <w:szCs w:val="20"/>
                <w:lang w:val="en-US"/>
              </w:rPr>
              <w:t>group status in the sample</w:t>
            </w:r>
            <w:r w:rsidR="001C4C99">
              <w:rPr>
                <w:sz w:val="20"/>
                <w:szCs w:val="20"/>
                <w:lang w:val="en-US"/>
              </w:rPr>
              <w:t xml:space="preserve"> </w:t>
            </w:r>
            <w:r w:rsidR="007659AB">
              <w:rPr>
                <w:sz w:val="20"/>
                <w:szCs w:val="20"/>
                <w:lang w:val="en-US"/>
              </w:rPr>
              <w:t xml:space="preserve">(participants with marginalized and participants without marginalized identity) </w:t>
            </w:r>
          </w:p>
        </w:tc>
      </w:tr>
      <w:tr w:rsidR="00D52786" w:rsidRPr="00982C9C" w14:paraId="71AFE352" w14:textId="77777777" w:rsidTr="00153885">
        <w:trPr>
          <w:trHeight w:val="113"/>
        </w:trPr>
        <w:tc>
          <w:tcPr>
            <w:tcW w:w="3261" w:type="dxa"/>
          </w:tcPr>
          <w:p w14:paraId="53E15357" w14:textId="4DA088F2" w:rsidR="00106FA5" w:rsidRPr="00982C9C" w:rsidRDefault="001850C8" w:rsidP="00940F3C">
            <w:pPr>
              <w:spacing w:line="240" w:lineRule="auto"/>
              <w:ind w:firstLine="0"/>
              <w:rPr>
                <w:sz w:val="20"/>
                <w:szCs w:val="20"/>
                <w:lang w:val="en-US"/>
              </w:rPr>
            </w:pPr>
            <w:r w:rsidRPr="00982C9C">
              <w:rPr>
                <w:sz w:val="20"/>
                <w:szCs w:val="20"/>
                <w:lang w:val="en-US"/>
              </w:rPr>
              <w:t>  </w:t>
            </w:r>
            <w:r w:rsidR="00106FA5" w:rsidRPr="00982C9C">
              <w:rPr>
                <w:sz w:val="20"/>
                <w:szCs w:val="20"/>
                <w:lang w:val="en-US"/>
              </w:rPr>
              <w:t>Notes [notes3]</w:t>
            </w:r>
          </w:p>
        </w:tc>
        <w:tc>
          <w:tcPr>
            <w:tcW w:w="5953" w:type="dxa"/>
          </w:tcPr>
          <w:p w14:paraId="06472054" w14:textId="60D682DE" w:rsidR="00106FA5" w:rsidRPr="00982C9C" w:rsidRDefault="00106FA5"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Notes and comments about </w:t>
            </w:r>
            <w:r w:rsidR="00635C60" w:rsidRPr="00982C9C">
              <w:rPr>
                <w:sz w:val="20"/>
                <w:szCs w:val="20"/>
                <w:lang w:val="en-US"/>
              </w:rPr>
              <w:t>B</w:t>
            </w:r>
            <w:r w:rsidRPr="00982C9C">
              <w:rPr>
                <w:sz w:val="20"/>
                <w:szCs w:val="20"/>
                <w:lang w:val="en-US"/>
              </w:rPr>
              <w:t xml:space="preserve">lock 3. If any peculiarities, other interesting aspects, or ambiguities in the data extraction have occurred, please specify </w:t>
            </w:r>
          </w:p>
        </w:tc>
      </w:tr>
      <w:tr w:rsidR="00D52786" w:rsidRPr="00982C9C" w14:paraId="6EF83102" w14:textId="77777777" w:rsidTr="002017B5">
        <w:trPr>
          <w:trHeight w:val="113"/>
        </w:trPr>
        <w:tc>
          <w:tcPr>
            <w:tcW w:w="9214" w:type="dxa"/>
            <w:gridSpan w:val="2"/>
          </w:tcPr>
          <w:p w14:paraId="1FDCA6D0" w14:textId="56895C89" w:rsidR="009F1286" w:rsidRPr="00982C9C" w:rsidRDefault="004C16E2"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Block </w:t>
            </w:r>
            <w:r w:rsidR="009F1286" w:rsidRPr="00982C9C">
              <w:rPr>
                <w:sz w:val="20"/>
                <w:szCs w:val="20"/>
                <w:lang w:val="en-US"/>
              </w:rPr>
              <w:t>4</w:t>
            </w:r>
            <w:r w:rsidRPr="00982C9C">
              <w:rPr>
                <w:sz w:val="20"/>
                <w:szCs w:val="20"/>
                <w:lang w:val="en-US"/>
              </w:rPr>
              <w:t>:</w:t>
            </w:r>
            <w:r w:rsidR="009F1286" w:rsidRPr="00982C9C">
              <w:rPr>
                <w:sz w:val="20"/>
                <w:szCs w:val="20"/>
                <w:lang w:val="en-US"/>
              </w:rPr>
              <w:t xml:space="preserve"> Effect </w:t>
            </w:r>
            <w:r w:rsidR="00635C60" w:rsidRPr="00982C9C">
              <w:rPr>
                <w:sz w:val="20"/>
                <w:szCs w:val="20"/>
                <w:lang w:val="en-US"/>
              </w:rPr>
              <w:t>s</w:t>
            </w:r>
            <w:r w:rsidR="009F1286" w:rsidRPr="00982C9C">
              <w:rPr>
                <w:sz w:val="20"/>
                <w:szCs w:val="20"/>
                <w:lang w:val="en-US"/>
              </w:rPr>
              <w:t xml:space="preserve">ize </w:t>
            </w:r>
          </w:p>
        </w:tc>
      </w:tr>
      <w:tr w:rsidR="00D52786" w:rsidRPr="00982C9C" w14:paraId="01752983" w14:textId="77777777" w:rsidTr="00153885">
        <w:trPr>
          <w:trHeight w:val="113"/>
        </w:trPr>
        <w:tc>
          <w:tcPr>
            <w:tcW w:w="3261" w:type="dxa"/>
          </w:tcPr>
          <w:p w14:paraId="50FA3801" w14:textId="6EAFD9AB" w:rsidR="009F1286" w:rsidRPr="00982C9C" w:rsidRDefault="009F1286" w:rsidP="00635C60">
            <w:pPr>
              <w:autoSpaceDE w:val="0"/>
              <w:autoSpaceDN w:val="0"/>
              <w:adjustRightInd w:val="0"/>
              <w:spacing w:line="240" w:lineRule="auto"/>
              <w:ind w:firstLine="0"/>
              <w:rPr>
                <w:sz w:val="20"/>
                <w:szCs w:val="20"/>
                <w:lang w:val="en-US"/>
              </w:rPr>
            </w:pPr>
            <w:r w:rsidRPr="00982C9C">
              <w:rPr>
                <w:sz w:val="20"/>
                <w:szCs w:val="20"/>
                <w:lang w:val="en-US"/>
              </w:rPr>
              <w:t xml:space="preserve">Effect </w:t>
            </w:r>
            <w:r w:rsidR="00635C60" w:rsidRPr="00982C9C">
              <w:rPr>
                <w:sz w:val="20"/>
                <w:szCs w:val="20"/>
                <w:lang w:val="en-US"/>
              </w:rPr>
              <w:t>s</w:t>
            </w:r>
            <w:r w:rsidRPr="00982C9C">
              <w:rPr>
                <w:sz w:val="20"/>
                <w:szCs w:val="20"/>
                <w:lang w:val="en-US"/>
              </w:rPr>
              <w:t xml:space="preserve">ize ID [esID] </w:t>
            </w:r>
          </w:p>
        </w:tc>
        <w:tc>
          <w:tcPr>
            <w:tcW w:w="5953" w:type="dxa"/>
          </w:tcPr>
          <w:p w14:paraId="76E31A4E" w14:textId="0455612E" w:rsidR="009F1286" w:rsidRPr="00982C9C" w:rsidRDefault="009F1286" w:rsidP="00153885">
            <w:pPr>
              <w:autoSpaceDE w:val="0"/>
              <w:autoSpaceDN w:val="0"/>
              <w:adjustRightInd w:val="0"/>
              <w:spacing w:after="60" w:line="240" w:lineRule="auto"/>
              <w:ind w:firstLine="0"/>
              <w:rPr>
                <w:sz w:val="20"/>
                <w:szCs w:val="20"/>
                <w:lang w:val="en-US"/>
              </w:rPr>
            </w:pPr>
            <w:r w:rsidRPr="00982C9C">
              <w:rPr>
                <w:sz w:val="20"/>
                <w:szCs w:val="20"/>
                <w:lang w:val="en-US"/>
              </w:rPr>
              <w:t>Assign each effect size within a study its unique number. Number multiple effect sizes within a study sequentially, e.g., 1, 2, 3, 4, etc.</w:t>
            </w:r>
            <w:r w:rsidR="00641FE5" w:rsidRPr="00982C9C">
              <w:rPr>
                <w:sz w:val="20"/>
                <w:szCs w:val="20"/>
                <w:lang w:val="en-US"/>
              </w:rPr>
              <w:t>;</w:t>
            </w:r>
            <w:r w:rsidRPr="00982C9C">
              <w:rPr>
                <w:sz w:val="20"/>
                <w:szCs w:val="20"/>
                <w:lang w:val="en-US"/>
              </w:rPr>
              <w:t xml:space="preserve"> each gets its own ID and line in the coding scheme</w:t>
            </w:r>
          </w:p>
        </w:tc>
      </w:tr>
      <w:tr w:rsidR="00D52786" w:rsidRPr="00982C9C" w14:paraId="2C596317" w14:textId="77777777" w:rsidTr="00153885">
        <w:trPr>
          <w:trHeight w:val="113"/>
        </w:trPr>
        <w:tc>
          <w:tcPr>
            <w:tcW w:w="3261" w:type="dxa"/>
          </w:tcPr>
          <w:p w14:paraId="7BD7050E" w14:textId="6C653B10" w:rsidR="009F1286" w:rsidRPr="00982C9C" w:rsidRDefault="009F1286" w:rsidP="00940F3C">
            <w:pPr>
              <w:autoSpaceDE w:val="0"/>
              <w:autoSpaceDN w:val="0"/>
              <w:adjustRightInd w:val="0"/>
              <w:spacing w:line="240" w:lineRule="auto"/>
              <w:ind w:firstLine="0"/>
              <w:rPr>
                <w:sz w:val="20"/>
                <w:szCs w:val="20"/>
                <w:lang w:val="en-US"/>
              </w:rPr>
            </w:pPr>
            <w:r w:rsidRPr="00982C9C">
              <w:rPr>
                <w:sz w:val="20"/>
                <w:szCs w:val="20"/>
                <w:lang w:val="en-US"/>
              </w:rPr>
              <w:t xml:space="preserve">Source of </w:t>
            </w:r>
            <w:r w:rsidR="00635C60" w:rsidRPr="00982C9C">
              <w:rPr>
                <w:sz w:val="20"/>
                <w:szCs w:val="20"/>
                <w:lang w:val="en-US"/>
              </w:rPr>
              <w:t>e</w:t>
            </w:r>
            <w:r w:rsidRPr="00982C9C">
              <w:rPr>
                <w:sz w:val="20"/>
                <w:szCs w:val="20"/>
                <w:lang w:val="en-US"/>
              </w:rPr>
              <w:t xml:space="preserve">ffect </w:t>
            </w:r>
            <w:r w:rsidR="00635C60" w:rsidRPr="00982C9C">
              <w:rPr>
                <w:sz w:val="20"/>
                <w:szCs w:val="20"/>
                <w:lang w:val="en-US"/>
              </w:rPr>
              <w:t>s</w:t>
            </w:r>
            <w:r w:rsidRPr="00982C9C">
              <w:rPr>
                <w:sz w:val="20"/>
                <w:szCs w:val="20"/>
                <w:lang w:val="en-US"/>
              </w:rPr>
              <w:t xml:space="preserve">ize [esPAGE] </w:t>
            </w:r>
          </w:p>
        </w:tc>
        <w:tc>
          <w:tcPr>
            <w:tcW w:w="5953" w:type="dxa"/>
          </w:tcPr>
          <w:p w14:paraId="624280F0" w14:textId="2AFEDA2D" w:rsidR="009F1286" w:rsidRPr="00982C9C" w:rsidRDefault="009F1286"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Page number where the data for this effect size </w:t>
            </w:r>
            <w:r w:rsidR="00641FE5" w:rsidRPr="00982C9C">
              <w:rPr>
                <w:sz w:val="20"/>
                <w:szCs w:val="20"/>
                <w:lang w:val="en-US"/>
              </w:rPr>
              <w:t xml:space="preserve">were </w:t>
            </w:r>
            <w:r w:rsidRPr="00982C9C">
              <w:rPr>
                <w:sz w:val="20"/>
                <w:szCs w:val="20"/>
                <w:lang w:val="en-US"/>
              </w:rPr>
              <w:t>found</w:t>
            </w:r>
            <w:r w:rsidR="00641FE5" w:rsidRPr="00982C9C">
              <w:rPr>
                <w:sz w:val="20"/>
                <w:szCs w:val="20"/>
                <w:lang w:val="en-US"/>
              </w:rPr>
              <w:t>;</w:t>
            </w:r>
            <w:r w:rsidRPr="00982C9C">
              <w:rPr>
                <w:sz w:val="20"/>
                <w:szCs w:val="20"/>
                <w:lang w:val="en-US"/>
              </w:rPr>
              <w:t xml:space="preserve"> please mark the location in the PDF</w:t>
            </w:r>
            <w:r w:rsidR="00641FE5" w:rsidRPr="00982C9C">
              <w:rPr>
                <w:sz w:val="20"/>
                <w:szCs w:val="20"/>
                <w:lang w:val="en-US"/>
              </w:rPr>
              <w:t xml:space="preserve"> </w:t>
            </w:r>
            <w:r w:rsidRPr="00982C9C">
              <w:rPr>
                <w:sz w:val="20"/>
                <w:szCs w:val="20"/>
                <w:lang w:val="en-US"/>
              </w:rPr>
              <w:t xml:space="preserve">document of the study </w:t>
            </w:r>
          </w:p>
        </w:tc>
      </w:tr>
      <w:tr w:rsidR="00D52786" w:rsidRPr="00982C9C" w14:paraId="432B1476" w14:textId="77777777" w:rsidTr="00153885">
        <w:trPr>
          <w:trHeight w:val="113"/>
        </w:trPr>
        <w:tc>
          <w:tcPr>
            <w:tcW w:w="3261" w:type="dxa"/>
            <w:shd w:val="clear" w:color="auto" w:fill="auto"/>
          </w:tcPr>
          <w:p w14:paraId="7C3B230C" w14:textId="77777777" w:rsidR="009F1286" w:rsidRPr="00982C9C" w:rsidRDefault="009F1286" w:rsidP="00940F3C">
            <w:pPr>
              <w:autoSpaceDE w:val="0"/>
              <w:autoSpaceDN w:val="0"/>
              <w:adjustRightInd w:val="0"/>
              <w:spacing w:line="240" w:lineRule="auto"/>
              <w:ind w:firstLine="0"/>
              <w:rPr>
                <w:sz w:val="20"/>
                <w:szCs w:val="20"/>
                <w:lang w:val="en-US"/>
              </w:rPr>
            </w:pPr>
            <w:r w:rsidRPr="00982C9C">
              <w:rPr>
                <w:sz w:val="20"/>
                <w:szCs w:val="20"/>
                <w:lang w:val="en-US"/>
              </w:rPr>
              <w:t>Mean of treatment group [treatment_MEAN]</w:t>
            </w:r>
          </w:p>
        </w:tc>
        <w:tc>
          <w:tcPr>
            <w:tcW w:w="5953" w:type="dxa"/>
            <w:shd w:val="clear" w:color="auto" w:fill="auto"/>
          </w:tcPr>
          <w:p w14:paraId="7146C61C" w14:textId="0CF8C04F" w:rsidR="009F1286" w:rsidRPr="00982C9C" w:rsidRDefault="009F1286" w:rsidP="00153885">
            <w:pPr>
              <w:autoSpaceDE w:val="0"/>
              <w:autoSpaceDN w:val="0"/>
              <w:adjustRightInd w:val="0"/>
              <w:spacing w:after="60" w:line="240" w:lineRule="auto"/>
              <w:ind w:firstLine="0"/>
              <w:rPr>
                <w:sz w:val="20"/>
                <w:szCs w:val="20"/>
                <w:lang w:val="en-US"/>
              </w:rPr>
            </w:pPr>
            <w:r w:rsidRPr="00982C9C">
              <w:rPr>
                <w:sz w:val="20"/>
                <w:szCs w:val="20"/>
                <w:lang w:val="en-US"/>
              </w:rPr>
              <w:t>Mean of the mental health outcome of the treatment (discriminated</w:t>
            </w:r>
            <w:r w:rsidR="00641FE5" w:rsidRPr="00982C9C">
              <w:rPr>
                <w:sz w:val="20"/>
                <w:szCs w:val="20"/>
                <w:lang w:val="en-US"/>
              </w:rPr>
              <w:t xml:space="preserve"> against</w:t>
            </w:r>
            <w:r w:rsidRPr="00982C9C">
              <w:rPr>
                <w:sz w:val="20"/>
                <w:szCs w:val="20"/>
                <w:lang w:val="en-US"/>
              </w:rPr>
              <w:t xml:space="preserve">) group (posttreatment) </w:t>
            </w:r>
          </w:p>
        </w:tc>
      </w:tr>
      <w:tr w:rsidR="00D52786" w:rsidRPr="00982C9C" w14:paraId="6EAA997A" w14:textId="77777777" w:rsidTr="00153885">
        <w:trPr>
          <w:trHeight w:val="113"/>
        </w:trPr>
        <w:tc>
          <w:tcPr>
            <w:tcW w:w="3261" w:type="dxa"/>
            <w:shd w:val="clear" w:color="auto" w:fill="auto"/>
          </w:tcPr>
          <w:p w14:paraId="66BCC91C" w14:textId="77777777" w:rsidR="009F1286" w:rsidRPr="00982C9C" w:rsidRDefault="009F1286" w:rsidP="00940F3C">
            <w:pPr>
              <w:autoSpaceDE w:val="0"/>
              <w:autoSpaceDN w:val="0"/>
              <w:adjustRightInd w:val="0"/>
              <w:spacing w:line="240" w:lineRule="auto"/>
              <w:ind w:firstLine="0"/>
              <w:rPr>
                <w:sz w:val="20"/>
                <w:szCs w:val="20"/>
                <w:lang w:val="en-US"/>
              </w:rPr>
            </w:pPr>
            <w:r w:rsidRPr="00982C9C">
              <w:rPr>
                <w:sz w:val="20"/>
                <w:szCs w:val="20"/>
                <w:lang w:val="en-US"/>
              </w:rPr>
              <w:t>Standard deviation of treatment group [treatment_SD]</w:t>
            </w:r>
          </w:p>
        </w:tc>
        <w:tc>
          <w:tcPr>
            <w:tcW w:w="5953" w:type="dxa"/>
            <w:shd w:val="clear" w:color="auto" w:fill="auto"/>
          </w:tcPr>
          <w:p w14:paraId="7A0A0D3B" w14:textId="6CF70D9A" w:rsidR="009F1286" w:rsidRPr="00982C9C" w:rsidRDefault="009F1286" w:rsidP="00153885">
            <w:pPr>
              <w:autoSpaceDE w:val="0"/>
              <w:autoSpaceDN w:val="0"/>
              <w:adjustRightInd w:val="0"/>
              <w:spacing w:after="60" w:line="240" w:lineRule="auto"/>
              <w:ind w:firstLine="0"/>
              <w:rPr>
                <w:sz w:val="20"/>
                <w:szCs w:val="20"/>
                <w:lang w:val="en-US"/>
              </w:rPr>
            </w:pPr>
            <w:r w:rsidRPr="00982C9C">
              <w:rPr>
                <w:sz w:val="20"/>
                <w:szCs w:val="20"/>
                <w:lang w:val="en-US"/>
              </w:rPr>
              <w:t>Standard deviation of the mental health outcome of the treatment (=</w:t>
            </w:r>
            <w:r w:rsidR="00641FE5" w:rsidRPr="00982C9C">
              <w:rPr>
                <w:sz w:val="20"/>
                <w:szCs w:val="20"/>
                <w:lang w:val="en-US"/>
              </w:rPr>
              <w:t xml:space="preserve"> </w:t>
            </w:r>
            <w:r w:rsidRPr="00982C9C">
              <w:rPr>
                <w:sz w:val="20"/>
                <w:szCs w:val="20"/>
                <w:lang w:val="en-US"/>
              </w:rPr>
              <w:t>discriminated</w:t>
            </w:r>
            <w:r w:rsidR="00641FE5" w:rsidRPr="00982C9C">
              <w:rPr>
                <w:sz w:val="20"/>
                <w:szCs w:val="20"/>
                <w:lang w:val="en-US"/>
              </w:rPr>
              <w:t xml:space="preserve"> against</w:t>
            </w:r>
            <w:r w:rsidRPr="00982C9C">
              <w:rPr>
                <w:sz w:val="20"/>
                <w:szCs w:val="20"/>
                <w:lang w:val="en-US"/>
              </w:rPr>
              <w:t xml:space="preserve">) group (posttreatment) </w:t>
            </w:r>
          </w:p>
        </w:tc>
      </w:tr>
      <w:tr w:rsidR="00D52786" w:rsidRPr="00982C9C" w14:paraId="59C50FC3" w14:textId="77777777" w:rsidTr="00153885">
        <w:trPr>
          <w:trHeight w:val="113"/>
        </w:trPr>
        <w:tc>
          <w:tcPr>
            <w:tcW w:w="3261" w:type="dxa"/>
            <w:shd w:val="clear" w:color="auto" w:fill="auto"/>
          </w:tcPr>
          <w:p w14:paraId="475BF868" w14:textId="77777777" w:rsidR="009F1286" w:rsidRPr="00982C9C" w:rsidRDefault="009F1286" w:rsidP="00940F3C">
            <w:pPr>
              <w:autoSpaceDE w:val="0"/>
              <w:autoSpaceDN w:val="0"/>
              <w:adjustRightInd w:val="0"/>
              <w:spacing w:line="240" w:lineRule="auto"/>
              <w:ind w:firstLine="0"/>
              <w:rPr>
                <w:sz w:val="20"/>
                <w:szCs w:val="20"/>
                <w:lang w:val="en-US"/>
              </w:rPr>
            </w:pPr>
            <w:r w:rsidRPr="00982C9C">
              <w:rPr>
                <w:sz w:val="20"/>
                <w:szCs w:val="20"/>
                <w:lang w:val="en-US"/>
              </w:rPr>
              <w:t>Size of treatment group [treatment_N]</w:t>
            </w:r>
          </w:p>
        </w:tc>
        <w:tc>
          <w:tcPr>
            <w:tcW w:w="5953" w:type="dxa"/>
            <w:shd w:val="clear" w:color="auto" w:fill="auto"/>
          </w:tcPr>
          <w:p w14:paraId="234644AB" w14:textId="57E9ED13" w:rsidR="009F1286" w:rsidRPr="00982C9C" w:rsidRDefault="009F1286" w:rsidP="00153885">
            <w:pPr>
              <w:autoSpaceDE w:val="0"/>
              <w:autoSpaceDN w:val="0"/>
              <w:adjustRightInd w:val="0"/>
              <w:spacing w:after="60" w:line="240" w:lineRule="auto"/>
              <w:ind w:firstLine="0"/>
              <w:rPr>
                <w:sz w:val="20"/>
                <w:szCs w:val="20"/>
                <w:lang w:val="en-US"/>
              </w:rPr>
            </w:pPr>
            <w:r w:rsidRPr="00982C9C">
              <w:rPr>
                <w:sz w:val="20"/>
                <w:szCs w:val="20"/>
                <w:lang w:val="en-US"/>
              </w:rPr>
              <w:t>Sample size of the treatment (=</w:t>
            </w:r>
            <w:r w:rsidR="00641FE5" w:rsidRPr="00982C9C">
              <w:rPr>
                <w:sz w:val="20"/>
                <w:szCs w:val="20"/>
                <w:lang w:val="en-US"/>
              </w:rPr>
              <w:t xml:space="preserve"> </w:t>
            </w:r>
            <w:r w:rsidRPr="00982C9C">
              <w:rPr>
                <w:sz w:val="20"/>
                <w:szCs w:val="20"/>
                <w:lang w:val="en-US"/>
              </w:rPr>
              <w:t>discriminated</w:t>
            </w:r>
            <w:r w:rsidR="00641FE5" w:rsidRPr="00982C9C">
              <w:rPr>
                <w:sz w:val="20"/>
                <w:szCs w:val="20"/>
                <w:lang w:val="en-US"/>
              </w:rPr>
              <w:t xml:space="preserve"> against</w:t>
            </w:r>
            <w:r w:rsidRPr="00982C9C">
              <w:rPr>
                <w:sz w:val="20"/>
                <w:szCs w:val="20"/>
                <w:lang w:val="en-US"/>
              </w:rPr>
              <w:t xml:space="preserve">) group </w:t>
            </w:r>
          </w:p>
        </w:tc>
      </w:tr>
      <w:tr w:rsidR="00D52786" w:rsidRPr="00982C9C" w14:paraId="1A5F8493" w14:textId="77777777" w:rsidTr="00153885">
        <w:trPr>
          <w:trHeight w:val="113"/>
        </w:trPr>
        <w:tc>
          <w:tcPr>
            <w:tcW w:w="3261" w:type="dxa"/>
            <w:shd w:val="clear" w:color="auto" w:fill="auto"/>
          </w:tcPr>
          <w:p w14:paraId="77FA9C27" w14:textId="77777777" w:rsidR="009F1286" w:rsidRPr="00982C9C" w:rsidRDefault="009F1286" w:rsidP="00940F3C">
            <w:pPr>
              <w:autoSpaceDE w:val="0"/>
              <w:autoSpaceDN w:val="0"/>
              <w:adjustRightInd w:val="0"/>
              <w:spacing w:line="240" w:lineRule="auto"/>
              <w:ind w:firstLine="0"/>
              <w:rPr>
                <w:sz w:val="20"/>
                <w:szCs w:val="20"/>
                <w:lang w:val="en-US"/>
              </w:rPr>
            </w:pPr>
            <w:r w:rsidRPr="00982C9C">
              <w:rPr>
                <w:sz w:val="20"/>
                <w:szCs w:val="20"/>
                <w:lang w:val="en-US"/>
              </w:rPr>
              <w:t>Mean of control group [control_MEAN]</w:t>
            </w:r>
          </w:p>
        </w:tc>
        <w:tc>
          <w:tcPr>
            <w:tcW w:w="5953" w:type="dxa"/>
            <w:shd w:val="clear" w:color="auto" w:fill="auto"/>
          </w:tcPr>
          <w:p w14:paraId="5B8F0FD7" w14:textId="5CD1BDA3" w:rsidR="009F1286" w:rsidRPr="00982C9C" w:rsidRDefault="009F1286"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Mean of the mental health outcome of the control group (posttreatment) </w:t>
            </w:r>
          </w:p>
        </w:tc>
      </w:tr>
      <w:tr w:rsidR="00D52786" w:rsidRPr="00982C9C" w14:paraId="3CE9016C" w14:textId="77777777" w:rsidTr="00153885">
        <w:trPr>
          <w:trHeight w:val="113"/>
        </w:trPr>
        <w:tc>
          <w:tcPr>
            <w:tcW w:w="3261" w:type="dxa"/>
            <w:shd w:val="clear" w:color="auto" w:fill="auto"/>
          </w:tcPr>
          <w:p w14:paraId="5D6DAA3B" w14:textId="77777777" w:rsidR="009F1286" w:rsidRPr="00982C9C" w:rsidRDefault="009F1286" w:rsidP="00940F3C">
            <w:pPr>
              <w:autoSpaceDE w:val="0"/>
              <w:autoSpaceDN w:val="0"/>
              <w:adjustRightInd w:val="0"/>
              <w:spacing w:line="240" w:lineRule="auto"/>
              <w:ind w:firstLine="0"/>
              <w:rPr>
                <w:sz w:val="20"/>
                <w:szCs w:val="20"/>
                <w:lang w:val="en-US"/>
              </w:rPr>
            </w:pPr>
            <w:r w:rsidRPr="00982C9C">
              <w:rPr>
                <w:sz w:val="20"/>
                <w:szCs w:val="20"/>
                <w:lang w:val="en-US"/>
              </w:rPr>
              <w:t>Standard deviation of control group [control_SD]</w:t>
            </w:r>
          </w:p>
        </w:tc>
        <w:tc>
          <w:tcPr>
            <w:tcW w:w="5953" w:type="dxa"/>
            <w:shd w:val="clear" w:color="auto" w:fill="auto"/>
          </w:tcPr>
          <w:p w14:paraId="54E05350" w14:textId="7564F73E" w:rsidR="009F1286" w:rsidRPr="00982C9C" w:rsidRDefault="009F1286"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Standard deviation of the mental health outcome of the control group (posttreatment) </w:t>
            </w:r>
          </w:p>
        </w:tc>
      </w:tr>
      <w:tr w:rsidR="00D52786" w:rsidRPr="00982C9C" w14:paraId="289B13A2" w14:textId="77777777" w:rsidTr="00153885">
        <w:trPr>
          <w:trHeight w:val="113"/>
        </w:trPr>
        <w:tc>
          <w:tcPr>
            <w:tcW w:w="3261" w:type="dxa"/>
            <w:shd w:val="clear" w:color="auto" w:fill="auto"/>
          </w:tcPr>
          <w:p w14:paraId="51E87283" w14:textId="77777777" w:rsidR="009F1286" w:rsidRPr="00982C9C" w:rsidRDefault="009F1286" w:rsidP="00940F3C">
            <w:pPr>
              <w:autoSpaceDE w:val="0"/>
              <w:autoSpaceDN w:val="0"/>
              <w:adjustRightInd w:val="0"/>
              <w:spacing w:line="240" w:lineRule="auto"/>
              <w:ind w:firstLine="0"/>
              <w:rPr>
                <w:sz w:val="20"/>
                <w:szCs w:val="20"/>
                <w:lang w:val="en-US"/>
              </w:rPr>
            </w:pPr>
            <w:r w:rsidRPr="00982C9C">
              <w:rPr>
                <w:sz w:val="20"/>
                <w:szCs w:val="20"/>
                <w:lang w:val="en-US"/>
              </w:rPr>
              <w:t>Size of control group [control_N]</w:t>
            </w:r>
          </w:p>
        </w:tc>
        <w:tc>
          <w:tcPr>
            <w:tcW w:w="5953" w:type="dxa"/>
            <w:shd w:val="clear" w:color="auto" w:fill="auto"/>
          </w:tcPr>
          <w:p w14:paraId="417E62A4" w14:textId="50C0BBDB" w:rsidR="009F1286" w:rsidRPr="00982C9C" w:rsidRDefault="009F1286"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Sample size of the control group </w:t>
            </w:r>
          </w:p>
        </w:tc>
      </w:tr>
      <w:tr w:rsidR="00D52786" w:rsidRPr="00982C9C" w14:paraId="0A2A8B35" w14:textId="77777777" w:rsidTr="00153885">
        <w:trPr>
          <w:trHeight w:val="113"/>
        </w:trPr>
        <w:tc>
          <w:tcPr>
            <w:tcW w:w="3261" w:type="dxa"/>
            <w:shd w:val="clear" w:color="auto" w:fill="auto"/>
          </w:tcPr>
          <w:p w14:paraId="604CF076" w14:textId="3D6E0E58" w:rsidR="009F1286" w:rsidRPr="00982C9C" w:rsidRDefault="009F1286" w:rsidP="00940F3C">
            <w:pPr>
              <w:autoSpaceDE w:val="0"/>
              <w:autoSpaceDN w:val="0"/>
              <w:adjustRightInd w:val="0"/>
              <w:spacing w:line="240" w:lineRule="auto"/>
              <w:ind w:firstLine="0"/>
              <w:rPr>
                <w:sz w:val="20"/>
                <w:szCs w:val="20"/>
                <w:lang w:val="en-US"/>
              </w:rPr>
            </w:pPr>
            <w:r w:rsidRPr="00982C9C">
              <w:rPr>
                <w:i/>
                <w:iCs/>
                <w:sz w:val="20"/>
                <w:szCs w:val="20"/>
                <w:lang w:val="en-US"/>
              </w:rPr>
              <w:t>F</w:t>
            </w:r>
            <w:r w:rsidR="003F0BF8" w:rsidRPr="00982C9C">
              <w:rPr>
                <w:sz w:val="20"/>
                <w:szCs w:val="20"/>
                <w:lang w:val="en-US"/>
              </w:rPr>
              <w:t xml:space="preserve"> </w:t>
            </w:r>
            <w:r w:rsidRPr="00982C9C">
              <w:rPr>
                <w:sz w:val="20"/>
                <w:szCs w:val="20"/>
                <w:lang w:val="en-US"/>
              </w:rPr>
              <w:t>value [F]</w:t>
            </w:r>
          </w:p>
        </w:tc>
        <w:tc>
          <w:tcPr>
            <w:tcW w:w="5953" w:type="dxa"/>
            <w:shd w:val="clear" w:color="auto" w:fill="auto"/>
          </w:tcPr>
          <w:p w14:paraId="79C809BD" w14:textId="42291385" w:rsidR="009F1286" w:rsidRPr="00982C9C" w:rsidRDefault="009F1286" w:rsidP="00153885">
            <w:pPr>
              <w:autoSpaceDE w:val="0"/>
              <w:autoSpaceDN w:val="0"/>
              <w:adjustRightInd w:val="0"/>
              <w:spacing w:after="60" w:line="240" w:lineRule="auto"/>
              <w:ind w:firstLine="0"/>
              <w:rPr>
                <w:sz w:val="20"/>
                <w:szCs w:val="20"/>
                <w:lang w:val="en-US"/>
              </w:rPr>
            </w:pPr>
            <w:r w:rsidRPr="00982C9C">
              <w:rPr>
                <w:i/>
                <w:iCs/>
                <w:sz w:val="20"/>
                <w:szCs w:val="20"/>
                <w:lang w:val="en-US"/>
              </w:rPr>
              <w:t>F</w:t>
            </w:r>
            <w:r w:rsidR="003F0BF8" w:rsidRPr="00982C9C">
              <w:rPr>
                <w:sz w:val="20"/>
                <w:szCs w:val="20"/>
                <w:lang w:val="en-US"/>
              </w:rPr>
              <w:t xml:space="preserve"> </w:t>
            </w:r>
            <w:r w:rsidRPr="00982C9C">
              <w:rPr>
                <w:sz w:val="20"/>
                <w:szCs w:val="20"/>
                <w:lang w:val="en-US"/>
              </w:rPr>
              <w:t>value of the comparison of the treatment and the control group (</w:t>
            </w:r>
            <w:r w:rsidRPr="00982C9C">
              <w:rPr>
                <w:i/>
                <w:iCs/>
                <w:sz w:val="20"/>
                <w:szCs w:val="20"/>
                <w:lang w:val="en-US"/>
              </w:rPr>
              <w:t>df</w:t>
            </w:r>
            <w:r w:rsidRPr="00982C9C">
              <w:rPr>
                <w:sz w:val="20"/>
                <w:szCs w:val="20"/>
                <w:lang w:val="en-US"/>
              </w:rPr>
              <w:t xml:space="preserve"> for the numerator must equal 1)</w:t>
            </w:r>
          </w:p>
        </w:tc>
      </w:tr>
      <w:tr w:rsidR="00D52786" w:rsidRPr="00982C9C" w14:paraId="49F68637" w14:textId="77777777" w:rsidTr="00153885">
        <w:trPr>
          <w:trHeight w:val="113"/>
        </w:trPr>
        <w:tc>
          <w:tcPr>
            <w:tcW w:w="3261" w:type="dxa"/>
            <w:shd w:val="clear" w:color="auto" w:fill="auto"/>
          </w:tcPr>
          <w:p w14:paraId="1D2B17E5" w14:textId="3CDEAF15" w:rsidR="009F1286" w:rsidRPr="00982C9C" w:rsidRDefault="009F1286" w:rsidP="00940F3C">
            <w:pPr>
              <w:tabs>
                <w:tab w:val="left" w:pos="990"/>
              </w:tabs>
              <w:autoSpaceDE w:val="0"/>
              <w:autoSpaceDN w:val="0"/>
              <w:adjustRightInd w:val="0"/>
              <w:spacing w:line="240" w:lineRule="auto"/>
              <w:ind w:firstLine="0"/>
              <w:rPr>
                <w:sz w:val="20"/>
                <w:szCs w:val="20"/>
                <w:lang w:val="en-US"/>
              </w:rPr>
            </w:pPr>
            <w:r w:rsidRPr="00982C9C">
              <w:rPr>
                <w:i/>
                <w:iCs/>
                <w:sz w:val="20"/>
                <w:szCs w:val="20"/>
                <w:lang w:val="en-US"/>
              </w:rPr>
              <w:t>t</w:t>
            </w:r>
            <w:r w:rsidR="003F0BF8" w:rsidRPr="00982C9C">
              <w:rPr>
                <w:sz w:val="20"/>
                <w:szCs w:val="20"/>
                <w:lang w:val="en-US"/>
              </w:rPr>
              <w:t xml:space="preserve"> </w:t>
            </w:r>
            <w:r w:rsidRPr="00982C9C">
              <w:rPr>
                <w:sz w:val="20"/>
                <w:szCs w:val="20"/>
                <w:lang w:val="en-US"/>
              </w:rPr>
              <w:t>value [t]</w:t>
            </w:r>
          </w:p>
        </w:tc>
        <w:tc>
          <w:tcPr>
            <w:tcW w:w="5953" w:type="dxa"/>
            <w:shd w:val="clear" w:color="auto" w:fill="auto"/>
          </w:tcPr>
          <w:p w14:paraId="56244EF9" w14:textId="45EF8355" w:rsidR="009F1286" w:rsidRPr="00982C9C" w:rsidRDefault="009F1286" w:rsidP="00153885">
            <w:pPr>
              <w:autoSpaceDE w:val="0"/>
              <w:autoSpaceDN w:val="0"/>
              <w:adjustRightInd w:val="0"/>
              <w:spacing w:after="60" w:line="240" w:lineRule="auto"/>
              <w:ind w:firstLine="0"/>
              <w:rPr>
                <w:sz w:val="20"/>
                <w:szCs w:val="20"/>
                <w:lang w:val="en-US"/>
              </w:rPr>
            </w:pPr>
            <w:r w:rsidRPr="00982C9C">
              <w:rPr>
                <w:i/>
                <w:iCs/>
                <w:sz w:val="20"/>
                <w:szCs w:val="20"/>
                <w:lang w:val="en-US"/>
              </w:rPr>
              <w:t>t</w:t>
            </w:r>
            <w:r w:rsidR="003F0BF8" w:rsidRPr="00982C9C">
              <w:rPr>
                <w:sz w:val="20"/>
                <w:szCs w:val="20"/>
                <w:lang w:val="en-US"/>
              </w:rPr>
              <w:t xml:space="preserve"> </w:t>
            </w:r>
            <w:r w:rsidRPr="00982C9C">
              <w:rPr>
                <w:sz w:val="20"/>
                <w:szCs w:val="20"/>
                <w:lang w:val="en-US"/>
              </w:rPr>
              <w:t>value of the comparison of the treatment and the control group</w:t>
            </w:r>
          </w:p>
        </w:tc>
      </w:tr>
      <w:tr w:rsidR="00D52786" w:rsidRPr="00982C9C" w14:paraId="5605CE8B" w14:textId="77777777" w:rsidTr="00153885">
        <w:trPr>
          <w:trHeight w:val="113"/>
        </w:trPr>
        <w:tc>
          <w:tcPr>
            <w:tcW w:w="3261" w:type="dxa"/>
            <w:shd w:val="clear" w:color="auto" w:fill="auto"/>
          </w:tcPr>
          <w:p w14:paraId="75D98211" w14:textId="108E3165" w:rsidR="00106FA5" w:rsidRPr="00982C9C" w:rsidRDefault="00106FA5" w:rsidP="00940F3C">
            <w:pPr>
              <w:autoSpaceDE w:val="0"/>
              <w:autoSpaceDN w:val="0"/>
              <w:adjustRightInd w:val="0"/>
              <w:spacing w:line="240" w:lineRule="auto"/>
              <w:ind w:firstLine="0"/>
              <w:rPr>
                <w:sz w:val="20"/>
                <w:szCs w:val="20"/>
                <w:lang w:val="en-US"/>
              </w:rPr>
            </w:pPr>
            <w:r w:rsidRPr="00982C9C">
              <w:rPr>
                <w:i/>
                <w:iCs/>
                <w:sz w:val="20"/>
                <w:szCs w:val="20"/>
                <w:lang w:val="en-US"/>
              </w:rPr>
              <w:t>p</w:t>
            </w:r>
            <w:r w:rsidR="003F0BF8" w:rsidRPr="00982C9C">
              <w:rPr>
                <w:sz w:val="20"/>
                <w:szCs w:val="20"/>
                <w:lang w:val="en-US"/>
              </w:rPr>
              <w:t xml:space="preserve"> </w:t>
            </w:r>
            <w:r w:rsidRPr="00982C9C">
              <w:rPr>
                <w:sz w:val="20"/>
                <w:szCs w:val="20"/>
                <w:lang w:val="en-US"/>
              </w:rPr>
              <w:t>value [p]</w:t>
            </w:r>
          </w:p>
        </w:tc>
        <w:tc>
          <w:tcPr>
            <w:tcW w:w="5953" w:type="dxa"/>
            <w:shd w:val="clear" w:color="auto" w:fill="auto"/>
          </w:tcPr>
          <w:p w14:paraId="345FB093" w14:textId="3A09972E" w:rsidR="00106FA5" w:rsidRPr="00982C9C" w:rsidRDefault="00106FA5" w:rsidP="00153885">
            <w:pPr>
              <w:autoSpaceDE w:val="0"/>
              <w:autoSpaceDN w:val="0"/>
              <w:adjustRightInd w:val="0"/>
              <w:spacing w:after="60" w:line="240" w:lineRule="auto"/>
              <w:ind w:firstLine="0"/>
              <w:rPr>
                <w:sz w:val="20"/>
                <w:szCs w:val="20"/>
                <w:lang w:val="en-US"/>
              </w:rPr>
            </w:pPr>
            <w:r w:rsidRPr="00982C9C">
              <w:rPr>
                <w:i/>
                <w:iCs/>
                <w:sz w:val="20"/>
                <w:szCs w:val="20"/>
                <w:lang w:val="en-US"/>
              </w:rPr>
              <w:t>p</w:t>
            </w:r>
            <w:r w:rsidR="003F0BF8" w:rsidRPr="00982C9C">
              <w:rPr>
                <w:sz w:val="20"/>
                <w:szCs w:val="20"/>
                <w:lang w:val="en-US"/>
              </w:rPr>
              <w:t xml:space="preserve"> </w:t>
            </w:r>
            <w:r w:rsidRPr="00982C9C">
              <w:rPr>
                <w:sz w:val="20"/>
                <w:szCs w:val="20"/>
                <w:lang w:val="en-US"/>
              </w:rPr>
              <w:t xml:space="preserve">value of Cohen's </w:t>
            </w:r>
            <w:r w:rsidRPr="00982C9C">
              <w:rPr>
                <w:i/>
                <w:iCs/>
                <w:sz w:val="20"/>
                <w:szCs w:val="20"/>
                <w:lang w:val="en-US"/>
              </w:rPr>
              <w:t>d</w:t>
            </w:r>
            <w:r w:rsidRPr="00982C9C">
              <w:rPr>
                <w:sz w:val="20"/>
                <w:szCs w:val="20"/>
                <w:lang w:val="en-US"/>
              </w:rPr>
              <w:t xml:space="preserve"> or of the information used to calculate </w:t>
            </w:r>
            <w:r w:rsidRPr="00982C9C">
              <w:rPr>
                <w:i/>
                <w:iCs/>
                <w:sz w:val="20"/>
                <w:szCs w:val="20"/>
                <w:lang w:val="en-US"/>
              </w:rPr>
              <w:t>d</w:t>
            </w:r>
          </w:p>
        </w:tc>
      </w:tr>
      <w:tr w:rsidR="00D52786" w:rsidRPr="00982C9C" w14:paraId="78968490" w14:textId="77777777" w:rsidTr="00153885">
        <w:trPr>
          <w:trHeight w:val="113"/>
        </w:trPr>
        <w:tc>
          <w:tcPr>
            <w:tcW w:w="3261" w:type="dxa"/>
            <w:shd w:val="clear" w:color="auto" w:fill="auto"/>
          </w:tcPr>
          <w:p w14:paraId="2F69DD1B" w14:textId="1CF98EFD" w:rsidR="009F1286" w:rsidRPr="00982C9C" w:rsidRDefault="009F1286" w:rsidP="00940F3C">
            <w:pPr>
              <w:autoSpaceDE w:val="0"/>
              <w:autoSpaceDN w:val="0"/>
              <w:adjustRightInd w:val="0"/>
              <w:spacing w:line="240" w:lineRule="auto"/>
              <w:ind w:firstLine="0"/>
              <w:rPr>
                <w:sz w:val="20"/>
                <w:szCs w:val="20"/>
                <w:lang w:val="en-US"/>
              </w:rPr>
            </w:pPr>
            <w:r w:rsidRPr="00982C9C">
              <w:rPr>
                <w:sz w:val="20"/>
                <w:szCs w:val="20"/>
                <w:lang w:val="en-US"/>
              </w:rPr>
              <w:t xml:space="preserve">Effect </w:t>
            </w:r>
            <w:r w:rsidR="003F0BF8" w:rsidRPr="00982C9C">
              <w:rPr>
                <w:sz w:val="20"/>
                <w:szCs w:val="20"/>
                <w:lang w:val="en-US"/>
              </w:rPr>
              <w:t>s</w:t>
            </w:r>
            <w:r w:rsidRPr="00982C9C">
              <w:rPr>
                <w:sz w:val="20"/>
                <w:szCs w:val="20"/>
                <w:lang w:val="en-US"/>
              </w:rPr>
              <w:t xml:space="preserve">ize [d] </w:t>
            </w:r>
          </w:p>
          <w:p w14:paraId="0B5416E6" w14:textId="77777777" w:rsidR="009F1286" w:rsidRPr="00982C9C" w:rsidRDefault="009F1286" w:rsidP="00940F3C">
            <w:pPr>
              <w:autoSpaceDE w:val="0"/>
              <w:autoSpaceDN w:val="0"/>
              <w:adjustRightInd w:val="0"/>
              <w:spacing w:line="240" w:lineRule="auto"/>
              <w:ind w:firstLine="0"/>
              <w:rPr>
                <w:sz w:val="20"/>
                <w:szCs w:val="20"/>
                <w:lang w:val="en-US"/>
              </w:rPr>
            </w:pPr>
          </w:p>
        </w:tc>
        <w:tc>
          <w:tcPr>
            <w:tcW w:w="5953" w:type="dxa"/>
            <w:shd w:val="clear" w:color="auto" w:fill="auto"/>
          </w:tcPr>
          <w:p w14:paraId="60069BDE" w14:textId="2434A924" w:rsidR="009F1286" w:rsidRPr="00982C9C" w:rsidRDefault="009F1286"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Cohen's </w:t>
            </w:r>
            <w:r w:rsidRPr="00982C9C">
              <w:rPr>
                <w:i/>
                <w:iCs/>
                <w:sz w:val="20"/>
                <w:szCs w:val="20"/>
                <w:lang w:val="en-US"/>
              </w:rPr>
              <w:t>d</w:t>
            </w:r>
            <w:r w:rsidRPr="00982C9C">
              <w:rPr>
                <w:sz w:val="20"/>
                <w:szCs w:val="20"/>
                <w:lang w:val="en-US"/>
              </w:rPr>
              <w:t xml:space="preserve"> of the effect of discrimination on mental health outcome. If no Cohen's </w:t>
            </w:r>
            <w:r w:rsidRPr="00982C9C">
              <w:rPr>
                <w:i/>
                <w:iCs/>
                <w:sz w:val="20"/>
                <w:szCs w:val="20"/>
                <w:lang w:val="en-US"/>
              </w:rPr>
              <w:t>d</w:t>
            </w:r>
            <w:r w:rsidRPr="00982C9C">
              <w:rPr>
                <w:sz w:val="20"/>
                <w:szCs w:val="20"/>
                <w:lang w:val="en-US"/>
              </w:rPr>
              <w:t xml:space="preserve"> coefficient is reported, specify the information in the next items and type NA in this item </w:t>
            </w:r>
          </w:p>
        </w:tc>
      </w:tr>
      <w:tr w:rsidR="00D52786" w:rsidRPr="00982C9C" w14:paraId="2A6A1214" w14:textId="77777777" w:rsidTr="00153885">
        <w:trPr>
          <w:trHeight w:val="113"/>
        </w:trPr>
        <w:tc>
          <w:tcPr>
            <w:tcW w:w="3261" w:type="dxa"/>
          </w:tcPr>
          <w:p w14:paraId="41687E40" w14:textId="77777777" w:rsidR="009F1286" w:rsidRPr="00982C9C" w:rsidRDefault="009F1286" w:rsidP="00940F3C">
            <w:pPr>
              <w:autoSpaceDE w:val="0"/>
              <w:autoSpaceDN w:val="0"/>
              <w:adjustRightInd w:val="0"/>
              <w:spacing w:line="240" w:lineRule="auto"/>
              <w:ind w:firstLine="0"/>
              <w:rPr>
                <w:sz w:val="20"/>
                <w:szCs w:val="20"/>
                <w:lang w:val="en-US"/>
              </w:rPr>
            </w:pPr>
            <w:r w:rsidRPr="00982C9C">
              <w:rPr>
                <w:sz w:val="20"/>
                <w:szCs w:val="20"/>
                <w:lang w:val="en-US"/>
              </w:rPr>
              <w:t xml:space="preserve">Computed </w:t>
            </w:r>
            <w:r w:rsidRPr="00982C9C">
              <w:rPr>
                <w:i/>
                <w:iCs/>
                <w:sz w:val="20"/>
                <w:szCs w:val="20"/>
                <w:lang w:val="en-US"/>
              </w:rPr>
              <w:t>d</w:t>
            </w:r>
            <w:r w:rsidRPr="00982C9C">
              <w:rPr>
                <w:sz w:val="20"/>
                <w:szCs w:val="20"/>
                <w:lang w:val="en-US"/>
              </w:rPr>
              <w:t xml:space="preserve"> [comp_d]</w:t>
            </w:r>
          </w:p>
        </w:tc>
        <w:tc>
          <w:tcPr>
            <w:tcW w:w="5953" w:type="dxa"/>
            <w:shd w:val="clear" w:color="auto" w:fill="auto"/>
          </w:tcPr>
          <w:p w14:paraId="4884453C" w14:textId="40E9C632" w:rsidR="009F1286" w:rsidRPr="00982C9C" w:rsidRDefault="009F1286" w:rsidP="00940F3C">
            <w:pPr>
              <w:autoSpaceDE w:val="0"/>
              <w:autoSpaceDN w:val="0"/>
              <w:adjustRightInd w:val="0"/>
              <w:spacing w:line="240" w:lineRule="auto"/>
              <w:ind w:firstLine="0"/>
              <w:rPr>
                <w:sz w:val="20"/>
                <w:szCs w:val="20"/>
                <w:u w:val="single"/>
                <w:lang w:val="en-US"/>
              </w:rPr>
            </w:pPr>
            <w:r w:rsidRPr="00982C9C">
              <w:rPr>
                <w:sz w:val="20"/>
                <w:szCs w:val="20"/>
                <w:lang w:val="en-US"/>
              </w:rPr>
              <w:t xml:space="preserve">Please calculate </w:t>
            </w:r>
            <w:r w:rsidRPr="00982C9C">
              <w:rPr>
                <w:i/>
                <w:iCs/>
                <w:sz w:val="20"/>
                <w:szCs w:val="20"/>
                <w:lang w:val="en-US"/>
              </w:rPr>
              <w:t>d</w:t>
            </w:r>
            <w:r w:rsidRPr="00982C9C">
              <w:rPr>
                <w:sz w:val="20"/>
                <w:szCs w:val="20"/>
                <w:lang w:val="en-US"/>
              </w:rPr>
              <w:t xml:space="preserve"> with the available information and the Practical Meta-Analysis Effect Size Calculator: https://campbellcollaboration.org/research-resources/effect-size-calculator.html</w:t>
            </w:r>
          </w:p>
          <w:p w14:paraId="4D394DCA" w14:textId="0A49C841" w:rsidR="009F1286" w:rsidRPr="00982C9C" w:rsidRDefault="009F1286"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Always report the direction of the discrimination effect (e.g., if discrimination leads to a lower score of the dependent variable, </w:t>
            </w:r>
            <w:r w:rsidRPr="00982C9C">
              <w:rPr>
                <w:i/>
                <w:iCs/>
                <w:sz w:val="20"/>
                <w:szCs w:val="20"/>
                <w:lang w:val="en-US"/>
              </w:rPr>
              <w:t>d</w:t>
            </w:r>
            <w:r w:rsidRPr="00982C9C">
              <w:rPr>
                <w:sz w:val="20"/>
                <w:szCs w:val="20"/>
                <w:lang w:val="en-US"/>
              </w:rPr>
              <w:t xml:space="preserve"> needs </w:t>
            </w:r>
            <w:r w:rsidRPr="00982C9C">
              <w:rPr>
                <w:sz w:val="20"/>
                <w:szCs w:val="20"/>
                <w:lang w:val="en-US"/>
              </w:rPr>
              <w:lastRenderedPageBreak/>
              <w:t xml:space="preserve">to be negative). If the only available information is that there was no significant effect, please type </w:t>
            </w:r>
            <w:r w:rsidR="00592FE8" w:rsidRPr="00982C9C">
              <w:rPr>
                <w:sz w:val="20"/>
                <w:szCs w:val="20"/>
                <w:lang w:val="en-US"/>
              </w:rPr>
              <w:t>“</w:t>
            </w:r>
            <w:r w:rsidRPr="00982C9C">
              <w:rPr>
                <w:sz w:val="20"/>
                <w:szCs w:val="20"/>
                <w:lang w:val="en-US"/>
              </w:rPr>
              <w:t>0</w:t>
            </w:r>
            <w:r w:rsidR="00592FE8" w:rsidRPr="00982C9C">
              <w:rPr>
                <w:sz w:val="20"/>
                <w:szCs w:val="20"/>
                <w:lang w:val="en-US"/>
              </w:rPr>
              <w:t>”</w:t>
            </w:r>
            <w:r w:rsidRPr="00982C9C">
              <w:rPr>
                <w:sz w:val="20"/>
                <w:szCs w:val="20"/>
                <w:lang w:val="en-US"/>
              </w:rPr>
              <w:t xml:space="preserve"> and report it in variable [nonsign] </w:t>
            </w:r>
          </w:p>
        </w:tc>
      </w:tr>
      <w:tr w:rsidR="00D52786" w:rsidRPr="00982C9C" w14:paraId="4CCC07FA" w14:textId="77777777" w:rsidTr="00153885">
        <w:trPr>
          <w:trHeight w:val="113"/>
        </w:trPr>
        <w:tc>
          <w:tcPr>
            <w:tcW w:w="3261" w:type="dxa"/>
            <w:shd w:val="clear" w:color="auto" w:fill="auto"/>
          </w:tcPr>
          <w:p w14:paraId="42445EFC" w14:textId="77777777" w:rsidR="009F1286" w:rsidRPr="00982C9C" w:rsidRDefault="009F1286" w:rsidP="00940F3C">
            <w:pPr>
              <w:autoSpaceDE w:val="0"/>
              <w:autoSpaceDN w:val="0"/>
              <w:adjustRightInd w:val="0"/>
              <w:spacing w:line="240" w:lineRule="auto"/>
              <w:ind w:firstLine="0"/>
              <w:rPr>
                <w:sz w:val="20"/>
                <w:szCs w:val="20"/>
                <w:lang w:val="en-US"/>
              </w:rPr>
            </w:pPr>
            <w:r w:rsidRPr="00982C9C">
              <w:rPr>
                <w:sz w:val="20"/>
                <w:szCs w:val="20"/>
                <w:lang w:val="en-US"/>
              </w:rPr>
              <w:lastRenderedPageBreak/>
              <w:t xml:space="preserve">Lower limit of </w:t>
            </w:r>
            <w:r w:rsidRPr="00982C9C">
              <w:rPr>
                <w:i/>
                <w:iCs/>
                <w:sz w:val="20"/>
                <w:szCs w:val="20"/>
                <w:lang w:val="en-US"/>
              </w:rPr>
              <w:t>d</w:t>
            </w:r>
            <w:r w:rsidRPr="00982C9C">
              <w:rPr>
                <w:sz w:val="20"/>
                <w:szCs w:val="20"/>
                <w:lang w:val="en-US"/>
              </w:rPr>
              <w:t xml:space="preserve"> confidence interval [CI_lower]</w:t>
            </w:r>
          </w:p>
        </w:tc>
        <w:tc>
          <w:tcPr>
            <w:tcW w:w="5953" w:type="dxa"/>
            <w:shd w:val="clear" w:color="auto" w:fill="auto"/>
          </w:tcPr>
          <w:p w14:paraId="21B58C17" w14:textId="4AE3ED9E" w:rsidR="009F1286" w:rsidRPr="00982C9C" w:rsidRDefault="009F1286"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Lower limit of the 95% confidence interval (CI) of </w:t>
            </w:r>
            <w:r w:rsidRPr="00982C9C">
              <w:rPr>
                <w:i/>
                <w:iCs/>
                <w:sz w:val="20"/>
                <w:szCs w:val="20"/>
                <w:lang w:val="en-US"/>
              </w:rPr>
              <w:t>d</w:t>
            </w:r>
            <w:r w:rsidRPr="00982C9C">
              <w:rPr>
                <w:sz w:val="20"/>
                <w:szCs w:val="20"/>
                <w:lang w:val="en-US"/>
              </w:rPr>
              <w:t>. If no CI is reported, please use the information provided by the Practical Meta-Analysis Effect Size Calculator</w:t>
            </w:r>
          </w:p>
        </w:tc>
      </w:tr>
      <w:tr w:rsidR="00D52786" w:rsidRPr="00982C9C" w14:paraId="24437CDA" w14:textId="77777777" w:rsidTr="00153885">
        <w:trPr>
          <w:trHeight w:val="113"/>
        </w:trPr>
        <w:tc>
          <w:tcPr>
            <w:tcW w:w="3261" w:type="dxa"/>
            <w:shd w:val="clear" w:color="auto" w:fill="auto"/>
          </w:tcPr>
          <w:p w14:paraId="4A5ACF72" w14:textId="77777777" w:rsidR="009F1286" w:rsidRPr="00982C9C" w:rsidRDefault="009F1286" w:rsidP="00940F3C">
            <w:pPr>
              <w:autoSpaceDE w:val="0"/>
              <w:autoSpaceDN w:val="0"/>
              <w:adjustRightInd w:val="0"/>
              <w:spacing w:line="240" w:lineRule="auto"/>
              <w:ind w:firstLine="0"/>
              <w:rPr>
                <w:sz w:val="20"/>
                <w:szCs w:val="20"/>
                <w:lang w:val="en-US"/>
              </w:rPr>
            </w:pPr>
            <w:r w:rsidRPr="00982C9C">
              <w:rPr>
                <w:sz w:val="20"/>
                <w:szCs w:val="20"/>
                <w:lang w:val="en-US"/>
              </w:rPr>
              <w:t xml:space="preserve">Upper limit of </w:t>
            </w:r>
            <w:r w:rsidRPr="00982C9C">
              <w:rPr>
                <w:i/>
                <w:iCs/>
                <w:sz w:val="20"/>
                <w:szCs w:val="20"/>
                <w:lang w:val="en-US"/>
              </w:rPr>
              <w:t>d</w:t>
            </w:r>
            <w:r w:rsidRPr="00982C9C">
              <w:rPr>
                <w:sz w:val="20"/>
                <w:szCs w:val="20"/>
                <w:lang w:val="en-US"/>
              </w:rPr>
              <w:t xml:space="preserve"> confidence interval [CI_upper]</w:t>
            </w:r>
          </w:p>
        </w:tc>
        <w:tc>
          <w:tcPr>
            <w:tcW w:w="5953" w:type="dxa"/>
            <w:shd w:val="clear" w:color="auto" w:fill="auto"/>
          </w:tcPr>
          <w:p w14:paraId="44985D63" w14:textId="19CE968B" w:rsidR="009F1286" w:rsidRPr="00982C9C" w:rsidRDefault="009F1286"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Upper limit of the 95% confidence interval (CI) of </w:t>
            </w:r>
            <w:r w:rsidRPr="00982C9C">
              <w:rPr>
                <w:i/>
                <w:iCs/>
                <w:sz w:val="20"/>
                <w:szCs w:val="20"/>
                <w:lang w:val="en-US"/>
              </w:rPr>
              <w:t>d</w:t>
            </w:r>
            <w:r w:rsidRPr="00982C9C">
              <w:rPr>
                <w:sz w:val="20"/>
                <w:szCs w:val="20"/>
                <w:lang w:val="en-US"/>
              </w:rPr>
              <w:t>. If no CI is reported, please use the information provided by the Practical Meta-Analysis Effect Size Calculator</w:t>
            </w:r>
          </w:p>
        </w:tc>
      </w:tr>
      <w:tr w:rsidR="00D52786" w:rsidRPr="00982C9C" w14:paraId="17B23ECE" w14:textId="77777777" w:rsidTr="00153885">
        <w:trPr>
          <w:trHeight w:val="113"/>
        </w:trPr>
        <w:tc>
          <w:tcPr>
            <w:tcW w:w="3261" w:type="dxa"/>
            <w:shd w:val="clear" w:color="auto" w:fill="auto"/>
          </w:tcPr>
          <w:p w14:paraId="4C198186" w14:textId="77777777" w:rsidR="009F1286" w:rsidRPr="00982C9C" w:rsidRDefault="009F1286" w:rsidP="00940F3C">
            <w:pPr>
              <w:autoSpaceDE w:val="0"/>
              <w:autoSpaceDN w:val="0"/>
              <w:adjustRightInd w:val="0"/>
              <w:spacing w:line="240" w:lineRule="auto"/>
              <w:ind w:firstLine="0"/>
              <w:rPr>
                <w:sz w:val="20"/>
                <w:szCs w:val="20"/>
                <w:lang w:val="en-US"/>
              </w:rPr>
            </w:pPr>
            <w:r w:rsidRPr="00982C9C">
              <w:rPr>
                <w:sz w:val="20"/>
                <w:szCs w:val="20"/>
                <w:lang w:val="en-US"/>
              </w:rPr>
              <w:t xml:space="preserve">Variance of </w:t>
            </w:r>
            <w:r w:rsidRPr="00982C9C">
              <w:rPr>
                <w:i/>
                <w:iCs/>
                <w:sz w:val="20"/>
                <w:szCs w:val="20"/>
                <w:lang w:val="en-US"/>
              </w:rPr>
              <w:t>d</w:t>
            </w:r>
            <w:r w:rsidRPr="00982C9C">
              <w:rPr>
                <w:sz w:val="20"/>
                <w:szCs w:val="20"/>
                <w:lang w:val="en-US"/>
              </w:rPr>
              <w:t xml:space="preserve"> [v]</w:t>
            </w:r>
          </w:p>
        </w:tc>
        <w:tc>
          <w:tcPr>
            <w:tcW w:w="5953" w:type="dxa"/>
            <w:shd w:val="clear" w:color="auto" w:fill="auto"/>
          </w:tcPr>
          <w:p w14:paraId="2DC27293" w14:textId="4B31FEF4" w:rsidR="009F1286" w:rsidRPr="00982C9C" w:rsidRDefault="009F1286"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Variance of </w:t>
            </w:r>
            <w:r w:rsidRPr="00982C9C">
              <w:rPr>
                <w:i/>
                <w:iCs/>
                <w:sz w:val="20"/>
                <w:szCs w:val="20"/>
                <w:lang w:val="en-US"/>
              </w:rPr>
              <w:t>d</w:t>
            </w:r>
            <w:r w:rsidRPr="00982C9C">
              <w:rPr>
                <w:sz w:val="20"/>
                <w:szCs w:val="20"/>
                <w:lang w:val="en-US"/>
              </w:rPr>
              <w:t>. If no variance is reported, please use the information provided by the Practical Meta-Analysis Effect Size Calculator</w:t>
            </w:r>
          </w:p>
        </w:tc>
      </w:tr>
      <w:tr w:rsidR="00D52786" w:rsidRPr="00982C9C" w14:paraId="509132A5" w14:textId="77777777" w:rsidTr="00153885">
        <w:trPr>
          <w:trHeight w:val="113"/>
        </w:trPr>
        <w:tc>
          <w:tcPr>
            <w:tcW w:w="3261" w:type="dxa"/>
            <w:shd w:val="clear" w:color="auto" w:fill="auto"/>
          </w:tcPr>
          <w:p w14:paraId="2C2030AA" w14:textId="77777777" w:rsidR="009F1286" w:rsidRPr="00982C9C" w:rsidRDefault="009F1286" w:rsidP="00940F3C">
            <w:pPr>
              <w:autoSpaceDE w:val="0"/>
              <w:autoSpaceDN w:val="0"/>
              <w:adjustRightInd w:val="0"/>
              <w:spacing w:line="240" w:lineRule="auto"/>
              <w:ind w:firstLine="0"/>
              <w:rPr>
                <w:sz w:val="20"/>
                <w:szCs w:val="20"/>
                <w:lang w:val="en-US"/>
              </w:rPr>
            </w:pPr>
            <w:r w:rsidRPr="00982C9C">
              <w:rPr>
                <w:sz w:val="20"/>
                <w:szCs w:val="20"/>
                <w:lang w:val="en-US"/>
              </w:rPr>
              <w:t xml:space="preserve">Type of information to compute </w:t>
            </w:r>
            <w:r w:rsidRPr="00982C9C">
              <w:rPr>
                <w:i/>
                <w:iCs/>
                <w:sz w:val="20"/>
                <w:szCs w:val="20"/>
                <w:lang w:val="en-US"/>
              </w:rPr>
              <w:t>d</w:t>
            </w:r>
            <w:r w:rsidRPr="00982C9C">
              <w:rPr>
                <w:sz w:val="20"/>
                <w:szCs w:val="20"/>
                <w:lang w:val="en-US"/>
              </w:rPr>
              <w:t xml:space="preserve"> [info_dTYPE] </w:t>
            </w:r>
          </w:p>
          <w:p w14:paraId="69F7BCB4" w14:textId="77777777" w:rsidR="009F1286" w:rsidRPr="00982C9C" w:rsidRDefault="009F1286" w:rsidP="00940F3C">
            <w:pPr>
              <w:autoSpaceDE w:val="0"/>
              <w:autoSpaceDN w:val="0"/>
              <w:adjustRightInd w:val="0"/>
              <w:spacing w:line="240" w:lineRule="auto"/>
              <w:ind w:firstLine="0"/>
              <w:rPr>
                <w:sz w:val="20"/>
                <w:szCs w:val="20"/>
                <w:lang w:val="en-US"/>
              </w:rPr>
            </w:pPr>
          </w:p>
        </w:tc>
        <w:tc>
          <w:tcPr>
            <w:tcW w:w="5953" w:type="dxa"/>
            <w:shd w:val="clear" w:color="auto" w:fill="auto"/>
          </w:tcPr>
          <w:p w14:paraId="600F2226" w14:textId="7095E2FF" w:rsidR="009F1286" w:rsidRPr="00982C9C" w:rsidRDefault="009F1286" w:rsidP="00940F3C">
            <w:pPr>
              <w:autoSpaceDE w:val="0"/>
              <w:autoSpaceDN w:val="0"/>
              <w:adjustRightInd w:val="0"/>
              <w:spacing w:line="240" w:lineRule="auto"/>
              <w:ind w:firstLine="0"/>
              <w:rPr>
                <w:sz w:val="20"/>
                <w:szCs w:val="20"/>
                <w:lang w:val="en-US"/>
              </w:rPr>
            </w:pPr>
            <w:r w:rsidRPr="00982C9C">
              <w:rPr>
                <w:sz w:val="20"/>
                <w:szCs w:val="20"/>
                <w:lang w:val="en-US"/>
              </w:rPr>
              <w:t xml:space="preserve">If there is a Cohen's </w:t>
            </w:r>
            <w:r w:rsidRPr="00982C9C">
              <w:rPr>
                <w:i/>
                <w:iCs/>
                <w:sz w:val="20"/>
                <w:szCs w:val="20"/>
                <w:lang w:val="en-US"/>
              </w:rPr>
              <w:t>d</w:t>
            </w:r>
            <w:r w:rsidRPr="00982C9C">
              <w:rPr>
                <w:sz w:val="20"/>
                <w:szCs w:val="20"/>
                <w:lang w:val="en-US"/>
              </w:rPr>
              <w:t xml:space="preserve"> coefficient reported in the last item type NA</w:t>
            </w:r>
            <w:r w:rsidR="008169E9" w:rsidRPr="00982C9C">
              <w:rPr>
                <w:sz w:val="20"/>
                <w:szCs w:val="20"/>
                <w:lang w:val="en-US"/>
              </w:rPr>
              <w:t>;</w:t>
            </w:r>
            <w:r w:rsidRPr="00982C9C">
              <w:rPr>
                <w:sz w:val="20"/>
                <w:szCs w:val="20"/>
                <w:lang w:val="en-US"/>
              </w:rPr>
              <w:t xml:space="preserve"> if the bivariate relationship between the variables is not specified with Cohen's </w:t>
            </w:r>
            <w:r w:rsidRPr="00982C9C">
              <w:rPr>
                <w:i/>
                <w:iCs/>
                <w:sz w:val="20"/>
                <w:szCs w:val="20"/>
                <w:lang w:val="en-US"/>
              </w:rPr>
              <w:t>d</w:t>
            </w:r>
            <w:r w:rsidRPr="00982C9C">
              <w:rPr>
                <w:sz w:val="20"/>
                <w:szCs w:val="20"/>
                <w:lang w:val="en-US"/>
              </w:rPr>
              <w:t xml:space="preserve"> in the previous item, specify </w:t>
            </w:r>
            <w:r w:rsidR="008169E9" w:rsidRPr="00982C9C">
              <w:rPr>
                <w:sz w:val="20"/>
                <w:szCs w:val="20"/>
                <w:lang w:val="en-US"/>
              </w:rPr>
              <w:t xml:space="preserve">what </w:t>
            </w:r>
            <w:r w:rsidRPr="00982C9C">
              <w:rPr>
                <w:sz w:val="20"/>
                <w:szCs w:val="20"/>
                <w:lang w:val="en-US"/>
              </w:rPr>
              <w:t xml:space="preserve">information you used to calculate </w:t>
            </w:r>
            <w:r w:rsidRPr="00982C9C">
              <w:rPr>
                <w:i/>
                <w:iCs/>
                <w:sz w:val="20"/>
                <w:szCs w:val="20"/>
                <w:lang w:val="en-US"/>
              </w:rPr>
              <w:t>d</w:t>
            </w:r>
            <w:r w:rsidRPr="00982C9C">
              <w:rPr>
                <w:sz w:val="20"/>
                <w:szCs w:val="20"/>
                <w:lang w:val="en-US"/>
              </w:rPr>
              <w:t xml:space="preserve">. Please use the following list for your description: </w:t>
            </w:r>
          </w:p>
          <w:p w14:paraId="3F9E0710" w14:textId="4FDD3E6E" w:rsidR="009F1286" w:rsidRPr="00982C9C" w:rsidRDefault="009F1286" w:rsidP="000F2445">
            <w:pPr>
              <w:autoSpaceDE w:val="0"/>
              <w:autoSpaceDN w:val="0"/>
              <w:adjustRightInd w:val="0"/>
              <w:spacing w:line="240" w:lineRule="auto"/>
              <w:ind w:left="360" w:right="-144" w:firstLine="0"/>
              <w:rPr>
                <w:sz w:val="20"/>
                <w:szCs w:val="20"/>
                <w:lang w:val="en-US"/>
              </w:rPr>
            </w:pPr>
            <w:r w:rsidRPr="00982C9C">
              <w:rPr>
                <w:sz w:val="20"/>
                <w:szCs w:val="20"/>
                <w:lang w:val="en-US"/>
              </w:rPr>
              <w:t xml:space="preserve">1 = </w:t>
            </w:r>
            <w:r w:rsidR="008169E9" w:rsidRPr="00982C9C">
              <w:rPr>
                <w:sz w:val="20"/>
                <w:szCs w:val="20"/>
                <w:lang w:val="en-US"/>
              </w:rPr>
              <w:t xml:space="preserve">Means </w:t>
            </w:r>
            <w:r w:rsidRPr="00982C9C">
              <w:rPr>
                <w:sz w:val="20"/>
                <w:szCs w:val="20"/>
                <w:lang w:val="en-US"/>
              </w:rPr>
              <w:t>and standard deviations</w:t>
            </w:r>
          </w:p>
          <w:p w14:paraId="2C81C2EF" w14:textId="27E86B52" w:rsidR="009F1286" w:rsidRPr="00982C9C" w:rsidRDefault="009F1286" w:rsidP="000F2445">
            <w:pPr>
              <w:autoSpaceDE w:val="0"/>
              <w:autoSpaceDN w:val="0"/>
              <w:adjustRightInd w:val="0"/>
              <w:spacing w:line="240" w:lineRule="auto"/>
              <w:ind w:left="360" w:right="-144" w:firstLine="0"/>
              <w:rPr>
                <w:sz w:val="20"/>
                <w:szCs w:val="20"/>
                <w:lang w:val="en-US"/>
              </w:rPr>
            </w:pPr>
            <w:r w:rsidRPr="00982C9C">
              <w:rPr>
                <w:sz w:val="20"/>
                <w:szCs w:val="20"/>
                <w:lang w:val="en-US"/>
              </w:rPr>
              <w:t xml:space="preserve">2 = </w:t>
            </w:r>
            <w:r w:rsidRPr="00982C9C">
              <w:rPr>
                <w:i/>
                <w:iCs/>
                <w:sz w:val="20"/>
                <w:szCs w:val="20"/>
                <w:lang w:val="en-US"/>
              </w:rPr>
              <w:t>t</w:t>
            </w:r>
            <w:r w:rsidR="008169E9" w:rsidRPr="00982C9C">
              <w:rPr>
                <w:sz w:val="20"/>
                <w:szCs w:val="20"/>
                <w:lang w:val="en-US"/>
              </w:rPr>
              <w:t xml:space="preserve"> </w:t>
            </w:r>
            <w:r w:rsidRPr="00982C9C">
              <w:rPr>
                <w:sz w:val="20"/>
                <w:szCs w:val="20"/>
                <w:lang w:val="en-US"/>
              </w:rPr>
              <w:t xml:space="preserve">test </w:t>
            </w:r>
          </w:p>
          <w:p w14:paraId="092027AA" w14:textId="7137DE5B" w:rsidR="009F1286" w:rsidRPr="00982C9C" w:rsidRDefault="009F1286" w:rsidP="000F2445">
            <w:pPr>
              <w:autoSpaceDE w:val="0"/>
              <w:autoSpaceDN w:val="0"/>
              <w:adjustRightInd w:val="0"/>
              <w:spacing w:line="240" w:lineRule="auto"/>
              <w:ind w:left="360" w:right="-144" w:firstLine="0"/>
              <w:rPr>
                <w:sz w:val="20"/>
                <w:szCs w:val="20"/>
                <w:lang w:val="en-US"/>
              </w:rPr>
            </w:pPr>
            <w:r w:rsidRPr="00982C9C">
              <w:rPr>
                <w:sz w:val="20"/>
                <w:szCs w:val="20"/>
                <w:lang w:val="en-US"/>
              </w:rPr>
              <w:t xml:space="preserve">3 = </w:t>
            </w:r>
            <w:r w:rsidRPr="00982C9C">
              <w:rPr>
                <w:i/>
                <w:iCs/>
                <w:sz w:val="20"/>
                <w:szCs w:val="20"/>
                <w:lang w:val="en-US"/>
              </w:rPr>
              <w:t>F</w:t>
            </w:r>
            <w:r w:rsidR="008169E9" w:rsidRPr="00982C9C">
              <w:rPr>
                <w:sz w:val="20"/>
                <w:szCs w:val="20"/>
                <w:lang w:val="en-US"/>
              </w:rPr>
              <w:t xml:space="preserve"> </w:t>
            </w:r>
            <w:r w:rsidRPr="00982C9C">
              <w:rPr>
                <w:sz w:val="20"/>
                <w:szCs w:val="20"/>
                <w:lang w:val="en-US"/>
              </w:rPr>
              <w:t xml:space="preserve">test (2 </w:t>
            </w:r>
            <w:r w:rsidR="008169E9" w:rsidRPr="00982C9C">
              <w:rPr>
                <w:sz w:val="20"/>
                <w:szCs w:val="20"/>
                <w:lang w:val="en-US"/>
              </w:rPr>
              <w:t>g</w:t>
            </w:r>
            <w:r w:rsidRPr="00982C9C">
              <w:rPr>
                <w:sz w:val="20"/>
                <w:szCs w:val="20"/>
                <w:lang w:val="en-US"/>
              </w:rPr>
              <w:t>roups)</w:t>
            </w:r>
          </w:p>
          <w:p w14:paraId="319E5A42" w14:textId="12A9433E" w:rsidR="009F1286" w:rsidRPr="00982C9C" w:rsidRDefault="009F1286" w:rsidP="000F2445">
            <w:pPr>
              <w:autoSpaceDE w:val="0"/>
              <w:autoSpaceDN w:val="0"/>
              <w:adjustRightInd w:val="0"/>
              <w:spacing w:line="240" w:lineRule="auto"/>
              <w:ind w:left="360" w:right="-144" w:firstLine="0"/>
              <w:rPr>
                <w:sz w:val="20"/>
                <w:szCs w:val="20"/>
                <w:lang w:val="en-US"/>
              </w:rPr>
            </w:pPr>
            <w:r w:rsidRPr="00982C9C">
              <w:rPr>
                <w:sz w:val="20"/>
                <w:szCs w:val="20"/>
                <w:lang w:val="en-US"/>
              </w:rPr>
              <w:t xml:space="preserve">4 = </w:t>
            </w:r>
            <w:r w:rsidRPr="00982C9C">
              <w:rPr>
                <w:i/>
                <w:iCs/>
                <w:sz w:val="20"/>
                <w:szCs w:val="20"/>
                <w:lang w:val="en-US"/>
              </w:rPr>
              <w:t>p</w:t>
            </w:r>
            <w:r w:rsidR="008169E9" w:rsidRPr="00982C9C">
              <w:rPr>
                <w:sz w:val="20"/>
                <w:szCs w:val="20"/>
                <w:lang w:val="en-US"/>
              </w:rPr>
              <w:t xml:space="preserve"> </w:t>
            </w:r>
            <w:r w:rsidRPr="00982C9C">
              <w:rPr>
                <w:sz w:val="20"/>
                <w:szCs w:val="20"/>
                <w:lang w:val="en-US"/>
              </w:rPr>
              <w:t xml:space="preserve">value </w:t>
            </w:r>
          </w:p>
          <w:p w14:paraId="22F963FB" w14:textId="77777777" w:rsidR="009F1286" w:rsidRPr="00982C9C" w:rsidRDefault="009F1286" w:rsidP="000F2445">
            <w:pPr>
              <w:autoSpaceDE w:val="0"/>
              <w:autoSpaceDN w:val="0"/>
              <w:adjustRightInd w:val="0"/>
              <w:spacing w:line="240" w:lineRule="auto"/>
              <w:ind w:left="360" w:right="-144" w:firstLine="0"/>
              <w:rPr>
                <w:sz w:val="20"/>
                <w:szCs w:val="20"/>
                <w:lang w:val="en-US"/>
              </w:rPr>
            </w:pPr>
            <w:r w:rsidRPr="00982C9C">
              <w:rPr>
                <w:sz w:val="20"/>
                <w:szCs w:val="20"/>
                <w:lang w:val="en-US"/>
              </w:rPr>
              <w:t xml:space="preserve">5 = </w:t>
            </w:r>
            <w:r w:rsidRPr="00982C9C">
              <w:rPr>
                <w:i/>
                <w:iCs/>
                <w:sz w:val="20"/>
                <w:szCs w:val="20"/>
                <w:lang w:val="en-US"/>
              </w:rPr>
              <w:t>r</w:t>
            </w:r>
            <w:r w:rsidRPr="00982C9C">
              <w:rPr>
                <w:sz w:val="20"/>
                <w:szCs w:val="20"/>
                <w:lang w:val="en-US"/>
              </w:rPr>
              <w:t xml:space="preserve"> (correlation coefficient)</w:t>
            </w:r>
          </w:p>
          <w:p w14:paraId="65B44A3F" w14:textId="7D98C045" w:rsidR="009F1286" w:rsidRPr="00982C9C" w:rsidRDefault="009F1286" w:rsidP="001C4C99">
            <w:pPr>
              <w:autoSpaceDE w:val="0"/>
              <w:autoSpaceDN w:val="0"/>
              <w:adjustRightInd w:val="0"/>
              <w:spacing w:after="60" w:line="240" w:lineRule="auto"/>
              <w:ind w:left="714" w:right="-142" w:hanging="357"/>
              <w:rPr>
                <w:sz w:val="20"/>
                <w:szCs w:val="20"/>
                <w:lang w:val="en-US"/>
              </w:rPr>
            </w:pPr>
            <w:r w:rsidRPr="00982C9C">
              <w:rPr>
                <w:sz w:val="20"/>
                <w:szCs w:val="20"/>
                <w:lang w:val="en-US"/>
              </w:rPr>
              <w:t xml:space="preserve">6 = </w:t>
            </w:r>
            <w:r w:rsidR="008169E9" w:rsidRPr="00982C9C">
              <w:rPr>
                <w:sz w:val="20"/>
                <w:szCs w:val="20"/>
                <w:lang w:val="en-US"/>
              </w:rPr>
              <w:t xml:space="preserve">Other </w:t>
            </w:r>
            <w:r w:rsidRPr="00982C9C">
              <w:rPr>
                <w:sz w:val="20"/>
                <w:szCs w:val="20"/>
                <w:lang w:val="en-US"/>
              </w:rPr>
              <w:t xml:space="preserve">(specify in the next item) </w:t>
            </w:r>
            <w:r w:rsidR="001C4C99">
              <w:rPr>
                <w:sz w:val="20"/>
                <w:szCs w:val="20"/>
                <w:lang w:val="en-US"/>
              </w:rPr>
              <w:t xml:space="preserve"> </w:t>
            </w:r>
          </w:p>
        </w:tc>
      </w:tr>
      <w:tr w:rsidR="00D52786" w:rsidRPr="00982C9C" w14:paraId="70096F5E" w14:textId="77777777" w:rsidTr="00153885">
        <w:trPr>
          <w:trHeight w:val="113"/>
        </w:trPr>
        <w:tc>
          <w:tcPr>
            <w:tcW w:w="3261" w:type="dxa"/>
            <w:shd w:val="clear" w:color="auto" w:fill="auto"/>
          </w:tcPr>
          <w:p w14:paraId="3FBB1EB3" w14:textId="77777777" w:rsidR="009F1286" w:rsidRPr="00982C9C" w:rsidRDefault="009F1286" w:rsidP="00940F3C">
            <w:pPr>
              <w:autoSpaceDE w:val="0"/>
              <w:autoSpaceDN w:val="0"/>
              <w:adjustRightInd w:val="0"/>
              <w:spacing w:line="240" w:lineRule="auto"/>
              <w:ind w:firstLine="0"/>
              <w:rPr>
                <w:sz w:val="20"/>
                <w:szCs w:val="20"/>
                <w:lang w:val="en-US"/>
              </w:rPr>
            </w:pPr>
            <w:r w:rsidRPr="00982C9C">
              <w:rPr>
                <w:sz w:val="20"/>
                <w:szCs w:val="20"/>
                <w:lang w:val="en-US"/>
              </w:rPr>
              <w:t>Description of other information [other_d]</w:t>
            </w:r>
          </w:p>
        </w:tc>
        <w:tc>
          <w:tcPr>
            <w:tcW w:w="5953" w:type="dxa"/>
            <w:shd w:val="clear" w:color="auto" w:fill="auto"/>
          </w:tcPr>
          <w:p w14:paraId="6E66925A" w14:textId="7FEED820" w:rsidR="009F1286" w:rsidRPr="00982C9C" w:rsidRDefault="009F1286"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If you answered </w:t>
            </w:r>
            <w:r w:rsidR="00592FE8" w:rsidRPr="00982C9C">
              <w:rPr>
                <w:sz w:val="20"/>
                <w:szCs w:val="20"/>
                <w:lang w:val="en-US"/>
              </w:rPr>
              <w:t>“</w:t>
            </w:r>
            <w:r w:rsidRPr="00982C9C">
              <w:rPr>
                <w:sz w:val="20"/>
                <w:szCs w:val="20"/>
                <w:lang w:val="en-US"/>
              </w:rPr>
              <w:t>6</w:t>
            </w:r>
            <w:r w:rsidR="00592FE8" w:rsidRPr="00982C9C">
              <w:rPr>
                <w:sz w:val="20"/>
                <w:szCs w:val="20"/>
                <w:lang w:val="en-US"/>
              </w:rPr>
              <w:t>”</w:t>
            </w:r>
            <w:r w:rsidRPr="00982C9C">
              <w:rPr>
                <w:sz w:val="20"/>
                <w:szCs w:val="20"/>
                <w:lang w:val="en-US"/>
              </w:rPr>
              <w:t xml:space="preserve"> in the previous item, please describe the information used to calculate </w:t>
            </w:r>
            <w:r w:rsidRPr="00982C9C">
              <w:rPr>
                <w:i/>
                <w:iCs/>
                <w:sz w:val="20"/>
                <w:szCs w:val="20"/>
                <w:lang w:val="en-US"/>
              </w:rPr>
              <w:t>d</w:t>
            </w:r>
          </w:p>
        </w:tc>
      </w:tr>
      <w:tr w:rsidR="00D52786" w:rsidRPr="00982C9C" w14:paraId="12033BA3" w14:textId="77777777" w:rsidTr="00153885">
        <w:trPr>
          <w:trHeight w:val="113"/>
        </w:trPr>
        <w:tc>
          <w:tcPr>
            <w:tcW w:w="3261" w:type="dxa"/>
            <w:shd w:val="clear" w:color="auto" w:fill="auto"/>
          </w:tcPr>
          <w:p w14:paraId="35025FE9" w14:textId="77777777" w:rsidR="009F1286" w:rsidRPr="00982C9C" w:rsidRDefault="009F1286" w:rsidP="00940F3C">
            <w:pPr>
              <w:autoSpaceDE w:val="0"/>
              <w:autoSpaceDN w:val="0"/>
              <w:adjustRightInd w:val="0"/>
              <w:spacing w:line="240" w:lineRule="auto"/>
              <w:ind w:firstLine="0"/>
              <w:rPr>
                <w:sz w:val="20"/>
                <w:szCs w:val="20"/>
                <w:lang w:val="en-US"/>
              </w:rPr>
            </w:pPr>
            <w:r w:rsidRPr="00982C9C">
              <w:rPr>
                <w:sz w:val="20"/>
                <w:szCs w:val="20"/>
                <w:lang w:val="en-US"/>
              </w:rPr>
              <w:t>Confidence rating in effect size computation [conf_d]</w:t>
            </w:r>
          </w:p>
        </w:tc>
        <w:tc>
          <w:tcPr>
            <w:tcW w:w="5953" w:type="dxa"/>
            <w:shd w:val="clear" w:color="auto" w:fill="auto"/>
          </w:tcPr>
          <w:p w14:paraId="372643BD" w14:textId="77777777" w:rsidR="009F1286" w:rsidRPr="00982C9C" w:rsidRDefault="009F1286" w:rsidP="00940F3C">
            <w:pPr>
              <w:autoSpaceDE w:val="0"/>
              <w:autoSpaceDN w:val="0"/>
              <w:adjustRightInd w:val="0"/>
              <w:spacing w:line="240" w:lineRule="auto"/>
              <w:ind w:firstLine="0"/>
              <w:rPr>
                <w:sz w:val="20"/>
                <w:szCs w:val="20"/>
                <w:lang w:val="en-US"/>
              </w:rPr>
            </w:pPr>
            <w:r w:rsidRPr="00982C9C">
              <w:rPr>
                <w:sz w:val="20"/>
                <w:szCs w:val="20"/>
                <w:lang w:val="en-US"/>
              </w:rPr>
              <w:t>Please rate your confidence in the effect size computation:</w:t>
            </w:r>
          </w:p>
          <w:p w14:paraId="5201782F" w14:textId="7F36AE62" w:rsidR="009F1286" w:rsidRPr="00982C9C" w:rsidRDefault="009F1286" w:rsidP="00495011">
            <w:pPr>
              <w:autoSpaceDE w:val="0"/>
              <w:autoSpaceDN w:val="0"/>
              <w:adjustRightInd w:val="0"/>
              <w:spacing w:line="240" w:lineRule="auto"/>
              <w:ind w:left="720" w:right="-144" w:hanging="360"/>
              <w:rPr>
                <w:sz w:val="20"/>
                <w:szCs w:val="20"/>
                <w:lang w:val="en-US"/>
              </w:rPr>
            </w:pPr>
            <w:r w:rsidRPr="00982C9C">
              <w:rPr>
                <w:sz w:val="20"/>
                <w:szCs w:val="20"/>
                <w:lang w:val="en-US"/>
              </w:rPr>
              <w:t xml:space="preserve">1 = </w:t>
            </w:r>
            <w:r w:rsidR="00493768" w:rsidRPr="00982C9C">
              <w:rPr>
                <w:sz w:val="20"/>
                <w:szCs w:val="20"/>
                <w:lang w:val="en-US"/>
              </w:rPr>
              <w:t xml:space="preserve">Highly </w:t>
            </w:r>
            <w:r w:rsidRPr="00982C9C">
              <w:rPr>
                <w:sz w:val="20"/>
                <w:szCs w:val="20"/>
                <w:lang w:val="en-US"/>
              </w:rPr>
              <w:t xml:space="preserve">estimated (have </w:t>
            </w:r>
            <w:r w:rsidRPr="00982C9C">
              <w:rPr>
                <w:i/>
                <w:iCs/>
                <w:sz w:val="20"/>
                <w:szCs w:val="20"/>
                <w:lang w:val="en-US"/>
              </w:rPr>
              <w:t>N</w:t>
            </w:r>
            <w:r w:rsidRPr="00982C9C">
              <w:rPr>
                <w:sz w:val="20"/>
                <w:szCs w:val="20"/>
                <w:lang w:val="en-US"/>
              </w:rPr>
              <w:t xml:space="preserve"> and crude </w:t>
            </w:r>
            <w:r w:rsidRPr="00982C9C">
              <w:rPr>
                <w:i/>
                <w:iCs/>
                <w:sz w:val="20"/>
                <w:szCs w:val="20"/>
                <w:lang w:val="en-US"/>
              </w:rPr>
              <w:t>p</w:t>
            </w:r>
            <w:r w:rsidR="00493768" w:rsidRPr="00982C9C">
              <w:rPr>
                <w:sz w:val="20"/>
                <w:szCs w:val="20"/>
                <w:lang w:val="en-US"/>
              </w:rPr>
              <w:t xml:space="preserve"> </w:t>
            </w:r>
            <w:r w:rsidRPr="00982C9C">
              <w:rPr>
                <w:sz w:val="20"/>
                <w:szCs w:val="20"/>
                <w:lang w:val="en-US"/>
              </w:rPr>
              <w:t xml:space="preserve">value only, e.g., </w:t>
            </w:r>
            <w:r w:rsidRPr="00982C9C">
              <w:rPr>
                <w:i/>
                <w:iCs/>
                <w:sz w:val="20"/>
                <w:szCs w:val="20"/>
                <w:lang w:val="en-US"/>
              </w:rPr>
              <w:t>p</w:t>
            </w:r>
            <w:r w:rsidR="00493768" w:rsidRPr="00982C9C">
              <w:rPr>
                <w:sz w:val="20"/>
                <w:szCs w:val="20"/>
                <w:lang w:val="en-US"/>
              </w:rPr>
              <w:t xml:space="preserve"> </w:t>
            </w:r>
            <w:r w:rsidRPr="00982C9C">
              <w:rPr>
                <w:sz w:val="20"/>
                <w:szCs w:val="20"/>
                <w:lang w:val="en-US"/>
              </w:rPr>
              <w:t>&lt;</w:t>
            </w:r>
            <w:r w:rsidR="00493768" w:rsidRPr="00982C9C">
              <w:rPr>
                <w:sz w:val="20"/>
                <w:szCs w:val="20"/>
                <w:lang w:val="en-US"/>
              </w:rPr>
              <w:t xml:space="preserve"> </w:t>
            </w:r>
            <w:r w:rsidRPr="00982C9C">
              <w:rPr>
                <w:sz w:val="20"/>
                <w:szCs w:val="20"/>
                <w:lang w:val="en-US"/>
              </w:rPr>
              <w:t>.10, or other limited information)</w:t>
            </w:r>
          </w:p>
          <w:p w14:paraId="1D6C8AB4" w14:textId="6F734D72" w:rsidR="009F1286" w:rsidRPr="00982C9C" w:rsidRDefault="009F1286" w:rsidP="00495011">
            <w:pPr>
              <w:autoSpaceDE w:val="0"/>
              <w:autoSpaceDN w:val="0"/>
              <w:adjustRightInd w:val="0"/>
              <w:spacing w:line="240" w:lineRule="auto"/>
              <w:ind w:left="720" w:right="-144" w:hanging="360"/>
              <w:rPr>
                <w:sz w:val="20"/>
                <w:szCs w:val="20"/>
                <w:lang w:val="en-US"/>
              </w:rPr>
            </w:pPr>
            <w:r w:rsidRPr="00982C9C">
              <w:rPr>
                <w:sz w:val="20"/>
                <w:szCs w:val="20"/>
                <w:lang w:val="en-US"/>
              </w:rPr>
              <w:t xml:space="preserve">2 = </w:t>
            </w:r>
            <w:r w:rsidR="00493768" w:rsidRPr="00982C9C">
              <w:rPr>
                <w:sz w:val="20"/>
                <w:szCs w:val="20"/>
                <w:lang w:val="en-US"/>
              </w:rPr>
              <w:t xml:space="preserve">Some </w:t>
            </w:r>
            <w:r w:rsidRPr="00982C9C">
              <w:rPr>
                <w:sz w:val="20"/>
                <w:szCs w:val="20"/>
                <w:lang w:val="en-US"/>
              </w:rPr>
              <w:t>estimation (have complex but complete statistics, some uncertainty about precision or accuracy of information)</w:t>
            </w:r>
          </w:p>
          <w:p w14:paraId="6811D6E2" w14:textId="2CD31478" w:rsidR="009F1286" w:rsidRPr="00982C9C" w:rsidRDefault="009F1286" w:rsidP="00495011">
            <w:pPr>
              <w:autoSpaceDE w:val="0"/>
              <w:autoSpaceDN w:val="0"/>
              <w:adjustRightInd w:val="0"/>
              <w:spacing w:line="240" w:lineRule="auto"/>
              <w:ind w:left="720" w:right="-144" w:hanging="360"/>
              <w:rPr>
                <w:sz w:val="20"/>
                <w:szCs w:val="20"/>
                <w:lang w:val="en-US"/>
              </w:rPr>
            </w:pPr>
            <w:r w:rsidRPr="00982C9C">
              <w:rPr>
                <w:sz w:val="20"/>
                <w:szCs w:val="20"/>
                <w:lang w:val="en-US"/>
              </w:rPr>
              <w:t xml:space="preserve">3 = </w:t>
            </w:r>
            <w:r w:rsidR="00493768" w:rsidRPr="00982C9C">
              <w:rPr>
                <w:sz w:val="20"/>
                <w:szCs w:val="20"/>
                <w:lang w:val="en-US"/>
              </w:rPr>
              <w:t xml:space="preserve">Slight </w:t>
            </w:r>
            <w:r w:rsidRPr="00982C9C">
              <w:rPr>
                <w:sz w:val="20"/>
                <w:szCs w:val="20"/>
                <w:lang w:val="en-US"/>
              </w:rPr>
              <w:t xml:space="preserve">estimation (must use significance testing statistics rather than descriptive statistics but have complete statistics of conventional sort, e.g., </w:t>
            </w:r>
            <w:r w:rsidRPr="00982C9C">
              <w:rPr>
                <w:i/>
                <w:iCs/>
                <w:sz w:val="20"/>
                <w:szCs w:val="20"/>
                <w:lang w:val="en-US"/>
              </w:rPr>
              <w:t>t</w:t>
            </w:r>
            <w:r w:rsidRPr="00982C9C">
              <w:rPr>
                <w:sz w:val="20"/>
                <w:szCs w:val="20"/>
                <w:lang w:val="en-US"/>
              </w:rPr>
              <w:t xml:space="preserve"> or </w:t>
            </w:r>
            <w:r w:rsidRPr="00982C9C">
              <w:rPr>
                <w:i/>
                <w:iCs/>
                <w:sz w:val="20"/>
                <w:szCs w:val="20"/>
                <w:lang w:val="en-US"/>
              </w:rPr>
              <w:t>F</w:t>
            </w:r>
            <w:r w:rsidR="00493768" w:rsidRPr="00982C9C">
              <w:rPr>
                <w:sz w:val="20"/>
                <w:szCs w:val="20"/>
                <w:lang w:val="en-US"/>
              </w:rPr>
              <w:t xml:space="preserve"> </w:t>
            </w:r>
            <w:r w:rsidRPr="00982C9C">
              <w:rPr>
                <w:sz w:val="20"/>
                <w:szCs w:val="20"/>
                <w:lang w:val="en-US"/>
              </w:rPr>
              <w:t>value)</w:t>
            </w:r>
          </w:p>
          <w:p w14:paraId="769A217A" w14:textId="681503B6" w:rsidR="009F1286" w:rsidRPr="00982C9C" w:rsidRDefault="009F1286" w:rsidP="001C4C99">
            <w:pPr>
              <w:autoSpaceDE w:val="0"/>
              <w:autoSpaceDN w:val="0"/>
              <w:adjustRightInd w:val="0"/>
              <w:spacing w:after="60" w:line="240" w:lineRule="auto"/>
              <w:ind w:left="714" w:right="-142" w:hanging="357"/>
              <w:rPr>
                <w:sz w:val="20"/>
                <w:szCs w:val="20"/>
                <w:lang w:val="en-US"/>
              </w:rPr>
            </w:pPr>
            <w:r w:rsidRPr="00982C9C">
              <w:rPr>
                <w:sz w:val="20"/>
                <w:szCs w:val="20"/>
                <w:lang w:val="en-US"/>
              </w:rPr>
              <w:t xml:space="preserve">4 = </w:t>
            </w:r>
            <w:r w:rsidR="00493768" w:rsidRPr="00982C9C">
              <w:rPr>
                <w:sz w:val="20"/>
                <w:szCs w:val="20"/>
                <w:lang w:val="en-US"/>
              </w:rPr>
              <w:t xml:space="preserve">No </w:t>
            </w:r>
            <w:r w:rsidRPr="00982C9C">
              <w:rPr>
                <w:sz w:val="20"/>
                <w:szCs w:val="20"/>
                <w:lang w:val="en-US"/>
              </w:rPr>
              <w:t>estimation (have descriptive data such as means, standard deviations, etc. and can calculate the effect size directly)</w:t>
            </w:r>
            <w:r w:rsidR="001C4C99">
              <w:rPr>
                <w:sz w:val="20"/>
                <w:szCs w:val="20"/>
                <w:lang w:val="en-US"/>
              </w:rPr>
              <w:t xml:space="preserve"> </w:t>
            </w:r>
          </w:p>
        </w:tc>
      </w:tr>
      <w:tr w:rsidR="00D52786" w:rsidRPr="00982C9C" w14:paraId="44B9FD6C" w14:textId="77777777" w:rsidTr="00153885">
        <w:trPr>
          <w:trHeight w:val="113"/>
        </w:trPr>
        <w:tc>
          <w:tcPr>
            <w:tcW w:w="3261" w:type="dxa"/>
            <w:shd w:val="clear" w:color="auto" w:fill="auto"/>
          </w:tcPr>
          <w:p w14:paraId="1E95C180" w14:textId="159828F9" w:rsidR="0082052A" w:rsidRPr="00982C9C" w:rsidRDefault="0082052A" w:rsidP="00940F3C">
            <w:pPr>
              <w:autoSpaceDE w:val="0"/>
              <w:autoSpaceDN w:val="0"/>
              <w:adjustRightInd w:val="0"/>
              <w:spacing w:line="240" w:lineRule="auto"/>
              <w:ind w:firstLine="0"/>
              <w:rPr>
                <w:sz w:val="20"/>
                <w:szCs w:val="20"/>
                <w:lang w:val="en-US"/>
              </w:rPr>
            </w:pPr>
            <w:r w:rsidRPr="00982C9C">
              <w:rPr>
                <w:sz w:val="20"/>
                <w:szCs w:val="20"/>
                <w:lang w:val="en-US"/>
              </w:rPr>
              <w:t>Built means [means]</w:t>
            </w:r>
          </w:p>
        </w:tc>
        <w:tc>
          <w:tcPr>
            <w:tcW w:w="5953" w:type="dxa"/>
            <w:shd w:val="clear" w:color="auto" w:fill="auto"/>
          </w:tcPr>
          <w:p w14:paraId="722D08DD" w14:textId="33B9C545" w:rsidR="0082052A" w:rsidRPr="00982C9C" w:rsidRDefault="0082052A"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If you built means from control/experimental (sub)groups, please give more information here </w:t>
            </w:r>
          </w:p>
        </w:tc>
      </w:tr>
      <w:tr w:rsidR="00D52786" w:rsidRPr="00982C9C" w14:paraId="2581BD4F" w14:textId="77777777" w:rsidTr="002017B5">
        <w:trPr>
          <w:trHeight w:val="113"/>
        </w:trPr>
        <w:tc>
          <w:tcPr>
            <w:tcW w:w="9214" w:type="dxa"/>
            <w:gridSpan w:val="2"/>
            <w:shd w:val="clear" w:color="auto" w:fill="auto"/>
          </w:tcPr>
          <w:p w14:paraId="56A8D1B4" w14:textId="448C6BE7" w:rsidR="009F1286" w:rsidRPr="00982C9C" w:rsidRDefault="009F1286" w:rsidP="00940F3C">
            <w:pPr>
              <w:autoSpaceDE w:val="0"/>
              <w:autoSpaceDN w:val="0"/>
              <w:adjustRightInd w:val="0"/>
              <w:spacing w:line="240" w:lineRule="auto"/>
              <w:ind w:firstLine="0"/>
              <w:rPr>
                <w:sz w:val="20"/>
                <w:szCs w:val="20"/>
                <w:lang w:val="en-US"/>
              </w:rPr>
            </w:pPr>
            <w:r w:rsidRPr="00982C9C">
              <w:rPr>
                <w:sz w:val="20"/>
                <w:szCs w:val="20"/>
                <w:lang w:val="en-US"/>
              </w:rPr>
              <w:t>Discrimination</w:t>
            </w:r>
          </w:p>
        </w:tc>
      </w:tr>
      <w:tr w:rsidR="00D52786" w:rsidRPr="00982C9C" w14:paraId="1A157320" w14:textId="77777777" w:rsidTr="00153885">
        <w:trPr>
          <w:trHeight w:val="113"/>
        </w:trPr>
        <w:tc>
          <w:tcPr>
            <w:tcW w:w="3261" w:type="dxa"/>
          </w:tcPr>
          <w:p w14:paraId="7D484E25" w14:textId="77777777" w:rsidR="009F1286" w:rsidRPr="00982C9C" w:rsidRDefault="009F1286" w:rsidP="00940F3C">
            <w:pPr>
              <w:autoSpaceDE w:val="0"/>
              <w:autoSpaceDN w:val="0"/>
              <w:adjustRightInd w:val="0"/>
              <w:spacing w:line="240" w:lineRule="auto"/>
              <w:ind w:firstLine="0"/>
              <w:rPr>
                <w:sz w:val="20"/>
                <w:szCs w:val="20"/>
                <w:lang w:val="en-US"/>
              </w:rPr>
            </w:pPr>
            <w:r w:rsidRPr="00982C9C">
              <w:rPr>
                <w:sz w:val="20"/>
                <w:szCs w:val="20"/>
                <w:lang w:val="en-US"/>
              </w:rPr>
              <w:t>Categorized independent variable [ivDOMAIN]</w:t>
            </w:r>
          </w:p>
        </w:tc>
        <w:tc>
          <w:tcPr>
            <w:tcW w:w="5953" w:type="dxa"/>
          </w:tcPr>
          <w:p w14:paraId="59EAE876" w14:textId="78D1C845" w:rsidR="009F1286" w:rsidRPr="00982C9C" w:rsidRDefault="009F1286" w:rsidP="00940F3C">
            <w:pPr>
              <w:autoSpaceDE w:val="0"/>
              <w:autoSpaceDN w:val="0"/>
              <w:adjustRightInd w:val="0"/>
              <w:spacing w:line="240" w:lineRule="auto"/>
              <w:ind w:firstLine="0"/>
              <w:rPr>
                <w:sz w:val="20"/>
                <w:szCs w:val="20"/>
                <w:lang w:val="en-US"/>
              </w:rPr>
            </w:pPr>
            <w:r w:rsidRPr="00982C9C">
              <w:rPr>
                <w:sz w:val="20"/>
                <w:szCs w:val="20"/>
                <w:lang w:val="en-US"/>
              </w:rPr>
              <w:t>Assign the independent variable to one of the intergroup contexts</w:t>
            </w:r>
            <w:r w:rsidR="00241A97" w:rsidRPr="00982C9C">
              <w:rPr>
                <w:sz w:val="20"/>
                <w:szCs w:val="20"/>
                <w:lang w:val="en-US"/>
              </w:rPr>
              <w:t xml:space="preserve"> </w:t>
            </w:r>
            <w:r w:rsidRPr="00982C9C">
              <w:rPr>
                <w:sz w:val="20"/>
                <w:szCs w:val="20"/>
                <w:lang w:val="en-US"/>
              </w:rPr>
              <w:t>of discrimination</w:t>
            </w:r>
            <w:r w:rsidR="00493768" w:rsidRPr="00982C9C">
              <w:rPr>
                <w:sz w:val="20"/>
                <w:szCs w:val="20"/>
                <w:lang w:val="en-US"/>
              </w:rPr>
              <w:t>:</w:t>
            </w:r>
            <w:r w:rsidRPr="00982C9C">
              <w:rPr>
                <w:sz w:val="20"/>
                <w:szCs w:val="20"/>
                <w:lang w:val="en-US"/>
              </w:rPr>
              <w:t xml:space="preserve"> </w:t>
            </w:r>
          </w:p>
          <w:p w14:paraId="23E4DCFF" w14:textId="7E5F07A8" w:rsidR="009F1286" w:rsidRPr="00982C9C" w:rsidRDefault="009F1286" w:rsidP="00495011">
            <w:pPr>
              <w:autoSpaceDE w:val="0"/>
              <w:autoSpaceDN w:val="0"/>
              <w:adjustRightInd w:val="0"/>
              <w:spacing w:line="240" w:lineRule="auto"/>
              <w:ind w:left="360" w:right="-144" w:firstLine="0"/>
              <w:rPr>
                <w:sz w:val="20"/>
                <w:szCs w:val="20"/>
                <w:lang w:val="en-US"/>
              </w:rPr>
            </w:pPr>
            <w:r w:rsidRPr="00982C9C">
              <w:rPr>
                <w:sz w:val="20"/>
                <w:szCs w:val="20"/>
                <w:lang w:val="en-US"/>
              </w:rPr>
              <w:t xml:space="preserve">1 = </w:t>
            </w:r>
            <w:r w:rsidR="00493768" w:rsidRPr="00982C9C">
              <w:rPr>
                <w:sz w:val="20"/>
                <w:szCs w:val="20"/>
                <w:lang w:val="en-US"/>
              </w:rPr>
              <w:t>Sexism</w:t>
            </w:r>
          </w:p>
          <w:p w14:paraId="1DFEEC38" w14:textId="3BA22228" w:rsidR="009F1286" w:rsidRPr="00982C9C" w:rsidRDefault="009F1286" w:rsidP="00495011">
            <w:pPr>
              <w:autoSpaceDE w:val="0"/>
              <w:autoSpaceDN w:val="0"/>
              <w:adjustRightInd w:val="0"/>
              <w:spacing w:line="240" w:lineRule="auto"/>
              <w:ind w:left="360" w:right="-144" w:firstLine="0"/>
              <w:rPr>
                <w:sz w:val="20"/>
                <w:szCs w:val="20"/>
                <w:lang w:val="en-US"/>
              </w:rPr>
            </w:pPr>
            <w:r w:rsidRPr="00982C9C">
              <w:rPr>
                <w:sz w:val="20"/>
                <w:szCs w:val="20"/>
                <w:lang w:val="en-US"/>
              </w:rPr>
              <w:t xml:space="preserve">2 = </w:t>
            </w:r>
            <w:r w:rsidR="00493768" w:rsidRPr="00982C9C">
              <w:rPr>
                <w:sz w:val="20"/>
                <w:szCs w:val="20"/>
                <w:lang w:val="en-US"/>
              </w:rPr>
              <w:t>Racism</w:t>
            </w:r>
          </w:p>
          <w:p w14:paraId="57B8E20E" w14:textId="4AF33451" w:rsidR="009F1286" w:rsidRPr="00982C9C" w:rsidRDefault="009F1286" w:rsidP="00495011">
            <w:pPr>
              <w:autoSpaceDE w:val="0"/>
              <w:autoSpaceDN w:val="0"/>
              <w:adjustRightInd w:val="0"/>
              <w:spacing w:line="240" w:lineRule="auto"/>
              <w:ind w:left="360" w:right="-144" w:firstLine="0"/>
              <w:rPr>
                <w:sz w:val="20"/>
                <w:szCs w:val="20"/>
                <w:lang w:val="en-US"/>
              </w:rPr>
            </w:pPr>
            <w:r w:rsidRPr="00982C9C">
              <w:rPr>
                <w:sz w:val="20"/>
                <w:szCs w:val="20"/>
                <w:lang w:val="en-US"/>
              </w:rPr>
              <w:t xml:space="preserve">3 = </w:t>
            </w:r>
            <w:r w:rsidR="00493768" w:rsidRPr="00982C9C">
              <w:rPr>
                <w:sz w:val="20"/>
                <w:szCs w:val="20"/>
                <w:lang w:val="en-US"/>
              </w:rPr>
              <w:t>Body-</w:t>
            </w:r>
            <w:r w:rsidRPr="00982C9C">
              <w:rPr>
                <w:sz w:val="20"/>
                <w:szCs w:val="20"/>
                <w:lang w:val="en-US"/>
              </w:rPr>
              <w:t>related discrimination (e.g.</w:t>
            </w:r>
            <w:r w:rsidR="00493768" w:rsidRPr="00982C9C">
              <w:rPr>
                <w:sz w:val="20"/>
                <w:szCs w:val="20"/>
                <w:lang w:val="en-US"/>
              </w:rPr>
              <w:t>,</w:t>
            </w:r>
            <w:r w:rsidRPr="00982C9C">
              <w:rPr>
                <w:sz w:val="20"/>
                <w:szCs w:val="20"/>
                <w:lang w:val="en-US"/>
              </w:rPr>
              <w:t xml:space="preserve"> weight)</w:t>
            </w:r>
          </w:p>
          <w:p w14:paraId="71FEE06D" w14:textId="6F2AE336" w:rsidR="009F1286" w:rsidRPr="00982C9C" w:rsidRDefault="009F1286" w:rsidP="00495011">
            <w:pPr>
              <w:autoSpaceDE w:val="0"/>
              <w:autoSpaceDN w:val="0"/>
              <w:adjustRightInd w:val="0"/>
              <w:spacing w:line="240" w:lineRule="auto"/>
              <w:ind w:left="360" w:right="-144" w:firstLine="0"/>
              <w:rPr>
                <w:sz w:val="20"/>
                <w:szCs w:val="20"/>
                <w:lang w:val="en-US"/>
              </w:rPr>
            </w:pPr>
            <w:r w:rsidRPr="00982C9C">
              <w:rPr>
                <w:sz w:val="20"/>
                <w:szCs w:val="20"/>
                <w:lang w:val="en-US"/>
              </w:rPr>
              <w:t xml:space="preserve">4 = </w:t>
            </w:r>
            <w:r w:rsidR="00493768" w:rsidRPr="00982C9C">
              <w:rPr>
                <w:sz w:val="20"/>
                <w:szCs w:val="20"/>
                <w:lang w:val="en-US"/>
              </w:rPr>
              <w:t>Status-</w:t>
            </w:r>
            <w:r w:rsidRPr="00982C9C">
              <w:rPr>
                <w:sz w:val="20"/>
                <w:szCs w:val="20"/>
                <w:lang w:val="en-US"/>
              </w:rPr>
              <w:t>related discrimination (e.g.</w:t>
            </w:r>
            <w:r w:rsidR="00493768" w:rsidRPr="00982C9C">
              <w:rPr>
                <w:sz w:val="20"/>
                <w:szCs w:val="20"/>
                <w:lang w:val="en-US"/>
              </w:rPr>
              <w:t>,</w:t>
            </w:r>
            <w:r w:rsidRPr="00982C9C">
              <w:rPr>
                <w:sz w:val="20"/>
                <w:szCs w:val="20"/>
                <w:lang w:val="en-US"/>
              </w:rPr>
              <w:t xml:space="preserve"> academic identities)</w:t>
            </w:r>
          </w:p>
          <w:p w14:paraId="073FF681" w14:textId="7CA05BBF" w:rsidR="00891FF2" w:rsidRPr="00982C9C" w:rsidRDefault="00891FF2" w:rsidP="00495011">
            <w:pPr>
              <w:autoSpaceDE w:val="0"/>
              <w:autoSpaceDN w:val="0"/>
              <w:adjustRightInd w:val="0"/>
              <w:spacing w:line="240" w:lineRule="auto"/>
              <w:ind w:left="360" w:right="-144" w:firstLine="0"/>
              <w:rPr>
                <w:sz w:val="20"/>
                <w:szCs w:val="20"/>
                <w:lang w:val="en-US"/>
              </w:rPr>
            </w:pPr>
            <w:r w:rsidRPr="00982C9C">
              <w:rPr>
                <w:sz w:val="20"/>
                <w:szCs w:val="20"/>
                <w:lang w:val="en-US"/>
              </w:rPr>
              <w:t xml:space="preserve">5 = </w:t>
            </w:r>
            <w:r w:rsidR="00493768" w:rsidRPr="00982C9C">
              <w:rPr>
                <w:sz w:val="20"/>
                <w:szCs w:val="20"/>
                <w:lang w:val="en-US"/>
              </w:rPr>
              <w:t>Ageism</w:t>
            </w:r>
          </w:p>
          <w:p w14:paraId="335D5ADA" w14:textId="7905091E" w:rsidR="00891FF2" w:rsidRPr="00982C9C" w:rsidRDefault="00891FF2" w:rsidP="00495011">
            <w:pPr>
              <w:autoSpaceDE w:val="0"/>
              <w:autoSpaceDN w:val="0"/>
              <w:adjustRightInd w:val="0"/>
              <w:spacing w:line="240" w:lineRule="auto"/>
              <w:ind w:left="360" w:right="-144" w:firstLine="0"/>
              <w:rPr>
                <w:sz w:val="20"/>
                <w:szCs w:val="20"/>
                <w:lang w:val="en-US"/>
              </w:rPr>
            </w:pPr>
            <w:r w:rsidRPr="00982C9C">
              <w:rPr>
                <w:sz w:val="20"/>
                <w:szCs w:val="20"/>
                <w:lang w:val="en-US"/>
              </w:rPr>
              <w:t xml:space="preserve">6 = </w:t>
            </w:r>
            <w:r w:rsidR="00493768" w:rsidRPr="00982C9C">
              <w:rPr>
                <w:sz w:val="20"/>
                <w:szCs w:val="20"/>
                <w:lang w:val="en-US"/>
              </w:rPr>
              <w:t>Heterosexism</w:t>
            </w:r>
          </w:p>
          <w:p w14:paraId="52FEF54D" w14:textId="093C45A5" w:rsidR="009F1286" w:rsidRPr="00982C9C" w:rsidRDefault="00891FF2" w:rsidP="001C4C99">
            <w:pPr>
              <w:autoSpaceDE w:val="0"/>
              <w:autoSpaceDN w:val="0"/>
              <w:adjustRightInd w:val="0"/>
              <w:spacing w:after="60" w:line="240" w:lineRule="auto"/>
              <w:ind w:left="714" w:right="-142" w:hanging="357"/>
              <w:rPr>
                <w:sz w:val="20"/>
                <w:szCs w:val="20"/>
                <w:lang w:val="en-US"/>
              </w:rPr>
            </w:pPr>
            <w:r w:rsidRPr="00982C9C">
              <w:rPr>
                <w:sz w:val="20"/>
                <w:szCs w:val="20"/>
                <w:lang w:val="en-US"/>
              </w:rPr>
              <w:t>7</w:t>
            </w:r>
            <w:r w:rsidR="009F1286" w:rsidRPr="00982C9C">
              <w:rPr>
                <w:sz w:val="20"/>
                <w:szCs w:val="20"/>
                <w:lang w:val="en-US"/>
              </w:rPr>
              <w:t xml:space="preserve"> = </w:t>
            </w:r>
            <w:r w:rsidR="00493768" w:rsidRPr="00982C9C">
              <w:rPr>
                <w:sz w:val="20"/>
                <w:szCs w:val="20"/>
                <w:lang w:val="en-US"/>
              </w:rPr>
              <w:t xml:space="preserve">Other </w:t>
            </w:r>
            <w:r w:rsidR="009F1286" w:rsidRPr="00982C9C">
              <w:rPr>
                <w:sz w:val="20"/>
                <w:szCs w:val="20"/>
                <w:lang w:val="en-US"/>
              </w:rPr>
              <w:t>(specify in the next item)</w:t>
            </w:r>
            <w:r w:rsidR="001C4C99">
              <w:rPr>
                <w:sz w:val="20"/>
                <w:szCs w:val="20"/>
                <w:lang w:val="en-US"/>
              </w:rPr>
              <w:t xml:space="preserve"> </w:t>
            </w:r>
          </w:p>
        </w:tc>
      </w:tr>
      <w:tr w:rsidR="00D52786" w:rsidRPr="00982C9C" w14:paraId="7B5BFBFC" w14:textId="77777777" w:rsidTr="00153885">
        <w:trPr>
          <w:trHeight w:val="113"/>
        </w:trPr>
        <w:tc>
          <w:tcPr>
            <w:tcW w:w="3261" w:type="dxa"/>
          </w:tcPr>
          <w:p w14:paraId="43EE5888" w14:textId="77777777" w:rsidR="009F1286" w:rsidRPr="00982C9C" w:rsidRDefault="009F1286" w:rsidP="00940F3C">
            <w:pPr>
              <w:autoSpaceDE w:val="0"/>
              <w:autoSpaceDN w:val="0"/>
              <w:adjustRightInd w:val="0"/>
              <w:spacing w:line="240" w:lineRule="auto"/>
              <w:ind w:firstLine="0"/>
              <w:rPr>
                <w:sz w:val="20"/>
                <w:szCs w:val="20"/>
                <w:lang w:val="en-US"/>
              </w:rPr>
            </w:pPr>
            <w:r w:rsidRPr="00982C9C">
              <w:rPr>
                <w:sz w:val="20"/>
                <w:szCs w:val="20"/>
                <w:lang w:val="en-US"/>
              </w:rPr>
              <w:t>Description of other information [other_ivDOMAIN]</w:t>
            </w:r>
          </w:p>
        </w:tc>
        <w:tc>
          <w:tcPr>
            <w:tcW w:w="5953" w:type="dxa"/>
          </w:tcPr>
          <w:p w14:paraId="5CBA8A64" w14:textId="5B5B7C03" w:rsidR="009F1286" w:rsidRPr="00982C9C" w:rsidRDefault="009F1286"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If you answered </w:t>
            </w:r>
            <w:r w:rsidR="00592FE8" w:rsidRPr="00982C9C">
              <w:rPr>
                <w:sz w:val="20"/>
                <w:szCs w:val="20"/>
                <w:lang w:val="en-US"/>
              </w:rPr>
              <w:t>“</w:t>
            </w:r>
            <w:r w:rsidR="00A10CD5" w:rsidRPr="00982C9C">
              <w:rPr>
                <w:sz w:val="20"/>
                <w:szCs w:val="20"/>
                <w:lang w:val="en-US"/>
              </w:rPr>
              <w:t>7</w:t>
            </w:r>
            <w:r w:rsidR="00592FE8" w:rsidRPr="00982C9C">
              <w:rPr>
                <w:sz w:val="20"/>
                <w:szCs w:val="20"/>
                <w:lang w:val="en-US"/>
              </w:rPr>
              <w:t>”</w:t>
            </w:r>
            <w:r w:rsidRPr="00982C9C">
              <w:rPr>
                <w:sz w:val="20"/>
                <w:szCs w:val="20"/>
                <w:lang w:val="en-US"/>
              </w:rPr>
              <w:t xml:space="preserve"> in the previous item, please describe the type of discrimination</w:t>
            </w:r>
          </w:p>
        </w:tc>
      </w:tr>
      <w:tr w:rsidR="00D52786" w:rsidRPr="00982C9C" w14:paraId="124D1824" w14:textId="77777777" w:rsidTr="00153885">
        <w:trPr>
          <w:trHeight w:val="113"/>
        </w:trPr>
        <w:tc>
          <w:tcPr>
            <w:tcW w:w="3261" w:type="dxa"/>
          </w:tcPr>
          <w:p w14:paraId="12DEF4B3" w14:textId="77777777" w:rsidR="009F1286" w:rsidRPr="00982C9C" w:rsidRDefault="009F1286" w:rsidP="00940F3C">
            <w:pPr>
              <w:autoSpaceDE w:val="0"/>
              <w:autoSpaceDN w:val="0"/>
              <w:adjustRightInd w:val="0"/>
              <w:spacing w:line="240" w:lineRule="auto"/>
              <w:ind w:firstLine="0"/>
              <w:rPr>
                <w:sz w:val="20"/>
                <w:szCs w:val="20"/>
                <w:lang w:val="en-US"/>
              </w:rPr>
            </w:pPr>
            <w:r w:rsidRPr="00982C9C">
              <w:rPr>
                <w:sz w:val="20"/>
                <w:szCs w:val="20"/>
                <w:lang w:val="en-US"/>
              </w:rPr>
              <w:t xml:space="preserve">Setting of discrimination manipulation [ivSETTING] </w:t>
            </w:r>
          </w:p>
          <w:p w14:paraId="0E5E3E23" w14:textId="77777777" w:rsidR="009F1286" w:rsidRPr="00982C9C" w:rsidRDefault="009F1286" w:rsidP="00940F3C">
            <w:pPr>
              <w:autoSpaceDE w:val="0"/>
              <w:autoSpaceDN w:val="0"/>
              <w:adjustRightInd w:val="0"/>
              <w:spacing w:line="240" w:lineRule="auto"/>
              <w:ind w:firstLine="0"/>
              <w:rPr>
                <w:sz w:val="20"/>
                <w:szCs w:val="20"/>
                <w:lang w:val="en-US"/>
              </w:rPr>
            </w:pPr>
          </w:p>
        </w:tc>
        <w:tc>
          <w:tcPr>
            <w:tcW w:w="5953" w:type="dxa"/>
          </w:tcPr>
          <w:p w14:paraId="508286A7" w14:textId="5FB1606C" w:rsidR="009F1286" w:rsidRPr="00982C9C" w:rsidRDefault="009F1286" w:rsidP="00940F3C">
            <w:pPr>
              <w:autoSpaceDE w:val="0"/>
              <w:autoSpaceDN w:val="0"/>
              <w:adjustRightInd w:val="0"/>
              <w:spacing w:line="240" w:lineRule="auto"/>
              <w:ind w:firstLine="0"/>
              <w:rPr>
                <w:sz w:val="20"/>
                <w:szCs w:val="20"/>
                <w:lang w:val="en-US"/>
              </w:rPr>
            </w:pPr>
            <w:r w:rsidRPr="00982C9C">
              <w:rPr>
                <w:sz w:val="20"/>
                <w:szCs w:val="20"/>
                <w:lang w:val="en-US"/>
              </w:rPr>
              <w:t>Describe the social setting in which discrimination is manipulated</w:t>
            </w:r>
            <w:r w:rsidR="00A10CD5" w:rsidRPr="00982C9C">
              <w:rPr>
                <w:sz w:val="20"/>
                <w:szCs w:val="20"/>
                <w:lang w:val="en-US"/>
              </w:rPr>
              <w:t>:</w:t>
            </w:r>
          </w:p>
          <w:p w14:paraId="3A748883" w14:textId="1D89AD61" w:rsidR="009F1286" w:rsidRPr="00982C9C" w:rsidRDefault="009F1286" w:rsidP="00495011">
            <w:pPr>
              <w:autoSpaceDE w:val="0"/>
              <w:autoSpaceDN w:val="0"/>
              <w:adjustRightInd w:val="0"/>
              <w:spacing w:line="240" w:lineRule="auto"/>
              <w:ind w:left="360" w:right="-144" w:firstLine="0"/>
              <w:rPr>
                <w:sz w:val="20"/>
                <w:szCs w:val="20"/>
                <w:lang w:val="en-US"/>
              </w:rPr>
            </w:pPr>
            <w:bookmarkStart w:id="4" w:name="_Hlk71267044"/>
            <w:r w:rsidRPr="00982C9C">
              <w:rPr>
                <w:sz w:val="20"/>
                <w:szCs w:val="20"/>
                <w:lang w:val="en-US"/>
              </w:rPr>
              <w:t xml:space="preserve">1 = </w:t>
            </w:r>
            <w:r w:rsidR="00A10CD5" w:rsidRPr="00982C9C">
              <w:rPr>
                <w:sz w:val="20"/>
                <w:szCs w:val="20"/>
                <w:lang w:val="en-US"/>
              </w:rPr>
              <w:t xml:space="preserve">Employment </w:t>
            </w:r>
          </w:p>
          <w:p w14:paraId="23A5ED3F" w14:textId="3CD63B2A" w:rsidR="009F1286" w:rsidRPr="00982C9C" w:rsidRDefault="009F1286" w:rsidP="00495011">
            <w:pPr>
              <w:autoSpaceDE w:val="0"/>
              <w:autoSpaceDN w:val="0"/>
              <w:adjustRightInd w:val="0"/>
              <w:spacing w:line="240" w:lineRule="auto"/>
              <w:ind w:left="360" w:right="-144" w:firstLine="0"/>
              <w:rPr>
                <w:sz w:val="20"/>
                <w:szCs w:val="20"/>
                <w:lang w:val="en-US"/>
              </w:rPr>
            </w:pPr>
            <w:r w:rsidRPr="00982C9C">
              <w:rPr>
                <w:sz w:val="20"/>
                <w:szCs w:val="20"/>
                <w:lang w:val="en-US"/>
              </w:rPr>
              <w:t xml:space="preserve">2 = </w:t>
            </w:r>
            <w:r w:rsidR="00A10CD5" w:rsidRPr="00982C9C">
              <w:rPr>
                <w:sz w:val="20"/>
                <w:szCs w:val="20"/>
                <w:lang w:val="en-US"/>
              </w:rPr>
              <w:t>Education</w:t>
            </w:r>
            <w:r w:rsidRPr="00982C9C">
              <w:rPr>
                <w:sz w:val="20"/>
                <w:szCs w:val="20"/>
                <w:lang w:val="en-US"/>
              </w:rPr>
              <w:t>/university</w:t>
            </w:r>
          </w:p>
          <w:p w14:paraId="2F8B53B1" w14:textId="70F7C0D3" w:rsidR="009F1286" w:rsidRPr="00982C9C" w:rsidRDefault="009F1286" w:rsidP="00495011">
            <w:pPr>
              <w:autoSpaceDE w:val="0"/>
              <w:autoSpaceDN w:val="0"/>
              <w:adjustRightInd w:val="0"/>
              <w:spacing w:line="240" w:lineRule="auto"/>
              <w:ind w:left="360" w:right="-144" w:firstLine="0"/>
              <w:rPr>
                <w:sz w:val="20"/>
                <w:szCs w:val="20"/>
                <w:lang w:val="en-US"/>
              </w:rPr>
            </w:pPr>
            <w:r w:rsidRPr="00982C9C">
              <w:rPr>
                <w:sz w:val="20"/>
                <w:szCs w:val="20"/>
                <w:lang w:val="en-US"/>
              </w:rPr>
              <w:t xml:space="preserve">3 = </w:t>
            </w:r>
            <w:r w:rsidR="00A10CD5" w:rsidRPr="00982C9C">
              <w:rPr>
                <w:sz w:val="20"/>
                <w:szCs w:val="20"/>
                <w:lang w:val="en-US"/>
              </w:rPr>
              <w:t xml:space="preserve">Health </w:t>
            </w:r>
            <w:r w:rsidRPr="00982C9C">
              <w:rPr>
                <w:sz w:val="20"/>
                <w:szCs w:val="20"/>
                <w:lang w:val="en-US"/>
              </w:rPr>
              <w:t xml:space="preserve">care </w:t>
            </w:r>
          </w:p>
          <w:p w14:paraId="0F1683EC" w14:textId="7DA61137" w:rsidR="009F1286" w:rsidRPr="00982C9C" w:rsidRDefault="009F1286" w:rsidP="00495011">
            <w:pPr>
              <w:autoSpaceDE w:val="0"/>
              <w:autoSpaceDN w:val="0"/>
              <w:adjustRightInd w:val="0"/>
              <w:spacing w:line="240" w:lineRule="auto"/>
              <w:ind w:left="360" w:right="-144" w:firstLine="0"/>
              <w:rPr>
                <w:sz w:val="20"/>
                <w:szCs w:val="20"/>
                <w:lang w:val="en-US"/>
              </w:rPr>
            </w:pPr>
            <w:r w:rsidRPr="00982C9C">
              <w:rPr>
                <w:sz w:val="20"/>
                <w:szCs w:val="20"/>
                <w:lang w:val="en-US"/>
              </w:rPr>
              <w:t xml:space="preserve">4 = </w:t>
            </w:r>
            <w:r w:rsidR="00A10CD5" w:rsidRPr="00982C9C">
              <w:rPr>
                <w:sz w:val="20"/>
                <w:szCs w:val="20"/>
                <w:lang w:val="en-US"/>
              </w:rPr>
              <w:t xml:space="preserve">Interpersonal </w:t>
            </w:r>
            <w:r w:rsidRPr="00982C9C">
              <w:rPr>
                <w:sz w:val="20"/>
                <w:szCs w:val="20"/>
                <w:lang w:val="en-US"/>
              </w:rPr>
              <w:t xml:space="preserve">relationships </w:t>
            </w:r>
          </w:p>
          <w:p w14:paraId="6DCFA74F" w14:textId="1894C158" w:rsidR="009F1286" w:rsidRPr="00982C9C" w:rsidRDefault="009F1286" w:rsidP="00495011">
            <w:pPr>
              <w:autoSpaceDE w:val="0"/>
              <w:autoSpaceDN w:val="0"/>
              <w:adjustRightInd w:val="0"/>
              <w:spacing w:line="240" w:lineRule="auto"/>
              <w:ind w:left="360" w:right="-144" w:firstLine="0"/>
              <w:rPr>
                <w:sz w:val="20"/>
                <w:szCs w:val="20"/>
                <w:lang w:val="en-US"/>
              </w:rPr>
            </w:pPr>
            <w:r w:rsidRPr="00982C9C">
              <w:rPr>
                <w:sz w:val="20"/>
                <w:szCs w:val="20"/>
                <w:lang w:val="en-US"/>
              </w:rPr>
              <w:t xml:space="preserve">5 = </w:t>
            </w:r>
            <w:r w:rsidR="00191074" w:rsidRPr="00982C9C">
              <w:rPr>
                <w:sz w:val="20"/>
                <w:szCs w:val="20"/>
                <w:lang w:val="en-US"/>
              </w:rPr>
              <w:t>(</w:t>
            </w:r>
            <w:r w:rsidR="00A10CD5" w:rsidRPr="00982C9C">
              <w:rPr>
                <w:sz w:val="20"/>
                <w:szCs w:val="20"/>
                <w:lang w:val="en-US"/>
              </w:rPr>
              <w:t>Social</w:t>
            </w:r>
            <w:r w:rsidR="00191074" w:rsidRPr="00982C9C">
              <w:rPr>
                <w:sz w:val="20"/>
                <w:szCs w:val="20"/>
                <w:lang w:val="en-US"/>
              </w:rPr>
              <w:t xml:space="preserve">) </w:t>
            </w:r>
            <w:r w:rsidR="00A10CD5" w:rsidRPr="00982C9C">
              <w:rPr>
                <w:sz w:val="20"/>
                <w:szCs w:val="20"/>
                <w:lang w:val="en-US"/>
              </w:rPr>
              <w:t xml:space="preserve">Media </w:t>
            </w:r>
          </w:p>
          <w:p w14:paraId="525272D7" w14:textId="2D99EEFA" w:rsidR="009F1286" w:rsidRPr="00982C9C" w:rsidRDefault="009F1286" w:rsidP="00495011">
            <w:pPr>
              <w:autoSpaceDE w:val="0"/>
              <w:autoSpaceDN w:val="0"/>
              <w:adjustRightInd w:val="0"/>
              <w:spacing w:line="240" w:lineRule="auto"/>
              <w:ind w:left="360" w:right="-144" w:firstLine="0"/>
              <w:rPr>
                <w:sz w:val="20"/>
                <w:szCs w:val="20"/>
                <w:lang w:val="en-US"/>
              </w:rPr>
            </w:pPr>
            <w:r w:rsidRPr="00982C9C">
              <w:rPr>
                <w:sz w:val="20"/>
                <w:szCs w:val="20"/>
                <w:lang w:val="en-US"/>
              </w:rPr>
              <w:t xml:space="preserve">6 = </w:t>
            </w:r>
            <w:r w:rsidR="00A10CD5" w:rsidRPr="00982C9C">
              <w:rPr>
                <w:sz w:val="20"/>
                <w:szCs w:val="20"/>
                <w:lang w:val="en-US"/>
              </w:rPr>
              <w:t>Overall</w:t>
            </w:r>
            <w:r w:rsidRPr="00982C9C">
              <w:rPr>
                <w:sz w:val="20"/>
                <w:szCs w:val="20"/>
                <w:lang w:val="en-US"/>
              </w:rPr>
              <w:t xml:space="preserve">/in general/in everyday life </w:t>
            </w:r>
          </w:p>
          <w:p w14:paraId="3B99B1F7" w14:textId="68488D53" w:rsidR="009F1286" w:rsidRPr="00982C9C" w:rsidRDefault="009F1286" w:rsidP="001C4C99">
            <w:pPr>
              <w:autoSpaceDE w:val="0"/>
              <w:autoSpaceDN w:val="0"/>
              <w:adjustRightInd w:val="0"/>
              <w:spacing w:after="60" w:line="240" w:lineRule="auto"/>
              <w:ind w:left="714" w:right="-142" w:hanging="357"/>
              <w:rPr>
                <w:sz w:val="20"/>
                <w:szCs w:val="20"/>
                <w:lang w:val="en-US"/>
              </w:rPr>
            </w:pPr>
            <w:r w:rsidRPr="00982C9C">
              <w:rPr>
                <w:sz w:val="20"/>
                <w:szCs w:val="20"/>
                <w:lang w:val="en-US"/>
              </w:rPr>
              <w:t xml:space="preserve">7 = </w:t>
            </w:r>
            <w:r w:rsidR="00A10CD5" w:rsidRPr="00982C9C">
              <w:rPr>
                <w:sz w:val="20"/>
                <w:szCs w:val="20"/>
                <w:lang w:val="en-US"/>
              </w:rPr>
              <w:t xml:space="preserve">Other </w:t>
            </w:r>
            <w:r w:rsidRPr="00982C9C">
              <w:rPr>
                <w:sz w:val="20"/>
                <w:szCs w:val="20"/>
                <w:lang w:val="en-US"/>
              </w:rPr>
              <w:t>(specify in the next item)</w:t>
            </w:r>
            <w:bookmarkEnd w:id="4"/>
            <w:r w:rsidR="001C4C99">
              <w:rPr>
                <w:sz w:val="20"/>
                <w:szCs w:val="20"/>
                <w:lang w:val="en-US"/>
              </w:rPr>
              <w:t xml:space="preserve"> </w:t>
            </w:r>
          </w:p>
        </w:tc>
      </w:tr>
      <w:tr w:rsidR="00D52786" w:rsidRPr="00982C9C" w14:paraId="0A25D920" w14:textId="77777777" w:rsidTr="00153885">
        <w:trPr>
          <w:trHeight w:val="113"/>
        </w:trPr>
        <w:tc>
          <w:tcPr>
            <w:tcW w:w="3261" w:type="dxa"/>
          </w:tcPr>
          <w:p w14:paraId="32A3D487" w14:textId="77777777" w:rsidR="009F1286" w:rsidRPr="00982C9C" w:rsidRDefault="009F1286" w:rsidP="00153885">
            <w:pPr>
              <w:autoSpaceDE w:val="0"/>
              <w:autoSpaceDN w:val="0"/>
              <w:adjustRightInd w:val="0"/>
              <w:spacing w:after="60" w:line="240" w:lineRule="auto"/>
              <w:ind w:firstLine="0"/>
              <w:rPr>
                <w:sz w:val="20"/>
                <w:szCs w:val="20"/>
                <w:lang w:val="en-US"/>
              </w:rPr>
            </w:pPr>
            <w:r w:rsidRPr="00982C9C">
              <w:rPr>
                <w:sz w:val="20"/>
                <w:szCs w:val="20"/>
                <w:lang w:val="en-US"/>
              </w:rPr>
              <w:t>Description of other information [other_ivSETTING]</w:t>
            </w:r>
          </w:p>
        </w:tc>
        <w:tc>
          <w:tcPr>
            <w:tcW w:w="5953" w:type="dxa"/>
          </w:tcPr>
          <w:p w14:paraId="3DF20E92" w14:textId="3CD57004" w:rsidR="009F1286" w:rsidRPr="00982C9C" w:rsidRDefault="009F1286"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If you answered </w:t>
            </w:r>
            <w:r w:rsidR="00592FE8" w:rsidRPr="00982C9C">
              <w:rPr>
                <w:sz w:val="20"/>
                <w:szCs w:val="20"/>
                <w:lang w:val="en-US"/>
              </w:rPr>
              <w:t>“</w:t>
            </w:r>
            <w:r w:rsidRPr="00982C9C">
              <w:rPr>
                <w:sz w:val="20"/>
                <w:szCs w:val="20"/>
                <w:lang w:val="en-US"/>
              </w:rPr>
              <w:t>7</w:t>
            </w:r>
            <w:r w:rsidR="00592FE8" w:rsidRPr="00982C9C">
              <w:rPr>
                <w:sz w:val="20"/>
                <w:szCs w:val="20"/>
                <w:lang w:val="en-US"/>
              </w:rPr>
              <w:t>”</w:t>
            </w:r>
            <w:r w:rsidRPr="00982C9C">
              <w:rPr>
                <w:sz w:val="20"/>
                <w:szCs w:val="20"/>
                <w:lang w:val="en-US"/>
              </w:rPr>
              <w:t xml:space="preserve"> in the previous item, please describe the setting</w:t>
            </w:r>
          </w:p>
        </w:tc>
      </w:tr>
      <w:tr w:rsidR="00D52786" w:rsidRPr="00982C9C" w14:paraId="1CB6E305" w14:textId="77777777" w:rsidTr="00153885">
        <w:trPr>
          <w:trHeight w:val="113"/>
        </w:trPr>
        <w:tc>
          <w:tcPr>
            <w:tcW w:w="3261" w:type="dxa"/>
            <w:shd w:val="clear" w:color="auto" w:fill="auto"/>
          </w:tcPr>
          <w:p w14:paraId="1F34F4CF" w14:textId="2E980D87" w:rsidR="009F1286" w:rsidRPr="00982C9C" w:rsidRDefault="009F1286" w:rsidP="00940F3C">
            <w:pPr>
              <w:autoSpaceDE w:val="0"/>
              <w:autoSpaceDN w:val="0"/>
              <w:adjustRightInd w:val="0"/>
              <w:spacing w:line="240" w:lineRule="auto"/>
              <w:ind w:firstLine="0"/>
              <w:rPr>
                <w:sz w:val="20"/>
                <w:szCs w:val="20"/>
                <w:lang w:val="en-US"/>
              </w:rPr>
            </w:pPr>
            <w:r w:rsidRPr="00982C9C">
              <w:rPr>
                <w:sz w:val="20"/>
                <w:szCs w:val="20"/>
                <w:lang w:val="en-US"/>
              </w:rPr>
              <w:lastRenderedPageBreak/>
              <w:t>Manipulation type [ivTYPE_info]</w:t>
            </w:r>
          </w:p>
        </w:tc>
        <w:tc>
          <w:tcPr>
            <w:tcW w:w="5953" w:type="dxa"/>
            <w:shd w:val="clear" w:color="auto" w:fill="auto"/>
          </w:tcPr>
          <w:p w14:paraId="110AF34E" w14:textId="52F6C2AC" w:rsidR="009F1286" w:rsidRPr="00982C9C" w:rsidRDefault="009F1286" w:rsidP="00940F3C">
            <w:pPr>
              <w:autoSpaceDE w:val="0"/>
              <w:autoSpaceDN w:val="0"/>
              <w:adjustRightInd w:val="0"/>
              <w:spacing w:line="240" w:lineRule="auto"/>
              <w:ind w:firstLine="0"/>
              <w:rPr>
                <w:sz w:val="20"/>
                <w:szCs w:val="20"/>
                <w:lang w:val="en-US"/>
              </w:rPr>
            </w:pPr>
            <w:r w:rsidRPr="00982C9C">
              <w:rPr>
                <w:sz w:val="20"/>
                <w:szCs w:val="20"/>
                <w:lang w:val="en-US"/>
              </w:rPr>
              <w:t>Describe in full detail how discrimination was manipulated and what comparison was used. Use the following categories to guide your answer, but give detailed information on the manipulation and context here (indicate the category in the next item)</w:t>
            </w:r>
            <w:r w:rsidR="00243B03" w:rsidRPr="00982C9C">
              <w:rPr>
                <w:sz w:val="20"/>
                <w:szCs w:val="20"/>
                <w:lang w:val="en-US"/>
              </w:rPr>
              <w:t>:</w:t>
            </w:r>
            <w:r w:rsidRPr="00982C9C">
              <w:rPr>
                <w:sz w:val="20"/>
                <w:szCs w:val="20"/>
                <w:lang w:val="en-US"/>
              </w:rPr>
              <w:t xml:space="preserve"> </w:t>
            </w:r>
          </w:p>
          <w:p w14:paraId="1DB3E4F4" w14:textId="27B51D21" w:rsidR="009F1286" w:rsidRPr="00982C9C" w:rsidRDefault="009F1286" w:rsidP="00940F3C">
            <w:pPr>
              <w:autoSpaceDE w:val="0"/>
              <w:autoSpaceDN w:val="0"/>
              <w:adjustRightInd w:val="0"/>
              <w:spacing w:line="240" w:lineRule="auto"/>
              <w:ind w:firstLine="0"/>
              <w:rPr>
                <w:sz w:val="20"/>
                <w:szCs w:val="20"/>
                <w:lang w:val="en-US"/>
              </w:rPr>
            </w:pPr>
            <w:r w:rsidRPr="00982C9C">
              <w:rPr>
                <w:sz w:val="20"/>
                <w:szCs w:val="20"/>
                <w:lang w:val="en-US"/>
              </w:rPr>
              <w:t xml:space="preserve">Single-event discrimination: negative outcome with attribution to discrimination vs. </w:t>
            </w:r>
          </w:p>
          <w:p w14:paraId="2AADF9DB" w14:textId="726A706D" w:rsidR="009F1286" w:rsidRPr="00982C9C" w:rsidRDefault="009F1286" w:rsidP="00495011">
            <w:pPr>
              <w:autoSpaceDE w:val="0"/>
              <w:autoSpaceDN w:val="0"/>
              <w:adjustRightInd w:val="0"/>
              <w:spacing w:line="240" w:lineRule="auto"/>
              <w:ind w:left="720" w:right="0" w:hanging="360"/>
              <w:rPr>
                <w:sz w:val="20"/>
                <w:szCs w:val="20"/>
                <w:lang w:val="en-US"/>
              </w:rPr>
            </w:pPr>
            <w:r w:rsidRPr="00982C9C">
              <w:rPr>
                <w:sz w:val="20"/>
                <w:szCs w:val="20"/>
                <w:lang w:val="en-US"/>
              </w:rPr>
              <w:t xml:space="preserve">1 = </w:t>
            </w:r>
            <w:r w:rsidR="00736C82" w:rsidRPr="00982C9C">
              <w:rPr>
                <w:sz w:val="20"/>
                <w:szCs w:val="20"/>
                <w:lang w:val="en-US"/>
              </w:rPr>
              <w:t xml:space="preserve">Personal </w:t>
            </w:r>
            <w:r w:rsidRPr="00982C9C">
              <w:rPr>
                <w:sz w:val="20"/>
                <w:szCs w:val="20"/>
                <w:lang w:val="en-US"/>
              </w:rPr>
              <w:t xml:space="preserve">attribution </w:t>
            </w:r>
          </w:p>
          <w:p w14:paraId="5C44D560" w14:textId="395A0A6E" w:rsidR="009F1286" w:rsidRPr="00982C9C" w:rsidRDefault="009F1286" w:rsidP="00495011">
            <w:pPr>
              <w:autoSpaceDE w:val="0"/>
              <w:autoSpaceDN w:val="0"/>
              <w:adjustRightInd w:val="0"/>
              <w:spacing w:line="240" w:lineRule="auto"/>
              <w:ind w:left="720" w:right="0" w:hanging="360"/>
              <w:rPr>
                <w:sz w:val="20"/>
                <w:szCs w:val="20"/>
                <w:lang w:val="en-US"/>
              </w:rPr>
            </w:pPr>
            <w:r w:rsidRPr="00982C9C">
              <w:rPr>
                <w:sz w:val="20"/>
                <w:szCs w:val="20"/>
                <w:lang w:val="en-US"/>
              </w:rPr>
              <w:t xml:space="preserve">2 = </w:t>
            </w:r>
            <w:r w:rsidR="00736C82" w:rsidRPr="00982C9C">
              <w:rPr>
                <w:sz w:val="20"/>
                <w:szCs w:val="20"/>
                <w:lang w:val="en-US"/>
              </w:rPr>
              <w:t xml:space="preserve">External </w:t>
            </w:r>
            <w:r w:rsidRPr="00982C9C">
              <w:rPr>
                <w:sz w:val="20"/>
                <w:szCs w:val="20"/>
                <w:lang w:val="en-US"/>
              </w:rPr>
              <w:t xml:space="preserve">attribution </w:t>
            </w:r>
          </w:p>
          <w:p w14:paraId="747C4416" w14:textId="695074EE" w:rsidR="009F1286" w:rsidRPr="00982C9C" w:rsidRDefault="009F1286" w:rsidP="00495011">
            <w:pPr>
              <w:autoSpaceDE w:val="0"/>
              <w:autoSpaceDN w:val="0"/>
              <w:adjustRightInd w:val="0"/>
              <w:spacing w:line="240" w:lineRule="auto"/>
              <w:ind w:left="360" w:right="0" w:hanging="360"/>
              <w:rPr>
                <w:sz w:val="20"/>
                <w:szCs w:val="20"/>
                <w:lang w:val="en-US"/>
              </w:rPr>
            </w:pPr>
            <w:r w:rsidRPr="00982C9C">
              <w:rPr>
                <w:sz w:val="20"/>
                <w:szCs w:val="20"/>
                <w:lang w:val="en-US"/>
              </w:rPr>
              <w:t xml:space="preserve">Single-event discrimination: discrimination stressor vs. </w:t>
            </w:r>
          </w:p>
          <w:p w14:paraId="554CBA63" w14:textId="4907D5F8" w:rsidR="009F1286" w:rsidRPr="00982C9C" w:rsidRDefault="009F1286" w:rsidP="00495011">
            <w:pPr>
              <w:autoSpaceDE w:val="0"/>
              <w:autoSpaceDN w:val="0"/>
              <w:adjustRightInd w:val="0"/>
              <w:spacing w:line="240" w:lineRule="auto"/>
              <w:ind w:left="720" w:right="0" w:hanging="360"/>
              <w:rPr>
                <w:sz w:val="20"/>
                <w:szCs w:val="20"/>
                <w:lang w:val="en-US"/>
              </w:rPr>
            </w:pPr>
            <w:r w:rsidRPr="00982C9C">
              <w:rPr>
                <w:sz w:val="20"/>
                <w:szCs w:val="20"/>
                <w:lang w:val="en-US"/>
              </w:rPr>
              <w:t xml:space="preserve">3 = </w:t>
            </w:r>
            <w:r w:rsidR="00736C82" w:rsidRPr="00982C9C">
              <w:rPr>
                <w:sz w:val="20"/>
                <w:szCs w:val="20"/>
                <w:lang w:val="en-US"/>
              </w:rPr>
              <w:t xml:space="preserve">Neutral </w:t>
            </w:r>
            <w:r w:rsidRPr="00982C9C">
              <w:rPr>
                <w:sz w:val="20"/>
                <w:szCs w:val="20"/>
                <w:lang w:val="en-US"/>
              </w:rPr>
              <w:t xml:space="preserve">control condition </w:t>
            </w:r>
          </w:p>
          <w:p w14:paraId="7C18CB57" w14:textId="5F972B41" w:rsidR="009F1286" w:rsidRPr="00982C9C" w:rsidRDefault="009F1286" w:rsidP="00495011">
            <w:pPr>
              <w:autoSpaceDE w:val="0"/>
              <w:autoSpaceDN w:val="0"/>
              <w:adjustRightInd w:val="0"/>
              <w:spacing w:line="240" w:lineRule="auto"/>
              <w:ind w:left="720" w:right="0" w:hanging="360"/>
              <w:rPr>
                <w:sz w:val="20"/>
                <w:szCs w:val="20"/>
                <w:lang w:val="en-US"/>
              </w:rPr>
            </w:pPr>
            <w:r w:rsidRPr="00982C9C">
              <w:rPr>
                <w:sz w:val="20"/>
                <w:szCs w:val="20"/>
                <w:lang w:val="en-US"/>
              </w:rPr>
              <w:t xml:space="preserve">4 = </w:t>
            </w:r>
            <w:r w:rsidR="00736C82" w:rsidRPr="00982C9C">
              <w:rPr>
                <w:sz w:val="20"/>
                <w:szCs w:val="20"/>
                <w:lang w:val="en-US"/>
              </w:rPr>
              <w:t xml:space="preserve">Nondiscriminatory </w:t>
            </w:r>
            <w:r w:rsidRPr="00982C9C">
              <w:rPr>
                <w:sz w:val="20"/>
                <w:szCs w:val="20"/>
                <w:lang w:val="en-US"/>
              </w:rPr>
              <w:t xml:space="preserve">other stressor </w:t>
            </w:r>
          </w:p>
          <w:p w14:paraId="1C7AF261" w14:textId="6B47183C" w:rsidR="009F1286" w:rsidRPr="00982C9C" w:rsidRDefault="009F1286" w:rsidP="00495011">
            <w:pPr>
              <w:autoSpaceDE w:val="0"/>
              <w:autoSpaceDN w:val="0"/>
              <w:adjustRightInd w:val="0"/>
              <w:spacing w:line="240" w:lineRule="auto"/>
              <w:ind w:left="360" w:right="0" w:hanging="360"/>
              <w:rPr>
                <w:sz w:val="20"/>
                <w:szCs w:val="20"/>
                <w:lang w:val="en-US"/>
              </w:rPr>
            </w:pPr>
            <w:r w:rsidRPr="00982C9C">
              <w:rPr>
                <w:sz w:val="20"/>
                <w:szCs w:val="20"/>
                <w:lang w:val="en-US"/>
              </w:rPr>
              <w:t xml:space="preserve">Pervasive discrimination against the ingroup vs. </w:t>
            </w:r>
          </w:p>
          <w:p w14:paraId="72C47F59" w14:textId="3D096433" w:rsidR="009F1286" w:rsidRPr="00982C9C" w:rsidRDefault="009F1286" w:rsidP="00495011">
            <w:pPr>
              <w:autoSpaceDE w:val="0"/>
              <w:autoSpaceDN w:val="0"/>
              <w:adjustRightInd w:val="0"/>
              <w:spacing w:line="240" w:lineRule="auto"/>
              <w:ind w:left="720" w:right="0" w:hanging="360"/>
              <w:rPr>
                <w:sz w:val="20"/>
                <w:szCs w:val="20"/>
                <w:lang w:val="en-US"/>
              </w:rPr>
            </w:pPr>
            <w:r w:rsidRPr="00982C9C">
              <w:rPr>
                <w:sz w:val="20"/>
                <w:szCs w:val="20"/>
                <w:lang w:val="en-US"/>
              </w:rPr>
              <w:t xml:space="preserve">5 = </w:t>
            </w:r>
            <w:r w:rsidR="00736C82" w:rsidRPr="00982C9C">
              <w:rPr>
                <w:sz w:val="20"/>
                <w:szCs w:val="20"/>
                <w:lang w:val="en-US"/>
              </w:rPr>
              <w:t>Single</w:t>
            </w:r>
            <w:r w:rsidRPr="00982C9C">
              <w:rPr>
                <w:sz w:val="20"/>
                <w:szCs w:val="20"/>
                <w:lang w:val="en-US"/>
              </w:rPr>
              <w:t>-event, rare</w:t>
            </w:r>
            <w:r w:rsidR="00736C82" w:rsidRPr="00982C9C">
              <w:rPr>
                <w:sz w:val="20"/>
                <w:szCs w:val="20"/>
                <w:lang w:val="en-US"/>
              </w:rPr>
              <w:t>,</w:t>
            </w:r>
            <w:r w:rsidRPr="00982C9C">
              <w:rPr>
                <w:sz w:val="20"/>
                <w:szCs w:val="20"/>
                <w:lang w:val="en-US"/>
              </w:rPr>
              <w:t xml:space="preserve"> and isolated discrimination against the ingroup</w:t>
            </w:r>
          </w:p>
          <w:p w14:paraId="2CAEBB41" w14:textId="1DC2E96B" w:rsidR="009F1286" w:rsidRPr="00982C9C" w:rsidRDefault="009F1286" w:rsidP="00495011">
            <w:pPr>
              <w:autoSpaceDE w:val="0"/>
              <w:autoSpaceDN w:val="0"/>
              <w:adjustRightInd w:val="0"/>
              <w:spacing w:line="240" w:lineRule="auto"/>
              <w:ind w:left="720" w:right="0" w:hanging="360"/>
              <w:rPr>
                <w:sz w:val="20"/>
                <w:szCs w:val="20"/>
                <w:lang w:val="en-US"/>
              </w:rPr>
            </w:pPr>
            <w:r w:rsidRPr="00982C9C">
              <w:rPr>
                <w:sz w:val="20"/>
                <w:szCs w:val="20"/>
                <w:lang w:val="en-US"/>
              </w:rPr>
              <w:t xml:space="preserve">6 = </w:t>
            </w:r>
            <w:r w:rsidR="00736C82" w:rsidRPr="00982C9C">
              <w:rPr>
                <w:sz w:val="20"/>
                <w:szCs w:val="20"/>
                <w:lang w:val="en-US"/>
              </w:rPr>
              <w:t xml:space="preserve">Pervasive </w:t>
            </w:r>
            <w:r w:rsidRPr="00982C9C">
              <w:rPr>
                <w:sz w:val="20"/>
                <w:szCs w:val="20"/>
                <w:lang w:val="en-US"/>
              </w:rPr>
              <w:t>discrimination against an outgroup</w:t>
            </w:r>
          </w:p>
          <w:p w14:paraId="4A24BA8C" w14:textId="4EA1E5AD" w:rsidR="009F1286" w:rsidRPr="00982C9C" w:rsidRDefault="009F1286" w:rsidP="00495011">
            <w:pPr>
              <w:autoSpaceDE w:val="0"/>
              <w:autoSpaceDN w:val="0"/>
              <w:adjustRightInd w:val="0"/>
              <w:spacing w:line="240" w:lineRule="auto"/>
              <w:ind w:left="720" w:right="0" w:hanging="360"/>
              <w:rPr>
                <w:sz w:val="20"/>
                <w:szCs w:val="20"/>
                <w:lang w:val="en-US"/>
              </w:rPr>
            </w:pPr>
            <w:r w:rsidRPr="00982C9C">
              <w:rPr>
                <w:sz w:val="20"/>
                <w:szCs w:val="20"/>
                <w:lang w:val="en-US"/>
              </w:rPr>
              <w:t xml:space="preserve">7 = </w:t>
            </w:r>
            <w:r w:rsidR="00736C82" w:rsidRPr="00982C9C">
              <w:rPr>
                <w:sz w:val="20"/>
                <w:szCs w:val="20"/>
                <w:lang w:val="en-US"/>
              </w:rPr>
              <w:t xml:space="preserve">Neutral </w:t>
            </w:r>
            <w:r w:rsidRPr="00982C9C">
              <w:rPr>
                <w:sz w:val="20"/>
                <w:szCs w:val="20"/>
                <w:lang w:val="en-US"/>
              </w:rPr>
              <w:t>control condition</w:t>
            </w:r>
            <w:r w:rsidR="00241A97" w:rsidRPr="00982C9C">
              <w:rPr>
                <w:sz w:val="20"/>
                <w:szCs w:val="20"/>
                <w:lang w:val="en-US"/>
              </w:rPr>
              <w:t xml:space="preserve"> </w:t>
            </w:r>
          </w:p>
          <w:p w14:paraId="17146710" w14:textId="50F97237" w:rsidR="009F1286" w:rsidRPr="00982C9C" w:rsidRDefault="009F1286" w:rsidP="00940F3C">
            <w:pPr>
              <w:autoSpaceDE w:val="0"/>
              <w:autoSpaceDN w:val="0"/>
              <w:adjustRightInd w:val="0"/>
              <w:spacing w:line="240" w:lineRule="auto"/>
              <w:ind w:firstLine="0"/>
              <w:rPr>
                <w:sz w:val="20"/>
                <w:szCs w:val="20"/>
                <w:lang w:val="en-US"/>
              </w:rPr>
            </w:pPr>
            <w:r w:rsidRPr="00982C9C">
              <w:rPr>
                <w:sz w:val="20"/>
                <w:szCs w:val="20"/>
                <w:lang w:val="en-US"/>
              </w:rPr>
              <w:t>Other</w:t>
            </w:r>
          </w:p>
          <w:p w14:paraId="006C658F" w14:textId="45635699" w:rsidR="009F1286" w:rsidRPr="00982C9C" w:rsidRDefault="009F1286" w:rsidP="00495011">
            <w:pPr>
              <w:autoSpaceDE w:val="0"/>
              <w:autoSpaceDN w:val="0"/>
              <w:adjustRightInd w:val="0"/>
              <w:spacing w:line="240" w:lineRule="auto"/>
              <w:ind w:left="360" w:right="-144" w:firstLine="0"/>
              <w:rPr>
                <w:sz w:val="20"/>
                <w:szCs w:val="20"/>
                <w:lang w:val="en-US"/>
              </w:rPr>
            </w:pPr>
            <w:r w:rsidRPr="00982C9C">
              <w:rPr>
                <w:sz w:val="20"/>
                <w:szCs w:val="20"/>
                <w:lang w:val="en-US"/>
              </w:rPr>
              <w:t xml:space="preserve">8 = </w:t>
            </w:r>
            <w:r w:rsidR="00736C82" w:rsidRPr="00982C9C">
              <w:rPr>
                <w:sz w:val="20"/>
                <w:szCs w:val="20"/>
                <w:lang w:val="en-US"/>
              </w:rPr>
              <w:t xml:space="preserve">Other </w:t>
            </w:r>
            <w:r w:rsidRPr="00982C9C">
              <w:rPr>
                <w:sz w:val="20"/>
                <w:szCs w:val="20"/>
                <w:lang w:val="en-US"/>
              </w:rPr>
              <w:t>single</w:t>
            </w:r>
            <w:r w:rsidR="00736C82" w:rsidRPr="00982C9C">
              <w:rPr>
                <w:sz w:val="20"/>
                <w:szCs w:val="20"/>
                <w:lang w:val="en-US"/>
              </w:rPr>
              <w:t xml:space="preserve"> </w:t>
            </w:r>
            <w:r w:rsidRPr="00982C9C">
              <w:rPr>
                <w:sz w:val="20"/>
                <w:szCs w:val="20"/>
                <w:lang w:val="en-US"/>
              </w:rPr>
              <w:t xml:space="preserve">event </w:t>
            </w:r>
          </w:p>
          <w:p w14:paraId="7C908CDD" w14:textId="2380BD33" w:rsidR="009F1286" w:rsidRPr="00982C9C" w:rsidRDefault="009F1286" w:rsidP="00495011">
            <w:pPr>
              <w:autoSpaceDE w:val="0"/>
              <w:autoSpaceDN w:val="0"/>
              <w:adjustRightInd w:val="0"/>
              <w:spacing w:line="240" w:lineRule="auto"/>
              <w:ind w:left="360" w:right="-144" w:firstLine="0"/>
              <w:rPr>
                <w:sz w:val="20"/>
                <w:szCs w:val="20"/>
                <w:lang w:val="en-US"/>
              </w:rPr>
            </w:pPr>
            <w:r w:rsidRPr="00982C9C">
              <w:rPr>
                <w:sz w:val="20"/>
                <w:szCs w:val="20"/>
                <w:lang w:val="en-US"/>
              </w:rPr>
              <w:t xml:space="preserve">9 = </w:t>
            </w:r>
            <w:r w:rsidR="00736C82" w:rsidRPr="00982C9C">
              <w:rPr>
                <w:sz w:val="20"/>
                <w:szCs w:val="20"/>
                <w:lang w:val="en-US"/>
              </w:rPr>
              <w:t xml:space="preserve">Other </w:t>
            </w:r>
            <w:r w:rsidRPr="00982C9C">
              <w:rPr>
                <w:sz w:val="20"/>
                <w:szCs w:val="20"/>
                <w:lang w:val="en-US"/>
              </w:rPr>
              <w:t xml:space="preserve">pervasive discrimination </w:t>
            </w:r>
          </w:p>
          <w:p w14:paraId="4DA06105" w14:textId="4262A6CF" w:rsidR="009F1286" w:rsidRPr="00982C9C" w:rsidRDefault="009F1286" w:rsidP="001C4C99">
            <w:pPr>
              <w:autoSpaceDE w:val="0"/>
              <w:autoSpaceDN w:val="0"/>
              <w:adjustRightInd w:val="0"/>
              <w:spacing w:after="60" w:line="240" w:lineRule="auto"/>
              <w:ind w:left="714" w:right="-142" w:hanging="357"/>
              <w:rPr>
                <w:sz w:val="20"/>
                <w:szCs w:val="20"/>
                <w:lang w:val="en-US"/>
              </w:rPr>
            </w:pPr>
            <w:r w:rsidRPr="00982C9C">
              <w:rPr>
                <w:sz w:val="20"/>
                <w:szCs w:val="20"/>
                <w:lang w:val="en-US"/>
              </w:rPr>
              <w:t xml:space="preserve">10 = </w:t>
            </w:r>
            <w:r w:rsidR="00736C82" w:rsidRPr="00982C9C">
              <w:rPr>
                <w:sz w:val="20"/>
                <w:szCs w:val="20"/>
                <w:lang w:val="en-US"/>
              </w:rPr>
              <w:t xml:space="preserve">Other </w:t>
            </w:r>
            <w:r w:rsidR="001C4C99">
              <w:rPr>
                <w:sz w:val="20"/>
                <w:szCs w:val="20"/>
                <w:lang w:val="en-US"/>
              </w:rPr>
              <w:t xml:space="preserve"> </w:t>
            </w:r>
          </w:p>
        </w:tc>
      </w:tr>
      <w:tr w:rsidR="00D52786" w:rsidRPr="00982C9C" w14:paraId="0D34B7B1" w14:textId="77777777" w:rsidTr="00153885">
        <w:trPr>
          <w:trHeight w:val="113"/>
        </w:trPr>
        <w:tc>
          <w:tcPr>
            <w:tcW w:w="3261" w:type="dxa"/>
            <w:shd w:val="clear" w:color="auto" w:fill="auto"/>
          </w:tcPr>
          <w:p w14:paraId="69074B2F" w14:textId="77777777" w:rsidR="009F1286" w:rsidRPr="00982C9C" w:rsidRDefault="009F1286" w:rsidP="00940F3C">
            <w:pPr>
              <w:autoSpaceDE w:val="0"/>
              <w:autoSpaceDN w:val="0"/>
              <w:adjustRightInd w:val="0"/>
              <w:spacing w:line="240" w:lineRule="auto"/>
              <w:ind w:firstLine="0"/>
              <w:rPr>
                <w:sz w:val="20"/>
                <w:szCs w:val="20"/>
                <w:lang w:val="en-US"/>
              </w:rPr>
            </w:pPr>
            <w:r w:rsidRPr="00982C9C">
              <w:rPr>
                <w:sz w:val="20"/>
                <w:szCs w:val="20"/>
                <w:lang w:val="en-US"/>
              </w:rPr>
              <w:t xml:space="preserve">Type of discrimination manipulation [ivTYPE] </w:t>
            </w:r>
          </w:p>
          <w:p w14:paraId="57DC2A81" w14:textId="77777777" w:rsidR="009F1286" w:rsidRPr="00982C9C" w:rsidRDefault="009F1286" w:rsidP="00940F3C">
            <w:pPr>
              <w:autoSpaceDE w:val="0"/>
              <w:autoSpaceDN w:val="0"/>
              <w:adjustRightInd w:val="0"/>
              <w:spacing w:line="240" w:lineRule="auto"/>
              <w:ind w:firstLine="0"/>
              <w:rPr>
                <w:sz w:val="20"/>
                <w:szCs w:val="20"/>
                <w:lang w:val="en-US"/>
              </w:rPr>
            </w:pPr>
          </w:p>
        </w:tc>
        <w:tc>
          <w:tcPr>
            <w:tcW w:w="5953" w:type="dxa"/>
            <w:shd w:val="clear" w:color="auto" w:fill="auto"/>
          </w:tcPr>
          <w:p w14:paraId="02E9CA62" w14:textId="4079650C" w:rsidR="009F1286" w:rsidRPr="00982C9C" w:rsidRDefault="009F1286" w:rsidP="00940F3C">
            <w:pPr>
              <w:autoSpaceDE w:val="0"/>
              <w:autoSpaceDN w:val="0"/>
              <w:adjustRightInd w:val="0"/>
              <w:spacing w:line="240" w:lineRule="auto"/>
              <w:ind w:firstLine="0"/>
              <w:rPr>
                <w:sz w:val="20"/>
                <w:szCs w:val="20"/>
                <w:lang w:val="en-US"/>
              </w:rPr>
            </w:pPr>
            <w:r w:rsidRPr="00982C9C">
              <w:rPr>
                <w:sz w:val="20"/>
                <w:szCs w:val="20"/>
                <w:lang w:val="en-US"/>
              </w:rPr>
              <w:t xml:space="preserve">Categorize the type of discrimination manipulation </w:t>
            </w:r>
            <w:r w:rsidR="00736C82" w:rsidRPr="00982C9C">
              <w:rPr>
                <w:sz w:val="20"/>
                <w:szCs w:val="20"/>
                <w:lang w:val="en-US"/>
              </w:rPr>
              <w:t xml:space="preserve">that </w:t>
            </w:r>
            <w:r w:rsidRPr="00982C9C">
              <w:rPr>
                <w:sz w:val="20"/>
                <w:szCs w:val="20"/>
                <w:lang w:val="en-US"/>
              </w:rPr>
              <w:t>was examined in this study (</w:t>
            </w:r>
            <w:r w:rsidR="006E165B" w:rsidRPr="00982C9C">
              <w:rPr>
                <w:sz w:val="20"/>
                <w:szCs w:val="20"/>
                <w:lang w:val="en-US"/>
              </w:rPr>
              <w:t>if necessary, give a more d</w:t>
            </w:r>
            <w:r w:rsidRPr="00982C9C">
              <w:rPr>
                <w:sz w:val="20"/>
                <w:szCs w:val="20"/>
                <w:lang w:val="en-US"/>
              </w:rPr>
              <w:t>etail</w:t>
            </w:r>
            <w:r w:rsidR="006E165B" w:rsidRPr="00982C9C">
              <w:rPr>
                <w:sz w:val="20"/>
                <w:szCs w:val="20"/>
                <w:lang w:val="en-US"/>
              </w:rPr>
              <w:t>s</w:t>
            </w:r>
            <w:r w:rsidRPr="00982C9C">
              <w:rPr>
                <w:sz w:val="20"/>
                <w:szCs w:val="20"/>
                <w:lang w:val="en-US"/>
              </w:rPr>
              <w:t xml:space="preserve"> in the </w:t>
            </w:r>
            <w:r w:rsidR="006E165B" w:rsidRPr="00982C9C">
              <w:rPr>
                <w:sz w:val="20"/>
                <w:szCs w:val="20"/>
                <w:lang w:val="en-US"/>
              </w:rPr>
              <w:t>next</w:t>
            </w:r>
            <w:r w:rsidRPr="00982C9C">
              <w:rPr>
                <w:sz w:val="20"/>
                <w:szCs w:val="20"/>
                <w:lang w:val="en-US"/>
              </w:rPr>
              <w:t xml:space="preserve"> item</w:t>
            </w:r>
            <w:r w:rsidR="006E165B" w:rsidRPr="00982C9C">
              <w:rPr>
                <w:sz w:val="20"/>
                <w:szCs w:val="20"/>
                <w:lang w:val="en-US"/>
              </w:rPr>
              <w:t>)</w:t>
            </w:r>
            <w:r w:rsidR="00736C82" w:rsidRPr="00982C9C">
              <w:rPr>
                <w:sz w:val="20"/>
                <w:szCs w:val="20"/>
                <w:lang w:val="en-US"/>
              </w:rPr>
              <w:t>:</w:t>
            </w:r>
            <w:r w:rsidR="006E165B" w:rsidRPr="00982C9C">
              <w:rPr>
                <w:sz w:val="20"/>
                <w:szCs w:val="20"/>
                <w:lang w:val="en-US"/>
              </w:rPr>
              <w:t xml:space="preserve"> </w:t>
            </w:r>
          </w:p>
          <w:p w14:paraId="5E05BD2C" w14:textId="0C2652DB" w:rsidR="009F1286" w:rsidRPr="00982C9C" w:rsidRDefault="009F1286" w:rsidP="00495011">
            <w:pPr>
              <w:autoSpaceDE w:val="0"/>
              <w:autoSpaceDN w:val="0"/>
              <w:adjustRightInd w:val="0"/>
              <w:spacing w:line="240" w:lineRule="auto"/>
              <w:ind w:left="720" w:right="-144" w:hanging="360"/>
              <w:rPr>
                <w:sz w:val="20"/>
                <w:szCs w:val="20"/>
                <w:lang w:val="en-US"/>
              </w:rPr>
            </w:pPr>
            <w:r w:rsidRPr="00982C9C">
              <w:rPr>
                <w:sz w:val="20"/>
                <w:szCs w:val="20"/>
                <w:lang w:val="en-US"/>
              </w:rPr>
              <w:t xml:space="preserve">1 = </w:t>
            </w:r>
            <w:r w:rsidR="00BA3D1D" w:rsidRPr="00982C9C">
              <w:rPr>
                <w:sz w:val="20"/>
                <w:szCs w:val="20"/>
                <w:lang w:val="en-US"/>
              </w:rPr>
              <w:t>Single</w:t>
            </w:r>
            <w:r w:rsidR="00736C82" w:rsidRPr="00982C9C">
              <w:rPr>
                <w:sz w:val="20"/>
                <w:szCs w:val="20"/>
                <w:lang w:val="en-US"/>
              </w:rPr>
              <w:t>-</w:t>
            </w:r>
            <w:r w:rsidRPr="00982C9C">
              <w:rPr>
                <w:sz w:val="20"/>
                <w:szCs w:val="20"/>
                <w:lang w:val="en-US"/>
              </w:rPr>
              <w:t>event attribution to discrimination vs. personal</w:t>
            </w:r>
          </w:p>
          <w:p w14:paraId="1D371F96" w14:textId="354558B3" w:rsidR="009F1286" w:rsidRPr="00982C9C" w:rsidRDefault="009F1286" w:rsidP="00495011">
            <w:pPr>
              <w:autoSpaceDE w:val="0"/>
              <w:autoSpaceDN w:val="0"/>
              <w:adjustRightInd w:val="0"/>
              <w:spacing w:line="240" w:lineRule="auto"/>
              <w:ind w:left="720" w:right="-144" w:hanging="360"/>
              <w:rPr>
                <w:sz w:val="20"/>
                <w:szCs w:val="20"/>
                <w:lang w:val="en-US"/>
              </w:rPr>
            </w:pPr>
            <w:r w:rsidRPr="00982C9C">
              <w:rPr>
                <w:sz w:val="20"/>
                <w:szCs w:val="20"/>
                <w:lang w:val="en-US"/>
              </w:rPr>
              <w:t xml:space="preserve">2 = </w:t>
            </w:r>
            <w:r w:rsidR="00BA3D1D" w:rsidRPr="00982C9C">
              <w:rPr>
                <w:sz w:val="20"/>
                <w:szCs w:val="20"/>
                <w:lang w:val="en-US"/>
              </w:rPr>
              <w:t>Single</w:t>
            </w:r>
            <w:r w:rsidR="00736C82" w:rsidRPr="00982C9C">
              <w:rPr>
                <w:sz w:val="20"/>
                <w:szCs w:val="20"/>
                <w:lang w:val="en-US"/>
              </w:rPr>
              <w:t>-</w:t>
            </w:r>
            <w:r w:rsidRPr="00982C9C">
              <w:rPr>
                <w:sz w:val="20"/>
                <w:szCs w:val="20"/>
                <w:lang w:val="en-US"/>
              </w:rPr>
              <w:t>event attribution to discrimination vs. external</w:t>
            </w:r>
          </w:p>
          <w:p w14:paraId="66C38113" w14:textId="4068AD42" w:rsidR="009F1286" w:rsidRPr="00982C9C" w:rsidRDefault="009F1286" w:rsidP="00495011">
            <w:pPr>
              <w:autoSpaceDE w:val="0"/>
              <w:autoSpaceDN w:val="0"/>
              <w:adjustRightInd w:val="0"/>
              <w:spacing w:line="240" w:lineRule="auto"/>
              <w:ind w:left="720" w:right="-144" w:hanging="360"/>
              <w:rPr>
                <w:sz w:val="20"/>
                <w:szCs w:val="20"/>
                <w:lang w:val="en-US"/>
              </w:rPr>
            </w:pPr>
            <w:r w:rsidRPr="00982C9C">
              <w:rPr>
                <w:sz w:val="20"/>
                <w:szCs w:val="20"/>
                <w:lang w:val="en-US"/>
              </w:rPr>
              <w:t xml:space="preserve">3 = </w:t>
            </w:r>
            <w:r w:rsidR="00BA3D1D" w:rsidRPr="00982C9C">
              <w:rPr>
                <w:sz w:val="20"/>
                <w:szCs w:val="20"/>
                <w:lang w:val="en-US"/>
              </w:rPr>
              <w:t>Single</w:t>
            </w:r>
            <w:r w:rsidR="00736C82" w:rsidRPr="00982C9C">
              <w:rPr>
                <w:sz w:val="20"/>
                <w:szCs w:val="20"/>
                <w:lang w:val="en-US"/>
              </w:rPr>
              <w:t>-</w:t>
            </w:r>
            <w:r w:rsidRPr="00982C9C">
              <w:rPr>
                <w:sz w:val="20"/>
                <w:szCs w:val="20"/>
                <w:lang w:val="en-US"/>
              </w:rPr>
              <w:t>event discrimination vs. neutral control condition</w:t>
            </w:r>
          </w:p>
          <w:p w14:paraId="515C1D3E" w14:textId="72745705" w:rsidR="009F1286" w:rsidRPr="00982C9C" w:rsidRDefault="009F1286" w:rsidP="00495011">
            <w:pPr>
              <w:autoSpaceDE w:val="0"/>
              <w:autoSpaceDN w:val="0"/>
              <w:adjustRightInd w:val="0"/>
              <w:spacing w:line="240" w:lineRule="auto"/>
              <w:ind w:left="720" w:right="-144" w:hanging="360"/>
              <w:rPr>
                <w:sz w:val="20"/>
                <w:szCs w:val="20"/>
                <w:lang w:val="en-US"/>
              </w:rPr>
            </w:pPr>
            <w:r w:rsidRPr="00982C9C">
              <w:rPr>
                <w:sz w:val="20"/>
                <w:szCs w:val="20"/>
                <w:lang w:val="en-US"/>
              </w:rPr>
              <w:t xml:space="preserve">4 = </w:t>
            </w:r>
            <w:r w:rsidR="00BA3D1D" w:rsidRPr="00982C9C">
              <w:rPr>
                <w:sz w:val="20"/>
                <w:szCs w:val="20"/>
                <w:lang w:val="en-US"/>
              </w:rPr>
              <w:t>Single</w:t>
            </w:r>
            <w:r w:rsidRPr="00982C9C">
              <w:rPr>
                <w:sz w:val="20"/>
                <w:szCs w:val="20"/>
                <w:lang w:val="en-US"/>
              </w:rPr>
              <w:t>-event discrimination vs. other stressor</w:t>
            </w:r>
          </w:p>
          <w:p w14:paraId="0DDA4617" w14:textId="4A72D73F" w:rsidR="009F1286" w:rsidRPr="00982C9C" w:rsidRDefault="009F1286" w:rsidP="00495011">
            <w:pPr>
              <w:autoSpaceDE w:val="0"/>
              <w:autoSpaceDN w:val="0"/>
              <w:adjustRightInd w:val="0"/>
              <w:spacing w:line="240" w:lineRule="auto"/>
              <w:ind w:left="720" w:right="-144" w:hanging="360"/>
              <w:rPr>
                <w:sz w:val="20"/>
                <w:szCs w:val="20"/>
                <w:lang w:val="en-US"/>
              </w:rPr>
            </w:pPr>
            <w:r w:rsidRPr="00982C9C">
              <w:rPr>
                <w:sz w:val="20"/>
                <w:szCs w:val="20"/>
                <w:lang w:val="en-US"/>
              </w:rPr>
              <w:t xml:space="preserve">5 = </w:t>
            </w:r>
            <w:r w:rsidR="00BA3D1D" w:rsidRPr="00982C9C">
              <w:rPr>
                <w:sz w:val="20"/>
                <w:szCs w:val="20"/>
                <w:lang w:val="en-US"/>
              </w:rPr>
              <w:t xml:space="preserve">Pervasive </w:t>
            </w:r>
            <w:r w:rsidRPr="00982C9C">
              <w:rPr>
                <w:sz w:val="20"/>
                <w:szCs w:val="20"/>
                <w:lang w:val="en-US"/>
              </w:rPr>
              <w:t>discrimination vs. single event</w:t>
            </w:r>
          </w:p>
          <w:p w14:paraId="09BF8C0B" w14:textId="0943C804" w:rsidR="009F1286" w:rsidRPr="00982C9C" w:rsidRDefault="009F1286" w:rsidP="00495011">
            <w:pPr>
              <w:autoSpaceDE w:val="0"/>
              <w:autoSpaceDN w:val="0"/>
              <w:adjustRightInd w:val="0"/>
              <w:spacing w:line="240" w:lineRule="auto"/>
              <w:ind w:left="720" w:right="-144" w:hanging="360"/>
              <w:rPr>
                <w:sz w:val="20"/>
                <w:szCs w:val="20"/>
                <w:lang w:val="en-US"/>
              </w:rPr>
            </w:pPr>
            <w:r w:rsidRPr="00982C9C">
              <w:rPr>
                <w:sz w:val="20"/>
                <w:szCs w:val="20"/>
                <w:lang w:val="en-US"/>
              </w:rPr>
              <w:t xml:space="preserve">6 = </w:t>
            </w:r>
            <w:r w:rsidR="00BA3D1D" w:rsidRPr="00982C9C">
              <w:rPr>
                <w:sz w:val="20"/>
                <w:szCs w:val="20"/>
                <w:lang w:val="en-US"/>
              </w:rPr>
              <w:t xml:space="preserve">Pervasive </w:t>
            </w:r>
            <w:r w:rsidRPr="00982C9C">
              <w:rPr>
                <w:sz w:val="20"/>
                <w:szCs w:val="20"/>
                <w:lang w:val="en-US"/>
              </w:rPr>
              <w:t>discrimination against ingroup vs. against outgroup</w:t>
            </w:r>
          </w:p>
          <w:p w14:paraId="2C4504A0" w14:textId="305F5B35" w:rsidR="009F1286" w:rsidRPr="00982C9C" w:rsidRDefault="009F1286" w:rsidP="00495011">
            <w:pPr>
              <w:autoSpaceDE w:val="0"/>
              <w:autoSpaceDN w:val="0"/>
              <w:adjustRightInd w:val="0"/>
              <w:spacing w:line="240" w:lineRule="auto"/>
              <w:ind w:left="720" w:right="-144" w:hanging="360"/>
              <w:rPr>
                <w:sz w:val="20"/>
                <w:szCs w:val="20"/>
                <w:lang w:val="en-US"/>
              </w:rPr>
            </w:pPr>
            <w:r w:rsidRPr="00982C9C">
              <w:rPr>
                <w:sz w:val="20"/>
                <w:szCs w:val="20"/>
                <w:lang w:val="en-US"/>
              </w:rPr>
              <w:t xml:space="preserve">7 = </w:t>
            </w:r>
            <w:r w:rsidR="00BA3D1D" w:rsidRPr="00982C9C">
              <w:rPr>
                <w:sz w:val="20"/>
                <w:szCs w:val="20"/>
                <w:lang w:val="en-US"/>
              </w:rPr>
              <w:t xml:space="preserve">Pervasive </w:t>
            </w:r>
            <w:r w:rsidRPr="00982C9C">
              <w:rPr>
                <w:sz w:val="20"/>
                <w:szCs w:val="20"/>
                <w:lang w:val="en-US"/>
              </w:rPr>
              <w:t xml:space="preserve">discrimination vs. neutral control condition </w:t>
            </w:r>
          </w:p>
          <w:p w14:paraId="15B3DB7C" w14:textId="626E62BB" w:rsidR="009F1286" w:rsidRPr="00982C9C" w:rsidRDefault="009F1286" w:rsidP="00495011">
            <w:pPr>
              <w:autoSpaceDE w:val="0"/>
              <w:autoSpaceDN w:val="0"/>
              <w:adjustRightInd w:val="0"/>
              <w:spacing w:line="240" w:lineRule="auto"/>
              <w:ind w:left="720" w:right="-144" w:hanging="360"/>
              <w:rPr>
                <w:sz w:val="20"/>
                <w:szCs w:val="20"/>
                <w:lang w:val="en-US"/>
              </w:rPr>
            </w:pPr>
            <w:r w:rsidRPr="00982C9C">
              <w:rPr>
                <w:sz w:val="20"/>
                <w:szCs w:val="20"/>
                <w:lang w:val="en-US"/>
              </w:rPr>
              <w:t xml:space="preserve">8 = </w:t>
            </w:r>
            <w:r w:rsidR="00BA3D1D" w:rsidRPr="00982C9C">
              <w:rPr>
                <w:sz w:val="20"/>
                <w:szCs w:val="20"/>
                <w:lang w:val="en-US"/>
              </w:rPr>
              <w:t xml:space="preserve">Other </w:t>
            </w:r>
            <w:r w:rsidRPr="00982C9C">
              <w:rPr>
                <w:sz w:val="20"/>
                <w:szCs w:val="20"/>
                <w:lang w:val="en-US"/>
              </w:rPr>
              <w:t xml:space="preserve">single-event discrimination </w:t>
            </w:r>
          </w:p>
          <w:p w14:paraId="2FFBDE2A" w14:textId="166BFC3B" w:rsidR="009F1286" w:rsidRPr="00982C9C" w:rsidRDefault="009F1286" w:rsidP="00495011">
            <w:pPr>
              <w:autoSpaceDE w:val="0"/>
              <w:autoSpaceDN w:val="0"/>
              <w:adjustRightInd w:val="0"/>
              <w:spacing w:line="240" w:lineRule="auto"/>
              <w:ind w:left="720" w:right="-144" w:hanging="360"/>
              <w:rPr>
                <w:sz w:val="20"/>
                <w:szCs w:val="20"/>
                <w:lang w:val="en-US"/>
              </w:rPr>
            </w:pPr>
            <w:r w:rsidRPr="00982C9C">
              <w:rPr>
                <w:sz w:val="20"/>
                <w:szCs w:val="20"/>
                <w:lang w:val="en-US"/>
              </w:rPr>
              <w:t xml:space="preserve">9 = </w:t>
            </w:r>
            <w:r w:rsidR="00BA3D1D" w:rsidRPr="00982C9C">
              <w:rPr>
                <w:sz w:val="20"/>
                <w:szCs w:val="20"/>
                <w:lang w:val="en-US"/>
              </w:rPr>
              <w:t xml:space="preserve">Other </w:t>
            </w:r>
            <w:r w:rsidRPr="00982C9C">
              <w:rPr>
                <w:sz w:val="20"/>
                <w:szCs w:val="20"/>
                <w:lang w:val="en-US"/>
              </w:rPr>
              <w:t>pervasive discrimination</w:t>
            </w:r>
          </w:p>
          <w:p w14:paraId="14BC0C68" w14:textId="5DA61E20" w:rsidR="009F1286" w:rsidRPr="00982C9C" w:rsidRDefault="009F1286" w:rsidP="001C4C99">
            <w:pPr>
              <w:autoSpaceDE w:val="0"/>
              <w:autoSpaceDN w:val="0"/>
              <w:adjustRightInd w:val="0"/>
              <w:spacing w:after="60" w:line="240" w:lineRule="auto"/>
              <w:ind w:left="714" w:right="-142" w:hanging="357"/>
              <w:rPr>
                <w:sz w:val="20"/>
                <w:szCs w:val="20"/>
                <w:lang w:val="en-US"/>
              </w:rPr>
            </w:pPr>
            <w:r w:rsidRPr="00982C9C">
              <w:rPr>
                <w:sz w:val="20"/>
                <w:szCs w:val="20"/>
                <w:lang w:val="en-US"/>
              </w:rPr>
              <w:t xml:space="preserve">10 = </w:t>
            </w:r>
            <w:r w:rsidR="00BA3D1D" w:rsidRPr="00982C9C">
              <w:rPr>
                <w:sz w:val="20"/>
                <w:szCs w:val="20"/>
                <w:lang w:val="en-US"/>
              </w:rPr>
              <w:t xml:space="preserve">Other </w:t>
            </w:r>
            <w:r w:rsidR="001C4C99">
              <w:rPr>
                <w:sz w:val="20"/>
                <w:szCs w:val="20"/>
                <w:lang w:val="en-US"/>
              </w:rPr>
              <w:t xml:space="preserve"> </w:t>
            </w:r>
          </w:p>
        </w:tc>
      </w:tr>
      <w:tr w:rsidR="00D52786" w:rsidRPr="00982C9C" w14:paraId="6E9BBC5A" w14:textId="77777777" w:rsidTr="00153885">
        <w:trPr>
          <w:trHeight w:val="113"/>
        </w:trPr>
        <w:tc>
          <w:tcPr>
            <w:tcW w:w="3261" w:type="dxa"/>
          </w:tcPr>
          <w:p w14:paraId="3A77C6D6" w14:textId="77777777" w:rsidR="009F1286" w:rsidRPr="00982C9C" w:rsidRDefault="009F1286" w:rsidP="00153885">
            <w:pPr>
              <w:autoSpaceDE w:val="0"/>
              <w:autoSpaceDN w:val="0"/>
              <w:adjustRightInd w:val="0"/>
              <w:spacing w:after="60" w:line="240" w:lineRule="auto"/>
              <w:ind w:firstLine="0"/>
              <w:rPr>
                <w:sz w:val="20"/>
                <w:szCs w:val="20"/>
                <w:lang w:val="en-US"/>
              </w:rPr>
            </w:pPr>
            <w:r w:rsidRPr="00982C9C">
              <w:rPr>
                <w:sz w:val="20"/>
                <w:szCs w:val="20"/>
                <w:lang w:val="en-US"/>
              </w:rPr>
              <w:t>Description of other information [other_ivTYPE]</w:t>
            </w:r>
          </w:p>
        </w:tc>
        <w:tc>
          <w:tcPr>
            <w:tcW w:w="5953" w:type="dxa"/>
          </w:tcPr>
          <w:p w14:paraId="320B17C5" w14:textId="1DB73282" w:rsidR="009F1286" w:rsidRPr="00982C9C" w:rsidRDefault="009F1286"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If you answered </w:t>
            </w:r>
            <w:r w:rsidR="00592FE8" w:rsidRPr="00982C9C">
              <w:rPr>
                <w:sz w:val="20"/>
                <w:szCs w:val="20"/>
                <w:lang w:val="en-US"/>
              </w:rPr>
              <w:t>“</w:t>
            </w:r>
            <w:r w:rsidRPr="00982C9C">
              <w:rPr>
                <w:sz w:val="20"/>
                <w:szCs w:val="20"/>
                <w:lang w:val="en-US"/>
              </w:rPr>
              <w:t>other</w:t>
            </w:r>
            <w:r w:rsidR="00592FE8" w:rsidRPr="00982C9C">
              <w:rPr>
                <w:sz w:val="20"/>
                <w:szCs w:val="20"/>
                <w:lang w:val="en-US"/>
              </w:rPr>
              <w:t>”</w:t>
            </w:r>
            <w:r w:rsidRPr="00982C9C">
              <w:rPr>
                <w:sz w:val="20"/>
                <w:szCs w:val="20"/>
                <w:lang w:val="en-US"/>
              </w:rPr>
              <w:t xml:space="preserve"> (8,</w:t>
            </w:r>
            <w:r w:rsidR="002F4674" w:rsidRPr="00982C9C">
              <w:rPr>
                <w:sz w:val="20"/>
                <w:szCs w:val="20"/>
                <w:lang w:val="en-US"/>
              </w:rPr>
              <w:t xml:space="preserve"> </w:t>
            </w:r>
            <w:r w:rsidRPr="00982C9C">
              <w:rPr>
                <w:sz w:val="20"/>
                <w:szCs w:val="20"/>
                <w:lang w:val="en-US"/>
              </w:rPr>
              <w:t>9,</w:t>
            </w:r>
            <w:r w:rsidR="002F4674" w:rsidRPr="00982C9C">
              <w:rPr>
                <w:sz w:val="20"/>
                <w:szCs w:val="20"/>
                <w:lang w:val="en-US"/>
              </w:rPr>
              <w:t xml:space="preserve"> </w:t>
            </w:r>
            <w:r w:rsidRPr="00982C9C">
              <w:rPr>
                <w:sz w:val="20"/>
                <w:szCs w:val="20"/>
                <w:lang w:val="en-US"/>
              </w:rPr>
              <w:t>10) in the previous item, please describe the discrimination manipulation type</w:t>
            </w:r>
          </w:p>
        </w:tc>
      </w:tr>
      <w:tr w:rsidR="006E165B" w:rsidRPr="00982C9C" w14:paraId="6C4C973F" w14:textId="77777777" w:rsidTr="00153885">
        <w:trPr>
          <w:trHeight w:val="113"/>
        </w:trPr>
        <w:tc>
          <w:tcPr>
            <w:tcW w:w="3261" w:type="dxa"/>
          </w:tcPr>
          <w:p w14:paraId="4B548924" w14:textId="507A23E5" w:rsidR="006E165B" w:rsidRPr="00982C9C" w:rsidRDefault="006E165B" w:rsidP="00940F3C">
            <w:pPr>
              <w:autoSpaceDE w:val="0"/>
              <w:autoSpaceDN w:val="0"/>
              <w:adjustRightInd w:val="0"/>
              <w:spacing w:line="240" w:lineRule="auto"/>
              <w:ind w:firstLine="0"/>
              <w:rPr>
                <w:sz w:val="20"/>
                <w:szCs w:val="20"/>
                <w:lang w:val="en-US"/>
              </w:rPr>
            </w:pPr>
            <w:r w:rsidRPr="00982C9C">
              <w:rPr>
                <w:sz w:val="20"/>
                <w:szCs w:val="20"/>
                <w:lang w:val="en-US"/>
              </w:rPr>
              <w:t>Research paradigm [paradigm]</w:t>
            </w:r>
          </w:p>
        </w:tc>
        <w:tc>
          <w:tcPr>
            <w:tcW w:w="5953" w:type="dxa"/>
          </w:tcPr>
          <w:p w14:paraId="04A312A7" w14:textId="32B4E718" w:rsidR="006E165B" w:rsidRPr="00982C9C" w:rsidRDefault="006E165B" w:rsidP="00940F3C">
            <w:pPr>
              <w:autoSpaceDE w:val="0"/>
              <w:autoSpaceDN w:val="0"/>
              <w:adjustRightInd w:val="0"/>
              <w:spacing w:line="240" w:lineRule="auto"/>
              <w:ind w:firstLine="0"/>
              <w:rPr>
                <w:sz w:val="20"/>
                <w:szCs w:val="20"/>
                <w:lang w:val="en-US"/>
              </w:rPr>
            </w:pPr>
            <w:r w:rsidRPr="00982C9C">
              <w:rPr>
                <w:sz w:val="20"/>
                <w:szCs w:val="20"/>
                <w:lang w:val="en-US"/>
              </w:rPr>
              <w:t>Categorize the research paradigm that was utilized to induce discrimination (if necessary, give more details in the next item)</w:t>
            </w:r>
            <w:r w:rsidR="002F4674" w:rsidRPr="00982C9C">
              <w:rPr>
                <w:sz w:val="20"/>
                <w:szCs w:val="20"/>
                <w:lang w:val="en-US"/>
              </w:rPr>
              <w:t>:</w:t>
            </w:r>
            <w:r w:rsidRPr="00982C9C">
              <w:rPr>
                <w:sz w:val="20"/>
                <w:szCs w:val="20"/>
                <w:lang w:val="en-US"/>
              </w:rPr>
              <w:t xml:space="preserve"> </w:t>
            </w:r>
          </w:p>
          <w:p w14:paraId="4AADE3C5" w14:textId="57B68D76" w:rsidR="00F31B12" w:rsidRPr="00982C9C" w:rsidRDefault="00F31B12" w:rsidP="00940F3C">
            <w:pPr>
              <w:autoSpaceDE w:val="0"/>
              <w:autoSpaceDN w:val="0"/>
              <w:adjustRightInd w:val="0"/>
              <w:spacing w:line="240" w:lineRule="auto"/>
              <w:ind w:firstLine="0"/>
              <w:rPr>
                <w:sz w:val="20"/>
                <w:szCs w:val="20"/>
                <w:lang w:val="en-US"/>
              </w:rPr>
            </w:pPr>
            <w:r w:rsidRPr="00982C9C">
              <w:rPr>
                <w:sz w:val="20"/>
                <w:szCs w:val="20"/>
                <w:lang w:val="en-US"/>
              </w:rPr>
              <w:t>Direct experience paradigms</w:t>
            </w:r>
          </w:p>
          <w:p w14:paraId="7F0F3E98" w14:textId="11B30FF4" w:rsidR="006E165B" w:rsidRPr="00982C9C" w:rsidRDefault="00F31B12" w:rsidP="00495011">
            <w:pPr>
              <w:autoSpaceDE w:val="0"/>
              <w:autoSpaceDN w:val="0"/>
              <w:adjustRightInd w:val="0"/>
              <w:spacing w:line="240" w:lineRule="auto"/>
              <w:ind w:left="720" w:right="-144" w:hanging="360"/>
              <w:rPr>
                <w:sz w:val="20"/>
                <w:szCs w:val="20"/>
                <w:lang w:val="en-US"/>
              </w:rPr>
            </w:pPr>
            <w:r w:rsidRPr="00982C9C">
              <w:rPr>
                <w:sz w:val="20"/>
                <w:szCs w:val="20"/>
                <w:lang w:val="en-US"/>
              </w:rPr>
              <w:t xml:space="preserve">1 = </w:t>
            </w:r>
            <w:r w:rsidR="002F4674" w:rsidRPr="00982C9C">
              <w:rPr>
                <w:sz w:val="20"/>
                <w:szCs w:val="20"/>
                <w:lang w:val="en-US"/>
              </w:rPr>
              <w:t xml:space="preserve">Experiencing </w:t>
            </w:r>
            <w:r w:rsidR="006E165B" w:rsidRPr="00982C9C">
              <w:rPr>
                <w:sz w:val="20"/>
                <w:szCs w:val="20"/>
                <w:lang w:val="en-US"/>
              </w:rPr>
              <w:t xml:space="preserve">an event </w:t>
            </w:r>
          </w:p>
          <w:p w14:paraId="0A01118B" w14:textId="19CF4577" w:rsidR="00F31B12" w:rsidRPr="00982C9C" w:rsidRDefault="00F31B12" w:rsidP="00495011">
            <w:pPr>
              <w:autoSpaceDE w:val="0"/>
              <w:autoSpaceDN w:val="0"/>
              <w:adjustRightInd w:val="0"/>
              <w:spacing w:line="240" w:lineRule="auto"/>
              <w:ind w:left="720" w:right="-144" w:hanging="360"/>
              <w:rPr>
                <w:sz w:val="20"/>
                <w:szCs w:val="20"/>
                <w:lang w:val="en-US"/>
              </w:rPr>
            </w:pPr>
            <w:r w:rsidRPr="00982C9C">
              <w:rPr>
                <w:sz w:val="20"/>
                <w:szCs w:val="20"/>
                <w:lang w:val="en-US"/>
              </w:rPr>
              <w:t xml:space="preserve">2 = </w:t>
            </w:r>
            <w:r w:rsidR="002F4674" w:rsidRPr="00982C9C">
              <w:rPr>
                <w:sz w:val="20"/>
                <w:szCs w:val="20"/>
                <w:lang w:val="en-US"/>
              </w:rPr>
              <w:t xml:space="preserve">Task </w:t>
            </w:r>
            <w:r w:rsidRPr="00982C9C">
              <w:rPr>
                <w:sz w:val="20"/>
                <w:szCs w:val="20"/>
                <w:lang w:val="en-US"/>
              </w:rPr>
              <w:t>performance after induction of stereotype threat</w:t>
            </w:r>
          </w:p>
          <w:p w14:paraId="35FF56C7" w14:textId="320F71CA" w:rsidR="00F31B12" w:rsidRPr="00982C9C" w:rsidRDefault="00F31B12" w:rsidP="00940F3C">
            <w:pPr>
              <w:autoSpaceDE w:val="0"/>
              <w:autoSpaceDN w:val="0"/>
              <w:adjustRightInd w:val="0"/>
              <w:spacing w:line="240" w:lineRule="auto"/>
              <w:ind w:firstLine="0"/>
              <w:rPr>
                <w:sz w:val="20"/>
                <w:szCs w:val="20"/>
                <w:lang w:val="en-US"/>
              </w:rPr>
            </w:pPr>
            <w:r w:rsidRPr="00982C9C">
              <w:rPr>
                <w:sz w:val="20"/>
                <w:szCs w:val="20"/>
                <w:lang w:val="en-US"/>
              </w:rPr>
              <w:t>Salience induction paradigms</w:t>
            </w:r>
          </w:p>
          <w:p w14:paraId="3BBEEC6C" w14:textId="0D3C448F" w:rsidR="00F31B12" w:rsidRPr="00982C9C" w:rsidRDefault="00F31B12" w:rsidP="00495011">
            <w:pPr>
              <w:autoSpaceDE w:val="0"/>
              <w:autoSpaceDN w:val="0"/>
              <w:adjustRightInd w:val="0"/>
              <w:spacing w:line="240" w:lineRule="auto"/>
              <w:ind w:left="720" w:right="-144" w:hanging="360"/>
              <w:rPr>
                <w:sz w:val="20"/>
                <w:szCs w:val="20"/>
                <w:lang w:val="en-US"/>
              </w:rPr>
            </w:pPr>
            <w:r w:rsidRPr="00982C9C">
              <w:rPr>
                <w:sz w:val="20"/>
                <w:szCs w:val="20"/>
                <w:lang w:val="en-US"/>
              </w:rPr>
              <w:t xml:space="preserve">3 = </w:t>
            </w:r>
            <w:r w:rsidR="002F4674" w:rsidRPr="00982C9C">
              <w:rPr>
                <w:sz w:val="20"/>
                <w:szCs w:val="20"/>
                <w:lang w:val="en-US"/>
              </w:rPr>
              <w:t xml:space="preserve">Autobiographical </w:t>
            </w:r>
            <w:r w:rsidR="006E165B" w:rsidRPr="00982C9C">
              <w:rPr>
                <w:sz w:val="20"/>
                <w:szCs w:val="20"/>
                <w:lang w:val="en-US"/>
              </w:rPr>
              <w:t>recall</w:t>
            </w:r>
          </w:p>
          <w:p w14:paraId="24D7929A" w14:textId="36EA83B7" w:rsidR="006E165B" w:rsidRPr="00982C9C" w:rsidRDefault="00F31B12" w:rsidP="00495011">
            <w:pPr>
              <w:autoSpaceDE w:val="0"/>
              <w:autoSpaceDN w:val="0"/>
              <w:adjustRightInd w:val="0"/>
              <w:spacing w:line="240" w:lineRule="auto"/>
              <w:ind w:left="720" w:right="-144" w:hanging="360"/>
              <w:rPr>
                <w:sz w:val="20"/>
                <w:szCs w:val="20"/>
                <w:lang w:val="en-US"/>
              </w:rPr>
            </w:pPr>
            <w:r w:rsidRPr="00982C9C">
              <w:rPr>
                <w:sz w:val="20"/>
                <w:szCs w:val="20"/>
                <w:lang w:val="en-US"/>
              </w:rPr>
              <w:t>4</w:t>
            </w:r>
            <w:r w:rsidR="006E165B" w:rsidRPr="00982C9C">
              <w:rPr>
                <w:sz w:val="20"/>
                <w:szCs w:val="20"/>
                <w:lang w:val="en-US"/>
              </w:rPr>
              <w:t xml:space="preserve"> = </w:t>
            </w:r>
            <w:r w:rsidR="002F4674" w:rsidRPr="00982C9C">
              <w:rPr>
                <w:sz w:val="20"/>
                <w:szCs w:val="20"/>
                <w:lang w:val="en-US"/>
              </w:rPr>
              <w:t xml:space="preserve">Make </w:t>
            </w:r>
            <w:r w:rsidR="006E165B" w:rsidRPr="00982C9C">
              <w:rPr>
                <w:sz w:val="20"/>
                <w:szCs w:val="20"/>
                <w:lang w:val="en-US"/>
              </w:rPr>
              <w:t xml:space="preserve">general stereotypes toward one’s group salient </w:t>
            </w:r>
          </w:p>
          <w:p w14:paraId="0EE18CD6" w14:textId="7B60657C" w:rsidR="00F31B12" w:rsidRPr="00982C9C" w:rsidRDefault="00F31B12" w:rsidP="00940F3C">
            <w:pPr>
              <w:autoSpaceDE w:val="0"/>
              <w:autoSpaceDN w:val="0"/>
              <w:adjustRightInd w:val="0"/>
              <w:spacing w:line="240" w:lineRule="auto"/>
              <w:ind w:firstLine="0"/>
              <w:rPr>
                <w:sz w:val="20"/>
                <w:szCs w:val="20"/>
                <w:lang w:val="en-US"/>
              </w:rPr>
            </w:pPr>
            <w:r w:rsidRPr="00982C9C">
              <w:rPr>
                <w:sz w:val="20"/>
                <w:szCs w:val="20"/>
                <w:lang w:val="en-US"/>
              </w:rPr>
              <w:t xml:space="preserve">Vicarious experience paradigms </w:t>
            </w:r>
          </w:p>
          <w:p w14:paraId="2E159605" w14:textId="35AB9CE7" w:rsidR="00F31B12" w:rsidRPr="00982C9C" w:rsidRDefault="00F31B12" w:rsidP="00495011">
            <w:pPr>
              <w:autoSpaceDE w:val="0"/>
              <w:autoSpaceDN w:val="0"/>
              <w:adjustRightInd w:val="0"/>
              <w:spacing w:line="240" w:lineRule="auto"/>
              <w:ind w:left="720" w:right="-144" w:hanging="360"/>
              <w:rPr>
                <w:sz w:val="20"/>
                <w:szCs w:val="20"/>
                <w:lang w:val="en-US"/>
              </w:rPr>
            </w:pPr>
            <w:r w:rsidRPr="00982C9C">
              <w:rPr>
                <w:sz w:val="20"/>
                <w:szCs w:val="20"/>
                <w:lang w:val="en-US"/>
              </w:rPr>
              <w:t xml:space="preserve">5 = </w:t>
            </w:r>
            <w:r w:rsidR="002F4674" w:rsidRPr="00982C9C">
              <w:rPr>
                <w:sz w:val="20"/>
                <w:szCs w:val="20"/>
                <w:lang w:val="en-US"/>
              </w:rPr>
              <w:t xml:space="preserve">Imagination </w:t>
            </w:r>
          </w:p>
          <w:p w14:paraId="7D1FE02E" w14:textId="5152C5AE" w:rsidR="006E165B" w:rsidRPr="00982C9C" w:rsidRDefault="00F31B12" w:rsidP="00495011">
            <w:pPr>
              <w:autoSpaceDE w:val="0"/>
              <w:autoSpaceDN w:val="0"/>
              <w:adjustRightInd w:val="0"/>
              <w:spacing w:line="240" w:lineRule="auto"/>
              <w:ind w:left="720" w:right="-144" w:hanging="360"/>
              <w:rPr>
                <w:sz w:val="20"/>
                <w:szCs w:val="20"/>
                <w:lang w:val="en-US"/>
              </w:rPr>
            </w:pPr>
            <w:r w:rsidRPr="00982C9C">
              <w:rPr>
                <w:sz w:val="20"/>
                <w:szCs w:val="20"/>
                <w:lang w:val="en-US"/>
              </w:rPr>
              <w:t xml:space="preserve">6 = </w:t>
            </w:r>
            <w:r w:rsidR="002F4674" w:rsidRPr="00982C9C">
              <w:rPr>
                <w:sz w:val="20"/>
                <w:szCs w:val="20"/>
                <w:lang w:val="en-US"/>
              </w:rPr>
              <w:t xml:space="preserve">Reading </w:t>
            </w:r>
            <w:r w:rsidR="006E165B" w:rsidRPr="00982C9C">
              <w:rPr>
                <w:sz w:val="20"/>
                <w:szCs w:val="20"/>
                <w:lang w:val="en-US"/>
              </w:rPr>
              <w:t>text</w:t>
            </w:r>
          </w:p>
          <w:p w14:paraId="1752A2BF" w14:textId="3902E199" w:rsidR="00F31B12" w:rsidRPr="00982C9C" w:rsidRDefault="00F31B12" w:rsidP="00495011">
            <w:pPr>
              <w:autoSpaceDE w:val="0"/>
              <w:autoSpaceDN w:val="0"/>
              <w:adjustRightInd w:val="0"/>
              <w:spacing w:line="240" w:lineRule="auto"/>
              <w:ind w:left="720" w:right="-144" w:hanging="360"/>
              <w:rPr>
                <w:sz w:val="20"/>
                <w:szCs w:val="20"/>
                <w:lang w:val="en-US"/>
              </w:rPr>
            </w:pPr>
            <w:r w:rsidRPr="00982C9C">
              <w:rPr>
                <w:sz w:val="20"/>
                <w:szCs w:val="20"/>
                <w:lang w:val="en-US"/>
              </w:rPr>
              <w:t xml:space="preserve">7 = </w:t>
            </w:r>
            <w:r w:rsidR="002F4674" w:rsidRPr="00982C9C">
              <w:rPr>
                <w:sz w:val="20"/>
                <w:szCs w:val="20"/>
                <w:lang w:val="en-US"/>
              </w:rPr>
              <w:t xml:space="preserve">Viewing </w:t>
            </w:r>
            <w:r w:rsidRPr="00982C9C">
              <w:rPr>
                <w:sz w:val="20"/>
                <w:szCs w:val="20"/>
                <w:lang w:val="en-US"/>
              </w:rPr>
              <w:t>images/pictures</w:t>
            </w:r>
          </w:p>
          <w:p w14:paraId="79D42153" w14:textId="43D3E91D" w:rsidR="00F31B12" w:rsidRPr="00982C9C" w:rsidRDefault="00F31B12" w:rsidP="00495011">
            <w:pPr>
              <w:autoSpaceDE w:val="0"/>
              <w:autoSpaceDN w:val="0"/>
              <w:adjustRightInd w:val="0"/>
              <w:spacing w:line="240" w:lineRule="auto"/>
              <w:ind w:left="720" w:right="-144" w:hanging="360"/>
              <w:rPr>
                <w:sz w:val="20"/>
                <w:szCs w:val="20"/>
                <w:lang w:val="en-US"/>
              </w:rPr>
            </w:pPr>
            <w:r w:rsidRPr="00982C9C">
              <w:rPr>
                <w:sz w:val="20"/>
                <w:szCs w:val="20"/>
                <w:lang w:val="en-US"/>
              </w:rPr>
              <w:t xml:space="preserve">8 = </w:t>
            </w:r>
            <w:r w:rsidR="002F4674" w:rsidRPr="00982C9C">
              <w:rPr>
                <w:sz w:val="20"/>
                <w:szCs w:val="20"/>
                <w:lang w:val="en-US"/>
              </w:rPr>
              <w:t xml:space="preserve">Watching </w:t>
            </w:r>
            <w:r w:rsidRPr="00982C9C">
              <w:rPr>
                <w:sz w:val="20"/>
                <w:szCs w:val="20"/>
                <w:lang w:val="en-US"/>
              </w:rPr>
              <w:t xml:space="preserve">video clip </w:t>
            </w:r>
          </w:p>
          <w:p w14:paraId="4AE8346E" w14:textId="64FA1EDB" w:rsidR="006E165B" w:rsidRPr="00982C9C" w:rsidRDefault="00F31B12" w:rsidP="00495011">
            <w:pPr>
              <w:autoSpaceDE w:val="0"/>
              <w:autoSpaceDN w:val="0"/>
              <w:adjustRightInd w:val="0"/>
              <w:spacing w:line="240" w:lineRule="auto"/>
              <w:ind w:left="720" w:right="-144" w:hanging="360"/>
              <w:rPr>
                <w:sz w:val="20"/>
                <w:szCs w:val="20"/>
                <w:lang w:val="en-US"/>
              </w:rPr>
            </w:pPr>
            <w:r w:rsidRPr="00982C9C">
              <w:rPr>
                <w:sz w:val="20"/>
                <w:szCs w:val="20"/>
                <w:lang w:val="en-US"/>
              </w:rPr>
              <w:t xml:space="preserve">9 = </w:t>
            </w:r>
            <w:r w:rsidR="002F4674" w:rsidRPr="00982C9C">
              <w:rPr>
                <w:sz w:val="20"/>
                <w:szCs w:val="20"/>
                <w:lang w:val="en-US"/>
              </w:rPr>
              <w:t xml:space="preserve">Hearing </w:t>
            </w:r>
            <w:r w:rsidR="006E165B" w:rsidRPr="00982C9C">
              <w:rPr>
                <w:sz w:val="20"/>
                <w:szCs w:val="20"/>
                <w:lang w:val="en-US"/>
              </w:rPr>
              <w:t>audio clip</w:t>
            </w:r>
          </w:p>
          <w:p w14:paraId="051E0904" w14:textId="48DEA40A" w:rsidR="006E165B" w:rsidRPr="00982C9C" w:rsidRDefault="00F31B12" w:rsidP="001C4C99">
            <w:pPr>
              <w:autoSpaceDE w:val="0"/>
              <w:autoSpaceDN w:val="0"/>
              <w:adjustRightInd w:val="0"/>
              <w:spacing w:after="60" w:line="240" w:lineRule="auto"/>
              <w:ind w:left="714" w:right="-142" w:hanging="357"/>
              <w:rPr>
                <w:sz w:val="20"/>
                <w:szCs w:val="20"/>
                <w:lang w:val="en-US"/>
              </w:rPr>
            </w:pPr>
            <w:r w:rsidRPr="00982C9C">
              <w:rPr>
                <w:sz w:val="20"/>
                <w:szCs w:val="20"/>
                <w:lang w:val="en-US"/>
              </w:rPr>
              <w:t xml:space="preserve">10 = </w:t>
            </w:r>
            <w:r w:rsidR="002F4674" w:rsidRPr="00982C9C">
              <w:rPr>
                <w:sz w:val="20"/>
                <w:szCs w:val="20"/>
                <w:lang w:val="en-US"/>
              </w:rPr>
              <w:t xml:space="preserve">Mixed </w:t>
            </w:r>
            <w:r w:rsidRPr="00982C9C">
              <w:rPr>
                <w:sz w:val="20"/>
                <w:szCs w:val="20"/>
                <w:lang w:val="en-US"/>
              </w:rPr>
              <w:t>(</w:t>
            </w:r>
            <w:r w:rsidR="006E165B" w:rsidRPr="00982C9C">
              <w:rPr>
                <w:sz w:val="20"/>
                <w:szCs w:val="20"/>
                <w:lang w:val="en-US"/>
              </w:rPr>
              <w:t>specify in the next item)</w:t>
            </w:r>
            <w:r w:rsidR="001C4C99">
              <w:rPr>
                <w:sz w:val="20"/>
                <w:szCs w:val="20"/>
                <w:lang w:val="en-US"/>
              </w:rPr>
              <w:t xml:space="preserve"> </w:t>
            </w:r>
          </w:p>
        </w:tc>
      </w:tr>
      <w:tr w:rsidR="006E165B" w:rsidRPr="00982C9C" w14:paraId="10D6CBE8" w14:textId="77777777" w:rsidTr="00153885">
        <w:trPr>
          <w:trHeight w:val="113"/>
        </w:trPr>
        <w:tc>
          <w:tcPr>
            <w:tcW w:w="3261" w:type="dxa"/>
          </w:tcPr>
          <w:p w14:paraId="1F052385" w14:textId="0948909D" w:rsidR="006E165B" w:rsidRPr="00982C9C" w:rsidRDefault="006E165B" w:rsidP="00153885">
            <w:pPr>
              <w:autoSpaceDE w:val="0"/>
              <w:autoSpaceDN w:val="0"/>
              <w:adjustRightInd w:val="0"/>
              <w:spacing w:after="60" w:line="240" w:lineRule="auto"/>
              <w:ind w:firstLine="0"/>
              <w:rPr>
                <w:sz w:val="20"/>
                <w:szCs w:val="20"/>
                <w:lang w:val="en-US"/>
              </w:rPr>
            </w:pPr>
            <w:r w:rsidRPr="00982C9C">
              <w:rPr>
                <w:sz w:val="20"/>
                <w:szCs w:val="20"/>
                <w:lang w:val="en-US"/>
              </w:rPr>
              <w:t>Description of research paradigm [paradigm_info]</w:t>
            </w:r>
          </w:p>
        </w:tc>
        <w:tc>
          <w:tcPr>
            <w:tcW w:w="5953" w:type="dxa"/>
          </w:tcPr>
          <w:p w14:paraId="23305919" w14:textId="6DD8358C" w:rsidR="006E165B" w:rsidRPr="00982C9C" w:rsidRDefault="006E165B" w:rsidP="00940F3C">
            <w:pPr>
              <w:autoSpaceDE w:val="0"/>
              <w:autoSpaceDN w:val="0"/>
              <w:adjustRightInd w:val="0"/>
              <w:spacing w:line="240" w:lineRule="auto"/>
              <w:ind w:firstLine="0"/>
              <w:rPr>
                <w:sz w:val="20"/>
                <w:szCs w:val="20"/>
                <w:lang w:val="en-US"/>
              </w:rPr>
            </w:pPr>
            <w:r w:rsidRPr="00982C9C">
              <w:rPr>
                <w:sz w:val="20"/>
                <w:szCs w:val="20"/>
                <w:lang w:val="en-US"/>
              </w:rPr>
              <w:t xml:space="preserve">If necessary, give more information on the research paradigm here </w:t>
            </w:r>
          </w:p>
        </w:tc>
      </w:tr>
      <w:tr w:rsidR="006E165B" w:rsidRPr="00982C9C" w14:paraId="1D457B5B" w14:textId="77777777" w:rsidTr="00153885">
        <w:trPr>
          <w:trHeight w:val="113"/>
        </w:trPr>
        <w:tc>
          <w:tcPr>
            <w:tcW w:w="3261" w:type="dxa"/>
            <w:shd w:val="clear" w:color="auto" w:fill="auto"/>
          </w:tcPr>
          <w:p w14:paraId="741C610C" w14:textId="6057FA87" w:rsidR="006E165B" w:rsidRPr="00982C9C" w:rsidRDefault="006E165B" w:rsidP="00940F3C">
            <w:pPr>
              <w:autoSpaceDE w:val="0"/>
              <w:autoSpaceDN w:val="0"/>
              <w:adjustRightInd w:val="0"/>
              <w:spacing w:line="240" w:lineRule="auto"/>
              <w:ind w:firstLine="0"/>
              <w:rPr>
                <w:sz w:val="20"/>
                <w:szCs w:val="20"/>
                <w:lang w:val="en-US"/>
              </w:rPr>
            </w:pPr>
            <w:r w:rsidRPr="00982C9C">
              <w:rPr>
                <w:sz w:val="20"/>
                <w:szCs w:val="20"/>
                <w:lang w:val="en-US"/>
              </w:rPr>
              <w:t>Type of exposure [exposure]</w:t>
            </w:r>
          </w:p>
        </w:tc>
        <w:tc>
          <w:tcPr>
            <w:tcW w:w="5953" w:type="dxa"/>
            <w:shd w:val="clear" w:color="auto" w:fill="auto"/>
          </w:tcPr>
          <w:p w14:paraId="232F5806" w14:textId="3AE1A509" w:rsidR="006E165B" w:rsidRPr="00982C9C" w:rsidRDefault="006E165B" w:rsidP="00940F3C">
            <w:pPr>
              <w:autoSpaceDE w:val="0"/>
              <w:autoSpaceDN w:val="0"/>
              <w:adjustRightInd w:val="0"/>
              <w:spacing w:line="240" w:lineRule="auto"/>
              <w:ind w:firstLine="0"/>
              <w:rPr>
                <w:sz w:val="20"/>
                <w:szCs w:val="20"/>
                <w:lang w:val="en-US"/>
              </w:rPr>
            </w:pPr>
            <w:r w:rsidRPr="00982C9C">
              <w:rPr>
                <w:sz w:val="20"/>
                <w:szCs w:val="20"/>
                <w:lang w:val="en-US"/>
              </w:rPr>
              <w:t xml:space="preserve">Describe the type of exposure: </w:t>
            </w:r>
          </w:p>
          <w:p w14:paraId="2A276340" w14:textId="07F91AC3" w:rsidR="006E165B" w:rsidRPr="00982C9C" w:rsidRDefault="006E165B" w:rsidP="00940F3C">
            <w:pPr>
              <w:autoSpaceDE w:val="0"/>
              <w:autoSpaceDN w:val="0"/>
              <w:adjustRightInd w:val="0"/>
              <w:spacing w:line="240" w:lineRule="auto"/>
              <w:ind w:firstLine="0"/>
              <w:rPr>
                <w:sz w:val="20"/>
                <w:szCs w:val="20"/>
                <w:lang w:val="en-US"/>
              </w:rPr>
            </w:pPr>
            <w:r w:rsidRPr="00982C9C">
              <w:rPr>
                <w:sz w:val="20"/>
                <w:szCs w:val="20"/>
                <w:lang w:val="en-US"/>
              </w:rPr>
              <w:t xml:space="preserve">1 = </w:t>
            </w:r>
            <w:r w:rsidR="00410F6C" w:rsidRPr="00982C9C">
              <w:rPr>
                <w:sz w:val="20"/>
                <w:szCs w:val="20"/>
                <w:lang w:val="en-US"/>
              </w:rPr>
              <w:t xml:space="preserve">Actual </w:t>
            </w:r>
            <w:r w:rsidRPr="00982C9C">
              <w:rPr>
                <w:sz w:val="20"/>
                <w:szCs w:val="20"/>
                <w:lang w:val="en-US"/>
              </w:rPr>
              <w:t xml:space="preserve">or real-life exposure </w:t>
            </w:r>
          </w:p>
          <w:p w14:paraId="7FC4001E" w14:textId="5E17EBF2" w:rsidR="006E165B" w:rsidRPr="00982C9C" w:rsidRDefault="006E165B" w:rsidP="001C4C99">
            <w:pPr>
              <w:autoSpaceDE w:val="0"/>
              <w:autoSpaceDN w:val="0"/>
              <w:adjustRightInd w:val="0"/>
              <w:spacing w:after="60" w:line="240" w:lineRule="auto"/>
              <w:ind w:right="-142" w:firstLine="0"/>
              <w:rPr>
                <w:sz w:val="20"/>
                <w:szCs w:val="20"/>
                <w:lang w:val="en-US"/>
              </w:rPr>
            </w:pPr>
            <w:r w:rsidRPr="00982C9C">
              <w:rPr>
                <w:sz w:val="20"/>
                <w:szCs w:val="20"/>
                <w:lang w:val="en-US"/>
              </w:rPr>
              <w:t xml:space="preserve">2 = </w:t>
            </w:r>
            <w:r w:rsidR="00410F6C" w:rsidRPr="00982C9C">
              <w:rPr>
                <w:sz w:val="20"/>
                <w:szCs w:val="20"/>
                <w:lang w:val="en-US"/>
              </w:rPr>
              <w:t xml:space="preserve">Imagined </w:t>
            </w:r>
            <w:r w:rsidRPr="00982C9C">
              <w:rPr>
                <w:sz w:val="20"/>
                <w:szCs w:val="20"/>
                <w:lang w:val="en-US"/>
              </w:rPr>
              <w:t>or scenario exposure</w:t>
            </w:r>
          </w:p>
        </w:tc>
      </w:tr>
      <w:tr w:rsidR="006E165B" w:rsidRPr="00982C9C" w14:paraId="4306DBC3" w14:textId="77777777" w:rsidTr="00153885">
        <w:trPr>
          <w:trHeight w:val="113"/>
        </w:trPr>
        <w:tc>
          <w:tcPr>
            <w:tcW w:w="3261" w:type="dxa"/>
            <w:shd w:val="clear" w:color="auto" w:fill="auto"/>
          </w:tcPr>
          <w:p w14:paraId="02CD355A" w14:textId="541B2027" w:rsidR="006E165B" w:rsidRPr="00982C9C" w:rsidRDefault="006E165B" w:rsidP="00940F3C">
            <w:pPr>
              <w:autoSpaceDE w:val="0"/>
              <w:autoSpaceDN w:val="0"/>
              <w:adjustRightInd w:val="0"/>
              <w:spacing w:line="240" w:lineRule="auto"/>
              <w:ind w:firstLine="0"/>
              <w:rPr>
                <w:sz w:val="20"/>
                <w:szCs w:val="20"/>
                <w:lang w:val="en-US"/>
              </w:rPr>
            </w:pPr>
            <w:r w:rsidRPr="00982C9C">
              <w:rPr>
                <w:sz w:val="20"/>
                <w:szCs w:val="20"/>
                <w:lang w:val="en-US"/>
              </w:rPr>
              <w:t>Target of discrimination</w:t>
            </w:r>
          </w:p>
          <w:p w14:paraId="1584729A" w14:textId="2FAD6CAF" w:rsidR="006E165B" w:rsidRPr="00982C9C" w:rsidRDefault="006E165B" w:rsidP="00940F3C">
            <w:pPr>
              <w:autoSpaceDE w:val="0"/>
              <w:autoSpaceDN w:val="0"/>
              <w:adjustRightInd w:val="0"/>
              <w:spacing w:line="240" w:lineRule="auto"/>
              <w:ind w:firstLine="0"/>
              <w:rPr>
                <w:sz w:val="20"/>
                <w:szCs w:val="20"/>
                <w:lang w:val="en-US"/>
              </w:rPr>
            </w:pPr>
            <w:r w:rsidRPr="00982C9C">
              <w:rPr>
                <w:sz w:val="20"/>
                <w:szCs w:val="20"/>
                <w:lang w:val="en-US"/>
              </w:rPr>
              <w:t>[target]</w:t>
            </w:r>
          </w:p>
        </w:tc>
        <w:tc>
          <w:tcPr>
            <w:tcW w:w="5953" w:type="dxa"/>
            <w:shd w:val="clear" w:color="auto" w:fill="auto"/>
          </w:tcPr>
          <w:p w14:paraId="1211B346" w14:textId="633AB185" w:rsidR="006E165B" w:rsidRPr="00982C9C" w:rsidRDefault="006E165B" w:rsidP="00940F3C">
            <w:pPr>
              <w:autoSpaceDE w:val="0"/>
              <w:autoSpaceDN w:val="0"/>
              <w:adjustRightInd w:val="0"/>
              <w:spacing w:line="240" w:lineRule="auto"/>
              <w:ind w:firstLine="0"/>
              <w:rPr>
                <w:sz w:val="20"/>
                <w:szCs w:val="20"/>
                <w:lang w:val="en-US"/>
              </w:rPr>
            </w:pPr>
            <w:r w:rsidRPr="00982C9C">
              <w:rPr>
                <w:sz w:val="20"/>
                <w:szCs w:val="20"/>
                <w:lang w:val="en-US"/>
              </w:rPr>
              <w:t>Describe the target of induced discrimination. Please use the following list for your description:</w:t>
            </w:r>
            <w:r w:rsidR="00241A97" w:rsidRPr="00982C9C">
              <w:rPr>
                <w:sz w:val="20"/>
                <w:szCs w:val="20"/>
                <w:lang w:val="en-US"/>
              </w:rPr>
              <w:t xml:space="preserve"> </w:t>
            </w:r>
          </w:p>
          <w:p w14:paraId="3BD3B833" w14:textId="3634D425" w:rsidR="006E165B" w:rsidRPr="00982C9C" w:rsidRDefault="006E165B" w:rsidP="00940F3C">
            <w:pPr>
              <w:autoSpaceDE w:val="0"/>
              <w:autoSpaceDN w:val="0"/>
              <w:adjustRightInd w:val="0"/>
              <w:spacing w:line="240" w:lineRule="auto"/>
              <w:ind w:firstLine="0"/>
              <w:rPr>
                <w:sz w:val="20"/>
                <w:szCs w:val="20"/>
                <w:lang w:val="en-US"/>
              </w:rPr>
            </w:pPr>
            <w:r w:rsidRPr="00982C9C">
              <w:rPr>
                <w:sz w:val="20"/>
                <w:szCs w:val="20"/>
                <w:lang w:val="en-US"/>
              </w:rPr>
              <w:t xml:space="preserve">Personal discrimination </w:t>
            </w:r>
          </w:p>
          <w:p w14:paraId="58B9088D" w14:textId="5E1CE197" w:rsidR="006E165B" w:rsidRPr="00982C9C" w:rsidRDefault="006E165B" w:rsidP="00AC0B1A">
            <w:pPr>
              <w:autoSpaceDE w:val="0"/>
              <w:autoSpaceDN w:val="0"/>
              <w:adjustRightInd w:val="0"/>
              <w:spacing w:line="240" w:lineRule="auto"/>
              <w:ind w:left="720" w:right="0" w:hanging="360"/>
              <w:rPr>
                <w:sz w:val="20"/>
                <w:szCs w:val="20"/>
                <w:lang w:val="en-US"/>
              </w:rPr>
            </w:pPr>
            <w:r w:rsidRPr="00982C9C">
              <w:rPr>
                <w:sz w:val="20"/>
                <w:szCs w:val="20"/>
                <w:lang w:val="en-US"/>
              </w:rPr>
              <w:lastRenderedPageBreak/>
              <w:t xml:space="preserve">1 = </w:t>
            </w:r>
            <w:r w:rsidR="00410F6C" w:rsidRPr="00982C9C">
              <w:rPr>
                <w:sz w:val="20"/>
                <w:szCs w:val="20"/>
                <w:lang w:val="en-US"/>
              </w:rPr>
              <w:t>Single</w:t>
            </w:r>
            <w:r w:rsidRPr="00982C9C">
              <w:rPr>
                <w:sz w:val="20"/>
                <w:szCs w:val="20"/>
                <w:lang w:val="en-US"/>
              </w:rPr>
              <w:t>-event study with negative feedback (e.g., test performance, not selected for a job/team)</w:t>
            </w:r>
          </w:p>
          <w:p w14:paraId="2D7FA01D" w14:textId="62E35D01" w:rsidR="006E165B" w:rsidRPr="00982C9C" w:rsidRDefault="006E165B" w:rsidP="00AC0B1A">
            <w:pPr>
              <w:autoSpaceDE w:val="0"/>
              <w:autoSpaceDN w:val="0"/>
              <w:adjustRightInd w:val="0"/>
              <w:spacing w:line="240" w:lineRule="auto"/>
              <w:ind w:left="720" w:right="0" w:hanging="360"/>
              <w:rPr>
                <w:sz w:val="20"/>
                <w:szCs w:val="20"/>
                <w:lang w:val="en-US"/>
              </w:rPr>
            </w:pPr>
            <w:r w:rsidRPr="00982C9C">
              <w:rPr>
                <w:sz w:val="20"/>
                <w:szCs w:val="20"/>
                <w:lang w:val="en-US"/>
              </w:rPr>
              <w:t xml:space="preserve">2 = </w:t>
            </w:r>
            <w:r w:rsidR="00410F6C" w:rsidRPr="00982C9C">
              <w:rPr>
                <w:sz w:val="20"/>
                <w:szCs w:val="20"/>
                <w:lang w:val="en-US"/>
              </w:rPr>
              <w:t>Single</w:t>
            </w:r>
            <w:r w:rsidRPr="00982C9C">
              <w:rPr>
                <w:sz w:val="20"/>
                <w:szCs w:val="20"/>
                <w:lang w:val="en-US"/>
              </w:rPr>
              <w:t xml:space="preserve">-event study with (micro-)aggression (verbal or physical); experiencing or imagining discriminatory events </w:t>
            </w:r>
            <w:r w:rsidR="00410F6C" w:rsidRPr="00982C9C">
              <w:rPr>
                <w:sz w:val="20"/>
                <w:szCs w:val="20"/>
                <w:lang w:val="en-US"/>
              </w:rPr>
              <w:t xml:space="preserve">directed </w:t>
            </w:r>
            <w:r w:rsidRPr="00982C9C">
              <w:rPr>
                <w:sz w:val="20"/>
                <w:szCs w:val="20"/>
                <w:lang w:val="en-US"/>
              </w:rPr>
              <w:t>toward the self</w:t>
            </w:r>
          </w:p>
          <w:p w14:paraId="0E09122B" w14:textId="0E1A9981" w:rsidR="006E165B" w:rsidRPr="00982C9C" w:rsidRDefault="006E165B" w:rsidP="00940F3C">
            <w:pPr>
              <w:autoSpaceDE w:val="0"/>
              <w:autoSpaceDN w:val="0"/>
              <w:adjustRightInd w:val="0"/>
              <w:spacing w:line="240" w:lineRule="auto"/>
              <w:ind w:firstLine="0"/>
              <w:rPr>
                <w:sz w:val="20"/>
                <w:szCs w:val="20"/>
                <w:lang w:val="en-US"/>
              </w:rPr>
            </w:pPr>
            <w:r w:rsidRPr="00982C9C">
              <w:rPr>
                <w:sz w:val="20"/>
                <w:szCs w:val="20"/>
                <w:lang w:val="en-US"/>
              </w:rPr>
              <w:t xml:space="preserve">Group-level discrimination </w:t>
            </w:r>
          </w:p>
          <w:p w14:paraId="0233A6DD" w14:textId="432A9295" w:rsidR="006E165B" w:rsidRPr="00982C9C" w:rsidRDefault="006E165B" w:rsidP="00AC0B1A">
            <w:pPr>
              <w:tabs>
                <w:tab w:val="left" w:pos="340"/>
              </w:tabs>
              <w:autoSpaceDE w:val="0"/>
              <w:autoSpaceDN w:val="0"/>
              <w:adjustRightInd w:val="0"/>
              <w:spacing w:line="240" w:lineRule="auto"/>
              <w:ind w:left="720" w:right="0" w:hanging="360"/>
              <w:rPr>
                <w:sz w:val="20"/>
                <w:szCs w:val="20"/>
                <w:lang w:val="en-US"/>
              </w:rPr>
            </w:pPr>
            <w:r w:rsidRPr="00982C9C">
              <w:rPr>
                <w:sz w:val="20"/>
                <w:szCs w:val="20"/>
                <w:lang w:val="en-US"/>
              </w:rPr>
              <w:t xml:space="preserve">3 = </w:t>
            </w:r>
            <w:r w:rsidR="00410F6C" w:rsidRPr="00982C9C">
              <w:rPr>
                <w:sz w:val="20"/>
                <w:szCs w:val="20"/>
                <w:lang w:val="en-US"/>
              </w:rPr>
              <w:t>Single</w:t>
            </w:r>
            <w:r w:rsidRPr="00982C9C">
              <w:rPr>
                <w:sz w:val="20"/>
                <w:szCs w:val="20"/>
                <w:lang w:val="en-US"/>
              </w:rPr>
              <w:t>-event study with vicarious discrimination (e.g., read a vignette about a discriminatory event experienced by one individual of the ingroup)</w:t>
            </w:r>
          </w:p>
          <w:p w14:paraId="165F0415" w14:textId="47D8ACDB" w:rsidR="006E165B" w:rsidRPr="00982C9C" w:rsidRDefault="006E165B" w:rsidP="00AC0B1A">
            <w:pPr>
              <w:autoSpaceDE w:val="0"/>
              <w:autoSpaceDN w:val="0"/>
              <w:adjustRightInd w:val="0"/>
              <w:spacing w:line="240" w:lineRule="auto"/>
              <w:ind w:left="720" w:right="0" w:hanging="360"/>
              <w:rPr>
                <w:sz w:val="20"/>
                <w:szCs w:val="20"/>
                <w:lang w:val="en-US"/>
              </w:rPr>
            </w:pPr>
            <w:r w:rsidRPr="00982C9C">
              <w:rPr>
                <w:sz w:val="20"/>
                <w:szCs w:val="20"/>
                <w:lang w:val="en-US"/>
              </w:rPr>
              <w:t xml:space="preserve">4 = </w:t>
            </w:r>
            <w:r w:rsidR="00410F6C" w:rsidRPr="00982C9C">
              <w:rPr>
                <w:sz w:val="20"/>
                <w:szCs w:val="20"/>
                <w:lang w:val="en-US"/>
              </w:rPr>
              <w:t xml:space="preserve">Pervasive </w:t>
            </w:r>
            <w:r w:rsidRPr="00982C9C">
              <w:rPr>
                <w:sz w:val="20"/>
                <w:szCs w:val="20"/>
                <w:lang w:val="en-US"/>
              </w:rPr>
              <w:t xml:space="preserve">discrimination against the ingroup </w:t>
            </w:r>
          </w:p>
          <w:p w14:paraId="33E56BC1" w14:textId="014484B6" w:rsidR="006E165B" w:rsidRPr="00982C9C" w:rsidRDefault="006E165B" w:rsidP="00AC0B1A">
            <w:pPr>
              <w:autoSpaceDE w:val="0"/>
              <w:autoSpaceDN w:val="0"/>
              <w:adjustRightInd w:val="0"/>
              <w:spacing w:line="240" w:lineRule="auto"/>
              <w:ind w:left="720" w:right="0" w:hanging="360"/>
              <w:rPr>
                <w:sz w:val="20"/>
                <w:szCs w:val="20"/>
                <w:lang w:val="en-US"/>
              </w:rPr>
            </w:pPr>
            <w:r w:rsidRPr="00982C9C">
              <w:rPr>
                <w:sz w:val="20"/>
                <w:szCs w:val="20"/>
                <w:lang w:val="en-US"/>
              </w:rPr>
              <w:t xml:space="preserve">5 = </w:t>
            </w:r>
            <w:r w:rsidR="00410F6C" w:rsidRPr="00982C9C">
              <w:rPr>
                <w:sz w:val="20"/>
                <w:szCs w:val="20"/>
                <w:lang w:val="en-US"/>
              </w:rPr>
              <w:t xml:space="preserve">Stereotype </w:t>
            </w:r>
            <w:r w:rsidRPr="00982C9C">
              <w:rPr>
                <w:sz w:val="20"/>
                <w:szCs w:val="20"/>
                <w:lang w:val="en-US"/>
              </w:rPr>
              <w:t xml:space="preserve">threat or activation </w:t>
            </w:r>
          </w:p>
          <w:p w14:paraId="1FDDC5A9" w14:textId="6C3BC3F4" w:rsidR="006E165B" w:rsidRPr="00982C9C" w:rsidRDefault="006E165B" w:rsidP="00940F3C">
            <w:pPr>
              <w:autoSpaceDE w:val="0"/>
              <w:autoSpaceDN w:val="0"/>
              <w:adjustRightInd w:val="0"/>
              <w:spacing w:line="240" w:lineRule="auto"/>
              <w:ind w:firstLine="0"/>
              <w:rPr>
                <w:sz w:val="20"/>
                <w:szCs w:val="20"/>
                <w:lang w:val="en-US"/>
              </w:rPr>
            </w:pPr>
            <w:r w:rsidRPr="00982C9C">
              <w:rPr>
                <w:sz w:val="20"/>
                <w:szCs w:val="20"/>
                <w:lang w:val="en-US"/>
              </w:rPr>
              <w:t>Other</w:t>
            </w:r>
          </w:p>
          <w:p w14:paraId="75A48172" w14:textId="2047FB7C" w:rsidR="006E165B" w:rsidRPr="00982C9C" w:rsidRDefault="006E165B" w:rsidP="001C4C99">
            <w:pPr>
              <w:autoSpaceDE w:val="0"/>
              <w:autoSpaceDN w:val="0"/>
              <w:adjustRightInd w:val="0"/>
              <w:spacing w:after="60" w:line="240" w:lineRule="auto"/>
              <w:ind w:left="714" w:right="-142" w:hanging="357"/>
              <w:rPr>
                <w:sz w:val="20"/>
                <w:szCs w:val="20"/>
                <w:lang w:val="en-US"/>
              </w:rPr>
            </w:pPr>
            <w:r w:rsidRPr="00982C9C">
              <w:rPr>
                <w:sz w:val="20"/>
                <w:szCs w:val="20"/>
                <w:lang w:val="en-US"/>
              </w:rPr>
              <w:t xml:space="preserve">6 = </w:t>
            </w:r>
            <w:r w:rsidR="00410F6C" w:rsidRPr="00982C9C">
              <w:rPr>
                <w:sz w:val="20"/>
                <w:szCs w:val="20"/>
                <w:lang w:val="en-US"/>
              </w:rPr>
              <w:t xml:space="preserve">Other </w:t>
            </w:r>
            <w:r w:rsidRPr="00982C9C">
              <w:rPr>
                <w:sz w:val="20"/>
                <w:szCs w:val="20"/>
                <w:lang w:val="en-US"/>
              </w:rPr>
              <w:t>(specify in the next item)</w:t>
            </w:r>
            <w:r w:rsidR="001C4C99">
              <w:rPr>
                <w:sz w:val="20"/>
                <w:szCs w:val="20"/>
                <w:lang w:val="en-US"/>
              </w:rPr>
              <w:t xml:space="preserve"> </w:t>
            </w:r>
          </w:p>
        </w:tc>
      </w:tr>
      <w:tr w:rsidR="006E165B" w:rsidRPr="00982C9C" w14:paraId="32536556" w14:textId="77777777" w:rsidTr="00153885">
        <w:trPr>
          <w:trHeight w:val="113"/>
        </w:trPr>
        <w:tc>
          <w:tcPr>
            <w:tcW w:w="3261" w:type="dxa"/>
            <w:shd w:val="clear" w:color="auto" w:fill="auto"/>
          </w:tcPr>
          <w:p w14:paraId="7929B0A9" w14:textId="77777777" w:rsidR="006E165B" w:rsidRPr="00982C9C" w:rsidRDefault="006E165B" w:rsidP="00153885">
            <w:pPr>
              <w:autoSpaceDE w:val="0"/>
              <w:autoSpaceDN w:val="0"/>
              <w:adjustRightInd w:val="0"/>
              <w:spacing w:after="60" w:line="240" w:lineRule="auto"/>
              <w:ind w:firstLine="0"/>
              <w:rPr>
                <w:sz w:val="20"/>
                <w:szCs w:val="20"/>
                <w:lang w:val="en-US"/>
              </w:rPr>
            </w:pPr>
            <w:r w:rsidRPr="00982C9C">
              <w:rPr>
                <w:sz w:val="20"/>
                <w:szCs w:val="20"/>
                <w:lang w:val="en-US"/>
              </w:rPr>
              <w:lastRenderedPageBreak/>
              <w:t xml:space="preserve">Description of other information </w:t>
            </w:r>
          </w:p>
          <w:p w14:paraId="61B6AEC6" w14:textId="6058B7D7" w:rsidR="006E165B" w:rsidRPr="00982C9C" w:rsidRDefault="006E165B" w:rsidP="00153885">
            <w:pPr>
              <w:autoSpaceDE w:val="0"/>
              <w:autoSpaceDN w:val="0"/>
              <w:adjustRightInd w:val="0"/>
              <w:spacing w:after="60" w:line="240" w:lineRule="auto"/>
              <w:ind w:firstLine="0"/>
              <w:rPr>
                <w:sz w:val="20"/>
                <w:szCs w:val="20"/>
                <w:lang w:val="en-US"/>
              </w:rPr>
            </w:pPr>
            <w:r w:rsidRPr="00982C9C">
              <w:rPr>
                <w:sz w:val="20"/>
                <w:szCs w:val="20"/>
                <w:lang w:val="en-US"/>
              </w:rPr>
              <w:t>[other_target]</w:t>
            </w:r>
          </w:p>
        </w:tc>
        <w:tc>
          <w:tcPr>
            <w:tcW w:w="5953" w:type="dxa"/>
            <w:shd w:val="clear" w:color="auto" w:fill="auto"/>
          </w:tcPr>
          <w:p w14:paraId="385BBC4B" w14:textId="7EC14CE0" w:rsidR="006E165B" w:rsidRPr="00982C9C" w:rsidRDefault="006E165B"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If you answered </w:t>
            </w:r>
            <w:r w:rsidR="00592FE8" w:rsidRPr="00982C9C">
              <w:rPr>
                <w:sz w:val="20"/>
                <w:szCs w:val="20"/>
                <w:lang w:val="en-US"/>
              </w:rPr>
              <w:t>“</w:t>
            </w:r>
            <w:r w:rsidRPr="00982C9C">
              <w:rPr>
                <w:sz w:val="20"/>
                <w:szCs w:val="20"/>
                <w:lang w:val="en-US"/>
              </w:rPr>
              <w:t>6</w:t>
            </w:r>
            <w:r w:rsidR="00592FE8" w:rsidRPr="00982C9C">
              <w:rPr>
                <w:sz w:val="20"/>
                <w:szCs w:val="20"/>
                <w:lang w:val="en-US"/>
              </w:rPr>
              <w:t>”</w:t>
            </w:r>
            <w:r w:rsidRPr="00982C9C">
              <w:rPr>
                <w:sz w:val="20"/>
                <w:szCs w:val="20"/>
                <w:lang w:val="en-US"/>
              </w:rPr>
              <w:t xml:space="preserve"> in the previous item, please describe the target of induced discrimination</w:t>
            </w:r>
          </w:p>
        </w:tc>
      </w:tr>
      <w:tr w:rsidR="006E165B" w:rsidRPr="00982C9C" w14:paraId="12D7C76C" w14:textId="77777777" w:rsidTr="00153885">
        <w:trPr>
          <w:trHeight w:val="113"/>
        </w:trPr>
        <w:tc>
          <w:tcPr>
            <w:tcW w:w="3261" w:type="dxa"/>
          </w:tcPr>
          <w:p w14:paraId="50E26D75" w14:textId="662166A0" w:rsidR="006E165B" w:rsidRPr="00982C9C" w:rsidRDefault="006E165B" w:rsidP="00153885">
            <w:pPr>
              <w:autoSpaceDE w:val="0"/>
              <w:autoSpaceDN w:val="0"/>
              <w:adjustRightInd w:val="0"/>
              <w:spacing w:after="60" w:line="240" w:lineRule="auto"/>
              <w:ind w:firstLine="0"/>
              <w:rPr>
                <w:sz w:val="20"/>
                <w:szCs w:val="20"/>
                <w:lang w:val="en-US"/>
              </w:rPr>
            </w:pPr>
            <w:r w:rsidRPr="00982C9C">
              <w:rPr>
                <w:sz w:val="20"/>
                <w:szCs w:val="20"/>
                <w:lang w:val="en-US"/>
              </w:rPr>
              <w:t>Description of all manipulation checks [ivCHECK_info]</w:t>
            </w:r>
          </w:p>
        </w:tc>
        <w:tc>
          <w:tcPr>
            <w:tcW w:w="5953" w:type="dxa"/>
          </w:tcPr>
          <w:p w14:paraId="198E0B3B" w14:textId="7F12DDFA" w:rsidR="006E165B" w:rsidRPr="00982C9C" w:rsidRDefault="006E165B"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Describe all reported manipulation check(s) in detail </w:t>
            </w:r>
          </w:p>
        </w:tc>
      </w:tr>
      <w:tr w:rsidR="006E165B" w:rsidRPr="00982C9C" w14:paraId="4AED00EB" w14:textId="77777777" w:rsidTr="00153885">
        <w:trPr>
          <w:trHeight w:val="113"/>
        </w:trPr>
        <w:tc>
          <w:tcPr>
            <w:tcW w:w="3261" w:type="dxa"/>
          </w:tcPr>
          <w:p w14:paraId="69DE8EED" w14:textId="520D5F19" w:rsidR="006E165B" w:rsidRPr="00982C9C" w:rsidRDefault="006E165B" w:rsidP="00153885">
            <w:pPr>
              <w:autoSpaceDE w:val="0"/>
              <w:autoSpaceDN w:val="0"/>
              <w:adjustRightInd w:val="0"/>
              <w:spacing w:after="60" w:line="240" w:lineRule="auto"/>
              <w:ind w:firstLine="0"/>
              <w:rPr>
                <w:sz w:val="20"/>
                <w:szCs w:val="20"/>
                <w:lang w:val="en-US"/>
              </w:rPr>
            </w:pPr>
            <w:r w:rsidRPr="00982C9C">
              <w:rPr>
                <w:sz w:val="20"/>
                <w:szCs w:val="20"/>
                <w:lang w:val="en-US"/>
              </w:rPr>
              <w:t>Description of discrimination-related manipulation checks [ivCHECK_content_info]</w:t>
            </w:r>
          </w:p>
        </w:tc>
        <w:tc>
          <w:tcPr>
            <w:tcW w:w="5953" w:type="dxa"/>
          </w:tcPr>
          <w:p w14:paraId="1A1E14D5" w14:textId="36BAFFAC" w:rsidR="006E165B" w:rsidRPr="00982C9C" w:rsidRDefault="006E165B"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Give a brief summary or categorization of the manipulation checks used that relate to the experimental induction of discrimination compared to the control group (e.g., attributions to discrimination, perceived extent of prejudice, or salience of stereotype). Type </w:t>
            </w:r>
            <w:r w:rsidR="00592FE8" w:rsidRPr="00982C9C">
              <w:rPr>
                <w:sz w:val="20"/>
                <w:szCs w:val="20"/>
                <w:lang w:val="en-US"/>
              </w:rPr>
              <w:t>“</w:t>
            </w:r>
            <w:r w:rsidRPr="00982C9C">
              <w:rPr>
                <w:sz w:val="20"/>
                <w:szCs w:val="20"/>
                <w:lang w:val="en-US"/>
              </w:rPr>
              <w:t>not reported</w:t>
            </w:r>
            <w:r w:rsidR="00592FE8" w:rsidRPr="00982C9C">
              <w:rPr>
                <w:sz w:val="20"/>
                <w:szCs w:val="20"/>
                <w:lang w:val="en-US"/>
              </w:rPr>
              <w:t>”</w:t>
            </w:r>
            <w:r w:rsidRPr="00982C9C">
              <w:rPr>
                <w:sz w:val="20"/>
                <w:szCs w:val="20"/>
                <w:lang w:val="en-US"/>
              </w:rPr>
              <w:t xml:space="preserve"> if none was reported</w:t>
            </w:r>
          </w:p>
        </w:tc>
      </w:tr>
      <w:tr w:rsidR="006E165B" w:rsidRPr="00982C9C" w14:paraId="5E13B467" w14:textId="77777777" w:rsidTr="00153885">
        <w:trPr>
          <w:trHeight w:val="113"/>
        </w:trPr>
        <w:tc>
          <w:tcPr>
            <w:tcW w:w="3261" w:type="dxa"/>
          </w:tcPr>
          <w:p w14:paraId="446350C9" w14:textId="5990E94F" w:rsidR="006E165B" w:rsidRPr="00982C9C" w:rsidRDefault="006E165B" w:rsidP="00940F3C">
            <w:pPr>
              <w:autoSpaceDE w:val="0"/>
              <w:autoSpaceDN w:val="0"/>
              <w:adjustRightInd w:val="0"/>
              <w:spacing w:line="240" w:lineRule="auto"/>
              <w:ind w:firstLine="0"/>
              <w:rPr>
                <w:sz w:val="20"/>
                <w:szCs w:val="20"/>
                <w:lang w:val="en-US"/>
              </w:rPr>
            </w:pPr>
            <w:r w:rsidRPr="00982C9C">
              <w:rPr>
                <w:sz w:val="20"/>
                <w:szCs w:val="20"/>
                <w:lang w:val="en-US"/>
              </w:rPr>
              <w:t xml:space="preserve">Discrimination-related manipulation check [ivCHECK] </w:t>
            </w:r>
          </w:p>
          <w:p w14:paraId="311EFFDE" w14:textId="77777777" w:rsidR="006E165B" w:rsidRPr="00982C9C" w:rsidRDefault="006E165B" w:rsidP="00940F3C">
            <w:pPr>
              <w:autoSpaceDE w:val="0"/>
              <w:autoSpaceDN w:val="0"/>
              <w:adjustRightInd w:val="0"/>
              <w:spacing w:line="240" w:lineRule="auto"/>
              <w:ind w:firstLine="0"/>
              <w:rPr>
                <w:sz w:val="20"/>
                <w:szCs w:val="20"/>
                <w:lang w:val="en-US"/>
              </w:rPr>
            </w:pPr>
          </w:p>
        </w:tc>
        <w:tc>
          <w:tcPr>
            <w:tcW w:w="5953" w:type="dxa"/>
          </w:tcPr>
          <w:p w14:paraId="43688904" w14:textId="6440137F" w:rsidR="006E165B" w:rsidRPr="00982C9C" w:rsidRDefault="006E165B" w:rsidP="00940F3C">
            <w:pPr>
              <w:autoSpaceDE w:val="0"/>
              <w:autoSpaceDN w:val="0"/>
              <w:adjustRightInd w:val="0"/>
              <w:spacing w:line="240" w:lineRule="auto"/>
              <w:ind w:firstLine="0"/>
              <w:rPr>
                <w:sz w:val="20"/>
                <w:szCs w:val="20"/>
                <w:lang w:val="en-US"/>
              </w:rPr>
            </w:pPr>
            <w:r w:rsidRPr="00982C9C">
              <w:rPr>
                <w:sz w:val="20"/>
                <w:szCs w:val="20"/>
                <w:lang w:val="en-US"/>
              </w:rPr>
              <w:t xml:space="preserve">Indicate whether a significant discrimination-related manipulation check was </w:t>
            </w:r>
          </w:p>
          <w:p w14:paraId="1C5D2D48" w14:textId="3944A135" w:rsidR="006E165B" w:rsidRPr="00982C9C" w:rsidRDefault="006E165B" w:rsidP="000F2445">
            <w:pPr>
              <w:autoSpaceDE w:val="0"/>
              <w:autoSpaceDN w:val="0"/>
              <w:adjustRightInd w:val="0"/>
              <w:spacing w:line="240" w:lineRule="auto"/>
              <w:ind w:left="360" w:right="-144" w:firstLine="0"/>
              <w:rPr>
                <w:sz w:val="20"/>
                <w:szCs w:val="20"/>
                <w:lang w:val="en-US"/>
              </w:rPr>
            </w:pPr>
            <w:r w:rsidRPr="00982C9C">
              <w:rPr>
                <w:sz w:val="20"/>
                <w:szCs w:val="20"/>
                <w:lang w:val="en-US"/>
              </w:rPr>
              <w:t xml:space="preserve">1 = </w:t>
            </w:r>
            <w:r w:rsidR="00C004CA" w:rsidRPr="00982C9C">
              <w:rPr>
                <w:sz w:val="20"/>
                <w:szCs w:val="20"/>
                <w:lang w:val="en-US"/>
              </w:rPr>
              <w:t>Reported</w:t>
            </w:r>
          </w:p>
          <w:p w14:paraId="13315BE8" w14:textId="04879473" w:rsidR="006E165B" w:rsidRPr="00982C9C" w:rsidRDefault="006E165B" w:rsidP="001C4C99">
            <w:pPr>
              <w:autoSpaceDE w:val="0"/>
              <w:autoSpaceDN w:val="0"/>
              <w:adjustRightInd w:val="0"/>
              <w:spacing w:after="60" w:line="240" w:lineRule="auto"/>
              <w:ind w:left="714" w:right="-142" w:hanging="357"/>
              <w:rPr>
                <w:sz w:val="20"/>
                <w:szCs w:val="20"/>
                <w:lang w:val="en-US"/>
              </w:rPr>
            </w:pPr>
            <w:r w:rsidRPr="00982C9C">
              <w:rPr>
                <w:sz w:val="20"/>
                <w:szCs w:val="20"/>
                <w:lang w:val="en-US"/>
              </w:rPr>
              <w:t xml:space="preserve">0 = </w:t>
            </w:r>
            <w:r w:rsidR="00C004CA" w:rsidRPr="00982C9C">
              <w:rPr>
                <w:sz w:val="20"/>
                <w:szCs w:val="20"/>
                <w:lang w:val="en-US"/>
              </w:rPr>
              <w:t xml:space="preserve">Not </w:t>
            </w:r>
            <w:r w:rsidRPr="00982C9C">
              <w:rPr>
                <w:sz w:val="20"/>
                <w:szCs w:val="20"/>
                <w:lang w:val="en-US"/>
              </w:rPr>
              <w:t>reported</w:t>
            </w:r>
            <w:r w:rsidRPr="00982C9C" w:rsidDel="007119BC">
              <w:rPr>
                <w:sz w:val="20"/>
                <w:szCs w:val="20"/>
                <w:lang w:val="en-US"/>
              </w:rPr>
              <w:t xml:space="preserve"> </w:t>
            </w:r>
            <w:r w:rsidR="001C4C99">
              <w:rPr>
                <w:sz w:val="20"/>
                <w:szCs w:val="20"/>
                <w:lang w:val="en-US"/>
              </w:rPr>
              <w:t xml:space="preserve"> </w:t>
            </w:r>
          </w:p>
        </w:tc>
      </w:tr>
      <w:tr w:rsidR="006E165B" w:rsidRPr="00982C9C" w14:paraId="45F369D1" w14:textId="77777777" w:rsidTr="00153885">
        <w:trPr>
          <w:trHeight w:val="113"/>
        </w:trPr>
        <w:tc>
          <w:tcPr>
            <w:tcW w:w="3261" w:type="dxa"/>
          </w:tcPr>
          <w:p w14:paraId="0EDB20FB" w14:textId="7153E064" w:rsidR="006E165B" w:rsidRPr="00982C9C" w:rsidRDefault="006E165B" w:rsidP="00153885">
            <w:pPr>
              <w:autoSpaceDE w:val="0"/>
              <w:autoSpaceDN w:val="0"/>
              <w:adjustRightInd w:val="0"/>
              <w:spacing w:after="60" w:line="240" w:lineRule="auto"/>
              <w:ind w:firstLine="0"/>
              <w:rPr>
                <w:sz w:val="20"/>
                <w:szCs w:val="20"/>
                <w:lang w:val="en-US"/>
              </w:rPr>
            </w:pPr>
            <w:r w:rsidRPr="00982C9C">
              <w:rPr>
                <w:sz w:val="20"/>
                <w:szCs w:val="20"/>
                <w:lang w:val="en-US"/>
              </w:rPr>
              <w:t>Description of participation-related manipulation check [ivCHECK_participation_info]</w:t>
            </w:r>
          </w:p>
        </w:tc>
        <w:tc>
          <w:tcPr>
            <w:tcW w:w="5953" w:type="dxa"/>
          </w:tcPr>
          <w:p w14:paraId="078CF72F" w14:textId="7FCD7793" w:rsidR="006E165B" w:rsidRPr="00982C9C" w:rsidRDefault="006E165B"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Give a brief summary or categorization of the manipulation checks used that relate to the participation of individuals (e.g., suspicion probe, attention or comprehension checks, or compliance with instructions). Type </w:t>
            </w:r>
            <w:r w:rsidR="00592FE8" w:rsidRPr="00982C9C">
              <w:rPr>
                <w:sz w:val="20"/>
                <w:szCs w:val="20"/>
                <w:lang w:val="en-US"/>
              </w:rPr>
              <w:t>“</w:t>
            </w:r>
            <w:r w:rsidRPr="00982C9C">
              <w:rPr>
                <w:sz w:val="20"/>
                <w:szCs w:val="20"/>
                <w:lang w:val="en-US"/>
              </w:rPr>
              <w:t>not reported</w:t>
            </w:r>
            <w:r w:rsidR="00592FE8" w:rsidRPr="00982C9C">
              <w:rPr>
                <w:sz w:val="20"/>
                <w:szCs w:val="20"/>
                <w:lang w:val="en-US"/>
              </w:rPr>
              <w:t>”</w:t>
            </w:r>
            <w:r w:rsidRPr="00982C9C">
              <w:rPr>
                <w:sz w:val="20"/>
                <w:szCs w:val="20"/>
                <w:lang w:val="en-US"/>
              </w:rPr>
              <w:t xml:space="preserve"> if none was reported </w:t>
            </w:r>
          </w:p>
        </w:tc>
      </w:tr>
      <w:tr w:rsidR="006E165B" w:rsidRPr="00982C9C" w14:paraId="6067D34D" w14:textId="77777777" w:rsidTr="00153885">
        <w:trPr>
          <w:trHeight w:val="113"/>
        </w:trPr>
        <w:tc>
          <w:tcPr>
            <w:tcW w:w="3261" w:type="dxa"/>
          </w:tcPr>
          <w:p w14:paraId="7F373D95" w14:textId="211FA930" w:rsidR="006E165B" w:rsidRPr="00982C9C" w:rsidRDefault="006E165B" w:rsidP="00940F3C">
            <w:pPr>
              <w:autoSpaceDE w:val="0"/>
              <w:autoSpaceDN w:val="0"/>
              <w:adjustRightInd w:val="0"/>
              <w:spacing w:line="240" w:lineRule="auto"/>
              <w:ind w:firstLine="0"/>
              <w:rPr>
                <w:sz w:val="20"/>
                <w:szCs w:val="20"/>
                <w:lang w:val="en-US"/>
              </w:rPr>
            </w:pPr>
            <w:r w:rsidRPr="00982C9C">
              <w:rPr>
                <w:sz w:val="20"/>
                <w:szCs w:val="20"/>
                <w:lang w:val="en-US"/>
              </w:rPr>
              <w:t>Participation-related manipulation check</w:t>
            </w:r>
            <w:r w:rsidR="00241A97" w:rsidRPr="00982C9C">
              <w:rPr>
                <w:sz w:val="20"/>
                <w:szCs w:val="20"/>
                <w:lang w:val="en-US"/>
              </w:rPr>
              <w:t xml:space="preserve"> </w:t>
            </w:r>
            <w:r w:rsidRPr="00982C9C">
              <w:rPr>
                <w:sz w:val="20"/>
                <w:szCs w:val="20"/>
                <w:lang w:val="en-US"/>
              </w:rPr>
              <w:t>[ivCHECK_participation]</w:t>
            </w:r>
          </w:p>
        </w:tc>
        <w:tc>
          <w:tcPr>
            <w:tcW w:w="5953" w:type="dxa"/>
          </w:tcPr>
          <w:p w14:paraId="349FA7C0" w14:textId="4D70C648" w:rsidR="006E165B" w:rsidRPr="00982C9C" w:rsidRDefault="006E165B" w:rsidP="00940F3C">
            <w:pPr>
              <w:autoSpaceDE w:val="0"/>
              <w:autoSpaceDN w:val="0"/>
              <w:adjustRightInd w:val="0"/>
              <w:spacing w:line="240" w:lineRule="auto"/>
              <w:ind w:firstLine="0"/>
              <w:rPr>
                <w:sz w:val="20"/>
                <w:szCs w:val="20"/>
                <w:lang w:val="en-US"/>
              </w:rPr>
            </w:pPr>
            <w:r w:rsidRPr="00982C9C">
              <w:rPr>
                <w:sz w:val="20"/>
                <w:szCs w:val="20"/>
                <w:lang w:val="en-US"/>
              </w:rPr>
              <w:t xml:space="preserve">Indicate whether a significant participation-related manipulation check was </w:t>
            </w:r>
          </w:p>
          <w:p w14:paraId="6BA8D654" w14:textId="5F5ABB87" w:rsidR="006E165B" w:rsidRPr="00982C9C" w:rsidRDefault="006E165B" w:rsidP="000F2445">
            <w:pPr>
              <w:autoSpaceDE w:val="0"/>
              <w:autoSpaceDN w:val="0"/>
              <w:adjustRightInd w:val="0"/>
              <w:spacing w:line="240" w:lineRule="auto"/>
              <w:ind w:left="360" w:right="-144" w:firstLine="0"/>
              <w:rPr>
                <w:sz w:val="20"/>
                <w:szCs w:val="20"/>
                <w:lang w:val="en-US"/>
              </w:rPr>
            </w:pPr>
            <w:r w:rsidRPr="00982C9C">
              <w:rPr>
                <w:sz w:val="20"/>
                <w:szCs w:val="20"/>
                <w:lang w:val="en-US"/>
              </w:rPr>
              <w:t xml:space="preserve">1 = </w:t>
            </w:r>
            <w:r w:rsidR="00C004CA" w:rsidRPr="00982C9C">
              <w:rPr>
                <w:sz w:val="20"/>
                <w:szCs w:val="20"/>
                <w:lang w:val="en-US"/>
              </w:rPr>
              <w:t>Reported</w:t>
            </w:r>
          </w:p>
          <w:p w14:paraId="05426D4D" w14:textId="6056AF6E" w:rsidR="006E165B" w:rsidRPr="00982C9C" w:rsidRDefault="006E165B" w:rsidP="001C4C99">
            <w:pPr>
              <w:autoSpaceDE w:val="0"/>
              <w:autoSpaceDN w:val="0"/>
              <w:adjustRightInd w:val="0"/>
              <w:spacing w:after="60" w:line="240" w:lineRule="auto"/>
              <w:ind w:left="714" w:right="-142" w:hanging="357"/>
              <w:rPr>
                <w:sz w:val="20"/>
                <w:szCs w:val="20"/>
                <w:lang w:val="en-US"/>
              </w:rPr>
            </w:pPr>
            <w:r w:rsidRPr="00982C9C">
              <w:rPr>
                <w:sz w:val="20"/>
                <w:szCs w:val="20"/>
                <w:lang w:val="en-US"/>
              </w:rPr>
              <w:t xml:space="preserve">0 = </w:t>
            </w:r>
            <w:r w:rsidR="00C004CA" w:rsidRPr="00982C9C">
              <w:rPr>
                <w:sz w:val="20"/>
                <w:szCs w:val="20"/>
                <w:lang w:val="en-US"/>
              </w:rPr>
              <w:t xml:space="preserve">Not </w:t>
            </w:r>
            <w:r w:rsidRPr="00982C9C">
              <w:rPr>
                <w:sz w:val="20"/>
                <w:szCs w:val="20"/>
                <w:lang w:val="en-US"/>
              </w:rPr>
              <w:t>reported</w:t>
            </w:r>
            <w:r w:rsidR="001C4C99">
              <w:rPr>
                <w:sz w:val="20"/>
                <w:szCs w:val="20"/>
                <w:lang w:val="en-US"/>
              </w:rPr>
              <w:t xml:space="preserve"> </w:t>
            </w:r>
          </w:p>
        </w:tc>
      </w:tr>
      <w:tr w:rsidR="006E165B" w:rsidRPr="00982C9C" w14:paraId="1E57E835" w14:textId="77777777" w:rsidTr="002017B5">
        <w:trPr>
          <w:trHeight w:val="113"/>
        </w:trPr>
        <w:tc>
          <w:tcPr>
            <w:tcW w:w="9214" w:type="dxa"/>
            <w:gridSpan w:val="2"/>
          </w:tcPr>
          <w:p w14:paraId="4AF46F1F" w14:textId="75C32EAA" w:rsidR="006E165B" w:rsidRPr="00982C9C" w:rsidRDefault="006E165B"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Mental </w:t>
            </w:r>
            <w:r w:rsidR="00C004CA" w:rsidRPr="00982C9C">
              <w:rPr>
                <w:sz w:val="20"/>
                <w:szCs w:val="20"/>
                <w:lang w:val="en-US"/>
              </w:rPr>
              <w:t>h</w:t>
            </w:r>
            <w:r w:rsidRPr="00982C9C">
              <w:rPr>
                <w:sz w:val="20"/>
                <w:szCs w:val="20"/>
                <w:lang w:val="en-US"/>
              </w:rPr>
              <w:t xml:space="preserve">ealth </w:t>
            </w:r>
            <w:r w:rsidR="00C004CA" w:rsidRPr="00982C9C">
              <w:rPr>
                <w:sz w:val="20"/>
                <w:szCs w:val="20"/>
                <w:lang w:val="en-US"/>
              </w:rPr>
              <w:t>o</w:t>
            </w:r>
            <w:r w:rsidRPr="00982C9C">
              <w:rPr>
                <w:sz w:val="20"/>
                <w:szCs w:val="20"/>
                <w:lang w:val="en-US"/>
              </w:rPr>
              <w:t xml:space="preserve">utcome </w:t>
            </w:r>
          </w:p>
        </w:tc>
      </w:tr>
      <w:tr w:rsidR="006E165B" w:rsidRPr="00982C9C" w14:paraId="4344F455" w14:textId="77777777" w:rsidTr="00153885">
        <w:trPr>
          <w:trHeight w:val="113"/>
        </w:trPr>
        <w:tc>
          <w:tcPr>
            <w:tcW w:w="3261" w:type="dxa"/>
          </w:tcPr>
          <w:p w14:paraId="72B82E71" w14:textId="769228F0" w:rsidR="006E165B" w:rsidRPr="00982C9C" w:rsidRDefault="006E165B" w:rsidP="00153885">
            <w:pPr>
              <w:autoSpaceDE w:val="0"/>
              <w:autoSpaceDN w:val="0"/>
              <w:adjustRightInd w:val="0"/>
              <w:spacing w:after="60" w:line="240" w:lineRule="auto"/>
              <w:ind w:firstLine="0"/>
              <w:rPr>
                <w:sz w:val="20"/>
                <w:szCs w:val="20"/>
                <w:lang w:val="en-US"/>
              </w:rPr>
            </w:pPr>
            <w:r w:rsidRPr="00982C9C">
              <w:rPr>
                <w:sz w:val="20"/>
                <w:szCs w:val="20"/>
                <w:lang w:val="en-US"/>
              </w:rPr>
              <w:t>Time elapsed [time]</w:t>
            </w:r>
          </w:p>
        </w:tc>
        <w:tc>
          <w:tcPr>
            <w:tcW w:w="5953" w:type="dxa"/>
          </w:tcPr>
          <w:p w14:paraId="1EDA99A4" w14:textId="2B7B6F49" w:rsidR="006E165B" w:rsidRPr="00982C9C" w:rsidRDefault="006E165B"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Report all information on the time elapsed between the experimental procedures and the assessment of mental health </w:t>
            </w:r>
          </w:p>
        </w:tc>
      </w:tr>
      <w:tr w:rsidR="006E165B" w:rsidRPr="00982C9C" w14:paraId="2A4E78F2" w14:textId="77777777" w:rsidTr="00153885">
        <w:trPr>
          <w:trHeight w:val="113"/>
        </w:trPr>
        <w:tc>
          <w:tcPr>
            <w:tcW w:w="3261" w:type="dxa"/>
          </w:tcPr>
          <w:p w14:paraId="2D73FAF8" w14:textId="77777777" w:rsidR="006E165B" w:rsidRPr="00982C9C" w:rsidRDefault="006E165B" w:rsidP="00940F3C">
            <w:pPr>
              <w:autoSpaceDE w:val="0"/>
              <w:autoSpaceDN w:val="0"/>
              <w:adjustRightInd w:val="0"/>
              <w:spacing w:line="240" w:lineRule="auto"/>
              <w:ind w:firstLine="0"/>
              <w:rPr>
                <w:sz w:val="20"/>
                <w:szCs w:val="20"/>
                <w:lang w:val="en-US"/>
              </w:rPr>
            </w:pPr>
            <w:r w:rsidRPr="00982C9C">
              <w:rPr>
                <w:sz w:val="20"/>
                <w:szCs w:val="20"/>
                <w:lang w:val="en-US"/>
              </w:rPr>
              <w:t xml:space="preserve">Categorized outcome variable [dvDOMAIN] </w:t>
            </w:r>
          </w:p>
          <w:p w14:paraId="556FBB08" w14:textId="77777777" w:rsidR="006E165B" w:rsidRPr="00982C9C" w:rsidRDefault="006E165B" w:rsidP="00940F3C">
            <w:pPr>
              <w:autoSpaceDE w:val="0"/>
              <w:autoSpaceDN w:val="0"/>
              <w:adjustRightInd w:val="0"/>
              <w:spacing w:line="240" w:lineRule="auto"/>
              <w:ind w:firstLine="0"/>
              <w:rPr>
                <w:sz w:val="20"/>
                <w:szCs w:val="20"/>
                <w:lang w:val="en-US"/>
              </w:rPr>
            </w:pPr>
          </w:p>
        </w:tc>
        <w:tc>
          <w:tcPr>
            <w:tcW w:w="5953" w:type="dxa"/>
          </w:tcPr>
          <w:p w14:paraId="3A6711ED" w14:textId="5BE2308F" w:rsidR="006E165B" w:rsidRPr="00982C9C" w:rsidRDefault="006E165B" w:rsidP="00940F3C">
            <w:pPr>
              <w:autoSpaceDE w:val="0"/>
              <w:autoSpaceDN w:val="0"/>
              <w:adjustRightInd w:val="0"/>
              <w:spacing w:line="240" w:lineRule="auto"/>
              <w:ind w:firstLine="0"/>
              <w:rPr>
                <w:sz w:val="20"/>
                <w:szCs w:val="20"/>
                <w:lang w:val="en-US"/>
              </w:rPr>
            </w:pPr>
            <w:r w:rsidRPr="00982C9C">
              <w:rPr>
                <w:sz w:val="20"/>
                <w:szCs w:val="20"/>
                <w:lang w:val="en-US"/>
              </w:rPr>
              <w:t>Assign the outcome variable to one of the groups of different mental health outcomes</w:t>
            </w:r>
            <w:r w:rsidR="00CA7F36" w:rsidRPr="00982C9C">
              <w:rPr>
                <w:sz w:val="20"/>
                <w:szCs w:val="20"/>
                <w:lang w:val="en-US"/>
              </w:rPr>
              <w:t xml:space="preserve">: </w:t>
            </w:r>
          </w:p>
          <w:p w14:paraId="1F2779C8" w14:textId="64EF4C30" w:rsidR="006E165B" w:rsidRPr="00982C9C" w:rsidRDefault="006E165B" w:rsidP="000F2445">
            <w:pPr>
              <w:autoSpaceDE w:val="0"/>
              <w:autoSpaceDN w:val="0"/>
              <w:adjustRightInd w:val="0"/>
              <w:spacing w:line="240" w:lineRule="auto"/>
              <w:ind w:left="720" w:right="-144" w:hanging="360"/>
              <w:rPr>
                <w:sz w:val="20"/>
                <w:szCs w:val="20"/>
                <w:lang w:val="en-US"/>
              </w:rPr>
            </w:pPr>
            <w:r w:rsidRPr="00982C9C">
              <w:rPr>
                <w:sz w:val="20"/>
                <w:szCs w:val="20"/>
                <w:lang w:val="en-US"/>
              </w:rPr>
              <w:t xml:space="preserve">1 = </w:t>
            </w:r>
            <w:r w:rsidR="00CA7F36" w:rsidRPr="00982C9C">
              <w:rPr>
                <w:sz w:val="20"/>
                <w:szCs w:val="20"/>
                <w:lang w:val="en-US"/>
              </w:rPr>
              <w:t>Self</w:t>
            </w:r>
            <w:r w:rsidRPr="00982C9C">
              <w:rPr>
                <w:sz w:val="20"/>
                <w:szCs w:val="20"/>
                <w:lang w:val="en-US"/>
              </w:rPr>
              <w:t xml:space="preserve">-esteem </w:t>
            </w:r>
          </w:p>
          <w:p w14:paraId="31871A5A" w14:textId="178AB86A" w:rsidR="006E165B" w:rsidRPr="00982C9C" w:rsidRDefault="006E165B" w:rsidP="000F2445">
            <w:pPr>
              <w:autoSpaceDE w:val="0"/>
              <w:autoSpaceDN w:val="0"/>
              <w:adjustRightInd w:val="0"/>
              <w:spacing w:line="240" w:lineRule="auto"/>
              <w:ind w:left="720" w:right="-144" w:hanging="360"/>
              <w:rPr>
                <w:sz w:val="20"/>
                <w:szCs w:val="20"/>
                <w:lang w:val="en-US"/>
              </w:rPr>
            </w:pPr>
            <w:r w:rsidRPr="00982C9C">
              <w:rPr>
                <w:sz w:val="20"/>
                <w:szCs w:val="20"/>
                <w:lang w:val="en-US"/>
              </w:rPr>
              <w:t xml:space="preserve">2 = </w:t>
            </w:r>
            <w:r w:rsidR="00CA7F36" w:rsidRPr="00982C9C">
              <w:rPr>
                <w:sz w:val="20"/>
                <w:szCs w:val="20"/>
                <w:lang w:val="en-US"/>
              </w:rPr>
              <w:t>Well</w:t>
            </w:r>
            <w:r w:rsidRPr="00982C9C">
              <w:rPr>
                <w:sz w:val="20"/>
                <w:szCs w:val="20"/>
                <w:lang w:val="en-US"/>
              </w:rPr>
              <w:t>-being and quality of life/life satisfaction</w:t>
            </w:r>
          </w:p>
          <w:p w14:paraId="270AB3DB" w14:textId="0C1FFA8E" w:rsidR="006E165B" w:rsidRPr="00982C9C" w:rsidRDefault="006E165B" w:rsidP="000F2445">
            <w:pPr>
              <w:autoSpaceDE w:val="0"/>
              <w:autoSpaceDN w:val="0"/>
              <w:adjustRightInd w:val="0"/>
              <w:spacing w:line="240" w:lineRule="auto"/>
              <w:ind w:left="720" w:right="-144" w:hanging="360"/>
              <w:rPr>
                <w:sz w:val="20"/>
                <w:szCs w:val="20"/>
                <w:lang w:val="en-US"/>
              </w:rPr>
            </w:pPr>
            <w:r w:rsidRPr="00982C9C">
              <w:rPr>
                <w:sz w:val="20"/>
                <w:szCs w:val="20"/>
                <w:lang w:val="en-US"/>
              </w:rPr>
              <w:t xml:space="preserve">3 = </w:t>
            </w:r>
            <w:r w:rsidR="00CA7F36" w:rsidRPr="00982C9C">
              <w:rPr>
                <w:sz w:val="20"/>
                <w:szCs w:val="20"/>
                <w:lang w:val="en-US"/>
              </w:rPr>
              <w:t xml:space="preserve">Depressed </w:t>
            </w:r>
            <w:r w:rsidRPr="00982C9C">
              <w:rPr>
                <w:sz w:val="20"/>
                <w:szCs w:val="20"/>
                <w:lang w:val="en-US"/>
              </w:rPr>
              <w:t xml:space="preserve">affect </w:t>
            </w:r>
          </w:p>
          <w:p w14:paraId="60A2A522" w14:textId="07EDCC32" w:rsidR="006E165B" w:rsidRPr="00982C9C" w:rsidRDefault="006E165B" w:rsidP="000F2445">
            <w:pPr>
              <w:autoSpaceDE w:val="0"/>
              <w:autoSpaceDN w:val="0"/>
              <w:adjustRightInd w:val="0"/>
              <w:spacing w:line="240" w:lineRule="auto"/>
              <w:ind w:left="720" w:right="-144" w:hanging="360"/>
              <w:rPr>
                <w:sz w:val="20"/>
                <w:szCs w:val="20"/>
                <w:lang w:val="en-US"/>
              </w:rPr>
            </w:pPr>
            <w:r w:rsidRPr="00982C9C">
              <w:rPr>
                <w:sz w:val="20"/>
                <w:szCs w:val="20"/>
                <w:lang w:val="en-US"/>
              </w:rPr>
              <w:t xml:space="preserve">4 = </w:t>
            </w:r>
            <w:r w:rsidR="00CA7F36" w:rsidRPr="00982C9C">
              <w:rPr>
                <w:sz w:val="20"/>
                <w:szCs w:val="20"/>
                <w:lang w:val="en-US"/>
              </w:rPr>
              <w:t xml:space="preserve">Anxiety </w:t>
            </w:r>
          </w:p>
          <w:p w14:paraId="5AA5FB9E" w14:textId="188107D2" w:rsidR="006E165B" w:rsidRPr="00982C9C" w:rsidRDefault="006E165B" w:rsidP="000F2445">
            <w:pPr>
              <w:autoSpaceDE w:val="0"/>
              <w:autoSpaceDN w:val="0"/>
              <w:adjustRightInd w:val="0"/>
              <w:spacing w:line="240" w:lineRule="auto"/>
              <w:ind w:left="720" w:right="-144" w:hanging="360"/>
              <w:rPr>
                <w:sz w:val="20"/>
                <w:szCs w:val="20"/>
                <w:lang w:val="en-US"/>
              </w:rPr>
            </w:pPr>
            <w:r w:rsidRPr="00982C9C">
              <w:rPr>
                <w:sz w:val="20"/>
                <w:szCs w:val="20"/>
                <w:lang w:val="en-US"/>
              </w:rPr>
              <w:t xml:space="preserve">5 = </w:t>
            </w:r>
            <w:r w:rsidR="00CA7F36" w:rsidRPr="00982C9C">
              <w:rPr>
                <w:sz w:val="20"/>
                <w:szCs w:val="20"/>
                <w:lang w:val="en-US"/>
              </w:rPr>
              <w:t xml:space="preserve">Psychological </w:t>
            </w:r>
            <w:r w:rsidRPr="00982C9C">
              <w:rPr>
                <w:sz w:val="20"/>
                <w:szCs w:val="20"/>
                <w:lang w:val="en-US"/>
              </w:rPr>
              <w:t xml:space="preserve">distress </w:t>
            </w:r>
          </w:p>
          <w:p w14:paraId="2CB2B650" w14:textId="6668DF66" w:rsidR="006E165B" w:rsidRPr="00982C9C" w:rsidRDefault="006E165B" w:rsidP="000F2445">
            <w:pPr>
              <w:autoSpaceDE w:val="0"/>
              <w:autoSpaceDN w:val="0"/>
              <w:adjustRightInd w:val="0"/>
              <w:spacing w:line="240" w:lineRule="auto"/>
              <w:ind w:left="720" w:right="-144" w:hanging="360"/>
              <w:rPr>
                <w:sz w:val="20"/>
                <w:szCs w:val="20"/>
                <w:lang w:val="en-US"/>
              </w:rPr>
            </w:pPr>
            <w:r w:rsidRPr="00982C9C">
              <w:rPr>
                <w:sz w:val="20"/>
                <w:szCs w:val="20"/>
                <w:lang w:val="en-US"/>
              </w:rPr>
              <w:t xml:space="preserve">6 = </w:t>
            </w:r>
            <w:r w:rsidR="00CA7F36" w:rsidRPr="00982C9C">
              <w:rPr>
                <w:sz w:val="20"/>
                <w:szCs w:val="20"/>
                <w:lang w:val="en-US"/>
              </w:rPr>
              <w:t xml:space="preserve">Positive </w:t>
            </w:r>
            <w:r w:rsidRPr="00982C9C">
              <w:rPr>
                <w:sz w:val="20"/>
                <w:szCs w:val="20"/>
                <w:lang w:val="en-US"/>
              </w:rPr>
              <w:t>affect/mood</w:t>
            </w:r>
          </w:p>
          <w:p w14:paraId="5F08F3B3" w14:textId="7FCB80A4" w:rsidR="006E165B" w:rsidRPr="00982C9C" w:rsidRDefault="006E165B" w:rsidP="000F2445">
            <w:pPr>
              <w:autoSpaceDE w:val="0"/>
              <w:autoSpaceDN w:val="0"/>
              <w:adjustRightInd w:val="0"/>
              <w:spacing w:line="240" w:lineRule="auto"/>
              <w:ind w:left="720" w:right="-144" w:hanging="360"/>
              <w:rPr>
                <w:sz w:val="20"/>
                <w:szCs w:val="20"/>
                <w:lang w:val="en-US"/>
              </w:rPr>
            </w:pPr>
            <w:r w:rsidRPr="00982C9C">
              <w:rPr>
                <w:sz w:val="20"/>
                <w:szCs w:val="20"/>
                <w:lang w:val="en-US"/>
              </w:rPr>
              <w:t xml:space="preserve">7 = </w:t>
            </w:r>
            <w:r w:rsidR="00CA7F36" w:rsidRPr="00982C9C">
              <w:rPr>
                <w:sz w:val="20"/>
                <w:szCs w:val="20"/>
                <w:lang w:val="en-US"/>
              </w:rPr>
              <w:t xml:space="preserve">Negative </w:t>
            </w:r>
            <w:r w:rsidRPr="00982C9C">
              <w:rPr>
                <w:sz w:val="20"/>
                <w:szCs w:val="20"/>
                <w:lang w:val="en-US"/>
              </w:rPr>
              <w:t>affect/mood</w:t>
            </w:r>
          </w:p>
          <w:p w14:paraId="36556DA3" w14:textId="0B4EE65E" w:rsidR="006E165B" w:rsidRPr="00982C9C" w:rsidRDefault="006E165B" w:rsidP="000F2445">
            <w:pPr>
              <w:autoSpaceDE w:val="0"/>
              <w:autoSpaceDN w:val="0"/>
              <w:adjustRightInd w:val="0"/>
              <w:spacing w:line="240" w:lineRule="auto"/>
              <w:ind w:left="720" w:right="-144" w:hanging="360"/>
              <w:rPr>
                <w:sz w:val="20"/>
                <w:szCs w:val="20"/>
                <w:lang w:val="en-US"/>
              </w:rPr>
            </w:pPr>
            <w:r w:rsidRPr="00982C9C">
              <w:rPr>
                <w:sz w:val="20"/>
                <w:szCs w:val="20"/>
                <w:lang w:val="en-US"/>
              </w:rPr>
              <w:t xml:space="preserve">8 = </w:t>
            </w:r>
            <w:r w:rsidR="00CA7F36" w:rsidRPr="00982C9C">
              <w:rPr>
                <w:sz w:val="20"/>
                <w:szCs w:val="20"/>
                <w:lang w:val="en-US"/>
              </w:rPr>
              <w:t xml:space="preserve">Externally </w:t>
            </w:r>
            <w:r w:rsidRPr="00982C9C">
              <w:rPr>
                <w:sz w:val="20"/>
                <w:szCs w:val="20"/>
                <w:lang w:val="en-US"/>
              </w:rPr>
              <w:t xml:space="preserve">directed negative emotions (e.g., anger, hostility) </w:t>
            </w:r>
          </w:p>
          <w:p w14:paraId="01D5B709" w14:textId="0F6DC115" w:rsidR="006E165B" w:rsidRPr="00982C9C" w:rsidRDefault="006E165B" w:rsidP="000F2445">
            <w:pPr>
              <w:autoSpaceDE w:val="0"/>
              <w:autoSpaceDN w:val="0"/>
              <w:adjustRightInd w:val="0"/>
              <w:spacing w:line="240" w:lineRule="auto"/>
              <w:ind w:left="720" w:right="-144" w:hanging="360"/>
              <w:rPr>
                <w:sz w:val="20"/>
                <w:szCs w:val="20"/>
                <w:lang w:val="en-US"/>
              </w:rPr>
            </w:pPr>
            <w:r w:rsidRPr="00982C9C">
              <w:rPr>
                <w:sz w:val="20"/>
                <w:szCs w:val="20"/>
                <w:lang w:val="en-US"/>
              </w:rPr>
              <w:t xml:space="preserve">9 = </w:t>
            </w:r>
            <w:r w:rsidR="00CA7F36" w:rsidRPr="00982C9C">
              <w:rPr>
                <w:sz w:val="20"/>
                <w:szCs w:val="20"/>
                <w:lang w:val="en-US"/>
              </w:rPr>
              <w:t>Self</w:t>
            </w:r>
            <w:r w:rsidRPr="00982C9C">
              <w:rPr>
                <w:sz w:val="20"/>
                <w:szCs w:val="20"/>
                <w:lang w:val="en-US"/>
              </w:rPr>
              <w:t xml:space="preserve">-/internally directed negative emotions (e.g., shame, guilt) </w:t>
            </w:r>
          </w:p>
          <w:p w14:paraId="679DC2FE" w14:textId="2D0F5A83" w:rsidR="006E165B" w:rsidRPr="00982C9C" w:rsidRDefault="006E165B" w:rsidP="001C4C99">
            <w:pPr>
              <w:autoSpaceDE w:val="0"/>
              <w:autoSpaceDN w:val="0"/>
              <w:adjustRightInd w:val="0"/>
              <w:spacing w:after="60" w:line="240" w:lineRule="auto"/>
              <w:ind w:left="714" w:right="-142" w:hanging="357"/>
              <w:rPr>
                <w:sz w:val="20"/>
                <w:szCs w:val="20"/>
                <w:lang w:val="en-US"/>
              </w:rPr>
            </w:pPr>
            <w:r w:rsidRPr="00982C9C">
              <w:rPr>
                <w:sz w:val="20"/>
                <w:szCs w:val="20"/>
                <w:lang w:val="en-US"/>
              </w:rPr>
              <w:t xml:space="preserve">10 = </w:t>
            </w:r>
            <w:r w:rsidR="00CA7F36" w:rsidRPr="00982C9C">
              <w:rPr>
                <w:sz w:val="20"/>
                <w:szCs w:val="20"/>
                <w:lang w:val="en-US"/>
              </w:rPr>
              <w:t xml:space="preserve">Other </w:t>
            </w:r>
            <w:r w:rsidRPr="00982C9C">
              <w:rPr>
                <w:sz w:val="20"/>
                <w:szCs w:val="20"/>
                <w:lang w:val="en-US"/>
              </w:rPr>
              <w:t>(specify in the next item)</w:t>
            </w:r>
          </w:p>
        </w:tc>
      </w:tr>
      <w:tr w:rsidR="006E165B" w:rsidRPr="00982C9C" w14:paraId="3165961B" w14:textId="77777777" w:rsidTr="00153885">
        <w:trPr>
          <w:trHeight w:val="113"/>
        </w:trPr>
        <w:tc>
          <w:tcPr>
            <w:tcW w:w="3261" w:type="dxa"/>
          </w:tcPr>
          <w:p w14:paraId="1F829A42" w14:textId="77777777" w:rsidR="006E165B" w:rsidRPr="00982C9C" w:rsidRDefault="006E165B" w:rsidP="00153885">
            <w:pPr>
              <w:autoSpaceDE w:val="0"/>
              <w:autoSpaceDN w:val="0"/>
              <w:adjustRightInd w:val="0"/>
              <w:spacing w:after="60" w:line="240" w:lineRule="auto"/>
              <w:ind w:firstLine="0"/>
              <w:rPr>
                <w:sz w:val="20"/>
                <w:szCs w:val="20"/>
                <w:lang w:val="en-US"/>
              </w:rPr>
            </w:pPr>
            <w:r w:rsidRPr="00982C9C">
              <w:rPr>
                <w:sz w:val="20"/>
                <w:szCs w:val="20"/>
                <w:lang w:val="en-US"/>
              </w:rPr>
              <w:t>Description of other information [other_dvDOMAIN]</w:t>
            </w:r>
          </w:p>
        </w:tc>
        <w:tc>
          <w:tcPr>
            <w:tcW w:w="5953" w:type="dxa"/>
          </w:tcPr>
          <w:p w14:paraId="5CB1F089" w14:textId="67100644" w:rsidR="006E165B" w:rsidRPr="00982C9C" w:rsidRDefault="006E165B"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If you answered </w:t>
            </w:r>
            <w:r w:rsidR="00592FE8" w:rsidRPr="00982C9C">
              <w:rPr>
                <w:sz w:val="20"/>
                <w:szCs w:val="20"/>
                <w:lang w:val="en-US"/>
              </w:rPr>
              <w:t>“</w:t>
            </w:r>
            <w:r w:rsidRPr="00982C9C">
              <w:rPr>
                <w:sz w:val="20"/>
                <w:szCs w:val="20"/>
                <w:lang w:val="en-US"/>
              </w:rPr>
              <w:t>10</w:t>
            </w:r>
            <w:r w:rsidR="00592FE8" w:rsidRPr="00982C9C">
              <w:rPr>
                <w:sz w:val="20"/>
                <w:szCs w:val="20"/>
                <w:lang w:val="en-US"/>
              </w:rPr>
              <w:t>”</w:t>
            </w:r>
            <w:r w:rsidRPr="00982C9C">
              <w:rPr>
                <w:sz w:val="20"/>
                <w:szCs w:val="20"/>
                <w:lang w:val="en-US"/>
              </w:rPr>
              <w:t xml:space="preserve"> in the previous item, please describe the mental health outcome type</w:t>
            </w:r>
          </w:p>
        </w:tc>
      </w:tr>
      <w:tr w:rsidR="006E165B" w:rsidRPr="00982C9C" w14:paraId="13CE5E2D" w14:textId="77777777" w:rsidTr="00153885">
        <w:trPr>
          <w:trHeight w:val="113"/>
        </w:trPr>
        <w:tc>
          <w:tcPr>
            <w:tcW w:w="3261" w:type="dxa"/>
            <w:shd w:val="clear" w:color="auto" w:fill="auto"/>
          </w:tcPr>
          <w:p w14:paraId="58D92023" w14:textId="0812AB95" w:rsidR="006E165B" w:rsidRPr="00982C9C" w:rsidRDefault="006E165B"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Measurement of the outcome [dvMEASURE] </w:t>
            </w:r>
          </w:p>
        </w:tc>
        <w:tc>
          <w:tcPr>
            <w:tcW w:w="5953" w:type="dxa"/>
            <w:shd w:val="clear" w:color="auto" w:fill="auto"/>
          </w:tcPr>
          <w:p w14:paraId="1CB2D627" w14:textId="417D1BC4" w:rsidR="006E165B" w:rsidRPr="00982C9C" w:rsidRDefault="006E165B" w:rsidP="00153885">
            <w:pPr>
              <w:autoSpaceDE w:val="0"/>
              <w:autoSpaceDN w:val="0"/>
              <w:adjustRightInd w:val="0"/>
              <w:spacing w:after="60" w:line="240" w:lineRule="auto"/>
              <w:ind w:firstLine="0"/>
              <w:rPr>
                <w:sz w:val="20"/>
                <w:szCs w:val="20"/>
                <w:lang w:val="en-US"/>
              </w:rPr>
            </w:pPr>
            <w:r w:rsidRPr="00982C9C">
              <w:rPr>
                <w:sz w:val="20"/>
                <w:szCs w:val="20"/>
                <w:lang w:val="en-US"/>
              </w:rPr>
              <w:t>Describe the method (questionnaire, scale, etc.) by which mental health was measured</w:t>
            </w:r>
          </w:p>
        </w:tc>
      </w:tr>
      <w:tr w:rsidR="006E165B" w:rsidRPr="00982C9C" w14:paraId="49EF1C21" w14:textId="77777777" w:rsidTr="00153885">
        <w:trPr>
          <w:trHeight w:val="113"/>
        </w:trPr>
        <w:tc>
          <w:tcPr>
            <w:tcW w:w="3261" w:type="dxa"/>
            <w:shd w:val="clear" w:color="auto" w:fill="auto"/>
          </w:tcPr>
          <w:p w14:paraId="081B5F17" w14:textId="5DA9D3A6" w:rsidR="006E165B" w:rsidRPr="00982C9C" w:rsidRDefault="006E165B" w:rsidP="00940F3C">
            <w:pPr>
              <w:autoSpaceDE w:val="0"/>
              <w:autoSpaceDN w:val="0"/>
              <w:adjustRightInd w:val="0"/>
              <w:spacing w:line="240" w:lineRule="auto"/>
              <w:ind w:firstLine="0"/>
              <w:rPr>
                <w:sz w:val="20"/>
                <w:szCs w:val="20"/>
                <w:lang w:val="en-US"/>
              </w:rPr>
            </w:pPr>
            <w:r w:rsidRPr="00982C9C">
              <w:rPr>
                <w:sz w:val="20"/>
                <w:szCs w:val="20"/>
                <w:lang w:val="en-US"/>
              </w:rPr>
              <w:t>Measurement type of the outcome [dvTYPE]</w:t>
            </w:r>
          </w:p>
        </w:tc>
        <w:tc>
          <w:tcPr>
            <w:tcW w:w="5953" w:type="dxa"/>
            <w:shd w:val="clear" w:color="auto" w:fill="auto"/>
          </w:tcPr>
          <w:p w14:paraId="338A7AF0" w14:textId="00950206" w:rsidR="006E165B" w:rsidRPr="00982C9C" w:rsidRDefault="006E165B" w:rsidP="00940F3C">
            <w:pPr>
              <w:autoSpaceDE w:val="0"/>
              <w:autoSpaceDN w:val="0"/>
              <w:adjustRightInd w:val="0"/>
              <w:spacing w:line="240" w:lineRule="auto"/>
              <w:ind w:firstLine="0"/>
              <w:rPr>
                <w:sz w:val="20"/>
                <w:szCs w:val="20"/>
                <w:lang w:val="en-US"/>
              </w:rPr>
            </w:pPr>
            <w:r w:rsidRPr="00982C9C">
              <w:rPr>
                <w:sz w:val="20"/>
                <w:szCs w:val="20"/>
                <w:lang w:val="en-US"/>
              </w:rPr>
              <w:t>Categorize the type of measurement being performed on the outcome</w:t>
            </w:r>
            <w:r w:rsidR="00CA7F36" w:rsidRPr="00982C9C">
              <w:rPr>
                <w:sz w:val="20"/>
                <w:szCs w:val="20"/>
                <w:lang w:val="en-US"/>
              </w:rPr>
              <w:t>:</w:t>
            </w:r>
          </w:p>
          <w:p w14:paraId="629B1B75" w14:textId="02EE0D3D" w:rsidR="006E165B" w:rsidRPr="00982C9C" w:rsidRDefault="006E165B" w:rsidP="000F2445">
            <w:pPr>
              <w:autoSpaceDE w:val="0"/>
              <w:autoSpaceDN w:val="0"/>
              <w:adjustRightInd w:val="0"/>
              <w:spacing w:line="240" w:lineRule="auto"/>
              <w:ind w:left="720" w:right="-144" w:hanging="360"/>
              <w:rPr>
                <w:sz w:val="20"/>
                <w:szCs w:val="20"/>
                <w:lang w:val="en-US"/>
              </w:rPr>
            </w:pPr>
            <w:r w:rsidRPr="00982C9C">
              <w:rPr>
                <w:sz w:val="20"/>
                <w:szCs w:val="20"/>
                <w:lang w:val="en-US"/>
              </w:rPr>
              <w:lastRenderedPageBreak/>
              <w:t xml:space="preserve">1 = </w:t>
            </w:r>
            <w:r w:rsidR="00CA7F36" w:rsidRPr="00982C9C">
              <w:rPr>
                <w:sz w:val="20"/>
                <w:szCs w:val="20"/>
                <w:lang w:val="en-US"/>
              </w:rPr>
              <w:t>Acute</w:t>
            </w:r>
            <w:r w:rsidRPr="00982C9C">
              <w:rPr>
                <w:sz w:val="20"/>
                <w:szCs w:val="20"/>
                <w:lang w:val="en-US"/>
              </w:rPr>
              <w:t>, short-term</w:t>
            </w:r>
            <w:r w:rsidR="00CA7F36" w:rsidRPr="00982C9C">
              <w:rPr>
                <w:sz w:val="20"/>
                <w:szCs w:val="20"/>
                <w:lang w:val="en-US"/>
              </w:rPr>
              <w:t>,</w:t>
            </w:r>
            <w:r w:rsidRPr="00982C9C">
              <w:rPr>
                <w:sz w:val="20"/>
                <w:szCs w:val="20"/>
                <w:lang w:val="en-US"/>
              </w:rPr>
              <w:t xml:space="preserve"> and immediate changes in mental health states or symptoms</w:t>
            </w:r>
            <w:r w:rsidR="00241A97" w:rsidRPr="00982C9C">
              <w:rPr>
                <w:sz w:val="20"/>
                <w:szCs w:val="20"/>
                <w:lang w:val="en-US"/>
              </w:rPr>
              <w:t xml:space="preserve"> </w:t>
            </w:r>
            <w:r w:rsidRPr="00982C9C">
              <w:rPr>
                <w:sz w:val="20"/>
                <w:szCs w:val="20"/>
                <w:lang w:val="en-US"/>
              </w:rPr>
              <w:t xml:space="preserve"> </w:t>
            </w:r>
          </w:p>
          <w:p w14:paraId="73794246" w14:textId="6CD3163A" w:rsidR="006E165B" w:rsidRPr="00982C9C" w:rsidRDefault="006E165B" w:rsidP="000F2445">
            <w:pPr>
              <w:autoSpaceDE w:val="0"/>
              <w:autoSpaceDN w:val="0"/>
              <w:adjustRightInd w:val="0"/>
              <w:spacing w:line="240" w:lineRule="auto"/>
              <w:ind w:left="720" w:right="-144" w:hanging="360"/>
              <w:rPr>
                <w:sz w:val="20"/>
                <w:szCs w:val="20"/>
                <w:lang w:val="en-US"/>
              </w:rPr>
            </w:pPr>
            <w:r w:rsidRPr="00982C9C">
              <w:rPr>
                <w:sz w:val="20"/>
                <w:szCs w:val="20"/>
                <w:lang w:val="en-US"/>
              </w:rPr>
              <w:t xml:space="preserve">2 = </w:t>
            </w:r>
            <w:r w:rsidR="00CA7F36" w:rsidRPr="00982C9C">
              <w:rPr>
                <w:sz w:val="20"/>
                <w:szCs w:val="20"/>
                <w:lang w:val="en-US"/>
              </w:rPr>
              <w:t>Chronic</w:t>
            </w:r>
            <w:r w:rsidRPr="00982C9C">
              <w:rPr>
                <w:sz w:val="20"/>
                <w:szCs w:val="20"/>
                <w:lang w:val="en-US"/>
              </w:rPr>
              <w:t>, long-term</w:t>
            </w:r>
            <w:r w:rsidR="00CA7F36" w:rsidRPr="00982C9C">
              <w:rPr>
                <w:sz w:val="20"/>
                <w:szCs w:val="20"/>
                <w:lang w:val="en-US"/>
              </w:rPr>
              <w:t>,</w:t>
            </w:r>
            <w:r w:rsidRPr="00982C9C">
              <w:rPr>
                <w:sz w:val="20"/>
                <w:szCs w:val="20"/>
                <w:lang w:val="en-US"/>
              </w:rPr>
              <w:t xml:space="preserve"> and persistent mental health outcomes</w:t>
            </w:r>
          </w:p>
          <w:p w14:paraId="1D1BAE01" w14:textId="7894FCE1" w:rsidR="006E165B" w:rsidRPr="00982C9C" w:rsidRDefault="006E165B" w:rsidP="001C4C99">
            <w:pPr>
              <w:autoSpaceDE w:val="0"/>
              <w:autoSpaceDN w:val="0"/>
              <w:adjustRightInd w:val="0"/>
              <w:spacing w:after="60" w:line="240" w:lineRule="auto"/>
              <w:ind w:left="714" w:right="-142" w:hanging="357"/>
              <w:rPr>
                <w:sz w:val="20"/>
                <w:szCs w:val="20"/>
                <w:lang w:val="en-US"/>
              </w:rPr>
            </w:pPr>
            <w:r w:rsidRPr="00982C9C">
              <w:rPr>
                <w:sz w:val="20"/>
                <w:szCs w:val="20"/>
                <w:lang w:val="en-US"/>
              </w:rPr>
              <w:t xml:space="preserve">3 = </w:t>
            </w:r>
            <w:r w:rsidR="00CA7F36" w:rsidRPr="00982C9C">
              <w:rPr>
                <w:sz w:val="20"/>
                <w:szCs w:val="20"/>
                <w:lang w:val="en-US"/>
              </w:rPr>
              <w:t>Other</w:t>
            </w:r>
            <w:r w:rsidRPr="00982C9C">
              <w:rPr>
                <w:sz w:val="20"/>
                <w:szCs w:val="20"/>
                <w:lang w:val="en-US"/>
              </w:rPr>
              <w:t xml:space="preserve"> </w:t>
            </w:r>
            <w:r w:rsidR="00CA7F36" w:rsidRPr="00982C9C">
              <w:rPr>
                <w:sz w:val="20"/>
                <w:szCs w:val="20"/>
                <w:lang w:val="en-US"/>
              </w:rPr>
              <w:t>(</w:t>
            </w:r>
            <w:r w:rsidRPr="00982C9C">
              <w:rPr>
                <w:sz w:val="20"/>
                <w:szCs w:val="20"/>
                <w:lang w:val="en-US"/>
              </w:rPr>
              <w:t>specify</w:t>
            </w:r>
            <w:r w:rsidR="00CA7F36" w:rsidRPr="00982C9C">
              <w:rPr>
                <w:sz w:val="20"/>
                <w:szCs w:val="20"/>
                <w:lang w:val="en-US"/>
              </w:rPr>
              <w:t>)</w:t>
            </w:r>
            <w:r w:rsidR="001C4C99">
              <w:rPr>
                <w:sz w:val="20"/>
                <w:szCs w:val="20"/>
                <w:lang w:val="en-US"/>
              </w:rPr>
              <w:t xml:space="preserve"> </w:t>
            </w:r>
          </w:p>
        </w:tc>
      </w:tr>
      <w:tr w:rsidR="006E165B" w:rsidRPr="00982C9C" w14:paraId="7BEF0D5A" w14:textId="77777777" w:rsidTr="00153885">
        <w:trPr>
          <w:trHeight w:val="113"/>
        </w:trPr>
        <w:tc>
          <w:tcPr>
            <w:tcW w:w="3261" w:type="dxa"/>
            <w:tcBorders>
              <w:bottom w:val="single" w:sz="4" w:space="0" w:color="auto"/>
            </w:tcBorders>
          </w:tcPr>
          <w:p w14:paraId="073B6FFD" w14:textId="77777777" w:rsidR="006E165B" w:rsidRPr="00982C9C" w:rsidRDefault="006E165B" w:rsidP="00153885">
            <w:pPr>
              <w:autoSpaceDE w:val="0"/>
              <w:autoSpaceDN w:val="0"/>
              <w:adjustRightInd w:val="0"/>
              <w:spacing w:after="60" w:line="240" w:lineRule="auto"/>
              <w:ind w:firstLine="0"/>
              <w:rPr>
                <w:sz w:val="20"/>
                <w:szCs w:val="20"/>
                <w:lang w:val="en-US"/>
              </w:rPr>
            </w:pPr>
            <w:r w:rsidRPr="00982C9C">
              <w:rPr>
                <w:sz w:val="20"/>
                <w:szCs w:val="20"/>
                <w:lang w:val="en-US"/>
              </w:rPr>
              <w:lastRenderedPageBreak/>
              <w:t xml:space="preserve">Notes [notes4] </w:t>
            </w:r>
          </w:p>
          <w:p w14:paraId="764C8D01" w14:textId="0034DE29" w:rsidR="006E165B" w:rsidRPr="00982C9C" w:rsidRDefault="006E165B" w:rsidP="00153885">
            <w:pPr>
              <w:autoSpaceDE w:val="0"/>
              <w:autoSpaceDN w:val="0"/>
              <w:adjustRightInd w:val="0"/>
              <w:spacing w:after="60" w:line="240" w:lineRule="auto"/>
              <w:ind w:firstLine="0"/>
              <w:rPr>
                <w:sz w:val="20"/>
                <w:szCs w:val="20"/>
                <w:lang w:val="en-US"/>
              </w:rPr>
            </w:pPr>
          </w:p>
        </w:tc>
        <w:tc>
          <w:tcPr>
            <w:tcW w:w="5953" w:type="dxa"/>
            <w:tcBorders>
              <w:bottom w:val="single" w:sz="4" w:space="0" w:color="auto"/>
            </w:tcBorders>
          </w:tcPr>
          <w:p w14:paraId="71CA60C3" w14:textId="1FDEF4A5" w:rsidR="006E165B" w:rsidRPr="00982C9C" w:rsidRDefault="006E165B" w:rsidP="00153885">
            <w:pPr>
              <w:autoSpaceDE w:val="0"/>
              <w:autoSpaceDN w:val="0"/>
              <w:adjustRightInd w:val="0"/>
              <w:spacing w:after="60" w:line="240" w:lineRule="auto"/>
              <w:ind w:firstLine="0"/>
              <w:rPr>
                <w:sz w:val="20"/>
                <w:szCs w:val="20"/>
                <w:lang w:val="en-US"/>
              </w:rPr>
            </w:pPr>
            <w:r w:rsidRPr="00982C9C">
              <w:rPr>
                <w:sz w:val="20"/>
                <w:szCs w:val="20"/>
                <w:lang w:val="en-US"/>
              </w:rPr>
              <w:t xml:space="preserve">Notes and comments about </w:t>
            </w:r>
            <w:r w:rsidR="00CA7F36" w:rsidRPr="00982C9C">
              <w:rPr>
                <w:sz w:val="20"/>
                <w:szCs w:val="20"/>
                <w:lang w:val="en-US"/>
              </w:rPr>
              <w:t>B</w:t>
            </w:r>
            <w:r w:rsidRPr="00982C9C">
              <w:rPr>
                <w:sz w:val="20"/>
                <w:szCs w:val="20"/>
                <w:lang w:val="en-US"/>
              </w:rPr>
              <w:t xml:space="preserve">lock 4. If any peculiarities or ambiguities in the extraction of the data have occurred, please specify </w:t>
            </w:r>
          </w:p>
        </w:tc>
      </w:tr>
    </w:tbl>
    <w:bookmarkEnd w:id="3"/>
    <w:p w14:paraId="7E82AB67" w14:textId="60AAD404" w:rsidR="00485ABD" w:rsidRPr="000F2445" w:rsidRDefault="00485ABD" w:rsidP="00805301">
      <w:pPr>
        <w:ind w:firstLine="0"/>
        <w:rPr>
          <w:szCs w:val="24"/>
          <w:lang w:val="en-US"/>
        </w:rPr>
      </w:pPr>
      <w:r w:rsidRPr="000F2445">
        <w:rPr>
          <w:i/>
          <w:iCs/>
          <w:szCs w:val="24"/>
          <w:lang w:val="en-US"/>
        </w:rPr>
        <w:t xml:space="preserve">Note. </w:t>
      </w:r>
      <w:r w:rsidRPr="000F2445">
        <w:rPr>
          <w:szCs w:val="24"/>
          <w:lang w:val="en-US"/>
        </w:rPr>
        <w:t>Missing values were coded as NA (not available). The names of the variables are written in brackets [VARIABLE NAME].</w:t>
      </w:r>
      <w:r w:rsidR="00A01988">
        <w:rPr>
          <w:szCs w:val="24"/>
          <w:lang w:val="en-US"/>
        </w:rPr>
        <w:t xml:space="preserve"> ISCED = </w:t>
      </w:r>
      <w:r w:rsidR="00A01988" w:rsidRPr="00B623A0">
        <w:rPr>
          <w:lang w:val="en-US"/>
        </w:rPr>
        <w:t>International Standard Classification of Education (UNESCO Institute for Statistics, 2012)</w:t>
      </w:r>
      <w:r w:rsidR="00C95771">
        <w:rPr>
          <w:lang w:val="en-US"/>
        </w:rPr>
        <w:t>.</w:t>
      </w:r>
      <w:r w:rsidR="00A01988" w:rsidRPr="00B623A0">
        <w:rPr>
          <w:lang w:val="en-US"/>
        </w:rPr>
        <w:t xml:space="preserve"> </w:t>
      </w:r>
      <w:r w:rsidRPr="000F2445">
        <w:rPr>
          <w:szCs w:val="24"/>
          <w:lang w:val="en-US"/>
        </w:rPr>
        <w:br w:type="page"/>
      </w:r>
    </w:p>
    <w:p w14:paraId="75F678D0" w14:textId="054B38DA" w:rsidR="00485ABD" w:rsidRPr="009A4E1D" w:rsidRDefault="00485ABD" w:rsidP="00485ABD">
      <w:pPr>
        <w:ind w:firstLine="0"/>
        <w:rPr>
          <w:b/>
          <w:bCs/>
          <w:lang w:val="en-US"/>
        </w:rPr>
      </w:pPr>
      <w:r w:rsidRPr="009A4E1D">
        <w:rPr>
          <w:b/>
          <w:bCs/>
          <w:lang w:val="en-US"/>
        </w:rPr>
        <w:lastRenderedPageBreak/>
        <w:t xml:space="preserve">Table </w:t>
      </w:r>
      <w:r w:rsidR="00FC2E07">
        <w:rPr>
          <w:b/>
          <w:bCs/>
          <w:lang w:val="en-US"/>
        </w:rPr>
        <w:t>S3</w:t>
      </w:r>
    </w:p>
    <w:p w14:paraId="456AB9D3" w14:textId="475C2832" w:rsidR="000B7A99" w:rsidRPr="009A4E1D" w:rsidRDefault="000B7A99" w:rsidP="000B7A99">
      <w:pPr>
        <w:ind w:firstLine="0"/>
        <w:rPr>
          <w:i/>
          <w:iCs/>
          <w:lang w:val="en-US"/>
        </w:rPr>
      </w:pPr>
      <w:r w:rsidRPr="009A4E1D">
        <w:rPr>
          <w:i/>
          <w:iCs/>
          <w:lang w:val="en-US"/>
        </w:rPr>
        <w:t>Inter</w:t>
      </w:r>
      <w:r w:rsidR="00A43E8B" w:rsidRPr="009A4E1D">
        <w:rPr>
          <w:i/>
          <w:iCs/>
          <w:lang w:val="en-US"/>
        </w:rPr>
        <w:t>c</w:t>
      </w:r>
      <w:r w:rsidRPr="009A4E1D">
        <w:rPr>
          <w:i/>
          <w:iCs/>
          <w:lang w:val="en-US"/>
        </w:rPr>
        <w:t>oder Reliability for Extracted Data</w:t>
      </w:r>
    </w:p>
    <w:tbl>
      <w:tblPr>
        <w:tblStyle w:val="TableGrid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992"/>
        <w:gridCol w:w="1701"/>
        <w:gridCol w:w="1701"/>
      </w:tblGrid>
      <w:tr w:rsidR="00D52786" w:rsidRPr="009A4E1D" w14:paraId="4C236E92" w14:textId="77777777" w:rsidTr="00B45A2B">
        <w:trPr>
          <w:trHeight w:val="20"/>
        </w:trPr>
        <w:tc>
          <w:tcPr>
            <w:tcW w:w="3544" w:type="dxa"/>
            <w:tcBorders>
              <w:top w:val="single" w:sz="4" w:space="0" w:color="auto"/>
              <w:bottom w:val="single" w:sz="4" w:space="0" w:color="auto"/>
            </w:tcBorders>
          </w:tcPr>
          <w:p w14:paraId="6C4394B9" w14:textId="5F6CF7A5" w:rsidR="00D60E66" w:rsidRPr="009A4E1D" w:rsidRDefault="00D60E66" w:rsidP="00075700">
            <w:pPr>
              <w:tabs>
                <w:tab w:val="left" w:pos="930"/>
              </w:tabs>
              <w:spacing w:before="40" w:after="60" w:line="240" w:lineRule="auto"/>
              <w:ind w:firstLine="0"/>
              <w:rPr>
                <w:sz w:val="20"/>
                <w:lang w:val="en-US"/>
              </w:rPr>
            </w:pPr>
            <w:r w:rsidRPr="009A4E1D">
              <w:rPr>
                <w:sz w:val="20"/>
                <w:lang w:val="en-US"/>
              </w:rPr>
              <w:t>Variable (</w:t>
            </w:r>
            <w:r w:rsidR="00A43E8B" w:rsidRPr="009A4E1D">
              <w:rPr>
                <w:sz w:val="20"/>
                <w:lang w:val="en-US"/>
              </w:rPr>
              <w:t>m</w:t>
            </w:r>
            <w:r w:rsidRPr="009A4E1D">
              <w:rPr>
                <w:sz w:val="20"/>
                <w:lang w:val="en-US"/>
              </w:rPr>
              <w:t xml:space="preserve">easurement </w:t>
            </w:r>
            <w:r w:rsidR="00A43E8B" w:rsidRPr="009A4E1D">
              <w:rPr>
                <w:sz w:val="20"/>
                <w:lang w:val="en-US"/>
              </w:rPr>
              <w:t>l</w:t>
            </w:r>
            <w:r w:rsidRPr="009A4E1D">
              <w:rPr>
                <w:sz w:val="20"/>
                <w:lang w:val="en-US"/>
              </w:rPr>
              <w:t xml:space="preserve">evel) </w:t>
            </w:r>
          </w:p>
        </w:tc>
        <w:tc>
          <w:tcPr>
            <w:tcW w:w="992" w:type="dxa"/>
            <w:tcBorders>
              <w:top w:val="single" w:sz="4" w:space="0" w:color="auto"/>
              <w:bottom w:val="single" w:sz="4" w:space="0" w:color="auto"/>
            </w:tcBorders>
          </w:tcPr>
          <w:p w14:paraId="77AD76D0" w14:textId="77777777" w:rsidR="00D60E66" w:rsidRPr="009A4E1D" w:rsidRDefault="00D60E66" w:rsidP="00075700">
            <w:pPr>
              <w:tabs>
                <w:tab w:val="left" w:pos="930"/>
              </w:tabs>
              <w:spacing w:before="40" w:after="60" w:line="240" w:lineRule="auto"/>
              <w:ind w:firstLine="0"/>
              <w:rPr>
                <w:sz w:val="20"/>
                <w:lang w:val="en-US"/>
              </w:rPr>
            </w:pPr>
            <w:r w:rsidRPr="009A4E1D">
              <w:rPr>
                <w:sz w:val="20"/>
                <w:lang w:val="en-US"/>
              </w:rPr>
              <w:t>Cases (</w:t>
            </w:r>
            <w:r w:rsidRPr="009A4E1D">
              <w:rPr>
                <w:i/>
                <w:iCs/>
                <w:sz w:val="20"/>
                <w:lang w:val="en-US"/>
              </w:rPr>
              <w:t>N</w:t>
            </w:r>
            <w:r w:rsidRPr="009A4E1D">
              <w:rPr>
                <w:sz w:val="20"/>
                <w:lang w:val="en-US"/>
              </w:rPr>
              <w:t>)</w:t>
            </w:r>
          </w:p>
        </w:tc>
        <w:tc>
          <w:tcPr>
            <w:tcW w:w="1701" w:type="dxa"/>
            <w:tcBorders>
              <w:top w:val="single" w:sz="4" w:space="0" w:color="auto"/>
              <w:bottom w:val="single" w:sz="4" w:space="0" w:color="auto"/>
            </w:tcBorders>
          </w:tcPr>
          <w:p w14:paraId="54B40245" w14:textId="77777777" w:rsidR="00D60E66" w:rsidRPr="009A4E1D" w:rsidRDefault="00D60E66" w:rsidP="00075700">
            <w:pPr>
              <w:tabs>
                <w:tab w:val="left" w:pos="930"/>
              </w:tabs>
              <w:spacing w:before="40" w:after="60" w:line="240" w:lineRule="auto"/>
              <w:ind w:firstLine="0"/>
              <w:rPr>
                <w:i/>
                <w:iCs/>
                <w:sz w:val="20"/>
                <w:lang w:val="en-US"/>
              </w:rPr>
            </w:pPr>
            <w:r w:rsidRPr="009A4E1D">
              <w:rPr>
                <w:sz w:val="20"/>
                <w:lang w:val="en-US"/>
              </w:rPr>
              <w:t>Krippendorff's α</w:t>
            </w:r>
          </w:p>
        </w:tc>
        <w:tc>
          <w:tcPr>
            <w:tcW w:w="1701" w:type="dxa"/>
            <w:tcBorders>
              <w:top w:val="single" w:sz="4" w:space="0" w:color="auto"/>
              <w:bottom w:val="single" w:sz="4" w:space="0" w:color="auto"/>
            </w:tcBorders>
          </w:tcPr>
          <w:p w14:paraId="18C802E3" w14:textId="72656854" w:rsidR="00D60E66" w:rsidRPr="009A4E1D" w:rsidRDefault="00D60E66" w:rsidP="00075700">
            <w:pPr>
              <w:tabs>
                <w:tab w:val="left" w:pos="930"/>
              </w:tabs>
              <w:spacing w:before="40" w:after="60" w:line="240" w:lineRule="auto"/>
              <w:ind w:firstLine="0"/>
              <w:rPr>
                <w:sz w:val="20"/>
                <w:vertAlign w:val="superscript"/>
                <w:lang w:val="en-US"/>
              </w:rPr>
            </w:pPr>
            <w:r w:rsidRPr="009A4E1D">
              <w:rPr>
                <w:sz w:val="20"/>
                <w:lang w:val="en-US"/>
              </w:rPr>
              <w:t>Percent</w:t>
            </w:r>
            <w:r w:rsidR="00A43E8B" w:rsidRPr="009A4E1D">
              <w:rPr>
                <w:sz w:val="20"/>
                <w:lang w:val="en-US"/>
              </w:rPr>
              <w:t>age</w:t>
            </w:r>
            <w:r w:rsidRPr="009A4E1D">
              <w:rPr>
                <w:sz w:val="20"/>
                <w:lang w:val="en-US"/>
              </w:rPr>
              <w:t xml:space="preserve"> </w:t>
            </w:r>
            <w:r w:rsidR="00A43E8B" w:rsidRPr="009A4E1D">
              <w:rPr>
                <w:sz w:val="20"/>
                <w:lang w:val="en-US"/>
              </w:rPr>
              <w:t>a</w:t>
            </w:r>
            <w:r w:rsidRPr="009A4E1D">
              <w:rPr>
                <w:sz w:val="20"/>
                <w:lang w:val="en-US"/>
              </w:rPr>
              <w:t>greement</w:t>
            </w:r>
          </w:p>
        </w:tc>
      </w:tr>
      <w:tr w:rsidR="00D52786" w:rsidRPr="009A4E1D" w14:paraId="4AADAA54" w14:textId="77777777" w:rsidTr="00B45A2B">
        <w:trPr>
          <w:trHeight w:val="20"/>
        </w:trPr>
        <w:tc>
          <w:tcPr>
            <w:tcW w:w="3544" w:type="dxa"/>
            <w:tcBorders>
              <w:top w:val="single" w:sz="4" w:space="0" w:color="auto"/>
            </w:tcBorders>
          </w:tcPr>
          <w:p w14:paraId="0655A20C" w14:textId="77777777" w:rsidR="00D60E66" w:rsidRPr="009A4E1D" w:rsidRDefault="00D60E66" w:rsidP="00075700">
            <w:pPr>
              <w:spacing w:before="40" w:after="60" w:line="240" w:lineRule="auto"/>
              <w:ind w:firstLine="0"/>
              <w:rPr>
                <w:sz w:val="20"/>
                <w:lang w:val="en-US"/>
              </w:rPr>
            </w:pPr>
            <w:r w:rsidRPr="009A4E1D">
              <w:rPr>
                <w:sz w:val="20"/>
                <w:lang w:val="en-US"/>
              </w:rPr>
              <w:t>Study level</w:t>
            </w:r>
          </w:p>
        </w:tc>
        <w:tc>
          <w:tcPr>
            <w:tcW w:w="992" w:type="dxa"/>
            <w:tcBorders>
              <w:top w:val="single" w:sz="4" w:space="0" w:color="auto"/>
            </w:tcBorders>
          </w:tcPr>
          <w:p w14:paraId="1E365305" w14:textId="0B94F667" w:rsidR="00D60E66" w:rsidRPr="009A4E1D" w:rsidRDefault="00D60E66" w:rsidP="00075700">
            <w:pPr>
              <w:tabs>
                <w:tab w:val="left" w:pos="930"/>
              </w:tabs>
              <w:spacing w:before="40" w:after="60" w:line="240" w:lineRule="auto"/>
              <w:ind w:firstLine="0"/>
              <w:rPr>
                <w:sz w:val="20"/>
                <w:lang w:val="en-US"/>
              </w:rPr>
            </w:pPr>
            <w:r w:rsidRPr="009A4E1D">
              <w:rPr>
                <w:sz w:val="20"/>
                <w:lang w:val="en-US"/>
              </w:rPr>
              <w:t>73</w:t>
            </w:r>
          </w:p>
        </w:tc>
        <w:tc>
          <w:tcPr>
            <w:tcW w:w="1701" w:type="dxa"/>
            <w:tcBorders>
              <w:top w:val="single" w:sz="4" w:space="0" w:color="auto"/>
            </w:tcBorders>
          </w:tcPr>
          <w:p w14:paraId="251BA42F" w14:textId="77777777" w:rsidR="00D60E66" w:rsidRPr="009A4E1D" w:rsidRDefault="00D60E66" w:rsidP="00075700">
            <w:pPr>
              <w:tabs>
                <w:tab w:val="left" w:pos="930"/>
              </w:tabs>
              <w:spacing w:before="40" w:after="60" w:line="240" w:lineRule="auto"/>
              <w:ind w:firstLine="0"/>
              <w:rPr>
                <w:sz w:val="20"/>
                <w:lang w:val="en-US"/>
              </w:rPr>
            </w:pPr>
          </w:p>
        </w:tc>
        <w:tc>
          <w:tcPr>
            <w:tcW w:w="1701" w:type="dxa"/>
            <w:tcBorders>
              <w:top w:val="single" w:sz="4" w:space="0" w:color="auto"/>
            </w:tcBorders>
          </w:tcPr>
          <w:p w14:paraId="30766FD9" w14:textId="77777777" w:rsidR="00D60E66" w:rsidRPr="009A4E1D" w:rsidRDefault="00D60E66" w:rsidP="00075700">
            <w:pPr>
              <w:tabs>
                <w:tab w:val="left" w:pos="930"/>
              </w:tabs>
              <w:spacing w:before="40" w:after="60" w:line="240" w:lineRule="auto"/>
              <w:ind w:firstLine="0"/>
              <w:rPr>
                <w:sz w:val="20"/>
                <w:lang w:val="en-US"/>
              </w:rPr>
            </w:pPr>
          </w:p>
        </w:tc>
      </w:tr>
      <w:tr w:rsidR="00D52786" w:rsidRPr="009A4E1D" w14:paraId="46662468" w14:textId="77777777" w:rsidTr="00B45A2B">
        <w:trPr>
          <w:trHeight w:val="20"/>
        </w:trPr>
        <w:tc>
          <w:tcPr>
            <w:tcW w:w="3544" w:type="dxa"/>
          </w:tcPr>
          <w:p w14:paraId="036C31D6" w14:textId="6CBD74D4" w:rsidR="00D60E66" w:rsidRPr="009A4E1D" w:rsidRDefault="00D60E66" w:rsidP="00075700">
            <w:pPr>
              <w:spacing w:before="40" w:after="60" w:line="240" w:lineRule="auto"/>
              <w:ind w:left="313" w:right="-108" w:hanging="30"/>
              <w:rPr>
                <w:sz w:val="20"/>
                <w:lang w:val="en-US"/>
              </w:rPr>
            </w:pPr>
            <w:r w:rsidRPr="009A4E1D">
              <w:rPr>
                <w:sz w:val="20"/>
                <w:lang w:val="en-US"/>
              </w:rPr>
              <w:t>Publication year (interval)</w:t>
            </w:r>
          </w:p>
        </w:tc>
        <w:tc>
          <w:tcPr>
            <w:tcW w:w="992" w:type="dxa"/>
          </w:tcPr>
          <w:p w14:paraId="68C07FA2" w14:textId="77777777" w:rsidR="00D60E66" w:rsidRPr="009A4E1D" w:rsidRDefault="00D60E66" w:rsidP="00075700">
            <w:pPr>
              <w:tabs>
                <w:tab w:val="left" w:pos="930"/>
              </w:tabs>
              <w:spacing w:before="40" w:after="60" w:line="240" w:lineRule="auto"/>
              <w:ind w:firstLine="0"/>
              <w:rPr>
                <w:sz w:val="20"/>
                <w:lang w:val="en-US"/>
              </w:rPr>
            </w:pPr>
          </w:p>
        </w:tc>
        <w:tc>
          <w:tcPr>
            <w:tcW w:w="1701" w:type="dxa"/>
          </w:tcPr>
          <w:p w14:paraId="3BED6017" w14:textId="77777777" w:rsidR="00D60E66" w:rsidRPr="009A4E1D" w:rsidRDefault="00D60E66" w:rsidP="00075700">
            <w:pPr>
              <w:tabs>
                <w:tab w:val="left" w:pos="930"/>
              </w:tabs>
              <w:spacing w:before="40" w:after="60" w:line="240" w:lineRule="auto"/>
              <w:ind w:firstLine="0"/>
              <w:rPr>
                <w:sz w:val="20"/>
                <w:lang w:val="en-US"/>
              </w:rPr>
            </w:pPr>
            <w:r w:rsidRPr="009A4E1D">
              <w:rPr>
                <w:sz w:val="20"/>
                <w:lang w:val="en-US"/>
              </w:rPr>
              <w:t>1.00</w:t>
            </w:r>
          </w:p>
        </w:tc>
        <w:tc>
          <w:tcPr>
            <w:tcW w:w="1701" w:type="dxa"/>
          </w:tcPr>
          <w:p w14:paraId="1C8C1DF6" w14:textId="3B37D7AF" w:rsidR="00D60E66" w:rsidRPr="009A4E1D" w:rsidRDefault="00D60E66" w:rsidP="00075700">
            <w:pPr>
              <w:tabs>
                <w:tab w:val="left" w:pos="930"/>
              </w:tabs>
              <w:spacing w:before="40" w:after="60" w:line="240" w:lineRule="auto"/>
              <w:ind w:firstLine="0"/>
              <w:rPr>
                <w:sz w:val="20"/>
                <w:lang w:val="en-US"/>
              </w:rPr>
            </w:pPr>
            <w:r w:rsidRPr="009A4E1D">
              <w:rPr>
                <w:sz w:val="20"/>
                <w:lang w:val="en-US"/>
              </w:rPr>
              <w:t>97.3%</w:t>
            </w:r>
          </w:p>
        </w:tc>
      </w:tr>
      <w:tr w:rsidR="00D52786" w:rsidRPr="009A4E1D" w14:paraId="4DFF5BC8" w14:textId="77777777" w:rsidTr="00B45A2B">
        <w:trPr>
          <w:trHeight w:val="20"/>
        </w:trPr>
        <w:tc>
          <w:tcPr>
            <w:tcW w:w="3544" w:type="dxa"/>
          </w:tcPr>
          <w:p w14:paraId="578F92E8" w14:textId="77777777" w:rsidR="00D60E66" w:rsidRPr="009A4E1D" w:rsidRDefault="00D60E66" w:rsidP="00075700">
            <w:pPr>
              <w:spacing w:before="40" w:after="60" w:line="240" w:lineRule="auto"/>
              <w:ind w:firstLine="0"/>
              <w:rPr>
                <w:sz w:val="20"/>
                <w:lang w:val="en-US"/>
              </w:rPr>
            </w:pPr>
            <w:r w:rsidRPr="009A4E1D">
              <w:rPr>
                <w:sz w:val="20"/>
                <w:lang w:val="en-US"/>
              </w:rPr>
              <w:t>Experiment level</w:t>
            </w:r>
          </w:p>
        </w:tc>
        <w:tc>
          <w:tcPr>
            <w:tcW w:w="992" w:type="dxa"/>
          </w:tcPr>
          <w:p w14:paraId="3A03A20D" w14:textId="685A395A" w:rsidR="00D60E66" w:rsidRPr="009A4E1D" w:rsidRDefault="00D60E66" w:rsidP="00075700">
            <w:pPr>
              <w:tabs>
                <w:tab w:val="left" w:pos="930"/>
              </w:tabs>
              <w:spacing w:before="40" w:after="60" w:line="240" w:lineRule="auto"/>
              <w:ind w:firstLine="0"/>
              <w:rPr>
                <w:sz w:val="20"/>
                <w:lang w:val="en-US"/>
              </w:rPr>
            </w:pPr>
            <w:r w:rsidRPr="009A4E1D">
              <w:rPr>
                <w:sz w:val="20"/>
                <w:lang w:val="en-US"/>
              </w:rPr>
              <w:t>93</w:t>
            </w:r>
          </w:p>
        </w:tc>
        <w:tc>
          <w:tcPr>
            <w:tcW w:w="1701" w:type="dxa"/>
          </w:tcPr>
          <w:p w14:paraId="386CA969" w14:textId="77777777" w:rsidR="00D60E66" w:rsidRPr="009A4E1D" w:rsidRDefault="00D60E66" w:rsidP="00075700">
            <w:pPr>
              <w:tabs>
                <w:tab w:val="left" w:pos="930"/>
              </w:tabs>
              <w:spacing w:before="40" w:after="60" w:line="240" w:lineRule="auto"/>
              <w:ind w:firstLine="0"/>
              <w:rPr>
                <w:sz w:val="20"/>
                <w:lang w:val="en-US"/>
              </w:rPr>
            </w:pPr>
          </w:p>
        </w:tc>
        <w:tc>
          <w:tcPr>
            <w:tcW w:w="1701" w:type="dxa"/>
          </w:tcPr>
          <w:p w14:paraId="3BABEF12" w14:textId="77777777" w:rsidR="00D60E66" w:rsidRPr="009A4E1D" w:rsidRDefault="00D60E66" w:rsidP="00075700">
            <w:pPr>
              <w:tabs>
                <w:tab w:val="left" w:pos="930"/>
              </w:tabs>
              <w:spacing w:before="40" w:after="60" w:line="240" w:lineRule="auto"/>
              <w:ind w:firstLine="0"/>
              <w:rPr>
                <w:sz w:val="20"/>
                <w:lang w:val="en-US"/>
              </w:rPr>
            </w:pPr>
          </w:p>
        </w:tc>
      </w:tr>
      <w:tr w:rsidR="00D52786" w:rsidRPr="009A4E1D" w14:paraId="7E93F24B" w14:textId="77777777" w:rsidTr="00B45A2B">
        <w:trPr>
          <w:trHeight w:val="20"/>
        </w:trPr>
        <w:tc>
          <w:tcPr>
            <w:tcW w:w="3544" w:type="dxa"/>
          </w:tcPr>
          <w:p w14:paraId="5870E41E" w14:textId="77777777" w:rsidR="00D60E66" w:rsidRPr="009A4E1D" w:rsidRDefault="00D60E66" w:rsidP="00075700">
            <w:pPr>
              <w:spacing w:before="40" w:after="60" w:line="240" w:lineRule="auto"/>
              <w:ind w:left="323" w:firstLine="0"/>
              <w:rPr>
                <w:sz w:val="20"/>
                <w:lang w:val="en-US"/>
              </w:rPr>
            </w:pPr>
            <w:r w:rsidRPr="009A4E1D">
              <w:rPr>
                <w:sz w:val="20"/>
                <w:lang w:val="en-US"/>
              </w:rPr>
              <w:t>Study quality</w:t>
            </w:r>
          </w:p>
        </w:tc>
        <w:tc>
          <w:tcPr>
            <w:tcW w:w="992" w:type="dxa"/>
          </w:tcPr>
          <w:p w14:paraId="7DEC3247" w14:textId="77777777" w:rsidR="00D60E66" w:rsidRPr="009A4E1D" w:rsidRDefault="00D60E66" w:rsidP="00075700">
            <w:pPr>
              <w:tabs>
                <w:tab w:val="left" w:pos="930"/>
              </w:tabs>
              <w:spacing w:before="40" w:after="60" w:line="240" w:lineRule="auto"/>
              <w:ind w:firstLine="0"/>
              <w:rPr>
                <w:sz w:val="20"/>
                <w:lang w:val="en-US"/>
              </w:rPr>
            </w:pPr>
          </w:p>
        </w:tc>
        <w:tc>
          <w:tcPr>
            <w:tcW w:w="1701" w:type="dxa"/>
          </w:tcPr>
          <w:p w14:paraId="6951D6C2" w14:textId="77777777" w:rsidR="00D60E66" w:rsidRPr="009A4E1D" w:rsidRDefault="00D60E66" w:rsidP="00075700">
            <w:pPr>
              <w:tabs>
                <w:tab w:val="left" w:pos="930"/>
              </w:tabs>
              <w:spacing w:before="40" w:after="60" w:line="240" w:lineRule="auto"/>
              <w:ind w:firstLine="0"/>
              <w:rPr>
                <w:sz w:val="20"/>
                <w:lang w:val="en-US"/>
              </w:rPr>
            </w:pPr>
          </w:p>
        </w:tc>
        <w:tc>
          <w:tcPr>
            <w:tcW w:w="1701" w:type="dxa"/>
          </w:tcPr>
          <w:p w14:paraId="03A8D22E" w14:textId="77777777" w:rsidR="00D60E66" w:rsidRPr="009A4E1D" w:rsidRDefault="00D60E66" w:rsidP="00075700">
            <w:pPr>
              <w:tabs>
                <w:tab w:val="left" w:pos="930"/>
              </w:tabs>
              <w:spacing w:before="40" w:after="60" w:line="240" w:lineRule="auto"/>
              <w:ind w:firstLine="0"/>
              <w:rPr>
                <w:sz w:val="20"/>
                <w:lang w:val="en-US"/>
              </w:rPr>
            </w:pPr>
          </w:p>
        </w:tc>
      </w:tr>
      <w:tr w:rsidR="00D52786" w:rsidRPr="009A4E1D" w14:paraId="642E1C87" w14:textId="77777777" w:rsidTr="00B45A2B">
        <w:trPr>
          <w:trHeight w:val="20"/>
        </w:trPr>
        <w:tc>
          <w:tcPr>
            <w:tcW w:w="3544" w:type="dxa"/>
          </w:tcPr>
          <w:p w14:paraId="0CC3214F" w14:textId="0594D4E0" w:rsidR="00D60E66" w:rsidRPr="009A4E1D" w:rsidRDefault="00D60E66" w:rsidP="00075700">
            <w:pPr>
              <w:spacing w:before="40" w:after="60" w:line="240" w:lineRule="auto"/>
              <w:ind w:left="464" w:firstLine="0"/>
              <w:rPr>
                <w:sz w:val="20"/>
                <w:lang w:val="en-US"/>
              </w:rPr>
            </w:pPr>
            <w:r w:rsidRPr="009A4E1D">
              <w:rPr>
                <w:sz w:val="20"/>
                <w:lang w:val="en-US"/>
              </w:rPr>
              <w:t xml:space="preserve">Fit </w:t>
            </w:r>
            <w:r w:rsidR="00C27F5C" w:rsidRPr="009A4E1D">
              <w:rPr>
                <w:sz w:val="20"/>
                <w:lang w:val="en-US"/>
              </w:rPr>
              <w:t xml:space="preserve">intervention </w:t>
            </w:r>
            <w:r w:rsidRPr="009A4E1D">
              <w:rPr>
                <w:sz w:val="20"/>
                <w:lang w:val="en-US"/>
              </w:rPr>
              <w:t>(nominal)</w:t>
            </w:r>
          </w:p>
        </w:tc>
        <w:tc>
          <w:tcPr>
            <w:tcW w:w="992" w:type="dxa"/>
          </w:tcPr>
          <w:p w14:paraId="34E18321" w14:textId="77777777" w:rsidR="00D60E66" w:rsidRPr="009A4E1D" w:rsidRDefault="00D60E66" w:rsidP="00075700">
            <w:pPr>
              <w:tabs>
                <w:tab w:val="left" w:pos="930"/>
              </w:tabs>
              <w:spacing w:before="40" w:after="60" w:line="240" w:lineRule="auto"/>
              <w:ind w:firstLine="0"/>
              <w:rPr>
                <w:sz w:val="20"/>
                <w:lang w:val="en-US"/>
              </w:rPr>
            </w:pPr>
          </w:p>
        </w:tc>
        <w:tc>
          <w:tcPr>
            <w:tcW w:w="1701" w:type="dxa"/>
            <w:shd w:val="clear" w:color="auto" w:fill="auto"/>
          </w:tcPr>
          <w:p w14:paraId="4A706201" w14:textId="6F16B146" w:rsidR="00D60E66" w:rsidRPr="009A4E1D" w:rsidRDefault="00AD293D" w:rsidP="00075700">
            <w:pPr>
              <w:tabs>
                <w:tab w:val="left" w:pos="930"/>
              </w:tabs>
              <w:spacing w:before="40" w:after="60" w:line="240" w:lineRule="auto"/>
              <w:ind w:firstLine="0"/>
              <w:rPr>
                <w:sz w:val="20"/>
                <w:lang w:val="en-US"/>
              </w:rPr>
            </w:pPr>
            <w:r w:rsidRPr="009A4E1D">
              <w:rPr>
                <w:sz w:val="20"/>
                <w:lang w:val="en-US"/>
              </w:rPr>
              <w:t>1.00</w:t>
            </w:r>
          </w:p>
        </w:tc>
        <w:tc>
          <w:tcPr>
            <w:tcW w:w="1701" w:type="dxa"/>
          </w:tcPr>
          <w:p w14:paraId="546C921C" w14:textId="30785B52" w:rsidR="00D60E66" w:rsidRPr="009A4E1D" w:rsidRDefault="00AD293D" w:rsidP="00075700">
            <w:pPr>
              <w:tabs>
                <w:tab w:val="left" w:pos="930"/>
              </w:tabs>
              <w:spacing w:before="40" w:after="60" w:line="240" w:lineRule="auto"/>
              <w:ind w:firstLine="0"/>
              <w:rPr>
                <w:sz w:val="20"/>
                <w:lang w:val="en-US"/>
              </w:rPr>
            </w:pPr>
            <w:r w:rsidRPr="009A4E1D">
              <w:rPr>
                <w:sz w:val="20"/>
                <w:lang w:val="en-US"/>
              </w:rPr>
              <w:t>100</w:t>
            </w:r>
            <w:r w:rsidR="00D60E66" w:rsidRPr="009A4E1D">
              <w:rPr>
                <w:sz w:val="20"/>
                <w:lang w:val="en-US"/>
              </w:rPr>
              <w:t>%</w:t>
            </w:r>
          </w:p>
        </w:tc>
      </w:tr>
      <w:tr w:rsidR="00D52786" w:rsidRPr="009A4E1D" w14:paraId="47FE2683" w14:textId="77777777" w:rsidTr="00B45A2B">
        <w:trPr>
          <w:trHeight w:val="20"/>
        </w:trPr>
        <w:tc>
          <w:tcPr>
            <w:tcW w:w="3544" w:type="dxa"/>
          </w:tcPr>
          <w:p w14:paraId="58095782" w14:textId="66D0647E" w:rsidR="00AD293D" w:rsidRPr="009A4E1D" w:rsidRDefault="00AD293D" w:rsidP="00AD293D">
            <w:pPr>
              <w:spacing w:before="40" w:after="60" w:line="240" w:lineRule="auto"/>
              <w:ind w:left="464" w:firstLine="0"/>
              <w:rPr>
                <w:sz w:val="20"/>
                <w:lang w:val="en-US"/>
              </w:rPr>
            </w:pPr>
            <w:r w:rsidRPr="009A4E1D">
              <w:rPr>
                <w:sz w:val="20"/>
                <w:lang w:val="en-US"/>
              </w:rPr>
              <w:t xml:space="preserve">Fit </w:t>
            </w:r>
            <w:r w:rsidR="00C27F5C" w:rsidRPr="009A4E1D">
              <w:rPr>
                <w:sz w:val="20"/>
                <w:lang w:val="en-US"/>
              </w:rPr>
              <w:t xml:space="preserve">outcome </w:t>
            </w:r>
            <w:r w:rsidRPr="009A4E1D">
              <w:rPr>
                <w:sz w:val="20"/>
                <w:lang w:val="en-US"/>
              </w:rPr>
              <w:t>(nominal)</w:t>
            </w:r>
          </w:p>
        </w:tc>
        <w:tc>
          <w:tcPr>
            <w:tcW w:w="992" w:type="dxa"/>
          </w:tcPr>
          <w:p w14:paraId="796F08B7" w14:textId="77777777" w:rsidR="00AD293D" w:rsidRPr="009A4E1D" w:rsidRDefault="00AD293D" w:rsidP="00AD293D">
            <w:pPr>
              <w:tabs>
                <w:tab w:val="left" w:pos="930"/>
              </w:tabs>
              <w:spacing w:before="40" w:after="60" w:line="240" w:lineRule="auto"/>
              <w:ind w:firstLine="0"/>
              <w:rPr>
                <w:sz w:val="20"/>
                <w:lang w:val="en-US"/>
              </w:rPr>
            </w:pPr>
          </w:p>
        </w:tc>
        <w:tc>
          <w:tcPr>
            <w:tcW w:w="1701" w:type="dxa"/>
            <w:shd w:val="clear" w:color="auto" w:fill="auto"/>
          </w:tcPr>
          <w:p w14:paraId="33AE434D" w14:textId="7D18BCCE" w:rsidR="00AD293D" w:rsidRPr="009A4E1D" w:rsidRDefault="00AD293D" w:rsidP="00AD293D">
            <w:pPr>
              <w:tabs>
                <w:tab w:val="left" w:pos="930"/>
              </w:tabs>
              <w:spacing w:before="40" w:after="60" w:line="240" w:lineRule="auto"/>
              <w:ind w:firstLine="0"/>
              <w:rPr>
                <w:sz w:val="20"/>
                <w:lang w:val="en-US"/>
              </w:rPr>
            </w:pPr>
            <w:r w:rsidRPr="009A4E1D">
              <w:rPr>
                <w:sz w:val="20"/>
                <w:lang w:val="en-US"/>
              </w:rPr>
              <w:t>0.80</w:t>
            </w:r>
          </w:p>
        </w:tc>
        <w:tc>
          <w:tcPr>
            <w:tcW w:w="1701" w:type="dxa"/>
          </w:tcPr>
          <w:p w14:paraId="3F58AD53" w14:textId="39956FBB" w:rsidR="00AD293D" w:rsidRPr="009A4E1D" w:rsidRDefault="00AD293D" w:rsidP="00AD293D">
            <w:pPr>
              <w:tabs>
                <w:tab w:val="left" w:pos="930"/>
              </w:tabs>
              <w:spacing w:before="40" w:after="60" w:line="240" w:lineRule="auto"/>
              <w:ind w:firstLine="0"/>
              <w:rPr>
                <w:sz w:val="20"/>
                <w:lang w:val="en-US"/>
              </w:rPr>
            </w:pPr>
            <w:r w:rsidRPr="009A4E1D">
              <w:rPr>
                <w:sz w:val="20"/>
                <w:lang w:val="en-US"/>
              </w:rPr>
              <w:t>92.5%</w:t>
            </w:r>
          </w:p>
        </w:tc>
      </w:tr>
      <w:tr w:rsidR="00D52786" w:rsidRPr="009A4E1D" w14:paraId="36BF2AC2" w14:textId="77777777" w:rsidTr="00B45A2B">
        <w:trPr>
          <w:trHeight w:val="20"/>
        </w:trPr>
        <w:tc>
          <w:tcPr>
            <w:tcW w:w="3544" w:type="dxa"/>
          </w:tcPr>
          <w:p w14:paraId="7C1855DD" w14:textId="34EC364C" w:rsidR="00AD293D" w:rsidRPr="009A4E1D" w:rsidRDefault="00AD293D" w:rsidP="00AD293D">
            <w:pPr>
              <w:spacing w:before="40" w:after="60" w:line="240" w:lineRule="auto"/>
              <w:ind w:left="464" w:firstLine="0"/>
              <w:rPr>
                <w:sz w:val="20"/>
                <w:lang w:val="en-US"/>
              </w:rPr>
            </w:pPr>
            <w:r w:rsidRPr="009A4E1D">
              <w:rPr>
                <w:sz w:val="20"/>
                <w:lang w:val="en-US"/>
              </w:rPr>
              <w:t>Inference comparison</w:t>
            </w:r>
            <w:r w:rsidR="00B45A2B" w:rsidRPr="009A4E1D">
              <w:rPr>
                <w:sz w:val="20"/>
                <w:lang w:val="en-US"/>
              </w:rPr>
              <w:t xml:space="preserve"> </w:t>
            </w:r>
            <w:r w:rsidRPr="009A4E1D">
              <w:rPr>
                <w:sz w:val="20"/>
                <w:lang w:val="en-US"/>
              </w:rPr>
              <w:t>(nominal)</w:t>
            </w:r>
          </w:p>
        </w:tc>
        <w:tc>
          <w:tcPr>
            <w:tcW w:w="992" w:type="dxa"/>
          </w:tcPr>
          <w:p w14:paraId="4CA2FD2A" w14:textId="77777777" w:rsidR="00AD293D" w:rsidRPr="009A4E1D" w:rsidRDefault="00AD293D" w:rsidP="00AD293D">
            <w:pPr>
              <w:tabs>
                <w:tab w:val="left" w:pos="930"/>
              </w:tabs>
              <w:spacing w:before="40" w:after="60" w:line="240" w:lineRule="auto"/>
              <w:ind w:firstLine="0"/>
              <w:rPr>
                <w:sz w:val="20"/>
                <w:lang w:val="en-US"/>
              </w:rPr>
            </w:pPr>
          </w:p>
        </w:tc>
        <w:tc>
          <w:tcPr>
            <w:tcW w:w="1701" w:type="dxa"/>
            <w:shd w:val="clear" w:color="auto" w:fill="auto"/>
          </w:tcPr>
          <w:p w14:paraId="23D71418" w14:textId="64EBC185" w:rsidR="00AD293D" w:rsidRPr="009A4E1D" w:rsidRDefault="00A76478" w:rsidP="00AD293D">
            <w:pPr>
              <w:tabs>
                <w:tab w:val="left" w:pos="930"/>
              </w:tabs>
              <w:spacing w:before="40" w:after="60" w:line="240" w:lineRule="auto"/>
              <w:ind w:firstLine="0"/>
              <w:rPr>
                <w:sz w:val="20"/>
                <w:lang w:val="en-US"/>
              </w:rPr>
            </w:pPr>
            <w:r w:rsidRPr="009A4E1D">
              <w:rPr>
                <w:sz w:val="20"/>
                <w:lang w:val="en-US"/>
              </w:rPr>
              <w:t>0.70</w:t>
            </w:r>
          </w:p>
        </w:tc>
        <w:tc>
          <w:tcPr>
            <w:tcW w:w="1701" w:type="dxa"/>
          </w:tcPr>
          <w:p w14:paraId="0D2A9C69" w14:textId="22A9A300" w:rsidR="00AD293D" w:rsidRPr="009A4E1D" w:rsidRDefault="00A76478" w:rsidP="00AD293D">
            <w:pPr>
              <w:tabs>
                <w:tab w:val="left" w:pos="930"/>
              </w:tabs>
              <w:spacing w:before="40" w:after="60" w:line="240" w:lineRule="auto"/>
              <w:ind w:firstLine="0"/>
              <w:rPr>
                <w:sz w:val="20"/>
                <w:lang w:val="en-US"/>
              </w:rPr>
            </w:pPr>
            <w:r w:rsidRPr="009A4E1D">
              <w:rPr>
                <w:sz w:val="20"/>
                <w:lang w:val="en-US"/>
              </w:rPr>
              <w:t>84.9%</w:t>
            </w:r>
          </w:p>
        </w:tc>
      </w:tr>
      <w:tr w:rsidR="00D52786" w:rsidRPr="009A4E1D" w14:paraId="2A54164E" w14:textId="77777777" w:rsidTr="00B45A2B">
        <w:trPr>
          <w:trHeight w:val="20"/>
        </w:trPr>
        <w:tc>
          <w:tcPr>
            <w:tcW w:w="3544" w:type="dxa"/>
          </w:tcPr>
          <w:p w14:paraId="5ED81A4F" w14:textId="60DEF6B0" w:rsidR="00AD293D" w:rsidRPr="009A4E1D" w:rsidRDefault="00AD293D" w:rsidP="00AD293D">
            <w:pPr>
              <w:spacing w:before="40" w:after="60" w:line="240" w:lineRule="auto"/>
              <w:ind w:left="464" w:firstLine="0"/>
              <w:rPr>
                <w:sz w:val="20"/>
                <w:lang w:val="en-US"/>
              </w:rPr>
            </w:pPr>
            <w:r w:rsidRPr="009A4E1D">
              <w:rPr>
                <w:sz w:val="20"/>
                <w:lang w:val="en-US"/>
              </w:rPr>
              <w:t>Generality sample</w:t>
            </w:r>
            <w:r w:rsidR="00B45A2B" w:rsidRPr="009A4E1D">
              <w:rPr>
                <w:sz w:val="20"/>
                <w:lang w:val="en-US"/>
              </w:rPr>
              <w:t xml:space="preserve"> </w:t>
            </w:r>
            <w:r w:rsidRPr="009A4E1D">
              <w:rPr>
                <w:sz w:val="20"/>
                <w:lang w:val="en-US"/>
              </w:rPr>
              <w:t>(nominal)</w:t>
            </w:r>
          </w:p>
        </w:tc>
        <w:tc>
          <w:tcPr>
            <w:tcW w:w="992" w:type="dxa"/>
          </w:tcPr>
          <w:p w14:paraId="23762DA1" w14:textId="77777777" w:rsidR="00AD293D" w:rsidRPr="009A4E1D" w:rsidRDefault="00AD293D" w:rsidP="00AD293D">
            <w:pPr>
              <w:tabs>
                <w:tab w:val="left" w:pos="930"/>
              </w:tabs>
              <w:spacing w:before="40" w:after="60" w:line="240" w:lineRule="auto"/>
              <w:ind w:firstLine="0"/>
              <w:rPr>
                <w:sz w:val="20"/>
                <w:lang w:val="en-US"/>
              </w:rPr>
            </w:pPr>
          </w:p>
        </w:tc>
        <w:tc>
          <w:tcPr>
            <w:tcW w:w="1701" w:type="dxa"/>
            <w:shd w:val="clear" w:color="auto" w:fill="auto"/>
          </w:tcPr>
          <w:p w14:paraId="07C146AB" w14:textId="64AAA6E9" w:rsidR="00AD293D" w:rsidRPr="009A4E1D" w:rsidRDefault="00AD293D" w:rsidP="00AD293D">
            <w:pPr>
              <w:tabs>
                <w:tab w:val="left" w:pos="930"/>
              </w:tabs>
              <w:spacing w:before="40" w:after="60" w:line="240" w:lineRule="auto"/>
              <w:ind w:firstLine="0"/>
              <w:rPr>
                <w:sz w:val="20"/>
                <w:lang w:val="en-US"/>
              </w:rPr>
            </w:pPr>
            <w:r w:rsidRPr="009A4E1D">
              <w:rPr>
                <w:sz w:val="20"/>
                <w:lang w:val="en-US"/>
              </w:rPr>
              <w:t>1.00</w:t>
            </w:r>
          </w:p>
        </w:tc>
        <w:tc>
          <w:tcPr>
            <w:tcW w:w="1701" w:type="dxa"/>
          </w:tcPr>
          <w:p w14:paraId="1CC0C50C" w14:textId="01D224D8" w:rsidR="00AD293D" w:rsidRPr="009A4E1D" w:rsidRDefault="00AD293D" w:rsidP="00AD293D">
            <w:pPr>
              <w:tabs>
                <w:tab w:val="left" w:pos="930"/>
              </w:tabs>
              <w:spacing w:before="40" w:after="60" w:line="240" w:lineRule="auto"/>
              <w:ind w:firstLine="0"/>
              <w:rPr>
                <w:sz w:val="20"/>
                <w:lang w:val="en-US"/>
              </w:rPr>
            </w:pPr>
            <w:r w:rsidRPr="009A4E1D">
              <w:rPr>
                <w:sz w:val="20"/>
                <w:lang w:val="en-US"/>
              </w:rPr>
              <w:t>100%</w:t>
            </w:r>
          </w:p>
        </w:tc>
      </w:tr>
      <w:tr w:rsidR="00D52786" w:rsidRPr="009A4E1D" w14:paraId="12B69B14" w14:textId="77777777" w:rsidTr="00B45A2B">
        <w:trPr>
          <w:trHeight w:val="20"/>
        </w:trPr>
        <w:tc>
          <w:tcPr>
            <w:tcW w:w="3544" w:type="dxa"/>
          </w:tcPr>
          <w:p w14:paraId="76E889F8" w14:textId="75DC3108" w:rsidR="00AD293D" w:rsidRPr="009A4E1D" w:rsidRDefault="00AD293D" w:rsidP="00AD293D">
            <w:pPr>
              <w:spacing w:before="40" w:after="60" w:line="240" w:lineRule="auto"/>
              <w:ind w:left="464" w:firstLine="0"/>
              <w:rPr>
                <w:sz w:val="20"/>
                <w:lang w:val="en-US"/>
              </w:rPr>
            </w:pPr>
            <w:r w:rsidRPr="009A4E1D">
              <w:rPr>
                <w:sz w:val="20"/>
                <w:lang w:val="en-US"/>
              </w:rPr>
              <w:t>Precision effect (nominal)</w:t>
            </w:r>
          </w:p>
        </w:tc>
        <w:tc>
          <w:tcPr>
            <w:tcW w:w="992" w:type="dxa"/>
          </w:tcPr>
          <w:p w14:paraId="5201F4EA" w14:textId="77777777" w:rsidR="00AD293D" w:rsidRPr="009A4E1D" w:rsidRDefault="00AD293D" w:rsidP="00AD293D">
            <w:pPr>
              <w:tabs>
                <w:tab w:val="left" w:pos="930"/>
              </w:tabs>
              <w:spacing w:before="40" w:after="60" w:line="240" w:lineRule="auto"/>
              <w:ind w:firstLine="0"/>
              <w:rPr>
                <w:sz w:val="20"/>
                <w:lang w:val="en-US"/>
              </w:rPr>
            </w:pPr>
          </w:p>
        </w:tc>
        <w:tc>
          <w:tcPr>
            <w:tcW w:w="1701" w:type="dxa"/>
            <w:shd w:val="clear" w:color="auto" w:fill="auto"/>
          </w:tcPr>
          <w:p w14:paraId="301D9EBC" w14:textId="1B51F373" w:rsidR="00AD293D" w:rsidRPr="009A4E1D" w:rsidRDefault="00A76478" w:rsidP="00AD293D">
            <w:pPr>
              <w:tabs>
                <w:tab w:val="left" w:pos="930"/>
              </w:tabs>
              <w:spacing w:before="40" w:after="60" w:line="240" w:lineRule="auto"/>
              <w:ind w:firstLine="0"/>
              <w:rPr>
                <w:sz w:val="20"/>
                <w:lang w:val="en-US"/>
              </w:rPr>
            </w:pPr>
            <w:r w:rsidRPr="009A4E1D">
              <w:rPr>
                <w:sz w:val="20"/>
                <w:lang w:val="en-US"/>
              </w:rPr>
              <w:t>1.00</w:t>
            </w:r>
          </w:p>
        </w:tc>
        <w:tc>
          <w:tcPr>
            <w:tcW w:w="1701" w:type="dxa"/>
          </w:tcPr>
          <w:p w14:paraId="7B5F5115" w14:textId="31F550C7" w:rsidR="00AD293D" w:rsidRPr="009A4E1D" w:rsidRDefault="00A76478" w:rsidP="00AD293D">
            <w:pPr>
              <w:tabs>
                <w:tab w:val="left" w:pos="930"/>
              </w:tabs>
              <w:spacing w:before="40" w:after="60" w:line="240" w:lineRule="auto"/>
              <w:ind w:firstLine="0"/>
              <w:rPr>
                <w:sz w:val="20"/>
                <w:lang w:val="en-US"/>
              </w:rPr>
            </w:pPr>
            <w:r w:rsidRPr="009A4E1D">
              <w:rPr>
                <w:sz w:val="20"/>
                <w:lang w:val="en-US"/>
              </w:rPr>
              <w:t>100%</w:t>
            </w:r>
          </w:p>
        </w:tc>
      </w:tr>
      <w:tr w:rsidR="00D52786" w:rsidRPr="009A4E1D" w14:paraId="4C005F92" w14:textId="77777777" w:rsidTr="00B45A2B">
        <w:trPr>
          <w:trHeight w:val="20"/>
        </w:trPr>
        <w:tc>
          <w:tcPr>
            <w:tcW w:w="3544" w:type="dxa"/>
          </w:tcPr>
          <w:p w14:paraId="0267F8E7" w14:textId="2B28BF81" w:rsidR="00D60E66" w:rsidRPr="009A4E1D" w:rsidRDefault="00D60E66" w:rsidP="00D60E66">
            <w:pPr>
              <w:spacing w:before="40" w:after="60" w:line="240" w:lineRule="auto"/>
              <w:ind w:left="464" w:firstLine="0"/>
              <w:rPr>
                <w:sz w:val="20"/>
                <w:lang w:val="en-US"/>
              </w:rPr>
            </w:pPr>
            <w:r w:rsidRPr="009A4E1D">
              <w:rPr>
                <w:sz w:val="20"/>
                <w:lang w:val="en-US"/>
              </w:rPr>
              <w:t>Precision reporting (nominal)</w:t>
            </w:r>
          </w:p>
        </w:tc>
        <w:tc>
          <w:tcPr>
            <w:tcW w:w="992" w:type="dxa"/>
          </w:tcPr>
          <w:p w14:paraId="69C476F4" w14:textId="77777777" w:rsidR="00D60E66" w:rsidRPr="009A4E1D" w:rsidRDefault="00D60E66" w:rsidP="00D60E66">
            <w:pPr>
              <w:tabs>
                <w:tab w:val="left" w:pos="930"/>
              </w:tabs>
              <w:spacing w:before="40" w:after="60" w:line="240" w:lineRule="auto"/>
              <w:ind w:firstLine="0"/>
              <w:rPr>
                <w:sz w:val="20"/>
                <w:lang w:val="en-US"/>
              </w:rPr>
            </w:pPr>
          </w:p>
        </w:tc>
        <w:tc>
          <w:tcPr>
            <w:tcW w:w="1701" w:type="dxa"/>
            <w:shd w:val="clear" w:color="auto" w:fill="auto"/>
          </w:tcPr>
          <w:p w14:paraId="311461F5" w14:textId="55479034" w:rsidR="00D60E66" w:rsidRPr="009A4E1D" w:rsidRDefault="00AD293D" w:rsidP="00D60E66">
            <w:pPr>
              <w:tabs>
                <w:tab w:val="left" w:pos="930"/>
              </w:tabs>
              <w:spacing w:before="40" w:after="60" w:line="240" w:lineRule="auto"/>
              <w:ind w:firstLine="0"/>
              <w:rPr>
                <w:sz w:val="20"/>
                <w:lang w:val="en-US"/>
              </w:rPr>
            </w:pPr>
            <w:r w:rsidRPr="009A4E1D">
              <w:rPr>
                <w:sz w:val="20"/>
                <w:lang w:val="en-US"/>
              </w:rPr>
              <w:t>0.82</w:t>
            </w:r>
          </w:p>
        </w:tc>
        <w:tc>
          <w:tcPr>
            <w:tcW w:w="1701" w:type="dxa"/>
          </w:tcPr>
          <w:p w14:paraId="75FED362" w14:textId="3573FAA6" w:rsidR="00D60E66" w:rsidRPr="009A4E1D" w:rsidRDefault="00D60E66" w:rsidP="00D60E66">
            <w:pPr>
              <w:tabs>
                <w:tab w:val="left" w:pos="930"/>
              </w:tabs>
              <w:spacing w:before="40" w:after="60" w:line="240" w:lineRule="auto"/>
              <w:ind w:firstLine="0"/>
              <w:rPr>
                <w:sz w:val="20"/>
                <w:lang w:val="en-US"/>
              </w:rPr>
            </w:pPr>
            <w:r w:rsidRPr="009A4E1D">
              <w:rPr>
                <w:sz w:val="20"/>
                <w:lang w:val="en-US"/>
              </w:rPr>
              <w:t>91.4%</w:t>
            </w:r>
          </w:p>
        </w:tc>
      </w:tr>
      <w:tr w:rsidR="00D52786" w:rsidRPr="009A4E1D" w14:paraId="5E2F0DA3" w14:textId="77777777" w:rsidTr="00B45A2B">
        <w:trPr>
          <w:trHeight w:val="20"/>
        </w:trPr>
        <w:tc>
          <w:tcPr>
            <w:tcW w:w="3544" w:type="dxa"/>
          </w:tcPr>
          <w:p w14:paraId="455F3F60" w14:textId="77777777" w:rsidR="00D60E66" w:rsidRPr="009A4E1D" w:rsidRDefault="00D60E66" w:rsidP="00075700">
            <w:pPr>
              <w:spacing w:before="40" w:after="60" w:line="240" w:lineRule="auto"/>
              <w:ind w:firstLine="0"/>
              <w:rPr>
                <w:sz w:val="20"/>
                <w:lang w:val="en-US"/>
              </w:rPr>
            </w:pPr>
            <w:r w:rsidRPr="009A4E1D">
              <w:rPr>
                <w:sz w:val="20"/>
                <w:lang w:val="en-US"/>
              </w:rPr>
              <w:t>Sample level</w:t>
            </w:r>
          </w:p>
        </w:tc>
        <w:tc>
          <w:tcPr>
            <w:tcW w:w="992" w:type="dxa"/>
          </w:tcPr>
          <w:p w14:paraId="720F2FD2" w14:textId="3D639164" w:rsidR="00D60E66" w:rsidRPr="009A4E1D" w:rsidRDefault="00D60E66" w:rsidP="00075700">
            <w:pPr>
              <w:tabs>
                <w:tab w:val="left" w:pos="930"/>
              </w:tabs>
              <w:spacing w:before="40" w:after="60" w:line="240" w:lineRule="auto"/>
              <w:ind w:firstLine="0"/>
              <w:rPr>
                <w:sz w:val="20"/>
                <w:lang w:val="en-US"/>
              </w:rPr>
            </w:pPr>
            <w:r w:rsidRPr="009A4E1D">
              <w:rPr>
                <w:sz w:val="20"/>
                <w:lang w:val="en-US"/>
              </w:rPr>
              <w:t>11</w:t>
            </w:r>
            <w:r w:rsidR="00EE693B" w:rsidRPr="009A4E1D">
              <w:rPr>
                <w:sz w:val="20"/>
                <w:lang w:val="en-US"/>
              </w:rPr>
              <w:t>7</w:t>
            </w:r>
          </w:p>
        </w:tc>
        <w:tc>
          <w:tcPr>
            <w:tcW w:w="1701" w:type="dxa"/>
            <w:shd w:val="clear" w:color="auto" w:fill="auto"/>
          </w:tcPr>
          <w:p w14:paraId="4BAA8559" w14:textId="77777777" w:rsidR="00D60E66" w:rsidRPr="009A4E1D" w:rsidRDefault="00D60E66" w:rsidP="00075700">
            <w:pPr>
              <w:tabs>
                <w:tab w:val="left" w:pos="930"/>
              </w:tabs>
              <w:spacing w:before="40" w:after="60" w:line="240" w:lineRule="auto"/>
              <w:ind w:firstLine="0"/>
              <w:rPr>
                <w:sz w:val="20"/>
                <w:lang w:val="en-US"/>
              </w:rPr>
            </w:pPr>
          </w:p>
        </w:tc>
        <w:tc>
          <w:tcPr>
            <w:tcW w:w="1701" w:type="dxa"/>
          </w:tcPr>
          <w:p w14:paraId="67CA7D1F" w14:textId="77777777" w:rsidR="00D60E66" w:rsidRPr="009A4E1D" w:rsidRDefault="00D60E66" w:rsidP="00075700">
            <w:pPr>
              <w:tabs>
                <w:tab w:val="left" w:pos="930"/>
              </w:tabs>
              <w:spacing w:before="40" w:after="60" w:line="240" w:lineRule="auto"/>
              <w:ind w:firstLine="0"/>
              <w:rPr>
                <w:sz w:val="20"/>
                <w:lang w:val="en-US"/>
              </w:rPr>
            </w:pPr>
          </w:p>
        </w:tc>
      </w:tr>
      <w:tr w:rsidR="00D52786" w:rsidRPr="009A4E1D" w14:paraId="0D08DD35" w14:textId="77777777" w:rsidTr="00B45A2B">
        <w:trPr>
          <w:trHeight w:val="20"/>
        </w:trPr>
        <w:tc>
          <w:tcPr>
            <w:tcW w:w="3544" w:type="dxa"/>
          </w:tcPr>
          <w:p w14:paraId="4E2B1E53" w14:textId="2FCD7010" w:rsidR="00D60E66" w:rsidRPr="009A4E1D" w:rsidRDefault="00D60E66" w:rsidP="00075700">
            <w:pPr>
              <w:spacing w:before="40" w:after="60" w:line="240" w:lineRule="auto"/>
              <w:ind w:left="313" w:firstLine="0"/>
              <w:rPr>
                <w:sz w:val="20"/>
                <w:vertAlign w:val="superscript"/>
                <w:lang w:val="en-US"/>
              </w:rPr>
            </w:pPr>
            <w:r w:rsidRPr="009A4E1D">
              <w:rPr>
                <w:sz w:val="20"/>
                <w:lang w:val="en-US"/>
              </w:rPr>
              <w:t>Sample size (interval)</w:t>
            </w:r>
          </w:p>
        </w:tc>
        <w:tc>
          <w:tcPr>
            <w:tcW w:w="992" w:type="dxa"/>
          </w:tcPr>
          <w:p w14:paraId="67373682" w14:textId="66D71EC8" w:rsidR="00D60E66" w:rsidRPr="009A4E1D" w:rsidRDefault="00D60E66" w:rsidP="00075700">
            <w:pPr>
              <w:tabs>
                <w:tab w:val="left" w:pos="930"/>
              </w:tabs>
              <w:spacing w:before="40" w:after="60" w:line="240" w:lineRule="auto"/>
              <w:ind w:firstLine="0"/>
              <w:rPr>
                <w:sz w:val="20"/>
                <w:lang w:val="en-US"/>
              </w:rPr>
            </w:pPr>
          </w:p>
        </w:tc>
        <w:tc>
          <w:tcPr>
            <w:tcW w:w="1701" w:type="dxa"/>
            <w:shd w:val="clear" w:color="auto" w:fill="auto"/>
          </w:tcPr>
          <w:p w14:paraId="4C3309B2" w14:textId="73F8CE83" w:rsidR="00D60E66" w:rsidRPr="009A4E1D" w:rsidRDefault="00EE693B" w:rsidP="00075700">
            <w:pPr>
              <w:tabs>
                <w:tab w:val="left" w:pos="930"/>
              </w:tabs>
              <w:spacing w:before="40" w:after="60" w:line="240" w:lineRule="auto"/>
              <w:ind w:firstLine="0"/>
              <w:rPr>
                <w:sz w:val="20"/>
                <w:lang w:val="en-US"/>
              </w:rPr>
            </w:pPr>
            <w:r w:rsidRPr="009A4E1D">
              <w:rPr>
                <w:sz w:val="20"/>
                <w:lang w:val="en-US"/>
              </w:rPr>
              <w:t>0.99</w:t>
            </w:r>
          </w:p>
        </w:tc>
        <w:tc>
          <w:tcPr>
            <w:tcW w:w="1701" w:type="dxa"/>
          </w:tcPr>
          <w:p w14:paraId="5D07BDCA" w14:textId="2B177FE3" w:rsidR="00D60E66" w:rsidRPr="009A4E1D" w:rsidRDefault="00D60E66" w:rsidP="00075700">
            <w:pPr>
              <w:tabs>
                <w:tab w:val="left" w:pos="930"/>
              </w:tabs>
              <w:spacing w:before="40" w:after="60" w:line="240" w:lineRule="auto"/>
              <w:ind w:firstLine="0"/>
              <w:rPr>
                <w:sz w:val="20"/>
                <w:lang w:val="en-US"/>
              </w:rPr>
            </w:pPr>
            <w:r w:rsidRPr="009A4E1D">
              <w:rPr>
                <w:sz w:val="20"/>
                <w:lang w:val="en-US"/>
              </w:rPr>
              <w:t>9</w:t>
            </w:r>
            <w:r w:rsidR="00EE693B" w:rsidRPr="009A4E1D">
              <w:rPr>
                <w:sz w:val="20"/>
                <w:lang w:val="en-US"/>
              </w:rPr>
              <w:t>7</w:t>
            </w:r>
            <w:r w:rsidRPr="009A4E1D">
              <w:rPr>
                <w:sz w:val="20"/>
                <w:lang w:val="en-US"/>
              </w:rPr>
              <w:t>.</w:t>
            </w:r>
            <w:r w:rsidR="00EE693B" w:rsidRPr="009A4E1D">
              <w:rPr>
                <w:sz w:val="20"/>
                <w:lang w:val="en-US"/>
              </w:rPr>
              <w:t>4</w:t>
            </w:r>
            <w:r w:rsidRPr="009A4E1D">
              <w:rPr>
                <w:sz w:val="20"/>
                <w:lang w:val="en-US"/>
              </w:rPr>
              <w:t>%</w:t>
            </w:r>
            <w:r w:rsidRPr="009A4E1D">
              <w:rPr>
                <w:sz w:val="20"/>
                <w:vertAlign w:val="superscript"/>
                <w:lang w:val="en-US"/>
              </w:rPr>
              <w:t xml:space="preserve"> a</w:t>
            </w:r>
          </w:p>
        </w:tc>
      </w:tr>
      <w:tr w:rsidR="00D52786" w:rsidRPr="009A4E1D" w14:paraId="7831B402" w14:textId="77777777" w:rsidTr="00B45A2B">
        <w:trPr>
          <w:trHeight w:val="20"/>
        </w:trPr>
        <w:tc>
          <w:tcPr>
            <w:tcW w:w="3544" w:type="dxa"/>
          </w:tcPr>
          <w:p w14:paraId="0D5B0564" w14:textId="1A0361B4" w:rsidR="00EE693B" w:rsidRPr="009A4E1D" w:rsidRDefault="00EE693B" w:rsidP="00EE693B">
            <w:pPr>
              <w:spacing w:before="40" w:after="60" w:line="240" w:lineRule="auto"/>
              <w:ind w:left="313" w:firstLine="0"/>
              <w:rPr>
                <w:sz w:val="20"/>
                <w:lang w:val="en-US"/>
              </w:rPr>
            </w:pPr>
            <w:r w:rsidRPr="009A4E1D">
              <w:rPr>
                <w:sz w:val="20"/>
                <w:lang w:val="en-US"/>
              </w:rPr>
              <w:t xml:space="preserve">Group status (nominal) </w:t>
            </w:r>
          </w:p>
        </w:tc>
        <w:tc>
          <w:tcPr>
            <w:tcW w:w="992" w:type="dxa"/>
          </w:tcPr>
          <w:p w14:paraId="77EA7C88" w14:textId="77777777" w:rsidR="00EE693B" w:rsidRPr="009A4E1D" w:rsidRDefault="00EE693B" w:rsidP="00EE693B">
            <w:pPr>
              <w:tabs>
                <w:tab w:val="left" w:pos="930"/>
              </w:tabs>
              <w:spacing w:before="40" w:after="60" w:line="240" w:lineRule="auto"/>
              <w:ind w:firstLine="0"/>
              <w:rPr>
                <w:sz w:val="20"/>
                <w:lang w:val="en-US"/>
              </w:rPr>
            </w:pPr>
          </w:p>
        </w:tc>
        <w:tc>
          <w:tcPr>
            <w:tcW w:w="1701" w:type="dxa"/>
            <w:shd w:val="clear" w:color="auto" w:fill="auto"/>
          </w:tcPr>
          <w:p w14:paraId="79B857E0" w14:textId="0EC80212" w:rsidR="00EE693B" w:rsidRPr="009A4E1D" w:rsidRDefault="00EE693B" w:rsidP="00EE693B">
            <w:pPr>
              <w:tabs>
                <w:tab w:val="left" w:pos="930"/>
              </w:tabs>
              <w:spacing w:before="40" w:after="60" w:line="240" w:lineRule="auto"/>
              <w:ind w:firstLine="0"/>
              <w:rPr>
                <w:sz w:val="20"/>
                <w:lang w:val="en-US"/>
              </w:rPr>
            </w:pPr>
            <w:r w:rsidRPr="009A4E1D">
              <w:rPr>
                <w:sz w:val="20"/>
                <w:lang w:val="en-US"/>
              </w:rPr>
              <w:t>0.98</w:t>
            </w:r>
          </w:p>
        </w:tc>
        <w:tc>
          <w:tcPr>
            <w:tcW w:w="1701" w:type="dxa"/>
          </w:tcPr>
          <w:p w14:paraId="301030ED" w14:textId="2A04318D" w:rsidR="00EE693B" w:rsidRPr="009A4E1D" w:rsidDel="00D60E66" w:rsidRDefault="00EE693B" w:rsidP="00EE693B">
            <w:pPr>
              <w:tabs>
                <w:tab w:val="left" w:pos="930"/>
              </w:tabs>
              <w:spacing w:before="40" w:after="60" w:line="240" w:lineRule="auto"/>
              <w:ind w:firstLine="0"/>
              <w:rPr>
                <w:sz w:val="20"/>
                <w:lang w:val="en-US"/>
              </w:rPr>
            </w:pPr>
            <w:r w:rsidRPr="009A4E1D">
              <w:rPr>
                <w:sz w:val="20"/>
                <w:lang w:val="en-US"/>
              </w:rPr>
              <w:t>99.1%</w:t>
            </w:r>
          </w:p>
        </w:tc>
      </w:tr>
      <w:tr w:rsidR="00D52786" w:rsidRPr="009A4E1D" w14:paraId="211E5B94" w14:textId="77777777" w:rsidTr="00B45A2B">
        <w:trPr>
          <w:trHeight w:val="20"/>
        </w:trPr>
        <w:tc>
          <w:tcPr>
            <w:tcW w:w="3544" w:type="dxa"/>
          </w:tcPr>
          <w:p w14:paraId="281AE02B" w14:textId="3F91EA87" w:rsidR="00D60E66" w:rsidRPr="009A4E1D" w:rsidRDefault="00D60E66" w:rsidP="00075700">
            <w:pPr>
              <w:spacing w:before="40" w:after="60" w:line="240" w:lineRule="auto"/>
              <w:ind w:left="313" w:firstLine="0"/>
              <w:rPr>
                <w:sz w:val="20"/>
                <w:lang w:val="en-US"/>
              </w:rPr>
            </w:pPr>
            <w:r w:rsidRPr="009A4E1D">
              <w:rPr>
                <w:sz w:val="20"/>
                <w:lang w:val="en-US"/>
              </w:rPr>
              <w:t>Age (interval)</w:t>
            </w:r>
          </w:p>
        </w:tc>
        <w:tc>
          <w:tcPr>
            <w:tcW w:w="992" w:type="dxa"/>
          </w:tcPr>
          <w:p w14:paraId="2A16A804" w14:textId="3BAB22FB" w:rsidR="00D60E66" w:rsidRPr="009A4E1D" w:rsidRDefault="00D60E66" w:rsidP="00075700">
            <w:pPr>
              <w:tabs>
                <w:tab w:val="left" w:pos="930"/>
              </w:tabs>
              <w:spacing w:before="40" w:after="60" w:line="240" w:lineRule="auto"/>
              <w:ind w:firstLine="0"/>
              <w:rPr>
                <w:sz w:val="20"/>
                <w:lang w:val="en-US"/>
              </w:rPr>
            </w:pPr>
          </w:p>
        </w:tc>
        <w:tc>
          <w:tcPr>
            <w:tcW w:w="1701" w:type="dxa"/>
            <w:shd w:val="clear" w:color="auto" w:fill="auto"/>
          </w:tcPr>
          <w:p w14:paraId="4238657D" w14:textId="77777777" w:rsidR="00D60E66" w:rsidRPr="009A4E1D" w:rsidRDefault="00D60E66" w:rsidP="00075700">
            <w:pPr>
              <w:tabs>
                <w:tab w:val="left" w:pos="930"/>
              </w:tabs>
              <w:spacing w:before="40" w:after="60" w:line="240" w:lineRule="auto"/>
              <w:ind w:firstLine="0"/>
              <w:rPr>
                <w:sz w:val="20"/>
                <w:lang w:val="en-US"/>
              </w:rPr>
            </w:pPr>
            <w:r w:rsidRPr="009A4E1D">
              <w:rPr>
                <w:sz w:val="20"/>
                <w:lang w:val="en-US"/>
              </w:rPr>
              <w:t>1.00</w:t>
            </w:r>
          </w:p>
        </w:tc>
        <w:tc>
          <w:tcPr>
            <w:tcW w:w="1701" w:type="dxa"/>
          </w:tcPr>
          <w:p w14:paraId="089A438E" w14:textId="5BDF0652" w:rsidR="00D60E66" w:rsidRPr="009A4E1D" w:rsidRDefault="00D60E66" w:rsidP="00075700">
            <w:pPr>
              <w:tabs>
                <w:tab w:val="left" w:pos="930"/>
              </w:tabs>
              <w:spacing w:before="40" w:after="60" w:line="240" w:lineRule="auto"/>
              <w:ind w:firstLine="0"/>
              <w:rPr>
                <w:sz w:val="20"/>
                <w:lang w:val="en-US"/>
              </w:rPr>
            </w:pPr>
            <w:r w:rsidRPr="009A4E1D">
              <w:rPr>
                <w:sz w:val="20"/>
                <w:lang w:val="en-US"/>
              </w:rPr>
              <w:t>100%</w:t>
            </w:r>
            <w:r w:rsidRPr="009A4E1D">
              <w:rPr>
                <w:sz w:val="20"/>
                <w:vertAlign w:val="superscript"/>
                <w:lang w:val="en-US"/>
              </w:rPr>
              <w:t xml:space="preserve"> a</w:t>
            </w:r>
          </w:p>
        </w:tc>
      </w:tr>
      <w:tr w:rsidR="00D52786" w:rsidRPr="009A4E1D" w14:paraId="0C4FBECF" w14:textId="77777777" w:rsidTr="00B45A2B">
        <w:trPr>
          <w:trHeight w:val="20"/>
        </w:trPr>
        <w:tc>
          <w:tcPr>
            <w:tcW w:w="3544" w:type="dxa"/>
          </w:tcPr>
          <w:p w14:paraId="24AC1110" w14:textId="16026A5B" w:rsidR="00D60E66" w:rsidRPr="009A4E1D" w:rsidRDefault="00D60E66" w:rsidP="00075700">
            <w:pPr>
              <w:spacing w:before="40" w:after="60" w:line="240" w:lineRule="auto"/>
              <w:ind w:left="313" w:firstLine="0"/>
              <w:rPr>
                <w:sz w:val="20"/>
                <w:lang w:val="en-US"/>
              </w:rPr>
            </w:pPr>
            <w:r w:rsidRPr="009A4E1D">
              <w:rPr>
                <w:sz w:val="20"/>
                <w:lang w:val="en-US"/>
              </w:rPr>
              <w:t>Gender ratio (interval)</w:t>
            </w:r>
          </w:p>
        </w:tc>
        <w:tc>
          <w:tcPr>
            <w:tcW w:w="992" w:type="dxa"/>
          </w:tcPr>
          <w:p w14:paraId="7817538C" w14:textId="77777777" w:rsidR="00D60E66" w:rsidRPr="009A4E1D" w:rsidRDefault="00D60E66" w:rsidP="00075700">
            <w:pPr>
              <w:tabs>
                <w:tab w:val="left" w:pos="930"/>
              </w:tabs>
              <w:spacing w:before="40" w:after="60" w:line="240" w:lineRule="auto"/>
              <w:ind w:firstLine="0"/>
              <w:rPr>
                <w:sz w:val="20"/>
                <w:lang w:val="en-US"/>
              </w:rPr>
            </w:pPr>
          </w:p>
        </w:tc>
        <w:tc>
          <w:tcPr>
            <w:tcW w:w="1701" w:type="dxa"/>
            <w:shd w:val="clear" w:color="auto" w:fill="auto"/>
          </w:tcPr>
          <w:p w14:paraId="31ED1FAA" w14:textId="75B6F47B" w:rsidR="00D60E66" w:rsidRPr="009A4E1D" w:rsidRDefault="00D60E66" w:rsidP="00075700">
            <w:pPr>
              <w:tabs>
                <w:tab w:val="left" w:pos="930"/>
              </w:tabs>
              <w:spacing w:before="40" w:after="60" w:line="240" w:lineRule="auto"/>
              <w:ind w:firstLine="0"/>
              <w:rPr>
                <w:sz w:val="20"/>
                <w:lang w:val="en-US"/>
              </w:rPr>
            </w:pPr>
            <w:r w:rsidRPr="009A4E1D">
              <w:rPr>
                <w:sz w:val="20"/>
                <w:lang w:val="en-US"/>
              </w:rPr>
              <w:t>0.99</w:t>
            </w:r>
          </w:p>
        </w:tc>
        <w:tc>
          <w:tcPr>
            <w:tcW w:w="1701" w:type="dxa"/>
          </w:tcPr>
          <w:p w14:paraId="70E495B2" w14:textId="06CE0135" w:rsidR="00D60E66" w:rsidRPr="009A4E1D" w:rsidRDefault="00D60E66" w:rsidP="00075700">
            <w:pPr>
              <w:tabs>
                <w:tab w:val="left" w:pos="930"/>
              </w:tabs>
              <w:spacing w:before="40" w:after="60" w:line="240" w:lineRule="auto"/>
              <w:ind w:firstLine="0"/>
              <w:rPr>
                <w:sz w:val="20"/>
                <w:lang w:val="en-US"/>
              </w:rPr>
            </w:pPr>
            <w:r w:rsidRPr="009A4E1D">
              <w:rPr>
                <w:sz w:val="20"/>
                <w:lang w:val="en-US"/>
              </w:rPr>
              <w:t>9</w:t>
            </w:r>
            <w:r w:rsidR="00EE693B" w:rsidRPr="009A4E1D">
              <w:rPr>
                <w:sz w:val="20"/>
                <w:lang w:val="en-US"/>
              </w:rPr>
              <w:t>8</w:t>
            </w:r>
            <w:r w:rsidRPr="009A4E1D">
              <w:rPr>
                <w:sz w:val="20"/>
                <w:lang w:val="en-US"/>
              </w:rPr>
              <w:t>.</w:t>
            </w:r>
            <w:r w:rsidR="00EE693B" w:rsidRPr="009A4E1D">
              <w:rPr>
                <w:sz w:val="20"/>
                <w:lang w:val="en-US"/>
              </w:rPr>
              <w:t>2</w:t>
            </w:r>
            <w:r w:rsidRPr="009A4E1D">
              <w:rPr>
                <w:sz w:val="20"/>
                <w:lang w:val="en-US"/>
              </w:rPr>
              <w:t>%</w:t>
            </w:r>
            <w:r w:rsidRPr="009A4E1D">
              <w:rPr>
                <w:sz w:val="20"/>
                <w:vertAlign w:val="superscript"/>
                <w:lang w:val="en-US"/>
              </w:rPr>
              <w:t xml:space="preserve"> a</w:t>
            </w:r>
          </w:p>
        </w:tc>
      </w:tr>
      <w:tr w:rsidR="00D52786" w:rsidRPr="009A4E1D" w14:paraId="7D415767" w14:textId="77777777" w:rsidTr="00B45A2B">
        <w:trPr>
          <w:trHeight w:val="20"/>
        </w:trPr>
        <w:tc>
          <w:tcPr>
            <w:tcW w:w="3544" w:type="dxa"/>
          </w:tcPr>
          <w:p w14:paraId="4753559B" w14:textId="0A472CE6" w:rsidR="00EE693B" w:rsidRPr="009A4E1D" w:rsidRDefault="00EE693B" w:rsidP="00075700">
            <w:pPr>
              <w:spacing w:before="40" w:after="60" w:line="240" w:lineRule="auto"/>
              <w:ind w:left="313" w:firstLine="0"/>
              <w:rPr>
                <w:sz w:val="20"/>
                <w:lang w:val="en-US"/>
              </w:rPr>
            </w:pPr>
            <w:r w:rsidRPr="009A4E1D">
              <w:rPr>
                <w:sz w:val="20"/>
                <w:lang w:val="en-US"/>
              </w:rPr>
              <w:t>Education level (nominal)</w:t>
            </w:r>
          </w:p>
        </w:tc>
        <w:tc>
          <w:tcPr>
            <w:tcW w:w="992" w:type="dxa"/>
          </w:tcPr>
          <w:p w14:paraId="630801BC" w14:textId="77777777" w:rsidR="00EE693B" w:rsidRPr="009A4E1D" w:rsidRDefault="00EE693B" w:rsidP="00075700">
            <w:pPr>
              <w:tabs>
                <w:tab w:val="left" w:pos="930"/>
              </w:tabs>
              <w:spacing w:before="40" w:after="60" w:line="240" w:lineRule="auto"/>
              <w:ind w:firstLine="0"/>
              <w:rPr>
                <w:sz w:val="20"/>
                <w:lang w:val="en-US"/>
              </w:rPr>
            </w:pPr>
          </w:p>
        </w:tc>
        <w:tc>
          <w:tcPr>
            <w:tcW w:w="1701" w:type="dxa"/>
            <w:shd w:val="clear" w:color="auto" w:fill="auto"/>
          </w:tcPr>
          <w:p w14:paraId="45376EC0" w14:textId="08E5A90E" w:rsidR="00EE693B" w:rsidRPr="009A4E1D" w:rsidRDefault="00EE693B" w:rsidP="00075700">
            <w:pPr>
              <w:tabs>
                <w:tab w:val="left" w:pos="930"/>
              </w:tabs>
              <w:spacing w:before="40" w:after="60" w:line="240" w:lineRule="auto"/>
              <w:ind w:firstLine="0"/>
              <w:rPr>
                <w:sz w:val="20"/>
                <w:lang w:val="en-US"/>
              </w:rPr>
            </w:pPr>
            <w:r w:rsidRPr="009A4E1D">
              <w:rPr>
                <w:sz w:val="20"/>
                <w:lang w:val="en-US"/>
              </w:rPr>
              <w:t>0.87</w:t>
            </w:r>
          </w:p>
        </w:tc>
        <w:tc>
          <w:tcPr>
            <w:tcW w:w="1701" w:type="dxa"/>
          </w:tcPr>
          <w:p w14:paraId="7AA09357" w14:textId="069DF44E" w:rsidR="00EE693B" w:rsidRPr="009A4E1D" w:rsidRDefault="00EE693B" w:rsidP="00075700">
            <w:pPr>
              <w:tabs>
                <w:tab w:val="left" w:pos="930"/>
              </w:tabs>
              <w:spacing w:before="40" w:after="60" w:line="240" w:lineRule="auto"/>
              <w:ind w:firstLine="0"/>
              <w:rPr>
                <w:sz w:val="20"/>
                <w:lang w:val="en-US"/>
              </w:rPr>
            </w:pPr>
            <w:r w:rsidRPr="009A4E1D">
              <w:rPr>
                <w:sz w:val="20"/>
                <w:lang w:val="en-US"/>
              </w:rPr>
              <w:t>95.6%</w:t>
            </w:r>
          </w:p>
        </w:tc>
      </w:tr>
      <w:tr w:rsidR="00D52786" w:rsidRPr="009A4E1D" w14:paraId="5E47BA12" w14:textId="2FA01838" w:rsidTr="00B45A2B">
        <w:trPr>
          <w:trHeight w:val="20"/>
        </w:trPr>
        <w:tc>
          <w:tcPr>
            <w:tcW w:w="3544" w:type="dxa"/>
          </w:tcPr>
          <w:p w14:paraId="6A57C976" w14:textId="2810FEBC" w:rsidR="00D60E66" w:rsidRPr="009A4E1D" w:rsidRDefault="00D60E66" w:rsidP="00075700">
            <w:pPr>
              <w:spacing w:before="40" w:after="60" w:line="240" w:lineRule="auto"/>
              <w:ind w:left="313" w:firstLine="0"/>
              <w:rPr>
                <w:sz w:val="20"/>
                <w:lang w:val="en-US"/>
              </w:rPr>
            </w:pPr>
            <w:r w:rsidRPr="009A4E1D">
              <w:rPr>
                <w:sz w:val="20"/>
                <w:lang w:val="en-US"/>
              </w:rPr>
              <w:t>Ethnicity (interval)</w:t>
            </w:r>
          </w:p>
        </w:tc>
        <w:tc>
          <w:tcPr>
            <w:tcW w:w="992" w:type="dxa"/>
          </w:tcPr>
          <w:p w14:paraId="44D8B1E6" w14:textId="49B82932" w:rsidR="00D60E66" w:rsidRPr="009A4E1D" w:rsidRDefault="00D60E66" w:rsidP="00075700">
            <w:pPr>
              <w:tabs>
                <w:tab w:val="left" w:pos="930"/>
              </w:tabs>
              <w:spacing w:before="40" w:after="60" w:line="240" w:lineRule="auto"/>
              <w:ind w:firstLine="0"/>
              <w:rPr>
                <w:sz w:val="20"/>
                <w:lang w:val="en-US"/>
              </w:rPr>
            </w:pPr>
          </w:p>
        </w:tc>
        <w:tc>
          <w:tcPr>
            <w:tcW w:w="1701" w:type="dxa"/>
            <w:shd w:val="clear" w:color="auto" w:fill="auto"/>
          </w:tcPr>
          <w:p w14:paraId="482D8BF6" w14:textId="64C00825" w:rsidR="00D60E66" w:rsidRPr="009A4E1D" w:rsidRDefault="00D60E66" w:rsidP="00075700">
            <w:pPr>
              <w:tabs>
                <w:tab w:val="left" w:pos="930"/>
              </w:tabs>
              <w:spacing w:before="40" w:after="60" w:line="240" w:lineRule="auto"/>
              <w:ind w:firstLine="0"/>
              <w:rPr>
                <w:sz w:val="20"/>
                <w:lang w:val="en-US"/>
              </w:rPr>
            </w:pPr>
            <w:r w:rsidRPr="009A4E1D">
              <w:rPr>
                <w:sz w:val="20"/>
                <w:lang w:val="en-US"/>
              </w:rPr>
              <w:t>1.00</w:t>
            </w:r>
          </w:p>
        </w:tc>
        <w:tc>
          <w:tcPr>
            <w:tcW w:w="1701" w:type="dxa"/>
          </w:tcPr>
          <w:p w14:paraId="165F3A2E" w14:textId="2F0939C8" w:rsidR="00D60E66" w:rsidRPr="009A4E1D" w:rsidRDefault="00D60E66" w:rsidP="00075700">
            <w:pPr>
              <w:tabs>
                <w:tab w:val="left" w:pos="930"/>
              </w:tabs>
              <w:spacing w:before="40" w:after="60" w:line="240" w:lineRule="auto"/>
              <w:ind w:firstLine="0"/>
              <w:rPr>
                <w:sz w:val="20"/>
                <w:lang w:val="en-US"/>
              </w:rPr>
            </w:pPr>
            <w:r w:rsidRPr="009A4E1D">
              <w:rPr>
                <w:sz w:val="20"/>
                <w:lang w:val="en-US"/>
              </w:rPr>
              <w:t>9</w:t>
            </w:r>
            <w:r w:rsidR="00EE693B" w:rsidRPr="009A4E1D">
              <w:rPr>
                <w:sz w:val="20"/>
                <w:lang w:val="en-US"/>
              </w:rPr>
              <w:t>5</w:t>
            </w:r>
            <w:r w:rsidRPr="009A4E1D">
              <w:rPr>
                <w:sz w:val="20"/>
                <w:lang w:val="en-US"/>
              </w:rPr>
              <w:t>.0%</w:t>
            </w:r>
            <w:r w:rsidRPr="009A4E1D">
              <w:rPr>
                <w:sz w:val="20"/>
                <w:vertAlign w:val="superscript"/>
                <w:lang w:val="en-US"/>
              </w:rPr>
              <w:t xml:space="preserve"> a</w:t>
            </w:r>
          </w:p>
        </w:tc>
      </w:tr>
      <w:tr w:rsidR="00D52786" w:rsidRPr="009A4E1D" w14:paraId="19B850CB" w14:textId="1082C1F5" w:rsidTr="00B45A2B">
        <w:trPr>
          <w:trHeight w:val="20"/>
        </w:trPr>
        <w:tc>
          <w:tcPr>
            <w:tcW w:w="3544" w:type="dxa"/>
          </w:tcPr>
          <w:p w14:paraId="00BA29B2" w14:textId="0FFA6C13" w:rsidR="00D60E66" w:rsidRPr="009A4E1D" w:rsidRDefault="00D60E66" w:rsidP="00075700">
            <w:pPr>
              <w:spacing w:before="40" w:after="60" w:line="240" w:lineRule="auto"/>
              <w:ind w:left="313" w:firstLine="0"/>
              <w:rPr>
                <w:sz w:val="20"/>
                <w:lang w:val="en-US"/>
              </w:rPr>
            </w:pPr>
            <w:r w:rsidRPr="009A4E1D">
              <w:rPr>
                <w:sz w:val="20"/>
                <w:lang w:val="en-US"/>
              </w:rPr>
              <w:t>Coping strategy</w:t>
            </w:r>
            <w:r w:rsidR="00EE693B" w:rsidRPr="009A4E1D">
              <w:rPr>
                <w:sz w:val="20"/>
                <w:lang w:val="en-US"/>
              </w:rPr>
              <w:t xml:space="preserve"> </w:t>
            </w:r>
            <w:r w:rsidRPr="009A4E1D">
              <w:rPr>
                <w:sz w:val="20"/>
                <w:lang w:val="en-US"/>
              </w:rPr>
              <w:t xml:space="preserve">(nominal) </w:t>
            </w:r>
          </w:p>
        </w:tc>
        <w:tc>
          <w:tcPr>
            <w:tcW w:w="992" w:type="dxa"/>
          </w:tcPr>
          <w:p w14:paraId="00DE4D63" w14:textId="2C10AB58" w:rsidR="00D60E66" w:rsidRPr="009A4E1D" w:rsidRDefault="00D60E66" w:rsidP="00075700">
            <w:pPr>
              <w:tabs>
                <w:tab w:val="left" w:pos="930"/>
              </w:tabs>
              <w:spacing w:before="40" w:after="60" w:line="240" w:lineRule="auto"/>
              <w:ind w:firstLine="0"/>
              <w:rPr>
                <w:sz w:val="20"/>
                <w:lang w:val="en-US"/>
              </w:rPr>
            </w:pPr>
          </w:p>
        </w:tc>
        <w:tc>
          <w:tcPr>
            <w:tcW w:w="1701" w:type="dxa"/>
            <w:shd w:val="clear" w:color="auto" w:fill="auto"/>
          </w:tcPr>
          <w:p w14:paraId="6B4B7986" w14:textId="7B2BE6B9" w:rsidR="00D60E66" w:rsidRPr="009A4E1D" w:rsidRDefault="00C27F5C" w:rsidP="00075700">
            <w:pPr>
              <w:tabs>
                <w:tab w:val="left" w:pos="930"/>
              </w:tabs>
              <w:spacing w:before="40" w:after="60" w:line="240" w:lineRule="auto"/>
              <w:ind w:firstLine="0"/>
              <w:rPr>
                <w:sz w:val="20"/>
                <w:lang w:val="en-US"/>
              </w:rPr>
            </w:pPr>
            <w:r w:rsidRPr="009A4E1D">
              <w:rPr>
                <w:sz w:val="20"/>
                <w:lang w:val="en-US"/>
              </w:rPr>
              <w:t>Undefined</w:t>
            </w:r>
            <w:r w:rsidRPr="009A4E1D">
              <w:rPr>
                <w:sz w:val="20"/>
                <w:vertAlign w:val="superscript"/>
                <w:lang w:val="en-US"/>
              </w:rPr>
              <w:t>b</w:t>
            </w:r>
          </w:p>
        </w:tc>
        <w:tc>
          <w:tcPr>
            <w:tcW w:w="1701" w:type="dxa"/>
          </w:tcPr>
          <w:p w14:paraId="4981F59C" w14:textId="1398C0D9" w:rsidR="00D60E66" w:rsidRPr="009A4E1D" w:rsidRDefault="00C27F5C" w:rsidP="00075700">
            <w:pPr>
              <w:tabs>
                <w:tab w:val="left" w:pos="930"/>
              </w:tabs>
              <w:spacing w:before="40" w:after="60" w:line="240" w:lineRule="auto"/>
              <w:ind w:firstLine="0"/>
              <w:rPr>
                <w:sz w:val="20"/>
                <w:lang w:val="en-US"/>
              </w:rPr>
            </w:pPr>
            <w:r w:rsidRPr="009A4E1D">
              <w:rPr>
                <w:sz w:val="20"/>
                <w:lang w:val="en-US"/>
              </w:rPr>
              <w:t>Undefined</w:t>
            </w:r>
            <w:r w:rsidRPr="009A4E1D">
              <w:rPr>
                <w:sz w:val="20"/>
                <w:vertAlign w:val="superscript"/>
                <w:lang w:val="en-US"/>
              </w:rPr>
              <w:t>b</w:t>
            </w:r>
          </w:p>
        </w:tc>
      </w:tr>
      <w:tr w:rsidR="00D52786" w:rsidRPr="009A4E1D" w14:paraId="001B7AB7" w14:textId="77777777" w:rsidTr="00B45A2B">
        <w:trPr>
          <w:trHeight w:val="20"/>
        </w:trPr>
        <w:tc>
          <w:tcPr>
            <w:tcW w:w="3544" w:type="dxa"/>
          </w:tcPr>
          <w:p w14:paraId="4F003D88" w14:textId="3760543B" w:rsidR="00D60E66" w:rsidRPr="009A4E1D" w:rsidRDefault="00D60E66" w:rsidP="00D60E66">
            <w:pPr>
              <w:spacing w:before="40" w:after="60" w:line="240" w:lineRule="auto"/>
              <w:ind w:firstLine="0"/>
              <w:rPr>
                <w:sz w:val="20"/>
                <w:lang w:val="en-US"/>
              </w:rPr>
            </w:pPr>
            <w:r w:rsidRPr="009A4E1D">
              <w:rPr>
                <w:sz w:val="20"/>
                <w:lang w:val="en-US"/>
              </w:rPr>
              <w:t>Effect</w:t>
            </w:r>
            <w:r w:rsidR="00C27F5C">
              <w:rPr>
                <w:sz w:val="20"/>
                <w:lang w:val="en-US"/>
              </w:rPr>
              <w:t>-</w:t>
            </w:r>
            <w:r w:rsidRPr="009A4E1D">
              <w:rPr>
                <w:sz w:val="20"/>
                <w:lang w:val="en-US"/>
              </w:rPr>
              <w:t>size level</w:t>
            </w:r>
          </w:p>
        </w:tc>
        <w:tc>
          <w:tcPr>
            <w:tcW w:w="992" w:type="dxa"/>
          </w:tcPr>
          <w:p w14:paraId="574576AD" w14:textId="1510D425" w:rsidR="00D60E66" w:rsidRPr="009A4E1D" w:rsidRDefault="00D60E66" w:rsidP="00D60E66">
            <w:pPr>
              <w:tabs>
                <w:tab w:val="left" w:pos="930"/>
              </w:tabs>
              <w:spacing w:before="40" w:after="60" w:line="240" w:lineRule="auto"/>
              <w:ind w:firstLine="0"/>
              <w:rPr>
                <w:sz w:val="20"/>
                <w:lang w:val="en-US"/>
              </w:rPr>
            </w:pPr>
            <w:r w:rsidRPr="009A4E1D">
              <w:rPr>
                <w:sz w:val="20"/>
                <w:lang w:val="en-US"/>
              </w:rPr>
              <w:t>2</w:t>
            </w:r>
            <w:r w:rsidR="00EE693B" w:rsidRPr="009A4E1D">
              <w:rPr>
                <w:sz w:val="20"/>
                <w:lang w:val="en-US"/>
              </w:rPr>
              <w:t>45</w:t>
            </w:r>
          </w:p>
        </w:tc>
        <w:tc>
          <w:tcPr>
            <w:tcW w:w="1701" w:type="dxa"/>
            <w:shd w:val="clear" w:color="auto" w:fill="auto"/>
          </w:tcPr>
          <w:p w14:paraId="1EE6B6BF" w14:textId="77777777" w:rsidR="00D60E66" w:rsidRPr="009A4E1D" w:rsidRDefault="00D60E66" w:rsidP="00D60E66">
            <w:pPr>
              <w:tabs>
                <w:tab w:val="left" w:pos="930"/>
              </w:tabs>
              <w:spacing w:before="40" w:after="60" w:line="240" w:lineRule="auto"/>
              <w:ind w:firstLine="0"/>
              <w:rPr>
                <w:sz w:val="20"/>
                <w:lang w:val="en-US"/>
              </w:rPr>
            </w:pPr>
          </w:p>
        </w:tc>
        <w:tc>
          <w:tcPr>
            <w:tcW w:w="1701" w:type="dxa"/>
          </w:tcPr>
          <w:p w14:paraId="13FD8672" w14:textId="77777777" w:rsidR="00D60E66" w:rsidRPr="009A4E1D" w:rsidRDefault="00D60E66" w:rsidP="00D60E66">
            <w:pPr>
              <w:tabs>
                <w:tab w:val="left" w:pos="930"/>
              </w:tabs>
              <w:spacing w:before="40" w:after="60" w:line="240" w:lineRule="auto"/>
              <w:ind w:firstLine="0"/>
              <w:rPr>
                <w:sz w:val="20"/>
                <w:lang w:val="en-US"/>
              </w:rPr>
            </w:pPr>
          </w:p>
        </w:tc>
      </w:tr>
      <w:tr w:rsidR="00D52786" w:rsidRPr="009A4E1D" w14:paraId="763F3551" w14:textId="77777777" w:rsidTr="00B45A2B">
        <w:trPr>
          <w:trHeight w:val="20"/>
        </w:trPr>
        <w:tc>
          <w:tcPr>
            <w:tcW w:w="3544" w:type="dxa"/>
          </w:tcPr>
          <w:p w14:paraId="393F73E8" w14:textId="41A74E9B" w:rsidR="00D60E66" w:rsidRPr="009A4E1D" w:rsidRDefault="00D60E66" w:rsidP="00D60E66">
            <w:pPr>
              <w:spacing w:before="40" w:after="60" w:line="240" w:lineRule="auto"/>
              <w:ind w:left="313" w:firstLine="0"/>
              <w:rPr>
                <w:sz w:val="20"/>
                <w:lang w:val="en-US"/>
              </w:rPr>
            </w:pPr>
            <w:r w:rsidRPr="009A4E1D">
              <w:rPr>
                <w:sz w:val="20"/>
                <w:lang w:val="en-US"/>
              </w:rPr>
              <w:t xml:space="preserve">Effect size </w:t>
            </w:r>
            <w:r w:rsidRPr="009A4E1D">
              <w:rPr>
                <w:i/>
                <w:iCs/>
                <w:sz w:val="20"/>
                <w:lang w:val="en-US"/>
              </w:rPr>
              <w:t xml:space="preserve">d </w:t>
            </w:r>
            <w:r w:rsidRPr="009A4E1D">
              <w:rPr>
                <w:sz w:val="20"/>
                <w:lang w:val="en-US"/>
              </w:rPr>
              <w:t>(interval)</w:t>
            </w:r>
          </w:p>
        </w:tc>
        <w:tc>
          <w:tcPr>
            <w:tcW w:w="992" w:type="dxa"/>
          </w:tcPr>
          <w:p w14:paraId="524E5250" w14:textId="77777777" w:rsidR="00D60E66" w:rsidRPr="009A4E1D" w:rsidRDefault="00D60E66" w:rsidP="00D60E66">
            <w:pPr>
              <w:tabs>
                <w:tab w:val="left" w:pos="930"/>
              </w:tabs>
              <w:spacing w:before="40" w:after="60" w:line="240" w:lineRule="auto"/>
              <w:ind w:firstLine="0"/>
              <w:rPr>
                <w:sz w:val="20"/>
                <w:lang w:val="en-US"/>
              </w:rPr>
            </w:pPr>
          </w:p>
        </w:tc>
        <w:tc>
          <w:tcPr>
            <w:tcW w:w="1701" w:type="dxa"/>
            <w:shd w:val="clear" w:color="auto" w:fill="auto"/>
          </w:tcPr>
          <w:p w14:paraId="21B8B6C8" w14:textId="4A7F6EDE" w:rsidR="00D60E66" w:rsidRPr="009A4E1D" w:rsidRDefault="00D60E66" w:rsidP="00D60E66">
            <w:pPr>
              <w:tabs>
                <w:tab w:val="left" w:pos="930"/>
              </w:tabs>
              <w:spacing w:before="40" w:after="60" w:line="240" w:lineRule="auto"/>
              <w:ind w:firstLine="0"/>
              <w:rPr>
                <w:sz w:val="20"/>
                <w:lang w:val="en-US"/>
              </w:rPr>
            </w:pPr>
            <w:r w:rsidRPr="009A4E1D">
              <w:rPr>
                <w:sz w:val="20"/>
                <w:lang w:val="en-US"/>
              </w:rPr>
              <w:t>0.98</w:t>
            </w:r>
          </w:p>
        </w:tc>
        <w:tc>
          <w:tcPr>
            <w:tcW w:w="1701" w:type="dxa"/>
          </w:tcPr>
          <w:p w14:paraId="4648E9D4" w14:textId="15CD1D55" w:rsidR="00D60E66" w:rsidRPr="009A4E1D" w:rsidRDefault="00D60E66" w:rsidP="00D60E66">
            <w:pPr>
              <w:tabs>
                <w:tab w:val="left" w:pos="930"/>
              </w:tabs>
              <w:spacing w:before="40" w:after="60" w:line="240" w:lineRule="auto"/>
              <w:ind w:firstLine="0"/>
              <w:rPr>
                <w:sz w:val="20"/>
                <w:lang w:val="en-US"/>
              </w:rPr>
            </w:pPr>
            <w:r w:rsidRPr="009A4E1D">
              <w:rPr>
                <w:sz w:val="20"/>
                <w:lang w:val="en-US"/>
              </w:rPr>
              <w:t>97.</w:t>
            </w:r>
            <w:r w:rsidR="00B02847" w:rsidRPr="009A4E1D">
              <w:rPr>
                <w:sz w:val="20"/>
                <w:lang w:val="en-US"/>
              </w:rPr>
              <w:t>9</w:t>
            </w:r>
            <w:r w:rsidRPr="009A4E1D">
              <w:rPr>
                <w:sz w:val="20"/>
                <w:lang w:val="en-US"/>
              </w:rPr>
              <w:t>%</w:t>
            </w:r>
            <w:r w:rsidRPr="009A4E1D">
              <w:rPr>
                <w:sz w:val="20"/>
                <w:vertAlign w:val="superscript"/>
                <w:lang w:val="en-US"/>
              </w:rPr>
              <w:t xml:space="preserve"> c</w:t>
            </w:r>
          </w:p>
        </w:tc>
      </w:tr>
      <w:tr w:rsidR="00D52786" w:rsidRPr="009A4E1D" w14:paraId="166450CB" w14:textId="77777777" w:rsidTr="00B45A2B">
        <w:trPr>
          <w:trHeight w:val="20"/>
        </w:trPr>
        <w:tc>
          <w:tcPr>
            <w:tcW w:w="3544" w:type="dxa"/>
          </w:tcPr>
          <w:p w14:paraId="71ED5351" w14:textId="78EB01D2" w:rsidR="00D60E66" w:rsidRPr="009A4E1D" w:rsidRDefault="00D60E66" w:rsidP="00D60E66">
            <w:pPr>
              <w:spacing w:before="40" w:after="60" w:line="240" w:lineRule="auto"/>
              <w:ind w:left="313" w:firstLine="0"/>
              <w:rPr>
                <w:sz w:val="20"/>
                <w:lang w:val="en-US"/>
              </w:rPr>
            </w:pPr>
            <w:r w:rsidRPr="009A4E1D">
              <w:rPr>
                <w:sz w:val="20"/>
                <w:lang w:val="en-US"/>
              </w:rPr>
              <w:t>Discrimination type (nominal)</w:t>
            </w:r>
          </w:p>
        </w:tc>
        <w:tc>
          <w:tcPr>
            <w:tcW w:w="992" w:type="dxa"/>
          </w:tcPr>
          <w:p w14:paraId="38A24409" w14:textId="77777777" w:rsidR="00D60E66" w:rsidRPr="009A4E1D" w:rsidRDefault="00D60E66" w:rsidP="00D60E66">
            <w:pPr>
              <w:tabs>
                <w:tab w:val="left" w:pos="930"/>
              </w:tabs>
              <w:spacing w:before="40" w:after="60" w:line="240" w:lineRule="auto"/>
              <w:ind w:firstLine="0"/>
              <w:rPr>
                <w:sz w:val="20"/>
                <w:lang w:val="en-US"/>
              </w:rPr>
            </w:pPr>
          </w:p>
        </w:tc>
        <w:tc>
          <w:tcPr>
            <w:tcW w:w="1701" w:type="dxa"/>
            <w:shd w:val="clear" w:color="auto" w:fill="auto"/>
          </w:tcPr>
          <w:p w14:paraId="4418DF9E" w14:textId="6AB1BB1D" w:rsidR="00D60E66" w:rsidRPr="009A4E1D" w:rsidRDefault="00D60E66" w:rsidP="00D60E66">
            <w:pPr>
              <w:tabs>
                <w:tab w:val="left" w:pos="930"/>
              </w:tabs>
              <w:spacing w:before="40" w:after="60" w:line="240" w:lineRule="auto"/>
              <w:ind w:firstLine="0"/>
              <w:rPr>
                <w:sz w:val="20"/>
                <w:lang w:val="en-US"/>
              </w:rPr>
            </w:pPr>
            <w:r w:rsidRPr="009A4E1D">
              <w:rPr>
                <w:sz w:val="20"/>
                <w:lang w:val="en-US"/>
              </w:rPr>
              <w:t>0.99</w:t>
            </w:r>
          </w:p>
        </w:tc>
        <w:tc>
          <w:tcPr>
            <w:tcW w:w="1701" w:type="dxa"/>
          </w:tcPr>
          <w:p w14:paraId="09477BC8" w14:textId="0446792A" w:rsidR="00D60E66" w:rsidRPr="009A4E1D" w:rsidRDefault="00D60E66" w:rsidP="00D60E66">
            <w:pPr>
              <w:tabs>
                <w:tab w:val="left" w:pos="930"/>
              </w:tabs>
              <w:spacing w:before="40" w:after="60" w:line="240" w:lineRule="auto"/>
              <w:ind w:firstLine="0"/>
              <w:rPr>
                <w:sz w:val="20"/>
                <w:lang w:val="en-US"/>
              </w:rPr>
            </w:pPr>
            <w:r w:rsidRPr="009A4E1D">
              <w:rPr>
                <w:sz w:val="20"/>
                <w:lang w:val="en-US"/>
              </w:rPr>
              <w:t>99.6%</w:t>
            </w:r>
          </w:p>
        </w:tc>
      </w:tr>
      <w:tr w:rsidR="00D52786" w:rsidRPr="009A4E1D" w14:paraId="51561403" w14:textId="77777777" w:rsidTr="00B45A2B">
        <w:trPr>
          <w:trHeight w:val="20"/>
        </w:trPr>
        <w:tc>
          <w:tcPr>
            <w:tcW w:w="3544" w:type="dxa"/>
          </w:tcPr>
          <w:p w14:paraId="222FA5B0" w14:textId="5B1313E1" w:rsidR="00D60E66" w:rsidRPr="009A4E1D" w:rsidRDefault="00D60E66" w:rsidP="00D60E66">
            <w:pPr>
              <w:spacing w:before="40" w:after="60" w:line="240" w:lineRule="auto"/>
              <w:ind w:left="313" w:firstLine="0"/>
              <w:rPr>
                <w:sz w:val="20"/>
                <w:lang w:val="en-US"/>
              </w:rPr>
            </w:pPr>
            <w:r w:rsidRPr="009A4E1D">
              <w:rPr>
                <w:sz w:val="20"/>
                <w:lang w:val="en-US"/>
              </w:rPr>
              <w:t>Social setting</w:t>
            </w:r>
            <w:r w:rsidR="00B45A2B" w:rsidRPr="009A4E1D">
              <w:rPr>
                <w:sz w:val="20"/>
                <w:lang w:val="en-US"/>
              </w:rPr>
              <w:t xml:space="preserve"> </w:t>
            </w:r>
            <w:r w:rsidRPr="009A4E1D">
              <w:rPr>
                <w:sz w:val="20"/>
                <w:lang w:val="en-US"/>
              </w:rPr>
              <w:t>(nominal)</w:t>
            </w:r>
          </w:p>
        </w:tc>
        <w:tc>
          <w:tcPr>
            <w:tcW w:w="992" w:type="dxa"/>
          </w:tcPr>
          <w:p w14:paraId="18F428C2" w14:textId="77777777" w:rsidR="00D60E66" w:rsidRPr="009A4E1D" w:rsidRDefault="00D60E66" w:rsidP="00D60E66">
            <w:pPr>
              <w:tabs>
                <w:tab w:val="left" w:pos="930"/>
              </w:tabs>
              <w:spacing w:before="40" w:after="60" w:line="240" w:lineRule="auto"/>
              <w:ind w:firstLine="0"/>
              <w:rPr>
                <w:sz w:val="20"/>
                <w:lang w:val="en-US"/>
              </w:rPr>
            </w:pPr>
          </w:p>
        </w:tc>
        <w:tc>
          <w:tcPr>
            <w:tcW w:w="1701" w:type="dxa"/>
            <w:shd w:val="clear" w:color="auto" w:fill="auto"/>
          </w:tcPr>
          <w:p w14:paraId="69CC4974" w14:textId="5F5A450C" w:rsidR="00D60E66" w:rsidRPr="009A4E1D" w:rsidRDefault="00D60E66" w:rsidP="00D60E66">
            <w:pPr>
              <w:tabs>
                <w:tab w:val="left" w:pos="930"/>
              </w:tabs>
              <w:spacing w:before="40" w:after="60" w:line="240" w:lineRule="auto"/>
              <w:ind w:firstLine="0"/>
              <w:rPr>
                <w:sz w:val="20"/>
                <w:lang w:val="en-US"/>
              </w:rPr>
            </w:pPr>
            <w:r w:rsidRPr="009A4E1D">
              <w:rPr>
                <w:sz w:val="20"/>
                <w:lang w:val="en-US"/>
              </w:rPr>
              <w:t>0.8</w:t>
            </w:r>
            <w:r w:rsidR="00B02847" w:rsidRPr="009A4E1D">
              <w:rPr>
                <w:sz w:val="20"/>
                <w:lang w:val="en-US"/>
              </w:rPr>
              <w:t>6</w:t>
            </w:r>
          </w:p>
        </w:tc>
        <w:tc>
          <w:tcPr>
            <w:tcW w:w="1701" w:type="dxa"/>
          </w:tcPr>
          <w:p w14:paraId="5D2AE312" w14:textId="7246B1DB" w:rsidR="00D60E66" w:rsidRPr="009A4E1D" w:rsidRDefault="00B02847" w:rsidP="00D60E66">
            <w:pPr>
              <w:tabs>
                <w:tab w:val="left" w:pos="930"/>
              </w:tabs>
              <w:spacing w:before="40" w:after="60" w:line="240" w:lineRule="auto"/>
              <w:ind w:firstLine="0"/>
              <w:rPr>
                <w:sz w:val="20"/>
                <w:lang w:val="en-US"/>
              </w:rPr>
            </w:pPr>
            <w:r w:rsidRPr="009A4E1D">
              <w:rPr>
                <w:sz w:val="20"/>
                <w:lang w:val="en-US"/>
              </w:rPr>
              <w:t>89.8</w:t>
            </w:r>
            <w:r w:rsidR="00D60E66" w:rsidRPr="009A4E1D">
              <w:rPr>
                <w:sz w:val="20"/>
                <w:lang w:val="en-US"/>
              </w:rPr>
              <w:t>%</w:t>
            </w:r>
          </w:p>
        </w:tc>
      </w:tr>
      <w:tr w:rsidR="00D52786" w:rsidRPr="009A4E1D" w14:paraId="572D3A64" w14:textId="77777777" w:rsidTr="00B45A2B">
        <w:trPr>
          <w:trHeight w:val="20"/>
        </w:trPr>
        <w:tc>
          <w:tcPr>
            <w:tcW w:w="3544" w:type="dxa"/>
          </w:tcPr>
          <w:p w14:paraId="217C4ADF" w14:textId="1EA2F995" w:rsidR="00D60E66" w:rsidRPr="009A4E1D" w:rsidRDefault="00D60E66" w:rsidP="00D60E66">
            <w:pPr>
              <w:spacing w:before="40" w:after="60" w:line="240" w:lineRule="auto"/>
              <w:ind w:left="313" w:firstLine="0"/>
              <w:rPr>
                <w:sz w:val="20"/>
                <w:lang w:val="en-US"/>
              </w:rPr>
            </w:pPr>
            <w:r w:rsidRPr="009A4E1D">
              <w:rPr>
                <w:sz w:val="20"/>
                <w:lang w:val="en-US"/>
              </w:rPr>
              <w:t>Manipulation type (nominal)</w:t>
            </w:r>
          </w:p>
        </w:tc>
        <w:tc>
          <w:tcPr>
            <w:tcW w:w="992" w:type="dxa"/>
          </w:tcPr>
          <w:p w14:paraId="38511FA9" w14:textId="77777777" w:rsidR="00D60E66" w:rsidRPr="009A4E1D" w:rsidRDefault="00D60E66" w:rsidP="00D60E66">
            <w:pPr>
              <w:tabs>
                <w:tab w:val="left" w:pos="930"/>
              </w:tabs>
              <w:spacing w:before="40" w:after="60" w:line="240" w:lineRule="auto"/>
              <w:ind w:firstLine="0"/>
              <w:rPr>
                <w:sz w:val="20"/>
                <w:lang w:val="en-US"/>
              </w:rPr>
            </w:pPr>
          </w:p>
        </w:tc>
        <w:tc>
          <w:tcPr>
            <w:tcW w:w="1701" w:type="dxa"/>
            <w:shd w:val="clear" w:color="auto" w:fill="auto"/>
          </w:tcPr>
          <w:p w14:paraId="1B385749" w14:textId="6D4D7AE1" w:rsidR="00D60E66" w:rsidRPr="009A4E1D" w:rsidRDefault="00D60E66" w:rsidP="00D60E66">
            <w:pPr>
              <w:tabs>
                <w:tab w:val="left" w:pos="930"/>
              </w:tabs>
              <w:spacing w:before="40" w:after="60" w:line="240" w:lineRule="auto"/>
              <w:ind w:firstLine="0"/>
              <w:rPr>
                <w:sz w:val="20"/>
                <w:lang w:val="en-US"/>
              </w:rPr>
            </w:pPr>
            <w:r w:rsidRPr="009A4E1D">
              <w:rPr>
                <w:sz w:val="20"/>
                <w:lang w:val="en-US"/>
              </w:rPr>
              <w:t>0.89</w:t>
            </w:r>
          </w:p>
        </w:tc>
        <w:tc>
          <w:tcPr>
            <w:tcW w:w="1701" w:type="dxa"/>
          </w:tcPr>
          <w:p w14:paraId="5B794A88" w14:textId="506FFAF4" w:rsidR="00D60E66" w:rsidRPr="009A4E1D" w:rsidRDefault="00D60E66" w:rsidP="00D60E66">
            <w:pPr>
              <w:tabs>
                <w:tab w:val="left" w:pos="930"/>
              </w:tabs>
              <w:spacing w:before="40" w:after="60" w:line="240" w:lineRule="auto"/>
              <w:ind w:firstLine="0"/>
              <w:rPr>
                <w:sz w:val="20"/>
                <w:lang w:val="en-US"/>
              </w:rPr>
            </w:pPr>
            <w:r w:rsidRPr="009A4E1D">
              <w:rPr>
                <w:sz w:val="20"/>
                <w:lang w:val="en-US"/>
              </w:rPr>
              <w:t>92.</w:t>
            </w:r>
            <w:r w:rsidR="00B02847" w:rsidRPr="009A4E1D">
              <w:rPr>
                <w:sz w:val="20"/>
                <w:lang w:val="en-US"/>
              </w:rPr>
              <w:t>2</w:t>
            </w:r>
            <w:r w:rsidRPr="009A4E1D">
              <w:rPr>
                <w:sz w:val="20"/>
                <w:lang w:val="en-US"/>
              </w:rPr>
              <w:t>%</w:t>
            </w:r>
          </w:p>
        </w:tc>
      </w:tr>
      <w:tr w:rsidR="00D52786" w:rsidRPr="009A4E1D" w14:paraId="792A958D" w14:textId="77777777" w:rsidTr="00805301">
        <w:trPr>
          <w:trHeight w:val="20"/>
        </w:trPr>
        <w:tc>
          <w:tcPr>
            <w:tcW w:w="3544" w:type="dxa"/>
          </w:tcPr>
          <w:p w14:paraId="0E2C4941" w14:textId="7EC4DEA6" w:rsidR="00D60E66" w:rsidRPr="009A4E1D" w:rsidRDefault="00D60E66" w:rsidP="00D60E66">
            <w:pPr>
              <w:spacing w:before="40" w:after="60" w:line="240" w:lineRule="auto"/>
              <w:ind w:left="313" w:firstLine="0"/>
              <w:rPr>
                <w:sz w:val="20"/>
                <w:lang w:val="en-US"/>
              </w:rPr>
            </w:pPr>
            <w:r w:rsidRPr="009A4E1D">
              <w:rPr>
                <w:sz w:val="20"/>
                <w:lang w:val="en-US"/>
              </w:rPr>
              <w:t xml:space="preserve">Manipulation check (nominal) </w:t>
            </w:r>
          </w:p>
        </w:tc>
        <w:tc>
          <w:tcPr>
            <w:tcW w:w="992" w:type="dxa"/>
          </w:tcPr>
          <w:p w14:paraId="5403091F" w14:textId="77777777" w:rsidR="00D60E66" w:rsidRPr="009A4E1D" w:rsidRDefault="00D60E66" w:rsidP="00D60E66">
            <w:pPr>
              <w:tabs>
                <w:tab w:val="left" w:pos="930"/>
              </w:tabs>
              <w:spacing w:before="40" w:after="60" w:line="240" w:lineRule="auto"/>
              <w:ind w:firstLine="0"/>
              <w:rPr>
                <w:sz w:val="20"/>
                <w:lang w:val="en-US"/>
              </w:rPr>
            </w:pPr>
          </w:p>
        </w:tc>
        <w:tc>
          <w:tcPr>
            <w:tcW w:w="1701" w:type="dxa"/>
            <w:shd w:val="clear" w:color="auto" w:fill="auto"/>
          </w:tcPr>
          <w:p w14:paraId="1381C12E" w14:textId="3DF2D7CE" w:rsidR="00D60E66" w:rsidRPr="009A4E1D" w:rsidRDefault="00D60E66" w:rsidP="00D60E66">
            <w:pPr>
              <w:tabs>
                <w:tab w:val="left" w:pos="930"/>
              </w:tabs>
              <w:spacing w:before="40" w:after="60" w:line="240" w:lineRule="auto"/>
              <w:ind w:firstLine="0"/>
              <w:rPr>
                <w:sz w:val="20"/>
                <w:lang w:val="en-US"/>
              </w:rPr>
            </w:pPr>
            <w:r w:rsidRPr="009A4E1D">
              <w:rPr>
                <w:sz w:val="20"/>
                <w:lang w:val="en-US"/>
              </w:rPr>
              <w:t>0.93</w:t>
            </w:r>
          </w:p>
        </w:tc>
        <w:tc>
          <w:tcPr>
            <w:tcW w:w="1701" w:type="dxa"/>
          </w:tcPr>
          <w:p w14:paraId="73DCD028" w14:textId="0AE767BF" w:rsidR="00D60E66" w:rsidRPr="009A4E1D" w:rsidRDefault="00D60E66" w:rsidP="00D60E66">
            <w:pPr>
              <w:tabs>
                <w:tab w:val="left" w:pos="930"/>
              </w:tabs>
              <w:spacing w:before="40" w:after="60" w:line="240" w:lineRule="auto"/>
              <w:ind w:firstLine="0"/>
              <w:rPr>
                <w:sz w:val="20"/>
                <w:lang w:val="en-US"/>
              </w:rPr>
            </w:pPr>
            <w:r w:rsidRPr="009A4E1D">
              <w:rPr>
                <w:sz w:val="20"/>
                <w:lang w:val="en-US"/>
              </w:rPr>
              <w:t>96.</w:t>
            </w:r>
            <w:r w:rsidR="00B02847" w:rsidRPr="009A4E1D">
              <w:rPr>
                <w:sz w:val="20"/>
                <w:lang w:val="en-US"/>
              </w:rPr>
              <w:t>3</w:t>
            </w:r>
            <w:r w:rsidRPr="009A4E1D">
              <w:rPr>
                <w:sz w:val="20"/>
                <w:lang w:val="en-US"/>
              </w:rPr>
              <w:t>%</w:t>
            </w:r>
          </w:p>
        </w:tc>
      </w:tr>
      <w:tr w:rsidR="00183FA1" w:rsidRPr="009A4E1D" w14:paraId="73BC00AF" w14:textId="77777777" w:rsidTr="00A737D5">
        <w:trPr>
          <w:trHeight w:val="20"/>
        </w:trPr>
        <w:tc>
          <w:tcPr>
            <w:tcW w:w="3544" w:type="dxa"/>
          </w:tcPr>
          <w:p w14:paraId="0F1416ED" w14:textId="03DADCA3" w:rsidR="00183FA1" w:rsidRPr="009A4E1D" w:rsidRDefault="00183FA1" w:rsidP="00D60E66">
            <w:pPr>
              <w:spacing w:before="40" w:after="60" w:line="240" w:lineRule="auto"/>
              <w:ind w:left="313" w:firstLine="0"/>
              <w:rPr>
                <w:sz w:val="20"/>
                <w:lang w:val="en-US"/>
              </w:rPr>
            </w:pPr>
            <w:r w:rsidRPr="009A4E1D">
              <w:rPr>
                <w:sz w:val="20"/>
                <w:lang w:val="en-US"/>
              </w:rPr>
              <w:t>Research paradigm (nominal)</w:t>
            </w:r>
          </w:p>
        </w:tc>
        <w:tc>
          <w:tcPr>
            <w:tcW w:w="992" w:type="dxa"/>
          </w:tcPr>
          <w:p w14:paraId="10C03607" w14:textId="57F70C2F" w:rsidR="00183FA1" w:rsidRPr="009A4E1D" w:rsidRDefault="00183FA1" w:rsidP="00D60E66">
            <w:pPr>
              <w:tabs>
                <w:tab w:val="left" w:pos="930"/>
              </w:tabs>
              <w:spacing w:before="40" w:after="60" w:line="240" w:lineRule="auto"/>
              <w:ind w:firstLine="0"/>
              <w:rPr>
                <w:sz w:val="20"/>
                <w:lang w:val="en-US"/>
              </w:rPr>
            </w:pPr>
          </w:p>
        </w:tc>
        <w:tc>
          <w:tcPr>
            <w:tcW w:w="1701" w:type="dxa"/>
            <w:shd w:val="clear" w:color="auto" w:fill="auto"/>
          </w:tcPr>
          <w:p w14:paraId="38E5594D" w14:textId="1F6CDF21" w:rsidR="00183FA1" w:rsidRPr="009A4E1D" w:rsidRDefault="00183FA1" w:rsidP="00D60E66">
            <w:pPr>
              <w:tabs>
                <w:tab w:val="left" w:pos="930"/>
              </w:tabs>
              <w:spacing w:before="40" w:after="60" w:line="240" w:lineRule="auto"/>
              <w:ind w:firstLine="0"/>
              <w:rPr>
                <w:sz w:val="20"/>
                <w:lang w:val="en-US"/>
              </w:rPr>
            </w:pPr>
            <w:r w:rsidRPr="009A4E1D">
              <w:rPr>
                <w:sz w:val="20"/>
                <w:lang w:val="en-US"/>
              </w:rPr>
              <w:t>0.88</w:t>
            </w:r>
          </w:p>
        </w:tc>
        <w:tc>
          <w:tcPr>
            <w:tcW w:w="1701" w:type="dxa"/>
          </w:tcPr>
          <w:p w14:paraId="519F9FA3" w14:textId="69E8FD58" w:rsidR="00183FA1" w:rsidRPr="009A4E1D" w:rsidRDefault="00183FA1" w:rsidP="00D60E66">
            <w:pPr>
              <w:tabs>
                <w:tab w:val="left" w:pos="930"/>
              </w:tabs>
              <w:spacing w:before="40" w:after="60" w:line="240" w:lineRule="auto"/>
              <w:ind w:firstLine="0"/>
              <w:rPr>
                <w:sz w:val="20"/>
                <w:lang w:val="en-US"/>
              </w:rPr>
            </w:pPr>
            <w:r w:rsidRPr="009A4E1D">
              <w:rPr>
                <w:sz w:val="20"/>
                <w:lang w:val="en-US"/>
              </w:rPr>
              <w:t>89.8%</w:t>
            </w:r>
          </w:p>
        </w:tc>
      </w:tr>
      <w:tr w:rsidR="00D52786" w:rsidRPr="009A4E1D" w14:paraId="735CCAB6" w14:textId="77777777" w:rsidTr="00805301">
        <w:trPr>
          <w:trHeight w:val="20"/>
        </w:trPr>
        <w:tc>
          <w:tcPr>
            <w:tcW w:w="3544" w:type="dxa"/>
            <w:tcBorders>
              <w:bottom w:val="single" w:sz="4" w:space="0" w:color="auto"/>
            </w:tcBorders>
          </w:tcPr>
          <w:p w14:paraId="7D25F93F" w14:textId="72FB4E29" w:rsidR="00D60E66" w:rsidRPr="009A4E1D" w:rsidRDefault="00D60E66" w:rsidP="00D60E66">
            <w:pPr>
              <w:spacing w:before="40" w:after="60" w:line="240" w:lineRule="auto"/>
              <w:ind w:left="313" w:firstLine="0"/>
              <w:rPr>
                <w:sz w:val="20"/>
                <w:lang w:val="en-US"/>
              </w:rPr>
            </w:pPr>
            <w:r w:rsidRPr="009A4E1D">
              <w:rPr>
                <w:sz w:val="20"/>
                <w:lang w:val="en-US"/>
              </w:rPr>
              <w:t>Mental health outcome (nominal)</w:t>
            </w:r>
          </w:p>
        </w:tc>
        <w:tc>
          <w:tcPr>
            <w:tcW w:w="992" w:type="dxa"/>
            <w:tcBorders>
              <w:bottom w:val="single" w:sz="4" w:space="0" w:color="auto"/>
            </w:tcBorders>
          </w:tcPr>
          <w:p w14:paraId="34D7EDCF" w14:textId="77777777" w:rsidR="00D60E66" w:rsidRPr="009A4E1D" w:rsidRDefault="00D60E66" w:rsidP="00D60E66">
            <w:pPr>
              <w:tabs>
                <w:tab w:val="left" w:pos="930"/>
              </w:tabs>
              <w:spacing w:before="40" w:after="60" w:line="240" w:lineRule="auto"/>
              <w:ind w:firstLine="0"/>
              <w:rPr>
                <w:sz w:val="20"/>
                <w:lang w:val="en-US"/>
              </w:rPr>
            </w:pPr>
          </w:p>
        </w:tc>
        <w:tc>
          <w:tcPr>
            <w:tcW w:w="1701" w:type="dxa"/>
            <w:tcBorders>
              <w:bottom w:val="single" w:sz="4" w:space="0" w:color="auto"/>
            </w:tcBorders>
          </w:tcPr>
          <w:p w14:paraId="5ACAE4DB" w14:textId="2DF26DD6" w:rsidR="00D60E66" w:rsidRPr="009A4E1D" w:rsidRDefault="00D60E66" w:rsidP="00D60E66">
            <w:pPr>
              <w:tabs>
                <w:tab w:val="left" w:pos="930"/>
              </w:tabs>
              <w:spacing w:before="40" w:after="60" w:line="240" w:lineRule="auto"/>
              <w:ind w:firstLine="0"/>
              <w:rPr>
                <w:sz w:val="20"/>
                <w:lang w:val="en-US"/>
              </w:rPr>
            </w:pPr>
            <w:r w:rsidRPr="009A4E1D">
              <w:rPr>
                <w:sz w:val="20"/>
                <w:lang w:val="en-US"/>
              </w:rPr>
              <w:t>0.</w:t>
            </w:r>
            <w:r w:rsidR="00B02847" w:rsidRPr="009A4E1D">
              <w:rPr>
                <w:sz w:val="20"/>
                <w:lang w:val="en-US"/>
              </w:rPr>
              <w:t>98</w:t>
            </w:r>
          </w:p>
        </w:tc>
        <w:tc>
          <w:tcPr>
            <w:tcW w:w="1701" w:type="dxa"/>
            <w:tcBorders>
              <w:bottom w:val="single" w:sz="4" w:space="0" w:color="auto"/>
            </w:tcBorders>
          </w:tcPr>
          <w:p w14:paraId="34BA8A6A" w14:textId="0416319A" w:rsidR="00D60E66" w:rsidRPr="009A4E1D" w:rsidRDefault="00D60E66" w:rsidP="00D60E66">
            <w:pPr>
              <w:tabs>
                <w:tab w:val="left" w:pos="930"/>
              </w:tabs>
              <w:spacing w:before="40" w:after="60" w:line="240" w:lineRule="auto"/>
              <w:ind w:firstLine="0"/>
              <w:rPr>
                <w:sz w:val="20"/>
                <w:lang w:val="en-US"/>
              </w:rPr>
            </w:pPr>
            <w:r w:rsidRPr="009A4E1D">
              <w:rPr>
                <w:sz w:val="20"/>
                <w:lang w:val="en-US"/>
              </w:rPr>
              <w:t>9</w:t>
            </w:r>
            <w:r w:rsidR="00B02847" w:rsidRPr="009A4E1D">
              <w:rPr>
                <w:sz w:val="20"/>
                <w:lang w:val="en-US"/>
              </w:rPr>
              <w:t>8</w:t>
            </w:r>
            <w:r w:rsidRPr="009A4E1D">
              <w:rPr>
                <w:sz w:val="20"/>
                <w:lang w:val="en-US"/>
              </w:rPr>
              <w:t>.0%</w:t>
            </w:r>
          </w:p>
        </w:tc>
      </w:tr>
    </w:tbl>
    <w:p w14:paraId="1F40AFE1" w14:textId="1D839385" w:rsidR="000B7A99" w:rsidRPr="009A4E1D" w:rsidRDefault="000B7A99" w:rsidP="000B7A99">
      <w:pPr>
        <w:tabs>
          <w:tab w:val="left" w:pos="930"/>
        </w:tabs>
        <w:ind w:firstLine="0"/>
        <w:rPr>
          <w:sz w:val="20"/>
          <w:lang w:val="en-US"/>
        </w:rPr>
      </w:pPr>
      <w:r w:rsidRPr="009A4E1D">
        <w:rPr>
          <w:i/>
          <w:iCs/>
          <w:sz w:val="20"/>
          <w:lang w:val="en-US"/>
        </w:rPr>
        <w:t>Note</w:t>
      </w:r>
      <w:r w:rsidRPr="009A4E1D">
        <w:rPr>
          <w:sz w:val="20"/>
          <w:lang w:val="en-US"/>
        </w:rPr>
        <w:t xml:space="preserve">. Two coders independently extracted the data from primary studies. </w:t>
      </w:r>
    </w:p>
    <w:p w14:paraId="0FA7FF0B" w14:textId="058C1CB3" w:rsidR="000B7A99" w:rsidRPr="009A4E1D" w:rsidRDefault="000B7A99" w:rsidP="000B7A99">
      <w:pPr>
        <w:tabs>
          <w:tab w:val="left" w:pos="930"/>
        </w:tabs>
        <w:ind w:firstLine="0"/>
        <w:rPr>
          <w:sz w:val="20"/>
          <w:lang w:val="en-US"/>
        </w:rPr>
      </w:pPr>
      <w:r w:rsidRPr="009A4E1D">
        <w:rPr>
          <w:sz w:val="20"/>
          <w:vertAlign w:val="superscript"/>
          <w:lang w:val="en-US"/>
        </w:rPr>
        <w:t xml:space="preserve">a </w:t>
      </w:r>
      <w:r w:rsidRPr="009A4E1D">
        <w:rPr>
          <w:sz w:val="20"/>
          <w:lang w:val="en-US"/>
        </w:rPr>
        <w:t>An extended percent</w:t>
      </w:r>
      <w:r w:rsidR="00C27F5C">
        <w:rPr>
          <w:sz w:val="20"/>
          <w:lang w:val="en-US"/>
        </w:rPr>
        <w:t>age</w:t>
      </w:r>
      <w:r w:rsidRPr="009A4E1D">
        <w:rPr>
          <w:sz w:val="20"/>
          <w:lang w:val="en-US"/>
        </w:rPr>
        <w:t xml:space="preserve"> agreement (tolerance) of 1% was used (i.e., scores that differ by </w:t>
      </w:r>
      <w:r w:rsidR="00C27F5C">
        <w:rPr>
          <w:sz w:val="20"/>
          <w:lang w:val="en-US"/>
        </w:rPr>
        <w:t>1%</w:t>
      </w:r>
      <w:r w:rsidRPr="009A4E1D">
        <w:rPr>
          <w:sz w:val="20"/>
          <w:lang w:val="en-US"/>
        </w:rPr>
        <w:t xml:space="preserve"> are interpreted as agreeing), because different formulas to calculate and round the values were used. </w:t>
      </w:r>
    </w:p>
    <w:p w14:paraId="2B7CB4F2" w14:textId="7F6D884E" w:rsidR="000B7A99" w:rsidRPr="009A4E1D" w:rsidRDefault="000B7A99" w:rsidP="0021314A">
      <w:pPr>
        <w:tabs>
          <w:tab w:val="left" w:pos="930"/>
        </w:tabs>
        <w:ind w:firstLine="0"/>
        <w:rPr>
          <w:sz w:val="20"/>
          <w:lang w:val="en-US"/>
        </w:rPr>
      </w:pPr>
      <w:r w:rsidRPr="009A4E1D">
        <w:rPr>
          <w:sz w:val="20"/>
          <w:vertAlign w:val="superscript"/>
          <w:lang w:val="en-US"/>
        </w:rPr>
        <w:t xml:space="preserve">b </w:t>
      </w:r>
      <w:r w:rsidRPr="009A4E1D">
        <w:rPr>
          <w:sz w:val="20"/>
          <w:lang w:val="en-US"/>
        </w:rPr>
        <w:t xml:space="preserve">Because no data for coping strategies were available, Krippendorff's </w:t>
      </w:r>
      <w:r w:rsidRPr="000F2445">
        <w:rPr>
          <w:sz w:val="20"/>
          <w:lang w:val="en-US"/>
        </w:rPr>
        <w:t>α</w:t>
      </w:r>
      <w:r w:rsidRPr="009A4E1D">
        <w:rPr>
          <w:sz w:val="20"/>
          <w:lang w:val="en-US"/>
        </w:rPr>
        <w:t xml:space="preserve"> and percentage agreement are undefined for this variable.</w:t>
      </w:r>
    </w:p>
    <w:p w14:paraId="16D82C27" w14:textId="2059CA38" w:rsidR="00485ABD" w:rsidRPr="009A4E1D" w:rsidRDefault="00485ABD" w:rsidP="00485ABD">
      <w:pPr>
        <w:spacing w:line="240" w:lineRule="auto"/>
        <w:ind w:firstLine="0"/>
        <w:rPr>
          <w:sz w:val="20"/>
          <w:lang w:val="en-US"/>
        </w:rPr>
        <w:sectPr w:rsidR="00485ABD" w:rsidRPr="009A4E1D" w:rsidSect="005133F1">
          <w:pgSz w:w="11906" w:h="16838" w:code="9"/>
          <w:pgMar w:top="1440" w:right="1440" w:bottom="1440" w:left="1440" w:header="567" w:footer="397" w:gutter="0"/>
          <w:cols w:space="720"/>
          <w:docGrid w:linePitch="326"/>
        </w:sectPr>
      </w:pPr>
    </w:p>
    <w:p w14:paraId="7B2C85D9" w14:textId="39E4412E" w:rsidR="00000375" w:rsidRDefault="00000375" w:rsidP="00000375">
      <w:pPr>
        <w:ind w:firstLine="0"/>
        <w:rPr>
          <w:b/>
          <w:bCs/>
          <w:szCs w:val="24"/>
          <w:lang w:val="en-US"/>
        </w:rPr>
      </w:pPr>
      <w:bookmarkStart w:id="5" w:name="_Toc64133588"/>
      <w:r>
        <w:rPr>
          <w:b/>
          <w:bCs/>
          <w:szCs w:val="24"/>
          <w:lang w:val="en-US"/>
        </w:rPr>
        <w:lastRenderedPageBreak/>
        <w:t xml:space="preserve">Table </w:t>
      </w:r>
      <w:r w:rsidR="00FC2E07">
        <w:rPr>
          <w:b/>
          <w:bCs/>
          <w:szCs w:val="24"/>
          <w:lang w:val="en-US"/>
        </w:rPr>
        <w:t>S4</w:t>
      </w:r>
    </w:p>
    <w:p w14:paraId="7617D85B" w14:textId="2D8D43CD" w:rsidR="00000375" w:rsidRDefault="00000375" w:rsidP="00000375">
      <w:pPr>
        <w:ind w:firstLine="0"/>
        <w:rPr>
          <w:i/>
          <w:iCs/>
          <w:szCs w:val="24"/>
          <w:lang w:val="en-US"/>
        </w:rPr>
      </w:pPr>
      <w:r w:rsidRPr="000F2445">
        <w:rPr>
          <w:i/>
          <w:iCs/>
          <w:szCs w:val="24"/>
          <w:lang w:val="en-US"/>
        </w:rPr>
        <w:t>Assessment of Methodological Quality of Primary Experiments</w:t>
      </w:r>
    </w:p>
    <w:tbl>
      <w:tblPr>
        <w:tblW w:w="13690" w:type="dxa"/>
        <w:tblInd w:w="-30" w:type="dxa"/>
        <w:tblCellMar>
          <w:left w:w="0" w:type="dxa"/>
          <w:right w:w="0" w:type="dxa"/>
        </w:tblCellMar>
        <w:tblLook w:val="0420" w:firstRow="1" w:lastRow="0" w:firstColumn="0" w:lastColumn="0" w:noHBand="0" w:noVBand="1"/>
      </w:tblPr>
      <w:tblGrid>
        <w:gridCol w:w="5724"/>
        <w:gridCol w:w="7966"/>
      </w:tblGrid>
      <w:tr w:rsidR="00025B88" w:rsidRPr="00025B88" w14:paraId="6736CA4D" w14:textId="77777777" w:rsidTr="00B47BF3">
        <w:trPr>
          <w:trHeight w:val="789"/>
        </w:trPr>
        <w:tc>
          <w:tcPr>
            <w:tcW w:w="13660" w:type="dxa"/>
            <w:gridSpan w:val="2"/>
            <w:tcBorders>
              <w:bottom w:val="single" w:sz="4" w:space="0" w:color="000000"/>
            </w:tcBorders>
            <w:shd w:val="clear" w:color="auto" w:fill="FFFFFF"/>
            <w:tcMar>
              <w:top w:w="72" w:type="dxa"/>
              <w:left w:w="144" w:type="dxa"/>
              <w:bottom w:w="72" w:type="dxa"/>
              <w:right w:w="144" w:type="dxa"/>
            </w:tcMar>
            <w:hideMark/>
          </w:tcPr>
          <w:p w14:paraId="5585E49D" w14:textId="77777777" w:rsidR="00025B88" w:rsidRPr="00025B88" w:rsidRDefault="00025B88" w:rsidP="00025B88">
            <w:pPr>
              <w:suppressAutoHyphens w:val="0"/>
              <w:spacing w:line="240" w:lineRule="auto"/>
              <w:ind w:right="0" w:firstLine="0"/>
              <w:rPr>
                <w:rFonts w:ascii="Arial" w:eastAsia="Times New Roman" w:hAnsi="Arial" w:cs="Arial"/>
                <w:color w:val="auto"/>
                <w:sz w:val="22"/>
                <w:lang w:val="en-US" w:eastAsia="de-DE"/>
              </w:rPr>
            </w:pPr>
            <w:r w:rsidRPr="00025B88">
              <w:rPr>
                <w:rFonts w:eastAsia="Times New Roman" w:cs="Times New Roman"/>
                <w:b/>
                <w:bCs/>
                <w:color w:val="000000"/>
                <w:kern w:val="24"/>
                <w:sz w:val="22"/>
                <w:lang w:val="en-US" w:eastAsia="de-DE"/>
              </w:rPr>
              <w:t xml:space="preserve">1.1. Fit between concepts and operations: Intervention </w:t>
            </w:r>
          </w:p>
          <w:p w14:paraId="0CA042E4" w14:textId="77777777" w:rsidR="00025B88" w:rsidRPr="00025B88" w:rsidRDefault="00025B88" w:rsidP="00025B88">
            <w:pPr>
              <w:suppressAutoHyphens w:val="0"/>
              <w:spacing w:line="240" w:lineRule="auto"/>
              <w:ind w:right="0" w:firstLine="0"/>
              <w:rPr>
                <w:rFonts w:ascii="Arial" w:eastAsia="Times New Roman" w:hAnsi="Arial" w:cs="Arial"/>
                <w:color w:val="auto"/>
                <w:sz w:val="22"/>
                <w:lang w:val="en-US" w:eastAsia="de-DE"/>
              </w:rPr>
            </w:pPr>
            <w:r w:rsidRPr="00025B88">
              <w:rPr>
                <w:rFonts w:eastAsia="Times New Roman" w:cs="Times New Roman"/>
                <w:color w:val="000000"/>
                <w:kern w:val="24"/>
                <w:sz w:val="22"/>
                <w:lang w:val="en-US" w:eastAsia="de-DE"/>
              </w:rPr>
              <w:t xml:space="preserve">Were the participants treated in a way that is consistent with the definition of the intervention? </w:t>
            </w:r>
          </w:p>
          <w:p w14:paraId="7B32CEDC" w14:textId="77777777" w:rsidR="00025B88" w:rsidRPr="00025B88" w:rsidRDefault="00025B88" w:rsidP="00025B88">
            <w:pPr>
              <w:suppressAutoHyphens w:val="0"/>
              <w:spacing w:line="240" w:lineRule="auto"/>
              <w:ind w:right="0" w:firstLine="0"/>
              <w:rPr>
                <w:rFonts w:ascii="Arial" w:eastAsia="Times New Roman" w:hAnsi="Arial" w:cs="Arial"/>
                <w:color w:val="auto"/>
                <w:sz w:val="20"/>
                <w:szCs w:val="20"/>
                <w:lang w:val="en-US" w:eastAsia="de-DE"/>
              </w:rPr>
            </w:pPr>
            <w:r w:rsidRPr="00025B88">
              <w:rPr>
                <w:rFonts w:eastAsia="Times New Roman" w:cs="Times New Roman"/>
                <w:color w:val="000000"/>
                <w:kern w:val="24"/>
                <w:sz w:val="20"/>
                <w:szCs w:val="20"/>
                <w:lang w:val="en-US" w:eastAsia="de-DE"/>
              </w:rPr>
              <w:t>[Decisions for responses in a study with multiple interventions are based on majority decisions with ≥ 70% for “yes”]</w:t>
            </w:r>
          </w:p>
        </w:tc>
      </w:tr>
      <w:tr w:rsidR="00025B88" w:rsidRPr="00025B88" w14:paraId="72F68F00" w14:textId="77777777" w:rsidTr="00823441">
        <w:trPr>
          <w:trHeight w:val="1134"/>
        </w:trPr>
        <w:tc>
          <w:tcPr>
            <w:tcW w:w="5700" w:type="dxa"/>
            <w:tcBorders>
              <w:top w:val="single" w:sz="4" w:space="0" w:color="000000"/>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vAlign w:val="center"/>
            <w:hideMark/>
          </w:tcPr>
          <w:p w14:paraId="3BFBD9E5" w14:textId="05F27280" w:rsidR="00025B88" w:rsidRPr="00025B88" w:rsidRDefault="00025B88" w:rsidP="00025B88">
            <w:pPr>
              <w:suppressAutoHyphens w:val="0"/>
              <w:spacing w:line="240" w:lineRule="auto"/>
              <w:ind w:right="0" w:firstLine="0"/>
              <w:rPr>
                <w:rFonts w:ascii="Arial" w:eastAsia="Times New Roman" w:hAnsi="Arial" w:cs="Arial"/>
                <w:color w:val="auto"/>
                <w:sz w:val="22"/>
                <w:lang w:val="en-US" w:eastAsia="de-DE"/>
              </w:rPr>
            </w:pPr>
            <w:r w:rsidRPr="00025B88">
              <w:rPr>
                <w:rFonts w:eastAsia="Times New Roman" w:cs="Times New Roman"/>
                <w:color w:val="000000"/>
                <w:kern w:val="24"/>
                <w:sz w:val="22"/>
                <w:lang w:val="en-US" w:eastAsia="de-DE"/>
              </w:rPr>
              <w:t xml:space="preserve">1.1.1. Does the intervention reflect commonly held or theoretically derived characteristics about what it should contain? </w:t>
            </w:r>
          </w:p>
          <w:p w14:paraId="47E2EB93" w14:textId="2C8159F9" w:rsidR="00025B88" w:rsidRPr="00025B88" w:rsidRDefault="00025B88" w:rsidP="00025B88">
            <w:pPr>
              <w:suppressAutoHyphens w:val="0"/>
              <w:spacing w:line="240" w:lineRule="auto"/>
              <w:ind w:right="0" w:firstLine="0"/>
              <w:rPr>
                <w:rFonts w:ascii="Arial" w:eastAsia="Times New Roman" w:hAnsi="Arial" w:cs="Arial"/>
                <w:color w:val="auto"/>
                <w:sz w:val="16"/>
                <w:szCs w:val="16"/>
                <w:lang w:val="en-US" w:eastAsia="de-DE"/>
              </w:rPr>
            </w:pPr>
            <w:r w:rsidRPr="00025B88">
              <w:rPr>
                <w:rFonts w:eastAsia="Times New Roman" w:cs="Times New Roman"/>
                <w:color w:val="000000"/>
                <w:kern w:val="24"/>
                <w:sz w:val="16"/>
                <w:szCs w:val="16"/>
                <w:lang w:val="en-US" w:eastAsia="de-DE"/>
              </w:rPr>
              <w:t xml:space="preserve">The intervention should induce discrimination through unfair treatment, social rejection based on social group membership, stereotype activation or threat, or attribution of negative events to discrimination. </w:t>
            </w:r>
          </w:p>
        </w:tc>
        <w:tc>
          <w:tcPr>
            <w:tcW w:w="7960" w:type="dxa"/>
            <w:tcBorders>
              <w:top w:val="single" w:sz="4" w:space="0" w:color="000000"/>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14:paraId="677447E2" w14:textId="7ABD28E1" w:rsidR="00025B88" w:rsidRPr="00025B88" w:rsidRDefault="00025B88" w:rsidP="00025B88">
            <w:pPr>
              <w:suppressAutoHyphens w:val="0"/>
              <w:spacing w:line="240" w:lineRule="auto"/>
              <w:ind w:right="0" w:firstLine="0"/>
              <w:rPr>
                <w:rFonts w:ascii="Arial" w:eastAsia="Times New Roman" w:hAnsi="Arial" w:cs="Arial"/>
                <w:color w:val="auto"/>
                <w:sz w:val="22"/>
                <w:lang w:val="en-US" w:eastAsia="de-DE"/>
              </w:rPr>
            </w:pPr>
          </w:p>
        </w:tc>
      </w:tr>
      <w:tr w:rsidR="00025B88" w:rsidRPr="00025B88" w14:paraId="76EE62E5" w14:textId="77777777" w:rsidTr="00314480">
        <w:trPr>
          <w:trHeight w:val="1134"/>
        </w:trPr>
        <w:tc>
          <w:tcPr>
            <w:tcW w:w="5700"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14:paraId="77D8F466" w14:textId="77777777" w:rsidR="00025B88" w:rsidRPr="00025B88" w:rsidRDefault="00025B88" w:rsidP="00691401">
            <w:pPr>
              <w:suppressAutoHyphens w:val="0"/>
              <w:spacing w:line="240" w:lineRule="auto"/>
              <w:ind w:right="0" w:firstLine="0"/>
              <w:rPr>
                <w:rFonts w:ascii="Arial" w:eastAsia="Times New Roman" w:hAnsi="Arial" w:cs="Arial"/>
                <w:color w:val="auto"/>
                <w:sz w:val="22"/>
                <w:lang w:val="en-US" w:eastAsia="de-DE"/>
              </w:rPr>
            </w:pPr>
            <w:r w:rsidRPr="00025B88">
              <w:rPr>
                <w:rFonts w:eastAsia="Times New Roman" w:cs="Times New Roman"/>
                <w:color w:val="000000"/>
                <w:kern w:val="24"/>
                <w:sz w:val="22"/>
                <w:lang w:val="en-US" w:eastAsia="de-DE"/>
              </w:rPr>
              <w:t xml:space="preserve">1.1.2. Was the intervention described at a level of detail that would allow its replication by other implementers? </w:t>
            </w:r>
          </w:p>
        </w:tc>
        <w:tc>
          <w:tcPr>
            <w:tcW w:w="7960"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14:paraId="5924E191" w14:textId="56B6F773" w:rsidR="00025B88" w:rsidRPr="00025B88" w:rsidRDefault="00025B88" w:rsidP="00025B88">
            <w:pPr>
              <w:suppressAutoHyphens w:val="0"/>
              <w:spacing w:line="240" w:lineRule="auto"/>
              <w:ind w:right="0" w:firstLine="0"/>
              <w:rPr>
                <w:rFonts w:ascii="Arial" w:eastAsia="Times New Roman" w:hAnsi="Arial" w:cs="Arial"/>
                <w:color w:val="auto"/>
                <w:sz w:val="22"/>
                <w:lang w:val="en-US" w:eastAsia="de-DE"/>
              </w:rPr>
            </w:pPr>
          </w:p>
        </w:tc>
      </w:tr>
      <w:tr w:rsidR="00025B88" w:rsidRPr="00025B88" w14:paraId="357E61F6" w14:textId="77777777" w:rsidTr="00314480">
        <w:trPr>
          <w:trHeight w:val="1134"/>
        </w:trPr>
        <w:tc>
          <w:tcPr>
            <w:tcW w:w="5700"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14:paraId="3254E89F" w14:textId="096A803D" w:rsidR="00025B88" w:rsidRPr="00025B88" w:rsidRDefault="00025B88" w:rsidP="00691401">
            <w:pPr>
              <w:suppressAutoHyphens w:val="0"/>
              <w:spacing w:line="240" w:lineRule="auto"/>
              <w:ind w:right="0" w:firstLine="0"/>
              <w:rPr>
                <w:rFonts w:ascii="Arial" w:eastAsia="Times New Roman" w:hAnsi="Arial" w:cs="Arial"/>
                <w:color w:val="auto"/>
                <w:sz w:val="22"/>
                <w:lang w:val="en-US" w:eastAsia="de-DE"/>
              </w:rPr>
            </w:pPr>
            <w:r w:rsidRPr="00025B88">
              <w:rPr>
                <w:rFonts w:eastAsia="Times New Roman" w:cs="Times New Roman"/>
                <w:color w:val="000000"/>
                <w:kern w:val="24"/>
                <w:sz w:val="22"/>
                <w:lang w:val="en-US" w:eastAsia="de-DE"/>
              </w:rPr>
              <w:t xml:space="preserve">1.1.3. Was there evidence that the group receiving the intervention might also have experienced a changed expectancy, novelty, and/or disruption effect not also experienced by the control group (or vice versa)? </w:t>
            </w:r>
          </w:p>
        </w:tc>
        <w:tc>
          <w:tcPr>
            <w:tcW w:w="7960"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14:paraId="7E6CF84B" w14:textId="3B44C753" w:rsidR="00025B88" w:rsidRPr="00025B88" w:rsidRDefault="00025B88" w:rsidP="00025B88">
            <w:pPr>
              <w:suppressAutoHyphens w:val="0"/>
              <w:spacing w:line="240" w:lineRule="auto"/>
              <w:ind w:right="0" w:firstLine="0"/>
              <w:rPr>
                <w:rFonts w:ascii="Arial" w:eastAsia="Times New Roman" w:hAnsi="Arial" w:cs="Arial"/>
                <w:color w:val="auto"/>
                <w:sz w:val="22"/>
                <w:lang w:val="en-US" w:eastAsia="de-DE"/>
              </w:rPr>
            </w:pPr>
          </w:p>
        </w:tc>
      </w:tr>
      <w:tr w:rsidR="00025B88" w:rsidRPr="00025B88" w14:paraId="6984E47D" w14:textId="77777777" w:rsidTr="00314480">
        <w:trPr>
          <w:trHeight w:val="1134"/>
        </w:trPr>
        <w:tc>
          <w:tcPr>
            <w:tcW w:w="5700" w:type="dxa"/>
            <w:tcBorders>
              <w:top w:val="single" w:sz="8" w:space="0" w:color="FFFFFF"/>
              <w:left w:val="single" w:sz="8" w:space="0" w:color="FFFFFF"/>
              <w:bottom w:val="single" w:sz="4" w:space="0" w:color="000000"/>
              <w:right w:val="single" w:sz="8" w:space="0" w:color="FFFFFF"/>
            </w:tcBorders>
            <w:shd w:val="clear" w:color="auto" w:fill="FFFFFF"/>
            <w:tcMar>
              <w:top w:w="15" w:type="dxa"/>
              <w:left w:w="85" w:type="dxa"/>
              <w:bottom w:w="0" w:type="dxa"/>
              <w:right w:w="85" w:type="dxa"/>
            </w:tcMar>
            <w:hideMark/>
          </w:tcPr>
          <w:p w14:paraId="4C80F900" w14:textId="77777777" w:rsidR="00025B88" w:rsidRPr="00025B88" w:rsidRDefault="00025B88" w:rsidP="00691401">
            <w:pPr>
              <w:suppressAutoHyphens w:val="0"/>
              <w:spacing w:line="240" w:lineRule="auto"/>
              <w:ind w:right="0" w:firstLine="0"/>
              <w:rPr>
                <w:rFonts w:ascii="Arial" w:eastAsia="Times New Roman" w:hAnsi="Arial" w:cs="Arial"/>
                <w:color w:val="auto"/>
                <w:sz w:val="22"/>
                <w:lang w:val="en-US" w:eastAsia="de-DE"/>
              </w:rPr>
            </w:pPr>
            <w:r w:rsidRPr="00025B88">
              <w:rPr>
                <w:rFonts w:eastAsia="Times New Roman" w:cs="Times New Roman"/>
                <w:color w:val="000000"/>
                <w:kern w:val="24"/>
                <w:sz w:val="22"/>
                <w:lang w:val="en-US" w:eastAsia="de-DE"/>
              </w:rPr>
              <w:t>1.1.4 Was there evidence that the intervention was implemented in a manner similar to the way it was defined?</w:t>
            </w:r>
          </w:p>
        </w:tc>
        <w:tc>
          <w:tcPr>
            <w:tcW w:w="7960" w:type="dxa"/>
            <w:tcBorders>
              <w:top w:val="single" w:sz="8" w:space="0" w:color="FFFFFF"/>
              <w:left w:val="single" w:sz="8" w:space="0" w:color="FFFFFF"/>
              <w:bottom w:val="single" w:sz="4" w:space="0" w:color="000000"/>
              <w:right w:val="single" w:sz="8" w:space="0" w:color="FFFFFF"/>
            </w:tcBorders>
            <w:shd w:val="clear" w:color="auto" w:fill="FFFFFF"/>
            <w:tcMar>
              <w:top w:w="72" w:type="dxa"/>
              <w:left w:w="144" w:type="dxa"/>
              <w:bottom w:w="72" w:type="dxa"/>
              <w:right w:w="144" w:type="dxa"/>
            </w:tcMar>
            <w:hideMark/>
          </w:tcPr>
          <w:p w14:paraId="0ADD5EA7" w14:textId="589F80E9" w:rsidR="00025B88" w:rsidRPr="00025B88" w:rsidRDefault="00F87DCA" w:rsidP="00025B88">
            <w:pPr>
              <w:suppressAutoHyphens w:val="0"/>
              <w:spacing w:line="240" w:lineRule="auto"/>
              <w:ind w:right="0" w:firstLine="0"/>
              <w:rPr>
                <w:rFonts w:ascii="Arial" w:eastAsia="Times New Roman" w:hAnsi="Arial" w:cs="Arial"/>
                <w:color w:val="auto"/>
                <w:sz w:val="22"/>
                <w:lang w:val="en-US" w:eastAsia="de-DE"/>
              </w:rPr>
            </w:pPr>
            <w:r w:rsidRPr="00025B88">
              <w:rPr>
                <w:rFonts w:eastAsia="Times New Roman" w:cs="Times New Roman"/>
                <w:noProof/>
                <w:color w:val="000000"/>
                <w:kern w:val="24"/>
                <w:sz w:val="22"/>
                <w:lang w:eastAsia="de-DE"/>
              </w:rPr>
              <w:drawing>
                <wp:anchor distT="0" distB="0" distL="114300" distR="114300" simplePos="0" relativeHeight="251658240" behindDoc="0" locked="0" layoutInCell="1" allowOverlap="1" wp14:anchorId="1320B2D2" wp14:editId="555AC481">
                  <wp:simplePos x="0" y="0"/>
                  <wp:positionH relativeFrom="column">
                    <wp:posOffset>290830</wp:posOffset>
                  </wp:positionH>
                  <wp:positionV relativeFrom="paragraph">
                    <wp:posOffset>-2473325</wp:posOffset>
                  </wp:positionV>
                  <wp:extent cx="4673600" cy="4067810"/>
                  <wp:effectExtent l="0" t="0" r="0" b="0"/>
                  <wp:wrapNone/>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4673600" cy="4067810"/>
                          </a:xfrm>
                          <a:prstGeom prst="rect">
                            <a:avLst/>
                          </a:prstGeom>
                        </pic:spPr>
                      </pic:pic>
                    </a:graphicData>
                  </a:graphic>
                  <wp14:sizeRelH relativeFrom="page">
                    <wp14:pctWidth>0</wp14:pctWidth>
                  </wp14:sizeRelH>
                  <wp14:sizeRelV relativeFrom="page">
                    <wp14:pctHeight>0</wp14:pctHeight>
                  </wp14:sizeRelV>
                </wp:anchor>
              </w:drawing>
            </w:r>
          </w:p>
        </w:tc>
      </w:tr>
      <w:tr w:rsidR="00025B88" w:rsidRPr="00025B88" w14:paraId="6EABB015" w14:textId="77777777" w:rsidTr="00823441">
        <w:trPr>
          <w:trHeight w:val="1191"/>
        </w:trPr>
        <w:tc>
          <w:tcPr>
            <w:tcW w:w="5700" w:type="dxa"/>
            <w:tcBorders>
              <w:top w:val="single" w:sz="4" w:space="0" w:color="000000"/>
              <w:bottom w:val="single" w:sz="4" w:space="0" w:color="000000"/>
            </w:tcBorders>
            <w:shd w:val="clear" w:color="auto" w:fill="FFFFFF"/>
            <w:tcMar>
              <w:top w:w="72" w:type="dxa"/>
              <w:left w:w="144" w:type="dxa"/>
              <w:bottom w:w="72" w:type="dxa"/>
              <w:right w:w="144" w:type="dxa"/>
            </w:tcMar>
            <w:hideMark/>
          </w:tcPr>
          <w:p w14:paraId="2A3E759D" w14:textId="77777777" w:rsidR="00025B88" w:rsidRPr="00025B88" w:rsidRDefault="00025B88" w:rsidP="00025B88">
            <w:pPr>
              <w:suppressAutoHyphens w:val="0"/>
              <w:spacing w:line="240" w:lineRule="auto"/>
              <w:ind w:right="0" w:firstLine="0"/>
              <w:rPr>
                <w:rFonts w:ascii="Arial" w:eastAsia="Times New Roman" w:hAnsi="Arial" w:cs="Arial"/>
                <w:color w:val="auto"/>
                <w:sz w:val="22"/>
                <w:lang w:val="en-US" w:eastAsia="de-DE"/>
              </w:rPr>
            </w:pPr>
            <w:r w:rsidRPr="00025B88">
              <w:rPr>
                <w:rFonts w:eastAsia="Times New Roman" w:cs="Times New Roman"/>
                <w:b/>
                <w:bCs/>
                <w:color w:val="000000"/>
                <w:kern w:val="24"/>
                <w:sz w:val="22"/>
                <w:lang w:val="en-US" w:eastAsia="de-DE"/>
              </w:rPr>
              <w:t>Evaluation of the response pattern:</w:t>
            </w:r>
            <w:r w:rsidRPr="00025B88">
              <w:rPr>
                <w:rFonts w:eastAsia="Times New Roman" w:cs="Times New Roman"/>
                <w:color w:val="000000"/>
                <w:kern w:val="24"/>
                <w:sz w:val="22"/>
                <w:lang w:val="en-US" w:eastAsia="de-DE"/>
              </w:rPr>
              <w:t xml:space="preserve"> </w:t>
            </w:r>
          </w:p>
        </w:tc>
        <w:tc>
          <w:tcPr>
            <w:tcW w:w="7960" w:type="dxa"/>
            <w:tcBorders>
              <w:top w:val="single" w:sz="4" w:space="0" w:color="000000"/>
              <w:bottom w:val="single" w:sz="4" w:space="0" w:color="000000"/>
            </w:tcBorders>
            <w:shd w:val="clear" w:color="auto" w:fill="FFFFFF"/>
            <w:tcMar>
              <w:top w:w="72" w:type="dxa"/>
              <w:left w:w="144" w:type="dxa"/>
              <w:bottom w:w="72" w:type="dxa"/>
              <w:right w:w="144" w:type="dxa"/>
            </w:tcMar>
            <w:hideMark/>
          </w:tcPr>
          <w:p w14:paraId="3932D895" w14:textId="5F6253F1" w:rsidR="00025B88" w:rsidRPr="00025B88" w:rsidRDefault="00025B88" w:rsidP="00025B88">
            <w:pPr>
              <w:suppressAutoHyphens w:val="0"/>
              <w:spacing w:line="240" w:lineRule="auto"/>
              <w:ind w:right="0" w:firstLine="0"/>
              <w:rPr>
                <w:rFonts w:ascii="Arial" w:eastAsia="Times New Roman" w:hAnsi="Arial" w:cs="Arial"/>
                <w:color w:val="auto"/>
                <w:sz w:val="22"/>
                <w:lang w:val="en-US" w:eastAsia="de-DE"/>
              </w:rPr>
            </w:pPr>
          </w:p>
        </w:tc>
      </w:tr>
      <w:tr w:rsidR="00025B88" w:rsidRPr="00025B88" w14:paraId="734DEDB3" w14:textId="77777777" w:rsidTr="00823441">
        <w:trPr>
          <w:trHeight w:val="861"/>
        </w:trPr>
        <w:tc>
          <w:tcPr>
            <w:tcW w:w="13660" w:type="dxa"/>
            <w:gridSpan w:val="2"/>
            <w:tcBorders>
              <w:top w:val="single" w:sz="4" w:space="0" w:color="000000"/>
              <w:bottom w:val="single" w:sz="4" w:space="0" w:color="000000"/>
            </w:tcBorders>
            <w:shd w:val="clear" w:color="auto" w:fill="FFFFFF"/>
            <w:tcMar>
              <w:top w:w="72" w:type="dxa"/>
              <w:left w:w="144" w:type="dxa"/>
              <w:bottom w:w="72" w:type="dxa"/>
              <w:right w:w="144" w:type="dxa"/>
            </w:tcMar>
            <w:hideMark/>
          </w:tcPr>
          <w:p w14:paraId="1365955C" w14:textId="77777777" w:rsidR="00025B88" w:rsidRPr="00025B88" w:rsidRDefault="00025B88" w:rsidP="009B2E64">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Times New Roman" w:cs="Times New Roman"/>
                <w:b/>
                <w:bCs/>
                <w:color w:val="000000"/>
                <w:kern w:val="24"/>
                <w:szCs w:val="24"/>
                <w:lang w:val="en-US" w:eastAsia="de-DE"/>
              </w:rPr>
              <w:lastRenderedPageBreak/>
              <w:t>1.2. Fit between concepts and operations: Outcome measure</w:t>
            </w:r>
          </w:p>
          <w:p w14:paraId="3B1FAE62" w14:textId="77777777" w:rsidR="00025B88" w:rsidRPr="00025B88" w:rsidRDefault="00025B88" w:rsidP="009B2E64">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Times New Roman" w:cs="Times New Roman"/>
                <w:color w:val="000000"/>
                <w:kern w:val="24"/>
                <w:szCs w:val="24"/>
                <w:lang w:val="en-US" w:eastAsia="de-DE"/>
              </w:rPr>
              <w:t>Were the outcomes measured in a way that is consistent with the proposed effects of the intervention?</w:t>
            </w:r>
          </w:p>
          <w:p w14:paraId="2A575468" w14:textId="3E413405" w:rsidR="00025B88" w:rsidRPr="00025B88" w:rsidRDefault="00025B88" w:rsidP="009B2E64">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Times New Roman" w:cs="Times New Roman"/>
                <w:color w:val="000000"/>
                <w:kern w:val="24"/>
                <w:sz w:val="20"/>
                <w:szCs w:val="20"/>
                <w:lang w:val="en-US" w:eastAsia="de-DE"/>
              </w:rPr>
              <w:t>[Decisions for responses in a study with multiple outcome measures are based on majority decisions with ≥ 50% for “yes”]</w:t>
            </w:r>
          </w:p>
        </w:tc>
      </w:tr>
      <w:tr w:rsidR="00025B88" w:rsidRPr="00025B88" w14:paraId="388A558F" w14:textId="77777777" w:rsidTr="00823441">
        <w:trPr>
          <w:trHeight w:val="1134"/>
        </w:trPr>
        <w:tc>
          <w:tcPr>
            <w:tcW w:w="5700" w:type="dxa"/>
            <w:tcBorders>
              <w:top w:val="single" w:sz="4" w:space="0" w:color="000000"/>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vAlign w:val="center"/>
            <w:hideMark/>
          </w:tcPr>
          <w:p w14:paraId="0FA4D6A7" w14:textId="77777777" w:rsidR="00025B88" w:rsidRPr="00025B88" w:rsidRDefault="00025B88" w:rsidP="009B2E64">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Times New Roman" w:cs="Times New Roman"/>
                <w:color w:val="000000"/>
                <w:kern w:val="24"/>
                <w:sz w:val="20"/>
                <w:szCs w:val="20"/>
                <w:lang w:val="en-US" w:eastAsia="de-DE"/>
              </w:rPr>
              <w:t xml:space="preserve">1.2.1. Do items on the outcome measure appear to represent the content of interest? </w:t>
            </w:r>
          </w:p>
        </w:tc>
        <w:tc>
          <w:tcPr>
            <w:tcW w:w="7960" w:type="dxa"/>
            <w:tcBorders>
              <w:top w:val="single" w:sz="4" w:space="0" w:color="000000"/>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14:paraId="41CB8A6D" w14:textId="77777777" w:rsidR="00025B88" w:rsidRPr="00025B88" w:rsidRDefault="00025B88" w:rsidP="009B2E64">
            <w:pPr>
              <w:suppressAutoHyphens w:val="0"/>
              <w:spacing w:line="240" w:lineRule="auto"/>
              <w:ind w:right="0" w:firstLine="0"/>
              <w:rPr>
                <w:rFonts w:ascii="Arial" w:eastAsia="Times New Roman" w:hAnsi="Arial" w:cs="Arial"/>
                <w:color w:val="auto"/>
                <w:sz w:val="36"/>
                <w:szCs w:val="36"/>
                <w:lang w:val="en-US" w:eastAsia="de-DE"/>
              </w:rPr>
            </w:pPr>
          </w:p>
        </w:tc>
      </w:tr>
      <w:tr w:rsidR="00025B88" w:rsidRPr="00025B88" w14:paraId="15358DF1" w14:textId="77777777" w:rsidTr="00487FA7">
        <w:trPr>
          <w:trHeight w:val="1134"/>
        </w:trPr>
        <w:tc>
          <w:tcPr>
            <w:tcW w:w="5700" w:type="dxa"/>
            <w:tcBorders>
              <w:top w:val="single" w:sz="8" w:space="0" w:color="FFFFFF"/>
              <w:left w:val="single" w:sz="8" w:space="0" w:color="FFFFFF"/>
              <w:right w:val="single" w:sz="8" w:space="0" w:color="FFFFFF"/>
            </w:tcBorders>
            <w:shd w:val="clear" w:color="auto" w:fill="FFFFFF"/>
            <w:tcMar>
              <w:top w:w="15" w:type="dxa"/>
              <w:left w:w="85" w:type="dxa"/>
              <w:bottom w:w="0" w:type="dxa"/>
              <w:right w:w="85" w:type="dxa"/>
            </w:tcMar>
            <w:vAlign w:val="center"/>
            <w:hideMark/>
          </w:tcPr>
          <w:p w14:paraId="2E01203F" w14:textId="77777777" w:rsidR="00025B88" w:rsidRPr="00025B88" w:rsidRDefault="00025B88" w:rsidP="009B2E64">
            <w:pPr>
              <w:tabs>
                <w:tab w:val="left" w:pos="1285"/>
              </w:tabs>
              <w:suppressAutoHyphens w:val="0"/>
              <w:spacing w:line="240" w:lineRule="auto"/>
              <w:ind w:right="0" w:firstLine="0"/>
              <w:rPr>
                <w:rFonts w:ascii="Arial" w:eastAsia="Times New Roman" w:hAnsi="Arial" w:cs="Arial"/>
                <w:color w:val="auto"/>
                <w:sz w:val="36"/>
                <w:szCs w:val="36"/>
                <w:lang w:val="en-US" w:eastAsia="de-DE"/>
              </w:rPr>
            </w:pPr>
            <w:r w:rsidRPr="00025B88">
              <w:rPr>
                <w:rFonts w:eastAsia="Calibri" w:cs="Times New Roman"/>
                <w:color w:val="000000"/>
                <w:kern w:val="24"/>
                <w:sz w:val="20"/>
                <w:szCs w:val="20"/>
                <w:lang w:val="en-US" w:eastAsia="de-DE"/>
              </w:rPr>
              <w:t xml:space="preserve">1.2.2. Were the scores on the outcome measure acceptably reliable (e.g., Cronbach’s </w:t>
            </w:r>
            <w:r w:rsidRPr="00025B88">
              <w:rPr>
                <w:rFonts w:eastAsia="Calibri" w:cs="Times New Roman"/>
                <w:color w:val="000000"/>
                <w:kern w:val="24"/>
                <w:sz w:val="20"/>
                <w:szCs w:val="20"/>
                <w:lang w:val="el-GR" w:eastAsia="de-DE"/>
              </w:rPr>
              <w:t xml:space="preserve">α ≥ .70)? </w:t>
            </w:r>
          </w:p>
        </w:tc>
        <w:tc>
          <w:tcPr>
            <w:tcW w:w="7960" w:type="dxa"/>
            <w:tcBorders>
              <w:top w:val="single" w:sz="8" w:space="0" w:color="FFFFFF"/>
              <w:left w:val="single" w:sz="8" w:space="0" w:color="FFFFFF"/>
              <w:right w:val="single" w:sz="8" w:space="0" w:color="FFFFFF"/>
            </w:tcBorders>
            <w:shd w:val="clear" w:color="auto" w:fill="FFFFFF"/>
            <w:tcMar>
              <w:top w:w="72" w:type="dxa"/>
              <w:left w:w="144" w:type="dxa"/>
              <w:bottom w:w="72" w:type="dxa"/>
              <w:right w:w="144" w:type="dxa"/>
            </w:tcMar>
            <w:hideMark/>
          </w:tcPr>
          <w:p w14:paraId="7C3EEDCB" w14:textId="02EAE621" w:rsidR="00025B88" w:rsidRPr="00025B88" w:rsidRDefault="00025B88" w:rsidP="009B2E64">
            <w:pPr>
              <w:suppressAutoHyphens w:val="0"/>
              <w:spacing w:line="240" w:lineRule="auto"/>
              <w:ind w:right="0" w:firstLine="0"/>
              <w:rPr>
                <w:rFonts w:ascii="Arial" w:eastAsia="Times New Roman" w:hAnsi="Arial" w:cs="Arial"/>
                <w:color w:val="auto"/>
                <w:sz w:val="36"/>
                <w:szCs w:val="36"/>
                <w:lang w:val="en-US" w:eastAsia="de-DE"/>
              </w:rPr>
            </w:pPr>
          </w:p>
        </w:tc>
      </w:tr>
      <w:tr w:rsidR="00025B88" w:rsidRPr="00025B88" w14:paraId="026BAE93" w14:textId="77777777" w:rsidTr="00B47BF3">
        <w:trPr>
          <w:trHeight w:val="1134"/>
        </w:trPr>
        <w:tc>
          <w:tcPr>
            <w:tcW w:w="5700" w:type="dxa"/>
            <w:tcBorders>
              <w:bottom w:val="single" w:sz="4" w:space="0" w:color="000000"/>
            </w:tcBorders>
            <w:shd w:val="clear" w:color="auto" w:fill="FFFFFF"/>
            <w:tcMar>
              <w:top w:w="72" w:type="dxa"/>
              <w:left w:w="144" w:type="dxa"/>
              <w:bottom w:w="72" w:type="dxa"/>
              <w:right w:w="144" w:type="dxa"/>
            </w:tcMar>
            <w:vAlign w:val="center"/>
            <w:hideMark/>
          </w:tcPr>
          <w:p w14:paraId="42932081" w14:textId="0ADC23AB" w:rsidR="00025B88" w:rsidRPr="00025B88" w:rsidRDefault="00025B88" w:rsidP="009B2E64">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Times New Roman" w:cs="Times New Roman"/>
                <w:color w:val="000000"/>
                <w:kern w:val="24"/>
                <w:sz w:val="20"/>
                <w:szCs w:val="20"/>
                <w:lang w:val="en-US" w:eastAsia="de-DE"/>
              </w:rPr>
              <w:t xml:space="preserve">1.2.3. Was the outcome measure properly aligned to the intervention condition? </w:t>
            </w:r>
          </w:p>
        </w:tc>
        <w:tc>
          <w:tcPr>
            <w:tcW w:w="7960" w:type="dxa"/>
            <w:tcBorders>
              <w:bottom w:val="single" w:sz="4" w:space="0" w:color="000000"/>
            </w:tcBorders>
            <w:shd w:val="clear" w:color="auto" w:fill="FFFFFF"/>
            <w:tcMar>
              <w:top w:w="72" w:type="dxa"/>
              <w:left w:w="144" w:type="dxa"/>
              <w:bottom w:w="72" w:type="dxa"/>
              <w:right w:w="144" w:type="dxa"/>
            </w:tcMar>
            <w:hideMark/>
          </w:tcPr>
          <w:p w14:paraId="2152D96B" w14:textId="088B321E" w:rsidR="00025B88" w:rsidRPr="00025B88" w:rsidRDefault="00025B88" w:rsidP="009B2E64">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Times New Roman" w:cs="Times New Roman"/>
                <w:noProof/>
                <w:color w:val="000000"/>
                <w:kern w:val="24"/>
                <w:sz w:val="20"/>
                <w:szCs w:val="20"/>
                <w:lang w:eastAsia="de-DE"/>
              </w:rPr>
              <w:drawing>
                <wp:anchor distT="0" distB="0" distL="114300" distR="114300" simplePos="0" relativeHeight="251657215" behindDoc="0" locked="0" layoutInCell="1" allowOverlap="1" wp14:anchorId="30F34DE4" wp14:editId="0CBA6BA1">
                  <wp:simplePos x="0" y="0"/>
                  <wp:positionH relativeFrom="column">
                    <wp:posOffset>240665</wp:posOffset>
                  </wp:positionH>
                  <wp:positionV relativeFrom="paragraph">
                    <wp:posOffset>-1492833</wp:posOffset>
                  </wp:positionV>
                  <wp:extent cx="4729195" cy="3132000"/>
                  <wp:effectExtent l="0" t="0" r="0" b="5080"/>
                  <wp:wrapNone/>
                  <wp:docPr id="121" name="Grafi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4729195" cy="3132000"/>
                          </a:xfrm>
                          <a:prstGeom prst="rect">
                            <a:avLst/>
                          </a:prstGeom>
                        </pic:spPr>
                      </pic:pic>
                    </a:graphicData>
                  </a:graphic>
                  <wp14:sizeRelH relativeFrom="page">
                    <wp14:pctWidth>0</wp14:pctWidth>
                  </wp14:sizeRelH>
                  <wp14:sizeRelV relativeFrom="page">
                    <wp14:pctHeight>0</wp14:pctHeight>
                  </wp14:sizeRelV>
                </wp:anchor>
              </w:drawing>
            </w:r>
          </w:p>
        </w:tc>
      </w:tr>
      <w:tr w:rsidR="00025B88" w:rsidRPr="00025B88" w14:paraId="6A71E06B" w14:textId="77777777" w:rsidTr="00B47BF3">
        <w:trPr>
          <w:trHeight w:val="1507"/>
        </w:trPr>
        <w:tc>
          <w:tcPr>
            <w:tcW w:w="5700" w:type="dxa"/>
            <w:tcBorders>
              <w:top w:val="single" w:sz="4" w:space="0" w:color="000000"/>
              <w:bottom w:val="single" w:sz="4" w:space="0" w:color="000000"/>
            </w:tcBorders>
            <w:shd w:val="clear" w:color="auto" w:fill="FFFFFF"/>
            <w:tcMar>
              <w:top w:w="72" w:type="dxa"/>
              <w:left w:w="144" w:type="dxa"/>
              <w:bottom w:w="72" w:type="dxa"/>
              <w:right w:w="144" w:type="dxa"/>
            </w:tcMar>
            <w:hideMark/>
          </w:tcPr>
          <w:p w14:paraId="7814E290" w14:textId="77777777" w:rsidR="00025B88" w:rsidRPr="00025B88" w:rsidRDefault="00025B88" w:rsidP="009B2E64">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Times New Roman" w:cs="Times New Roman"/>
                <w:b/>
                <w:bCs/>
                <w:color w:val="000000"/>
                <w:kern w:val="24"/>
                <w:szCs w:val="24"/>
                <w:lang w:val="en-US" w:eastAsia="de-DE"/>
              </w:rPr>
              <w:t>Evaluation of the response pattern:</w:t>
            </w:r>
            <w:r w:rsidRPr="00025B88">
              <w:rPr>
                <w:rFonts w:eastAsia="Times New Roman" w:cs="Times New Roman"/>
                <w:color w:val="000000"/>
                <w:kern w:val="24"/>
                <w:szCs w:val="24"/>
                <w:lang w:val="en-US" w:eastAsia="de-DE"/>
              </w:rPr>
              <w:t xml:space="preserve"> </w:t>
            </w:r>
          </w:p>
        </w:tc>
        <w:tc>
          <w:tcPr>
            <w:tcW w:w="7960" w:type="dxa"/>
            <w:tcBorders>
              <w:top w:val="single" w:sz="4" w:space="0" w:color="000000"/>
              <w:bottom w:val="single" w:sz="4" w:space="0" w:color="000000"/>
            </w:tcBorders>
            <w:shd w:val="clear" w:color="auto" w:fill="FFFFFF"/>
            <w:tcMar>
              <w:top w:w="72" w:type="dxa"/>
              <w:left w:w="144" w:type="dxa"/>
              <w:bottom w:w="72" w:type="dxa"/>
              <w:right w:w="144" w:type="dxa"/>
            </w:tcMar>
            <w:hideMark/>
          </w:tcPr>
          <w:p w14:paraId="5444B21D" w14:textId="7B80E96B" w:rsidR="00025B88" w:rsidRPr="00025B88" w:rsidRDefault="00025B88" w:rsidP="009B2E64">
            <w:pPr>
              <w:suppressAutoHyphens w:val="0"/>
              <w:spacing w:line="240" w:lineRule="auto"/>
              <w:ind w:right="0" w:firstLine="0"/>
              <w:rPr>
                <w:rFonts w:ascii="Arial" w:eastAsia="Times New Roman" w:hAnsi="Arial" w:cs="Arial"/>
                <w:color w:val="auto"/>
                <w:sz w:val="36"/>
                <w:szCs w:val="36"/>
                <w:lang w:val="en-US" w:eastAsia="de-DE"/>
              </w:rPr>
            </w:pPr>
          </w:p>
        </w:tc>
      </w:tr>
      <w:tr w:rsidR="00823441" w:rsidRPr="00025B88" w14:paraId="6CE48130" w14:textId="77777777" w:rsidTr="00823441">
        <w:trPr>
          <w:trHeight w:val="2294"/>
        </w:trPr>
        <w:tc>
          <w:tcPr>
            <w:tcW w:w="13660" w:type="dxa"/>
            <w:gridSpan w:val="2"/>
            <w:tcBorders>
              <w:top w:val="single" w:sz="4" w:space="0" w:color="000000"/>
            </w:tcBorders>
            <w:shd w:val="clear" w:color="auto" w:fill="FFFFFF"/>
            <w:tcMar>
              <w:top w:w="72" w:type="dxa"/>
              <w:left w:w="144" w:type="dxa"/>
              <w:bottom w:w="72" w:type="dxa"/>
              <w:right w:w="144" w:type="dxa"/>
            </w:tcMar>
          </w:tcPr>
          <w:p w14:paraId="584BBED3" w14:textId="77777777" w:rsidR="00823441" w:rsidRDefault="00823441" w:rsidP="00025B88">
            <w:pPr>
              <w:suppressAutoHyphens w:val="0"/>
              <w:spacing w:line="240" w:lineRule="auto"/>
              <w:ind w:right="0" w:firstLine="0"/>
              <w:rPr>
                <w:rFonts w:eastAsia="+mn-ea" w:cs="Times New Roman"/>
                <w:b/>
                <w:bCs/>
                <w:color w:val="000000"/>
                <w:kern w:val="24"/>
                <w:szCs w:val="24"/>
                <w:lang w:val="en-US" w:eastAsia="de-DE"/>
              </w:rPr>
            </w:pPr>
          </w:p>
        </w:tc>
      </w:tr>
      <w:tr w:rsidR="00025B88" w:rsidRPr="00025B88" w14:paraId="0E98E56D" w14:textId="77777777" w:rsidTr="00823441">
        <w:trPr>
          <w:trHeight w:val="24"/>
        </w:trPr>
        <w:tc>
          <w:tcPr>
            <w:tcW w:w="13660" w:type="dxa"/>
            <w:gridSpan w:val="2"/>
            <w:tcBorders>
              <w:bottom w:val="single" w:sz="4" w:space="0" w:color="000000"/>
            </w:tcBorders>
            <w:shd w:val="clear" w:color="auto" w:fill="FFFFFF"/>
            <w:tcMar>
              <w:top w:w="72" w:type="dxa"/>
              <w:left w:w="144" w:type="dxa"/>
              <w:bottom w:w="72" w:type="dxa"/>
              <w:right w:w="144" w:type="dxa"/>
            </w:tcMar>
          </w:tcPr>
          <w:p w14:paraId="431FD8AD" w14:textId="0CAF4C7F" w:rsidR="00025B88" w:rsidRPr="00025B88" w:rsidRDefault="00025B88" w:rsidP="00025B88">
            <w:pPr>
              <w:suppressAutoHyphens w:val="0"/>
              <w:spacing w:line="240" w:lineRule="auto"/>
              <w:ind w:right="0" w:firstLine="0"/>
              <w:rPr>
                <w:rFonts w:eastAsia="Times New Roman" w:cs="Times New Roman"/>
                <w:color w:val="auto"/>
                <w:szCs w:val="24"/>
                <w:lang w:val="en-US" w:eastAsia="de-DE"/>
              </w:rPr>
            </w:pPr>
            <w:r w:rsidRPr="00025B88">
              <w:rPr>
                <w:rFonts w:eastAsia="+mn-ea" w:cs="Times New Roman"/>
                <w:b/>
                <w:bCs/>
                <w:color w:val="000000"/>
                <w:kern w:val="24"/>
                <w:szCs w:val="24"/>
                <w:lang w:val="en-US" w:eastAsia="de-DE"/>
              </w:rPr>
              <w:lastRenderedPageBreak/>
              <w:t>2.1. Clarity of causal inference: Fair comparison</w:t>
            </w:r>
          </w:p>
          <w:p w14:paraId="37C833E6" w14:textId="77777777" w:rsidR="00025B88" w:rsidRPr="00025B88" w:rsidRDefault="00025B88" w:rsidP="00025B88">
            <w:pPr>
              <w:suppressAutoHyphens w:val="0"/>
              <w:spacing w:line="240" w:lineRule="auto"/>
              <w:ind w:right="0" w:firstLine="0"/>
              <w:rPr>
                <w:rFonts w:eastAsia="Times New Roman" w:cs="Times New Roman"/>
                <w:color w:val="auto"/>
                <w:szCs w:val="24"/>
                <w:lang w:val="en-US" w:eastAsia="de-DE"/>
              </w:rPr>
            </w:pPr>
            <w:r w:rsidRPr="00025B88">
              <w:rPr>
                <w:rFonts w:eastAsia="+mn-ea" w:cs="Times New Roman"/>
                <w:color w:val="000000"/>
                <w:kern w:val="24"/>
                <w:szCs w:val="24"/>
                <w:lang w:val="en-US" w:eastAsia="de-DE"/>
              </w:rPr>
              <w:t xml:space="preserve">Were the participants in the group receiving the intervention comparable to the participants in the comparison group? </w:t>
            </w:r>
          </w:p>
          <w:p w14:paraId="0FD8E369" w14:textId="3CA4AFE5" w:rsidR="00025B88" w:rsidRPr="00025B88" w:rsidRDefault="00025B88" w:rsidP="00025B88">
            <w:pPr>
              <w:suppressAutoHyphens w:val="0"/>
              <w:spacing w:line="240" w:lineRule="auto"/>
              <w:ind w:right="0" w:firstLine="0"/>
              <w:rPr>
                <w:rFonts w:eastAsia="Times New Roman" w:cs="Times New Roman"/>
                <w:color w:val="auto"/>
                <w:szCs w:val="24"/>
                <w:lang w:val="en-US" w:eastAsia="de-DE"/>
              </w:rPr>
            </w:pPr>
            <w:r w:rsidRPr="00025B88">
              <w:rPr>
                <w:rFonts w:eastAsia="+mn-ea" w:cs="Times New Roman"/>
                <w:color w:val="000000"/>
                <w:kern w:val="24"/>
                <w:sz w:val="20"/>
                <w:szCs w:val="20"/>
                <w:lang w:val="en-US" w:eastAsia="de-DE"/>
              </w:rPr>
              <w:t>[Decisions for responses in a study with multiple comparisons are based on majority decisions with ≥ 70% for “yes”]</w:t>
            </w:r>
          </w:p>
        </w:tc>
      </w:tr>
      <w:tr w:rsidR="00025B88" w:rsidRPr="00025B88" w14:paraId="4D56DC6D" w14:textId="77777777" w:rsidTr="00823441">
        <w:trPr>
          <w:trHeight w:val="1134"/>
        </w:trPr>
        <w:tc>
          <w:tcPr>
            <w:tcW w:w="5708" w:type="dxa"/>
            <w:tcBorders>
              <w:top w:val="single" w:sz="4" w:space="0" w:color="000000"/>
              <w:left w:val="single" w:sz="8" w:space="0" w:color="FFFFFF"/>
              <w:bottom w:val="single" w:sz="24" w:space="0" w:color="FFFFFF"/>
              <w:right w:val="single" w:sz="8" w:space="0" w:color="FFFFFF"/>
            </w:tcBorders>
            <w:shd w:val="clear" w:color="auto" w:fill="FFFFFF"/>
            <w:tcMar>
              <w:top w:w="72" w:type="dxa"/>
              <w:left w:w="144" w:type="dxa"/>
              <w:bottom w:w="72" w:type="dxa"/>
              <w:right w:w="144" w:type="dxa"/>
            </w:tcMar>
            <w:vAlign w:val="center"/>
            <w:hideMark/>
          </w:tcPr>
          <w:p w14:paraId="2ABECF31" w14:textId="77777777" w:rsidR="00025B88" w:rsidRPr="00025B88" w:rsidRDefault="00025B88" w:rsidP="00025B88">
            <w:pPr>
              <w:suppressAutoHyphens w:val="0"/>
              <w:spacing w:line="240" w:lineRule="auto"/>
              <w:ind w:right="0" w:firstLine="0"/>
              <w:rPr>
                <w:rFonts w:ascii="Arial" w:eastAsia="Times New Roman" w:hAnsi="Arial" w:cs="Arial"/>
                <w:color w:val="auto"/>
                <w:sz w:val="36"/>
                <w:szCs w:val="36"/>
                <w:lang w:val="de-DE" w:eastAsia="de-DE"/>
              </w:rPr>
            </w:pPr>
            <w:r w:rsidRPr="00025B88">
              <w:rPr>
                <w:rFonts w:eastAsia="Times New Roman" w:cs="Times New Roman"/>
                <w:color w:val="000000"/>
                <w:kern w:val="24"/>
                <w:sz w:val="20"/>
                <w:szCs w:val="20"/>
                <w:lang w:val="en-US" w:eastAsia="de-DE"/>
              </w:rPr>
              <w:t>2.1.1. Was random assignment used to place participants into conditions? (If yes, skip the next question)</w:t>
            </w:r>
          </w:p>
        </w:tc>
        <w:tc>
          <w:tcPr>
            <w:tcW w:w="7952" w:type="dxa"/>
            <w:tcBorders>
              <w:top w:val="single" w:sz="4" w:space="0" w:color="000000"/>
              <w:left w:val="single" w:sz="8" w:space="0" w:color="FFFFFF"/>
              <w:bottom w:val="single" w:sz="24" w:space="0" w:color="FFFFFF"/>
              <w:right w:val="single" w:sz="8" w:space="0" w:color="FFFFFF"/>
            </w:tcBorders>
            <w:shd w:val="clear" w:color="auto" w:fill="FFFFFF"/>
            <w:tcMar>
              <w:top w:w="72" w:type="dxa"/>
              <w:left w:w="144" w:type="dxa"/>
              <w:bottom w:w="72" w:type="dxa"/>
              <w:right w:w="144" w:type="dxa"/>
            </w:tcMar>
            <w:hideMark/>
          </w:tcPr>
          <w:p w14:paraId="751F5042" w14:textId="624A9678" w:rsidR="00025B88" w:rsidRPr="00025B88" w:rsidRDefault="00025B88" w:rsidP="00025B88">
            <w:pPr>
              <w:suppressAutoHyphens w:val="0"/>
              <w:spacing w:line="240" w:lineRule="auto"/>
              <w:ind w:right="0" w:firstLine="0"/>
              <w:rPr>
                <w:rFonts w:ascii="Arial" w:eastAsia="Times New Roman" w:hAnsi="Arial" w:cs="Arial"/>
                <w:color w:val="auto"/>
                <w:sz w:val="36"/>
                <w:szCs w:val="36"/>
                <w:lang w:val="de-DE" w:eastAsia="de-DE"/>
              </w:rPr>
            </w:pPr>
          </w:p>
        </w:tc>
      </w:tr>
      <w:tr w:rsidR="00025B88" w:rsidRPr="00025B88" w14:paraId="789B7400" w14:textId="77777777" w:rsidTr="00314480">
        <w:trPr>
          <w:trHeight w:val="1134"/>
        </w:trPr>
        <w:tc>
          <w:tcPr>
            <w:tcW w:w="5708" w:type="dxa"/>
            <w:tcBorders>
              <w:top w:val="single" w:sz="24"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14:paraId="18532388" w14:textId="14824DA4" w:rsidR="00025B88" w:rsidRPr="00025B88" w:rsidRDefault="00025B88" w:rsidP="00C936AE">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Times New Roman" w:cs="Times New Roman"/>
                <w:color w:val="000000"/>
                <w:kern w:val="24"/>
                <w:sz w:val="20"/>
                <w:szCs w:val="20"/>
                <w:lang w:val="en-US" w:eastAsia="de-DE"/>
              </w:rPr>
              <w:t xml:space="preserve">2.1.2. For quasiexperiments: Were adequate equating procedures used to recreate the selection model? </w:t>
            </w:r>
          </w:p>
        </w:tc>
        <w:tc>
          <w:tcPr>
            <w:tcW w:w="7952" w:type="dxa"/>
            <w:tcBorders>
              <w:top w:val="single" w:sz="24"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14:paraId="4886DB64" w14:textId="627B760C" w:rsidR="00025B88" w:rsidRPr="00025B88" w:rsidRDefault="00F87DCA" w:rsidP="00025B88">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mn-ea" w:cs="Times New Roman"/>
                <w:b/>
                <w:bCs/>
                <w:noProof/>
                <w:color w:val="000000"/>
                <w:kern w:val="24"/>
                <w:szCs w:val="24"/>
                <w:lang w:eastAsia="de-DE"/>
              </w:rPr>
              <w:drawing>
                <wp:anchor distT="0" distB="0" distL="114300" distR="114300" simplePos="0" relativeHeight="251660288" behindDoc="0" locked="0" layoutInCell="1" allowOverlap="1" wp14:anchorId="148D38A9" wp14:editId="664161FC">
                  <wp:simplePos x="0" y="0"/>
                  <wp:positionH relativeFrom="column">
                    <wp:posOffset>66040</wp:posOffset>
                  </wp:positionH>
                  <wp:positionV relativeFrom="paragraph">
                    <wp:posOffset>-806861</wp:posOffset>
                  </wp:positionV>
                  <wp:extent cx="4849353" cy="4068000"/>
                  <wp:effectExtent l="0" t="0" r="2540" b="0"/>
                  <wp:wrapNone/>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4849353" cy="4068000"/>
                          </a:xfrm>
                          <a:prstGeom prst="rect">
                            <a:avLst/>
                          </a:prstGeom>
                        </pic:spPr>
                      </pic:pic>
                    </a:graphicData>
                  </a:graphic>
                  <wp14:sizeRelH relativeFrom="page">
                    <wp14:pctWidth>0</wp14:pctWidth>
                  </wp14:sizeRelH>
                  <wp14:sizeRelV relativeFrom="page">
                    <wp14:pctHeight>0</wp14:pctHeight>
                  </wp14:sizeRelV>
                </wp:anchor>
              </w:drawing>
            </w:r>
          </w:p>
        </w:tc>
      </w:tr>
      <w:tr w:rsidR="00025B88" w:rsidRPr="00025B88" w14:paraId="0BB6D5AB" w14:textId="77777777" w:rsidTr="00314480">
        <w:trPr>
          <w:trHeight w:val="1134"/>
        </w:trPr>
        <w:tc>
          <w:tcPr>
            <w:tcW w:w="5708"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14:paraId="7EBE1AAF" w14:textId="77777777" w:rsidR="00025B88" w:rsidRPr="00025B88" w:rsidRDefault="00025B88" w:rsidP="00C936AE">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Times New Roman" w:cs="Times New Roman"/>
                <w:color w:val="000000"/>
                <w:kern w:val="24"/>
                <w:sz w:val="20"/>
                <w:szCs w:val="20"/>
                <w:lang w:val="en-US" w:eastAsia="de-DE"/>
              </w:rPr>
              <w:t xml:space="preserve">2.1.3. Was there differential attrition between intervention and comparison groups (i.e., &gt; 10% dropout in one group in relation to the other)? </w:t>
            </w:r>
          </w:p>
        </w:tc>
        <w:tc>
          <w:tcPr>
            <w:tcW w:w="7952"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14:paraId="5E12A0FC" w14:textId="5FFC8756" w:rsidR="00025B88" w:rsidRPr="00025B88" w:rsidRDefault="00025B88" w:rsidP="00025B88">
            <w:pPr>
              <w:suppressAutoHyphens w:val="0"/>
              <w:spacing w:line="240" w:lineRule="auto"/>
              <w:ind w:right="0" w:firstLine="0"/>
              <w:rPr>
                <w:rFonts w:ascii="Arial" w:eastAsia="Times New Roman" w:hAnsi="Arial" w:cs="Arial"/>
                <w:color w:val="auto"/>
                <w:sz w:val="36"/>
                <w:szCs w:val="36"/>
                <w:lang w:val="en-US" w:eastAsia="de-DE"/>
              </w:rPr>
            </w:pPr>
          </w:p>
        </w:tc>
      </w:tr>
      <w:tr w:rsidR="00025B88" w:rsidRPr="00025B88" w14:paraId="3DE2C83B" w14:textId="77777777" w:rsidTr="00314480">
        <w:trPr>
          <w:trHeight w:val="1134"/>
        </w:trPr>
        <w:tc>
          <w:tcPr>
            <w:tcW w:w="5708" w:type="dxa"/>
            <w:tcBorders>
              <w:top w:val="single" w:sz="8" w:space="0" w:color="FFFFFF"/>
              <w:left w:val="single" w:sz="8" w:space="0" w:color="FFFFFF"/>
              <w:bottom w:val="single" w:sz="4" w:space="0" w:color="000000"/>
              <w:right w:val="single" w:sz="8" w:space="0" w:color="FFFFFF"/>
            </w:tcBorders>
            <w:shd w:val="clear" w:color="auto" w:fill="FFFFFF"/>
            <w:tcMar>
              <w:top w:w="15" w:type="dxa"/>
              <w:left w:w="85" w:type="dxa"/>
              <w:bottom w:w="0" w:type="dxa"/>
              <w:right w:w="85" w:type="dxa"/>
            </w:tcMar>
            <w:hideMark/>
          </w:tcPr>
          <w:p w14:paraId="002FA6BD" w14:textId="77777777" w:rsidR="00025B88" w:rsidRPr="00025B88" w:rsidRDefault="00025B88" w:rsidP="00C936AE">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Times New Roman" w:cs="Times New Roman"/>
                <w:color w:val="000000"/>
                <w:kern w:val="24"/>
                <w:sz w:val="20"/>
                <w:szCs w:val="20"/>
                <w:lang w:val="en-US" w:eastAsia="de-DE"/>
              </w:rPr>
              <w:t xml:space="preserve">2.1.4. Was there severe attrition overall (i.e., &gt; 20% dropout in total)? </w:t>
            </w:r>
          </w:p>
        </w:tc>
        <w:tc>
          <w:tcPr>
            <w:tcW w:w="7952" w:type="dxa"/>
            <w:tcBorders>
              <w:top w:val="single" w:sz="8" w:space="0" w:color="FFFFFF"/>
              <w:left w:val="single" w:sz="8" w:space="0" w:color="FFFFFF"/>
              <w:bottom w:val="single" w:sz="4" w:space="0" w:color="000000"/>
              <w:right w:val="single" w:sz="8" w:space="0" w:color="FFFFFF"/>
            </w:tcBorders>
            <w:shd w:val="clear" w:color="auto" w:fill="FFFFFF"/>
            <w:tcMar>
              <w:top w:w="72" w:type="dxa"/>
              <w:left w:w="144" w:type="dxa"/>
              <w:bottom w:w="72" w:type="dxa"/>
              <w:right w:w="144" w:type="dxa"/>
            </w:tcMar>
            <w:hideMark/>
          </w:tcPr>
          <w:p w14:paraId="3F1C5B2E" w14:textId="77777777" w:rsidR="00025B88" w:rsidRPr="00025B88" w:rsidRDefault="00025B88" w:rsidP="00C936AE">
            <w:pPr>
              <w:suppressAutoHyphens w:val="0"/>
              <w:spacing w:line="240" w:lineRule="auto"/>
              <w:ind w:right="0" w:firstLine="0"/>
              <w:rPr>
                <w:rFonts w:ascii="Arial" w:eastAsia="Times New Roman" w:hAnsi="Arial" w:cs="Arial"/>
                <w:color w:val="auto"/>
                <w:sz w:val="36"/>
                <w:szCs w:val="36"/>
                <w:lang w:val="en-US" w:eastAsia="de-DE"/>
              </w:rPr>
            </w:pPr>
          </w:p>
        </w:tc>
      </w:tr>
      <w:tr w:rsidR="00025B88" w:rsidRPr="00025B88" w14:paraId="0E0D93F8" w14:textId="77777777" w:rsidTr="00823441">
        <w:trPr>
          <w:trHeight w:val="1300"/>
        </w:trPr>
        <w:tc>
          <w:tcPr>
            <w:tcW w:w="5708" w:type="dxa"/>
            <w:tcBorders>
              <w:top w:val="single" w:sz="4" w:space="0" w:color="000000"/>
              <w:bottom w:val="single" w:sz="4" w:space="0" w:color="000000"/>
            </w:tcBorders>
            <w:shd w:val="clear" w:color="auto" w:fill="FFFFFF"/>
            <w:tcMar>
              <w:top w:w="72" w:type="dxa"/>
              <w:left w:w="144" w:type="dxa"/>
              <w:bottom w:w="72" w:type="dxa"/>
              <w:right w:w="144" w:type="dxa"/>
            </w:tcMar>
            <w:hideMark/>
          </w:tcPr>
          <w:p w14:paraId="40286377" w14:textId="77777777" w:rsidR="00025B88" w:rsidRPr="00025B88" w:rsidRDefault="00025B88" w:rsidP="00025B88">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Times New Roman" w:cs="Times New Roman"/>
                <w:b/>
                <w:bCs/>
                <w:color w:val="000000"/>
                <w:kern w:val="24"/>
                <w:szCs w:val="24"/>
                <w:lang w:val="en-US" w:eastAsia="de-DE"/>
              </w:rPr>
              <w:t>Evaluation of the response pattern:</w:t>
            </w:r>
            <w:r w:rsidRPr="00025B88">
              <w:rPr>
                <w:rFonts w:eastAsia="Times New Roman" w:cs="Times New Roman"/>
                <w:color w:val="000000"/>
                <w:kern w:val="24"/>
                <w:szCs w:val="24"/>
                <w:lang w:val="en-US" w:eastAsia="de-DE"/>
              </w:rPr>
              <w:t xml:space="preserve"> </w:t>
            </w:r>
          </w:p>
        </w:tc>
        <w:tc>
          <w:tcPr>
            <w:tcW w:w="7952" w:type="dxa"/>
            <w:tcBorders>
              <w:top w:val="single" w:sz="4" w:space="0" w:color="000000"/>
              <w:bottom w:val="single" w:sz="4" w:space="0" w:color="000000"/>
            </w:tcBorders>
            <w:shd w:val="clear" w:color="auto" w:fill="FFFFFF"/>
            <w:tcMar>
              <w:top w:w="72" w:type="dxa"/>
              <w:left w:w="144" w:type="dxa"/>
              <w:bottom w:w="72" w:type="dxa"/>
              <w:right w:w="144" w:type="dxa"/>
            </w:tcMar>
            <w:hideMark/>
          </w:tcPr>
          <w:p w14:paraId="687C9283" w14:textId="14FEC098" w:rsidR="00025B88" w:rsidRPr="00025B88" w:rsidRDefault="00025B88" w:rsidP="00025B88">
            <w:pPr>
              <w:suppressAutoHyphens w:val="0"/>
              <w:spacing w:line="240" w:lineRule="auto"/>
              <w:ind w:right="0" w:firstLine="0"/>
              <w:rPr>
                <w:rFonts w:ascii="Arial" w:eastAsia="Times New Roman" w:hAnsi="Arial" w:cs="Arial"/>
                <w:color w:val="auto"/>
                <w:sz w:val="36"/>
                <w:szCs w:val="36"/>
                <w:lang w:val="en-US" w:eastAsia="de-DE"/>
              </w:rPr>
            </w:pPr>
          </w:p>
        </w:tc>
      </w:tr>
      <w:tr w:rsidR="00823441" w:rsidRPr="00025B88" w14:paraId="1965544A" w14:textId="77777777" w:rsidTr="00823441">
        <w:trPr>
          <w:trHeight w:val="1194"/>
        </w:trPr>
        <w:tc>
          <w:tcPr>
            <w:tcW w:w="5708" w:type="dxa"/>
            <w:tcBorders>
              <w:top w:val="single" w:sz="4" w:space="0" w:color="000000"/>
            </w:tcBorders>
            <w:shd w:val="clear" w:color="auto" w:fill="FFFFFF"/>
            <w:tcMar>
              <w:top w:w="72" w:type="dxa"/>
              <w:left w:w="144" w:type="dxa"/>
              <w:bottom w:w="72" w:type="dxa"/>
              <w:right w:w="144" w:type="dxa"/>
            </w:tcMar>
          </w:tcPr>
          <w:p w14:paraId="6B333D90" w14:textId="77777777" w:rsidR="00823441" w:rsidRPr="00025B88" w:rsidRDefault="00823441" w:rsidP="00025B88">
            <w:pPr>
              <w:suppressAutoHyphens w:val="0"/>
              <w:spacing w:line="240" w:lineRule="auto"/>
              <w:ind w:right="0" w:firstLine="0"/>
              <w:rPr>
                <w:rFonts w:eastAsia="Times New Roman" w:cs="Times New Roman"/>
                <w:b/>
                <w:bCs/>
                <w:color w:val="000000"/>
                <w:kern w:val="24"/>
                <w:szCs w:val="24"/>
                <w:lang w:val="en-US" w:eastAsia="de-DE"/>
              </w:rPr>
            </w:pPr>
          </w:p>
        </w:tc>
        <w:tc>
          <w:tcPr>
            <w:tcW w:w="7952" w:type="dxa"/>
            <w:tcBorders>
              <w:top w:val="single" w:sz="4" w:space="0" w:color="000000"/>
            </w:tcBorders>
            <w:shd w:val="clear" w:color="auto" w:fill="FFFFFF"/>
            <w:tcMar>
              <w:top w:w="72" w:type="dxa"/>
              <w:left w:w="144" w:type="dxa"/>
              <w:bottom w:w="72" w:type="dxa"/>
              <w:right w:w="144" w:type="dxa"/>
            </w:tcMar>
          </w:tcPr>
          <w:p w14:paraId="27CDB354" w14:textId="77777777" w:rsidR="00823441" w:rsidRPr="00025B88" w:rsidRDefault="00823441" w:rsidP="00025B88">
            <w:pPr>
              <w:suppressAutoHyphens w:val="0"/>
              <w:spacing w:line="240" w:lineRule="auto"/>
              <w:ind w:right="0" w:firstLine="0"/>
              <w:rPr>
                <w:rFonts w:ascii="Arial" w:eastAsia="Times New Roman" w:hAnsi="Arial" w:cs="Arial"/>
                <w:color w:val="auto"/>
                <w:sz w:val="36"/>
                <w:szCs w:val="36"/>
                <w:lang w:val="en-US" w:eastAsia="de-DE"/>
              </w:rPr>
            </w:pPr>
          </w:p>
        </w:tc>
      </w:tr>
      <w:tr w:rsidR="00025B88" w:rsidRPr="00025B88" w14:paraId="42F40BB3" w14:textId="77777777" w:rsidTr="00823441">
        <w:trPr>
          <w:trHeight w:val="627"/>
        </w:trPr>
        <w:tc>
          <w:tcPr>
            <w:tcW w:w="13660" w:type="dxa"/>
            <w:gridSpan w:val="2"/>
            <w:tcBorders>
              <w:top w:val="single" w:sz="4" w:space="0" w:color="000000"/>
              <w:bottom w:val="single" w:sz="4" w:space="0" w:color="000000"/>
            </w:tcBorders>
            <w:shd w:val="clear" w:color="auto" w:fill="FFFFFF"/>
            <w:tcMar>
              <w:top w:w="72" w:type="dxa"/>
              <w:left w:w="144" w:type="dxa"/>
              <w:bottom w:w="72" w:type="dxa"/>
              <w:right w:w="144" w:type="dxa"/>
            </w:tcMar>
          </w:tcPr>
          <w:p w14:paraId="1AC070AD" w14:textId="7DF26277" w:rsidR="00025B88" w:rsidRPr="00025B88" w:rsidRDefault="00025B88" w:rsidP="00025B88">
            <w:pPr>
              <w:tabs>
                <w:tab w:val="left" w:pos="1030"/>
              </w:tabs>
              <w:suppressAutoHyphens w:val="0"/>
              <w:spacing w:line="240" w:lineRule="auto"/>
              <w:ind w:right="0" w:firstLine="0"/>
              <w:rPr>
                <w:rFonts w:eastAsia="Times New Roman" w:cs="Times New Roman"/>
                <w:color w:val="auto"/>
                <w:szCs w:val="24"/>
                <w:lang w:val="en-US" w:eastAsia="de-DE"/>
              </w:rPr>
            </w:pPr>
            <w:r w:rsidRPr="00025B88">
              <w:rPr>
                <w:rFonts w:eastAsia="Calibri" w:cs="Times New Roman"/>
                <w:b/>
                <w:bCs/>
                <w:color w:val="000000"/>
                <w:kern w:val="24"/>
                <w:szCs w:val="24"/>
                <w:lang w:val="en-US" w:eastAsia="de-DE"/>
              </w:rPr>
              <w:lastRenderedPageBreak/>
              <w:t>3.1. Generality of findings: Inclusive sampling</w:t>
            </w:r>
          </w:p>
          <w:p w14:paraId="63AF57D0" w14:textId="77777777" w:rsidR="00025B88" w:rsidRPr="00025B88" w:rsidRDefault="00025B88" w:rsidP="00025B88">
            <w:pPr>
              <w:suppressAutoHyphens w:val="0"/>
              <w:spacing w:line="240" w:lineRule="auto"/>
              <w:ind w:right="0" w:firstLine="0"/>
              <w:rPr>
                <w:rFonts w:eastAsia="Times New Roman" w:cs="Times New Roman"/>
                <w:color w:val="auto"/>
                <w:szCs w:val="24"/>
                <w:lang w:val="en-US" w:eastAsia="de-DE"/>
              </w:rPr>
            </w:pPr>
            <w:r w:rsidRPr="00025B88">
              <w:rPr>
                <w:rFonts w:eastAsia="Calibri" w:cs="Times New Roman"/>
                <w:color w:val="000000"/>
                <w:kern w:val="24"/>
                <w:szCs w:val="24"/>
                <w:lang w:val="en-US" w:eastAsia="de-DE"/>
              </w:rPr>
              <w:t xml:space="preserve">Did the study include variation on participants, settings, outcomes, and occasions representative of the intended beneficiaries?  </w:t>
            </w:r>
          </w:p>
          <w:p w14:paraId="3145199B" w14:textId="27C5952B" w:rsidR="00025B88" w:rsidRPr="00025B88" w:rsidRDefault="00025B88" w:rsidP="00025B88">
            <w:pPr>
              <w:suppressAutoHyphens w:val="0"/>
              <w:spacing w:line="240" w:lineRule="auto"/>
              <w:ind w:right="0" w:firstLine="0"/>
              <w:rPr>
                <w:rFonts w:eastAsia="Times New Roman" w:cs="Times New Roman"/>
                <w:color w:val="auto"/>
                <w:szCs w:val="24"/>
                <w:lang w:val="en-US" w:eastAsia="de-DE"/>
              </w:rPr>
            </w:pPr>
            <w:r w:rsidRPr="00025B88">
              <w:rPr>
                <w:rFonts w:eastAsia="+mn-ea" w:cs="Times New Roman"/>
                <w:color w:val="000000"/>
                <w:kern w:val="24"/>
                <w:sz w:val="20"/>
                <w:szCs w:val="20"/>
                <w:lang w:val="en-US" w:eastAsia="de-DE"/>
              </w:rPr>
              <w:t>[Decisions for responses in a study with multiple comparisons are based on majority decisions with ≥ 50% for “yes”]</w:t>
            </w:r>
          </w:p>
        </w:tc>
      </w:tr>
      <w:tr w:rsidR="00025B88" w:rsidRPr="00025B88" w14:paraId="6A5B3E0F" w14:textId="77777777" w:rsidTr="00823441">
        <w:trPr>
          <w:trHeight w:val="1134"/>
        </w:trPr>
        <w:tc>
          <w:tcPr>
            <w:tcW w:w="5708" w:type="dxa"/>
            <w:tcBorders>
              <w:top w:val="single" w:sz="4" w:space="0" w:color="000000"/>
              <w:left w:val="single" w:sz="8" w:space="0" w:color="FFFFFF"/>
              <w:bottom w:val="single" w:sz="24" w:space="0" w:color="FFFFFF"/>
              <w:right w:val="single" w:sz="8" w:space="0" w:color="FFFFFF"/>
            </w:tcBorders>
            <w:shd w:val="clear" w:color="auto" w:fill="FFFFFF"/>
            <w:tcMar>
              <w:top w:w="72" w:type="dxa"/>
              <w:left w:w="144" w:type="dxa"/>
              <w:bottom w:w="72" w:type="dxa"/>
              <w:right w:w="144" w:type="dxa"/>
            </w:tcMar>
            <w:vAlign w:val="center"/>
            <w:hideMark/>
          </w:tcPr>
          <w:p w14:paraId="57DA4E0A" w14:textId="77777777" w:rsidR="00025B88" w:rsidRPr="00025B88" w:rsidRDefault="00025B88" w:rsidP="00025B88">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Times New Roman" w:cs="Times New Roman"/>
                <w:color w:val="000000"/>
                <w:kern w:val="24"/>
                <w:sz w:val="20"/>
                <w:szCs w:val="20"/>
                <w:lang w:val="en-US" w:eastAsia="de-DE"/>
              </w:rPr>
              <w:t xml:space="preserve">3.1.1. Did the sample contain participants with the necessary characteristics to be considered part of the target population? </w:t>
            </w:r>
          </w:p>
          <w:p w14:paraId="6CF0AF65" w14:textId="62160885" w:rsidR="00025B88" w:rsidRPr="00025B88" w:rsidRDefault="00025B88" w:rsidP="00025B88">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Times New Roman" w:cs="Times New Roman"/>
                <w:color w:val="000000"/>
                <w:kern w:val="24"/>
                <w:sz w:val="16"/>
                <w:szCs w:val="16"/>
                <w:lang w:val="en-US" w:eastAsia="de-DE"/>
              </w:rPr>
              <w:t xml:space="preserve">The decision is based on the definition of discrimination as an aspect of stigma: requires at least one sample with </w:t>
            </w:r>
            <w:r w:rsidR="00236CDC">
              <w:rPr>
                <w:rFonts w:eastAsia="Times New Roman" w:cs="Times New Roman"/>
                <w:color w:val="000000"/>
                <w:kern w:val="24"/>
                <w:sz w:val="16"/>
                <w:szCs w:val="16"/>
                <w:lang w:val="en-US" w:eastAsia="de-DE"/>
              </w:rPr>
              <w:t>marginalized</w:t>
            </w:r>
            <w:r w:rsidRPr="00025B88">
              <w:rPr>
                <w:rFonts w:eastAsia="Times New Roman" w:cs="Times New Roman"/>
                <w:color w:val="000000"/>
                <w:kern w:val="24"/>
                <w:sz w:val="16"/>
                <w:szCs w:val="16"/>
                <w:lang w:val="en-US" w:eastAsia="de-DE"/>
              </w:rPr>
              <w:t xml:space="preserve"> or mixed group status.</w:t>
            </w:r>
            <w:r w:rsidRPr="00025B88">
              <w:rPr>
                <w:rFonts w:eastAsia="Times New Roman" w:cs="Times New Roman"/>
                <w:color w:val="FFFFFF"/>
                <w:kern w:val="24"/>
                <w:sz w:val="16"/>
                <w:szCs w:val="16"/>
                <w:lang w:val="en-US" w:eastAsia="de-DE"/>
              </w:rPr>
              <w:t xml:space="preserve"> </w:t>
            </w:r>
          </w:p>
        </w:tc>
        <w:tc>
          <w:tcPr>
            <w:tcW w:w="7952" w:type="dxa"/>
            <w:tcBorders>
              <w:top w:val="single" w:sz="4" w:space="0" w:color="000000"/>
              <w:left w:val="single" w:sz="8" w:space="0" w:color="FFFFFF"/>
              <w:bottom w:val="single" w:sz="24" w:space="0" w:color="FFFFFF"/>
              <w:right w:val="single" w:sz="8" w:space="0" w:color="FFFFFF"/>
            </w:tcBorders>
            <w:shd w:val="clear" w:color="auto" w:fill="FFFFFF"/>
            <w:tcMar>
              <w:top w:w="72" w:type="dxa"/>
              <w:left w:w="144" w:type="dxa"/>
              <w:bottom w:w="72" w:type="dxa"/>
              <w:right w:w="144" w:type="dxa"/>
            </w:tcMar>
            <w:hideMark/>
          </w:tcPr>
          <w:p w14:paraId="6885A6C2" w14:textId="77777777" w:rsidR="00025B88" w:rsidRPr="00025B88" w:rsidRDefault="00025B88" w:rsidP="00025B88">
            <w:pPr>
              <w:suppressAutoHyphens w:val="0"/>
              <w:spacing w:line="240" w:lineRule="auto"/>
              <w:ind w:right="0" w:firstLine="0"/>
              <w:rPr>
                <w:rFonts w:ascii="Arial" w:eastAsia="Times New Roman" w:hAnsi="Arial" w:cs="Arial"/>
                <w:color w:val="auto"/>
                <w:sz w:val="36"/>
                <w:szCs w:val="36"/>
                <w:lang w:val="en-US" w:eastAsia="de-DE"/>
              </w:rPr>
            </w:pPr>
          </w:p>
        </w:tc>
      </w:tr>
      <w:tr w:rsidR="00025B88" w:rsidRPr="00025B88" w14:paraId="7F4F9246" w14:textId="77777777" w:rsidTr="00FD3C69">
        <w:trPr>
          <w:trHeight w:val="1134"/>
        </w:trPr>
        <w:tc>
          <w:tcPr>
            <w:tcW w:w="5708" w:type="dxa"/>
            <w:tcBorders>
              <w:top w:val="single" w:sz="24" w:space="0" w:color="FFFFFF"/>
              <w:left w:val="single" w:sz="8" w:space="0" w:color="FFFFFF"/>
              <w:bottom w:val="single" w:sz="8" w:space="0" w:color="FFFFFF"/>
              <w:right w:val="single" w:sz="8" w:space="0" w:color="FFFFFF"/>
            </w:tcBorders>
            <w:shd w:val="clear" w:color="auto" w:fill="FFFFFF"/>
            <w:tcMar>
              <w:top w:w="15" w:type="dxa"/>
              <w:left w:w="85" w:type="dxa"/>
              <w:bottom w:w="0" w:type="dxa"/>
              <w:right w:w="85" w:type="dxa"/>
            </w:tcMar>
            <w:vAlign w:val="center"/>
            <w:hideMark/>
          </w:tcPr>
          <w:p w14:paraId="4968C0A2" w14:textId="77777777" w:rsidR="00025B88" w:rsidRPr="00025B88" w:rsidRDefault="00025B88" w:rsidP="00025B88">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Calibri" w:cs="Times New Roman"/>
                <w:color w:val="000000"/>
                <w:kern w:val="24"/>
                <w:sz w:val="20"/>
                <w:szCs w:val="20"/>
                <w:lang w:val="en-US" w:eastAsia="de-DE"/>
              </w:rPr>
              <w:t xml:space="preserve">3.1.2. To what extent did the sample capture variation among participants on important characteristics of the target population? </w:t>
            </w:r>
          </w:p>
          <w:p w14:paraId="52B2D201" w14:textId="77777777" w:rsidR="00025B88" w:rsidRPr="00025B88" w:rsidRDefault="00025B88" w:rsidP="00025B88">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Calibri" w:cs="Times New Roman"/>
                <w:color w:val="000000"/>
                <w:kern w:val="24"/>
                <w:sz w:val="16"/>
                <w:szCs w:val="16"/>
                <w:lang w:val="en-US" w:eastAsia="de-DE"/>
              </w:rPr>
              <w:t>The decision is based on the sampling strategy: requires probability sampling or in case of nonprobability sampling a comparable distribution of factors such as age, gender or ethnic identity, or socioeconomic status to relevant surveys of the subgroup.</w:t>
            </w:r>
          </w:p>
        </w:tc>
        <w:tc>
          <w:tcPr>
            <w:tcW w:w="7952" w:type="dxa"/>
            <w:tcBorders>
              <w:top w:val="single" w:sz="24"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14:paraId="312F5152" w14:textId="77777777" w:rsidR="00025B88" w:rsidRPr="00025B88" w:rsidRDefault="00025B88" w:rsidP="00025B88">
            <w:pPr>
              <w:suppressAutoHyphens w:val="0"/>
              <w:spacing w:line="240" w:lineRule="auto"/>
              <w:ind w:right="0" w:firstLine="0"/>
              <w:rPr>
                <w:rFonts w:ascii="Arial" w:eastAsia="Times New Roman" w:hAnsi="Arial" w:cs="Arial"/>
                <w:color w:val="auto"/>
                <w:sz w:val="36"/>
                <w:szCs w:val="36"/>
                <w:lang w:val="en-US" w:eastAsia="de-DE"/>
              </w:rPr>
            </w:pPr>
          </w:p>
        </w:tc>
      </w:tr>
      <w:tr w:rsidR="00025B88" w:rsidRPr="00025B88" w14:paraId="04FABB36" w14:textId="77777777" w:rsidTr="00314480">
        <w:trPr>
          <w:trHeight w:val="1134"/>
        </w:trPr>
        <w:tc>
          <w:tcPr>
            <w:tcW w:w="5708" w:type="dxa"/>
            <w:tcBorders>
              <w:top w:val="single" w:sz="8" w:space="0" w:color="FFFFFF"/>
              <w:left w:val="single" w:sz="8" w:space="0" w:color="FFFFFF"/>
              <w:bottom w:val="single" w:sz="8" w:space="0" w:color="FFFFFF"/>
              <w:right w:val="single" w:sz="8" w:space="0" w:color="FFFFFF"/>
            </w:tcBorders>
            <w:shd w:val="clear" w:color="auto" w:fill="FFFFFF"/>
            <w:tcMar>
              <w:top w:w="15" w:type="dxa"/>
              <w:left w:w="85" w:type="dxa"/>
              <w:bottom w:w="0" w:type="dxa"/>
              <w:right w:w="85" w:type="dxa"/>
            </w:tcMar>
            <w:hideMark/>
          </w:tcPr>
          <w:p w14:paraId="2AAB7F51" w14:textId="77777777" w:rsidR="00025B88" w:rsidRPr="00025B88" w:rsidRDefault="00025B88" w:rsidP="00BF1711">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Calibri" w:cs="Times New Roman"/>
                <w:color w:val="000000"/>
                <w:kern w:val="24"/>
                <w:sz w:val="20"/>
                <w:szCs w:val="20"/>
                <w:lang w:val="en-US" w:eastAsia="de-DE"/>
              </w:rPr>
              <w:t>3.1.4. To what extent were important classes of outcome measures included in the study?</w:t>
            </w:r>
          </w:p>
        </w:tc>
        <w:tc>
          <w:tcPr>
            <w:tcW w:w="7952"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14:paraId="104011E2" w14:textId="69A320FB" w:rsidR="00025B88" w:rsidRPr="00025B88" w:rsidRDefault="00025B88" w:rsidP="00025B88">
            <w:pPr>
              <w:suppressAutoHyphens w:val="0"/>
              <w:spacing w:line="240" w:lineRule="auto"/>
              <w:ind w:right="0" w:firstLine="0"/>
              <w:rPr>
                <w:rFonts w:ascii="Arial" w:eastAsia="Times New Roman" w:hAnsi="Arial" w:cs="Arial"/>
                <w:color w:val="auto"/>
                <w:sz w:val="36"/>
                <w:szCs w:val="36"/>
                <w:lang w:val="en-US" w:eastAsia="de-DE"/>
              </w:rPr>
            </w:pPr>
          </w:p>
        </w:tc>
      </w:tr>
      <w:tr w:rsidR="00025B88" w:rsidRPr="00025B88" w14:paraId="43887B5E" w14:textId="77777777" w:rsidTr="00314480">
        <w:trPr>
          <w:trHeight w:val="1134"/>
        </w:trPr>
        <w:tc>
          <w:tcPr>
            <w:tcW w:w="5708" w:type="dxa"/>
            <w:tcBorders>
              <w:top w:val="single" w:sz="8" w:space="0" w:color="FFFFFF"/>
              <w:left w:val="single" w:sz="8" w:space="0" w:color="FFFFFF"/>
              <w:bottom w:val="single" w:sz="8" w:space="0" w:color="FFFFFF"/>
              <w:right w:val="single" w:sz="8" w:space="0" w:color="FFFFFF"/>
            </w:tcBorders>
            <w:shd w:val="clear" w:color="auto" w:fill="FFFFFF"/>
            <w:tcMar>
              <w:top w:w="15" w:type="dxa"/>
              <w:left w:w="85" w:type="dxa"/>
              <w:bottom w:w="0" w:type="dxa"/>
              <w:right w:w="85" w:type="dxa"/>
            </w:tcMar>
            <w:hideMark/>
          </w:tcPr>
          <w:p w14:paraId="21ECAB42" w14:textId="77777777" w:rsidR="00025B88" w:rsidRPr="00025B88" w:rsidRDefault="00025B88" w:rsidP="00BF1711">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Times New Roman" w:cs="Times New Roman"/>
                <w:color w:val="000000"/>
                <w:kern w:val="24"/>
                <w:sz w:val="20"/>
                <w:szCs w:val="20"/>
                <w:lang w:val="en-US" w:eastAsia="de-DE"/>
              </w:rPr>
              <w:t xml:space="preserve">3.1.5. Did the study measure the outcome at a time appropriate for capturing the intervention's effect? </w:t>
            </w:r>
          </w:p>
        </w:tc>
        <w:tc>
          <w:tcPr>
            <w:tcW w:w="7952"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14:paraId="0F72D600" w14:textId="54C6CC94" w:rsidR="00025B88" w:rsidRPr="00025B88" w:rsidRDefault="00FD3C69" w:rsidP="00025B88">
            <w:pPr>
              <w:suppressAutoHyphens w:val="0"/>
              <w:spacing w:line="240" w:lineRule="auto"/>
              <w:ind w:right="0" w:firstLine="0"/>
              <w:rPr>
                <w:rFonts w:ascii="Arial" w:eastAsia="Times New Roman" w:hAnsi="Arial" w:cs="Arial"/>
                <w:color w:val="auto"/>
                <w:sz w:val="36"/>
                <w:szCs w:val="36"/>
                <w:lang w:val="en-US" w:eastAsia="de-DE"/>
              </w:rPr>
            </w:pPr>
            <w:r w:rsidRPr="00FD3C69">
              <w:rPr>
                <w:rFonts w:ascii="Arial" w:eastAsia="Times New Roman" w:hAnsi="Arial" w:cs="Arial"/>
                <w:noProof/>
                <w:color w:val="auto"/>
                <w:sz w:val="36"/>
                <w:szCs w:val="36"/>
                <w:lang w:eastAsia="de-DE"/>
              </w:rPr>
              <w:drawing>
                <wp:anchor distT="0" distB="0" distL="114300" distR="114300" simplePos="0" relativeHeight="251661312" behindDoc="0" locked="0" layoutInCell="1" allowOverlap="1" wp14:anchorId="2ECC293B" wp14:editId="7886DE37">
                  <wp:simplePos x="0" y="0"/>
                  <wp:positionH relativeFrom="column">
                    <wp:posOffset>206163</wp:posOffset>
                  </wp:positionH>
                  <wp:positionV relativeFrom="paragraph">
                    <wp:posOffset>-2379844</wp:posOffset>
                  </wp:positionV>
                  <wp:extent cx="4726014" cy="4766521"/>
                  <wp:effectExtent l="0" t="0" r="0" b="0"/>
                  <wp:wrapNone/>
                  <wp:docPr id="178"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4726014" cy="4766521"/>
                          </a:xfrm>
                          <a:prstGeom prst="rect">
                            <a:avLst/>
                          </a:prstGeom>
                        </pic:spPr>
                      </pic:pic>
                    </a:graphicData>
                  </a:graphic>
                  <wp14:sizeRelH relativeFrom="page">
                    <wp14:pctWidth>0</wp14:pctWidth>
                  </wp14:sizeRelH>
                  <wp14:sizeRelV relativeFrom="page">
                    <wp14:pctHeight>0</wp14:pctHeight>
                  </wp14:sizeRelV>
                </wp:anchor>
              </w:drawing>
            </w:r>
          </w:p>
        </w:tc>
      </w:tr>
      <w:tr w:rsidR="00025B88" w:rsidRPr="00025B88" w14:paraId="33661DC0" w14:textId="77777777" w:rsidTr="00314480">
        <w:trPr>
          <w:trHeight w:val="1134"/>
        </w:trPr>
        <w:tc>
          <w:tcPr>
            <w:tcW w:w="5708" w:type="dxa"/>
            <w:tcBorders>
              <w:top w:val="single" w:sz="8" w:space="0" w:color="FFFFFF"/>
              <w:left w:val="single" w:sz="8" w:space="0" w:color="FFFFFF"/>
              <w:bottom w:val="single" w:sz="4" w:space="0" w:color="000000"/>
              <w:right w:val="single" w:sz="8" w:space="0" w:color="FFFFFF"/>
            </w:tcBorders>
            <w:shd w:val="clear" w:color="auto" w:fill="FFFFFF"/>
            <w:tcMar>
              <w:top w:w="15" w:type="dxa"/>
              <w:left w:w="85" w:type="dxa"/>
              <w:bottom w:w="0" w:type="dxa"/>
              <w:right w:w="85" w:type="dxa"/>
            </w:tcMar>
            <w:hideMark/>
          </w:tcPr>
          <w:p w14:paraId="65F195EB" w14:textId="77777777" w:rsidR="00025B88" w:rsidRPr="00025B88" w:rsidRDefault="00025B88" w:rsidP="00BF1711">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Times New Roman" w:cs="Times New Roman"/>
                <w:color w:val="000000"/>
                <w:kern w:val="24"/>
                <w:sz w:val="20"/>
                <w:szCs w:val="20"/>
                <w:lang w:val="en-US" w:eastAsia="de-DE"/>
              </w:rPr>
              <w:t>3.1.6. Was the study conducted during the time frame appropriate for extrapolating to current conditions?</w:t>
            </w:r>
          </w:p>
        </w:tc>
        <w:tc>
          <w:tcPr>
            <w:tcW w:w="7952" w:type="dxa"/>
            <w:tcBorders>
              <w:top w:val="single" w:sz="8" w:space="0" w:color="FFFFFF"/>
              <w:left w:val="single" w:sz="8" w:space="0" w:color="FFFFFF"/>
              <w:bottom w:val="single" w:sz="4" w:space="0" w:color="000000"/>
              <w:right w:val="single" w:sz="8" w:space="0" w:color="FFFFFF"/>
            </w:tcBorders>
            <w:shd w:val="clear" w:color="auto" w:fill="FFFFFF"/>
            <w:tcMar>
              <w:top w:w="72" w:type="dxa"/>
              <w:left w:w="144" w:type="dxa"/>
              <w:bottom w:w="72" w:type="dxa"/>
              <w:right w:w="144" w:type="dxa"/>
            </w:tcMar>
            <w:hideMark/>
          </w:tcPr>
          <w:p w14:paraId="0011513C" w14:textId="47DD50AC" w:rsidR="00025B88" w:rsidRPr="00025B88" w:rsidRDefault="00025B88" w:rsidP="00025B88">
            <w:pPr>
              <w:suppressAutoHyphens w:val="0"/>
              <w:spacing w:line="240" w:lineRule="auto"/>
              <w:ind w:right="0" w:firstLine="0"/>
              <w:rPr>
                <w:rFonts w:ascii="Arial" w:eastAsia="Times New Roman" w:hAnsi="Arial" w:cs="Arial"/>
                <w:color w:val="auto"/>
                <w:sz w:val="36"/>
                <w:szCs w:val="36"/>
                <w:lang w:val="en-US" w:eastAsia="de-DE"/>
              </w:rPr>
            </w:pPr>
          </w:p>
        </w:tc>
      </w:tr>
      <w:tr w:rsidR="00025B88" w:rsidRPr="00025B88" w14:paraId="45797A03" w14:textId="77777777" w:rsidTr="00823441">
        <w:trPr>
          <w:trHeight w:val="1300"/>
        </w:trPr>
        <w:tc>
          <w:tcPr>
            <w:tcW w:w="5708" w:type="dxa"/>
            <w:tcBorders>
              <w:top w:val="single" w:sz="4" w:space="0" w:color="000000"/>
              <w:bottom w:val="single" w:sz="4" w:space="0" w:color="000000"/>
            </w:tcBorders>
            <w:shd w:val="clear" w:color="auto" w:fill="FFFFFF"/>
            <w:tcMar>
              <w:top w:w="72" w:type="dxa"/>
              <w:left w:w="144" w:type="dxa"/>
              <w:bottom w:w="72" w:type="dxa"/>
              <w:right w:w="144" w:type="dxa"/>
            </w:tcMar>
            <w:hideMark/>
          </w:tcPr>
          <w:p w14:paraId="6F901601" w14:textId="77777777" w:rsidR="00025B88" w:rsidRPr="00025B88" w:rsidRDefault="00025B88" w:rsidP="00025B88">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Times New Roman" w:cs="Times New Roman"/>
                <w:b/>
                <w:bCs/>
                <w:color w:val="000000"/>
                <w:kern w:val="24"/>
                <w:szCs w:val="24"/>
                <w:lang w:val="en-US" w:eastAsia="de-DE"/>
              </w:rPr>
              <w:t>Evaluation of the response pattern:</w:t>
            </w:r>
            <w:r w:rsidRPr="00025B88">
              <w:rPr>
                <w:rFonts w:eastAsia="Times New Roman" w:cs="Times New Roman"/>
                <w:color w:val="000000"/>
                <w:kern w:val="24"/>
                <w:szCs w:val="24"/>
                <w:lang w:val="en-US" w:eastAsia="de-DE"/>
              </w:rPr>
              <w:t xml:space="preserve"> </w:t>
            </w:r>
          </w:p>
        </w:tc>
        <w:tc>
          <w:tcPr>
            <w:tcW w:w="7952" w:type="dxa"/>
            <w:tcBorders>
              <w:top w:val="single" w:sz="4" w:space="0" w:color="000000"/>
              <w:bottom w:val="single" w:sz="4" w:space="0" w:color="000000"/>
            </w:tcBorders>
            <w:shd w:val="clear" w:color="auto" w:fill="FFFFFF"/>
            <w:tcMar>
              <w:top w:w="72" w:type="dxa"/>
              <w:left w:w="144" w:type="dxa"/>
              <w:bottom w:w="72" w:type="dxa"/>
              <w:right w:w="144" w:type="dxa"/>
            </w:tcMar>
            <w:hideMark/>
          </w:tcPr>
          <w:p w14:paraId="05A9283E" w14:textId="77777777" w:rsidR="00025B88" w:rsidRPr="00025B88" w:rsidRDefault="00025B88" w:rsidP="00025B88">
            <w:pPr>
              <w:suppressAutoHyphens w:val="0"/>
              <w:spacing w:line="240" w:lineRule="auto"/>
              <w:ind w:right="0" w:firstLine="0"/>
              <w:rPr>
                <w:rFonts w:ascii="Arial" w:eastAsia="Times New Roman" w:hAnsi="Arial" w:cs="Arial"/>
                <w:color w:val="auto"/>
                <w:sz w:val="36"/>
                <w:szCs w:val="36"/>
                <w:lang w:val="en-US" w:eastAsia="de-DE"/>
              </w:rPr>
            </w:pPr>
          </w:p>
        </w:tc>
      </w:tr>
      <w:tr w:rsidR="00025B88" w:rsidRPr="00025B88" w14:paraId="20753EF5" w14:textId="77777777" w:rsidTr="00823441">
        <w:trPr>
          <w:trHeight w:val="1053"/>
        </w:trPr>
        <w:tc>
          <w:tcPr>
            <w:tcW w:w="13670" w:type="dxa"/>
            <w:gridSpan w:val="2"/>
            <w:tcBorders>
              <w:top w:val="single" w:sz="4" w:space="0" w:color="000000"/>
              <w:bottom w:val="single" w:sz="4" w:space="0" w:color="000000"/>
            </w:tcBorders>
            <w:shd w:val="clear" w:color="auto" w:fill="FFFFFF"/>
            <w:tcMar>
              <w:top w:w="72" w:type="dxa"/>
              <w:left w:w="144" w:type="dxa"/>
              <w:bottom w:w="72" w:type="dxa"/>
              <w:right w:w="144" w:type="dxa"/>
            </w:tcMar>
          </w:tcPr>
          <w:p w14:paraId="63D7FA13" w14:textId="77777777" w:rsidR="00025B88" w:rsidRPr="00025B88" w:rsidRDefault="00025B88" w:rsidP="00025B88">
            <w:pPr>
              <w:suppressAutoHyphens w:val="0"/>
              <w:spacing w:line="240" w:lineRule="auto"/>
              <w:ind w:right="0" w:firstLine="0"/>
              <w:rPr>
                <w:rFonts w:eastAsia="Times New Roman" w:cs="Times New Roman"/>
                <w:color w:val="auto"/>
                <w:szCs w:val="24"/>
                <w:lang w:val="en-US" w:eastAsia="de-DE"/>
              </w:rPr>
            </w:pPr>
            <w:r w:rsidRPr="00025B88">
              <w:rPr>
                <w:rFonts w:eastAsia="+mn-ea" w:cs="Times New Roman"/>
                <w:b/>
                <w:bCs/>
                <w:color w:val="000000"/>
                <w:kern w:val="24"/>
                <w:szCs w:val="24"/>
                <w:lang w:val="en-US" w:eastAsia="de-DE"/>
              </w:rPr>
              <w:lastRenderedPageBreak/>
              <w:t>4.1. Precision of outcome estimation: Effect sizes and standard errors</w:t>
            </w:r>
          </w:p>
          <w:p w14:paraId="6FA19D2A" w14:textId="77777777" w:rsidR="00025B88" w:rsidRPr="00025B88" w:rsidRDefault="00025B88" w:rsidP="00025B88">
            <w:pPr>
              <w:suppressAutoHyphens w:val="0"/>
              <w:spacing w:line="240" w:lineRule="auto"/>
              <w:ind w:right="0" w:firstLine="0"/>
              <w:rPr>
                <w:rFonts w:eastAsia="Times New Roman" w:cs="Times New Roman"/>
                <w:color w:val="auto"/>
                <w:szCs w:val="24"/>
                <w:lang w:val="en-US" w:eastAsia="de-DE"/>
              </w:rPr>
            </w:pPr>
            <w:r w:rsidRPr="00025B88">
              <w:rPr>
                <w:rFonts w:eastAsia="+mn-ea" w:cs="Times New Roman"/>
                <w:color w:val="000000"/>
                <w:kern w:val="24"/>
                <w:szCs w:val="24"/>
                <w:lang w:val="en-US" w:eastAsia="de-DE"/>
              </w:rPr>
              <w:t xml:space="preserve">Were effect sizes and their standard errors accurately estimated? </w:t>
            </w:r>
          </w:p>
          <w:p w14:paraId="210D90B5" w14:textId="6CA23741" w:rsidR="00025B88" w:rsidRPr="00823441" w:rsidRDefault="00025B88" w:rsidP="00025B88">
            <w:pPr>
              <w:suppressAutoHyphens w:val="0"/>
              <w:spacing w:line="240" w:lineRule="auto"/>
              <w:ind w:right="0" w:firstLine="0"/>
              <w:rPr>
                <w:rFonts w:eastAsia="Times New Roman" w:cs="Times New Roman"/>
                <w:color w:val="auto"/>
                <w:szCs w:val="24"/>
                <w:lang w:val="en-US" w:eastAsia="de-DE"/>
              </w:rPr>
            </w:pPr>
            <w:r w:rsidRPr="00025B88">
              <w:rPr>
                <w:rFonts w:eastAsia="+mn-ea" w:cs="Times New Roman"/>
                <w:color w:val="000000"/>
                <w:kern w:val="24"/>
                <w:sz w:val="20"/>
                <w:szCs w:val="20"/>
                <w:lang w:val="en-US" w:eastAsia="de-DE"/>
              </w:rPr>
              <w:t>[Decisions for responses in a study with multiple effect sizes are based on majority decisions with ≥ 70% for “yes”]</w:t>
            </w:r>
          </w:p>
        </w:tc>
      </w:tr>
      <w:tr w:rsidR="00025B88" w:rsidRPr="00025B88" w14:paraId="3C285A07" w14:textId="77777777" w:rsidTr="00314480">
        <w:trPr>
          <w:trHeight w:val="1134"/>
        </w:trPr>
        <w:tc>
          <w:tcPr>
            <w:tcW w:w="5720" w:type="dxa"/>
            <w:tcBorders>
              <w:top w:val="single" w:sz="4" w:space="0" w:color="000000"/>
              <w:left w:val="single" w:sz="8" w:space="0" w:color="FFFFFF"/>
              <w:bottom w:val="single" w:sz="24" w:space="0" w:color="FFFFFF"/>
              <w:right w:val="single" w:sz="8" w:space="0" w:color="FFFFFF"/>
            </w:tcBorders>
            <w:shd w:val="clear" w:color="auto" w:fill="FFFFFF"/>
            <w:tcMar>
              <w:top w:w="72" w:type="dxa"/>
              <w:left w:w="144" w:type="dxa"/>
              <w:bottom w:w="72" w:type="dxa"/>
              <w:right w:w="144" w:type="dxa"/>
            </w:tcMar>
            <w:hideMark/>
          </w:tcPr>
          <w:p w14:paraId="71C0DF93" w14:textId="77777777" w:rsidR="00025B88" w:rsidRPr="00025B88" w:rsidRDefault="00025B88" w:rsidP="00BF1711">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Times New Roman" w:cs="Times New Roman"/>
                <w:color w:val="000000"/>
                <w:kern w:val="24"/>
                <w:sz w:val="20"/>
                <w:szCs w:val="20"/>
                <w:lang w:val="en-US" w:eastAsia="de-DE"/>
              </w:rPr>
              <w:t>4.1.1. Was the assumption of independence met, or could dependence (including dependence arising from clustering) be accounted for in estimates of effect sizes and their standard errors or prevented by random assignment?</w:t>
            </w:r>
            <w:r w:rsidRPr="00025B88">
              <w:rPr>
                <w:rFonts w:eastAsia="Times New Roman" w:cs="Times New Roman"/>
                <w:color w:val="FFFFFF"/>
                <w:kern w:val="24"/>
                <w:sz w:val="20"/>
                <w:szCs w:val="20"/>
                <w:lang w:val="en-US" w:eastAsia="de-DE"/>
              </w:rPr>
              <w:t xml:space="preserve"> </w:t>
            </w:r>
          </w:p>
        </w:tc>
        <w:tc>
          <w:tcPr>
            <w:tcW w:w="7940" w:type="dxa"/>
            <w:tcBorders>
              <w:top w:val="single" w:sz="4" w:space="0" w:color="000000"/>
              <w:left w:val="single" w:sz="8" w:space="0" w:color="FFFFFF"/>
              <w:bottom w:val="single" w:sz="24" w:space="0" w:color="FFFFFF"/>
              <w:right w:val="single" w:sz="8" w:space="0" w:color="FFFFFF"/>
            </w:tcBorders>
            <w:shd w:val="clear" w:color="auto" w:fill="FFFFFF"/>
            <w:tcMar>
              <w:top w:w="72" w:type="dxa"/>
              <w:left w:w="144" w:type="dxa"/>
              <w:bottom w:w="72" w:type="dxa"/>
              <w:right w:w="144" w:type="dxa"/>
            </w:tcMar>
            <w:hideMark/>
          </w:tcPr>
          <w:p w14:paraId="0F4DF122" w14:textId="77777777" w:rsidR="00025B88" w:rsidRPr="00025B88" w:rsidRDefault="00025B88" w:rsidP="00025B88">
            <w:pPr>
              <w:suppressAutoHyphens w:val="0"/>
              <w:spacing w:line="240" w:lineRule="auto"/>
              <w:ind w:right="0" w:firstLine="0"/>
              <w:rPr>
                <w:rFonts w:ascii="Arial" w:eastAsia="Times New Roman" w:hAnsi="Arial" w:cs="Arial"/>
                <w:color w:val="auto"/>
                <w:sz w:val="36"/>
                <w:szCs w:val="36"/>
                <w:lang w:val="en-US" w:eastAsia="de-DE"/>
              </w:rPr>
            </w:pPr>
          </w:p>
        </w:tc>
      </w:tr>
      <w:tr w:rsidR="00025B88" w:rsidRPr="00025B88" w14:paraId="63DD9B0F" w14:textId="77777777" w:rsidTr="00314480">
        <w:trPr>
          <w:trHeight w:val="1134"/>
        </w:trPr>
        <w:tc>
          <w:tcPr>
            <w:tcW w:w="5720" w:type="dxa"/>
            <w:tcBorders>
              <w:top w:val="single" w:sz="24"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14:paraId="73128C9E" w14:textId="4F75CED9" w:rsidR="00025B88" w:rsidRPr="00025B88" w:rsidRDefault="00025B88" w:rsidP="00BF1711">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Times New Roman" w:cs="Times New Roman"/>
                <w:color w:val="000000"/>
                <w:kern w:val="24"/>
                <w:sz w:val="20"/>
                <w:szCs w:val="20"/>
                <w:lang w:val="en-US" w:eastAsia="de-DE"/>
              </w:rPr>
              <w:t>4.1.2. Were the sample sizes adequate to provide sufficiently precise estimates of effect sizes (i.e., sample size ≥ 30 in control/experimental condition)? (If yes, skip the next question)</w:t>
            </w:r>
          </w:p>
        </w:tc>
        <w:tc>
          <w:tcPr>
            <w:tcW w:w="7940" w:type="dxa"/>
            <w:tcBorders>
              <w:top w:val="single" w:sz="24"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14:paraId="29A96D94" w14:textId="4F10B945" w:rsidR="00025B88" w:rsidRPr="00025B88" w:rsidRDefault="00F87DCA" w:rsidP="00FD3C69">
            <w:pPr>
              <w:tabs>
                <w:tab w:val="left" w:pos="2600"/>
              </w:tabs>
              <w:suppressAutoHyphens w:val="0"/>
              <w:spacing w:line="240" w:lineRule="auto"/>
              <w:ind w:right="0" w:firstLine="0"/>
              <w:rPr>
                <w:rFonts w:ascii="Arial" w:eastAsia="Times New Roman" w:hAnsi="Arial" w:cs="Arial"/>
                <w:color w:val="auto"/>
                <w:sz w:val="36"/>
                <w:szCs w:val="36"/>
                <w:lang w:val="en-US" w:eastAsia="de-DE"/>
              </w:rPr>
            </w:pPr>
            <w:r w:rsidRPr="00FD3C69">
              <w:rPr>
                <w:rFonts w:ascii="Arial" w:eastAsia="Times New Roman" w:hAnsi="Arial" w:cs="Arial"/>
                <w:noProof/>
                <w:color w:val="auto"/>
                <w:sz w:val="36"/>
                <w:szCs w:val="36"/>
                <w:lang w:eastAsia="de-DE"/>
              </w:rPr>
              <w:drawing>
                <wp:anchor distT="0" distB="0" distL="114300" distR="114300" simplePos="0" relativeHeight="251663360" behindDoc="0" locked="0" layoutInCell="1" allowOverlap="1" wp14:anchorId="392A7D5E" wp14:editId="7FC3DB0B">
                  <wp:simplePos x="0" y="0"/>
                  <wp:positionH relativeFrom="column">
                    <wp:posOffset>186267</wp:posOffset>
                  </wp:positionH>
                  <wp:positionV relativeFrom="paragraph">
                    <wp:posOffset>-811881</wp:posOffset>
                  </wp:positionV>
                  <wp:extent cx="4764325" cy="4068000"/>
                  <wp:effectExtent l="0" t="0" r="0" b="0"/>
                  <wp:wrapNone/>
                  <wp:docPr id="365"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4764325" cy="4068000"/>
                          </a:xfrm>
                          <a:prstGeom prst="rect">
                            <a:avLst/>
                          </a:prstGeom>
                        </pic:spPr>
                      </pic:pic>
                    </a:graphicData>
                  </a:graphic>
                  <wp14:sizeRelH relativeFrom="page">
                    <wp14:pctWidth>0</wp14:pctWidth>
                  </wp14:sizeRelH>
                  <wp14:sizeRelV relativeFrom="page">
                    <wp14:pctHeight>0</wp14:pctHeight>
                  </wp14:sizeRelV>
                </wp:anchor>
              </w:drawing>
            </w:r>
            <w:r w:rsidR="00FD3C69" w:rsidRPr="00FD3C69">
              <w:rPr>
                <w:rFonts w:ascii="Arial" w:eastAsia="Times New Roman" w:hAnsi="Arial" w:cs="Arial"/>
                <w:color w:val="auto"/>
                <w:sz w:val="36"/>
                <w:szCs w:val="36"/>
                <w:lang w:val="en-US" w:eastAsia="de-DE"/>
              </w:rPr>
              <w:tab/>
            </w:r>
          </w:p>
        </w:tc>
      </w:tr>
      <w:tr w:rsidR="00025B88" w:rsidRPr="00025B88" w14:paraId="1EAC47A0" w14:textId="77777777" w:rsidTr="00314480">
        <w:trPr>
          <w:trHeight w:val="1134"/>
        </w:trPr>
        <w:tc>
          <w:tcPr>
            <w:tcW w:w="5720"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14:paraId="4792758D" w14:textId="2692FB6B" w:rsidR="00025B88" w:rsidRPr="00025B88" w:rsidRDefault="00025B88" w:rsidP="00BF1711">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Times New Roman" w:cs="Times New Roman"/>
                <w:color w:val="000000"/>
                <w:kern w:val="24"/>
                <w:sz w:val="20"/>
                <w:szCs w:val="20"/>
                <w:lang w:val="en-US" w:eastAsia="de-DE"/>
              </w:rPr>
              <w:t xml:space="preserve">4.1.3. Did the statistical properties of the data (e.g., distributional and variance assumptions, if any, presence of outliers) allow for valid estimates of the effect sizes? </w:t>
            </w:r>
          </w:p>
        </w:tc>
        <w:tc>
          <w:tcPr>
            <w:tcW w:w="7940"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14:paraId="58B479AA" w14:textId="235FE5F7" w:rsidR="00025B88" w:rsidRPr="00025B88" w:rsidRDefault="00025B88" w:rsidP="00025B88">
            <w:pPr>
              <w:suppressAutoHyphens w:val="0"/>
              <w:spacing w:line="240" w:lineRule="auto"/>
              <w:ind w:right="0" w:firstLine="0"/>
              <w:rPr>
                <w:rFonts w:ascii="Arial" w:eastAsia="Times New Roman" w:hAnsi="Arial" w:cs="Arial"/>
                <w:color w:val="auto"/>
                <w:sz w:val="36"/>
                <w:szCs w:val="36"/>
                <w:lang w:val="en-US" w:eastAsia="de-DE"/>
              </w:rPr>
            </w:pPr>
          </w:p>
        </w:tc>
      </w:tr>
      <w:tr w:rsidR="00025B88" w:rsidRPr="00025B88" w14:paraId="5F7D1BF3" w14:textId="77777777" w:rsidTr="00314480">
        <w:trPr>
          <w:trHeight w:val="1134"/>
        </w:trPr>
        <w:tc>
          <w:tcPr>
            <w:tcW w:w="5720" w:type="dxa"/>
            <w:tcBorders>
              <w:top w:val="single" w:sz="8" w:space="0" w:color="FFFFFF"/>
              <w:left w:val="single" w:sz="8" w:space="0" w:color="FFFFFF"/>
              <w:bottom w:val="single" w:sz="4" w:space="0" w:color="000000"/>
              <w:right w:val="single" w:sz="8" w:space="0" w:color="FFFFFF"/>
            </w:tcBorders>
            <w:shd w:val="clear" w:color="auto" w:fill="FFFFFF"/>
            <w:tcMar>
              <w:top w:w="15" w:type="dxa"/>
              <w:left w:w="85" w:type="dxa"/>
              <w:bottom w:w="0" w:type="dxa"/>
              <w:right w:w="85" w:type="dxa"/>
            </w:tcMar>
            <w:hideMark/>
          </w:tcPr>
          <w:p w14:paraId="524488EF" w14:textId="77777777" w:rsidR="00025B88" w:rsidRPr="00025B88" w:rsidRDefault="00025B88" w:rsidP="00BF1711">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Times New Roman" w:cs="Times New Roman"/>
                <w:color w:val="000000"/>
                <w:kern w:val="24"/>
                <w:sz w:val="20"/>
                <w:szCs w:val="20"/>
                <w:lang w:val="en-US" w:eastAsia="de-DE"/>
              </w:rPr>
              <w:t xml:space="preserve">4.1.4. Were the outcome measures sufficiently reliable to allow adequately precise estimates of the effect sizes (i.e., reporting of mean and standard deviation)? </w:t>
            </w:r>
          </w:p>
        </w:tc>
        <w:tc>
          <w:tcPr>
            <w:tcW w:w="7940" w:type="dxa"/>
            <w:tcBorders>
              <w:top w:val="single" w:sz="8" w:space="0" w:color="FFFFFF"/>
              <w:left w:val="single" w:sz="8" w:space="0" w:color="FFFFFF"/>
              <w:bottom w:val="single" w:sz="4" w:space="0" w:color="000000"/>
              <w:right w:val="single" w:sz="8" w:space="0" w:color="FFFFFF"/>
            </w:tcBorders>
            <w:shd w:val="clear" w:color="auto" w:fill="FFFFFF"/>
            <w:tcMar>
              <w:top w:w="72" w:type="dxa"/>
              <w:left w:w="144" w:type="dxa"/>
              <w:bottom w:w="72" w:type="dxa"/>
              <w:right w:w="144" w:type="dxa"/>
            </w:tcMar>
            <w:hideMark/>
          </w:tcPr>
          <w:p w14:paraId="2A46216D" w14:textId="687441E4" w:rsidR="00025B88" w:rsidRPr="00025B88" w:rsidRDefault="00025B88" w:rsidP="00025B88">
            <w:pPr>
              <w:suppressAutoHyphens w:val="0"/>
              <w:spacing w:line="240" w:lineRule="auto"/>
              <w:ind w:right="0" w:firstLine="0"/>
              <w:rPr>
                <w:rFonts w:ascii="Arial" w:eastAsia="Times New Roman" w:hAnsi="Arial" w:cs="Arial"/>
                <w:color w:val="auto"/>
                <w:sz w:val="36"/>
                <w:szCs w:val="36"/>
                <w:lang w:val="en-US" w:eastAsia="de-DE"/>
              </w:rPr>
            </w:pPr>
          </w:p>
        </w:tc>
      </w:tr>
      <w:tr w:rsidR="00025B88" w:rsidRPr="00025B88" w14:paraId="0911AD2F" w14:textId="77777777" w:rsidTr="00823441">
        <w:trPr>
          <w:trHeight w:val="1328"/>
        </w:trPr>
        <w:tc>
          <w:tcPr>
            <w:tcW w:w="5720" w:type="dxa"/>
            <w:tcBorders>
              <w:top w:val="single" w:sz="4" w:space="0" w:color="000000"/>
              <w:bottom w:val="single" w:sz="4" w:space="0" w:color="000000"/>
            </w:tcBorders>
            <w:shd w:val="clear" w:color="auto" w:fill="FFFFFF"/>
            <w:tcMar>
              <w:top w:w="72" w:type="dxa"/>
              <w:left w:w="144" w:type="dxa"/>
              <w:bottom w:w="72" w:type="dxa"/>
              <w:right w:w="144" w:type="dxa"/>
            </w:tcMar>
            <w:hideMark/>
          </w:tcPr>
          <w:p w14:paraId="5DA632CF" w14:textId="77777777" w:rsidR="00025B88" w:rsidRPr="00025B88" w:rsidRDefault="00025B88" w:rsidP="00025B88">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Times New Roman" w:cs="Times New Roman"/>
                <w:b/>
                <w:bCs/>
                <w:color w:val="000000"/>
                <w:kern w:val="24"/>
                <w:szCs w:val="24"/>
                <w:lang w:val="en-US" w:eastAsia="de-DE"/>
              </w:rPr>
              <w:t>Evaluation of the response pattern:</w:t>
            </w:r>
            <w:r w:rsidRPr="00025B88">
              <w:rPr>
                <w:rFonts w:eastAsia="Times New Roman" w:cs="Times New Roman"/>
                <w:color w:val="000000"/>
                <w:kern w:val="24"/>
                <w:szCs w:val="24"/>
                <w:lang w:val="en-US" w:eastAsia="de-DE"/>
              </w:rPr>
              <w:t xml:space="preserve"> </w:t>
            </w:r>
          </w:p>
        </w:tc>
        <w:tc>
          <w:tcPr>
            <w:tcW w:w="7940" w:type="dxa"/>
            <w:tcBorders>
              <w:top w:val="single" w:sz="4" w:space="0" w:color="000000"/>
              <w:bottom w:val="single" w:sz="4" w:space="0" w:color="000000"/>
            </w:tcBorders>
            <w:shd w:val="clear" w:color="auto" w:fill="FFFFFF"/>
            <w:tcMar>
              <w:top w:w="72" w:type="dxa"/>
              <w:left w:w="144" w:type="dxa"/>
              <w:bottom w:w="72" w:type="dxa"/>
              <w:right w:w="144" w:type="dxa"/>
            </w:tcMar>
            <w:hideMark/>
          </w:tcPr>
          <w:p w14:paraId="4BF820DD" w14:textId="64B31178" w:rsidR="00025B88" w:rsidRPr="00025B88" w:rsidRDefault="00025B88" w:rsidP="00025B88">
            <w:pPr>
              <w:suppressAutoHyphens w:val="0"/>
              <w:spacing w:line="240" w:lineRule="auto"/>
              <w:ind w:right="0" w:firstLine="0"/>
              <w:rPr>
                <w:rFonts w:ascii="Arial" w:eastAsia="Times New Roman" w:hAnsi="Arial" w:cs="Arial"/>
                <w:color w:val="auto"/>
                <w:sz w:val="36"/>
                <w:szCs w:val="36"/>
                <w:lang w:val="en-US" w:eastAsia="de-DE"/>
              </w:rPr>
            </w:pPr>
          </w:p>
        </w:tc>
      </w:tr>
      <w:tr w:rsidR="00823441" w:rsidRPr="00025B88" w14:paraId="2DDED59E" w14:textId="77777777" w:rsidTr="00823441">
        <w:trPr>
          <w:trHeight w:val="769"/>
        </w:trPr>
        <w:tc>
          <w:tcPr>
            <w:tcW w:w="5720" w:type="dxa"/>
            <w:tcBorders>
              <w:top w:val="single" w:sz="4" w:space="0" w:color="000000"/>
            </w:tcBorders>
            <w:shd w:val="clear" w:color="auto" w:fill="FFFFFF"/>
            <w:tcMar>
              <w:top w:w="72" w:type="dxa"/>
              <w:left w:w="144" w:type="dxa"/>
              <w:bottom w:w="72" w:type="dxa"/>
              <w:right w:w="144" w:type="dxa"/>
            </w:tcMar>
          </w:tcPr>
          <w:p w14:paraId="46EFECDC" w14:textId="77777777" w:rsidR="00823441" w:rsidRPr="00025B88" w:rsidRDefault="00823441" w:rsidP="00025B88">
            <w:pPr>
              <w:suppressAutoHyphens w:val="0"/>
              <w:spacing w:line="240" w:lineRule="auto"/>
              <w:ind w:right="0" w:firstLine="0"/>
              <w:rPr>
                <w:rFonts w:eastAsia="Times New Roman" w:cs="Times New Roman"/>
                <w:b/>
                <w:bCs/>
                <w:color w:val="000000"/>
                <w:kern w:val="24"/>
                <w:szCs w:val="24"/>
                <w:lang w:val="en-US" w:eastAsia="de-DE"/>
              </w:rPr>
            </w:pPr>
          </w:p>
        </w:tc>
        <w:tc>
          <w:tcPr>
            <w:tcW w:w="7940" w:type="dxa"/>
            <w:tcBorders>
              <w:top w:val="single" w:sz="4" w:space="0" w:color="000000"/>
            </w:tcBorders>
            <w:shd w:val="clear" w:color="auto" w:fill="FFFFFF"/>
            <w:tcMar>
              <w:top w:w="72" w:type="dxa"/>
              <w:left w:w="144" w:type="dxa"/>
              <w:bottom w:w="72" w:type="dxa"/>
              <w:right w:w="144" w:type="dxa"/>
            </w:tcMar>
          </w:tcPr>
          <w:p w14:paraId="7D5E8344" w14:textId="77777777" w:rsidR="00823441" w:rsidRPr="00025B88" w:rsidRDefault="00823441" w:rsidP="00025B88">
            <w:pPr>
              <w:suppressAutoHyphens w:val="0"/>
              <w:spacing w:line="240" w:lineRule="auto"/>
              <w:ind w:right="0" w:firstLine="0"/>
              <w:rPr>
                <w:rFonts w:ascii="Arial" w:eastAsia="Times New Roman" w:hAnsi="Arial" w:cs="Arial"/>
                <w:color w:val="auto"/>
                <w:sz w:val="36"/>
                <w:szCs w:val="36"/>
                <w:lang w:val="en-US" w:eastAsia="de-DE"/>
              </w:rPr>
            </w:pPr>
          </w:p>
        </w:tc>
      </w:tr>
      <w:tr w:rsidR="00025B88" w:rsidRPr="00025B88" w14:paraId="00939A03" w14:textId="77777777" w:rsidTr="00823441">
        <w:trPr>
          <w:trHeight w:val="637"/>
        </w:trPr>
        <w:tc>
          <w:tcPr>
            <w:tcW w:w="13680" w:type="dxa"/>
            <w:gridSpan w:val="2"/>
            <w:tcBorders>
              <w:top w:val="single" w:sz="4" w:space="0" w:color="000000"/>
              <w:bottom w:val="single" w:sz="4" w:space="0" w:color="000000"/>
            </w:tcBorders>
            <w:shd w:val="clear" w:color="auto" w:fill="FFFFFF"/>
            <w:tcMar>
              <w:top w:w="72" w:type="dxa"/>
              <w:left w:w="144" w:type="dxa"/>
              <w:bottom w:w="72" w:type="dxa"/>
              <w:right w:w="144" w:type="dxa"/>
            </w:tcMar>
          </w:tcPr>
          <w:p w14:paraId="4CA02482" w14:textId="2F33C377" w:rsidR="00025B88" w:rsidRPr="00025B88" w:rsidRDefault="00025B88" w:rsidP="00025B88">
            <w:pPr>
              <w:suppressAutoHyphens w:val="0"/>
              <w:spacing w:line="240" w:lineRule="auto"/>
              <w:ind w:right="0" w:firstLine="0"/>
              <w:rPr>
                <w:rFonts w:eastAsia="Times New Roman" w:cs="Times New Roman"/>
                <w:color w:val="auto"/>
                <w:szCs w:val="24"/>
                <w:lang w:val="en-US" w:eastAsia="de-DE"/>
              </w:rPr>
            </w:pPr>
            <w:r w:rsidRPr="00025B88">
              <w:rPr>
                <w:rFonts w:eastAsia="+mn-ea" w:cs="Times New Roman"/>
                <w:b/>
                <w:bCs/>
                <w:color w:val="000000"/>
                <w:kern w:val="24"/>
                <w:szCs w:val="24"/>
                <w:lang w:val="en-US" w:eastAsia="de-DE"/>
              </w:rPr>
              <w:lastRenderedPageBreak/>
              <w:t>4.2. Precision of outcome estimation: Statistical reporting</w:t>
            </w:r>
          </w:p>
          <w:p w14:paraId="627A1564" w14:textId="68A9B440" w:rsidR="00025B88" w:rsidRPr="00025B88" w:rsidRDefault="00025B88" w:rsidP="00025B88">
            <w:pPr>
              <w:suppressAutoHyphens w:val="0"/>
              <w:spacing w:line="240" w:lineRule="auto"/>
              <w:ind w:right="0" w:firstLine="0"/>
              <w:rPr>
                <w:rFonts w:eastAsia="Times New Roman" w:cs="Times New Roman"/>
                <w:color w:val="auto"/>
                <w:szCs w:val="24"/>
                <w:lang w:val="en-US" w:eastAsia="de-DE"/>
              </w:rPr>
            </w:pPr>
            <w:r w:rsidRPr="00025B88">
              <w:rPr>
                <w:rFonts w:eastAsia="+mn-ea" w:cs="Times New Roman"/>
                <w:color w:val="000000"/>
                <w:kern w:val="24"/>
                <w:szCs w:val="24"/>
                <w:lang w:val="en-US" w:eastAsia="de-DE"/>
              </w:rPr>
              <w:t xml:space="preserve">Were the statistical tests adequately reported? </w:t>
            </w:r>
          </w:p>
        </w:tc>
      </w:tr>
      <w:tr w:rsidR="00025B88" w:rsidRPr="00025B88" w14:paraId="77326C26" w14:textId="77777777" w:rsidTr="00314480">
        <w:trPr>
          <w:trHeight w:val="1134"/>
        </w:trPr>
        <w:tc>
          <w:tcPr>
            <w:tcW w:w="5720" w:type="dxa"/>
            <w:tcBorders>
              <w:top w:val="single" w:sz="4" w:space="0" w:color="000000"/>
              <w:left w:val="single" w:sz="8" w:space="0" w:color="FFFFFF"/>
              <w:bottom w:val="single" w:sz="24" w:space="0" w:color="FFFFFF"/>
              <w:right w:val="single" w:sz="8" w:space="0" w:color="FFFFFF"/>
            </w:tcBorders>
            <w:shd w:val="clear" w:color="auto" w:fill="FFFFFF"/>
            <w:tcMar>
              <w:top w:w="72" w:type="dxa"/>
              <w:left w:w="144" w:type="dxa"/>
              <w:bottom w:w="72" w:type="dxa"/>
              <w:right w:w="144" w:type="dxa"/>
            </w:tcMar>
            <w:hideMark/>
          </w:tcPr>
          <w:p w14:paraId="3A31C015" w14:textId="77777777" w:rsidR="00025B88" w:rsidRPr="00025B88" w:rsidRDefault="00025B88" w:rsidP="00BF1711">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Times New Roman" w:cs="Times New Roman"/>
                <w:color w:val="000000"/>
                <w:kern w:val="24"/>
                <w:sz w:val="20"/>
                <w:szCs w:val="20"/>
                <w:lang w:val="en-US" w:eastAsia="de-DE"/>
              </w:rPr>
              <w:t>4.2.1. To what extent were sample sizes reported (or estimable) from statistical information presented?</w:t>
            </w:r>
            <w:r w:rsidRPr="00025B88">
              <w:rPr>
                <w:rFonts w:eastAsia="Times New Roman" w:cs="Times New Roman"/>
                <w:color w:val="FFFFFF"/>
                <w:kern w:val="24"/>
                <w:sz w:val="20"/>
                <w:szCs w:val="20"/>
                <w:lang w:val="en-US" w:eastAsia="de-DE"/>
              </w:rPr>
              <w:t xml:space="preserve"> </w:t>
            </w:r>
          </w:p>
          <w:p w14:paraId="21A2B894" w14:textId="4EA27D63" w:rsidR="00025B88" w:rsidRPr="00025B88" w:rsidRDefault="00025B88" w:rsidP="00BF1711">
            <w:pPr>
              <w:suppressAutoHyphens w:val="0"/>
              <w:spacing w:line="240" w:lineRule="auto"/>
              <w:ind w:right="0" w:firstLine="0"/>
              <w:rPr>
                <w:rFonts w:ascii="Arial" w:eastAsia="Times New Roman" w:hAnsi="Arial" w:cs="Arial"/>
                <w:color w:val="auto"/>
                <w:sz w:val="36"/>
                <w:szCs w:val="36"/>
                <w:lang w:val="en-US" w:eastAsia="de-DE"/>
              </w:rPr>
            </w:pPr>
            <w:r>
              <w:rPr>
                <w:rFonts w:eastAsia="Times New Roman" w:cs="Times New Roman"/>
                <w:color w:val="000000"/>
                <w:kern w:val="24"/>
                <w:sz w:val="16"/>
                <w:szCs w:val="16"/>
                <w:lang w:val="en-US" w:eastAsia="de-DE"/>
              </w:rPr>
              <w:t>[</w:t>
            </w:r>
            <w:r w:rsidRPr="00025B88">
              <w:rPr>
                <w:rFonts w:eastAsia="Times New Roman" w:cs="Times New Roman"/>
                <w:color w:val="000000"/>
                <w:kern w:val="24"/>
                <w:sz w:val="16"/>
                <w:szCs w:val="16"/>
                <w:lang w:val="en-US" w:eastAsia="de-DE"/>
              </w:rPr>
              <w:t>Decision based on majority with ≥ 70% for “yes”</w:t>
            </w:r>
            <w:r>
              <w:rPr>
                <w:rFonts w:eastAsia="Times New Roman" w:cs="Times New Roman"/>
                <w:color w:val="000000"/>
                <w:kern w:val="24"/>
                <w:sz w:val="16"/>
                <w:szCs w:val="16"/>
                <w:lang w:val="en-US" w:eastAsia="de-DE"/>
              </w:rPr>
              <w:t>]</w:t>
            </w:r>
          </w:p>
        </w:tc>
        <w:tc>
          <w:tcPr>
            <w:tcW w:w="7940" w:type="dxa"/>
            <w:tcBorders>
              <w:top w:val="single" w:sz="4" w:space="0" w:color="000000"/>
              <w:left w:val="single" w:sz="8" w:space="0" w:color="FFFFFF"/>
              <w:bottom w:val="single" w:sz="24" w:space="0" w:color="FFFFFF"/>
              <w:right w:val="single" w:sz="8" w:space="0" w:color="FFFFFF"/>
            </w:tcBorders>
            <w:shd w:val="clear" w:color="auto" w:fill="FFFFFF"/>
            <w:tcMar>
              <w:top w:w="72" w:type="dxa"/>
              <w:left w:w="144" w:type="dxa"/>
              <w:bottom w:w="72" w:type="dxa"/>
              <w:right w:w="144" w:type="dxa"/>
            </w:tcMar>
            <w:hideMark/>
          </w:tcPr>
          <w:p w14:paraId="7A8FBC29" w14:textId="656EB266" w:rsidR="00025B88" w:rsidRPr="00025B88" w:rsidRDefault="00025B88" w:rsidP="00025B88">
            <w:pPr>
              <w:suppressAutoHyphens w:val="0"/>
              <w:spacing w:line="240" w:lineRule="auto"/>
              <w:ind w:right="0" w:firstLine="0"/>
              <w:rPr>
                <w:rFonts w:ascii="Arial" w:eastAsia="Times New Roman" w:hAnsi="Arial" w:cs="Arial"/>
                <w:color w:val="auto"/>
                <w:sz w:val="36"/>
                <w:szCs w:val="36"/>
                <w:lang w:val="en-US" w:eastAsia="de-DE"/>
              </w:rPr>
            </w:pPr>
          </w:p>
        </w:tc>
      </w:tr>
      <w:tr w:rsidR="00025B88" w:rsidRPr="00025B88" w14:paraId="7FBEE6D8" w14:textId="77777777" w:rsidTr="00314480">
        <w:trPr>
          <w:trHeight w:val="1134"/>
        </w:trPr>
        <w:tc>
          <w:tcPr>
            <w:tcW w:w="5720" w:type="dxa"/>
            <w:tcBorders>
              <w:top w:val="single" w:sz="24"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14:paraId="646BE65D" w14:textId="77777777" w:rsidR="00025B88" w:rsidRPr="00025B88" w:rsidRDefault="00025B88" w:rsidP="00BF1711">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Times New Roman" w:cs="Times New Roman"/>
                <w:color w:val="000000"/>
                <w:kern w:val="24"/>
                <w:sz w:val="20"/>
                <w:szCs w:val="20"/>
                <w:lang w:val="en-US" w:eastAsia="de-DE"/>
              </w:rPr>
              <w:t xml:space="preserve">4.2.2. To what extent could directions of effects be identified for important measured outcomes? </w:t>
            </w:r>
          </w:p>
          <w:p w14:paraId="1A7161AB" w14:textId="77777777" w:rsidR="00025B88" w:rsidRPr="00025B88" w:rsidRDefault="00025B88" w:rsidP="00BF1711">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Times New Roman" w:cs="Times New Roman"/>
                <w:color w:val="000000"/>
                <w:kern w:val="24"/>
                <w:sz w:val="16"/>
                <w:szCs w:val="16"/>
                <w:lang w:val="en-US" w:eastAsia="de-DE"/>
              </w:rPr>
              <w:t>[Decision based on majority with ≥ 50% for “yes”]</w:t>
            </w:r>
          </w:p>
        </w:tc>
        <w:tc>
          <w:tcPr>
            <w:tcW w:w="7940" w:type="dxa"/>
            <w:tcBorders>
              <w:top w:val="single" w:sz="24"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14:paraId="0ABC9579" w14:textId="77777777" w:rsidR="00025B88" w:rsidRPr="00025B88" w:rsidRDefault="00025B88" w:rsidP="00025B88">
            <w:pPr>
              <w:suppressAutoHyphens w:val="0"/>
              <w:spacing w:line="240" w:lineRule="auto"/>
              <w:ind w:right="0" w:firstLine="0"/>
              <w:rPr>
                <w:rFonts w:ascii="Arial" w:eastAsia="Times New Roman" w:hAnsi="Arial" w:cs="Arial"/>
                <w:color w:val="auto"/>
                <w:sz w:val="36"/>
                <w:szCs w:val="36"/>
                <w:lang w:val="en-US" w:eastAsia="de-DE"/>
              </w:rPr>
            </w:pPr>
          </w:p>
        </w:tc>
      </w:tr>
      <w:tr w:rsidR="00025B88" w:rsidRPr="00025B88" w14:paraId="279FFF5A" w14:textId="77777777" w:rsidTr="00314480">
        <w:trPr>
          <w:trHeight w:val="1134"/>
        </w:trPr>
        <w:tc>
          <w:tcPr>
            <w:tcW w:w="5720"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14:paraId="59AAECE5" w14:textId="77777777" w:rsidR="00025B88" w:rsidRPr="00025B88" w:rsidRDefault="00025B88" w:rsidP="00BF1711">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Times New Roman" w:cs="Times New Roman"/>
                <w:color w:val="000000"/>
                <w:kern w:val="24"/>
                <w:sz w:val="20"/>
                <w:szCs w:val="20"/>
                <w:lang w:val="en-US" w:eastAsia="de-DE"/>
              </w:rPr>
              <w:t xml:space="preserve">4.2.3. To what extent could effect sizes be estimated for important measured outcomes (focus on the ratio of extracted effect sizes to the number of mental health outcomes measured)? </w:t>
            </w:r>
          </w:p>
          <w:p w14:paraId="0D4EF3EC" w14:textId="77777777" w:rsidR="00025B88" w:rsidRPr="00025B88" w:rsidRDefault="00025B88" w:rsidP="00BF1711">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Times New Roman" w:cs="Times New Roman"/>
                <w:color w:val="000000"/>
                <w:kern w:val="24"/>
                <w:sz w:val="16"/>
                <w:szCs w:val="16"/>
                <w:lang w:val="en-US" w:eastAsia="de-DE"/>
              </w:rPr>
              <w:t>[Decision based on majority with ≥ 50% for “yes”]</w:t>
            </w:r>
          </w:p>
        </w:tc>
        <w:tc>
          <w:tcPr>
            <w:tcW w:w="7940"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14:paraId="28F05956" w14:textId="62BEEE76" w:rsidR="00025B88" w:rsidRPr="00025B88" w:rsidRDefault="00F87DCA" w:rsidP="00025B88">
            <w:pPr>
              <w:suppressAutoHyphens w:val="0"/>
              <w:spacing w:line="240" w:lineRule="auto"/>
              <w:ind w:right="0" w:firstLine="0"/>
              <w:rPr>
                <w:rFonts w:ascii="Arial" w:eastAsia="Times New Roman" w:hAnsi="Arial" w:cs="Arial"/>
                <w:color w:val="auto"/>
                <w:sz w:val="36"/>
                <w:szCs w:val="36"/>
                <w:lang w:val="en-US" w:eastAsia="de-DE"/>
              </w:rPr>
            </w:pPr>
            <w:r w:rsidRPr="00FD3C69">
              <w:rPr>
                <w:rFonts w:eastAsia="Times New Roman" w:cs="Times New Roman"/>
                <w:noProof/>
                <w:color w:val="000000"/>
                <w:kern w:val="24"/>
                <w:sz w:val="20"/>
                <w:szCs w:val="20"/>
                <w:lang w:eastAsia="de-DE"/>
              </w:rPr>
              <w:drawing>
                <wp:anchor distT="0" distB="0" distL="114300" distR="114300" simplePos="0" relativeHeight="251662336" behindDoc="0" locked="0" layoutInCell="1" allowOverlap="1" wp14:anchorId="328149C8" wp14:editId="0D8B119B">
                  <wp:simplePos x="0" y="0"/>
                  <wp:positionH relativeFrom="column">
                    <wp:posOffset>151341</wp:posOffset>
                  </wp:positionH>
                  <wp:positionV relativeFrom="paragraph">
                    <wp:posOffset>-1630045</wp:posOffset>
                  </wp:positionV>
                  <wp:extent cx="4770656" cy="4068000"/>
                  <wp:effectExtent l="0" t="0" r="5080" b="0"/>
                  <wp:wrapNone/>
                  <wp:docPr id="310" name="Grafi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4770656" cy="4068000"/>
                          </a:xfrm>
                          <a:prstGeom prst="rect">
                            <a:avLst/>
                          </a:prstGeom>
                        </pic:spPr>
                      </pic:pic>
                    </a:graphicData>
                  </a:graphic>
                  <wp14:sizeRelH relativeFrom="page">
                    <wp14:pctWidth>0</wp14:pctWidth>
                  </wp14:sizeRelH>
                  <wp14:sizeRelV relativeFrom="page">
                    <wp14:pctHeight>0</wp14:pctHeight>
                  </wp14:sizeRelV>
                </wp:anchor>
              </w:drawing>
            </w:r>
          </w:p>
        </w:tc>
      </w:tr>
      <w:tr w:rsidR="00025B88" w:rsidRPr="00025B88" w14:paraId="2D573298" w14:textId="77777777" w:rsidTr="00314480">
        <w:trPr>
          <w:trHeight w:val="1134"/>
        </w:trPr>
        <w:tc>
          <w:tcPr>
            <w:tcW w:w="5720" w:type="dxa"/>
            <w:tcBorders>
              <w:top w:val="single" w:sz="8" w:space="0" w:color="FFFFFF"/>
              <w:left w:val="single" w:sz="8" w:space="0" w:color="FFFFFF"/>
              <w:bottom w:val="single" w:sz="4" w:space="0" w:color="000000"/>
              <w:right w:val="single" w:sz="8" w:space="0" w:color="FFFFFF"/>
            </w:tcBorders>
            <w:shd w:val="clear" w:color="auto" w:fill="FFFFFF"/>
            <w:tcMar>
              <w:top w:w="15" w:type="dxa"/>
              <w:left w:w="85" w:type="dxa"/>
              <w:bottom w:w="0" w:type="dxa"/>
              <w:right w:w="85" w:type="dxa"/>
            </w:tcMar>
            <w:hideMark/>
          </w:tcPr>
          <w:p w14:paraId="4013E1A2" w14:textId="77777777" w:rsidR="00025B88" w:rsidRPr="00025B88" w:rsidRDefault="00025B88" w:rsidP="00BF1711">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Times New Roman" w:cs="Times New Roman"/>
                <w:color w:val="000000"/>
                <w:kern w:val="24"/>
                <w:sz w:val="20"/>
                <w:szCs w:val="20"/>
                <w:lang w:val="en-US" w:eastAsia="de-DE"/>
              </w:rPr>
              <w:t xml:space="preserve">4.2.4. Could estimates of effect sizes be computed using a standard formula (or its algebraic equivalent)? </w:t>
            </w:r>
          </w:p>
          <w:p w14:paraId="55C3D7B2" w14:textId="77777777" w:rsidR="00025B88" w:rsidRPr="00025B88" w:rsidRDefault="00025B88" w:rsidP="00BF1711">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Times New Roman" w:cs="Times New Roman"/>
                <w:color w:val="000000"/>
                <w:kern w:val="24"/>
                <w:sz w:val="16"/>
                <w:szCs w:val="16"/>
                <w:lang w:val="en-US" w:eastAsia="de-DE"/>
              </w:rPr>
              <w:t>[Decision based on majority with ≥ 50% for “yes”]</w:t>
            </w:r>
          </w:p>
        </w:tc>
        <w:tc>
          <w:tcPr>
            <w:tcW w:w="7940" w:type="dxa"/>
            <w:tcBorders>
              <w:top w:val="single" w:sz="8" w:space="0" w:color="FFFFFF"/>
              <w:left w:val="single" w:sz="8" w:space="0" w:color="FFFFFF"/>
              <w:bottom w:val="single" w:sz="4" w:space="0" w:color="000000"/>
              <w:right w:val="single" w:sz="8" w:space="0" w:color="FFFFFF"/>
            </w:tcBorders>
            <w:shd w:val="clear" w:color="auto" w:fill="FFFFFF"/>
            <w:tcMar>
              <w:top w:w="72" w:type="dxa"/>
              <w:left w:w="144" w:type="dxa"/>
              <w:bottom w:w="72" w:type="dxa"/>
              <w:right w:w="144" w:type="dxa"/>
            </w:tcMar>
            <w:hideMark/>
          </w:tcPr>
          <w:p w14:paraId="5536AB51" w14:textId="271578B5" w:rsidR="00025B88" w:rsidRPr="00025B88" w:rsidRDefault="00025B88" w:rsidP="00025B88">
            <w:pPr>
              <w:suppressAutoHyphens w:val="0"/>
              <w:spacing w:line="240" w:lineRule="auto"/>
              <w:ind w:right="0" w:firstLine="0"/>
              <w:rPr>
                <w:rFonts w:ascii="Arial" w:eastAsia="Times New Roman" w:hAnsi="Arial" w:cs="Arial"/>
                <w:color w:val="auto"/>
                <w:sz w:val="36"/>
                <w:szCs w:val="36"/>
                <w:lang w:val="en-US" w:eastAsia="de-DE"/>
              </w:rPr>
            </w:pPr>
          </w:p>
        </w:tc>
      </w:tr>
      <w:tr w:rsidR="00025B88" w:rsidRPr="00025B88" w14:paraId="19D7455B" w14:textId="77777777" w:rsidTr="00823441">
        <w:trPr>
          <w:trHeight w:val="1328"/>
        </w:trPr>
        <w:tc>
          <w:tcPr>
            <w:tcW w:w="5720" w:type="dxa"/>
            <w:tcBorders>
              <w:top w:val="single" w:sz="4" w:space="0" w:color="000000"/>
              <w:bottom w:val="single" w:sz="4" w:space="0" w:color="000000"/>
            </w:tcBorders>
            <w:shd w:val="clear" w:color="auto" w:fill="FFFFFF"/>
            <w:tcMar>
              <w:top w:w="72" w:type="dxa"/>
              <w:left w:w="144" w:type="dxa"/>
              <w:bottom w:w="72" w:type="dxa"/>
              <w:right w:w="144" w:type="dxa"/>
            </w:tcMar>
            <w:hideMark/>
          </w:tcPr>
          <w:p w14:paraId="053CC7D7" w14:textId="77777777" w:rsidR="00025B88" w:rsidRPr="00025B88" w:rsidRDefault="00025B88" w:rsidP="00025B88">
            <w:pPr>
              <w:suppressAutoHyphens w:val="0"/>
              <w:spacing w:line="240" w:lineRule="auto"/>
              <w:ind w:right="0" w:firstLine="0"/>
              <w:rPr>
                <w:rFonts w:ascii="Arial" w:eastAsia="Times New Roman" w:hAnsi="Arial" w:cs="Arial"/>
                <w:color w:val="auto"/>
                <w:sz w:val="36"/>
                <w:szCs w:val="36"/>
                <w:lang w:val="en-US" w:eastAsia="de-DE"/>
              </w:rPr>
            </w:pPr>
            <w:r w:rsidRPr="00025B88">
              <w:rPr>
                <w:rFonts w:eastAsia="Times New Roman" w:cs="Times New Roman"/>
                <w:b/>
                <w:bCs/>
                <w:color w:val="000000"/>
                <w:kern w:val="24"/>
                <w:szCs w:val="24"/>
                <w:lang w:val="en-US" w:eastAsia="de-DE"/>
              </w:rPr>
              <w:t>Evaluation of the response pattern:</w:t>
            </w:r>
            <w:r w:rsidRPr="00025B88">
              <w:rPr>
                <w:rFonts w:eastAsia="Times New Roman" w:cs="Times New Roman"/>
                <w:color w:val="000000"/>
                <w:kern w:val="24"/>
                <w:szCs w:val="24"/>
                <w:lang w:val="en-US" w:eastAsia="de-DE"/>
              </w:rPr>
              <w:t xml:space="preserve"> </w:t>
            </w:r>
          </w:p>
        </w:tc>
        <w:tc>
          <w:tcPr>
            <w:tcW w:w="7940" w:type="dxa"/>
            <w:tcBorders>
              <w:top w:val="single" w:sz="4" w:space="0" w:color="000000"/>
              <w:bottom w:val="single" w:sz="4" w:space="0" w:color="000000"/>
            </w:tcBorders>
            <w:shd w:val="clear" w:color="auto" w:fill="FFFFFF"/>
            <w:tcMar>
              <w:top w:w="72" w:type="dxa"/>
              <w:left w:w="144" w:type="dxa"/>
              <w:bottom w:w="72" w:type="dxa"/>
              <w:right w:w="144" w:type="dxa"/>
            </w:tcMar>
            <w:hideMark/>
          </w:tcPr>
          <w:p w14:paraId="07CB35B0" w14:textId="77777777" w:rsidR="00025B88" w:rsidRPr="00025B88" w:rsidRDefault="00025B88" w:rsidP="00025B88">
            <w:pPr>
              <w:suppressAutoHyphens w:val="0"/>
              <w:spacing w:line="240" w:lineRule="auto"/>
              <w:ind w:right="0" w:firstLine="0"/>
              <w:rPr>
                <w:rFonts w:ascii="Arial" w:eastAsia="Times New Roman" w:hAnsi="Arial" w:cs="Arial"/>
                <w:color w:val="auto"/>
                <w:sz w:val="36"/>
                <w:szCs w:val="36"/>
                <w:lang w:val="en-US" w:eastAsia="de-DE"/>
              </w:rPr>
            </w:pPr>
          </w:p>
        </w:tc>
      </w:tr>
    </w:tbl>
    <w:p w14:paraId="35432157" w14:textId="3081BBE4" w:rsidR="00AC6E62" w:rsidRPr="00B7234E" w:rsidRDefault="00AC6E62" w:rsidP="00AC6E62">
      <w:pPr>
        <w:ind w:firstLine="0"/>
        <w:rPr>
          <w:sz w:val="20"/>
          <w:lang w:val="en-US"/>
        </w:rPr>
      </w:pPr>
      <w:r w:rsidRPr="009A4E1D">
        <w:rPr>
          <w:i/>
          <w:iCs/>
          <w:sz w:val="20"/>
          <w:lang w:val="en-US"/>
        </w:rPr>
        <w:t xml:space="preserve">Note. </w:t>
      </w:r>
      <w:r w:rsidRPr="000F2445">
        <w:rPr>
          <w:bCs/>
          <w:sz w:val="20"/>
          <w:lang w:val="en-US"/>
        </w:rPr>
        <w:t>Adapted version of the Study Design and Implementation Assessment Device (Study DIAD) by Valentine and Cooper (2008)</w:t>
      </w:r>
      <w:r>
        <w:rPr>
          <w:bCs/>
          <w:sz w:val="20"/>
          <w:lang w:val="en-US"/>
        </w:rPr>
        <w:t xml:space="preserve">. </w:t>
      </w:r>
      <w:r w:rsidRPr="00B7234E">
        <w:rPr>
          <w:bCs/>
          <w:sz w:val="20"/>
          <w:lang w:val="en-US"/>
        </w:rPr>
        <w:t>The methodological quality was calculated by adding up the overall number of “yes”</w:t>
      </w:r>
      <w:r>
        <w:rPr>
          <w:bCs/>
          <w:sz w:val="20"/>
          <w:lang w:val="en-US"/>
        </w:rPr>
        <w:t>-</w:t>
      </w:r>
      <w:r w:rsidR="009C36EE">
        <w:rPr>
          <w:bCs/>
          <w:sz w:val="20"/>
          <w:lang w:val="en-US"/>
        </w:rPr>
        <w:t>evaluations of the</w:t>
      </w:r>
      <w:r>
        <w:rPr>
          <w:bCs/>
          <w:sz w:val="20"/>
          <w:lang w:val="en-US"/>
        </w:rPr>
        <w:t xml:space="preserve"> </w:t>
      </w:r>
      <w:r w:rsidRPr="00B7234E">
        <w:rPr>
          <w:bCs/>
          <w:sz w:val="20"/>
          <w:lang w:val="en-US"/>
        </w:rPr>
        <w:t>quality factors</w:t>
      </w:r>
      <w:r>
        <w:rPr>
          <w:sz w:val="20"/>
          <w:lang w:val="en-US"/>
        </w:rPr>
        <w:t>.</w:t>
      </w:r>
      <w:r w:rsidRPr="009A4E1D">
        <w:rPr>
          <w:sz w:val="20"/>
          <w:lang w:val="en-US"/>
        </w:rPr>
        <w:t xml:space="preserve"> Quality scores ranged from 0 (all “</w:t>
      </w:r>
      <w:r>
        <w:rPr>
          <w:sz w:val="20"/>
          <w:lang w:val="en-US"/>
        </w:rPr>
        <w:t>n</w:t>
      </w:r>
      <w:r w:rsidRPr="009A4E1D">
        <w:rPr>
          <w:sz w:val="20"/>
          <w:lang w:val="en-US"/>
        </w:rPr>
        <w:t>o”) to 6 (all “</w:t>
      </w:r>
      <w:r>
        <w:rPr>
          <w:sz w:val="20"/>
          <w:lang w:val="en-US"/>
        </w:rPr>
        <w:t>y</w:t>
      </w:r>
      <w:r w:rsidRPr="009A4E1D">
        <w:rPr>
          <w:sz w:val="20"/>
          <w:lang w:val="en-US"/>
        </w:rPr>
        <w:t>es”).</w:t>
      </w:r>
      <w:r>
        <w:rPr>
          <w:sz w:val="20"/>
          <w:lang w:val="en-US"/>
        </w:rPr>
        <w:t xml:space="preserve"> T</w:t>
      </w:r>
      <w:r w:rsidRPr="009A4E1D">
        <w:rPr>
          <w:sz w:val="20"/>
          <w:lang w:val="en-US"/>
        </w:rPr>
        <w:t>he term “intervention” refers to manipulation of social discrimination.</w:t>
      </w:r>
      <w:r>
        <w:rPr>
          <w:sz w:val="20"/>
          <w:lang w:val="en-US"/>
        </w:rPr>
        <w:t xml:space="preserve"> NA = Not available.</w:t>
      </w:r>
    </w:p>
    <w:p w14:paraId="6204D4BA" w14:textId="55BC562F" w:rsidR="00000375" w:rsidRPr="009A4E1D" w:rsidRDefault="00000375" w:rsidP="00485ABD">
      <w:pPr>
        <w:ind w:firstLine="0"/>
        <w:rPr>
          <w:lang w:val="en-US"/>
        </w:rPr>
        <w:sectPr w:rsidR="00000375" w:rsidRPr="009A4E1D" w:rsidSect="00EA5CDC">
          <w:pgSz w:w="16838" w:h="11906" w:orient="landscape" w:code="9"/>
          <w:pgMar w:top="1440" w:right="1440" w:bottom="1440" w:left="1440" w:header="567" w:footer="397" w:gutter="0"/>
          <w:cols w:space="720"/>
          <w:docGrid w:linePitch="326"/>
        </w:sectPr>
      </w:pPr>
    </w:p>
    <w:bookmarkEnd w:id="5"/>
    <w:p w14:paraId="287B496C" w14:textId="59679B29" w:rsidR="00CC0668" w:rsidRPr="00043CAC" w:rsidRDefault="00CC0668" w:rsidP="00CC0668">
      <w:pPr>
        <w:ind w:firstLine="0"/>
        <w:rPr>
          <w:b/>
          <w:bCs/>
          <w:lang w:val="en-US"/>
        </w:rPr>
      </w:pPr>
      <w:r w:rsidRPr="00043CAC">
        <w:rPr>
          <w:b/>
          <w:bCs/>
          <w:lang w:val="en-US"/>
        </w:rPr>
        <w:lastRenderedPageBreak/>
        <w:t xml:space="preserve">Table </w:t>
      </w:r>
      <w:r>
        <w:rPr>
          <w:b/>
          <w:bCs/>
          <w:lang w:val="en-US"/>
        </w:rPr>
        <w:t>S5</w:t>
      </w:r>
    </w:p>
    <w:p w14:paraId="1CBC6D42" w14:textId="77777777" w:rsidR="00CC0668" w:rsidRPr="00043CAC" w:rsidRDefault="00CC0668" w:rsidP="00CC0668">
      <w:pPr>
        <w:ind w:firstLine="0"/>
        <w:rPr>
          <w:i/>
          <w:iCs/>
          <w:lang w:val="en-US"/>
        </w:rPr>
      </w:pPr>
      <w:r w:rsidRPr="00043CAC">
        <w:rPr>
          <w:i/>
          <w:iCs/>
          <w:lang w:val="en-US"/>
        </w:rPr>
        <w:t>Overview of Included Studies</w:t>
      </w:r>
      <w:r>
        <w:rPr>
          <w:i/>
          <w:iCs/>
          <w:lang w:val="en-US"/>
        </w:rPr>
        <w:t xml:space="preserve">: Publication Type, Region, Group Status, Discrimination Manipulation, Mental Health Outcome, and Number of Effect Sizes </w:t>
      </w:r>
    </w:p>
    <w:tbl>
      <w:tblPr>
        <w:tblStyle w:val="Tabellenraster"/>
        <w:tblW w:w="14176" w:type="dxa"/>
        <w:tblInd w:w="-284" w:type="dxa"/>
        <w:tblBorders>
          <w:left w:val="none" w:sz="0" w:space="0" w:color="auto"/>
          <w:right w:val="none" w:sz="0" w:space="0" w:color="auto"/>
          <w:insideH w:val="none" w:sz="0" w:space="0" w:color="auto"/>
          <w:insideV w:val="none" w:sz="0" w:space="0" w:color="auto"/>
        </w:tblBorders>
        <w:tblLayout w:type="fixed"/>
        <w:tblCellMar>
          <w:left w:w="85" w:type="dxa"/>
          <w:right w:w="85" w:type="dxa"/>
        </w:tblCellMar>
        <w:tblLook w:val="04A0" w:firstRow="1" w:lastRow="0" w:firstColumn="1" w:lastColumn="0" w:noHBand="0" w:noVBand="1"/>
      </w:tblPr>
      <w:tblGrid>
        <w:gridCol w:w="1418"/>
        <w:gridCol w:w="993"/>
        <w:gridCol w:w="1134"/>
        <w:gridCol w:w="1559"/>
        <w:gridCol w:w="1276"/>
        <w:gridCol w:w="1275"/>
        <w:gridCol w:w="1701"/>
        <w:gridCol w:w="1701"/>
        <w:gridCol w:w="1276"/>
        <w:gridCol w:w="1843"/>
      </w:tblGrid>
      <w:tr w:rsidR="00CC0668" w:rsidRPr="00A81D43" w14:paraId="0CEDD5B9" w14:textId="77777777" w:rsidTr="00F02A44">
        <w:trPr>
          <w:trHeight w:val="20"/>
          <w:tblHeader/>
        </w:trPr>
        <w:tc>
          <w:tcPr>
            <w:tcW w:w="1418" w:type="dxa"/>
            <w:vMerge w:val="restart"/>
            <w:tcBorders>
              <w:top w:val="single" w:sz="4" w:space="0" w:color="auto"/>
              <w:bottom w:val="nil"/>
            </w:tcBorders>
            <w:vAlign w:val="center"/>
          </w:tcPr>
          <w:p w14:paraId="03B83939" w14:textId="77777777" w:rsidR="00CC0668" w:rsidRPr="00A81D43" w:rsidRDefault="00CC0668" w:rsidP="00F02A44">
            <w:pPr>
              <w:spacing w:before="240" w:after="240" w:line="240" w:lineRule="auto"/>
              <w:ind w:firstLine="0"/>
              <w:contextualSpacing/>
              <w:rPr>
                <w:sz w:val="16"/>
                <w:szCs w:val="16"/>
                <w:lang w:val="en-US"/>
              </w:rPr>
            </w:pPr>
            <w:r w:rsidRPr="00A81D43">
              <w:rPr>
                <w:sz w:val="16"/>
                <w:szCs w:val="16"/>
                <w:lang w:val="en-US"/>
              </w:rPr>
              <w:t>Study</w:t>
            </w:r>
          </w:p>
        </w:tc>
        <w:tc>
          <w:tcPr>
            <w:tcW w:w="993" w:type="dxa"/>
            <w:vMerge w:val="restart"/>
            <w:tcBorders>
              <w:top w:val="single" w:sz="4" w:space="0" w:color="auto"/>
              <w:bottom w:val="nil"/>
            </w:tcBorders>
            <w:vAlign w:val="center"/>
          </w:tcPr>
          <w:p w14:paraId="4D77F4AE" w14:textId="77777777" w:rsidR="00CC0668" w:rsidRPr="00A81D43" w:rsidRDefault="00CC0668" w:rsidP="00F02A44">
            <w:pPr>
              <w:spacing w:before="240" w:after="240" w:line="240" w:lineRule="auto"/>
              <w:ind w:firstLine="0"/>
              <w:contextualSpacing/>
              <w:rPr>
                <w:sz w:val="16"/>
                <w:szCs w:val="16"/>
                <w:lang w:val="en-US"/>
              </w:rPr>
            </w:pPr>
            <w:r w:rsidRPr="00A81D43">
              <w:rPr>
                <w:sz w:val="16"/>
                <w:szCs w:val="16"/>
                <w:lang w:val="en-US"/>
              </w:rPr>
              <w:t>Publication</w:t>
            </w:r>
          </w:p>
        </w:tc>
        <w:tc>
          <w:tcPr>
            <w:tcW w:w="1134" w:type="dxa"/>
            <w:vMerge w:val="restart"/>
            <w:tcBorders>
              <w:top w:val="single" w:sz="4" w:space="0" w:color="auto"/>
              <w:bottom w:val="nil"/>
            </w:tcBorders>
            <w:vAlign w:val="center"/>
          </w:tcPr>
          <w:p w14:paraId="0DF2A12A" w14:textId="77777777" w:rsidR="00CC0668" w:rsidRPr="00A81D43" w:rsidRDefault="00CC0668" w:rsidP="00F02A44">
            <w:pPr>
              <w:spacing w:before="240" w:after="240" w:line="240" w:lineRule="auto"/>
              <w:ind w:firstLine="0"/>
              <w:contextualSpacing/>
              <w:rPr>
                <w:sz w:val="16"/>
                <w:szCs w:val="16"/>
                <w:lang w:val="en-US"/>
              </w:rPr>
            </w:pPr>
            <w:r w:rsidRPr="00A81D43">
              <w:rPr>
                <w:sz w:val="16"/>
                <w:szCs w:val="16"/>
                <w:lang w:val="en-US"/>
              </w:rPr>
              <w:t>Region</w:t>
            </w:r>
          </w:p>
        </w:tc>
        <w:tc>
          <w:tcPr>
            <w:tcW w:w="1559" w:type="dxa"/>
            <w:vMerge w:val="restart"/>
            <w:tcBorders>
              <w:top w:val="single" w:sz="4" w:space="0" w:color="auto"/>
              <w:bottom w:val="nil"/>
            </w:tcBorders>
            <w:vAlign w:val="center"/>
          </w:tcPr>
          <w:p w14:paraId="301D7597" w14:textId="77777777" w:rsidR="00CC0668" w:rsidRPr="00A81D43" w:rsidRDefault="00CC0668" w:rsidP="00F02A44">
            <w:pPr>
              <w:spacing w:before="240" w:after="240" w:line="240" w:lineRule="auto"/>
              <w:ind w:firstLine="0"/>
              <w:contextualSpacing/>
              <w:rPr>
                <w:sz w:val="16"/>
                <w:szCs w:val="16"/>
                <w:lang w:val="en-US"/>
              </w:rPr>
            </w:pPr>
            <w:r w:rsidRPr="00A81D43">
              <w:rPr>
                <w:sz w:val="16"/>
                <w:szCs w:val="16"/>
                <w:lang w:val="en-US"/>
              </w:rPr>
              <w:t>Group status</w:t>
            </w:r>
          </w:p>
        </w:tc>
        <w:tc>
          <w:tcPr>
            <w:tcW w:w="7229" w:type="dxa"/>
            <w:gridSpan w:val="5"/>
            <w:tcBorders>
              <w:top w:val="single" w:sz="4" w:space="0" w:color="auto"/>
              <w:bottom w:val="single" w:sz="4" w:space="0" w:color="auto"/>
            </w:tcBorders>
            <w:vAlign w:val="center"/>
          </w:tcPr>
          <w:p w14:paraId="7534F792" w14:textId="77777777" w:rsidR="00CC0668" w:rsidRPr="00A81D43" w:rsidRDefault="00CC0668" w:rsidP="00F02A44">
            <w:pPr>
              <w:spacing w:before="240" w:after="240" w:line="240" w:lineRule="auto"/>
              <w:ind w:firstLine="0"/>
              <w:contextualSpacing/>
              <w:jc w:val="center"/>
              <w:rPr>
                <w:sz w:val="16"/>
                <w:szCs w:val="16"/>
                <w:lang w:val="en-US"/>
              </w:rPr>
            </w:pPr>
            <w:r w:rsidRPr="00A81D43">
              <w:rPr>
                <w:sz w:val="16"/>
                <w:szCs w:val="16"/>
                <w:lang w:val="en-US"/>
              </w:rPr>
              <w:t>Discrimination</w:t>
            </w:r>
          </w:p>
        </w:tc>
        <w:tc>
          <w:tcPr>
            <w:tcW w:w="1843" w:type="dxa"/>
            <w:vMerge w:val="restart"/>
            <w:tcBorders>
              <w:top w:val="single" w:sz="4" w:space="0" w:color="auto"/>
            </w:tcBorders>
            <w:vAlign w:val="center"/>
          </w:tcPr>
          <w:p w14:paraId="0C0A9474" w14:textId="77777777" w:rsidR="00CC0668" w:rsidRPr="00A81D43" w:rsidRDefault="00CC0668" w:rsidP="00F02A44">
            <w:pPr>
              <w:spacing w:before="240" w:after="240" w:line="240" w:lineRule="auto"/>
              <w:ind w:firstLine="0"/>
              <w:contextualSpacing/>
              <w:rPr>
                <w:sz w:val="16"/>
                <w:szCs w:val="16"/>
                <w:lang w:val="en-US"/>
              </w:rPr>
            </w:pPr>
            <w:r w:rsidRPr="00A81D43">
              <w:rPr>
                <w:sz w:val="16"/>
                <w:szCs w:val="16"/>
                <w:lang w:val="en-US"/>
              </w:rPr>
              <w:t>Mental health outcome</w:t>
            </w:r>
          </w:p>
        </w:tc>
      </w:tr>
      <w:tr w:rsidR="00CC0668" w:rsidRPr="00043CAC" w14:paraId="60E4D8F7" w14:textId="77777777" w:rsidTr="00F02A44">
        <w:trPr>
          <w:trHeight w:val="20"/>
          <w:tblHeader/>
        </w:trPr>
        <w:tc>
          <w:tcPr>
            <w:tcW w:w="1418" w:type="dxa"/>
            <w:vMerge/>
            <w:tcBorders>
              <w:top w:val="nil"/>
              <w:bottom w:val="single" w:sz="4" w:space="0" w:color="auto"/>
            </w:tcBorders>
            <w:vAlign w:val="center"/>
          </w:tcPr>
          <w:p w14:paraId="1B2CDACC" w14:textId="77777777" w:rsidR="00CC0668" w:rsidRPr="00043CAC" w:rsidRDefault="00CC0668" w:rsidP="00F02A44">
            <w:pPr>
              <w:spacing w:before="240" w:after="240" w:line="240" w:lineRule="auto"/>
              <w:ind w:firstLine="0"/>
              <w:contextualSpacing/>
              <w:rPr>
                <w:sz w:val="16"/>
                <w:szCs w:val="16"/>
                <w:lang w:val="en-US"/>
              </w:rPr>
            </w:pPr>
          </w:p>
        </w:tc>
        <w:tc>
          <w:tcPr>
            <w:tcW w:w="993" w:type="dxa"/>
            <w:vMerge/>
            <w:tcBorders>
              <w:top w:val="nil"/>
              <w:bottom w:val="single" w:sz="4" w:space="0" w:color="auto"/>
            </w:tcBorders>
            <w:vAlign w:val="center"/>
          </w:tcPr>
          <w:p w14:paraId="22D28D9E" w14:textId="77777777" w:rsidR="00CC0668" w:rsidRPr="00043CAC" w:rsidRDefault="00CC0668" w:rsidP="00F02A44">
            <w:pPr>
              <w:spacing w:before="240" w:after="240" w:line="240" w:lineRule="auto"/>
              <w:ind w:firstLine="0"/>
              <w:contextualSpacing/>
              <w:rPr>
                <w:sz w:val="16"/>
                <w:szCs w:val="16"/>
                <w:lang w:val="en-US"/>
              </w:rPr>
            </w:pPr>
          </w:p>
        </w:tc>
        <w:tc>
          <w:tcPr>
            <w:tcW w:w="1134" w:type="dxa"/>
            <w:vMerge/>
            <w:tcBorders>
              <w:top w:val="nil"/>
              <w:bottom w:val="single" w:sz="4" w:space="0" w:color="auto"/>
            </w:tcBorders>
            <w:vAlign w:val="center"/>
          </w:tcPr>
          <w:p w14:paraId="028FA125" w14:textId="77777777" w:rsidR="00CC0668" w:rsidRPr="00043CAC" w:rsidRDefault="00CC0668" w:rsidP="00F02A44">
            <w:pPr>
              <w:spacing w:before="240" w:after="240" w:line="240" w:lineRule="auto"/>
              <w:ind w:firstLine="0"/>
              <w:contextualSpacing/>
              <w:rPr>
                <w:sz w:val="16"/>
                <w:szCs w:val="16"/>
                <w:lang w:val="en-US"/>
              </w:rPr>
            </w:pPr>
          </w:p>
        </w:tc>
        <w:tc>
          <w:tcPr>
            <w:tcW w:w="1559" w:type="dxa"/>
            <w:vMerge/>
            <w:tcBorders>
              <w:top w:val="nil"/>
              <w:bottom w:val="single" w:sz="4" w:space="0" w:color="auto"/>
            </w:tcBorders>
            <w:vAlign w:val="center"/>
          </w:tcPr>
          <w:p w14:paraId="5B25CB80" w14:textId="77777777" w:rsidR="00CC0668" w:rsidRPr="00043CAC" w:rsidRDefault="00CC0668" w:rsidP="00F02A44">
            <w:pPr>
              <w:spacing w:before="240" w:after="240" w:line="240" w:lineRule="auto"/>
              <w:ind w:firstLine="0"/>
              <w:contextualSpacing/>
              <w:rPr>
                <w:sz w:val="16"/>
                <w:szCs w:val="16"/>
                <w:lang w:val="en-US"/>
              </w:rPr>
            </w:pPr>
          </w:p>
        </w:tc>
        <w:tc>
          <w:tcPr>
            <w:tcW w:w="1276" w:type="dxa"/>
            <w:tcBorders>
              <w:top w:val="single" w:sz="4" w:space="0" w:color="auto"/>
              <w:bottom w:val="single" w:sz="4" w:space="0" w:color="auto"/>
            </w:tcBorders>
            <w:vAlign w:val="center"/>
          </w:tcPr>
          <w:p w14:paraId="53FCDD25" w14:textId="77777777" w:rsidR="00CC0668" w:rsidRPr="00A81D43" w:rsidRDefault="00CC0668" w:rsidP="00F02A44">
            <w:pPr>
              <w:spacing w:before="240" w:after="240" w:line="240" w:lineRule="auto"/>
              <w:ind w:firstLine="0"/>
              <w:contextualSpacing/>
              <w:rPr>
                <w:sz w:val="16"/>
                <w:szCs w:val="16"/>
                <w:lang w:val="en-US"/>
              </w:rPr>
            </w:pPr>
            <w:r w:rsidRPr="00A81D43">
              <w:rPr>
                <w:sz w:val="16"/>
                <w:szCs w:val="16"/>
                <w:lang w:val="en-US"/>
              </w:rPr>
              <w:t>Discrimination type</w:t>
            </w:r>
          </w:p>
        </w:tc>
        <w:tc>
          <w:tcPr>
            <w:tcW w:w="1275" w:type="dxa"/>
            <w:tcBorders>
              <w:top w:val="single" w:sz="4" w:space="0" w:color="auto"/>
              <w:bottom w:val="single" w:sz="4" w:space="0" w:color="auto"/>
            </w:tcBorders>
            <w:vAlign w:val="center"/>
          </w:tcPr>
          <w:p w14:paraId="26BCB7A6" w14:textId="77777777" w:rsidR="00CC0668" w:rsidRPr="00A81D43" w:rsidRDefault="00CC0668" w:rsidP="00F02A44">
            <w:pPr>
              <w:spacing w:before="240" w:after="240" w:line="240" w:lineRule="auto"/>
              <w:ind w:firstLine="0"/>
              <w:contextualSpacing/>
              <w:rPr>
                <w:sz w:val="16"/>
                <w:szCs w:val="16"/>
                <w:lang w:val="en-US"/>
              </w:rPr>
            </w:pPr>
            <w:r w:rsidRPr="00A81D43">
              <w:rPr>
                <w:sz w:val="16"/>
                <w:szCs w:val="16"/>
                <w:lang w:val="en-US"/>
              </w:rPr>
              <w:t>Setting</w:t>
            </w:r>
          </w:p>
        </w:tc>
        <w:tc>
          <w:tcPr>
            <w:tcW w:w="1701" w:type="dxa"/>
            <w:tcBorders>
              <w:top w:val="single" w:sz="4" w:space="0" w:color="auto"/>
              <w:bottom w:val="single" w:sz="4" w:space="0" w:color="auto"/>
            </w:tcBorders>
            <w:vAlign w:val="center"/>
          </w:tcPr>
          <w:p w14:paraId="30DE21AA" w14:textId="77777777" w:rsidR="00CC0668" w:rsidRPr="00A81D43" w:rsidRDefault="00CC0668" w:rsidP="00F02A44">
            <w:pPr>
              <w:spacing w:before="240" w:after="240" w:line="240" w:lineRule="auto"/>
              <w:ind w:firstLine="0"/>
              <w:contextualSpacing/>
              <w:rPr>
                <w:sz w:val="16"/>
                <w:szCs w:val="16"/>
                <w:lang w:val="en-US"/>
              </w:rPr>
            </w:pPr>
            <w:r w:rsidRPr="00A81D43">
              <w:rPr>
                <w:sz w:val="16"/>
                <w:szCs w:val="16"/>
                <w:lang w:val="en-US"/>
              </w:rPr>
              <w:t>Manipulation type</w:t>
            </w:r>
          </w:p>
        </w:tc>
        <w:tc>
          <w:tcPr>
            <w:tcW w:w="1701" w:type="dxa"/>
            <w:tcBorders>
              <w:top w:val="single" w:sz="4" w:space="0" w:color="auto"/>
              <w:bottom w:val="single" w:sz="4" w:space="0" w:color="auto"/>
            </w:tcBorders>
            <w:vAlign w:val="center"/>
          </w:tcPr>
          <w:p w14:paraId="54BE3FBD" w14:textId="77777777" w:rsidR="00CC0668" w:rsidRPr="00A81D43" w:rsidRDefault="00CC0668" w:rsidP="00F02A44">
            <w:pPr>
              <w:spacing w:before="240" w:after="240" w:line="240" w:lineRule="auto"/>
              <w:ind w:firstLine="0"/>
              <w:contextualSpacing/>
              <w:rPr>
                <w:sz w:val="16"/>
                <w:szCs w:val="16"/>
                <w:lang w:val="en-US"/>
              </w:rPr>
            </w:pPr>
            <w:r w:rsidRPr="00A81D43">
              <w:rPr>
                <w:sz w:val="16"/>
                <w:szCs w:val="16"/>
                <w:lang w:val="en-US"/>
              </w:rPr>
              <w:t xml:space="preserve">Research </w:t>
            </w:r>
            <w:r>
              <w:rPr>
                <w:sz w:val="16"/>
                <w:szCs w:val="16"/>
                <w:lang w:val="en-US"/>
              </w:rPr>
              <w:t>paradigm</w:t>
            </w:r>
          </w:p>
        </w:tc>
        <w:tc>
          <w:tcPr>
            <w:tcW w:w="1276" w:type="dxa"/>
            <w:tcBorders>
              <w:top w:val="single" w:sz="4" w:space="0" w:color="auto"/>
              <w:bottom w:val="single" w:sz="4" w:space="0" w:color="auto"/>
            </w:tcBorders>
            <w:vAlign w:val="center"/>
          </w:tcPr>
          <w:p w14:paraId="21A00C5B" w14:textId="77777777" w:rsidR="00CC0668" w:rsidRPr="00A81D43" w:rsidRDefault="00CC0668" w:rsidP="00F02A44">
            <w:pPr>
              <w:spacing w:before="240" w:after="240" w:line="240" w:lineRule="auto"/>
              <w:ind w:firstLine="0"/>
              <w:contextualSpacing/>
              <w:rPr>
                <w:sz w:val="16"/>
                <w:szCs w:val="16"/>
                <w:lang w:val="en-US"/>
              </w:rPr>
            </w:pPr>
            <w:r w:rsidRPr="00A81D43">
              <w:rPr>
                <w:sz w:val="16"/>
                <w:szCs w:val="16"/>
                <w:lang w:val="en-US"/>
              </w:rPr>
              <w:t>Manipulation check</w:t>
            </w:r>
          </w:p>
        </w:tc>
        <w:tc>
          <w:tcPr>
            <w:tcW w:w="1843" w:type="dxa"/>
            <w:vMerge/>
            <w:tcBorders>
              <w:bottom w:val="single" w:sz="4" w:space="0" w:color="auto"/>
            </w:tcBorders>
            <w:vAlign w:val="center"/>
          </w:tcPr>
          <w:p w14:paraId="1406B89B" w14:textId="77777777" w:rsidR="00CC0668" w:rsidRPr="00043CAC" w:rsidRDefault="00CC0668" w:rsidP="00F02A44">
            <w:pPr>
              <w:spacing w:before="240" w:after="240" w:line="240" w:lineRule="auto"/>
              <w:ind w:firstLine="0"/>
              <w:contextualSpacing/>
              <w:rPr>
                <w:sz w:val="16"/>
                <w:szCs w:val="16"/>
                <w:lang w:val="en-US"/>
              </w:rPr>
            </w:pPr>
          </w:p>
        </w:tc>
      </w:tr>
      <w:tr w:rsidR="00CC0668" w:rsidRPr="00043CAC" w14:paraId="2ED0ECFE" w14:textId="77777777" w:rsidTr="00F02A44">
        <w:trPr>
          <w:trHeight w:val="20"/>
        </w:trPr>
        <w:tc>
          <w:tcPr>
            <w:tcW w:w="1418" w:type="dxa"/>
            <w:tcBorders>
              <w:top w:val="single" w:sz="4" w:space="0" w:color="auto"/>
            </w:tcBorders>
          </w:tcPr>
          <w:p w14:paraId="4664609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Adams et al. (2006)</w:t>
            </w:r>
          </w:p>
        </w:tc>
        <w:tc>
          <w:tcPr>
            <w:tcW w:w="993" w:type="dxa"/>
            <w:tcBorders>
              <w:top w:val="single" w:sz="4" w:space="0" w:color="auto"/>
            </w:tcBorders>
          </w:tcPr>
          <w:p w14:paraId="13DA20B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Borders>
              <w:top w:val="single" w:sz="4" w:space="0" w:color="auto"/>
            </w:tcBorders>
          </w:tcPr>
          <w:p w14:paraId="3225546F"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Borders>
              <w:top w:val="single" w:sz="4" w:space="0" w:color="auto"/>
            </w:tcBorders>
          </w:tcPr>
          <w:p w14:paraId="5D250542"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(3) </w:t>
            </w:r>
            <w:r w:rsidRPr="00043CAC">
              <w:rPr>
                <w:color w:val="000000"/>
                <w:sz w:val="16"/>
                <w:szCs w:val="16"/>
                <w:lang w:val="en-US"/>
              </w:rPr>
              <w:br/>
            </w:r>
            <w:r>
              <w:rPr>
                <w:color w:val="000000"/>
                <w:sz w:val="16"/>
                <w:szCs w:val="16"/>
                <w:lang w:val="en-US"/>
              </w:rPr>
              <w:t>Non-marginalized</w:t>
            </w:r>
            <w:r w:rsidRPr="00043CAC">
              <w:rPr>
                <w:color w:val="000000"/>
                <w:sz w:val="16"/>
                <w:szCs w:val="16"/>
                <w:lang w:val="en-US"/>
              </w:rPr>
              <w:t xml:space="preserve"> (1)</w:t>
            </w:r>
          </w:p>
        </w:tc>
        <w:tc>
          <w:tcPr>
            <w:tcW w:w="1276" w:type="dxa"/>
            <w:tcBorders>
              <w:top w:val="single" w:sz="4" w:space="0" w:color="auto"/>
            </w:tcBorders>
          </w:tcPr>
          <w:p w14:paraId="7047942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Sexism (4)</w:t>
            </w:r>
          </w:p>
        </w:tc>
        <w:tc>
          <w:tcPr>
            <w:tcW w:w="1275" w:type="dxa"/>
            <w:tcBorders>
              <w:top w:val="single" w:sz="4" w:space="0" w:color="auto"/>
            </w:tcBorders>
          </w:tcPr>
          <w:p w14:paraId="050AD06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Education (4)</w:t>
            </w:r>
          </w:p>
        </w:tc>
        <w:tc>
          <w:tcPr>
            <w:tcW w:w="1701" w:type="dxa"/>
            <w:tcBorders>
              <w:top w:val="single" w:sz="4" w:space="0" w:color="auto"/>
            </w:tcBorders>
          </w:tcPr>
          <w:p w14:paraId="0AEA5A4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personal (4)</w:t>
            </w:r>
          </w:p>
        </w:tc>
        <w:tc>
          <w:tcPr>
            <w:tcW w:w="1701" w:type="dxa"/>
            <w:tcBorders>
              <w:top w:val="single" w:sz="4" w:space="0" w:color="auto"/>
            </w:tcBorders>
          </w:tcPr>
          <w:p w14:paraId="5B966BF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Experiencing an event (4)</w:t>
            </w:r>
          </w:p>
        </w:tc>
        <w:tc>
          <w:tcPr>
            <w:tcW w:w="1276" w:type="dxa"/>
            <w:tcBorders>
              <w:top w:val="single" w:sz="4" w:space="0" w:color="auto"/>
            </w:tcBorders>
          </w:tcPr>
          <w:p w14:paraId="34B8236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(4)</w:t>
            </w:r>
          </w:p>
        </w:tc>
        <w:tc>
          <w:tcPr>
            <w:tcW w:w="1843" w:type="dxa"/>
            <w:tcBorders>
              <w:top w:val="single" w:sz="4" w:space="0" w:color="auto"/>
            </w:tcBorders>
          </w:tcPr>
          <w:p w14:paraId="1733870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Self-esteem (4)</w:t>
            </w:r>
          </w:p>
        </w:tc>
      </w:tr>
      <w:tr w:rsidR="00CC0668" w:rsidRPr="00043CAC" w14:paraId="686D5BFC" w14:textId="77777777" w:rsidTr="00F02A44">
        <w:trPr>
          <w:trHeight w:val="20"/>
        </w:trPr>
        <w:tc>
          <w:tcPr>
            <w:tcW w:w="1418" w:type="dxa"/>
          </w:tcPr>
          <w:p w14:paraId="20209C0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Alinor (2021)</w:t>
            </w:r>
          </w:p>
        </w:tc>
        <w:tc>
          <w:tcPr>
            <w:tcW w:w="993" w:type="dxa"/>
          </w:tcPr>
          <w:p w14:paraId="1E0D69A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Dissertation</w:t>
            </w:r>
          </w:p>
        </w:tc>
        <w:tc>
          <w:tcPr>
            <w:tcW w:w="1134" w:type="dxa"/>
          </w:tcPr>
          <w:p w14:paraId="039B8B68"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013FD6CC"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(1)</w:t>
            </w:r>
          </w:p>
        </w:tc>
        <w:tc>
          <w:tcPr>
            <w:tcW w:w="1276" w:type="dxa"/>
          </w:tcPr>
          <w:p w14:paraId="0920049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Racism (1)</w:t>
            </w:r>
          </w:p>
        </w:tc>
        <w:tc>
          <w:tcPr>
            <w:tcW w:w="1275" w:type="dxa"/>
          </w:tcPr>
          <w:p w14:paraId="2C5BC17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Employment (1)</w:t>
            </w:r>
          </w:p>
        </w:tc>
        <w:tc>
          <w:tcPr>
            <w:tcW w:w="1701" w:type="dxa"/>
          </w:tcPr>
          <w:p w14:paraId="571A87B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neutral (1)</w:t>
            </w:r>
          </w:p>
        </w:tc>
        <w:tc>
          <w:tcPr>
            <w:tcW w:w="1701" w:type="dxa"/>
          </w:tcPr>
          <w:p w14:paraId="2FD5CC5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Experiencing an event (1)</w:t>
            </w:r>
          </w:p>
        </w:tc>
        <w:tc>
          <w:tcPr>
            <w:tcW w:w="1276" w:type="dxa"/>
          </w:tcPr>
          <w:p w14:paraId="380C043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Not reported (1) </w:t>
            </w:r>
          </w:p>
        </w:tc>
        <w:tc>
          <w:tcPr>
            <w:tcW w:w="1843" w:type="dxa"/>
          </w:tcPr>
          <w:p w14:paraId="400A5BB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Negative affect (1) </w:t>
            </w:r>
          </w:p>
        </w:tc>
      </w:tr>
      <w:tr w:rsidR="00CC0668" w:rsidRPr="00043CAC" w14:paraId="2753A397" w14:textId="77777777" w:rsidTr="00F02A44">
        <w:trPr>
          <w:trHeight w:val="20"/>
        </w:trPr>
        <w:tc>
          <w:tcPr>
            <w:tcW w:w="1418" w:type="dxa"/>
          </w:tcPr>
          <w:p w14:paraId="466ED0F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Alvarez (2019)</w:t>
            </w:r>
          </w:p>
        </w:tc>
        <w:tc>
          <w:tcPr>
            <w:tcW w:w="993" w:type="dxa"/>
          </w:tcPr>
          <w:p w14:paraId="2452E48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Dissertation</w:t>
            </w:r>
          </w:p>
        </w:tc>
        <w:tc>
          <w:tcPr>
            <w:tcW w:w="1134" w:type="dxa"/>
          </w:tcPr>
          <w:p w14:paraId="1B15D84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3015D47C"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(2)</w:t>
            </w:r>
          </w:p>
        </w:tc>
        <w:tc>
          <w:tcPr>
            <w:tcW w:w="1276" w:type="dxa"/>
          </w:tcPr>
          <w:p w14:paraId="50856C9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Racism (2)</w:t>
            </w:r>
          </w:p>
        </w:tc>
        <w:tc>
          <w:tcPr>
            <w:tcW w:w="1275" w:type="dxa"/>
          </w:tcPr>
          <w:p w14:paraId="29A3CB0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Education (2)</w:t>
            </w:r>
          </w:p>
        </w:tc>
        <w:tc>
          <w:tcPr>
            <w:tcW w:w="1701" w:type="dxa"/>
          </w:tcPr>
          <w:p w14:paraId="0BAF994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personal (2)</w:t>
            </w:r>
          </w:p>
        </w:tc>
        <w:tc>
          <w:tcPr>
            <w:tcW w:w="1701" w:type="dxa"/>
          </w:tcPr>
          <w:p w14:paraId="6A98810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Experiencing an event (2)</w:t>
            </w:r>
          </w:p>
        </w:tc>
        <w:tc>
          <w:tcPr>
            <w:tcW w:w="1276" w:type="dxa"/>
          </w:tcPr>
          <w:p w14:paraId="7799C40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Not reported (2) </w:t>
            </w:r>
          </w:p>
        </w:tc>
        <w:tc>
          <w:tcPr>
            <w:tcW w:w="1843" w:type="dxa"/>
          </w:tcPr>
          <w:p w14:paraId="6102110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Anxiety (2)</w:t>
            </w:r>
          </w:p>
        </w:tc>
      </w:tr>
      <w:tr w:rsidR="00CC0668" w:rsidRPr="00043CAC" w14:paraId="63F3430A" w14:textId="77777777" w:rsidTr="00F02A44">
        <w:trPr>
          <w:trHeight w:val="20"/>
        </w:trPr>
        <w:tc>
          <w:tcPr>
            <w:tcW w:w="1418" w:type="dxa"/>
          </w:tcPr>
          <w:p w14:paraId="4EB7A93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Armenta et al. (2017)</w:t>
            </w:r>
          </w:p>
        </w:tc>
        <w:tc>
          <w:tcPr>
            <w:tcW w:w="993" w:type="dxa"/>
          </w:tcPr>
          <w:p w14:paraId="76E3F9F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22F8BDF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3B9D5D2A"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(3)</w:t>
            </w:r>
          </w:p>
        </w:tc>
        <w:tc>
          <w:tcPr>
            <w:tcW w:w="1276" w:type="dxa"/>
          </w:tcPr>
          <w:p w14:paraId="1F0BEE5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Ageism (3)</w:t>
            </w:r>
          </w:p>
        </w:tc>
        <w:tc>
          <w:tcPr>
            <w:tcW w:w="1275" w:type="dxa"/>
          </w:tcPr>
          <w:p w14:paraId="27C2A65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Employment (3)</w:t>
            </w:r>
          </w:p>
        </w:tc>
        <w:tc>
          <w:tcPr>
            <w:tcW w:w="1701" w:type="dxa"/>
          </w:tcPr>
          <w:p w14:paraId="7175312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personal (3)</w:t>
            </w:r>
          </w:p>
        </w:tc>
        <w:tc>
          <w:tcPr>
            <w:tcW w:w="1701" w:type="dxa"/>
          </w:tcPr>
          <w:p w14:paraId="37EC5AB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Imagination (3)</w:t>
            </w:r>
          </w:p>
        </w:tc>
        <w:tc>
          <w:tcPr>
            <w:tcW w:w="1276" w:type="dxa"/>
          </w:tcPr>
          <w:p w14:paraId="0160464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(3)</w:t>
            </w:r>
          </w:p>
        </w:tc>
        <w:tc>
          <w:tcPr>
            <w:tcW w:w="1843" w:type="dxa"/>
          </w:tcPr>
          <w:p w14:paraId="657566B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Self-esteem (3)</w:t>
            </w:r>
          </w:p>
        </w:tc>
      </w:tr>
      <w:tr w:rsidR="00CC0668" w:rsidRPr="00043CAC" w14:paraId="40ACAFF6" w14:textId="77777777" w:rsidTr="00F02A44">
        <w:trPr>
          <w:trHeight w:val="20"/>
        </w:trPr>
        <w:tc>
          <w:tcPr>
            <w:tcW w:w="1418" w:type="dxa"/>
          </w:tcPr>
          <w:p w14:paraId="065FCEE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Arriola et al. (2021)</w:t>
            </w:r>
          </w:p>
        </w:tc>
        <w:tc>
          <w:tcPr>
            <w:tcW w:w="993" w:type="dxa"/>
          </w:tcPr>
          <w:p w14:paraId="2490EF2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6732607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12AC684A"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(1)</w:t>
            </w:r>
          </w:p>
        </w:tc>
        <w:tc>
          <w:tcPr>
            <w:tcW w:w="1276" w:type="dxa"/>
          </w:tcPr>
          <w:p w14:paraId="7B29A04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Racism (1)</w:t>
            </w:r>
          </w:p>
        </w:tc>
        <w:tc>
          <w:tcPr>
            <w:tcW w:w="1275" w:type="dxa"/>
          </w:tcPr>
          <w:p w14:paraId="06F74D0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In general (1)</w:t>
            </w:r>
          </w:p>
        </w:tc>
        <w:tc>
          <w:tcPr>
            <w:tcW w:w="1701" w:type="dxa"/>
          </w:tcPr>
          <w:p w14:paraId="585352C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other stressor (1)</w:t>
            </w:r>
          </w:p>
        </w:tc>
        <w:tc>
          <w:tcPr>
            <w:tcW w:w="1701" w:type="dxa"/>
          </w:tcPr>
          <w:p w14:paraId="0F9B3D1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Autobiographical recall (1)</w:t>
            </w:r>
          </w:p>
        </w:tc>
        <w:tc>
          <w:tcPr>
            <w:tcW w:w="1276" w:type="dxa"/>
          </w:tcPr>
          <w:p w14:paraId="51844A7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Not reported (1) </w:t>
            </w:r>
          </w:p>
        </w:tc>
        <w:tc>
          <w:tcPr>
            <w:tcW w:w="1843" w:type="dxa"/>
          </w:tcPr>
          <w:p w14:paraId="5B28A0C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Psychological distress (1)</w:t>
            </w:r>
          </w:p>
        </w:tc>
      </w:tr>
      <w:tr w:rsidR="00CC0668" w:rsidRPr="00043CAC" w14:paraId="05DBD0CA" w14:textId="77777777" w:rsidTr="00F02A44">
        <w:trPr>
          <w:trHeight w:val="20"/>
        </w:trPr>
        <w:tc>
          <w:tcPr>
            <w:tcW w:w="1418" w:type="dxa"/>
          </w:tcPr>
          <w:p w14:paraId="3BE736A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Aubie &amp; Jarry (2009)</w:t>
            </w:r>
          </w:p>
        </w:tc>
        <w:tc>
          <w:tcPr>
            <w:tcW w:w="993" w:type="dxa"/>
          </w:tcPr>
          <w:p w14:paraId="302866A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18F7FC0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Europe</w:t>
            </w:r>
          </w:p>
        </w:tc>
        <w:tc>
          <w:tcPr>
            <w:tcW w:w="1559" w:type="dxa"/>
          </w:tcPr>
          <w:p w14:paraId="7C8C51B6"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(2)</w:t>
            </w:r>
          </w:p>
        </w:tc>
        <w:tc>
          <w:tcPr>
            <w:tcW w:w="1276" w:type="dxa"/>
          </w:tcPr>
          <w:p w14:paraId="2E27A3A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Body-related (2)</w:t>
            </w:r>
          </w:p>
        </w:tc>
        <w:tc>
          <w:tcPr>
            <w:tcW w:w="1275" w:type="dxa"/>
          </w:tcPr>
          <w:p w14:paraId="41BE5DA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In general (2)</w:t>
            </w:r>
          </w:p>
        </w:tc>
        <w:tc>
          <w:tcPr>
            <w:tcW w:w="1701" w:type="dxa"/>
          </w:tcPr>
          <w:p w14:paraId="3F1B2ED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neutral (2)</w:t>
            </w:r>
          </w:p>
        </w:tc>
        <w:tc>
          <w:tcPr>
            <w:tcW w:w="1701" w:type="dxa"/>
          </w:tcPr>
          <w:p w14:paraId="10E1259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Reading text (2)</w:t>
            </w:r>
          </w:p>
        </w:tc>
        <w:tc>
          <w:tcPr>
            <w:tcW w:w="1276" w:type="dxa"/>
          </w:tcPr>
          <w:p w14:paraId="286C7EE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Not reported (2) </w:t>
            </w:r>
          </w:p>
        </w:tc>
        <w:tc>
          <w:tcPr>
            <w:tcW w:w="1843" w:type="dxa"/>
          </w:tcPr>
          <w:p w14:paraId="654E3F3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Negative affect (2) </w:t>
            </w:r>
          </w:p>
        </w:tc>
      </w:tr>
      <w:tr w:rsidR="00CC0668" w:rsidRPr="00043CAC" w14:paraId="4E627AF4" w14:textId="77777777" w:rsidTr="00F02A44">
        <w:trPr>
          <w:trHeight w:val="20"/>
        </w:trPr>
        <w:tc>
          <w:tcPr>
            <w:tcW w:w="1418" w:type="dxa"/>
          </w:tcPr>
          <w:p w14:paraId="5CE5848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Barreto et al. (2004)</w:t>
            </w:r>
          </w:p>
        </w:tc>
        <w:tc>
          <w:tcPr>
            <w:tcW w:w="993" w:type="dxa"/>
          </w:tcPr>
          <w:p w14:paraId="6C197918"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28476FF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Europe</w:t>
            </w:r>
          </w:p>
        </w:tc>
        <w:tc>
          <w:tcPr>
            <w:tcW w:w="1559" w:type="dxa"/>
          </w:tcPr>
          <w:p w14:paraId="579E9C36"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(1) </w:t>
            </w:r>
            <w:r w:rsidRPr="00043CAC">
              <w:rPr>
                <w:color w:val="000000"/>
                <w:sz w:val="16"/>
                <w:szCs w:val="16"/>
                <w:lang w:val="en-US"/>
              </w:rPr>
              <w:br/>
            </w:r>
            <w:r>
              <w:rPr>
                <w:color w:val="000000"/>
                <w:sz w:val="16"/>
                <w:szCs w:val="16"/>
                <w:lang w:val="en-US"/>
              </w:rPr>
              <w:t>Non-marginalized</w:t>
            </w:r>
            <w:r w:rsidRPr="00043CAC">
              <w:rPr>
                <w:color w:val="000000"/>
                <w:sz w:val="16"/>
                <w:szCs w:val="16"/>
                <w:lang w:val="en-US"/>
              </w:rPr>
              <w:t xml:space="preserve"> (2)</w:t>
            </w:r>
          </w:p>
        </w:tc>
        <w:tc>
          <w:tcPr>
            <w:tcW w:w="1276" w:type="dxa"/>
          </w:tcPr>
          <w:p w14:paraId="7ADBA2C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Sexism (2) </w:t>
            </w:r>
            <w:r w:rsidRPr="00043CAC">
              <w:rPr>
                <w:color w:val="000000"/>
                <w:sz w:val="16"/>
                <w:szCs w:val="16"/>
                <w:lang w:val="en-US"/>
              </w:rPr>
              <w:br/>
              <w:t>Status-related (1)</w:t>
            </w:r>
          </w:p>
        </w:tc>
        <w:tc>
          <w:tcPr>
            <w:tcW w:w="1275" w:type="dxa"/>
          </w:tcPr>
          <w:p w14:paraId="570079F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Education (3)</w:t>
            </w:r>
          </w:p>
        </w:tc>
        <w:tc>
          <w:tcPr>
            <w:tcW w:w="1701" w:type="dxa"/>
          </w:tcPr>
          <w:p w14:paraId="4854ED0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Pervasive vs. outgroup (3)</w:t>
            </w:r>
          </w:p>
        </w:tc>
        <w:tc>
          <w:tcPr>
            <w:tcW w:w="1701" w:type="dxa"/>
          </w:tcPr>
          <w:p w14:paraId="7D16D52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Reading text (3)</w:t>
            </w:r>
          </w:p>
        </w:tc>
        <w:tc>
          <w:tcPr>
            <w:tcW w:w="1276" w:type="dxa"/>
          </w:tcPr>
          <w:p w14:paraId="6FFC134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Not reported (3) </w:t>
            </w:r>
          </w:p>
        </w:tc>
        <w:tc>
          <w:tcPr>
            <w:tcW w:w="1843" w:type="dxa"/>
          </w:tcPr>
          <w:p w14:paraId="347D84F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Negative affect (3) </w:t>
            </w:r>
          </w:p>
        </w:tc>
      </w:tr>
      <w:tr w:rsidR="00CC0668" w:rsidRPr="00043CAC" w14:paraId="757E0A94" w14:textId="77777777" w:rsidTr="00F02A44">
        <w:trPr>
          <w:trHeight w:val="20"/>
        </w:trPr>
        <w:tc>
          <w:tcPr>
            <w:tcW w:w="1418" w:type="dxa"/>
          </w:tcPr>
          <w:p w14:paraId="3313B53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Baysu &amp; Phalet (2019)</w:t>
            </w:r>
          </w:p>
        </w:tc>
        <w:tc>
          <w:tcPr>
            <w:tcW w:w="993" w:type="dxa"/>
          </w:tcPr>
          <w:p w14:paraId="161BB8E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4091390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Europe</w:t>
            </w:r>
          </w:p>
        </w:tc>
        <w:tc>
          <w:tcPr>
            <w:tcW w:w="1559" w:type="dxa"/>
          </w:tcPr>
          <w:p w14:paraId="1E469E56"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(2)</w:t>
            </w:r>
          </w:p>
        </w:tc>
        <w:tc>
          <w:tcPr>
            <w:tcW w:w="1276" w:type="dxa"/>
          </w:tcPr>
          <w:p w14:paraId="1635115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Racism (2)</w:t>
            </w:r>
          </w:p>
        </w:tc>
        <w:tc>
          <w:tcPr>
            <w:tcW w:w="1275" w:type="dxa"/>
          </w:tcPr>
          <w:p w14:paraId="0CE66CF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Education (2)</w:t>
            </w:r>
          </w:p>
        </w:tc>
        <w:tc>
          <w:tcPr>
            <w:tcW w:w="1701" w:type="dxa"/>
          </w:tcPr>
          <w:p w14:paraId="7EEE914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neutral (2)</w:t>
            </w:r>
          </w:p>
        </w:tc>
        <w:tc>
          <w:tcPr>
            <w:tcW w:w="1701" w:type="dxa"/>
          </w:tcPr>
          <w:p w14:paraId="214812F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Task performance after induction of stereotype threat (2)</w:t>
            </w:r>
          </w:p>
        </w:tc>
        <w:tc>
          <w:tcPr>
            <w:tcW w:w="1276" w:type="dxa"/>
          </w:tcPr>
          <w:p w14:paraId="650C037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Not reported (2)</w:t>
            </w:r>
          </w:p>
        </w:tc>
        <w:tc>
          <w:tcPr>
            <w:tcW w:w="1843" w:type="dxa"/>
          </w:tcPr>
          <w:p w14:paraId="18EDCA7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Self-esteem (1) </w:t>
            </w:r>
            <w:r w:rsidRPr="00043CAC">
              <w:rPr>
                <w:color w:val="000000"/>
                <w:sz w:val="16"/>
                <w:szCs w:val="16"/>
                <w:lang w:val="en-US"/>
              </w:rPr>
              <w:br/>
              <w:t>Anxiety (1)</w:t>
            </w:r>
          </w:p>
        </w:tc>
      </w:tr>
      <w:tr w:rsidR="00CC0668" w:rsidRPr="00043CAC" w14:paraId="5F79E649" w14:textId="77777777" w:rsidTr="00F02A44">
        <w:trPr>
          <w:trHeight w:val="20"/>
        </w:trPr>
        <w:tc>
          <w:tcPr>
            <w:tcW w:w="1418" w:type="dxa"/>
          </w:tcPr>
          <w:p w14:paraId="7F68C28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Blume (2020)</w:t>
            </w:r>
          </w:p>
        </w:tc>
        <w:tc>
          <w:tcPr>
            <w:tcW w:w="993" w:type="dxa"/>
          </w:tcPr>
          <w:p w14:paraId="70FCA5E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Dissertation</w:t>
            </w:r>
          </w:p>
        </w:tc>
        <w:tc>
          <w:tcPr>
            <w:tcW w:w="1134" w:type="dxa"/>
          </w:tcPr>
          <w:p w14:paraId="2775E43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70C1D717"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(2)</w:t>
            </w:r>
          </w:p>
        </w:tc>
        <w:tc>
          <w:tcPr>
            <w:tcW w:w="1276" w:type="dxa"/>
          </w:tcPr>
          <w:p w14:paraId="576592E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Racism (2)</w:t>
            </w:r>
          </w:p>
        </w:tc>
        <w:tc>
          <w:tcPr>
            <w:tcW w:w="1275" w:type="dxa"/>
          </w:tcPr>
          <w:p w14:paraId="6EC08F9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In general (2)</w:t>
            </w:r>
          </w:p>
        </w:tc>
        <w:tc>
          <w:tcPr>
            <w:tcW w:w="1701" w:type="dxa"/>
          </w:tcPr>
          <w:p w14:paraId="6C51632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other stressor (2)</w:t>
            </w:r>
          </w:p>
        </w:tc>
        <w:tc>
          <w:tcPr>
            <w:tcW w:w="1701" w:type="dxa"/>
          </w:tcPr>
          <w:p w14:paraId="0954C9B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Autobiographical recall (2)</w:t>
            </w:r>
          </w:p>
        </w:tc>
        <w:tc>
          <w:tcPr>
            <w:tcW w:w="1276" w:type="dxa"/>
          </w:tcPr>
          <w:p w14:paraId="14CB84D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Not reported (2) </w:t>
            </w:r>
          </w:p>
        </w:tc>
        <w:tc>
          <w:tcPr>
            <w:tcW w:w="1843" w:type="dxa"/>
          </w:tcPr>
          <w:p w14:paraId="5EB4F72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Positive affect (1)</w:t>
            </w:r>
            <w:r w:rsidRPr="00043CAC">
              <w:rPr>
                <w:color w:val="000000"/>
                <w:sz w:val="16"/>
                <w:szCs w:val="16"/>
                <w:lang w:val="en-US"/>
              </w:rPr>
              <w:br/>
              <w:t xml:space="preserve">Negative affect (1) </w:t>
            </w:r>
          </w:p>
        </w:tc>
      </w:tr>
      <w:tr w:rsidR="00CC0668" w:rsidRPr="00043CAC" w14:paraId="16ACFA32" w14:textId="77777777" w:rsidTr="00F02A44">
        <w:trPr>
          <w:trHeight w:val="20"/>
        </w:trPr>
        <w:tc>
          <w:tcPr>
            <w:tcW w:w="1418" w:type="dxa"/>
          </w:tcPr>
          <w:p w14:paraId="62845FE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Bradley-Geist et al. (2015)</w:t>
            </w:r>
          </w:p>
        </w:tc>
        <w:tc>
          <w:tcPr>
            <w:tcW w:w="993" w:type="dxa"/>
          </w:tcPr>
          <w:p w14:paraId="0B60E60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1F65A01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18BA79E1"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(2)</w:t>
            </w:r>
          </w:p>
        </w:tc>
        <w:tc>
          <w:tcPr>
            <w:tcW w:w="1276" w:type="dxa"/>
          </w:tcPr>
          <w:p w14:paraId="44E26E1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Sexism (2)</w:t>
            </w:r>
          </w:p>
        </w:tc>
        <w:tc>
          <w:tcPr>
            <w:tcW w:w="1275" w:type="dxa"/>
          </w:tcPr>
          <w:p w14:paraId="3DA5B7B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Employment (2)</w:t>
            </w:r>
          </w:p>
        </w:tc>
        <w:tc>
          <w:tcPr>
            <w:tcW w:w="1701" w:type="dxa"/>
          </w:tcPr>
          <w:p w14:paraId="198638D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neutral (2)</w:t>
            </w:r>
          </w:p>
        </w:tc>
        <w:tc>
          <w:tcPr>
            <w:tcW w:w="1701" w:type="dxa"/>
          </w:tcPr>
          <w:p w14:paraId="4D3F0A3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Reading text (2)</w:t>
            </w:r>
          </w:p>
        </w:tc>
        <w:tc>
          <w:tcPr>
            <w:tcW w:w="1276" w:type="dxa"/>
          </w:tcPr>
          <w:p w14:paraId="06769FD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Not reported (2)</w:t>
            </w:r>
          </w:p>
        </w:tc>
        <w:tc>
          <w:tcPr>
            <w:tcW w:w="1843" w:type="dxa"/>
          </w:tcPr>
          <w:p w14:paraId="0FDFC59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Self-esteem (2)</w:t>
            </w:r>
          </w:p>
        </w:tc>
      </w:tr>
      <w:tr w:rsidR="00CC0668" w:rsidRPr="00E854BD" w14:paraId="387781E8" w14:textId="77777777" w:rsidTr="00F02A44">
        <w:trPr>
          <w:trHeight w:val="20"/>
        </w:trPr>
        <w:tc>
          <w:tcPr>
            <w:tcW w:w="1418" w:type="dxa"/>
          </w:tcPr>
          <w:p w14:paraId="050701B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Brenchley (2012)</w:t>
            </w:r>
          </w:p>
        </w:tc>
        <w:tc>
          <w:tcPr>
            <w:tcW w:w="993" w:type="dxa"/>
          </w:tcPr>
          <w:p w14:paraId="78D8BF9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Dissertation</w:t>
            </w:r>
          </w:p>
        </w:tc>
        <w:tc>
          <w:tcPr>
            <w:tcW w:w="1134" w:type="dxa"/>
          </w:tcPr>
          <w:p w14:paraId="2E3BBB7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4494489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Mixed group status (4)</w:t>
            </w:r>
          </w:p>
        </w:tc>
        <w:tc>
          <w:tcPr>
            <w:tcW w:w="1276" w:type="dxa"/>
          </w:tcPr>
          <w:p w14:paraId="07B243D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Body-related (4)</w:t>
            </w:r>
          </w:p>
        </w:tc>
        <w:tc>
          <w:tcPr>
            <w:tcW w:w="1275" w:type="dxa"/>
          </w:tcPr>
          <w:p w14:paraId="5CE26228"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In general (4)</w:t>
            </w:r>
          </w:p>
        </w:tc>
        <w:tc>
          <w:tcPr>
            <w:tcW w:w="1701" w:type="dxa"/>
          </w:tcPr>
          <w:p w14:paraId="73DC6F7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neutral (4)</w:t>
            </w:r>
          </w:p>
        </w:tc>
        <w:tc>
          <w:tcPr>
            <w:tcW w:w="1701" w:type="dxa"/>
          </w:tcPr>
          <w:p w14:paraId="6AAC5D3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Experiencing an event (4)</w:t>
            </w:r>
          </w:p>
        </w:tc>
        <w:tc>
          <w:tcPr>
            <w:tcW w:w="1276" w:type="dxa"/>
          </w:tcPr>
          <w:p w14:paraId="71815AC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Not reported (4) </w:t>
            </w:r>
          </w:p>
        </w:tc>
        <w:tc>
          <w:tcPr>
            <w:tcW w:w="1843" w:type="dxa"/>
          </w:tcPr>
          <w:p w14:paraId="0A85576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Depressed affect (1) </w:t>
            </w:r>
            <w:r w:rsidRPr="00043CAC">
              <w:rPr>
                <w:color w:val="000000"/>
                <w:sz w:val="16"/>
                <w:szCs w:val="16"/>
                <w:lang w:val="en-US"/>
              </w:rPr>
              <w:br/>
              <w:t xml:space="preserve">Anxiety (2) </w:t>
            </w:r>
            <w:r w:rsidRPr="00043CAC">
              <w:rPr>
                <w:color w:val="000000"/>
                <w:sz w:val="16"/>
                <w:szCs w:val="16"/>
                <w:lang w:val="en-US"/>
              </w:rPr>
              <w:br/>
              <w:t>Other-directed emotions (1)</w:t>
            </w:r>
          </w:p>
        </w:tc>
      </w:tr>
      <w:tr w:rsidR="00CC0668" w:rsidRPr="00043CAC" w14:paraId="4C3CEA6C" w14:textId="77777777" w:rsidTr="00F02A44">
        <w:trPr>
          <w:trHeight w:val="20"/>
        </w:trPr>
        <w:tc>
          <w:tcPr>
            <w:tcW w:w="1418" w:type="dxa"/>
          </w:tcPr>
          <w:p w14:paraId="5BBF798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Brown et al. (2010)</w:t>
            </w:r>
          </w:p>
        </w:tc>
        <w:tc>
          <w:tcPr>
            <w:tcW w:w="993" w:type="dxa"/>
          </w:tcPr>
          <w:p w14:paraId="5BA6C8A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286C6B8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626546F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Mixed group status (4)</w:t>
            </w:r>
          </w:p>
        </w:tc>
        <w:tc>
          <w:tcPr>
            <w:tcW w:w="1276" w:type="dxa"/>
          </w:tcPr>
          <w:p w14:paraId="625FA14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Sexism (4)</w:t>
            </w:r>
          </w:p>
        </w:tc>
        <w:tc>
          <w:tcPr>
            <w:tcW w:w="1275" w:type="dxa"/>
          </w:tcPr>
          <w:p w14:paraId="09BA37A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In general (4)</w:t>
            </w:r>
          </w:p>
        </w:tc>
        <w:tc>
          <w:tcPr>
            <w:tcW w:w="1701" w:type="dxa"/>
          </w:tcPr>
          <w:p w14:paraId="47F67B0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personal (4)</w:t>
            </w:r>
          </w:p>
        </w:tc>
        <w:tc>
          <w:tcPr>
            <w:tcW w:w="1701" w:type="dxa"/>
          </w:tcPr>
          <w:p w14:paraId="55DAA89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Experiencing an event (4)</w:t>
            </w:r>
          </w:p>
        </w:tc>
        <w:tc>
          <w:tcPr>
            <w:tcW w:w="1276" w:type="dxa"/>
          </w:tcPr>
          <w:p w14:paraId="4081812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(4)</w:t>
            </w:r>
          </w:p>
        </w:tc>
        <w:tc>
          <w:tcPr>
            <w:tcW w:w="1843" w:type="dxa"/>
          </w:tcPr>
          <w:p w14:paraId="434514D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Self-esteem (4)</w:t>
            </w:r>
          </w:p>
        </w:tc>
      </w:tr>
      <w:tr w:rsidR="00CC0668" w:rsidRPr="00E854BD" w14:paraId="6012FB58" w14:textId="77777777" w:rsidTr="00F02A44">
        <w:trPr>
          <w:trHeight w:val="20"/>
        </w:trPr>
        <w:tc>
          <w:tcPr>
            <w:tcW w:w="1418" w:type="dxa"/>
          </w:tcPr>
          <w:p w14:paraId="57FA102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Chavez et al. (2019)</w:t>
            </w:r>
          </w:p>
        </w:tc>
        <w:tc>
          <w:tcPr>
            <w:tcW w:w="993" w:type="dxa"/>
          </w:tcPr>
          <w:p w14:paraId="2F4B20C8"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7035665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4BA498C2"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(4)</w:t>
            </w:r>
          </w:p>
        </w:tc>
        <w:tc>
          <w:tcPr>
            <w:tcW w:w="1276" w:type="dxa"/>
          </w:tcPr>
          <w:p w14:paraId="0485334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Racism (4)</w:t>
            </w:r>
          </w:p>
        </w:tc>
        <w:tc>
          <w:tcPr>
            <w:tcW w:w="1275" w:type="dxa"/>
          </w:tcPr>
          <w:p w14:paraId="050DEF3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Political advertisement (4)</w:t>
            </w:r>
          </w:p>
        </w:tc>
        <w:tc>
          <w:tcPr>
            <w:tcW w:w="1701" w:type="dxa"/>
          </w:tcPr>
          <w:p w14:paraId="029F979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Pervasive vs. neutral (4)</w:t>
            </w:r>
          </w:p>
        </w:tc>
        <w:tc>
          <w:tcPr>
            <w:tcW w:w="1701" w:type="dxa"/>
          </w:tcPr>
          <w:p w14:paraId="3F87E1B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Reading text and viewing images (4)</w:t>
            </w:r>
          </w:p>
        </w:tc>
        <w:tc>
          <w:tcPr>
            <w:tcW w:w="1276" w:type="dxa"/>
          </w:tcPr>
          <w:p w14:paraId="5AEBCDA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(4)</w:t>
            </w:r>
          </w:p>
        </w:tc>
        <w:tc>
          <w:tcPr>
            <w:tcW w:w="1843" w:type="dxa"/>
          </w:tcPr>
          <w:p w14:paraId="233C6C4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Well-being (1)</w:t>
            </w:r>
            <w:r w:rsidRPr="00043CAC">
              <w:rPr>
                <w:color w:val="000000"/>
                <w:sz w:val="16"/>
                <w:szCs w:val="16"/>
                <w:lang w:val="en-US"/>
              </w:rPr>
              <w:br/>
              <w:t xml:space="preserve">Psychological distress (1) </w:t>
            </w:r>
            <w:r w:rsidRPr="00043CAC">
              <w:rPr>
                <w:color w:val="000000"/>
                <w:sz w:val="16"/>
                <w:szCs w:val="16"/>
                <w:lang w:val="en-US"/>
              </w:rPr>
              <w:br/>
              <w:t>Positive affect (1)</w:t>
            </w:r>
            <w:r w:rsidRPr="00043CAC">
              <w:rPr>
                <w:color w:val="000000"/>
                <w:sz w:val="16"/>
                <w:szCs w:val="16"/>
                <w:lang w:val="en-US"/>
              </w:rPr>
              <w:br/>
              <w:t xml:space="preserve">Negative affect (1) </w:t>
            </w:r>
          </w:p>
        </w:tc>
      </w:tr>
      <w:tr w:rsidR="00CC0668" w:rsidRPr="00043CAC" w14:paraId="4EEDA74A" w14:textId="77777777" w:rsidTr="00F02A44">
        <w:trPr>
          <w:trHeight w:val="20"/>
        </w:trPr>
        <w:tc>
          <w:tcPr>
            <w:tcW w:w="1418" w:type="dxa"/>
          </w:tcPr>
          <w:p w14:paraId="53413C1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Cheng (2020)</w:t>
            </w:r>
          </w:p>
        </w:tc>
        <w:tc>
          <w:tcPr>
            <w:tcW w:w="993" w:type="dxa"/>
          </w:tcPr>
          <w:p w14:paraId="08ABA92F"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3C862D97"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A</w:t>
            </w:r>
            <w:r w:rsidRPr="00043CAC">
              <w:rPr>
                <w:color w:val="000000"/>
                <w:sz w:val="16"/>
                <w:szCs w:val="16"/>
                <w:lang w:val="en-US"/>
              </w:rPr>
              <w:t>sia</w:t>
            </w:r>
          </w:p>
        </w:tc>
        <w:tc>
          <w:tcPr>
            <w:tcW w:w="1559" w:type="dxa"/>
          </w:tcPr>
          <w:p w14:paraId="028FD892"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(1)</w:t>
            </w:r>
          </w:p>
        </w:tc>
        <w:tc>
          <w:tcPr>
            <w:tcW w:w="1276" w:type="dxa"/>
          </w:tcPr>
          <w:p w14:paraId="6373FCE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Ageism (1)</w:t>
            </w:r>
          </w:p>
        </w:tc>
        <w:tc>
          <w:tcPr>
            <w:tcW w:w="1275" w:type="dxa"/>
          </w:tcPr>
          <w:p w14:paraId="73BB108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In general (1)</w:t>
            </w:r>
          </w:p>
        </w:tc>
        <w:tc>
          <w:tcPr>
            <w:tcW w:w="1701" w:type="dxa"/>
          </w:tcPr>
          <w:p w14:paraId="6A75E24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other stressor (1)</w:t>
            </w:r>
          </w:p>
        </w:tc>
        <w:tc>
          <w:tcPr>
            <w:tcW w:w="1701" w:type="dxa"/>
          </w:tcPr>
          <w:p w14:paraId="4775E84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Make stereotypes toward one’s group salient (1)</w:t>
            </w:r>
          </w:p>
        </w:tc>
        <w:tc>
          <w:tcPr>
            <w:tcW w:w="1276" w:type="dxa"/>
          </w:tcPr>
          <w:p w14:paraId="115DA22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(1)</w:t>
            </w:r>
          </w:p>
        </w:tc>
        <w:tc>
          <w:tcPr>
            <w:tcW w:w="1843" w:type="dxa"/>
          </w:tcPr>
          <w:p w14:paraId="50224CE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Anxiety (1)</w:t>
            </w:r>
          </w:p>
        </w:tc>
      </w:tr>
      <w:tr w:rsidR="00CC0668" w:rsidRPr="00E854BD" w14:paraId="446EE8FF" w14:textId="77777777" w:rsidTr="00F02A44">
        <w:trPr>
          <w:trHeight w:val="20"/>
        </w:trPr>
        <w:tc>
          <w:tcPr>
            <w:tcW w:w="1418" w:type="dxa"/>
          </w:tcPr>
          <w:p w14:paraId="0E37AC8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Cotting (2003)</w:t>
            </w:r>
          </w:p>
        </w:tc>
        <w:tc>
          <w:tcPr>
            <w:tcW w:w="993" w:type="dxa"/>
          </w:tcPr>
          <w:p w14:paraId="08E1BCE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Dissertation</w:t>
            </w:r>
          </w:p>
        </w:tc>
        <w:tc>
          <w:tcPr>
            <w:tcW w:w="1134" w:type="dxa"/>
          </w:tcPr>
          <w:p w14:paraId="57190DA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772CFBA1"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(14)</w:t>
            </w:r>
          </w:p>
        </w:tc>
        <w:tc>
          <w:tcPr>
            <w:tcW w:w="1276" w:type="dxa"/>
          </w:tcPr>
          <w:p w14:paraId="13BE526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Sexism (7)</w:t>
            </w:r>
            <w:r w:rsidRPr="00043CAC">
              <w:rPr>
                <w:color w:val="000000"/>
                <w:sz w:val="16"/>
                <w:szCs w:val="16"/>
                <w:lang w:val="en-US"/>
              </w:rPr>
              <w:br/>
              <w:t>Racism (7)</w:t>
            </w:r>
          </w:p>
        </w:tc>
        <w:tc>
          <w:tcPr>
            <w:tcW w:w="1275" w:type="dxa"/>
          </w:tcPr>
          <w:p w14:paraId="076B866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Education (14)</w:t>
            </w:r>
          </w:p>
        </w:tc>
        <w:tc>
          <w:tcPr>
            <w:tcW w:w="1701" w:type="dxa"/>
          </w:tcPr>
          <w:p w14:paraId="430F8FC8"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neutral (14)</w:t>
            </w:r>
          </w:p>
        </w:tc>
        <w:tc>
          <w:tcPr>
            <w:tcW w:w="1701" w:type="dxa"/>
          </w:tcPr>
          <w:p w14:paraId="470BC33F"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Task performance after induction of stereotype threat (14) </w:t>
            </w:r>
          </w:p>
        </w:tc>
        <w:tc>
          <w:tcPr>
            <w:tcW w:w="1276" w:type="dxa"/>
          </w:tcPr>
          <w:p w14:paraId="294E2EB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Not reported (14) </w:t>
            </w:r>
          </w:p>
        </w:tc>
        <w:tc>
          <w:tcPr>
            <w:tcW w:w="1843" w:type="dxa"/>
          </w:tcPr>
          <w:p w14:paraId="3761F7DF"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Anxiety (4) </w:t>
            </w:r>
            <w:r w:rsidRPr="00043CAC">
              <w:rPr>
                <w:color w:val="000000"/>
                <w:sz w:val="16"/>
                <w:szCs w:val="16"/>
                <w:lang w:val="en-US"/>
              </w:rPr>
              <w:br/>
              <w:t xml:space="preserve">Positive affect (2) </w:t>
            </w:r>
            <w:r w:rsidRPr="00043CAC">
              <w:rPr>
                <w:color w:val="000000"/>
                <w:sz w:val="16"/>
                <w:szCs w:val="16"/>
                <w:lang w:val="en-US"/>
              </w:rPr>
              <w:br/>
              <w:t xml:space="preserve">Negative affect (4) </w:t>
            </w:r>
            <w:r w:rsidRPr="00043CAC">
              <w:rPr>
                <w:color w:val="000000"/>
                <w:sz w:val="16"/>
                <w:szCs w:val="16"/>
                <w:lang w:val="en-US"/>
              </w:rPr>
              <w:br/>
            </w:r>
            <w:r w:rsidRPr="00043CAC">
              <w:rPr>
                <w:color w:val="000000"/>
                <w:sz w:val="16"/>
                <w:szCs w:val="16"/>
                <w:lang w:val="en-US"/>
              </w:rPr>
              <w:lastRenderedPageBreak/>
              <w:t xml:space="preserve">Other-directed emotions (2) </w:t>
            </w:r>
            <w:r w:rsidRPr="00043CAC">
              <w:rPr>
                <w:color w:val="000000"/>
                <w:sz w:val="16"/>
                <w:szCs w:val="16"/>
                <w:lang w:val="en-US"/>
              </w:rPr>
              <w:br/>
              <w:t>Self-directed emotions (2)</w:t>
            </w:r>
          </w:p>
        </w:tc>
      </w:tr>
      <w:tr w:rsidR="00CC0668" w:rsidRPr="00043CAC" w14:paraId="4E2219F6" w14:textId="77777777" w:rsidTr="00F02A44">
        <w:trPr>
          <w:trHeight w:val="20"/>
        </w:trPr>
        <w:tc>
          <w:tcPr>
            <w:tcW w:w="1418" w:type="dxa"/>
          </w:tcPr>
          <w:p w14:paraId="6DED674F"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lastRenderedPageBreak/>
              <w:t>Coudin &amp; Alexopoulos (2010)</w:t>
            </w:r>
          </w:p>
        </w:tc>
        <w:tc>
          <w:tcPr>
            <w:tcW w:w="993" w:type="dxa"/>
          </w:tcPr>
          <w:p w14:paraId="47A1386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0EFCFD0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Europe</w:t>
            </w:r>
          </w:p>
        </w:tc>
        <w:tc>
          <w:tcPr>
            <w:tcW w:w="1559" w:type="dxa"/>
          </w:tcPr>
          <w:p w14:paraId="1A834E22"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(2)</w:t>
            </w:r>
          </w:p>
        </w:tc>
        <w:tc>
          <w:tcPr>
            <w:tcW w:w="1276" w:type="dxa"/>
          </w:tcPr>
          <w:p w14:paraId="3A59335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Ageism (2)</w:t>
            </w:r>
          </w:p>
        </w:tc>
        <w:tc>
          <w:tcPr>
            <w:tcW w:w="1275" w:type="dxa"/>
          </w:tcPr>
          <w:p w14:paraId="0B14356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In general (2)</w:t>
            </w:r>
          </w:p>
        </w:tc>
        <w:tc>
          <w:tcPr>
            <w:tcW w:w="1701" w:type="dxa"/>
          </w:tcPr>
          <w:p w14:paraId="21526ABF"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Pervasive vs. neutral (2)</w:t>
            </w:r>
          </w:p>
        </w:tc>
        <w:tc>
          <w:tcPr>
            <w:tcW w:w="1701" w:type="dxa"/>
          </w:tcPr>
          <w:p w14:paraId="71D5D42F"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Make stereotypes toward one’s group salient (2)</w:t>
            </w:r>
          </w:p>
        </w:tc>
        <w:tc>
          <w:tcPr>
            <w:tcW w:w="1276" w:type="dxa"/>
          </w:tcPr>
          <w:p w14:paraId="333A151F"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Not reported (2)</w:t>
            </w:r>
          </w:p>
        </w:tc>
        <w:tc>
          <w:tcPr>
            <w:tcW w:w="1843" w:type="dxa"/>
          </w:tcPr>
          <w:p w14:paraId="56491E7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Self-esteem (1) </w:t>
            </w:r>
            <w:r w:rsidRPr="00043CAC">
              <w:rPr>
                <w:color w:val="000000"/>
                <w:sz w:val="16"/>
                <w:szCs w:val="16"/>
                <w:lang w:val="en-US"/>
              </w:rPr>
              <w:br/>
              <w:t>Negative affect (1)</w:t>
            </w:r>
          </w:p>
        </w:tc>
      </w:tr>
      <w:tr w:rsidR="00CC0668" w:rsidRPr="00043CAC" w14:paraId="02B9F0D6" w14:textId="77777777" w:rsidTr="00F02A44">
        <w:trPr>
          <w:trHeight w:val="20"/>
        </w:trPr>
        <w:tc>
          <w:tcPr>
            <w:tcW w:w="1418" w:type="dxa"/>
          </w:tcPr>
          <w:p w14:paraId="0D4AD9B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Crandall et al. (2000)</w:t>
            </w:r>
          </w:p>
        </w:tc>
        <w:tc>
          <w:tcPr>
            <w:tcW w:w="993" w:type="dxa"/>
          </w:tcPr>
          <w:p w14:paraId="0B8E47A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6C5F77C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25840523"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(1)</w:t>
            </w:r>
          </w:p>
        </w:tc>
        <w:tc>
          <w:tcPr>
            <w:tcW w:w="1276" w:type="dxa"/>
          </w:tcPr>
          <w:p w14:paraId="54C5C76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Sexism (1)</w:t>
            </w:r>
          </w:p>
        </w:tc>
        <w:tc>
          <w:tcPr>
            <w:tcW w:w="1275" w:type="dxa"/>
          </w:tcPr>
          <w:p w14:paraId="427EF93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Education (1)</w:t>
            </w:r>
          </w:p>
        </w:tc>
        <w:tc>
          <w:tcPr>
            <w:tcW w:w="1701" w:type="dxa"/>
          </w:tcPr>
          <w:p w14:paraId="1C2C253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neutral (1)</w:t>
            </w:r>
          </w:p>
        </w:tc>
        <w:tc>
          <w:tcPr>
            <w:tcW w:w="1701" w:type="dxa"/>
          </w:tcPr>
          <w:p w14:paraId="649CDEE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Reading text (1)</w:t>
            </w:r>
          </w:p>
        </w:tc>
        <w:tc>
          <w:tcPr>
            <w:tcW w:w="1276" w:type="dxa"/>
          </w:tcPr>
          <w:p w14:paraId="71207D5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(1)</w:t>
            </w:r>
          </w:p>
        </w:tc>
        <w:tc>
          <w:tcPr>
            <w:tcW w:w="1843" w:type="dxa"/>
          </w:tcPr>
          <w:p w14:paraId="0676482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Self-esteem (1)</w:t>
            </w:r>
          </w:p>
        </w:tc>
      </w:tr>
      <w:tr w:rsidR="00CC0668" w:rsidRPr="00043CAC" w14:paraId="486A4C2E" w14:textId="77777777" w:rsidTr="00F02A44">
        <w:trPr>
          <w:trHeight w:val="20"/>
        </w:trPr>
        <w:tc>
          <w:tcPr>
            <w:tcW w:w="1418" w:type="dxa"/>
          </w:tcPr>
          <w:p w14:paraId="3258E2D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Cunningham et al. (2012)</w:t>
            </w:r>
          </w:p>
        </w:tc>
        <w:tc>
          <w:tcPr>
            <w:tcW w:w="993" w:type="dxa"/>
          </w:tcPr>
          <w:p w14:paraId="1703F6B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0E1C2DA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6A0F7C50"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(2)</w:t>
            </w:r>
          </w:p>
        </w:tc>
        <w:tc>
          <w:tcPr>
            <w:tcW w:w="1276" w:type="dxa"/>
          </w:tcPr>
          <w:p w14:paraId="6F20E87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Sexism (2)</w:t>
            </w:r>
          </w:p>
        </w:tc>
        <w:tc>
          <w:tcPr>
            <w:tcW w:w="1275" w:type="dxa"/>
          </w:tcPr>
          <w:p w14:paraId="5C82400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Employment (2)</w:t>
            </w:r>
          </w:p>
        </w:tc>
        <w:tc>
          <w:tcPr>
            <w:tcW w:w="1701" w:type="dxa"/>
          </w:tcPr>
          <w:p w14:paraId="0BDEDB28"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other stressor (2)</w:t>
            </w:r>
          </w:p>
        </w:tc>
        <w:tc>
          <w:tcPr>
            <w:tcW w:w="1701" w:type="dxa"/>
          </w:tcPr>
          <w:p w14:paraId="7F8A511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Experiencing an event (1)</w:t>
            </w:r>
            <w:r w:rsidRPr="00043CAC">
              <w:rPr>
                <w:color w:val="000000"/>
                <w:sz w:val="16"/>
                <w:szCs w:val="16"/>
                <w:lang w:val="en-US"/>
              </w:rPr>
              <w:br/>
              <w:t>Reading text (1)</w:t>
            </w:r>
          </w:p>
        </w:tc>
        <w:tc>
          <w:tcPr>
            <w:tcW w:w="1276" w:type="dxa"/>
          </w:tcPr>
          <w:p w14:paraId="7856BF9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Not reported (2) </w:t>
            </w:r>
          </w:p>
        </w:tc>
        <w:tc>
          <w:tcPr>
            <w:tcW w:w="1843" w:type="dxa"/>
          </w:tcPr>
          <w:p w14:paraId="3301000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Psychological distress (2)</w:t>
            </w:r>
          </w:p>
        </w:tc>
      </w:tr>
      <w:tr w:rsidR="00CC0668" w:rsidRPr="00043CAC" w14:paraId="6D2BAEFB" w14:textId="77777777" w:rsidTr="00F02A44">
        <w:trPr>
          <w:trHeight w:val="20"/>
        </w:trPr>
        <w:tc>
          <w:tcPr>
            <w:tcW w:w="1418" w:type="dxa"/>
          </w:tcPr>
          <w:p w14:paraId="30F9596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Désert et al. (2013)</w:t>
            </w:r>
          </w:p>
        </w:tc>
        <w:tc>
          <w:tcPr>
            <w:tcW w:w="993" w:type="dxa"/>
          </w:tcPr>
          <w:p w14:paraId="68E886D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3B898A3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Europe</w:t>
            </w:r>
          </w:p>
        </w:tc>
        <w:tc>
          <w:tcPr>
            <w:tcW w:w="1559" w:type="dxa"/>
          </w:tcPr>
          <w:p w14:paraId="26887550"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(1)</w:t>
            </w:r>
          </w:p>
        </w:tc>
        <w:tc>
          <w:tcPr>
            <w:tcW w:w="1276" w:type="dxa"/>
          </w:tcPr>
          <w:p w14:paraId="5C09584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Sexism (1)</w:t>
            </w:r>
          </w:p>
        </w:tc>
        <w:tc>
          <w:tcPr>
            <w:tcW w:w="1275" w:type="dxa"/>
          </w:tcPr>
          <w:p w14:paraId="6D8C69F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In general (1)</w:t>
            </w:r>
          </w:p>
        </w:tc>
        <w:tc>
          <w:tcPr>
            <w:tcW w:w="1701" w:type="dxa"/>
          </w:tcPr>
          <w:p w14:paraId="3EC92DB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other stressor (1)</w:t>
            </w:r>
          </w:p>
        </w:tc>
        <w:tc>
          <w:tcPr>
            <w:tcW w:w="1701" w:type="dxa"/>
          </w:tcPr>
          <w:p w14:paraId="46EAFC4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Task performance after induction of stereotype threat (1)</w:t>
            </w:r>
          </w:p>
        </w:tc>
        <w:tc>
          <w:tcPr>
            <w:tcW w:w="1276" w:type="dxa"/>
          </w:tcPr>
          <w:p w14:paraId="3FDCF7E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Not reported (1) </w:t>
            </w:r>
          </w:p>
        </w:tc>
        <w:tc>
          <w:tcPr>
            <w:tcW w:w="1843" w:type="dxa"/>
          </w:tcPr>
          <w:p w14:paraId="1B1E1C2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Anxiety (1)</w:t>
            </w:r>
          </w:p>
        </w:tc>
      </w:tr>
      <w:tr w:rsidR="00CC0668" w:rsidRPr="00043CAC" w14:paraId="497BA621" w14:textId="77777777" w:rsidTr="00F02A44">
        <w:trPr>
          <w:trHeight w:val="20"/>
        </w:trPr>
        <w:tc>
          <w:tcPr>
            <w:tcW w:w="1418" w:type="dxa"/>
          </w:tcPr>
          <w:p w14:paraId="3FE4BBB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Dion (1975)</w:t>
            </w:r>
          </w:p>
        </w:tc>
        <w:tc>
          <w:tcPr>
            <w:tcW w:w="993" w:type="dxa"/>
          </w:tcPr>
          <w:p w14:paraId="4501F79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7783C70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15771E5A"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(1)</w:t>
            </w:r>
          </w:p>
        </w:tc>
        <w:tc>
          <w:tcPr>
            <w:tcW w:w="1276" w:type="dxa"/>
          </w:tcPr>
          <w:p w14:paraId="15D42F3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Sexism (1)</w:t>
            </w:r>
          </w:p>
        </w:tc>
        <w:tc>
          <w:tcPr>
            <w:tcW w:w="1275" w:type="dxa"/>
          </w:tcPr>
          <w:p w14:paraId="08237C7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Interpersonal relationships (1)</w:t>
            </w:r>
          </w:p>
        </w:tc>
        <w:tc>
          <w:tcPr>
            <w:tcW w:w="1701" w:type="dxa"/>
          </w:tcPr>
          <w:p w14:paraId="546A98E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personal (1)</w:t>
            </w:r>
          </w:p>
        </w:tc>
        <w:tc>
          <w:tcPr>
            <w:tcW w:w="1701" w:type="dxa"/>
          </w:tcPr>
          <w:p w14:paraId="1878AE3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Experiencing an event (1)</w:t>
            </w:r>
          </w:p>
        </w:tc>
        <w:tc>
          <w:tcPr>
            <w:tcW w:w="1276" w:type="dxa"/>
          </w:tcPr>
          <w:p w14:paraId="68BF19D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(1)</w:t>
            </w:r>
          </w:p>
        </w:tc>
        <w:tc>
          <w:tcPr>
            <w:tcW w:w="1843" w:type="dxa"/>
          </w:tcPr>
          <w:p w14:paraId="0650167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Self-esteem (1)</w:t>
            </w:r>
          </w:p>
        </w:tc>
      </w:tr>
      <w:tr w:rsidR="00CC0668" w:rsidRPr="00043CAC" w14:paraId="58C0A7B5" w14:textId="77777777" w:rsidTr="00F02A44">
        <w:trPr>
          <w:trHeight w:val="20"/>
        </w:trPr>
        <w:tc>
          <w:tcPr>
            <w:tcW w:w="1418" w:type="dxa"/>
          </w:tcPr>
          <w:p w14:paraId="27A12F5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Dion &amp; Earn (1975)</w:t>
            </w:r>
          </w:p>
        </w:tc>
        <w:tc>
          <w:tcPr>
            <w:tcW w:w="993" w:type="dxa"/>
          </w:tcPr>
          <w:p w14:paraId="6DA1A69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6D800EF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64CA46EF"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(2)</w:t>
            </w:r>
          </w:p>
        </w:tc>
        <w:tc>
          <w:tcPr>
            <w:tcW w:w="1276" w:type="dxa"/>
          </w:tcPr>
          <w:p w14:paraId="3F1023C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Antisemitism (2)</w:t>
            </w:r>
          </w:p>
        </w:tc>
        <w:tc>
          <w:tcPr>
            <w:tcW w:w="1275" w:type="dxa"/>
          </w:tcPr>
          <w:p w14:paraId="6938704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Interpersonal relationships (2)</w:t>
            </w:r>
          </w:p>
        </w:tc>
        <w:tc>
          <w:tcPr>
            <w:tcW w:w="1701" w:type="dxa"/>
          </w:tcPr>
          <w:p w14:paraId="3538A42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personal (2)</w:t>
            </w:r>
          </w:p>
        </w:tc>
        <w:tc>
          <w:tcPr>
            <w:tcW w:w="1701" w:type="dxa"/>
          </w:tcPr>
          <w:p w14:paraId="58FEE4E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Experiencing an event (2)</w:t>
            </w:r>
          </w:p>
        </w:tc>
        <w:tc>
          <w:tcPr>
            <w:tcW w:w="1276" w:type="dxa"/>
          </w:tcPr>
          <w:p w14:paraId="45A15A1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(2)</w:t>
            </w:r>
          </w:p>
        </w:tc>
        <w:tc>
          <w:tcPr>
            <w:tcW w:w="1843" w:type="dxa"/>
          </w:tcPr>
          <w:p w14:paraId="5A0A508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Self-esteem (1) </w:t>
            </w:r>
            <w:r w:rsidRPr="00043CAC">
              <w:rPr>
                <w:color w:val="000000"/>
                <w:sz w:val="16"/>
                <w:szCs w:val="16"/>
                <w:lang w:val="en-US"/>
              </w:rPr>
              <w:br/>
              <w:t>Psychological distress (1)</w:t>
            </w:r>
          </w:p>
        </w:tc>
      </w:tr>
      <w:tr w:rsidR="00CC0668" w:rsidRPr="00E854BD" w14:paraId="07687CC4" w14:textId="77777777" w:rsidTr="00F02A44">
        <w:trPr>
          <w:trHeight w:val="20"/>
        </w:trPr>
        <w:tc>
          <w:tcPr>
            <w:tcW w:w="1418" w:type="dxa"/>
          </w:tcPr>
          <w:p w14:paraId="71EEA1F8"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Eniç &amp; Tosun (2021)</w:t>
            </w:r>
          </w:p>
        </w:tc>
        <w:tc>
          <w:tcPr>
            <w:tcW w:w="993" w:type="dxa"/>
          </w:tcPr>
          <w:p w14:paraId="6AC8916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2B7F861F"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Asia</w:t>
            </w:r>
          </w:p>
        </w:tc>
        <w:tc>
          <w:tcPr>
            <w:tcW w:w="1559" w:type="dxa"/>
          </w:tcPr>
          <w:p w14:paraId="56491B6B"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(8)</w:t>
            </w:r>
          </w:p>
        </w:tc>
        <w:tc>
          <w:tcPr>
            <w:tcW w:w="1276" w:type="dxa"/>
          </w:tcPr>
          <w:p w14:paraId="4DADAEA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Sexism (8)</w:t>
            </w:r>
          </w:p>
        </w:tc>
        <w:tc>
          <w:tcPr>
            <w:tcW w:w="1275" w:type="dxa"/>
          </w:tcPr>
          <w:p w14:paraId="1B118A18"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Employment (8)</w:t>
            </w:r>
          </w:p>
        </w:tc>
        <w:tc>
          <w:tcPr>
            <w:tcW w:w="1701" w:type="dxa"/>
          </w:tcPr>
          <w:p w14:paraId="0AEB7D4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neutral (8)</w:t>
            </w:r>
          </w:p>
        </w:tc>
        <w:tc>
          <w:tcPr>
            <w:tcW w:w="1701" w:type="dxa"/>
          </w:tcPr>
          <w:p w14:paraId="07310BD8"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Imagination (8)</w:t>
            </w:r>
          </w:p>
        </w:tc>
        <w:tc>
          <w:tcPr>
            <w:tcW w:w="1276" w:type="dxa"/>
          </w:tcPr>
          <w:p w14:paraId="7FA0202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(8)</w:t>
            </w:r>
          </w:p>
        </w:tc>
        <w:tc>
          <w:tcPr>
            <w:tcW w:w="1843" w:type="dxa"/>
          </w:tcPr>
          <w:p w14:paraId="3CFE6B5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Anxiety (1) </w:t>
            </w:r>
            <w:r w:rsidRPr="00043CAC">
              <w:rPr>
                <w:color w:val="000000"/>
                <w:sz w:val="16"/>
                <w:szCs w:val="16"/>
                <w:lang w:val="en-US"/>
              </w:rPr>
              <w:br/>
              <w:t xml:space="preserve">Positive affect (3) </w:t>
            </w:r>
            <w:r w:rsidRPr="00043CAC">
              <w:rPr>
                <w:color w:val="000000"/>
                <w:sz w:val="16"/>
                <w:szCs w:val="16"/>
                <w:lang w:val="en-US"/>
              </w:rPr>
              <w:br/>
              <w:t xml:space="preserve">Negative affect (1) </w:t>
            </w:r>
            <w:r w:rsidRPr="00043CAC">
              <w:rPr>
                <w:color w:val="000000"/>
                <w:sz w:val="16"/>
                <w:szCs w:val="16"/>
                <w:lang w:val="en-US"/>
              </w:rPr>
              <w:br/>
              <w:t xml:space="preserve">Other-directed emotions (1) </w:t>
            </w:r>
            <w:r w:rsidRPr="00043CAC">
              <w:rPr>
                <w:color w:val="000000"/>
                <w:sz w:val="16"/>
                <w:szCs w:val="16"/>
                <w:lang w:val="en-US"/>
              </w:rPr>
              <w:br/>
              <w:t>Self-directed emotions (2)</w:t>
            </w:r>
          </w:p>
        </w:tc>
      </w:tr>
      <w:tr w:rsidR="00CC0668" w:rsidRPr="00E854BD" w14:paraId="51BB5DD4" w14:textId="77777777" w:rsidTr="00F02A44">
        <w:trPr>
          <w:trHeight w:val="20"/>
        </w:trPr>
        <w:tc>
          <w:tcPr>
            <w:tcW w:w="1418" w:type="dxa"/>
          </w:tcPr>
          <w:p w14:paraId="4E87195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Fisher (2020)</w:t>
            </w:r>
          </w:p>
        </w:tc>
        <w:tc>
          <w:tcPr>
            <w:tcW w:w="993" w:type="dxa"/>
          </w:tcPr>
          <w:p w14:paraId="2FE4B41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Dissertation</w:t>
            </w:r>
          </w:p>
        </w:tc>
        <w:tc>
          <w:tcPr>
            <w:tcW w:w="1134" w:type="dxa"/>
          </w:tcPr>
          <w:p w14:paraId="73DCBB4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76088699"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(10)</w:t>
            </w:r>
          </w:p>
        </w:tc>
        <w:tc>
          <w:tcPr>
            <w:tcW w:w="1276" w:type="dxa"/>
          </w:tcPr>
          <w:p w14:paraId="4020A1A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Sexism (10)</w:t>
            </w:r>
          </w:p>
        </w:tc>
        <w:tc>
          <w:tcPr>
            <w:tcW w:w="1275" w:type="dxa"/>
          </w:tcPr>
          <w:p w14:paraId="3EE575A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In general (10)</w:t>
            </w:r>
          </w:p>
        </w:tc>
        <w:tc>
          <w:tcPr>
            <w:tcW w:w="1701" w:type="dxa"/>
          </w:tcPr>
          <w:p w14:paraId="03E0660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personal (5)</w:t>
            </w:r>
            <w:r w:rsidRPr="00043CAC">
              <w:rPr>
                <w:color w:val="000000"/>
                <w:sz w:val="16"/>
                <w:szCs w:val="16"/>
                <w:lang w:val="en-US"/>
              </w:rPr>
              <w:br/>
              <w:t>Other (5)</w:t>
            </w:r>
          </w:p>
        </w:tc>
        <w:tc>
          <w:tcPr>
            <w:tcW w:w="1701" w:type="dxa"/>
          </w:tcPr>
          <w:p w14:paraId="52B7283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Experiencing an event (10)</w:t>
            </w:r>
          </w:p>
        </w:tc>
        <w:tc>
          <w:tcPr>
            <w:tcW w:w="1276" w:type="dxa"/>
          </w:tcPr>
          <w:p w14:paraId="578F4BC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(10)</w:t>
            </w:r>
          </w:p>
        </w:tc>
        <w:tc>
          <w:tcPr>
            <w:tcW w:w="1843" w:type="dxa"/>
          </w:tcPr>
          <w:p w14:paraId="2F5B042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Self-esteem (4) </w:t>
            </w:r>
            <w:r w:rsidRPr="00043CAC">
              <w:rPr>
                <w:color w:val="000000"/>
                <w:sz w:val="16"/>
                <w:szCs w:val="16"/>
                <w:lang w:val="en-US"/>
              </w:rPr>
              <w:br/>
              <w:t>Psychological distress (2)</w:t>
            </w:r>
            <w:r w:rsidRPr="00043CAC">
              <w:rPr>
                <w:color w:val="000000"/>
                <w:sz w:val="16"/>
                <w:szCs w:val="16"/>
                <w:lang w:val="en-US"/>
              </w:rPr>
              <w:br/>
              <w:t xml:space="preserve">Positive affect (2) </w:t>
            </w:r>
            <w:r w:rsidRPr="00043CAC">
              <w:rPr>
                <w:color w:val="000000"/>
                <w:sz w:val="16"/>
                <w:szCs w:val="16"/>
                <w:lang w:val="en-US"/>
              </w:rPr>
              <w:br/>
              <w:t>Other-directed emotions (2)</w:t>
            </w:r>
          </w:p>
        </w:tc>
      </w:tr>
      <w:tr w:rsidR="00CC0668" w:rsidRPr="00043CAC" w14:paraId="007B012B" w14:textId="77777777" w:rsidTr="00F02A44">
        <w:trPr>
          <w:trHeight w:val="20"/>
        </w:trPr>
        <w:tc>
          <w:tcPr>
            <w:tcW w:w="1418" w:type="dxa"/>
          </w:tcPr>
          <w:p w14:paraId="1C0B6C0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Foster &amp; Tsarfati (2005)</w:t>
            </w:r>
          </w:p>
        </w:tc>
        <w:tc>
          <w:tcPr>
            <w:tcW w:w="993" w:type="dxa"/>
          </w:tcPr>
          <w:p w14:paraId="7D3D06F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2941F0B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61BBE64E"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(2)</w:t>
            </w:r>
          </w:p>
        </w:tc>
        <w:tc>
          <w:tcPr>
            <w:tcW w:w="1276" w:type="dxa"/>
          </w:tcPr>
          <w:p w14:paraId="007F3208"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Sexism (2)</w:t>
            </w:r>
          </w:p>
        </w:tc>
        <w:tc>
          <w:tcPr>
            <w:tcW w:w="1275" w:type="dxa"/>
          </w:tcPr>
          <w:p w14:paraId="2AAEFB6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Education (2)</w:t>
            </w:r>
          </w:p>
        </w:tc>
        <w:tc>
          <w:tcPr>
            <w:tcW w:w="1701" w:type="dxa"/>
          </w:tcPr>
          <w:p w14:paraId="15EF757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personal (2)</w:t>
            </w:r>
          </w:p>
        </w:tc>
        <w:tc>
          <w:tcPr>
            <w:tcW w:w="1701" w:type="dxa"/>
          </w:tcPr>
          <w:p w14:paraId="1E7AFDF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Experiencing an event (2)</w:t>
            </w:r>
          </w:p>
        </w:tc>
        <w:tc>
          <w:tcPr>
            <w:tcW w:w="1276" w:type="dxa"/>
          </w:tcPr>
          <w:p w14:paraId="6F6CA0E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(2)</w:t>
            </w:r>
          </w:p>
        </w:tc>
        <w:tc>
          <w:tcPr>
            <w:tcW w:w="1843" w:type="dxa"/>
          </w:tcPr>
          <w:p w14:paraId="35650B9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Well-being (2)</w:t>
            </w:r>
          </w:p>
        </w:tc>
      </w:tr>
      <w:tr w:rsidR="00CC0668" w:rsidRPr="00E854BD" w14:paraId="138A2163" w14:textId="77777777" w:rsidTr="00F02A44">
        <w:trPr>
          <w:trHeight w:val="20"/>
        </w:trPr>
        <w:tc>
          <w:tcPr>
            <w:tcW w:w="1418" w:type="dxa"/>
          </w:tcPr>
          <w:p w14:paraId="09E8898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Gibbons et al. (2010)</w:t>
            </w:r>
          </w:p>
        </w:tc>
        <w:tc>
          <w:tcPr>
            <w:tcW w:w="993" w:type="dxa"/>
          </w:tcPr>
          <w:p w14:paraId="38F05DF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7851262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5C328E46"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(3)</w:t>
            </w:r>
          </w:p>
        </w:tc>
        <w:tc>
          <w:tcPr>
            <w:tcW w:w="1276" w:type="dxa"/>
          </w:tcPr>
          <w:p w14:paraId="1A88EC1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Racism (3)</w:t>
            </w:r>
          </w:p>
        </w:tc>
        <w:tc>
          <w:tcPr>
            <w:tcW w:w="1275" w:type="dxa"/>
          </w:tcPr>
          <w:p w14:paraId="11D543D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Employment (3)</w:t>
            </w:r>
          </w:p>
        </w:tc>
        <w:tc>
          <w:tcPr>
            <w:tcW w:w="1701" w:type="dxa"/>
          </w:tcPr>
          <w:p w14:paraId="3D972AC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Other (3) </w:t>
            </w:r>
          </w:p>
        </w:tc>
        <w:tc>
          <w:tcPr>
            <w:tcW w:w="1701" w:type="dxa"/>
          </w:tcPr>
          <w:p w14:paraId="6B51C2B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Imagination (3)</w:t>
            </w:r>
          </w:p>
        </w:tc>
        <w:tc>
          <w:tcPr>
            <w:tcW w:w="1276" w:type="dxa"/>
          </w:tcPr>
          <w:p w14:paraId="3AA7512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Not reported (3) </w:t>
            </w:r>
          </w:p>
        </w:tc>
        <w:tc>
          <w:tcPr>
            <w:tcW w:w="1843" w:type="dxa"/>
          </w:tcPr>
          <w:p w14:paraId="3FE01B7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Depressed affect (1) </w:t>
            </w:r>
            <w:r w:rsidRPr="00043CAC">
              <w:rPr>
                <w:color w:val="000000"/>
                <w:sz w:val="16"/>
                <w:szCs w:val="16"/>
                <w:lang w:val="en-US"/>
              </w:rPr>
              <w:br/>
              <w:t xml:space="preserve">Anxiety (1) </w:t>
            </w:r>
            <w:r w:rsidRPr="00043CAC">
              <w:rPr>
                <w:color w:val="000000"/>
                <w:sz w:val="16"/>
                <w:szCs w:val="16"/>
                <w:lang w:val="en-US"/>
              </w:rPr>
              <w:br/>
              <w:t>Other-directed emotions (1)</w:t>
            </w:r>
          </w:p>
        </w:tc>
      </w:tr>
      <w:tr w:rsidR="00CC0668" w:rsidRPr="00043CAC" w14:paraId="45342B74" w14:textId="77777777" w:rsidTr="00F02A44">
        <w:trPr>
          <w:trHeight w:val="20"/>
        </w:trPr>
        <w:tc>
          <w:tcPr>
            <w:tcW w:w="1418" w:type="dxa"/>
          </w:tcPr>
          <w:p w14:paraId="352F8A3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Gibbons et al. (2012)</w:t>
            </w:r>
          </w:p>
        </w:tc>
        <w:tc>
          <w:tcPr>
            <w:tcW w:w="993" w:type="dxa"/>
          </w:tcPr>
          <w:p w14:paraId="7BD5284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3B76372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412DCE05"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(2)</w:t>
            </w:r>
          </w:p>
        </w:tc>
        <w:tc>
          <w:tcPr>
            <w:tcW w:w="1276" w:type="dxa"/>
          </w:tcPr>
          <w:p w14:paraId="1545784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Racism (2)</w:t>
            </w:r>
          </w:p>
        </w:tc>
        <w:tc>
          <w:tcPr>
            <w:tcW w:w="1275" w:type="dxa"/>
          </w:tcPr>
          <w:p w14:paraId="2523E2D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Employment (2)</w:t>
            </w:r>
          </w:p>
        </w:tc>
        <w:tc>
          <w:tcPr>
            <w:tcW w:w="1701" w:type="dxa"/>
          </w:tcPr>
          <w:p w14:paraId="6CC1D13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Single-event vs. neutral (1) </w:t>
            </w:r>
            <w:r w:rsidRPr="00043CAC">
              <w:rPr>
                <w:color w:val="000000"/>
                <w:sz w:val="16"/>
                <w:szCs w:val="16"/>
                <w:lang w:val="en-US"/>
              </w:rPr>
              <w:br/>
              <w:t>Single-event vs. other stressor (1)</w:t>
            </w:r>
          </w:p>
        </w:tc>
        <w:tc>
          <w:tcPr>
            <w:tcW w:w="1701" w:type="dxa"/>
          </w:tcPr>
          <w:p w14:paraId="6283B13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Imagination (2)</w:t>
            </w:r>
          </w:p>
        </w:tc>
        <w:tc>
          <w:tcPr>
            <w:tcW w:w="1276" w:type="dxa"/>
          </w:tcPr>
          <w:p w14:paraId="7131CE5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Not reported (2)</w:t>
            </w:r>
          </w:p>
        </w:tc>
        <w:tc>
          <w:tcPr>
            <w:tcW w:w="1843" w:type="dxa"/>
          </w:tcPr>
          <w:p w14:paraId="1EC6A1A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Other-directed emotions (2) </w:t>
            </w:r>
          </w:p>
        </w:tc>
      </w:tr>
      <w:tr w:rsidR="00CC0668" w:rsidRPr="00E854BD" w14:paraId="3292FBFC" w14:textId="77777777" w:rsidTr="00F02A44">
        <w:trPr>
          <w:trHeight w:val="20"/>
        </w:trPr>
        <w:tc>
          <w:tcPr>
            <w:tcW w:w="1418" w:type="dxa"/>
          </w:tcPr>
          <w:p w14:paraId="7D73EC4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Goepfert et al. (2019)</w:t>
            </w:r>
          </w:p>
        </w:tc>
        <w:tc>
          <w:tcPr>
            <w:tcW w:w="993" w:type="dxa"/>
          </w:tcPr>
          <w:p w14:paraId="633CA2F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284557C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Europe</w:t>
            </w:r>
          </w:p>
        </w:tc>
        <w:tc>
          <w:tcPr>
            <w:tcW w:w="1559" w:type="dxa"/>
          </w:tcPr>
          <w:p w14:paraId="0744D937"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(3)</w:t>
            </w:r>
          </w:p>
        </w:tc>
        <w:tc>
          <w:tcPr>
            <w:tcW w:w="1276" w:type="dxa"/>
          </w:tcPr>
          <w:p w14:paraId="774DD2B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Sanism (3)</w:t>
            </w:r>
          </w:p>
        </w:tc>
        <w:tc>
          <w:tcPr>
            <w:tcW w:w="1275" w:type="dxa"/>
          </w:tcPr>
          <w:p w14:paraId="7F9AB2F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(Social) Media (3)</w:t>
            </w:r>
          </w:p>
        </w:tc>
        <w:tc>
          <w:tcPr>
            <w:tcW w:w="1701" w:type="dxa"/>
          </w:tcPr>
          <w:p w14:paraId="6CD095F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neutral (3)</w:t>
            </w:r>
          </w:p>
        </w:tc>
        <w:tc>
          <w:tcPr>
            <w:tcW w:w="1701" w:type="dxa"/>
          </w:tcPr>
          <w:p w14:paraId="1915A4F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Viewing video clip (3)</w:t>
            </w:r>
          </w:p>
        </w:tc>
        <w:tc>
          <w:tcPr>
            <w:tcW w:w="1276" w:type="dxa"/>
          </w:tcPr>
          <w:p w14:paraId="6E66137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(3)</w:t>
            </w:r>
          </w:p>
        </w:tc>
        <w:tc>
          <w:tcPr>
            <w:tcW w:w="1843" w:type="dxa"/>
          </w:tcPr>
          <w:p w14:paraId="5D05622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Self-esteem (1) </w:t>
            </w:r>
            <w:r w:rsidRPr="00043CAC">
              <w:rPr>
                <w:color w:val="000000"/>
                <w:sz w:val="16"/>
                <w:szCs w:val="16"/>
                <w:lang w:val="en-US"/>
              </w:rPr>
              <w:br/>
              <w:t xml:space="preserve">Positive affect (1) </w:t>
            </w:r>
            <w:r w:rsidRPr="00043CAC">
              <w:rPr>
                <w:color w:val="000000"/>
                <w:sz w:val="16"/>
                <w:szCs w:val="16"/>
                <w:lang w:val="en-US"/>
              </w:rPr>
              <w:br/>
              <w:t xml:space="preserve">Negative affect (1)  </w:t>
            </w:r>
          </w:p>
        </w:tc>
      </w:tr>
      <w:tr w:rsidR="00CC0668" w:rsidRPr="00E854BD" w14:paraId="48536E2A" w14:textId="77777777" w:rsidTr="00F02A44">
        <w:trPr>
          <w:trHeight w:val="20"/>
        </w:trPr>
        <w:tc>
          <w:tcPr>
            <w:tcW w:w="1418" w:type="dxa"/>
          </w:tcPr>
          <w:p w14:paraId="4BD9C48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Hansen &amp; Sassenberg (2011)</w:t>
            </w:r>
          </w:p>
        </w:tc>
        <w:tc>
          <w:tcPr>
            <w:tcW w:w="993" w:type="dxa"/>
          </w:tcPr>
          <w:p w14:paraId="7C54F13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61B6AF1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Europe</w:t>
            </w:r>
          </w:p>
        </w:tc>
        <w:tc>
          <w:tcPr>
            <w:tcW w:w="1559" w:type="dxa"/>
          </w:tcPr>
          <w:p w14:paraId="3867AC3E"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Non-marginalized</w:t>
            </w:r>
            <w:r w:rsidRPr="00043CAC">
              <w:rPr>
                <w:color w:val="000000"/>
                <w:sz w:val="16"/>
                <w:szCs w:val="16"/>
                <w:lang w:val="en-US"/>
              </w:rPr>
              <w:t xml:space="preserve"> (2)</w:t>
            </w:r>
          </w:p>
        </w:tc>
        <w:tc>
          <w:tcPr>
            <w:tcW w:w="1276" w:type="dxa"/>
          </w:tcPr>
          <w:p w14:paraId="7C47AAC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Status-related (2)</w:t>
            </w:r>
          </w:p>
        </w:tc>
        <w:tc>
          <w:tcPr>
            <w:tcW w:w="1275" w:type="dxa"/>
          </w:tcPr>
          <w:p w14:paraId="646F6F7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Education (2)</w:t>
            </w:r>
          </w:p>
        </w:tc>
        <w:tc>
          <w:tcPr>
            <w:tcW w:w="1701" w:type="dxa"/>
          </w:tcPr>
          <w:p w14:paraId="22149DC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external (2)</w:t>
            </w:r>
          </w:p>
        </w:tc>
        <w:tc>
          <w:tcPr>
            <w:tcW w:w="1701" w:type="dxa"/>
          </w:tcPr>
          <w:p w14:paraId="0BF5717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Imagination (2)</w:t>
            </w:r>
          </w:p>
        </w:tc>
        <w:tc>
          <w:tcPr>
            <w:tcW w:w="1276" w:type="dxa"/>
          </w:tcPr>
          <w:p w14:paraId="620EFFC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(2)</w:t>
            </w:r>
          </w:p>
        </w:tc>
        <w:tc>
          <w:tcPr>
            <w:tcW w:w="1843" w:type="dxa"/>
          </w:tcPr>
          <w:p w14:paraId="74785B4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Other-directed emotions (1) </w:t>
            </w:r>
            <w:r w:rsidRPr="00043CAC">
              <w:rPr>
                <w:color w:val="000000"/>
                <w:sz w:val="16"/>
                <w:szCs w:val="16"/>
                <w:lang w:val="en-US"/>
              </w:rPr>
              <w:br/>
              <w:t>Self-directed emotions (1)</w:t>
            </w:r>
          </w:p>
        </w:tc>
      </w:tr>
      <w:tr w:rsidR="00CC0668" w:rsidRPr="00E854BD" w14:paraId="2C050594" w14:textId="77777777" w:rsidTr="00F02A44">
        <w:trPr>
          <w:trHeight w:val="20"/>
        </w:trPr>
        <w:tc>
          <w:tcPr>
            <w:tcW w:w="1418" w:type="dxa"/>
          </w:tcPr>
          <w:p w14:paraId="43B62F5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Hansen et al. (2006)</w:t>
            </w:r>
          </w:p>
        </w:tc>
        <w:tc>
          <w:tcPr>
            <w:tcW w:w="993" w:type="dxa"/>
          </w:tcPr>
          <w:p w14:paraId="3F427CD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74BBF6F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Europe</w:t>
            </w:r>
          </w:p>
        </w:tc>
        <w:tc>
          <w:tcPr>
            <w:tcW w:w="1559" w:type="dxa"/>
          </w:tcPr>
          <w:p w14:paraId="69FEE1D5"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(8)</w:t>
            </w:r>
            <w:r w:rsidRPr="00043CAC">
              <w:rPr>
                <w:color w:val="000000"/>
                <w:sz w:val="16"/>
                <w:szCs w:val="16"/>
                <w:lang w:val="en-US"/>
              </w:rPr>
              <w:br/>
            </w:r>
            <w:r>
              <w:rPr>
                <w:color w:val="000000"/>
                <w:sz w:val="16"/>
                <w:szCs w:val="16"/>
                <w:lang w:val="en-US"/>
              </w:rPr>
              <w:t>Non-marginalized</w:t>
            </w:r>
            <w:r w:rsidRPr="00043CAC">
              <w:rPr>
                <w:color w:val="000000"/>
                <w:sz w:val="16"/>
                <w:szCs w:val="16"/>
                <w:lang w:val="en-US"/>
              </w:rPr>
              <w:t xml:space="preserve"> (6)</w:t>
            </w:r>
          </w:p>
        </w:tc>
        <w:tc>
          <w:tcPr>
            <w:tcW w:w="1276" w:type="dxa"/>
          </w:tcPr>
          <w:p w14:paraId="722AA2E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Sexism (8)</w:t>
            </w:r>
            <w:r w:rsidRPr="00043CAC">
              <w:rPr>
                <w:color w:val="000000"/>
                <w:sz w:val="16"/>
                <w:szCs w:val="16"/>
                <w:lang w:val="en-US"/>
              </w:rPr>
              <w:br/>
              <w:t>Status-related (6)</w:t>
            </w:r>
          </w:p>
        </w:tc>
        <w:tc>
          <w:tcPr>
            <w:tcW w:w="1275" w:type="dxa"/>
          </w:tcPr>
          <w:p w14:paraId="68B7B7A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Education (4)</w:t>
            </w:r>
            <w:r w:rsidRPr="00043CAC">
              <w:rPr>
                <w:color w:val="000000"/>
                <w:sz w:val="16"/>
                <w:szCs w:val="16"/>
                <w:lang w:val="en-US"/>
              </w:rPr>
              <w:br/>
              <w:t>Employment (6)</w:t>
            </w:r>
            <w:r w:rsidRPr="00043CAC">
              <w:rPr>
                <w:color w:val="000000"/>
                <w:sz w:val="16"/>
                <w:szCs w:val="16"/>
                <w:lang w:val="en-US"/>
              </w:rPr>
              <w:br/>
              <w:t>In general (4)</w:t>
            </w:r>
          </w:p>
        </w:tc>
        <w:tc>
          <w:tcPr>
            <w:tcW w:w="1701" w:type="dxa"/>
          </w:tcPr>
          <w:p w14:paraId="6B0C7B5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personal (7)</w:t>
            </w:r>
            <w:r w:rsidRPr="00043CAC">
              <w:rPr>
                <w:color w:val="000000"/>
                <w:sz w:val="16"/>
                <w:szCs w:val="16"/>
                <w:lang w:val="en-US"/>
              </w:rPr>
              <w:br/>
              <w:t>Single-event vs. external (7)</w:t>
            </w:r>
          </w:p>
        </w:tc>
        <w:tc>
          <w:tcPr>
            <w:tcW w:w="1701" w:type="dxa"/>
          </w:tcPr>
          <w:p w14:paraId="58E3DED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Imagination (10) </w:t>
            </w:r>
            <w:r w:rsidRPr="00043CAC">
              <w:rPr>
                <w:color w:val="000000"/>
                <w:sz w:val="16"/>
                <w:szCs w:val="16"/>
                <w:lang w:val="en-US"/>
              </w:rPr>
              <w:br/>
              <w:t>Autobiographical recall (4)</w:t>
            </w:r>
          </w:p>
        </w:tc>
        <w:tc>
          <w:tcPr>
            <w:tcW w:w="1276" w:type="dxa"/>
          </w:tcPr>
          <w:p w14:paraId="38E8C73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(14)</w:t>
            </w:r>
          </w:p>
        </w:tc>
        <w:tc>
          <w:tcPr>
            <w:tcW w:w="1843" w:type="dxa"/>
          </w:tcPr>
          <w:p w14:paraId="552FF63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Other-directed emotions (7) </w:t>
            </w:r>
            <w:r w:rsidRPr="00043CAC">
              <w:rPr>
                <w:color w:val="000000"/>
                <w:sz w:val="16"/>
                <w:szCs w:val="16"/>
                <w:lang w:val="en-US"/>
              </w:rPr>
              <w:br/>
              <w:t>Self-directed emotions (7)</w:t>
            </w:r>
          </w:p>
        </w:tc>
      </w:tr>
      <w:tr w:rsidR="00CC0668" w:rsidRPr="00043CAC" w14:paraId="0A6C6554" w14:textId="77777777" w:rsidTr="00F02A44">
        <w:trPr>
          <w:trHeight w:val="20"/>
        </w:trPr>
        <w:tc>
          <w:tcPr>
            <w:tcW w:w="1418" w:type="dxa"/>
          </w:tcPr>
          <w:p w14:paraId="57B3CCB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He et al. (2020)</w:t>
            </w:r>
          </w:p>
        </w:tc>
        <w:tc>
          <w:tcPr>
            <w:tcW w:w="993" w:type="dxa"/>
          </w:tcPr>
          <w:p w14:paraId="27C0788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1DDD48F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Asia</w:t>
            </w:r>
          </w:p>
        </w:tc>
        <w:tc>
          <w:tcPr>
            <w:tcW w:w="1559" w:type="dxa"/>
          </w:tcPr>
          <w:p w14:paraId="4D44BE63"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Non-marginalized</w:t>
            </w:r>
            <w:r w:rsidRPr="00043CAC">
              <w:rPr>
                <w:color w:val="000000"/>
                <w:sz w:val="16"/>
                <w:szCs w:val="16"/>
                <w:lang w:val="en-US"/>
              </w:rPr>
              <w:t xml:space="preserve"> (1)</w:t>
            </w:r>
          </w:p>
        </w:tc>
        <w:tc>
          <w:tcPr>
            <w:tcW w:w="1276" w:type="dxa"/>
          </w:tcPr>
          <w:p w14:paraId="6148BE9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Meta-stereotypes in doctors-patients relationship (1)</w:t>
            </w:r>
          </w:p>
        </w:tc>
        <w:tc>
          <w:tcPr>
            <w:tcW w:w="1275" w:type="dxa"/>
          </w:tcPr>
          <w:p w14:paraId="3EC3C26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Health care (1)</w:t>
            </w:r>
          </w:p>
        </w:tc>
        <w:tc>
          <w:tcPr>
            <w:tcW w:w="1701" w:type="dxa"/>
          </w:tcPr>
          <w:p w14:paraId="7704C6D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neutral (1)</w:t>
            </w:r>
          </w:p>
        </w:tc>
        <w:tc>
          <w:tcPr>
            <w:tcW w:w="1701" w:type="dxa"/>
          </w:tcPr>
          <w:p w14:paraId="0D4C605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Make stereotypes toward one’s group salient (1)</w:t>
            </w:r>
          </w:p>
        </w:tc>
        <w:tc>
          <w:tcPr>
            <w:tcW w:w="1276" w:type="dxa"/>
          </w:tcPr>
          <w:p w14:paraId="46190C2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Not reported (1) </w:t>
            </w:r>
          </w:p>
        </w:tc>
        <w:tc>
          <w:tcPr>
            <w:tcW w:w="1843" w:type="dxa"/>
          </w:tcPr>
          <w:p w14:paraId="49F300A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Anxiety (1)</w:t>
            </w:r>
          </w:p>
        </w:tc>
      </w:tr>
      <w:tr w:rsidR="00CC0668" w:rsidRPr="00043CAC" w14:paraId="6B04CC8D" w14:textId="77777777" w:rsidTr="00F02A44">
        <w:trPr>
          <w:trHeight w:val="20"/>
        </w:trPr>
        <w:tc>
          <w:tcPr>
            <w:tcW w:w="1418" w:type="dxa"/>
          </w:tcPr>
          <w:p w14:paraId="7B78018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lastRenderedPageBreak/>
              <w:t>Hoyt &amp; Blascovich (2010)</w:t>
            </w:r>
          </w:p>
        </w:tc>
        <w:tc>
          <w:tcPr>
            <w:tcW w:w="993" w:type="dxa"/>
          </w:tcPr>
          <w:p w14:paraId="45DEC8B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0EC620DF"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61E7B412"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(4)</w:t>
            </w:r>
          </w:p>
        </w:tc>
        <w:tc>
          <w:tcPr>
            <w:tcW w:w="1276" w:type="dxa"/>
          </w:tcPr>
          <w:p w14:paraId="10F4051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Sexism (4)</w:t>
            </w:r>
          </w:p>
        </w:tc>
        <w:tc>
          <w:tcPr>
            <w:tcW w:w="1275" w:type="dxa"/>
          </w:tcPr>
          <w:p w14:paraId="7C72E73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Employment (4)</w:t>
            </w:r>
          </w:p>
        </w:tc>
        <w:tc>
          <w:tcPr>
            <w:tcW w:w="1701" w:type="dxa"/>
          </w:tcPr>
          <w:p w14:paraId="5F1D0FD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neutral (4)</w:t>
            </w:r>
          </w:p>
        </w:tc>
        <w:tc>
          <w:tcPr>
            <w:tcW w:w="1701" w:type="dxa"/>
          </w:tcPr>
          <w:p w14:paraId="78F62D88"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Make stereotypes toward one’s group salient (4)</w:t>
            </w:r>
          </w:p>
        </w:tc>
        <w:tc>
          <w:tcPr>
            <w:tcW w:w="1276" w:type="dxa"/>
          </w:tcPr>
          <w:p w14:paraId="173DA69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(4)</w:t>
            </w:r>
          </w:p>
        </w:tc>
        <w:tc>
          <w:tcPr>
            <w:tcW w:w="1843" w:type="dxa"/>
          </w:tcPr>
          <w:p w14:paraId="332D46E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Self-esteem (2) </w:t>
            </w:r>
            <w:r w:rsidRPr="00043CAC">
              <w:rPr>
                <w:color w:val="000000"/>
                <w:sz w:val="16"/>
                <w:szCs w:val="16"/>
                <w:lang w:val="en-US"/>
              </w:rPr>
              <w:br/>
              <w:t>Depressed affect (2)</w:t>
            </w:r>
          </w:p>
        </w:tc>
      </w:tr>
      <w:tr w:rsidR="00CC0668" w:rsidRPr="00043CAC" w14:paraId="1CCC3D8E" w14:textId="77777777" w:rsidTr="00F02A44">
        <w:trPr>
          <w:trHeight w:val="20"/>
        </w:trPr>
        <w:tc>
          <w:tcPr>
            <w:tcW w:w="1418" w:type="dxa"/>
          </w:tcPr>
          <w:p w14:paraId="32281A8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Hoyt et al. (2007)</w:t>
            </w:r>
          </w:p>
        </w:tc>
        <w:tc>
          <w:tcPr>
            <w:tcW w:w="993" w:type="dxa"/>
          </w:tcPr>
          <w:p w14:paraId="478DCC9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25EF5F48"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6B270221"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(1)</w:t>
            </w:r>
            <w:r w:rsidRPr="00043CAC">
              <w:rPr>
                <w:color w:val="000000"/>
                <w:sz w:val="16"/>
                <w:szCs w:val="16"/>
                <w:lang w:val="en-US"/>
              </w:rPr>
              <w:br/>
              <w:t>Mixed group status (1)</w:t>
            </w:r>
          </w:p>
        </w:tc>
        <w:tc>
          <w:tcPr>
            <w:tcW w:w="1276" w:type="dxa"/>
          </w:tcPr>
          <w:p w14:paraId="528995F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Racism (2)</w:t>
            </w:r>
          </w:p>
        </w:tc>
        <w:tc>
          <w:tcPr>
            <w:tcW w:w="1275" w:type="dxa"/>
          </w:tcPr>
          <w:p w14:paraId="0349EC0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Employment (2)</w:t>
            </w:r>
          </w:p>
        </w:tc>
        <w:tc>
          <w:tcPr>
            <w:tcW w:w="1701" w:type="dxa"/>
          </w:tcPr>
          <w:p w14:paraId="45F0D29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personal (2)</w:t>
            </w:r>
          </w:p>
        </w:tc>
        <w:tc>
          <w:tcPr>
            <w:tcW w:w="1701" w:type="dxa"/>
          </w:tcPr>
          <w:p w14:paraId="42CAA81F"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Experiencing an event (2)</w:t>
            </w:r>
          </w:p>
        </w:tc>
        <w:tc>
          <w:tcPr>
            <w:tcW w:w="1276" w:type="dxa"/>
          </w:tcPr>
          <w:p w14:paraId="73A0748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(2)</w:t>
            </w:r>
          </w:p>
        </w:tc>
        <w:tc>
          <w:tcPr>
            <w:tcW w:w="1843" w:type="dxa"/>
          </w:tcPr>
          <w:p w14:paraId="6DA2E23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Well-being (2)</w:t>
            </w:r>
          </w:p>
        </w:tc>
      </w:tr>
      <w:tr w:rsidR="00CC0668" w:rsidRPr="00043CAC" w14:paraId="441CB394" w14:textId="77777777" w:rsidTr="00F02A44">
        <w:trPr>
          <w:trHeight w:val="20"/>
        </w:trPr>
        <w:tc>
          <w:tcPr>
            <w:tcW w:w="1418" w:type="dxa"/>
          </w:tcPr>
          <w:p w14:paraId="62623CA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Huynh et al. (2017)</w:t>
            </w:r>
          </w:p>
        </w:tc>
        <w:tc>
          <w:tcPr>
            <w:tcW w:w="993" w:type="dxa"/>
          </w:tcPr>
          <w:p w14:paraId="6DBD211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0BAA599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213B327F"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(2)</w:t>
            </w:r>
          </w:p>
        </w:tc>
        <w:tc>
          <w:tcPr>
            <w:tcW w:w="1276" w:type="dxa"/>
          </w:tcPr>
          <w:p w14:paraId="770D00A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Racism (2)</w:t>
            </w:r>
          </w:p>
        </w:tc>
        <w:tc>
          <w:tcPr>
            <w:tcW w:w="1275" w:type="dxa"/>
          </w:tcPr>
          <w:p w14:paraId="48DF3B0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Education (1)</w:t>
            </w:r>
            <w:r w:rsidRPr="00043CAC">
              <w:rPr>
                <w:color w:val="000000"/>
                <w:sz w:val="16"/>
                <w:szCs w:val="16"/>
                <w:lang w:val="en-US"/>
              </w:rPr>
              <w:br/>
              <w:t xml:space="preserve">Interpersonal relationships (1) </w:t>
            </w:r>
          </w:p>
        </w:tc>
        <w:tc>
          <w:tcPr>
            <w:tcW w:w="1701" w:type="dxa"/>
          </w:tcPr>
          <w:p w14:paraId="36E810C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neutral (2)</w:t>
            </w:r>
          </w:p>
        </w:tc>
        <w:tc>
          <w:tcPr>
            <w:tcW w:w="1701" w:type="dxa"/>
          </w:tcPr>
          <w:p w14:paraId="7FD758B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Hearing audio clip (2)</w:t>
            </w:r>
          </w:p>
        </w:tc>
        <w:tc>
          <w:tcPr>
            <w:tcW w:w="1276" w:type="dxa"/>
          </w:tcPr>
          <w:p w14:paraId="03740CF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Not reported (2) </w:t>
            </w:r>
          </w:p>
        </w:tc>
        <w:tc>
          <w:tcPr>
            <w:tcW w:w="1843" w:type="dxa"/>
          </w:tcPr>
          <w:p w14:paraId="16227CD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Negative affect (2) </w:t>
            </w:r>
          </w:p>
        </w:tc>
      </w:tr>
      <w:tr w:rsidR="00CC0668" w:rsidRPr="00043CAC" w14:paraId="568F9410" w14:textId="77777777" w:rsidTr="00F02A44">
        <w:trPr>
          <w:trHeight w:val="20"/>
        </w:trPr>
        <w:tc>
          <w:tcPr>
            <w:tcW w:w="1418" w:type="dxa"/>
          </w:tcPr>
          <w:p w14:paraId="1C21FC5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Kaiser et al. (2004)</w:t>
            </w:r>
          </w:p>
        </w:tc>
        <w:tc>
          <w:tcPr>
            <w:tcW w:w="993" w:type="dxa"/>
          </w:tcPr>
          <w:p w14:paraId="5ED9C18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62E2864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27452B28"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(1)</w:t>
            </w:r>
          </w:p>
        </w:tc>
        <w:tc>
          <w:tcPr>
            <w:tcW w:w="1276" w:type="dxa"/>
          </w:tcPr>
          <w:p w14:paraId="2395523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Sexism (1)</w:t>
            </w:r>
          </w:p>
        </w:tc>
        <w:tc>
          <w:tcPr>
            <w:tcW w:w="1275" w:type="dxa"/>
          </w:tcPr>
          <w:p w14:paraId="327F895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In general (1)</w:t>
            </w:r>
          </w:p>
        </w:tc>
        <w:tc>
          <w:tcPr>
            <w:tcW w:w="1701" w:type="dxa"/>
          </w:tcPr>
          <w:p w14:paraId="61C43FB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pervasive vs. outgroup (1)</w:t>
            </w:r>
          </w:p>
        </w:tc>
        <w:tc>
          <w:tcPr>
            <w:tcW w:w="1701" w:type="dxa"/>
          </w:tcPr>
          <w:p w14:paraId="40CC63E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Reading text (1)</w:t>
            </w:r>
          </w:p>
        </w:tc>
        <w:tc>
          <w:tcPr>
            <w:tcW w:w="1276" w:type="dxa"/>
          </w:tcPr>
          <w:p w14:paraId="7C20B53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(1)</w:t>
            </w:r>
          </w:p>
        </w:tc>
        <w:tc>
          <w:tcPr>
            <w:tcW w:w="1843" w:type="dxa"/>
          </w:tcPr>
          <w:p w14:paraId="0DD59A5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Well-being (1)</w:t>
            </w:r>
          </w:p>
        </w:tc>
      </w:tr>
      <w:tr w:rsidR="00CC0668" w:rsidRPr="00043CAC" w14:paraId="4C0163B8" w14:textId="77777777" w:rsidTr="00F02A44">
        <w:trPr>
          <w:trHeight w:val="20"/>
        </w:trPr>
        <w:tc>
          <w:tcPr>
            <w:tcW w:w="1418" w:type="dxa"/>
          </w:tcPr>
          <w:p w14:paraId="5D2FFF1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Kankesan (2012)</w:t>
            </w:r>
          </w:p>
        </w:tc>
        <w:tc>
          <w:tcPr>
            <w:tcW w:w="993" w:type="dxa"/>
          </w:tcPr>
          <w:p w14:paraId="1559973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Dissertation</w:t>
            </w:r>
          </w:p>
        </w:tc>
        <w:tc>
          <w:tcPr>
            <w:tcW w:w="1134" w:type="dxa"/>
          </w:tcPr>
          <w:p w14:paraId="290B7AA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386DA97E"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(2)</w:t>
            </w:r>
          </w:p>
        </w:tc>
        <w:tc>
          <w:tcPr>
            <w:tcW w:w="1276" w:type="dxa"/>
          </w:tcPr>
          <w:p w14:paraId="620C298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Racism (2)</w:t>
            </w:r>
          </w:p>
        </w:tc>
        <w:tc>
          <w:tcPr>
            <w:tcW w:w="1275" w:type="dxa"/>
          </w:tcPr>
          <w:p w14:paraId="07A2095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Employment (2)</w:t>
            </w:r>
          </w:p>
        </w:tc>
        <w:tc>
          <w:tcPr>
            <w:tcW w:w="1701" w:type="dxa"/>
          </w:tcPr>
          <w:p w14:paraId="6E4C4A2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personal (2)</w:t>
            </w:r>
          </w:p>
        </w:tc>
        <w:tc>
          <w:tcPr>
            <w:tcW w:w="1701" w:type="dxa"/>
          </w:tcPr>
          <w:p w14:paraId="7FC4CEC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Imagination (2)</w:t>
            </w:r>
          </w:p>
        </w:tc>
        <w:tc>
          <w:tcPr>
            <w:tcW w:w="1276" w:type="dxa"/>
          </w:tcPr>
          <w:p w14:paraId="3C3E36D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(2)</w:t>
            </w:r>
          </w:p>
        </w:tc>
        <w:tc>
          <w:tcPr>
            <w:tcW w:w="1843" w:type="dxa"/>
          </w:tcPr>
          <w:p w14:paraId="39CB6C2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Positive affect (1) </w:t>
            </w:r>
            <w:r w:rsidRPr="00043CAC">
              <w:rPr>
                <w:color w:val="000000"/>
                <w:sz w:val="16"/>
                <w:szCs w:val="16"/>
                <w:lang w:val="en-US"/>
              </w:rPr>
              <w:br/>
              <w:t xml:space="preserve">Negative affect (1) </w:t>
            </w:r>
          </w:p>
        </w:tc>
      </w:tr>
      <w:tr w:rsidR="00CC0668" w:rsidRPr="00E854BD" w14:paraId="2B7E1C13" w14:textId="77777777" w:rsidTr="00F02A44">
        <w:trPr>
          <w:trHeight w:val="20"/>
        </w:trPr>
        <w:tc>
          <w:tcPr>
            <w:tcW w:w="1418" w:type="dxa"/>
          </w:tcPr>
          <w:p w14:paraId="6C5B693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Keller &amp; Dauenheimer (2003)</w:t>
            </w:r>
          </w:p>
        </w:tc>
        <w:tc>
          <w:tcPr>
            <w:tcW w:w="993" w:type="dxa"/>
          </w:tcPr>
          <w:p w14:paraId="09E0B8A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0D19A03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Europe</w:t>
            </w:r>
          </w:p>
        </w:tc>
        <w:tc>
          <w:tcPr>
            <w:tcW w:w="1559" w:type="dxa"/>
          </w:tcPr>
          <w:p w14:paraId="2B231506"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(5)</w:t>
            </w:r>
          </w:p>
        </w:tc>
        <w:tc>
          <w:tcPr>
            <w:tcW w:w="1276" w:type="dxa"/>
          </w:tcPr>
          <w:p w14:paraId="7BEA5ADF"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Sexism (5)</w:t>
            </w:r>
          </w:p>
        </w:tc>
        <w:tc>
          <w:tcPr>
            <w:tcW w:w="1275" w:type="dxa"/>
          </w:tcPr>
          <w:p w14:paraId="68AD191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Education (5)</w:t>
            </w:r>
          </w:p>
        </w:tc>
        <w:tc>
          <w:tcPr>
            <w:tcW w:w="1701" w:type="dxa"/>
          </w:tcPr>
          <w:p w14:paraId="53A87FC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neutral (5)</w:t>
            </w:r>
          </w:p>
        </w:tc>
        <w:tc>
          <w:tcPr>
            <w:tcW w:w="1701" w:type="dxa"/>
          </w:tcPr>
          <w:p w14:paraId="023A581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Task performance after induction of stereotype threat (5)</w:t>
            </w:r>
          </w:p>
        </w:tc>
        <w:tc>
          <w:tcPr>
            <w:tcW w:w="1276" w:type="dxa"/>
          </w:tcPr>
          <w:p w14:paraId="13518A8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Not reported (5) </w:t>
            </w:r>
          </w:p>
        </w:tc>
        <w:tc>
          <w:tcPr>
            <w:tcW w:w="1843" w:type="dxa"/>
          </w:tcPr>
          <w:p w14:paraId="3A3C044F"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Anxiety (1) </w:t>
            </w:r>
            <w:r w:rsidRPr="00043CAC">
              <w:rPr>
                <w:color w:val="000000"/>
                <w:sz w:val="16"/>
                <w:szCs w:val="16"/>
                <w:lang w:val="en-US"/>
              </w:rPr>
              <w:br/>
              <w:t xml:space="preserve">Positive affect (2) </w:t>
            </w:r>
            <w:r w:rsidRPr="00043CAC">
              <w:rPr>
                <w:color w:val="000000"/>
                <w:sz w:val="16"/>
                <w:szCs w:val="16"/>
                <w:lang w:val="en-US"/>
              </w:rPr>
              <w:br/>
              <w:t xml:space="preserve">Negative affect (2) </w:t>
            </w:r>
          </w:p>
        </w:tc>
      </w:tr>
      <w:tr w:rsidR="00CC0668" w:rsidRPr="00043CAC" w14:paraId="294A9472" w14:textId="77777777" w:rsidTr="00F02A44">
        <w:trPr>
          <w:trHeight w:val="20"/>
        </w:trPr>
        <w:tc>
          <w:tcPr>
            <w:tcW w:w="1418" w:type="dxa"/>
          </w:tcPr>
          <w:p w14:paraId="2007C26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Lee et al. (2011)</w:t>
            </w:r>
          </w:p>
        </w:tc>
        <w:tc>
          <w:tcPr>
            <w:tcW w:w="993" w:type="dxa"/>
          </w:tcPr>
          <w:p w14:paraId="64BA619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5D3E5B6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NA</w:t>
            </w:r>
          </w:p>
        </w:tc>
        <w:tc>
          <w:tcPr>
            <w:tcW w:w="1559" w:type="dxa"/>
          </w:tcPr>
          <w:p w14:paraId="3C4498AA"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(2)</w:t>
            </w:r>
          </w:p>
        </w:tc>
        <w:tc>
          <w:tcPr>
            <w:tcW w:w="1276" w:type="dxa"/>
          </w:tcPr>
          <w:p w14:paraId="2EA1985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Sexism (2)</w:t>
            </w:r>
          </w:p>
        </w:tc>
        <w:tc>
          <w:tcPr>
            <w:tcW w:w="1275" w:type="dxa"/>
          </w:tcPr>
          <w:p w14:paraId="085DE84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In general (2)</w:t>
            </w:r>
          </w:p>
        </w:tc>
        <w:tc>
          <w:tcPr>
            <w:tcW w:w="1701" w:type="dxa"/>
          </w:tcPr>
          <w:p w14:paraId="15A46E6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neutral (2)</w:t>
            </w:r>
          </w:p>
        </w:tc>
        <w:tc>
          <w:tcPr>
            <w:tcW w:w="1701" w:type="dxa"/>
          </w:tcPr>
          <w:p w14:paraId="602CC00F"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Task performance after induction of stereotype threat (2)</w:t>
            </w:r>
          </w:p>
        </w:tc>
        <w:tc>
          <w:tcPr>
            <w:tcW w:w="1276" w:type="dxa"/>
          </w:tcPr>
          <w:p w14:paraId="2FD0DA5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Not reported (2) </w:t>
            </w:r>
          </w:p>
        </w:tc>
        <w:tc>
          <w:tcPr>
            <w:tcW w:w="1843" w:type="dxa"/>
          </w:tcPr>
          <w:p w14:paraId="7A54FBB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Anxiety (2)</w:t>
            </w:r>
          </w:p>
        </w:tc>
      </w:tr>
      <w:tr w:rsidR="00CC0668" w:rsidRPr="00E854BD" w14:paraId="4E474EFB" w14:textId="77777777" w:rsidTr="00F02A44">
        <w:trPr>
          <w:trHeight w:val="20"/>
        </w:trPr>
        <w:tc>
          <w:tcPr>
            <w:tcW w:w="1418" w:type="dxa"/>
          </w:tcPr>
          <w:p w14:paraId="2D2DACF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Lee-Won et al. (2017)</w:t>
            </w:r>
          </w:p>
        </w:tc>
        <w:tc>
          <w:tcPr>
            <w:tcW w:w="993" w:type="dxa"/>
          </w:tcPr>
          <w:p w14:paraId="4C51212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5F71891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21A532D7"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(2)</w:t>
            </w:r>
          </w:p>
        </w:tc>
        <w:tc>
          <w:tcPr>
            <w:tcW w:w="1276" w:type="dxa"/>
          </w:tcPr>
          <w:p w14:paraId="599C22C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Racism (2)</w:t>
            </w:r>
          </w:p>
        </w:tc>
        <w:tc>
          <w:tcPr>
            <w:tcW w:w="1275" w:type="dxa"/>
          </w:tcPr>
          <w:p w14:paraId="55EEB00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(Social) Media (2)</w:t>
            </w:r>
          </w:p>
        </w:tc>
        <w:tc>
          <w:tcPr>
            <w:tcW w:w="1701" w:type="dxa"/>
          </w:tcPr>
          <w:p w14:paraId="40E44C9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neutral (2)</w:t>
            </w:r>
          </w:p>
        </w:tc>
        <w:tc>
          <w:tcPr>
            <w:tcW w:w="1701" w:type="dxa"/>
          </w:tcPr>
          <w:p w14:paraId="115C333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Reading text (2)</w:t>
            </w:r>
          </w:p>
        </w:tc>
        <w:tc>
          <w:tcPr>
            <w:tcW w:w="1276" w:type="dxa"/>
          </w:tcPr>
          <w:p w14:paraId="1924F14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(2)</w:t>
            </w:r>
          </w:p>
        </w:tc>
        <w:tc>
          <w:tcPr>
            <w:tcW w:w="1843" w:type="dxa"/>
          </w:tcPr>
          <w:p w14:paraId="39495B7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Other-directed emotions (1) </w:t>
            </w:r>
            <w:r w:rsidRPr="00043CAC">
              <w:rPr>
                <w:color w:val="000000"/>
                <w:sz w:val="16"/>
                <w:szCs w:val="16"/>
                <w:lang w:val="en-US"/>
              </w:rPr>
              <w:br/>
              <w:t>Self-directed emotions (1)</w:t>
            </w:r>
          </w:p>
        </w:tc>
      </w:tr>
      <w:tr w:rsidR="00CC0668" w:rsidRPr="00E854BD" w14:paraId="10F32CEC" w14:textId="77777777" w:rsidTr="00F02A44">
        <w:trPr>
          <w:trHeight w:val="20"/>
        </w:trPr>
        <w:tc>
          <w:tcPr>
            <w:tcW w:w="1418" w:type="dxa"/>
          </w:tcPr>
          <w:p w14:paraId="20ADD01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Lemonaki et al. (2015)</w:t>
            </w:r>
          </w:p>
        </w:tc>
        <w:tc>
          <w:tcPr>
            <w:tcW w:w="993" w:type="dxa"/>
          </w:tcPr>
          <w:p w14:paraId="47150B8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0D68EA1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Europe</w:t>
            </w:r>
          </w:p>
        </w:tc>
        <w:tc>
          <w:tcPr>
            <w:tcW w:w="1559" w:type="dxa"/>
          </w:tcPr>
          <w:p w14:paraId="0CE9C509"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(2)</w:t>
            </w:r>
          </w:p>
        </w:tc>
        <w:tc>
          <w:tcPr>
            <w:tcW w:w="1276" w:type="dxa"/>
          </w:tcPr>
          <w:p w14:paraId="7F3898B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Sexism (2)</w:t>
            </w:r>
          </w:p>
        </w:tc>
        <w:tc>
          <w:tcPr>
            <w:tcW w:w="1275" w:type="dxa"/>
          </w:tcPr>
          <w:p w14:paraId="3947E2B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In general (2)</w:t>
            </w:r>
          </w:p>
        </w:tc>
        <w:tc>
          <w:tcPr>
            <w:tcW w:w="1701" w:type="dxa"/>
          </w:tcPr>
          <w:p w14:paraId="15D1B43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Pervasive vs. neutral (2)</w:t>
            </w:r>
          </w:p>
        </w:tc>
        <w:tc>
          <w:tcPr>
            <w:tcW w:w="1701" w:type="dxa"/>
          </w:tcPr>
          <w:p w14:paraId="28FC6A9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Reading text (2)</w:t>
            </w:r>
          </w:p>
        </w:tc>
        <w:tc>
          <w:tcPr>
            <w:tcW w:w="1276" w:type="dxa"/>
          </w:tcPr>
          <w:p w14:paraId="7692FCC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(2)</w:t>
            </w:r>
          </w:p>
        </w:tc>
        <w:tc>
          <w:tcPr>
            <w:tcW w:w="1843" w:type="dxa"/>
          </w:tcPr>
          <w:p w14:paraId="7FF9104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Other-directed emotions (1) </w:t>
            </w:r>
            <w:r w:rsidRPr="00043CAC">
              <w:rPr>
                <w:color w:val="000000"/>
                <w:sz w:val="16"/>
                <w:szCs w:val="16"/>
                <w:lang w:val="en-US"/>
              </w:rPr>
              <w:br/>
              <w:t>Self-directed emotions (1)</w:t>
            </w:r>
          </w:p>
        </w:tc>
      </w:tr>
      <w:tr w:rsidR="00CC0668" w:rsidRPr="00043CAC" w14:paraId="7A6FE061" w14:textId="77777777" w:rsidTr="00F02A44">
        <w:trPr>
          <w:trHeight w:val="20"/>
        </w:trPr>
        <w:tc>
          <w:tcPr>
            <w:tcW w:w="1418" w:type="dxa"/>
          </w:tcPr>
          <w:p w14:paraId="5C0F103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Levy et al. (2022)</w:t>
            </w:r>
          </w:p>
        </w:tc>
        <w:tc>
          <w:tcPr>
            <w:tcW w:w="993" w:type="dxa"/>
          </w:tcPr>
          <w:p w14:paraId="48ED9D1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5EB155E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543935C4"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(4)</w:t>
            </w:r>
            <w:r w:rsidRPr="00043CAC">
              <w:rPr>
                <w:color w:val="000000"/>
                <w:sz w:val="16"/>
                <w:szCs w:val="16"/>
                <w:lang w:val="en-US"/>
              </w:rPr>
              <w:br/>
            </w:r>
            <w:r>
              <w:rPr>
                <w:color w:val="000000"/>
                <w:sz w:val="16"/>
                <w:szCs w:val="16"/>
                <w:lang w:val="en-US"/>
              </w:rPr>
              <w:t>Non-marginalized</w:t>
            </w:r>
            <w:r w:rsidRPr="00043CAC">
              <w:rPr>
                <w:color w:val="000000"/>
                <w:sz w:val="16"/>
                <w:szCs w:val="16"/>
                <w:lang w:val="en-US"/>
              </w:rPr>
              <w:t xml:space="preserve"> (4)</w:t>
            </w:r>
          </w:p>
        </w:tc>
        <w:tc>
          <w:tcPr>
            <w:tcW w:w="1276" w:type="dxa"/>
          </w:tcPr>
          <w:p w14:paraId="31D0788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Ageism (8)</w:t>
            </w:r>
          </w:p>
        </w:tc>
        <w:tc>
          <w:tcPr>
            <w:tcW w:w="1275" w:type="dxa"/>
          </w:tcPr>
          <w:p w14:paraId="25AD4C4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Health care (8)</w:t>
            </w:r>
          </w:p>
        </w:tc>
        <w:tc>
          <w:tcPr>
            <w:tcW w:w="1701" w:type="dxa"/>
          </w:tcPr>
          <w:p w14:paraId="045338B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neutral (8)</w:t>
            </w:r>
          </w:p>
        </w:tc>
        <w:tc>
          <w:tcPr>
            <w:tcW w:w="1701" w:type="dxa"/>
          </w:tcPr>
          <w:p w14:paraId="07B2F1C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Make stereotypes toward one’s group salient (8)</w:t>
            </w:r>
          </w:p>
        </w:tc>
        <w:tc>
          <w:tcPr>
            <w:tcW w:w="1276" w:type="dxa"/>
          </w:tcPr>
          <w:p w14:paraId="76F18B4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Not reported (8) </w:t>
            </w:r>
          </w:p>
        </w:tc>
        <w:tc>
          <w:tcPr>
            <w:tcW w:w="1843" w:type="dxa"/>
          </w:tcPr>
          <w:p w14:paraId="2B79CB1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Anxiety (4) </w:t>
            </w:r>
            <w:r w:rsidRPr="00043CAC">
              <w:rPr>
                <w:color w:val="000000"/>
                <w:sz w:val="16"/>
                <w:szCs w:val="16"/>
                <w:lang w:val="en-US"/>
              </w:rPr>
              <w:br/>
              <w:t>Positive affect (4)</w:t>
            </w:r>
          </w:p>
        </w:tc>
      </w:tr>
      <w:tr w:rsidR="00CC0668" w:rsidRPr="00043CAC" w14:paraId="55D2DB43" w14:textId="77777777" w:rsidTr="00F02A44">
        <w:trPr>
          <w:trHeight w:val="20"/>
        </w:trPr>
        <w:tc>
          <w:tcPr>
            <w:tcW w:w="1418" w:type="dxa"/>
          </w:tcPr>
          <w:p w14:paraId="30FFD29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Lin (2012)</w:t>
            </w:r>
          </w:p>
        </w:tc>
        <w:tc>
          <w:tcPr>
            <w:tcW w:w="993" w:type="dxa"/>
          </w:tcPr>
          <w:p w14:paraId="613EAD5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Dissertation</w:t>
            </w:r>
          </w:p>
        </w:tc>
        <w:tc>
          <w:tcPr>
            <w:tcW w:w="1134" w:type="dxa"/>
          </w:tcPr>
          <w:p w14:paraId="3C8BDAB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5C5158BE"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(4)</w:t>
            </w:r>
          </w:p>
        </w:tc>
        <w:tc>
          <w:tcPr>
            <w:tcW w:w="1276" w:type="dxa"/>
          </w:tcPr>
          <w:p w14:paraId="37C663D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Racism (4)</w:t>
            </w:r>
          </w:p>
        </w:tc>
        <w:tc>
          <w:tcPr>
            <w:tcW w:w="1275" w:type="dxa"/>
          </w:tcPr>
          <w:p w14:paraId="50F006E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In general (4)</w:t>
            </w:r>
          </w:p>
        </w:tc>
        <w:tc>
          <w:tcPr>
            <w:tcW w:w="1701" w:type="dxa"/>
          </w:tcPr>
          <w:p w14:paraId="23453AF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neutral (2)</w:t>
            </w:r>
            <w:r w:rsidRPr="00043CAC">
              <w:rPr>
                <w:color w:val="000000"/>
                <w:sz w:val="16"/>
                <w:szCs w:val="16"/>
                <w:lang w:val="en-US"/>
              </w:rPr>
              <w:br/>
              <w:t>Pervasive vs. neutral (2)</w:t>
            </w:r>
          </w:p>
        </w:tc>
        <w:tc>
          <w:tcPr>
            <w:tcW w:w="1701" w:type="dxa"/>
          </w:tcPr>
          <w:p w14:paraId="31F4AD7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Imagination (4)</w:t>
            </w:r>
          </w:p>
        </w:tc>
        <w:tc>
          <w:tcPr>
            <w:tcW w:w="1276" w:type="dxa"/>
          </w:tcPr>
          <w:p w14:paraId="12AE7E0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(4)</w:t>
            </w:r>
          </w:p>
        </w:tc>
        <w:tc>
          <w:tcPr>
            <w:tcW w:w="1843" w:type="dxa"/>
          </w:tcPr>
          <w:p w14:paraId="4B24977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Positive affect (2) </w:t>
            </w:r>
            <w:r w:rsidRPr="00043CAC">
              <w:rPr>
                <w:color w:val="000000"/>
                <w:sz w:val="16"/>
                <w:szCs w:val="16"/>
                <w:lang w:val="en-US"/>
              </w:rPr>
              <w:br/>
              <w:t xml:space="preserve">Negative affect (2) </w:t>
            </w:r>
          </w:p>
        </w:tc>
      </w:tr>
      <w:tr w:rsidR="00CC0668" w:rsidRPr="00043CAC" w14:paraId="3EFAACC4" w14:textId="77777777" w:rsidTr="00F02A44">
        <w:trPr>
          <w:trHeight w:val="20"/>
        </w:trPr>
        <w:tc>
          <w:tcPr>
            <w:tcW w:w="1418" w:type="dxa"/>
          </w:tcPr>
          <w:p w14:paraId="153273E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Ma et al. (2022)</w:t>
            </w:r>
          </w:p>
        </w:tc>
        <w:tc>
          <w:tcPr>
            <w:tcW w:w="993" w:type="dxa"/>
          </w:tcPr>
          <w:p w14:paraId="4B963C1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5D8C14E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Asia</w:t>
            </w:r>
          </w:p>
        </w:tc>
        <w:tc>
          <w:tcPr>
            <w:tcW w:w="1559" w:type="dxa"/>
          </w:tcPr>
          <w:p w14:paraId="620A8D86"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(1)</w:t>
            </w:r>
          </w:p>
        </w:tc>
        <w:tc>
          <w:tcPr>
            <w:tcW w:w="1276" w:type="dxa"/>
          </w:tcPr>
          <w:p w14:paraId="49E442F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Sexism (1)</w:t>
            </w:r>
          </w:p>
        </w:tc>
        <w:tc>
          <w:tcPr>
            <w:tcW w:w="1275" w:type="dxa"/>
          </w:tcPr>
          <w:p w14:paraId="54E8FBA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In general (1)</w:t>
            </w:r>
          </w:p>
        </w:tc>
        <w:tc>
          <w:tcPr>
            <w:tcW w:w="1701" w:type="dxa"/>
          </w:tcPr>
          <w:p w14:paraId="090B294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neutral (1)</w:t>
            </w:r>
          </w:p>
        </w:tc>
        <w:tc>
          <w:tcPr>
            <w:tcW w:w="1701" w:type="dxa"/>
          </w:tcPr>
          <w:p w14:paraId="0C3B936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Make stereotypes toward one’s group salient (1)</w:t>
            </w:r>
          </w:p>
        </w:tc>
        <w:tc>
          <w:tcPr>
            <w:tcW w:w="1276" w:type="dxa"/>
          </w:tcPr>
          <w:p w14:paraId="6492FE5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Not reported (1) </w:t>
            </w:r>
          </w:p>
        </w:tc>
        <w:tc>
          <w:tcPr>
            <w:tcW w:w="1843" w:type="dxa"/>
          </w:tcPr>
          <w:p w14:paraId="7633DEE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Anxiety (1)</w:t>
            </w:r>
          </w:p>
        </w:tc>
      </w:tr>
      <w:tr w:rsidR="00CC0668" w:rsidRPr="00E854BD" w14:paraId="260ABCF5" w14:textId="77777777" w:rsidTr="00F02A44">
        <w:trPr>
          <w:trHeight w:val="20"/>
        </w:trPr>
        <w:tc>
          <w:tcPr>
            <w:tcW w:w="1418" w:type="dxa"/>
          </w:tcPr>
          <w:p w14:paraId="31C2B03F"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Magallares et al. (2011)</w:t>
            </w:r>
          </w:p>
        </w:tc>
        <w:tc>
          <w:tcPr>
            <w:tcW w:w="993" w:type="dxa"/>
          </w:tcPr>
          <w:p w14:paraId="14F040F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5FF8588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Europe</w:t>
            </w:r>
          </w:p>
        </w:tc>
        <w:tc>
          <w:tcPr>
            <w:tcW w:w="1559" w:type="dxa"/>
          </w:tcPr>
          <w:p w14:paraId="55684FD6"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(3)</w:t>
            </w:r>
          </w:p>
        </w:tc>
        <w:tc>
          <w:tcPr>
            <w:tcW w:w="1276" w:type="dxa"/>
          </w:tcPr>
          <w:p w14:paraId="1DCBB21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Body-related (3)</w:t>
            </w:r>
          </w:p>
        </w:tc>
        <w:tc>
          <w:tcPr>
            <w:tcW w:w="1275" w:type="dxa"/>
          </w:tcPr>
          <w:p w14:paraId="2A7AEA2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Employment (3)</w:t>
            </w:r>
          </w:p>
        </w:tc>
        <w:tc>
          <w:tcPr>
            <w:tcW w:w="1701" w:type="dxa"/>
          </w:tcPr>
          <w:p w14:paraId="48769C6F"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Pervasive vs. neutral (3)</w:t>
            </w:r>
          </w:p>
        </w:tc>
        <w:tc>
          <w:tcPr>
            <w:tcW w:w="1701" w:type="dxa"/>
          </w:tcPr>
          <w:p w14:paraId="095C313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Reading text (3)</w:t>
            </w:r>
          </w:p>
        </w:tc>
        <w:tc>
          <w:tcPr>
            <w:tcW w:w="1276" w:type="dxa"/>
          </w:tcPr>
          <w:p w14:paraId="30D97548"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(3)</w:t>
            </w:r>
          </w:p>
        </w:tc>
        <w:tc>
          <w:tcPr>
            <w:tcW w:w="1843" w:type="dxa"/>
          </w:tcPr>
          <w:p w14:paraId="2175249F"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Self-esteem (1) </w:t>
            </w:r>
            <w:r w:rsidRPr="00043CAC">
              <w:rPr>
                <w:color w:val="000000"/>
                <w:sz w:val="16"/>
                <w:szCs w:val="16"/>
                <w:lang w:val="en-US"/>
              </w:rPr>
              <w:br/>
              <w:t xml:space="preserve">Well-being (1) </w:t>
            </w:r>
            <w:r w:rsidRPr="00043CAC">
              <w:rPr>
                <w:color w:val="000000"/>
                <w:sz w:val="16"/>
                <w:szCs w:val="16"/>
                <w:lang w:val="en-US"/>
              </w:rPr>
              <w:br/>
              <w:t xml:space="preserve">Other-directed emotions (1) </w:t>
            </w:r>
          </w:p>
        </w:tc>
      </w:tr>
      <w:tr w:rsidR="00CC0668" w:rsidRPr="00043CAC" w14:paraId="193FA364" w14:textId="77777777" w:rsidTr="00F02A44">
        <w:trPr>
          <w:trHeight w:val="20"/>
        </w:trPr>
        <w:tc>
          <w:tcPr>
            <w:tcW w:w="1418" w:type="dxa"/>
          </w:tcPr>
          <w:p w14:paraId="04FFCAA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Major et al. (1998)</w:t>
            </w:r>
          </w:p>
        </w:tc>
        <w:tc>
          <w:tcPr>
            <w:tcW w:w="993" w:type="dxa"/>
          </w:tcPr>
          <w:p w14:paraId="640D9B9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7915E70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584D2A8C"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(4)</w:t>
            </w:r>
          </w:p>
        </w:tc>
        <w:tc>
          <w:tcPr>
            <w:tcW w:w="1276" w:type="dxa"/>
          </w:tcPr>
          <w:p w14:paraId="2366147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Racism (4)</w:t>
            </w:r>
          </w:p>
        </w:tc>
        <w:tc>
          <w:tcPr>
            <w:tcW w:w="1275" w:type="dxa"/>
          </w:tcPr>
          <w:p w14:paraId="1E2B669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In general (4)</w:t>
            </w:r>
          </w:p>
        </w:tc>
        <w:tc>
          <w:tcPr>
            <w:tcW w:w="1701" w:type="dxa"/>
          </w:tcPr>
          <w:p w14:paraId="020B1DB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personal (4)</w:t>
            </w:r>
          </w:p>
        </w:tc>
        <w:tc>
          <w:tcPr>
            <w:tcW w:w="1701" w:type="dxa"/>
          </w:tcPr>
          <w:p w14:paraId="7F7F1F0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Experiencing an event (4)</w:t>
            </w:r>
          </w:p>
        </w:tc>
        <w:tc>
          <w:tcPr>
            <w:tcW w:w="1276" w:type="dxa"/>
          </w:tcPr>
          <w:p w14:paraId="4AD59EC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(4)</w:t>
            </w:r>
          </w:p>
        </w:tc>
        <w:tc>
          <w:tcPr>
            <w:tcW w:w="1843" w:type="dxa"/>
          </w:tcPr>
          <w:p w14:paraId="0038AC8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Self-esteem (4)</w:t>
            </w:r>
          </w:p>
        </w:tc>
      </w:tr>
      <w:tr w:rsidR="00CC0668" w:rsidRPr="00043CAC" w14:paraId="094240FE" w14:textId="77777777" w:rsidTr="00F02A44">
        <w:trPr>
          <w:trHeight w:val="20"/>
        </w:trPr>
        <w:tc>
          <w:tcPr>
            <w:tcW w:w="1418" w:type="dxa"/>
          </w:tcPr>
          <w:p w14:paraId="396BFFD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Major et al. (2003)</w:t>
            </w:r>
          </w:p>
        </w:tc>
        <w:tc>
          <w:tcPr>
            <w:tcW w:w="993" w:type="dxa"/>
          </w:tcPr>
          <w:p w14:paraId="7F4261A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30AA315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0C32D9DA"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Non-marginalized</w:t>
            </w:r>
            <w:r w:rsidRPr="00043CAC">
              <w:rPr>
                <w:color w:val="000000"/>
                <w:sz w:val="16"/>
                <w:szCs w:val="16"/>
                <w:lang w:val="en-US"/>
              </w:rPr>
              <w:t xml:space="preserve"> (1)</w:t>
            </w:r>
          </w:p>
        </w:tc>
        <w:tc>
          <w:tcPr>
            <w:tcW w:w="1276" w:type="dxa"/>
          </w:tcPr>
          <w:p w14:paraId="15DC497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Sexism (1)</w:t>
            </w:r>
          </w:p>
        </w:tc>
        <w:tc>
          <w:tcPr>
            <w:tcW w:w="1275" w:type="dxa"/>
          </w:tcPr>
          <w:p w14:paraId="3EFB998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Education (1)</w:t>
            </w:r>
          </w:p>
        </w:tc>
        <w:tc>
          <w:tcPr>
            <w:tcW w:w="1701" w:type="dxa"/>
          </w:tcPr>
          <w:p w14:paraId="553D791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personal (1)</w:t>
            </w:r>
          </w:p>
        </w:tc>
        <w:tc>
          <w:tcPr>
            <w:tcW w:w="1701" w:type="dxa"/>
          </w:tcPr>
          <w:p w14:paraId="325BC8F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Experiencing an event (1)</w:t>
            </w:r>
          </w:p>
        </w:tc>
        <w:tc>
          <w:tcPr>
            <w:tcW w:w="1276" w:type="dxa"/>
          </w:tcPr>
          <w:p w14:paraId="0639828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(1)</w:t>
            </w:r>
          </w:p>
        </w:tc>
        <w:tc>
          <w:tcPr>
            <w:tcW w:w="1843" w:type="dxa"/>
          </w:tcPr>
          <w:p w14:paraId="6750290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Self-esteem (1)</w:t>
            </w:r>
          </w:p>
        </w:tc>
      </w:tr>
      <w:tr w:rsidR="00CC0668" w:rsidRPr="00E854BD" w14:paraId="5D249A71" w14:textId="77777777" w:rsidTr="00F02A44">
        <w:trPr>
          <w:trHeight w:val="20"/>
        </w:trPr>
        <w:tc>
          <w:tcPr>
            <w:tcW w:w="1418" w:type="dxa"/>
          </w:tcPr>
          <w:p w14:paraId="4DC40F2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Major et al. (2003)</w:t>
            </w:r>
          </w:p>
        </w:tc>
        <w:tc>
          <w:tcPr>
            <w:tcW w:w="993" w:type="dxa"/>
          </w:tcPr>
          <w:p w14:paraId="75859AC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218F1E0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0A7EED4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Mixed group status (8)</w:t>
            </w:r>
          </w:p>
        </w:tc>
        <w:tc>
          <w:tcPr>
            <w:tcW w:w="1276" w:type="dxa"/>
          </w:tcPr>
          <w:p w14:paraId="42605E68"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Sexism (8)</w:t>
            </w:r>
          </w:p>
        </w:tc>
        <w:tc>
          <w:tcPr>
            <w:tcW w:w="1275" w:type="dxa"/>
          </w:tcPr>
          <w:p w14:paraId="0612916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Education (8)</w:t>
            </w:r>
          </w:p>
        </w:tc>
        <w:tc>
          <w:tcPr>
            <w:tcW w:w="1701" w:type="dxa"/>
          </w:tcPr>
          <w:p w14:paraId="1161CDA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personal (4) Single-event vs. external (4)</w:t>
            </w:r>
          </w:p>
        </w:tc>
        <w:tc>
          <w:tcPr>
            <w:tcW w:w="1701" w:type="dxa"/>
          </w:tcPr>
          <w:p w14:paraId="701C3FD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Imagination (8)</w:t>
            </w:r>
          </w:p>
        </w:tc>
        <w:tc>
          <w:tcPr>
            <w:tcW w:w="1276" w:type="dxa"/>
          </w:tcPr>
          <w:p w14:paraId="06C9D45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(8)</w:t>
            </w:r>
          </w:p>
        </w:tc>
        <w:tc>
          <w:tcPr>
            <w:tcW w:w="1843" w:type="dxa"/>
          </w:tcPr>
          <w:p w14:paraId="07E451D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Depressed affect (2) </w:t>
            </w:r>
            <w:r w:rsidRPr="00043CAC">
              <w:rPr>
                <w:color w:val="000000"/>
                <w:sz w:val="16"/>
                <w:szCs w:val="16"/>
                <w:lang w:val="en-US"/>
              </w:rPr>
              <w:br/>
              <w:t xml:space="preserve">Anxiety (2) </w:t>
            </w:r>
            <w:r w:rsidRPr="00043CAC">
              <w:rPr>
                <w:color w:val="000000"/>
                <w:sz w:val="16"/>
                <w:szCs w:val="16"/>
                <w:lang w:val="en-US"/>
              </w:rPr>
              <w:br/>
              <w:t xml:space="preserve">Other-directed emotions (2) </w:t>
            </w:r>
            <w:r w:rsidRPr="00043CAC">
              <w:rPr>
                <w:color w:val="000000"/>
                <w:sz w:val="16"/>
                <w:szCs w:val="16"/>
                <w:lang w:val="en-US"/>
              </w:rPr>
              <w:br/>
              <w:t>Self-directed emotions (2)</w:t>
            </w:r>
          </w:p>
        </w:tc>
      </w:tr>
      <w:tr w:rsidR="00CC0668" w:rsidRPr="00E854BD" w14:paraId="003502B1" w14:textId="77777777" w:rsidTr="00F02A44">
        <w:trPr>
          <w:trHeight w:val="20"/>
        </w:trPr>
        <w:tc>
          <w:tcPr>
            <w:tcW w:w="1418" w:type="dxa"/>
          </w:tcPr>
          <w:p w14:paraId="6045CC1F"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McCoy &amp; Major (2003)</w:t>
            </w:r>
          </w:p>
        </w:tc>
        <w:tc>
          <w:tcPr>
            <w:tcW w:w="993" w:type="dxa"/>
          </w:tcPr>
          <w:p w14:paraId="70B4B0C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5EEDC0B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620810C3"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(5)</w:t>
            </w:r>
          </w:p>
        </w:tc>
        <w:tc>
          <w:tcPr>
            <w:tcW w:w="1276" w:type="dxa"/>
          </w:tcPr>
          <w:p w14:paraId="6A77FD9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Sexism (2)</w:t>
            </w:r>
            <w:r w:rsidRPr="00043CAC">
              <w:rPr>
                <w:color w:val="000000"/>
                <w:sz w:val="16"/>
                <w:szCs w:val="16"/>
                <w:lang w:val="en-US"/>
              </w:rPr>
              <w:br/>
              <w:t>Racism (3)</w:t>
            </w:r>
          </w:p>
        </w:tc>
        <w:tc>
          <w:tcPr>
            <w:tcW w:w="1275" w:type="dxa"/>
          </w:tcPr>
          <w:p w14:paraId="1847F07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In general (5)</w:t>
            </w:r>
          </w:p>
        </w:tc>
        <w:tc>
          <w:tcPr>
            <w:tcW w:w="1701" w:type="dxa"/>
          </w:tcPr>
          <w:p w14:paraId="1AE07C3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personal (2) Pervasive vs. outgroup (3)</w:t>
            </w:r>
          </w:p>
        </w:tc>
        <w:tc>
          <w:tcPr>
            <w:tcW w:w="1701" w:type="dxa"/>
          </w:tcPr>
          <w:p w14:paraId="310B11C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Experiencing an event (2)</w:t>
            </w:r>
            <w:r w:rsidRPr="00043CAC">
              <w:rPr>
                <w:color w:val="000000"/>
                <w:sz w:val="16"/>
                <w:szCs w:val="16"/>
                <w:lang w:val="en-US"/>
              </w:rPr>
              <w:br/>
              <w:t>Reading text (3)</w:t>
            </w:r>
          </w:p>
        </w:tc>
        <w:tc>
          <w:tcPr>
            <w:tcW w:w="1276" w:type="dxa"/>
          </w:tcPr>
          <w:p w14:paraId="10B6663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(5)</w:t>
            </w:r>
          </w:p>
        </w:tc>
        <w:tc>
          <w:tcPr>
            <w:tcW w:w="1843" w:type="dxa"/>
          </w:tcPr>
          <w:p w14:paraId="407C6B8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Self-esteem (1) </w:t>
            </w:r>
            <w:r w:rsidRPr="00043CAC">
              <w:rPr>
                <w:color w:val="000000"/>
                <w:sz w:val="16"/>
                <w:szCs w:val="16"/>
                <w:lang w:val="en-US"/>
              </w:rPr>
              <w:br/>
              <w:t xml:space="preserve">Depressed affect (2) </w:t>
            </w:r>
            <w:r w:rsidRPr="00043CAC">
              <w:rPr>
                <w:color w:val="000000"/>
                <w:sz w:val="16"/>
                <w:szCs w:val="16"/>
                <w:lang w:val="en-US"/>
              </w:rPr>
              <w:br/>
              <w:t xml:space="preserve">Other-directed emotions (2) </w:t>
            </w:r>
          </w:p>
        </w:tc>
      </w:tr>
      <w:tr w:rsidR="00CC0668" w:rsidRPr="00043CAC" w14:paraId="0A0C095A" w14:textId="77777777" w:rsidTr="00F02A44">
        <w:trPr>
          <w:trHeight w:val="20"/>
        </w:trPr>
        <w:tc>
          <w:tcPr>
            <w:tcW w:w="1418" w:type="dxa"/>
          </w:tcPr>
          <w:p w14:paraId="0CB4F71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Meegan &amp; Kashima (2010)</w:t>
            </w:r>
          </w:p>
        </w:tc>
        <w:tc>
          <w:tcPr>
            <w:tcW w:w="993" w:type="dxa"/>
          </w:tcPr>
          <w:p w14:paraId="1577654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207520B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Australia</w:t>
            </w:r>
          </w:p>
        </w:tc>
        <w:tc>
          <w:tcPr>
            <w:tcW w:w="1559" w:type="dxa"/>
          </w:tcPr>
          <w:p w14:paraId="4873CA9A"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Non-marginalized</w:t>
            </w:r>
            <w:r w:rsidRPr="00043CAC">
              <w:rPr>
                <w:color w:val="000000"/>
                <w:sz w:val="16"/>
                <w:szCs w:val="16"/>
                <w:lang w:val="en-US"/>
              </w:rPr>
              <w:t xml:space="preserve"> (2)</w:t>
            </w:r>
          </w:p>
        </w:tc>
        <w:tc>
          <w:tcPr>
            <w:tcW w:w="1276" w:type="dxa"/>
          </w:tcPr>
          <w:p w14:paraId="1D306328"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Racism (4)</w:t>
            </w:r>
          </w:p>
        </w:tc>
        <w:tc>
          <w:tcPr>
            <w:tcW w:w="1275" w:type="dxa"/>
          </w:tcPr>
          <w:p w14:paraId="6458B23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Education (4)</w:t>
            </w:r>
          </w:p>
        </w:tc>
        <w:tc>
          <w:tcPr>
            <w:tcW w:w="1701" w:type="dxa"/>
          </w:tcPr>
          <w:p w14:paraId="39BA137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Pervasive vs. single (4)</w:t>
            </w:r>
          </w:p>
        </w:tc>
        <w:tc>
          <w:tcPr>
            <w:tcW w:w="1701" w:type="dxa"/>
          </w:tcPr>
          <w:p w14:paraId="328A99FF"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Reading text (4)</w:t>
            </w:r>
          </w:p>
        </w:tc>
        <w:tc>
          <w:tcPr>
            <w:tcW w:w="1276" w:type="dxa"/>
          </w:tcPr>
          <w:p w14:paraId="0A42A19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(4)</w:t>
            </w:r>
          </w:p>
        </w:tc>
        <w:tc>
          <w:tcPr>
            <w:tcW w:w="1843" w:type="dxa"/>
          </w:tcPr>
          <w:p w14:paraId="393D91B8"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Self-esteem (2) </w:t>
            </w:r>
            <w:r w:rsidRPr="00043CAC">
              <w:rPr>
                <w:color w:val="000000"/>
                <w:sz w:val="16"/>
                <w:szCs w:val="16"/>
                <w:lang w:val="en-US"/>
              </w:rPr>
              <w:br/>
              <w:t>Depressed affect (2)</w:t>
            </w:r>
          </w:p>
        </w:tc>
      </w:tr>
      <w:tr w:rsidR="00CC0668" w:rsidRPr="00E854BD" w14:paraId="0EB66DF8" w14:textId="77777777" w:rsidTr="00F02A44">
        <w:trPr>
          <w:trHeight w:val="20"/>
        </w:trPr>
        <w:tc>
          <w:tcPr>
            <w:tcW w:w="1418" w:type="dxa"/>
          </w:tcPr>
          <w:p w14:paraId="0ACF7C7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lastRenderedPageBreak/>
              <w:t>Mendes et al. (2008)</w:t>
            </w:r>
          </w:p>
        </w:tc>
        <w:tc>
          <w:tcPr>
            <w:tcW w:w="993" w:type="dxa"/>
          </w:tcPr>
          <w:p w14:paraId="54E5BE1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0CBB27D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02F34922"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(3)</w:t>
            </w:r>
            <w:r w:rsidRPr="00043CAC">
              <w:rPr>
                <w:color w:val="000000"/>
                <w:sz w:val="16"/>
                <w:szCs w:val="16"/>
                <w:lang w:val="en-US"/>
              </w:rPr>
              <w:br/>
            </w:r>
            <w:r>
              <w:rPr>
                <w:color w:val="000000"/>
                <w:sz w:val="16"/>
                <w:szCs w:val="16"/>
                <w:lang w:val="en-US"/>
              </w:rPr>
              <w:t>Non-marginalized</w:t>
            </w:r>
            <w:r w:rsidRPr="00043CAC">
              <w:rPr>
                <w:color w:val="000000"/>
                <w:sz w:val="16"/>
                <w:szCs w:val="16"/>
                <w:lang w:val="en-US"/>
              </w:rPr>
              <w:t xml:space="preserve"> (3)</w:t>
            </w:r>
          </w:p>
        </w:tc>
        <w:tc>
          <w:tcPr>
            <w:tcW w:w="1276" w:type="dxa"/>
          </w:tcPr>
          <w:p w14:paraId="4A49466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Racism (6)</w:t>
            </w:r>
          </w:p>
        </w:tc>
        <w:tc>
          <w:tcPr>
            <w:tcW w:w="1275" w:type="dxa"/>
          </w:tcPr>
          <w:p w14:paraId="781F18A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Education (6)</w:t>
            </w:r>
          </w:p>
        </w:tc>
        <w:tc>
          <w:tcPr>
            <w:tcW w:w="1701" w:type="dxa"/>
          </w:tcPr>
          <w:p w14:paraId="5C021F8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personal (6)</w:t>
            </w:r>
          </w:p>
        </w:tc>
        <w:tc>
          <w:tcPr>
            <w:tcW w:w="1701" w:type="dxa"/>
          </w:tcPr>
          <w:p w14:paraId="58805BE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Experiencing an event (6)</w:t>
            </w:r>
          </w:p>
        </w:tc>
        <w:tc>
          <w:tcPr>
            <w:tcW w:w="1276" w:type="dxa"/>
          </w:tcPr>
          <w:p w14:paraId="4F5383C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(6)</w:t>
            </w:r>
          </w:p>
        </w:tc>
        <w:tc>
          <w:tcPr>
            <w:tcW w:w="1843" w:type="dxa"/>
          </w:tcPr>
          <w:p w14:paraId="51F3BD6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Positive affect (2) </w:t>
            </w:r>
            <w:r w:rsidRPr="00043CAC">
              <w:rPr>
                <w:color w:val="000000"/>
                <w:sz w:val="16"/>
                <w:szCs w:val="16"/>
                <w:lang w:val="en-US"/>
              </w:rPr>
              <w:br/>
              <w:t xml:space="preserve">Other-directed emotions (2) </w:t>
            </w:r>
            <w:r w:rsidRPr="00043CAC">
              <w:rPr>
                <w:color w:val="000000"/>
                <w:sz w:val="16"/>
                <w:szCs w:val="16"/>
                <w:lang w:val="en-US"/>
              </w:rPr>
              <w:br/>
              <w:t>Self-directed emotions (2)</w:t>
            </w:r>
          </w:p>
        </w:tc>
      </w:tr>
      <w:tr w:rsidR="00CC0668" w:rsidRPr="00043CAC" w14:paraId="3BDB8C24" w14:textId="77777777" w:rsidTr="00F02A44">
        <w:trPr>
          <w:trHeight w:val="20"/>
        </w:trPr>
        <w:tc>
          <w:tcPr>
            <w:tcW w:w="1418" w:type="dxa"/>
          </w:tcPr>
          <w:p w14:paraId="07A56A2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Mills (2016)</w:t>
            </w:r>
          </w:p>
        </w:tc>
        <w:tc>
          <w:tcPr>
            <w:tcW w:w="993" w:type="dxa"/>
          </w:tcPr>
          <w:p w14:paraId="6FE5662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Dissertation</w:t>
            </w:r>
          </w:p>
        </w:tc>
        <w:tc>
          <w:tcPr>
            <w:tcW w:w="1134" w:type="dxa"/>
          </w:tcPr>
          <w:p w14:paraId="4E8DC5A8"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2FE49ADE"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Non-marginalized</w:t>
            </w:r>
            <w:r w:rsidRPr="00043CAC">
              <w:rPr>
                <w:color w:val="000000"/>
                <w:sz w:val="16"/>
                <w:szCs w:val="16"/>
                <w:lang w:val="en-US"/>
              </w:rPr>
              <w:t xml:space="preserve"> (1)</w:t>
            </w:r>
          </w:p>
        </w:tc>
        <w:tc>
          <w:tcPr>
            <w:tcW w:w="1276" w:type="dxa"/>
          </w:tcPr>
          <w:p w14:paraId="7016128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Linguicism (local accent) (1)</w:t>
            </w:r>
          </w:p>
        </w:tc>
        <w:tc>
          <w:tcPr>
            <w:tcW w:w="1275" w:type="dxa"/>
          </w:tcPr>
          <w:p w14:paraId="19D0F998"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In general (1)</w:t>
            </w:r>
          </w:p>
        </w:tc>
        <w:tc>
          <w:tcPr>
            <w:tcW w:w="1701" w:type="dxa"/>
          </w:tcPr>
          <w:p w14:paraId="0103F32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neutral (1)</w:t>
            </w:r>
          </w:p>
        </w:tc>
        <w:tc>
          <w:tcPr>
            <w:tcW w:w="1701" w:type="dxa"/>
          </w:tcPr>
          <w:p w14:paraId="0F938B6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Autobiographical recall (1)</w:t>
            </w:r>
          </w:p>
        </w:tc>
        <w:tc>
          <w:tcPr>
            <w:tcW w:w="1276" w:type="dxa"/>
          </w:tcPr>
          <w:p w14:paraId="2A57309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Not reported (1) </w:t>
            </w:r>
          </w:p>
        </w:tc>
        <w:tc>
          <w:tcPr>
            <w:tcW w:w="1843" w:type="dxa"/>
          </w:tcPr>
          <w:p w14:paraId="6DF06EE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Self-esteem (1)</w:t>
            </w:r>
          </w:p>
        </w:tc>
      </w:tr>
      <w:tr w:rsidR="00CC0668" w:rsidRPr="00043CAC" w14:paraId="19DB75A6" w14:textId="77777777" w:rsidTr="00F02A44">
        <w:trPr>
          <w:trHeight w:val="20"/>
        </w:trPr>
        <w:tc>
          <w:tcPr>
            <w:tcW w:w="1418" w:type="dxa"/>
          </w:tcPr>
          <w:p w14:paraId="709C18D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Owuamalam &amp; Zagefka (2014)</w:t>
            </w:r>
          </w:p>
        </w:tc>
        <w:tc>
          <w:tcPr>
            <w:tcW w:w="993" w:type="dxa"/>
          </w:tcPr>
          <w:p w14:paraId="2F70FEA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1CE6999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Europe</w:t>
            </w:r>
          </w:p>
        </w:tc>
        <w:tc>
          <w:tcPr>
            <w:tcW w:w="1559" w:type="dxa"/>
          </w:tcPr>
          <w:p w14:paraId="559F5441"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(1)</w:t>
            </w:r>
          </w:p>
        </w:tc>
        <w:tc>
          <w:tcPr>
            <w:tcW w:w="1276" w:type="dxa"/>
          </w:tcPr>
          <w:p w14:paraId="5C701B0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Racism (1)</w:t>
            </w:r>
          </w:p>
        </w:tc>
        <w:tc>
          <w:tcPr>
            <w:tcW w:w="1275" w:type="dxa"/>
          </w:tcPr>
          <w:p w14:paraId="53C8C39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In general (1)</w:t>
            </w:r>
          </w:p>
        </w:tc>
        <w:tc>
          <w:tcPr>
            <w:tcW w:w="1701" w:type="dxa"/>
          </w:tcPr>
          <w:p w14:paraId="5804439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Pervasive vs. neutral (1)</w:t>
            </w:r>
          </w:p>
        </w:tc>
        <w:tc>
          <w:tcPr>
            <w:tcW w:w="1701" w:type="dxa"/>
          </w:tcPr>
          <w:p w14:paraId="36A283A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Make stereotypes toward one’s group salient (1)</w:t>
            </w:r>
          </w:p>
        </w:tc>
        <w:tc>
          <w:tcPr>
            <w:tcW w:w="1276" w:type="dxa"/>
          </w:tcPr>
          <w:p w14:paraId="13A1583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Not reported (1) </w:t>
            </w:r>
          </w:p>
        </w:tc>
        <w:tc>
          <w:tcPr>
            <w:tcW w:w="1843" w:type="dxa"/>
          </w:tcPr>
          <w:p w14:paraId="2FC0FDF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Self-esteem (1)</w:t>
            </w:r>
          </w:p>
        </w:tc>
      </w:tr>
      <w:tr w:rsidR="00CC0668" w:rsidRPr="00043CAC" w14:paraId="5725B39D" w14:textId="77777777" w:rsidTr="00F02A44">
        <w:trPr>
          <w:trHeight w:val="20"/>
        </w:trPr>
        <w:tc>
          <w:tcPr>
            <w:tcW w:w="1418" w:type="dxa"/>
          </w:tcPr>
          <w:p w14:paraId="133D2C6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Pacilli et al. (2019)</w:t>
            </w:r>
          </w:p>
        </w:tc>
        <w:tc>
          <w:tcPr>
            <w:tcW w:w="993" w:type="dxa"/>
          </w:tcPr>
          <w:p w14:paraId="2CDC8598"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22FDD17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Europe</w:t>
            </w:r>
          </w:p>
        </w:tc>
        <w:tc>
          <w:tcPr>
            <w:tcW w:w="1559" w:type="dxa"/>
          </w:tcPr>
          <w:p w14:paraId="7E599360"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(1)</w:t>
            </w:r>
          </w:p>
        </w:tc>
        <w:tc>
          <w:tcPr>
            <w:tcW w:w="1276" w:type="dxa"/>
          </w:tcPr>
          <w:p w14:paraId="4D77BF3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Sexism (1)</w:t>
            </w:r>
          </w:p>
        </w:tc>
        <w:tc>
          <w:tcPr>
            <w:tcW w:w="1275" w:type="dxa"/>
          </w:tcPr>
          <w:p w14:paraId="05EF65D8"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Employment (1)</w:t>
            </w:r>
          </w:p>
        </w:tc>
        <w:tc>
          <w:tcPr>
            <w:tcW w:w="1701" w:type="dxa"/>
          </w:tcPr>
          <w:p w14:paraId="4C22C02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neutral (1)</w:t>
            </w:r>
          </w:p>
        </w:tc>
        <w:tc>
          <w:tcPr>
            <w:tcW w:w="1701" w:type="dxa"/>
          </w:tcPr>
          <w:p w14:paraId="6C33345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Reading text (1)</w:t>
            </w:r>
          </w:p>
        </w:tc>
        <w:tc>
          <w:tcPr>
            <w:tcW w:w="1276" w:type="dxa"/>
          </w:tcPr>
          <w:p w14:paraId="036CF8E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(1)</w:t>
            </w:r>
          </w:p>
        </w:tc>
        <w:tc>
          <w:tcPr>
            <w:tcW w:w="1843" w:type="dxa"/>
          </w:tcPr>
          <w:p w14:paraId="069682D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Anxiety (1)</w:t>
            </w:r>
          </w:p>
        </w:tc>
      </w:tr>
      <w:tr w:rsidR="00CC0668" w:rsidRPr="00E854BD" w14:paraId="2629711B" w14:textId="77777777" w:rsidTr="00F02A44">
        <w:trPr>
          <w:trHeight w:val="20"/>
        </w:trPr>
        <w:tc>
          <w:tcPr>
            <w:tcW w:w="1418" w:type="dxa"/>
          </w:tcPr>
          <w:p w14:paraId="5C687B8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Paterson et al. (2019)</w:t>
            </w:r>
          </w:p>
        </w:tc>
        <w:tc>
          <w:tcPr>
            <w:tcW w:w="993" w:type="dxa"/>
          </w:tcPr>
          <w:p w14:paraId="2F56EC2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34AEDB1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Europe</w:t>
            </w:r>
            <w:r w:rsidRPr="00043CAC">
              <w:rPr>
                <w:color w:val="000000"/>
                <w:sz w:val="16"/>
                <w:szCs w:val="16"/>
                <w:lang w:val="en-US"/>
              </w:rPr>
              <w:br/>
              <w:t>NA</w:t>
            </w:r>
          </w:p>
        </w:tc>
        <w:tc>
          <w:tcPr>
            <w:tcW w:w="1559" w:type="dxa"/>
          </w:tcPr>
          <w:p w14:paraId="3318581A"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(8)</w:t>
            </w:r>
          </w:p>
        </w:tc>
        <w:tc>
          <w:tcPr>
            <w:tcW w:w="1276" w:type="dxa"/>
          </w:tcPr>
          <w:p w14:paraId="47F8A74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Heterosexism (8)</w:t>
            </w:r>
          </w:p>
        </w:tc>
        <w:tc>
          <w:tcPr>
            <w:tcW w:w="1275" w:type="dxa"/>
          </w:tcPr>
          <w:p w14:paraId="293518D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In general (8)</w:t>
            </w:r>
          </w:p>
        </w:tc>
        <w:tc>
          <w:tcPr>
            <w:tcW w:w="1701" w:type="dxa"/>
          </w:tcPr>
          <w:p w14:paraId="7507D59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other stressor (8)</w:t>
            </w:r>
          </w:p>
        </w:tc>
        <w:tc>
          <w:tcPr>
            <w:tcW w:w="1701" w:type="dxa"/>
          </w:tcPr>
          <w:p w14:paraId="4899CCA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Reading text (8)</w:t>
            </w:r>
          </w:p>
        </w:tc>
        <w:tc>
          <w:tcPr>
            <w:tcW w:w="1276" w:type="dxa"/>
          </w:tcPr>
          <w:p w14:paraId="4F4C477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(8)</w:t>
            </w:r>
          </w:p>
        </w:tc>
        <w:tc>
          <w:tcPr>
            <w:tcW w:w="1843" w:type="dxa"/>
          </w:tcPr>
          <w:p w14:paraId="3C5F115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Anxiety (2) </w:t>
            </w:r>
            <w:r w:rsidRPr="00043CAC">
              <w:rPr>
                <w:color w:val="000000"/>
                <w:sz w:val="16"/>
                <w:szCs w:val="16"/>
                <w:lang w:val="en-US"/>
              </w:rPr>
              <w:br/>
              <w:t xml:space="preserve">Other-directed emotions (2) </w:t>
            </w:r>
            <w:r w:rsidRPr="00043CAC">
              <w:rPr>
                <w:color w:val="000000"/>
                <w:sz w:val="16"/>
                <w:szCs w:val="16"/>
                <w:lang w:val="en-US"/>
              </w:rPr>
              <w:br/>
              <w:t>Self-directed emotions (4)</w:t>
            </w:r>
          </w:p>
        </w:tc>
      </w:tr>
      <w:tr w:rsidR="00CC0668" w:rsidRPr="00043CAC" w14:paraId="4E5DCD1A" w14:textId="77777777" w:rsidTr="00F02A44">
        <w:trPr>
          <w:trHeight w:val="20"/>
        </w:trPr>
        <w:tc>
          <w:tcPr>
            <w:tcW w:w="1418" w:type="dxa"/>
          </w:tcPr>
          <w:p w14:paraId="1EE4D04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Pinel (2004)</w:t>
            </w:r>
          </w:p>
        </w:tc>
        <w:tc>
          <w:tcPr>
            <w:tcW w:w="993" w:type="dxa"/>
          </w:tcPr>
          <w:p w14:paraId="4B16375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2E55C36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2B35DBC6"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(2)</w:t>
            </w:r>
          </w:p>
        </w:tc>
        <w:tc>
          <w:tcPr>
            <w:tcW w:w="1276" w:type="dxa"/>
          </w:tcPr>
          <w:p w14:paraId="4C3D0BD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Sexism (2)</w:t>
            </w:r>
          </w:p>
        </w:tc>
        <w:tc>
          <w:tcPr>
            <w:tcW w:w="1275" w:type="dxa"/>
          </w:tcPr>
          <w:p w14:paraId="5CFC8AA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Education (2)</w:t>
            </w:r>
          </w:p>
        </w:tc>
        <w:tc>
          <w:tcPr>
            <w:tcW w:w="1701" w:type="dxa"/>
          </w:tcPr>
          <w:p w14:paraId="5F5F138F"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personal (2)</w:t>
            </w:r>
          </w:p>
        </w:tc>
        <w:tc>
          <w:tcPr>
            <w:tcW w:w="1701" w:type="dxa"/>
          </w:tcPr>
          <w:p w14:paraId="5D7E435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Experiencing an event (2)</w:t>
            </w:r>
          </w:p>
        </w:tc>
        <w:tc>
          <w:tcPr>
            <w:tcW w:w="1276" w:type="dxa"/>
          </w:tcPr>
          <w:p w14:paraId="4FE9699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(2)</w:t>
            </w:r>
          </w:p>
        </w:tc>
        <w:tc>
          <w:tcPr>
            <w:tcW w:w="1843" w:type="dxa"/>
          </w:tcPr>
          <w:p w14:paraId="4885C18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Self-esteem (2)</w:t>
            </w:r>
          </w:p>
        </w:tc>
      </w:tr>
      <w:tr w:rsidR="00CC0668" w:rsidRPr="00043CAC" w14:paraId="40B9334A" w14:textId="77777777" w:rsidTr="00F02A44">
        <w:trPr>
          <w:trHeight w:val="20"/>
        </w:trPr>
        <w:tc>
          <w:tcPr>
            <w:tcW w:w="1418" w:type="dxa"/>
          </w:tcPr>
          <w:p w14:paraId="7F924AB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Platow et al. (2005)</w:t>
            </w:r>
          </w:p>
        </w:tc>
        <w:tc>
          <w:tcPr>
            <w:tcW w:w="993" w:type="dxa"/>
          </w:tcPr>
          <w:p w14:paraId="2A493A6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5651644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Australia</w:t>
            </w:r>
          </w:p>
        </w:tc>
        <w:tc>
          <w:tcPr>
            <w:tcW w:w="1559" w:type="dxa"/>
          </w:tcPr>
          <w:p w14:paraId="0B816EE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Mixed group status (2)</w:t>
            </w:r>
          </w:p>
        </w:tc>
        <w:tc>
          <w:tcPr>
            <w:tcW w:w="1276" w:type="dxa"/>
          </w:tcPr>
          <w:p w14:paraId="7F88961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Status-related (2)</w:t>
            </w:r>
          </w:p>
        </w:tc>
        <w:tc>
          <w:tcPr>
            <w:tcW w:w="1275" w:type="dxa"/>
          </w:tcPr>
          <w:p w14:paraId="35F1F79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Employment (2)</w:t>
            </w:r>
          </w:p>
        </w:tc>
        <w:tc>
          <w:tcPr>
            <w:tcW w:w="1701" w:type="dxa"/>
          </w:tcPr>
          <w:p w14:paraId="1EB37D6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neutral (2)</w:t>
            </w:r>
          </w:p>
        </w:tc>
        <w:tc>
          <w:tcPr>
            <w:tcW w:w="1701" w:type="dxa"/>
          </w:tcPr>
          <w:p w14:paraId="66DD7D7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Reading text (2)</w:t>
            </w:r>
          </w:p>
        </w:tc>
        <w:tc>
          <w:tcPr>
            <w:tcW w:w="1276" w:type="dxa"/>
          </w:tcPr>
          <w:p w14:paraId="5A23949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(2)</w:t>
            </w:r>
          </w:p>
        </w:tc>
        <w:tc>
          <w:tcPr>
            <w:tcW w:w="1843" w:type="dxa"/>
          </w:tcPr>
          <w:p w14:paraId="2208A54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Self-esteem (2)</w:t>
            </w:r>
          </w:p>
        </w:tc>
      </w:tr>
      <w:tr w:rsidR="00CC0668" w:rsidRPr="00E854BD" w14:paraId="20048D62" w14:textId="77777777" w:rsidTr="00F02A44">
        <w:trPr>
          <w:trHeight w:val="20"/>
        </w:trPr>
        <w:tc>
          <w:tcPr>
            <w:tcW w:w="1418" w:type="dxa"/>
          </w:tcPr>
          <w:p w14:paraId="1BF174F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Rodriguez et al. (2016)</w:t>
            </w:r>
          </w:p>
        </w:tc>
        <w:tc>
          <w:tcPr>
            <w:tcW w:w="993" w:type="dxa"/>
          </w:tcPr>
          <w:p w14:paraId="19206AA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0BA8D42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66E082B6"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Non-marginalized</w:t>
            </w:r>
            <w:r w:rsidRPr="00043CAC">
              <w:rPr>
                <w:color w:val="000000"/>
                <w:sz w:val="16"/>
                <w:szCs w:val="16"/>
                <w:lang w:val="en-US"/>
              </w:rPr>
              <w:t xml:space="preserve"> (5)</w:t>
            </w:r>
          </w:p>
        </w:tc>
        <w:tc>
          <w:tcPr>
            <w:tcW w:w="1276" w:type="dxa"/>
          </w:tcPr>
          <w:p w14:paraId="4E035B1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Body-related (5)</w:t>
            </w:r>
          </w:p>
        </w:tc>
        <w:tc>
          <w:tcPr>
            <w:tcW w:w="1275" w:type="dxa"/>
          </w:tcPr>
          <w:p w14:paraId="71C9FBB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In general (5)</w:t>
            </w:r>
          </w:p>
        </w:tc>
        <w:tc>
          <w:tcPr>
            <w:tcW w:w="1701" w:type="dxa"/>
          </w:tcPr>
          <w:p w14:paraId="6CCB4398"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neutral (5)</w:t>
            </w:r>
          </w:p>
        </w:tc>
        <w:tc>
          <w:tcPr>
            <w:tcW w:w="1701" w:type="dxa"/>
          </w:tcPr>
          <w:p w14:paraId="4CED186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Experiencing an event (5)</w:t>
            </w:r>
          </w:p>
        </w:tc>
        <w:tc>
          <w:tcPr>
            <w:tcW w:w="1276" w:type="dxa"/>
          </w:tcPr>
          <w:p w14:paraId="3ECEF15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(5)</w:t>
            </w:r>
          </w:p>
        </w:tc>
        <w:tc>
          <w:tcPr>
            <w:tcW w:w="1843" w:type="dxa"/>
          </w:tcPr>
          <w:p w14:paraId="240CF44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Self-esteem (1) </w:t>
            </w:r>
            <w:r w:rsidRPr="00043CAC">
              <w:rPr>
                <w:color w:val="000000"/>
                <w:sz w:val="16"/>
                <w:szCs w:val="16"/>
                <w:lang w:val="en-US"/>
              </w:rPr>
              <w:br/>
              <w:t xml:space="preserve">Depressed affect (1) </w:t>
            </w:r>
            <w:r w:rsidRPr="00043CAC">
              <w:rPr>
                <w:color w:val="000000"/>
                <w:sz w:val="16"/>
                <w:szCs w:val="16"/>
                <w:lang w:val="en-US"/>
              </w:rPr>
              <w:br/>
              <w:t xml:space="preserve">Anxiety (1) </w:t>
            </w:r>
            <w:r w:rsidRPr="00043CAC">
              <w:rPr>
                <w:color w:val="000000"/>
                <w:sz w:val="16"/>
                <w:szCs w:val="16"/>
                <w:lang w:val="en-US"/>
              </w:rPr>
              <w:br/>
              <w:t xml:space="preserve">Negative affect (1) </w:t>
            </w:r>
            <w:r w:rsidRPr="00043CAC">
              <w:rPr>
                <w:color w:val="000000"/>
                <w:sz w:val="16"/>
                <w:szCs w:val="16"/>
                <w:lang w:val="en-US"/>
              </w:rPr>
              <w:br/>
              <w:t xml:space="preserve">Other-directed emotions (1) </w:t>
            </w:r>
          </w:p>
        </w:tc>
      </w:tr>
      <w:tr w:rsidR="00CC0668" w:rsidRPr="00E854BD" w14:paraId="3FB2DC12" w14:textId="77777777" w:rsidTr="00F02A44">
        <w:trPr>
          <w:trHeight w:val="20"/>
        </w:trPr>
        <w:tc>
          <w:tcPr>
            <w:tcW w:w="1418" w:type="dxa"/>
          </w:tcPr>
          <w:p w14:paraId="69B09B8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Schmader et al. (2015)</w:t>
            </w:r>
          </w:p>
        </w:tc>
        <w:tc>
          <w:tcPr>
            <w:tcW w:w="993" w:type="dxa"/>
          </w:tcPr>
          <w:p w14:paraId="374C5DD8"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07B8F75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5DF5B692"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(6)</w:t>
            </w:r>
          </w:p>
        </w:tc>
        <w:tc>
          <w:tcPr>
            <w:tcW w:w="1276" w:type="dxa"/>
          </w:tcPr>
          <w:p w14:paraId="3669E37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Racism (6)</w:t>
            </w:r>
          </w:p>
        </w:tc>
        <w:tc>
          <w:tcPr>
            <w:tcW w:w="1275" w:type="dxa"/>
          </w:tcPr>
          <w:p w14:paraId="17474F2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(Social) Media (6)</w:t>
            </w:r>
          </w:p>
        </w:tc>
        <w:tc>
          <w:tcPr>
            <w:tcW w:w="1701" w:type="dxa"/>
          </w:tcPr>
          <w:p w14:paraId="25B5451F"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neutral (6)</w:t>
            </w:r>
          </w:p>
        </w:tc>
        <w:tc>
          <w:tcPr>
            <w:tcW w:w="1701" w:type="dxa"/>
          </w:tcPr>
          <w:p w14:paraId="36296C9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Make stereotypes toward one’s group salient (6)</w:t>
            </w:r>
          </w:p>
        </w:tc>
        <w:tc>
          <w:tcPr>
            <w:tcW w:w="1276" w:type="dxa"/>
          </w:tcPr>
          <w:p w14:paraId="6E37846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(6)</w:t>
            </w:r>
          </w:p>
        </w:tc>
        <w:tc>
          <w:tcPr>
            <w:tcW w:w="1843" w:type="dxa"/>
          </w:tcPr>
          <w:p w14:paraId="62DFD31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Self-esteem (2) </w:t>
            </w:r>
            <w:r w:rsidRPr="00043CAC">
              <w:rPr>
                <w:color w:val="000000"/>
                <w:sz w:val="16"/>
                <w:szCs w:val="16"/>
                <w:lang w:val="en-US"/>
              </w:rPr>
              <w:br/>
              <w:t xml:space="preserve">Positive affect (1) </w:t>
            </w:r>
            <w:r w:rsidRPr="00043CAC">
              <w:rPr>
                <w:color w:val="000000"/>
                <w:sz w:val="16"/>
                <w:szCs w:val="16"/>
                <w:lang w:val="en-US"/>
              </w:rPr>
              <w:br/>
              <w:t xml:space="preserve">Other-directed emotions (1) </w:t>
            </w:r>
            <w:r w:rsidRPr="00043CAC">
              <w:rPr>
                <w:color w:val="000000"/>
                <w:sz w:val="16"/>
                <w:szCs w:val="16"/>
                <w:lang w:val="en-US"/>
              </w:rPr>
              <w:br/>
              <w:t>Self-directed emotions (2)</w:t>
            </w:r>
          </w:p>
        </w:tc>
      </w:tr>
      <w:tr w:rsidR="00CC0668" w:rsidRPr="00E854BD" w14:paraId="4C6B8CBE" w14:textId="77777777" w:rsidTr="00F02A44">
        <w:trPr>
          <w:trHeight w:val="20"/>
        </w:trPr>
        <w:tc>
          <w:tcPr>
            <w:tcW w:w="1418" w:type="dxa"/>
          </w:tcPr>
          <w:p w14:paraId="4BB184E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Schmitt (2003)</w:t>
            </w:r>
          </w:p>
        </w:tc>
        <w:tc>
          <w:tcPr>
            <w:tcW w:w="993" w:type="dxa"/>
          </w:tcPr>
          <w:p w14:paraId="7443FD4F"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Dissertation</w:t>
            </w:r>
          </w:p>
        </w:tc>
        <w:tc>
          <w:tcPr>
            <w:tcW w:w="1134" w:type="dxa"/>
          </w:tcPr>
          <w:p w14:paraId="6F59C1C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616BAF5B"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Non-marginalized</w:t>
            </w:r>
            <w:r w:rsidRPr="00043CAC">
              <w:rPr>
                <w:color w:val="000000"/>
                <w:sz w:val="16"/>
                <w:szCs w:val="16"/>
                <w:lang w:val="en-US"/>
              </w:rPr>
              <w:t xml:space="preserve"> (5)</w:t>
            </w:r>
          </w:p>
        </w:tc>
        <w:tc>
          <w:tcPr>
            <w:tcW w:w="1276" w:type="dxa"/>
          </w:tcPr>
          <w:p w14:paraId="7B331B9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Sexism (5)</w:t>
            </w:r>
          </w:p>
        </w:tc>
        <w:tc>
          <w:tcPr>
            <w:tcW w:w="1275" w:type="dxa"/>
          </w:tcPr>
          <w:p w14:paraId="72B6280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Education (5)</w:t>
            </w:r>
          </w:p>
        </w:tc>
        <w:tc>
          <w:tcPr>
            <w:tcW w:w="1701" w:type="dxa"/>
          </w:tcPr>
          <w:p w14:paraId="512B5D8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Single-event vs. personal (3) </w:t>
            </w:r>
            <w:r w:rsidRPr="00043CAC">
              <w:rPr>
                <w:color w:val="000000"/>
                <w:sz w:val="16"/>
                <w:szCs w:val="16"/>
                <w:lang w:val="en-US"/>
              </w:rPr>
              <w:br/>
              <w:t>Single-event vs. external (2)</w:t>
            </w:r>
          </w:p>
        </w:tc>
        <w:tc>
          <w:tcPr>
            <w:tcW w:w="1701" w:type="dxa"/>
          </w:tcPr>
          <w:p w14:paraId="07B0DA8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Imagination (5)</w:t>
            </w:r>
          </w:p>
        </w:tc>
        <w:tc>
          <w:tcPr>
            <w:tcW w:w="1276" w:type="dxa"/>
          </w:tcPr>
          <w:p w14:paraId="26BCC4B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(5)</w:t>
            </w:r>
          </w:p>
        </w:tc>
        <w:tc>
          <w:tcPr>
            <w:tcW w:w="1843" w:type="dxa"/>
          </w:tcPr>
          <w:p w14:paraId="32D264A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Other-directed emotions (2) </w:t>
            </w:r>
            <w:r w:rsidRPr="00043CAC">
              <w:rPr>
                <w:color w:val="000000"/>
                <w:sz w:val="16"/>
                <w:szCs w:val="16"/>
                <w:lang w:val="en-US"/>
              </w:rPr>
              <w:br/>
              <w:t>Self-directed emotions (3)</w:t>
            </w:r>
          </w:p>
        </w:tc>
      </w:tr>
      <w:tr w:rsidR="00CC0668" w:rsidRPr="00043CAC" w14:paraId="3355A7C6" w14:textId="77777777" w:rsidTr="00F02A44">
        <w:trPr>
          <w:trHeight w:val="20"/>
        </w:trPr>
        <w:tc>
          <w:tcPr>
            <w:tcW w:w="1418" w:type="dxa"/>
          </w:tcPr>
          <w:p w14:paraId="5503327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Schmitt et al. (2003)</w:t>
            </w:r>
          </w:p>
        </w:tc>
        <w:tc>
          <w:tcPr>
            <w:tcW w:w="993" w:type="dxa"/>
          </w:tcPr>
          <w:p w14:paraId="76B39FBF"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64045C2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164FD7BA"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(6)</w:t>
            </w:r>
          </w:p>
        </w:tc>
        <w:tc>
          <w:tcPr>
            <w:tcW w:w="1276" w:type="dxa"/>
          </w:tcPr>
          <w:p w14:paraId="1013BDB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Sexism (6)</w:t>
            </w:r>
          </w:p>
        </w:tc>
        <w:tc>
          <w:tcPr>
            <w:tcW w:w="1275" w:type="dxa"/>
          </w:tcPr>
          <w:p w14:paraId="6061990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Education (2)</w:t>
            </w:r>
            <w:r w:rsidRPr="00043CAC">
              <w:rPr>
                <w:color w:val="000000"/>
                <w:sz w:val="16"/>
                <w:szCs w:val="16"/>
                <w:lang w:val="en-US"/>
              </w:rPr>
              <w:br/>
              <w:t>Employment (4)</w:t>
            </w:r>
          </w:p>
        </w:tc>
        <w:tc>
          <w:tcPr>
            <w:tcW w:w="1701" w:type="dxa"/>
          </w:tcPr>
          <w:p w14:paraId="1B37837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external (2)</w:t>
            </w:r>
            <w:r w:rsidRPr="00043CAC">
              <w:rPr>
                <w:color w:val="000000"/>
                <w:sz w:val="16"/>
                <w:szCs w:val="16"/>
                <w:lang w:val="en-US"/>
              </w:rPr>
              <w:br/>
              <w:t xml:space="preserve">Pervasive vs. single (2) </w:t>
            </w:r>
            <w:r w:rsidRPr="00043CAC">
              <w:rPr>
                <w:color w:val="000000"/>
                <w:sz w:val="16"/>
                <w:szCs w:val="16"/>
                <w:lang w:val="en-US"/>
              </w:rPr>
              <w:br/>
              <w:t xml:space="preserve">Other (2) </w:t>
            </w:r>
          </w:p>
        </w:tc>
        <w:tc>
          <w:tcPr>
            <w:tcW w:w="1701" w:type="dxa"/>
          </w:tcPr>
          <w:p w14:paraId="3BBA7C3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Reading text (2)</w:t>
            </w:r>
            <w:r w:rsidRPr="00043CAC">
              <w:rPr>
                <w:color w:val="000000"/>
                <w:sz w:val="16"/>
                <w:szCs w:val="16"/>
                <w:lang w:val="en-US"/>
              </w:rPr>
              <w:br/>
              <w:t>Experiencing an event (4)</w:t>
            </w:r>
          </w:p>
        </w:tc>
        <w:tc>
          <w:tcPr>
            <w:tcW w:w="1276" w:type="dxa"/>
          </w:tcPr>
          <w:p w14:paraId="7C3C0E9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(6)</w:t>
            </w:r>
          </w:p>
        </w:tc>
        <w:tc>
          <w:tcPr>
            <w:tcW w:w="1843" w:type="dxa"/>
          </w:tcPr>
          <w:p w14:paraId="2709859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Self-esteem (4) </w:t>
            </w:r>
            <w:r w:rsidRPr="00043CAC">
              <w:rPr>
                <w:color w:val="000000"/>
                <w:sz w:val="16"/>
                <w:szCs w:val="16"/>
                <w:lang w:val="en-US"/>
              </w:rPr>
              <w:br/>
              <w:t>Positive affect (2)</w:t>
            </w:r>
          </w:p>
        </w:tc>
      </w:tr>
      <w:tr w:rsidR="00CC0668" w:rsidRPr="00043CAC" w14:paraId="149E60CC" w14:textId="77777777" w:rsidTr="00F02A44">
        <w:trPr>
          <w:trHeight w:val="20"/>
        </w:trPr>
        <w:tc>
          <w:tcPr>
            <w:tcW w:w="1418" w:type="dxa"/>
          </w:tcPr>
          <w:p w14:paraId="7812353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Schmuck et al. (2017)</w:t>
            </w:r>
          </w:p>
        </w:tc>
        <w:tc>
          <w:tcPr>
            <w:tcW w:w="993" w:type="dxa"/>
          </w:tcPr>
          <w:p w14:paraId="6D8F5F9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3053B02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Europe</w:t>
            </w:r>
          </w:p>
        </w:tc>
        <w:tc>
          <w:tcPr>
            <w:tcW w:w="1559" w:type="dxa"/>
          </w:tcPr>
          <w:p w14:paraId="159A735C"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(1)</w:t>
            </w:r>
          </w:p>
        </w:tc>
        <w:tc>
          <w:tcPr>
            <w:tcW w:w="1276" w:type="dxa"/>
          </w:tcPr>
          <w:p w14:paraId="61484F0F"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Islamophobia (1)</w:t>
            </w:r>
          </w:p>
        </w:tc>
        <w:tc>
          <w:tcPr>
            <w:tcW w:w="1275" w:type="dxa"/>
          </w:tcPr>
          <w:p w14:paraId="2E0DECF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Political advertisement (1)</w:t>
            </w:r>
          </w:p>
        </w:tc>
        <w:tc>
          <w:tcPr>
            <w:tcW w:w="1701" w:type="dxa"/>
          </w:tcPr>
          <w:p w14:paraId="67484C2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neutral (1)</w:t>
            </w:r>
          </w:p>
        </w:tc>
        <w:tc>
          <w:tcPr>
            <w:tcW w:w="1701" w:type="dxa"/>
          </w:tcPr>
          <w:p w14:paraId="5B9EED4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Reading text and viewing images (1)</w:t>
            </w:r>
          </w:p>
        </w:tc>
        <w:tc>
          <w:tcPr>
            <w:tcW w:w="1276" w:type="dxa"/>
          </w:tcPr>
          <w:p w14:paraId="7B02A17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(1)</w:t>
            </w:r>
          </w:p>
        </w:tc>
        <w:tc>
          <w:tcPr>
            <w:tcW w:w="1843" w:type="dxa"/>
          </w:tcPr>
          <w:p w14:paraId="2EF8A9FF"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Self-esteem (1)</w:t>
            </w:r>
          </w:p>
        </w:tc>
      </w:tr>
      <w:tr w:rsidR="00CC0668" w:rsidRPr="00043CAC" w14:paraId="191AB6A3" w14:textId="77777777" w:rsidTr="00F02A44">
        <w:trPr>
          <w:trHeight w:val="20"/>
        </w:trPr>
        <w:tc>
          <w:tcPr>
            <w:tcW w:w="1418" w:type="dxa"/>
          </w:tcPr>
          <w:p w14:paraId="1AF43EB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Shenton-Bewsh et al. (2016)</w:t>
            </w:r>
          </w:p>
        </w:tc>
        <w:tc>
          <w:tcPr>
            <w:tcW w:w="993" w:type="dxa"/>
          </w:tcPr>
          <w:p w14:paraId="2715B1D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06545F0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6DCE1B74"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Non-marginalized</w:t>
            </w:r>
            <w:r w:rsidRPr="00043CAC">
              <w:rPr>
                <w:color w:val="000000"/>
                <w:sz w:val="16"/>
                <w:szCs w:val="16"/>
                <w:lang w:val="en-US"/>
              </w:rPr>
              <w:t xml:space="preserve"> (2)</w:t>
            </w:r>
          </w:p>
        </w:tc>
        <w:tc>
          <w:tcPr>
            <w:tcW w:w="1276" w:type="dxa"/>
          </w:tcPr>
          <w:p w14:paraId="17002CC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Body-related (2)</w:t>
            </w:r>
          </w:p>
        </w:tc>
        <w:tc>
          <w:tcPr>
            <w:tcW w:w="1275" w:type="dxa"/>
          </w:tcPr>
          <w:p w14:paraId="7CC276A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In general (2)</w:t>
            </w:r>
          </w:p>
        </w:tc>
        <w:tc>
          <w:tcPr>
            <w:tcW w:w="1701" w:type="dxa"/>
          </w:tcPr>
          <w:p w14:paraId="4B4FC76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Single-event vs. neutral (1) </w:t>
            </w:r>
            <w:r w:rsidRPr="00043CAC">
              <w:rPr>
                <w:color w:val="000000"/>
                <w:sz w:val="16"/>
                <w:szCs w:val="16"/>
                <w:lang w:val="en-US"/>
              </w:rPr>
              <w:br/>
              <w:t>Single-event vs. other stressor (1)</w:t>
            </w:r>
          </w:p>
        </w:tc>
        <w:tc>
          <w:tcPr>
            <w:tcW w:w="1701" w:type="dxa"/>
          </w:tcPr>
          <w:p w14:paraId="4EA0A9E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Reading text (2)</w:t>
            </w:r>
          </w:p>
        </w:tc>
        <w:tc>
          <w:tcPr>
            <w:tcW w:w="1276" w:type="dxa"/>
          </w:tcPr>
          <w:p w14:paraId="04A20E2F"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Not reported (2) </w:t>
            </w:r>
          </w:p>
        </w:tc>
        <w:tc>
          <w:tcPr>
            <w:tcW w:w="1843" w:type="dxa"/>
          </w:tcPr>
          <w:p w14:paraId="5806D4B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Self-esteem (2)</w:t>
            </w:r>
          </w:p>
        </w:tc>
      </w:tr>
      <w:tr w:rsidR="00CC0668" w:rsidRPr="00043CAC" w14:paraId="4D6C92BD" w14:textId="77777777" w:rsidTr="00F02A44">
        <w:trPr>
          <w:trHeight w:val="20"/>
        </w:trPr>
        <w:tc>
          <w:tcPr>
            <w:tcW w:w="1418" w:type="dxa"/>
          </w:tcPr>
          <w:p w14:paraId="30DD5C5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Spaccatini &amp; Roccato (2021)</w:t>
            </w:r>
          </w:p>
        </w:tc>
        <w:tc>
          <w:tcPr>
            <w:tcW w:w="993" w:type="dxa"/>
          </w:tcPr>
          <w:p w14:paraId="372D2AC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5ACE3F8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Europe</w:t>
            </w:r>
          </w:p>
        </w:tc>
        <w:tc>
          <w:tcPr>
            <w:tcW w:w="1559" w:type="dxa"/>
          </w:tcPr>
          <w:p w14:paraId="3568CD5B"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(4)</w:t>
            </w:r>
          </w:p>
        </w:tc>
        <w:tc>
          <w:tcPr>
            <w:tcW w:w="1276" w:type="dxa"/>
          </w:tcPr>
          <w:p w14:paraId="109ADA5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Sexism (4)</w:t>
            </w:r>
          </w:p>
        </w:tc>
        <w:tc>
          <w:tcPr>
            <w:tcW w:w="1275" w:type="dxa"/>
          </w:tcPr>
          <w:p w14:paraId="1FB679D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Employment (4)</w:t>
            </w:r>
          </w:p>
        </w:tc>
        <w:tc>
          <w:tcPr>
            <w:tcW w:w="1701" w:type="dxa"/>
          </w:tcPr>
          <w:p w14:paraId="366C34B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neutral (4)</w:t>
            </w:r>
          </w:p>
        </w:tc>
        <w:tc>
          <w:tcPr>
            <w:tcW w:w="1701" w:type="dxa"/>
          </w:tcPr>
          <w:p w14:paraId="702E6E7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Reading text (4)</w:t>
            </w:r>
          </w:p>
        </w:tc>
        <w:tc>
          <w:tcPr>
            <w:tcW w:w="1276" w:type="dxa"/>
          </w:tcPr>
          <w:p w14:paraId="405101A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(4)</w:t>
            </w:r>
          </w:p>
        </w:tc>
        <w:tc>
          <w:tcPr>
            <w:tcW w:w="1843" w:type="dxa"/>
          </w:tcPr>
          <w:p w14:paraId="7EBA557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Depressed affect (2) </w:t>
            </w:r>
            <w:r w:rsidRPr="00043CAC">
              <w:rPr>
                <w:color w:val="000000"/>
                <w:sz w:val="16"/>
                <w:szCs w:val="16"/>
                <w:lang w:val="en-US"/>
              </w:rPr>
              <w:br/>
              <w:t>Anxiety (2)</w:t>
            </w:r>
          </w:p>
        </w:tc>
      </w:tr>
      <w:tr w:rsidR="00CC0668" w:rsidRPr="00043CAC" w14:paraId="70BB0533" w14:textId="77777777" w:rsidTr="00F02A44">
        <w:trPr>
          <w:trHeight w:val="20"/>
        </w:trPr>
        <w:tc>
          <w:tcPr>
            <w:tcW w:w="1418" w:type="dxa"/>
          </w:tcPr>
          <w:p w14:paraId="5946299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Stepanova et al. (2019)</w:t>
            </w:r>
          </w:p>
        </w:tc>
        <w:tc>
          <w:tcPr>
            <w:tcW w:w="993" w:type="dxa"/>
          </w:tcPr>
          <w:p w14:paraId="73B7346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5662B22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235A694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Mixed group status (4)</w:t>
            </w:r>
          </w:p>
        </w:tc>
        <w:tc>
          <w:tcPr>
            <w:tcW w:w="1276" w:type="dxa"/>
          </w:tcPr>
          <w:p w14:paraId="5E86799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Mixed (4)</w:t>
            </w:r>
          </w:p>
        </w:tc>
        <w:tc>
          <w:tcPr>
            <w:tcW w:w="1275" w:type="dxa"/>
          </w:tcPr>
          <w:p w14:paraId="67F3DF7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In general (4)</w:t>
            </w:r>
          </w:p>
        </w:tc>
        <w:tc>
          <w:tcPr>
            <w:tcW w:w="1701" w:type="dxa"/>
          </w:tcPr>
          <w:p w14:paraId="11D1906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Single-event vs. neutral (2) </w:t>
            </w:r>
            <w:r w:rsidRPr="00043CAC">
              <w:rPr>
                <w:color w:val="000000"/>
                <w:sz w:val="16"/>
                <w:szCs w:val="16"/>
                <w:lang w:val="en-US"/>
              </w:rPr>
              <w:br/>
              <w:t>Single-event vs. other stressor (2)</w:t>
            </w:r>
          </w:p>
        </w:tc>
        <w:tc>
          <w:tcPr>
            <w:tcW w:w="1701" w:type="dxa"/>
          </w:tcPr>
          <w:p w14:paraId="2F9CCE8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Autobiographical recall (4)</w:t>
            </w:r>
          </w:p>
        </w:tc>
        <w:tc>
          <w:tcPr>
            <w:tcW w:w="1276" w:type="dxa"/>
          </w:tcPr>
          <w:p w14:paraId="2DAAE89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Not reported (4) </w:t>
            </w:r>
          </w:p>
        </w:tc>
        <w:tc>
          <w:tcPr>
            <w:tcW w:w="1843" w:type="dxa"/>
          </w:tcPr>
          <w:p w14:paraId="10AA4F9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Psychological distress (2) </w:t>
            </w:r>
            <w:r w:rsidRPr="00043CAC">
              <w:rPr>
                <w:color w:val="000000"/>
                <w:sz w:val="16"/>
                <w:szCs w:val="16"/>
                <w:lang w:val="en-US"/>
              </w:rPr>
              <w:br/>
              <w:t>Negative affect (2)</w:t>
            </w:r>
          </w:p>
        </w:tc>
      </w:tr>
      <w:tr w:rsidR="00CC0668" w:rsidRPr="00043CAC" w14:paraId="6814E3DC" w14:textId="77777777" w:rsidTr="00F02A44">
        <w:trPr>
          <w:trHeight w:val="20"/>
        </w:trPr>
        <w:tc>
          <w:tcPr>
            <w:tcW w:w="1418" w:type="dxa"/>
          </w:tcPr>
          <w:p w14:paraId="51C3771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lastRenderedPageBreak/>
              <w:t>Stroebe et al. (2010)</w:t>
            </w:r>
          </w:p>
        </w:tc>
        <w:tc>
          <w:tcPr>
            <w:tcW w:w="993" w:type="dxa"/>
          </w:tcPr>
          <w:p w14:paraId="52BC165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14B25D9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Europe</w:t>
            </w:r>
          </w:p>
        </w:tc>
        <w:tc>
          <w:tcPr>
            <w:tcW w:w="1559" w:type="dxa"/>
          </w:tcPr>
          <w:p w14:paraId="19BDADCC"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(2)</w:t>
            </w:r>
          </w:p>
        </w:tc>
        <w:tc>
          <w:tcPr>
            <w:tcW w:w="1276" w:type="dxa"/>
          </w:tcPr>
          <w:p w14:paraId="1CC11E3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Racism (2)</w:t>
            </w:r>
          </w:p>
        </w:tc>
        <w:tc>
          <w:tcPr>
            <w:tcW w:w="1275" w:type="dxa"/>
          </w:tcPr>
          <w:p w14:paraId="37B0D2D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Education (2)</w:t>
            </w:r>
          </w:p>
        </w:tc>
        <w:tc>
          <w:tcPr>
            <w:tcW w:w="1701" w:type="dxa"/>
          </w:tcPr>
          <w:p w14:paraId="15943D3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personal (2)</w:t>
            </w:r>
          </w:p>
        </w:tc>
        <w:tc>
          <w:tcPr>
            <w:tcW w:w="1701" w:type="dxa"/>
          </w:tcPr>
          <w:p w14:paraId="72FC738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Experiencing an event (2)</w:t>
            </w:r>
          </w:p>
        </w:tc>
        <w:tc>
          <w:tcPr>
            <w:tcW w:w="1276" w:type="dxa"/>
          </w:tcPr>
          <w:p w14:paraId="59E86C5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Not reported (2) </w:t>
            </w:r>
          </w:p>
        </w:tc>
        <w:tc>
          <w:tcPr>
            <w:tcW w:w="1843" w:type="dxa"/>
          </w:tcPr>
          <w:p w14:paraId="44901F7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Negative affect (2) </w:t>
            </w:r>
          </w:p>
        </w:tc>
      </w:tr>
      <w:tr w:rsidR="00CC0668" w:rsidRPr="00043CAC" w14:paraId="5FADD0C7" w14:textId="77777777" w:rsidTr="00F02A44">
        <w:trPr>
          <w:trHeight w:val="20"/>
        </w:trPr>
        <w:tc>
          <w:tcPr>
            <w:tcW w:w="1418" w:type="dxa"/>
          </w:tcPr>
          <w:p w14:paraId="04766CE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Sunny et al. (2017)</w:t>
            </w:r>
          </w:p>
        </w:tc>
        <w:tc>
          <w:tcPr>
            <w:tcW w:w="993" w:type="dxa"/>
          </w:tcPr>
          <w:p w14:paraId="4E3BB42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637C044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27BD0125"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(1)</w:t>
            </w:r>
            <w:r w:rsidRPr="00043CAC">
              <w:rPr>
                <w:color w:val="000000"/>
                <w:sz w:val="16"/>
                <w:szCs w:val="16"/>
                <w:lang w:val="en-US"/>
              </w:rPr>
              <w:br/>
            </w:r>
            <w:r>
              <w:rPr>
                <w:color w:val="000000"/>
                <w:sz w:val="16"/>
                <w:szCs w:val="16"/>
                <w:lang w:val="en-US"/>
              </w:rPr>
              <w:t>Non-marginalized</w:t>
            </w:r>
            <w:r w:rsidRPr="00043CAC">
              <w:rPr>
                <w:color w:val="000000"/>
                <w:sz w:val="16"/>
                <w:szCs w:val="16"/>
                <w:lang w:val="en-US"/>
              </w:rPr>
              <w:t xml:space="preserve"> (1)</w:t>
            </w:r>
          </w:p>
        </w:tc>
        <w:tc>
          <w:tcPr>
            <w:tcW w:w="1276" w:type="dxa"/>
          </w:tcPr>
          <w:p w14:paraId="18E1AAC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Sexism (2)</w:t>
            </w:r>
          </w:p>
        </w:tc>
        <w:tc>
          <w:tcPr>
            <w:tcW w:w="1275" w:type="dxa"/>
          </w:tcPr>
          <w:p w14:paraId="24607E7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Education (2)</w:t>
            </w:r>
          </w:p>
        </w:tc>
        <w:tc>
          <w:tcPr>
            <w:tcW w:w="1701" w:type="dxa"/>
          </w:tcPr>
          <w:p w14:paraId="24DF5DB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neutral (2)</w:t>
            </w:r>
          </w:p>
        </w:tc>
        <w:tc>
          <w:tcPr>
            <w:tcW w:w="1701" w:type="dxa"/>
          </w:tcPr>
          <w:p w14:paraId="281BE75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Task performance after induction of stereotype threat (2)</w:t>
            </w:r>
          </w:p>
        </w:tc>
        <w:tc>
          <w:tcPr>
            <w:tcW w:w="1276" w:type="dxa"/>
          </w:tcPr>
          <w:p w14:paraId="5186B99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Not reported (2)</w:t>
            </w:r>
          </w:p>
        </w:tc>
        <w:tc>
          <w:tcPr>
            <w:tcW w:w="1843" w:type="dxa"/>
          </w:tcPr>
          <w:p w14:paraId="388BA10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Anxiety (2)</w:t>
            </w:r>
          </w:p>
        </w:tc>
      </w:tr>
      <w:tr w:rsidR="00CC0668" w:rsidRPr="00043CAC" w14:paraId="1C8DD9E3" w14:textId="77777777" w:rsidTr="00F02A44">
        <w:trPr>
          <w:trHeight w:val="20"/>
        </w:trPr>
        <w:tc>
          <w:tcPr>
            <w:tcW w:w="1418" w:type="dxa"/>
          </w:tcPr>
          <w:p w14:paraId="2A2F3B7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Swift et al. (2013)</w:t>
            </w:r>
          </w:p>
        </w:tc>
        <w:tc>
          <w:tcPr>
            <w:tcW w:w="993" w:type="dxa"/>
          </w:tcPr>
          <w:p w14:paraId="7108D72F"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7B34248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Europe</w:t>
            </w:r>
          </w:p>
        </w:tc>
        <w:tc>
          <w:tcPr>
            <w:tcW w:w="1559" w:type="dxa"/>
          </w:tcPr>
          <w:p w14:paraId="1A6B2671"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(1)</w:t>
            </w:r>
          </w:p>
        </w:tc>
        <w:tc>
          <w:tcPr>
            <w:tcW w:w="1276" w:type="dxa"/>
          </w:tcPr>
          <w:p w14:paraId="1BAE823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Ageism (1)</w:t>
            </w:r>
          </w:p>
        </w:tc>
        <w:tc>
          <w:tcPr>
            <w:tcW w:w="1275" w:type="dxa"/>
          </w:tcPr>
          <w:p w14:paraId="10C61E3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In general (1)</w:t>
            </w:r>
          </w:p>
        </w:tc>
        <w:tc>
          <w:tcPr>
            <w:tcW w:w="1701" w:type="dxa"/>
          </w:tcPr>
          <w:p w14:paraId="1B81301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neutral (1)</w:t>
            </w:r>
          </w:p>
        </w:tc>
        <w:tc>
          <w:tcPr>
            <w:tcW w:w="1701" w:type="dxa"/>
          </w:tcPr>
          <w:p w14:paraId="461DD61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Task performance after induction of stereotype threat (1)</w:t>
            </w:r>
          </w:p>
        </w:tc>
        <w:tc>
          <w:tcPr>
            <w:tcW w:w="1276" w:type="dxa"/>
          </w:tcPr>
          <w:p w14:paraId="01AB090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(1)</w:t>
            </w:r>
          </w:p>
        </w:tc>
        <w:tc>
          <w:tcPr>
            <w:tcW w:w="1843" w:type="dxa"/>
          </w:tcPr>
          <w:p w14:paraId="1984F3E8"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Anxiety (1)</w:t>
            </w:r>
          </w:p>
        </w:tc>
      </w:tr>
      <w:tr w:rsidR="00CC0668" w:rsidRPr="00043CAC" w14:paraId="570A9220" w14:textId="77777777" w:rsidTr="00F02A44">
        <w:trPr>
          <w:trHeight w:val="20"/>
        </w:trPr>
        <w:tc>
          <w:tcPr>
            <w:tcW w:w="1418" w:type="dxa"/>
          </w:tcPr>
          <w:p w14:paraId="08EC925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Triana et al. (2019)</w:t>
            </w:r>
          </w:p>
        </w:tc>
        <w:tc>
          <w:tcPr>
            <w:tcW w:w="993" w:type="dxa"/>
          </w:tcPr>
          <w:p w14:paraId="76B6C1E8"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5C39EB3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3501D2F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Mixed group status (1)</w:t>
            </w:r>
          </w:p>
        </w:tc>
        <w:tc>
          <w:tcPr>
            <w:tcW w:w="1276" w:type="dxa"/>
          </w:tcPr>
          <w:p w14:paraId="2207C8E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Sexism (1)</w:t>
            </w:r>
          </w:p>
        </w:tc>
        <w:tc>
          <w:tcPr>
            <w:tcW w:w="1275" w:type="dxa"/>
          </w:tcPr>
          <w:p w14:paraId="1FB2A74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Employment (1)</w:t>
            </w:r>
          </w:p>
        </w:tc>
        <w:tc>
          <w:tcPr>
            <w:tcW w:w="1701" w:type="dxa"/>
          </w:tcPr>
          <w:p w14:paraId="23C7F71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external (1)</w:t>
            </w:r>
          </w:p>
        </w:tc>
        <w:tc>
          <w:tcPr>
            <w:tcW w:w="1701" w:type="dxa"/>
          </w:tcPr>
          <w:p w14:paraId="495F960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Reading text (1)</w:t>
            </w:r>
          </w:p>
        </w:tc>
        <w:tc>
          <w:tcPr>
            <w:tcW w:w="1276" w:type="dxa"/>
          </w:tcPr>
          <w:p w14:paraId="730AA45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Not reported (1) </w:t>
            </w:r>
          </w:p>
        </w:tc>
        <w:tc>
          <w:tcPr>
            <w:tcW w:w="1843" w:type="dxa"/>
          </w:tcPr>
          <w:p w14:paraId="7A4F80B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Anxiety (1)</w:t>
            </w:r>
          </w:p>
        </w:tc>
      </w:tr>
      <w:tr w:rsidR="00CC0668" w:rsidRPr="00043CAC" w14:paraId="13390090" w14:textId="77777777" w:rsidTr="00F02A44">
        <w:trPr>
          <w:trHeight w:val="20"/>
        </w:trPr>
        <w:tc>
          <w:tcPr>
            <w:tcW w:w="1418" w:type="dxa"/>
          </w:tcPr>
          <w:p w14:paraId="4B94A9C5"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Tropp (2003)</w:t>
            </w:r>
          </w:p>
        </w:tc>
        <w:tc>
          <w:tcPr>
            <w:tcW w:w="993" w:type="dxa"/>
          </w:tcPr>
          <w:p w14:paraId="2141C3B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72FEBC9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3196D184"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(2)</w:t>
            </w:r>
            <w:r w:rsidRPr="00043CAC">
              <w:rPr>
                <w:color w:val="000000"/>
                <w:sz w:val="16"/>
                <w:szCs w:val="16"/>
                <w:lang w:val="en-US"/>
              </w:rPr>
              <w:br/>
            </w:r>
            <w:r>
              <w:rPr>
                <w:color w:val="000000"/>
                <w:sz w:val="16"/>
                <w:szCs w:val="16"/>
                <w:lang w:val="en-US"/>
              </w:rPr>
              <w:t>Non-marginalized</w:t>
            </w:r>
            <w:r w:rsidRPr="00043CAC">
              <w:rPr>
                <w:color w:val="000000"/>
                <w:sz w:val="16"/>
                <w:szCs w:val="16"/>
                <w:lang w:val="en-US"/>
              </w:rPr>
              <w:t xml:space="preserve"> (2)</w:t>
            </w:r>
          </w:p>
        </w:tc>
        <w:tc>
          <w:tcPr>
            <w:tcW w:w="1276" w:type="dxa"/>
          </w:tcPr>
          <w:p w14:paraId="01F07FD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Racism (2)</w:t>
            </w:r>
            <w:r w:rsidRPr="00043CAC">
              <w:rPr>
                <w:color w:val="000000"/>
                <w:sz w:val="16"/>
                <w:szCs w:val="16"/>
                <w:lang w:val="en-US"/>
              </w:rPr>
              <w:br/>
              <w:t>Random group status (2)</w:t>
            </w:r>
          </w:p>
        </w:tc>
        <w:tc>
          <w:tcPr>
            <w:tcW w:w="1275" w:type="dxa"/>
          </w:tcPr>
          <w:p w14:paraId="0263ED4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Education (2)</w:t>
            </w:r>
            <w:r w:rsidRPr="00043CAC">
              <w:rPr>
                <w:color w:val="000000"/>
                <w:sz w:val="16"/>
                <w:szCs w:val="16"/>
                <w:lang w:val="en-US"/>
              </w:rPr>
              <w:br/>
              <w:t>In general (2)</w:t>
            </w:r>
          </w:p>
        </w:tc>
        <w:tc>
          <w:tcPr>
            <w:tcW w:w="1701" w:type="dxa"/>
          </w:tcPr>
          <w:p w14:paraId="4E92CF2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neutral (4)</w:t>
            </w:r>
          </w:p>
        </w:tc>
        <w:tc>
          <w:tcPr>
            <w:tcW w:w="1701" w:type="dxa"/>
          </w:tcPr>
          <w:p w14:paraId="71210C0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Experiencing an event (4)</w:t>
            </w:r>
          </w:p>
        </w:tc>
        <w:tc>
          <w:tcPr>
            <w:tcW w:w="1276" w:type="dxa"/>
          </w:tcPr>
          <w:p w14:paraId="1BD697E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Not reported (4) </w:t>
            </w:r>
          </w:p>
        </w:tc>
        <w:tc>
          <w:tcPr>
            <w:tcW w:w="1843" w:type="dxa"/>
          </w:tcPr>
          <w:p w14:paraId="128F017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Anxiety (2) </w:t>
            </w:r>
            <w:r w:rsidRPr="00043CAC">
              <w:rPr>
                <w:color w:val="000000"/>
                <w:sz w:val="16"/>
                <w:szCs w:val="16"/>
                <w:lang w:val="en-US"/>
              </w:rPr>
              <w:br/>
              <w:t xml:space="preserve">Other-directed emotions (2) </w:t>
            </w:r>
          </w:p>
        </w:tc>
      </w:tr>
      <w:tr w:rsidR="00CC0668" w:rsidRPr="00043CAC" w14:paraId="13714B8C" w14:textId="77777777" w:rsidTr="00F02A44">
        <w:trPr>
          <w:trHeight w:val="20"/>
        </w:trPr>
        <w:tc>
          <w:tcPr>
            <w:tcW w:w="1418" w:type="dxa"/>
          </w:tcPr>
          <w:p w14:paraId="0CD75A3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Van Breen &amp; Barreto (2022)</w:t>
            </w:r>
          </w:p>
        </w:tc>
        <w:tc>
          <w:tcPr>
            <w:tcW w:w="993" w:type="dxa"/>
          </w:tcPr>
          <w:p w14:paraId="3CAD023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543BCD9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Europe</w:t>
            </w:r>
          </w:p>
        </w:tc>
        <w:tc>
          <w:tcPr>
            <w:tcW w:w="1559" w:type="dxa"/>
          </w:tcPr>
          <w:p w14:paraId="154A846E"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(2)</w:t>
            </w:r>
          </w:p>
        </w:tc>
        <w:tc>
          <w:tcPr>
            <w:tcW w:w="1276" w:type="dxa"/>
          </w:tcPr>
          <w:p w14:paraId="66C72562"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Sexism (2)</w:t>
            </w:r>
          </w:p>
        </w:tc>
        <w:tc>
          <w:tcPr>
            <w:tcW w:w="1275" w:type="dxa"/>
          </w:tcPr>
          <w:p w14:paraId="00F20E0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Employment (2)</w:t>
            </w:r>
          </w:p>
        </w:tc>
        <w:tc>
          <w:tcPr>
            <w:tcW w:w="1701" w:type="dxa"/>
          </w:tcPr>
          <w:p w14:paraId="610FD0F8"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Pervasive vs. neutral (2)</w:t>
            </w:r>
          </w:p>
        </w:tc>
        <w:tc>
          <w:tcPr>
            <w:tcW w:w="1701" w:type="dxa"/>
          </w:tcPr>
          <w:p w14:paraId="36D0921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Reading text (2)</w:t>
            </w:r>
          </w:p>
        </w:tc>
        <w:tc>
          <w:tcPr>
            <w:tcW w:w="1276" w:type="dxa"/>
          </w:tcPr>
          <w:p w14:paraId="7A80383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(2)</w:t>
            </w:r>
          </w:p>
        </w:tc>
        <w:tc>
          <w:tcPr>
            <w:tcW w:w="1843" w:type="dxa"/>
          </w:tcPr>
          <w:p w14:paraId="23F89B7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Other-directed emotions (2) </w:t>
            </w:r>
          </w:p>
        </w:tc>
      </w:tr>
      <w:tr w:rsidR="00CC0668" w:rsidRPr="00E854BD" w14:paraId="02246D97" w14:textId="77777777" w:rsidTr="00F02A44">
        <w:trPr>
          <w:trHeight w:val="20"/>
        </w:trPr>
        <w:tc>
          <w:tcPr>
            <w:tcW w:w="1418" w:type="dxa"/>
          </w:tcPr>
          <w:p w14:paraId="7C6C047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Van Dyk et al. (2021)</w:t>
            </w:r>
          </w:p>
        </w:tc>
        <w:tc>
          <w:tcPr>
            <w:tcW w:w="993" w:type="dxa"/>
          </w:tcPr>
          <w:p w14:paraId="56F505F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10F233B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36B5BCCE"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(9)</w:t>
            </w:r>
          </w:p>
        </w:tc>
        <w:tc>
          <w:tcPr>
            <w:tcW w:w="1276" w:type="dxa"/>
          </w:tcPr>
          <w:p w14:paraId="75190AD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Heterosexism (9)</w:t>
            </w:r>
          </w:p>
        </w:tc>
        <w:tc>
          <w:tcPr>
            <w:tcW w:w="1275" w:type="dxa"/>
          </w:tcPr>
          <w:p w14:paraId="5CC0E7E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In general (9)</w:t>
            </w:r>
          </w:p>
        </w:tc>
        <w:tc>
          <w:tcPr>
            <w:tcW w:w="1701" w:type="dxa"/>
          </w:tcPr>
          <w:p w14:paraId="6F8DDCB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neutral (9)</w:t>
            </w:r>
          </w:p>
        </w:tc>
        <w:tc>
          <w:tcPr>
            <w:tcW w:w="1701" w:type="dxa"/>
          </w:tcPr>
          <w:p w14:paraId="305A2B9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Viewing video clip (9)</w:t>
            </w:r>
          </w:p>
        </w:tc>
        <w:tc>
          <w:tcPr>
            <w:tcW w:w="1276" w:type="dxa"/>
          </w:tcPr>
          <w:p w14:paraId="0E47B75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Not reported (9)</w:t>
            </w:r>
          </w:p>
        </w:tc>
        <w:tc>
          <w:tcPr>
            <w:tcW w:w="1843" w:type="dxa"/>
          </w:tcPr>
          <w:p w14:paraId="7051833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Psychological distress (1) </w:t>
            </w:r>
            <w:r w:rsidRPr="00043CAC">
              <w:rPr>
                <w:color w:val="000000"/>
                <w:sz w:val="16"/>
                <w:szCs w:val="16"/>
                <w:lang w:val="en-US"/>
              </w:rPr>
              <w:br/>
              <w:t xml:space="preserve">Negative affect (5) </w:t>
            </w:r>
            <w:r w:rsidRPr="00043CAC">
              <w:rPr>
                <w:color w:val="000000"/>
                <w:sz w:val="16"/>
                <w:szCs w:val="16"/>
                <w:lang w:val="en-US"/>
              </w:rPr>
              <w:br/>
              <w:t xml:space="preserve">Other-directed emotions (2) </w:t>
            </w:r>
            <w:r w:rsidRPr="00043CAC">
              <w:rPr>
                <w:color w:val="000000"/>
                <w:sz w:val="16"/>
                <w:szCs w:val="16"/>
                <w:lang w:val="en-US"/>
              </w:rPr>
              <w:br/>
              <w:t>Self-directed emotions (1)</w:t>
            </w:r>
          </w:p>
        </w:tc>
      </w:tr>
      <w:tr w:rsidR="00CC0668" w:rsidRPr="00043CAC" w14:paraId="3D7F4858" w14:textId="77777777" w:rsidTr="00F02A44">
        <w:trPr>
          <w:trHeight w:val="20"/>
        </w:trPr>
        <w:tc>
          <w:tcPr>
            <w:tcW w:w="1418" w:type="dxa"/>
          </w:tcPr>
          <w:p w14:paraId="4A8CF6C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Weiss et al. (2013)</w:t>
            </w:r>
          </w:p>
        </w:tc>
        <w:tc>
          <w:tcPr>
            <w:tcW w:w="993" w:type="dxa"/>
          </w:tcPr>
          <w:p w14:paraId="1CE3D74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6BC5DAD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Europe</w:t>
            </w:r>
          </w:p>
        </w:tc>
        <w:tc>
          <w:tcPr>
            <w:tcW w:w="1559" w:type="dxa"/>
          </w:tcPr>
          <w:p w14:paraId="2069381C"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(2)</w:t>
            </w:r>
          </w:p>
        </w:tc>
        <w:tc>
          <w:tcPr>
            <w:tcW w:w="1276" w:type="dxa"/>
          </w:tcPr>
          <w:p w14:paraId="7F9A411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Ageism (2)</w:t>
            </w:r>
          </w:p>
        </w:tc>
        <w:tc>
          <w:tcPr>
            <w:tcW w:w="1275" w:type="dxa"/>
          </w:tcPr>
          <w:p w14:paraId="5BC01507"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In general (2)</w:t>
            </w:r>
          </w:p>
        </w:tc>
        <w:tc>
          <w:tcPr>
            <w:tcW w:w="1701" w:type="dxa"/>
          </w:tcPr>
          <w:p w14:paraId="72F3892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neutral (2)</w:t>
            </w:r>
          </w:p>
        </w:tc>
        <w:tc>
          <w:tcPr>
            <w:tcW w:w="1701" w:type="dxa"/>
          </w:tcPr>
          <w:p w14:paraId="03E2892C"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Make stereotypes toward one’s group salient (2)</w:t>
            </w:r>
          </w:p>
        </w:tc>
        <w:tc>
          <w:tcPr>
            <w:tcW w:w="1276" w:type="dxa"/>
          </w:tcPr>
          <w:p w14:paraId="24B5205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Not reported (2) </w:t>
            </w:r>
          </w:p>
        </w:tc>
        <w:tc>
          <w:tcPr>
            <w:tcW w:w="1843" w:type="dxa"/>
          </w:tcPr>
          <w:p w14:paraId="53A6B51F"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Self-esteem (2)</w:t>
            </w:r>
          </w:p>
        </w:tc>
      </w:tr>
      <w:tr w:rsidR="00CC0668" w:rsidRPr="00043CAC" w14:paraId="3448E65E" w14:textId="77777777" w:rsidTr="00F02A44">
        <w:trPr>
          <w:trHeight w:val="20"/>
        </w:trPr>
        <w:tc>
          <w:tcPr>
            <w:tcW w:w="1418" w:type="dxa"/>
          </w:tcPr>
          <w:p w14:paraId="570728E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West (2019)</w:t>
            </w:r>
          </w:p>
        </w:tc>
        <w:tc>
          <w:tcPr>
            <w:tcW w:w="993" w:type="dxa"/>
          </w:tcPr>
          <w:p w14:paraId="48B89343"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6BF6426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Europe</w:t>
            </w:r>
          </w:p>
        </w:tc>
        <w:tc>
          <w:tcPr>
            <w:tcW w:w="1559" w:type="dxa"/>
          </w:tcPr>
          <w:p w14:paraId="615EA483"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(2)</w:t>
            </w:r>
          </w:p>
        </w:tc>
        <w:tc>
          <w:tcPr>
            <w:tcW w:w="1276" w:type="dxa"/>
          </w:tcPr>
          <w:p w14:paraId="06DA24DD"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Racism (2)</w:t>
            </w:r>
          </w:p>
        </w:tc>
        <w:tc>
          <w:tcPr>
            <w:tcW w:w="1275" w:type="dxa"/>
          </w:tcPr>
          <w:p w14:paraId="79C4DBA4"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In general (2)</w:t>
            </w:r>
          </w:p>
        </w:tc>
        <w:tc>
          <w:tcPr>
            <w:tcW w:w="1701" w:type="dxa"/>
          </w:tcPr>
          <w:p w14:paraId="102B2CF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neutral (2)</w:t>
            </w:r>
          </w:p>
        </w:tc>
        <w:tc>
          <w:tcPr>
            <w:tcW w:w="1701" w:type="dxa"/>
          </w:tcPr>
          <w:p w14:paraId="636912D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Autobiographical recall (2)</w:t>
            </w:r>
          </w:p>
        </w:tc>
        <w:tc>
          <w:tcPr>
            <w:tcW w:w="1276" w:type="dxa"/>
          </w:tcPr>
          <w:p w14:paraId="5103A4E8"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Significant (2)</w:t>
            </w:r>
          </w:p>
        </w:tc>
        <w:tc>
          <w:tcPr>
            <w:tcW w:w="1843" w:type="dxa"/>
          </w:tcPr>
          <w:p w14:paraId="13DA2EFA"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Positive affect (1) </w:t>
            </w:r>
            <w:r w:rsidRPr="00043CAC">
              <w:rPr>
                <w:color w:val="000000"/>
                <w:sz w:val="16"/>
                <w:szCs w:val="16"/>
                <w:lang w:val="en-US"/>
              </w:rPr>
              <w:br/>
              <w:t xml:space="preserve">Negative affect (1) </w:t>
            </w:r>
          </w:p>
        </w:tc>
      </w:tr>
      <w:tr w:rsidR="00CC0668" w:rsidRPr="00043CAC" w14:paraId="3850E8A1" w14:textId="77777777" w:rsidTr="00F02A44">
        <w:trPr>
          <w:trHeight w:val="20"/>
        </w:trPr>
        <w:tc>
          <w:tcPr>
            <w:tcW w:w="1418" w:type="dxa"/>
          </w:tcPr>
          <w:p w14:paraId="6BBA6ACE"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Wong-Padoongpatt et al. (2017)</w:t>
            </w:r>
          </w:p>
        </w:tc>
        <w:tc>
          <w:tcPr>
            <w:tcW w:w="993" w:type="dxa"/>
          </w:tcPr>
          <w:p w14:paraId="69A045B0"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Journal</w:t>
            </w:r>
          </w:p>
        </w:tc>
        <w:tc>
          <w:tcPr>
            <w:tcW w:w="1134" w:type="dxa"/>
          </w:tcPr>
          <w:p w14:paraId="449E5DA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North America</w:t>
            </w:r>
          </w:p>
        </w:tc>
        <w:tc>
          <w:tcPr>
            <w:tcW w:w="1559" w:type="dxa"/>
          </w:tcPr>
          <w:p w14:paraId="0A7BE561" w14:textId="77777777" w:rsidR="00CC0668" w:rsidRPr="00043CAC" w:rsidRDefault="00CC0668" w:rsidP="00F02A44">
            <w:pPr>
              <w:spacing w:before="240" w:after="240" w:line="240" w:lineRule="auto"/>
              <w:ind w:firstLine="0"/>
              <w:contextualSpacing/>
              <w:rPr>
                <w:sz w:val="16"/>
                <w:szCs w:val="16"/>
                <w:lang w:val="en-US"/>
              </w:rPr>
            </w:pPr>
            <w:r>
              <w:rPr>
                <w:color w:val="000000"/>
                <w:sz w:val="16"/>
                <w:szCs w:val="16"/>
                <w:lang w:val="en-US"/>
              </w:rPr>
              <w:t>Marginalized</w:t>
            </w:r>
            <w:r w:rsidRPr="00043CAC">
              <w:rPr>
                <w:color w:val="000000"/>
                <w:sz w:val="16"/>
                <w:szCs w:val="16"/>
                <w:lang w:val="en-US"/>
              </w:rPr>
              <w:t xml:space="preserve"> (3)</w:t>
            </w:r>
          </w:p>
        </w:tc>
        <w:tc>
          <w:tcPr>
            <w:tcW w:w="1276" w:type="dxa"/>
          </w:tcPr>
          <w:p w14:paraId="4E1B6A91"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Racism (3)</w:t>
            </w:r>
          </w:p>
        </w:tc>
        <w:tc>
          <w:tcPr>
            <w:tcW w:w="1275" w:type="dxa"/>
          </w:tcPr>
          <w:p w14:paraId="0CD41C9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Education (3)</w:t>
            </w:r>
          </w:p>
        </w:tc>
        <w:tc>
          <w:tcPr>
            <w:tcW w:w="1701" w:type="dxa"/>
          </w:tcPr>
          <w:p w14:paraId="40596D26"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Single-event vs. neutral (3)</w:t>
            </w:r>
          </w:p>
        </w:tc>
        <w:tc>
          <w:tcPr>
            <w:tcW w:w="1701" w:type="dxa"/>
          </w:tcPr>
          <w:p w14:paraId="41BD2FA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Experiencing an event (3)</w:t>
            </w:r>
          </w:p>
        </w:tc>
        <w:tc>
          <w:tcPr>
            <w:tcW w:w="1276" w:type="dxa"/>
          </w:tcPr>
          <w:p w14:paraId="11DA2C9B"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Not reported (3) </w:t>
            </w:r>
          </w:p>
        </w:tc>
        <w:tc>
          <w:tcPr>
            <w:tcW w:w="1843" w:type="dxa"/>
          </w:tcPr>
          <w:p w14:paraId="79EDF159" w14:textId="77777777" w:rsidR="00CC0668" w:rsidRPr="00043CAC" w:rsidRDefault="00CC0668" w:rsidP="00F02A44">
            <w:pPr>
              <w:spacing w:before="240" w:after="240" w:line="240" w:lineRule="auto"/>
              <w:ind w:firstLine="0"/>
              <w:contextualSpacing/>
              <w:rPr>
                <w:sz w:val="16"/>
                <w:szCs w:val="16"/>
                <w:lang w:val="en-US"/>
              </w:rPr>
            </w:pPr>
            <w:r w:rsidRPr="00043CAC">
              <w:rPr>
                <w:color w:val="000000"/>
                <w:sz w:val="16"/>
                <w:szCs w:val="16"/>
                <w:lang w:val="en-US"/>
              </w:rPr>
              <w:t xml:space="preserve">Self-esteem (2) </w:t>
            </w:r>
            <w:r w:rsidRPr="00043CAC">
              <w:rPr>
                <w:color w:val="000000"/>
                <w:sz w:val="16"/>
                <w:szCs w:val="16"/>
                <w:lang w:val="en-US"/>
              </w:rPr>
              <w:br/>
              <w:t>Psychological distress (1)</w:t>
            </w:r>
          </w:p>
        </w:tc>
      </w:tr>
    </w:tbl>
    <w:p w14:paraId="12F947BA" w14:textId="068603C9" w:rsidR="00CC0668" w:rsidRPr="00DB6ECC" w:rsidRDefault="00CC0668" w:rsidP="00CC0668">
      <w:pPr>
        <w:ind w:firstLine="0"/>
      </w:pPr>
      <w:r w:rsidRPr="00043CAC">
        <w:rPr>
          <w:i/>
          <w:iCs/>
          <w:szCs w:val="24"/>
          <w:lang w:val="en-US"/>
        </w:rPr>
        <w:t>Note.</w:t>
      </w:r>
      <w:r>
        <w:rPr>
          <w:i/>
          <w:iCs/>
          <w:szCs w:val="24"/>
          <w:lang w:val="en-US"/>
        </w:rPr>
        <w:t xml:space="preserve"> </w:t>
      </w:r>
      <w:r w:rsidRPr="00420F3A">
        <w:rPr>
          <w:szCs w:val="24"/>
          <w:lang w:val="en-US"/>
        </w:rPr>
        <w:t>Group status was classified as marginalized when the sample possessed a social identity that was historically marginalized and subject to the induced discrimination type in the study. For example, when discrimination type was sexism, samples including participants identifying as men were categorized as non-marginalized, samples including participants identifying as women as marginalized, and samples including men and women as “mixed”; when samples included participants identifying as men and a marginalized identity (e.g., being part of an ethnic minority), the classification of the sample was non-marginalized. All samples from studies on discrimination targeting non-marginalized identities, such as specific university study majors, were classified as non-marginalized.</w:t>
      </w:r>
      <w:r>
        <w:rPr>
          <w:szCs w:val="24"/>
          <w:lang w:val="en-US"/>
        </w:rPr>
        <w:t xml:space="preserve"> Other-directed emotions encompass e</w:t>
      </w:r>
      <w:r w:rsidRPr="00954AF7">
        <w:rPr>
          <w:szCs w:val="24"/>
          <w:lang w:val="en-US"/>
        </w:rPr>
        <w:t xml:space="preserve">xternally directed negative emotions </w:t>
      </w:r>
      <w:r>
        <w:rPr>
          <w:szCs w:val="24"/>
          <w:lang w:val="en-US"/>
        </w:rPr>
        <w:lastRenderedPageBreak/>
        <w:t>of</w:t>
      </w:r>
      <w:r w:rsidRPr="00954AF7">
        <w:rPr>
          <w:szCs w:val="24"/>
          <w:lang w:val="en-US"/>
        </w:rPr>
        <w:t xml:space="preserve"> hostility and anger.</w:t>
      </w:r>
      <w:r>
        <w:rPr>
          <w:lang w:val="en-US"/>
        </w:rPr>
        <w:t xml:space="preserve"> </w:t>
      </w:r>
      <w:r w:rsidRPr="00043CAC">
        <w:rPr>
          <w:szCs w:val="24"/>
          <w:lang w:val="en-US"/>
        </w:rPr>
        <w:t>The numbers in parentheses represent the number of respective effect sizes.</w:t>
      </w:r>
      <w:r>
        <w:rPr>
          <w:szCs w:val="24"/>
          <w:lang w:val="en-US"/>
        </w:rPr>
        <w:t xml:space="preserve"> </w:t>
      </w:r>
      <w:r w:rsidRPr="00704AEA">
        <w:rPr>
          <w:szCs w:val="24"/>
          <w:lang w:val="en-US"/>
        </w:rPr>
        <w:t>For</w:t>
      </w:r>
      <w:r>
        <w:rPr>
          <w:szCs w:val="24"/>
          <w:lang w:val="en-US"/>
        </w:rPr>
        <w:t xml:space="preserve"> detailed</w:t>
      </w:r>
      <w:r w:rsidRPr="00704AEA">
        <w:rPr>
          <w:szCs w:val="24"/>
          <w:lang w:val="en-US"/>
        </w:rPr>
        <w:t xml:space="preserve"> </w:t>
      </w:r>
      <w:r>
        <w:rPr>
          <w:szCs w:val="24"/>
          <w:lang w:val="en-US"/>
        </w:rPr>
        <w:t>information on each effect size, please see the comprehensive dataset</w:t>
      </w:r>
      <w:r w:rsidRPr="00704AEA">
        <w:rPr>
          <w:szCs w:val="24"/>
          <w:lang w:val="en-US"/>
        </w:rPr>
        <w:t xml:space="preserve"> in the Open Science Framework </w:t>
      </w:r>
      <w:r>
        <w:rPr>
          <w:szCs w:val="24"/>
          <w:lang w:val="en-US"/>
        </w:rPr>
        <w:t>(</w:t>
      </w:r>
      <w:r w:rsidR="008E5F0B" w:rsidRPr="008E5F0B">
        <w:rPr>
          <w:lang w:val="en-US"/>
        </w:rPr>
        <w:t>https://osf.io/5fqa2/</w:t>
      </w:r>
      <w:r>
        <w:rPr>
          <w:lang w:val="en-US"/>
        </w:rPr>
        <w:t>).</w:t>
      </w:r>
      <w:r w:rsidRPr="00386EAA">
        <w:rPr>
          <w:szCs w:val="24"/>
          <w:lang w:val="en-US"/>
        </w:rPr>
        <w:t xml:space="preserve"> NA = Not available.</w:t>
      </w:r>
      <w:r>
        <w:rPr>
          <w:lang w:val="en-US"/>
        </w:rPr>
        <w:t xml:space="preserve"> </w:t>
      </w:r>
    </w:p>
    <w:p w14:paraId="57D098F8" w14:textId="77777777" w:rsidR="00CC0668" w:rsidRDefault="00CC0668" w:rsidP="00485ABD">
      <w:pPr>
        <w:ind w:firstLine="0"/>
        <w:rPr>
          <w:b/>
          <w:bCs/>
          <w:sz w:val="23"/>
          <w:szCs w:val="23"/>
          <w:lang w:val="en-US"/>
        </w:rPr>
        <w:sectPr w:rsidR="00CC0668" w:rsidSect="00CC0668">
          <w:pgSz w:w="16838" w:h="11906" w:orient="landscape" w:code="9"/>
          <w:pgMar w:top="1440" w:right="1440" w:bottom="1440" w:left="1440" w:header="567" w:footer="397" w:gutter="0"/>
          <w:cols w:space="720"/>
          <w:docGrid w:linePitch="326"/>
        </w:sectPr>
      </w:pPr>
    </w:p>
    <w:p w14:paraId="70E10E50" w14:textId="0F0AB30E" w:rsidR="00A6652D" w:rsidRPr="009A4E1D" w:rsidRDefault="00A6652D" w:rsidP="00485ABD">
      <w:pPr>
        <w:ind w:firstLine="0"/>
        <w:rPr>
          <w:b/>
          <w:bCs/>
          <w:sz w:val="23"/>
          <w:szCs w:val="23"/>
          <w:lang w:val="en-US"/>
        </w:rPr>
      </w:pPr>
      <w:r w:rsidRPr="009A4E1D">
        <w:rPr>
          <w:b/>
          <w:bCs/>
          <w:sz w:val="23"/>
          <w:szCs w:val="23"/>
          <w:lang w:val="en-US"/>
        </w:rPr>
        <w:lastRenderedPageBreak/>
        <w:t xml:space="preserve">Figure </w:t>
      </w:r>
      <w:r w:rsidR="00FC2E07">
        <w:rPr>
          <w:b/>
          <w:bCs/>
          <w:sz w:val="23"/>
          <w:szCs w:val="23"/>
          <w:lang w:val="en-US"/>
        </w:rPr>
        <w:t>S1</w:t>
      </w:r>
    </w:p>
    <w:p w14:paraId="4258E1A2" w14:textId="334F758A" w:rsidR="00A6652D" w:rsidRPr="009A4E1D" w:rsidRDefault="00A6652D" w:rsidP="00485ABD">
      <w:pPr>
        <w:ind w:firstLine="0"/>
        <w:rPr>
          <w:i/>
          <w:iCs/>
          <w:sz w:val="23"/>
          <w:szCs w:val="23"/>
          <w:lang w:val="en-US"/>
        </w:rPr>
      </w:pPr>
      <w:r w:rsidRPr="009A4E1D">
        <w:rPr>
          <w:i/>
          <w:iCs/>
          <w:sz w:val="23"/>
          <w:szCs w:val="23"/>
          <w:lang w:val="en-US"/>
        </w:rPr>
        <w:t xml:space="preserve">Distribution of </w:t>
      </w:r>
      <w:r w:rsidR="003215F4" w:rsidRPr="009A4E1D">
        <w:rPr>
          <w:i/>
          <w:iCs/>
          <w:sz w:val="23"/>
          <w:szCs w:val="23"/>
          <w:lang w:val="en-US"/>
        </w:rPr>
        <w:t xml:space="preserve">Age and Gender </w:t>
      </w:r>
      <w:r w:rsidR="009F261F" w:rsidRPr="009A4E1D">
        <w:rPr>
          <w:i/>
          <w:iCs/>
          <w:sz w:val="23"/>
          <w:szCs w:val="23"/>
          <w:lang w:val="en-US"/>
        </w:rPr>
        <w:t xml:space="preserve">Among </w:t>
      </w:r>
      <w:r w:rsidRPr="009A4E1D">
        <w:rPr>
          <w:i/>
          <w:iCs/>
          <w:sz w:val="23"/>
          <w:szCs w:val="23"/>
          <w:lang w:val="en-US"/>
        </w:rPr>
        <w:t xml:space="preserve">Effect Sizes </w:t>
      </w:r>
    </w:p>
    <w:tbl>
      <w:tblPr>
        <w:tblStyle w:val="Tabellenraster"/>
        <w:tblW w:w="9832"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9832"/>
      </w:tblGrid>
      <w:tr w:rsidR="00A6652D" w:rsidRPr="009A4E1D" w14:paraId="3FACE529" w14:textId="77777777" w:rsidTr="00805301">
        <w:trPr>
          <w:trHeight w:val="453"/>
        </w:trPr>
        <w:tc>
          <w:tcPr>
            <w:tcW w:w="9832" w:type="dxa"/>
          </w:tcPr>
          <w:p w14:paraId="56E6EB1B" w14:textId="139EA14F" w:rsidR="00A6652D" w:rsidRPr="009A4E1D" w:rsidRDefault="00A6652D" w:rsidP="00075700">
            <w:pPr>
              <w:spacing w:line="240" w:lineRule="auto"/>
              <w:ind w:firstLine="0"/>
              <w:rPr>
                <w:lang w:val="en-US"/>
              </w:rPr>
            </w:pPr>
            <w:r w:rsidRPr="009A4E1D">
              <w:rPr>
                <w:szCs w:val="22"/>
                <w:lang w:val="en-US"/>
              </w:rPr>
              <w:t xml:space="preserve">(a) </w:t>
            </w:r>
          </w:p>
          <w:p w14:paraId="1088B29F" w14:textId="55F36513" w:rsidR="00A737D5" w:rsidRPr="009A4E1D" w:rsidRDefault="000556EA" w:rsidP="00075700">
            <w:pPr>
              <w:spacing w:line="240" w:lineRule="auto"/>
              <w:ind w:firstLine="0"/>
              <w:rPr>
                <w:lang w:val="en-US"/>
              </w:rPr>
            </w:pPr>
            <w:r>
              <w:rPr>
                <w:noProof/>
                <w:lang w:val="en-US"/>
              </w:rPr>
              <w:drawing>
                <wp:inline distT="0" distB="0" distL="0" distR="0" wp14:anchorId="75796743" wp14:editId="7BA5CA15">
                  <wp:extent cx="5245007" cy="3132000"/>
                  <wp:effectExtent l="0" t="0" r="635" b="508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5245007" cy="3132000"/>
                          </a:xfrm>
                          <a:prstGeom prst="rect">
                            <a:avLst/>
                          </a:prstGeom>
                        </pic:spPr>
                      </pic:pic>
                    </a:graphicData>
                  </a:graphic>
                </wp:inline>
              </w:drawing>
            </w:r>
          </w:p>
        </w:tc>
      </w:tr>
      <w:tr w:rsidR="00A6652D" w:rsidRPr="009A4E1D" w14:paraId="46C82C4D" w14:textId="77777777" w:rsidTr="00805301">
        <w:trPr>
          <w:trHeight w:val="453"/>
        </w:trPr>
        <w:tc>
          <w:tcPr>
            <w:tcW w:w="9832" w:type="dxa"/>
          </w:tcPr>
          <w:p w14:paraId="62C7BED2" w14:textId="0CF767CB" w:rsidR="00A6652D" w:rsidRPr="009A4E1D" w:rsidRDefault="00A6652D" w:rsidP="00075700">
            <w:pPr>
              <w:spacing w:line="240" w:lineRule="auto"/>
              <w:ind w:firstLine="0"/>
              <w:rPr>
                <w:rFonts w:ascii="TimesNewRomanPSMT" w:hAnsi="TimesNewRomanPSMT" w:cs="TimesNewRomanPSMT"/>
                <w:lang w:val="en-US"/>
              </w:rPr>
            </w:pPr>
            <w:r w:rsidRPr="009A4E1D">
              <w:rPr>
                <w:szCs w:val="22"/>
                <w:lang w:val="en-US"/>
              </w:rPr>
              <w:t>(</w:t>
            </w:r>
            <w:r w:rsidR="00B1739D" w:rsidRPr="009A4E1D">
              <w:rPr>
                <w:szCs w:val="22"/>
                <w:lang w:val="en-US"/>
              </w:rPr>
              <w:t>b</w:t>
            </w:r>
            <w:r w:rsidRPr="009A4E1D">
              <w:rPr>
                <w:szCs w:val="22"/>
                <w:lang w:val="en-US"/>
              </w:rPr>
              <w:t xml:space="preserve">) </w:t>
            </w:r>
          </w:p>
          <w:p w14:paraId="66E0307B" w14:textId="5EBBBF91" w:rsidR="00A6652D" w:rsidRPr="009A4E1D" w:rsidRDefault="000556EA" w:rsidP="00075700">
            <w:pPr>
              <w:spacing w:line="240" w:lineRule="auto"/>
              <w:ind w:firstLine="0"/>
              <w:rPr>
                <w:lang w:val="en-US"/>
              </w:rPr>
            </w:pPr>
            <w:r>
              <w:rPr>
                <w:noProof/>
                <w:lang w:val="en-US"/>
              </w:rPr>
              <w:drawing>
                <wp:inline distT="0" distB="0" distL="0" distR="0" wp14:anchorId="63B10FB7" wp14:editId="3EE9F6EB">
                  <wp:extent cx="5245007" cy="3132000"/>
                  <wp:effectExtent l="0" t="0" r="635" b="508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5245007" cy="3132000"/>
                          </a:xfrm>
                          <a:prstGeom prst="rect">
                            <a:avLst/>
                          </a:prstGeom>
                        </pic:spPr>
                      </pic:pic>
                    </a:graphicData>
                  </a:graphic>
                </wp:inline>
              </w:drawing>
            </w:r>
          </w:p>
        </w:tc>
      </w:tr>
    </w:tbl>
    <w:p w14:paraId="45010F84" w14:textId="474E1E7B" w:rsidR="008D76CD" w:rsidRPr="009A4E1D" w:rsidRDefault="00A6652D" w:rsidP="00805301">
      <w:pPr>
        <w:pStyle w:val="StandardWeb"/>
        <w:spacing w:line="480" w:lineRule="auto"/>
        <w:rPr>
          <w:rFonts w:ascii="TimesNewRomanPSMT" w:hAnsi="TimesNewRomanPSMT" w:cs="TimesNewRomanPSMT"/>
          <w:lang w:val="en-US"/>
        </w:rPr>
        <w:sectPr w:rsidR="008D76CD" w:rsidRPr="009A4E1D" w:rsidSect="009D39E0">
          <w:pgSz w:w="11906" w:h="16838" w:code="9"/>
          <w:pgMar w:top="1440" w:right="1440" w:bottom="1440" w:left="1440" w:header="567" w:footer="397" w:gutter="0"/>
          <w:cols w:space="720"/>
          <w:docGrid w:linePitch="326"/>
        </w:sectPr>
      </w:pPr>
      <w:r w:rsidRPr="009A4E1D">
        <w:rPr>
          <w:rFonts w:ascii="TimesNewRomanPS" w:hAnsi="TimesNewRomanPS"/>
          <w:i/>
          <w:iCs/>
          <w:lang w:val="en-US"/>
        </w:rPr>
        <w:t xml:space="preserve">Note. </w:t>
      </w:r>
      <w:r w:rsidRPr="009A4E1D">
        <w:rPr>
          <w:rFonts w:ascii="TimesNewRomanPSMT" w:hAnsi="TimesNewRomanPSMT" w:cs="TimesNewRomanPSMT"/>
          <w:lang w:val="en-US"/>
        </w:rPr>
        <w:t xml:space="preserve">Distribution of (a) age </w:t>
      </w:r>
      <w:r w:rsidR="009F261F">
        <w:rPr>
          <w:rFonts w:ascii="TimesNewRomanPSMT" w:hAnsi="TimesNewRomanPSMT" w:cs="TimesNewRomanPSMT"/>
          <w:lang w:val="en-US"/>
        </w:rPr>
        <w:t>(</w:t>
      </w:r>
      <w:r w:rsidRPr="009A4E1D">
        <w:rPr>
          <w:rFonts w:ascii="TimesNewRomanPSMT" w:hAnsi="TimesNewRomanPSMT" w:cs="TimesNewRomanPSMT"/>
          <w:lang w:val="en-US"/>
        </w:rPr>
        <w:t xml:space="preserve">mean age of participants in the sample) and (b) gender </w:t>
      </w:r>
      <w:r w:rsidR="001C10B9">
        <w:rPr>
          <w:rFonts w:ascii="TimesNewRomanPSMT" w:hAnsi="TimesNewRomanPSMT" w:cs="TimesNewRomanPSMT"/>
          <w:lang w:val="en-US"/>
        </w:rPr>
        <w:t>(</w:t>
      </w:r>
      <w:r w:rsidRPr="009A4E1D">
        <w:rPr>
          <w:rFonts w:ascii="TimesNewRomanPSMT" w:hAnsi="TimesNewRomanPSMT" w:cs="TimesNewRomanPSMT"/>
          <w:lang w:val="en-US"/>
        </w:rPr>
        <w:t xml:space="preserve">proportion of participants </w:t>
      </w:r>
      <w:r w:rsidR="00E420A8">
        <w:rPr>
          <w:rFonts w:ascii="TimesNewRomanPSMT" w:hAnsi="TimesNewRomanPSMT" w:cs="TimesNewRomanPSMT"/>
          <w:lang w:val="en-US"/>
        </w:rPr>
        <w:t xml:space="preserve">who </w:t>
      </w:r>
      <w:r w:rsidRPr="009A4E1D">
        <w:rPr>
          <w:rFonts w:ascii="TimesNewRomanPSMT" w:hAnsi="TimesNewRomanPSMT" w:cs="TimesNewRomanPSMT"/>
          <w:lang w:val="en-US"/>
        </w:rPr>
        <w:t>self-</w:t>
      </w:r>
      <w:r w:rsidR="009F261F">
        <w:rPr>
          <w:rFonts w:ascii="TimesNewRomanPSMT" w:hAnsi="TimesNewRomanPSMT" w:cs="TimesNewRomanPSMT"/>
          <w:lang w:val="en-US"/>
        </w:rPr>
        <w:t>identif</w:t>
      </w:r>
      <w:r w:rsidR="00E420A8">
        <w:rPr>
          <w:rFonts w:ascii="TimesNewRomanPSMT" w:hAnsi="TimesNewRomanPSMT" w:cs="TimesNewRomanPSMT"/>
          <w:lang w:val="en-US"/>
        </w:rPr>
        <w:t>ied</w:t>
      </w:r>
      <w:r w:rsidRPr="009A4E1D">
        <w:rPr>
          <w:rFonts w:ascii="TimesNewRomanPSMT" w:hAnsi="TimesNewRomanPSMT" w:cs="TimesNewRomanPSMT"/>
          <w:lang w:val="en-US"/>
        </w:rPr>
        <w:t xml:space="preserve"> as female in the sample) in relation to the corresponding number of effect sizes.</w:t>
      </w:r>
      <w:r w:rsidR="00F45E82" w:rsidRPr="009A4E1D">
        <w:rPr>
          <w:rFonts w:ascii="TimesNewRomanPSMT" w:hAnsi="TimesNewRomanPSMT" w:cs="TimesNewRomanPSMT"/>
          <w:lang w:val="en-US"/>
        </w:rPr>
        <w:t xml:space="preserve"> NA refers to missing values.</w:t>
      </w:r>
      <w:r w:rsidR="00241A97" w:rsidRPr="009A4E1D">
        <w:rPr>
          <w:rFonts w:ascii="TimesNewRomanPSMT" w:hAnsi="TimesNewRomanPSMT" w:cs="TimesNewRomanPSMT"/>
          <w:lang w:val="en-US"/>
        </w:rPr>
        <w:t xml:space="preserve"> </w:t>
      </w:r>
    </w:p>
    <w:p w14:paraId="1E884954" w14:textId="7DCE79BE" w:rsidR="00FF6D14" w:rsidRPr="009A4E1D" w:rsidRDefault="00FF6D14" w:rsidP="00485ABD">
      <w:pPr>
        <w:ind w:firstLine="0"/>
        <w:rPr>
          <w:b/>
          <w:bCs/>
          <w:sz w:val="23"/>
          <w:szCs w:val="23"/>
          <w:lang w:val="en-US"/>
        </w:rPr>
      </w:pPr>
      <w:r w:rsidRPr="009A4E1D">
        <w:rPr>
          <w:b/>
          <w:bCs/>
          <w:sz w:val="23"/>
          <w:szCs w:val="23"/>
          <w:lang w:val="en-US"/>
        </w:rPr>
        <w:lastRenderedPageBreak/>
        <w:t xml:space="preserve">Table </w:t>
      </w:r>
      <w:r w:rsidR="00FC2E07">
        <w:rPr>
          <w:b/>
          <w:bCs/>
          <w:sz w:val="23"/>
          <w:szCs w:val="23"/>
          <w:lang w:val="en-US"/>
        </w:rPr>
        <w:t>S5</w:t>
      </w:r>
    </w:p>
    <w:p w14:paraId="47BA8DEB" w14:textId="29C7E863" w:rsidR="00FF6D14" w:rsidRPr="009A4E1D" w:rsidRDefault="00FF6D14" w:rsidP="00485ABD">
      <w:pPr>
        <w:ind w:firstLine="0"/>
        <w:rPr>
          <w:i/>
          <w:iCs/>
          <w:sz w:val="23"/>
          <w:szCs w:val="23"/>
          <w:lang w:val="en-US"/>
        </w:rPr>
      </w:pPr>
      <w:r w:rsidRPr="009A4E1D">
        <w:rPr>
          <w:i/>
          <w:iCs/>
          <w:sz w:val="23"/>
          <w:szCs w:val="23"/>
          <w:lang w:val="en-US"/>
        </w:rPr>
        <w:t xml:space="preserve">Research Paradigms by Manipulation Type </w:t>
      </w:r>
    </w:p>
    <w:tbl>
      <w:tblPr>
        <w:tblStyle w:val="TableGrid1"/>
        <w:tblW w:w="14601" w:type="dxa"/>
        <w:tblInd w:w="-284" w:type="dxa"/>
        <w:tblLayout w:type="fixed"/>
        <w:tblCellMar>
          <w:left w:w="57" w:type="dxa"/>
          <w:right w:w="57" w:type="dxa"/>
        </w:tblCellMar>
        <w:tblLook w:val="04A0" w:firstRow="1" w:lastRow="0" w:firstColumn="1" w:lastColumn="0" w:noHBand="0" w:noVBand="1"/>
      </w:tblPr>
      <w:tblGrid>
        <w:gridCol w:w="2548"/>
        <w:gridCol w:w="1339"/>
        <w:gridCol w:w="1339"/>
        <w:gridCol w:w="1339"/>
        <w:gridCol w:w="1339"/>
        <w:gridCol w:w="1290"/>
        <w:gridCol w:w="1389"/>
        <w:gridCol w:w="1339"/>
        <w:gridCol w:w="1339"/>
        <w:gridCol w:w="1340"/>
      </w:tblGrid>
      <w:tr w:rsidR="00FF6D14" w:rsidRPr="009A4E1D" w14:paraId="0BABBDC5" w14:textId="77777777" w:rsidTr="00BB7AC1">
        <w:trPr>
          <w:trHeight w:val="198"/>
        </w:trPr>
        <w:tc>
          <w:tcPr>
            <w:tcW w:w="2548" w:type="dxa"/>
            <w:tcBorders>
              <w:top w:val="single" w:sz="4" w:space="0" w:color="auto"/>
              <w:left w:val="nil"/>
              <w:bottom w:val="nil"/>
              <w:right w:val="nil"/>
            </w:tcBorders>
            <w:vAlign w:val="center"/>
          </w:tcPr>
          <w:p w14:paraId="038BBA43" w14:textId="58D04932" w:rsidR="00FF6D14" w:rsidRPr="009A4E1D" w:rsidRDefault="001C10B9" w:rsidP="00FF6D14">
            <w:pPr>
              <w:tabs>
                <w:tab w:val="left" w:pos="930"/>
              </w:tabs>
              <w:spacing w:line="240" w:lineRule="auto"/>
              <w:ind w:right="0" w:firstLine="0"/>
              <w:rPr>
                <w:color w:val="000000"/>
                <w:sz w:val="20"/>
                <w:lang w:val="en-US"/>
              </w:rPr>
            </w:pPr>
            <w:r w:rsidRPr="009A4E1D">
              <w:rPr>
                <w:color w:val="000000"/>
                <w:sz w:val="20"/>
                <w:lang w:val="en-US"/>
              </w:rPr>
              <w:t>Research paradigm</w:t>
            </w:r>
          </w:p>
        </w:tc>
        <w:tc>
          <w:tcPr>
            <w:tcW w:w="12053" w:type="dxa"/>
            <w:gridSpan w:val="9"/>
            <w:tcBorders>
              <w:top w:val="single" w:sz="4" w:space="0" w:color="auto"/>
              <w:left w:val="nil"/>
              <w:bottom w:val="single" w:sz="2" w:space="0" w:color="auto"/>
              <w:right w:val="nil"/>
            </w:tcBorders>
            <w:vAlign w:val="center"/>
          </w:tcPr>
          <w:p w14:paraId="22755E34"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 xml:space="preserve">Manipulation type </w:t>
            </w:r>
          </w:p>
        </w:tc>
      </w:tr>
      <w:tr w:rsidR="00FF6D14" w:rsidRPr="009A4E1D" w14:paraId="08548389" w14:textId="77777777" w:rsidTr="00BB7AC1">
        <w:trPr>
          <w:trHeight w:val="198"/>
        </w:trPr>
        <w:tc>
          <w:tcPr>
            <w:tcW w:w="2548" w:type="dxa"/>
            <w:tcBorders>
              <w:top w:val="nil"/>
              <w:left w:val="nil"/>
              <w:bottom w:val="nil"/>
              <w:right w:val="nil"/>
            </w:tcBorders>
            <w:vAlign w:val="center"/>
          </w:tcPr>
          <w:p w14:paraId="569BEFFA" w14:textId="77777777" w:rsidR="00FF6D14" w:rsidRPr="009A4E1D" w:rsidRDefault="00FF6D14" w:rsidP="00FF6D14">
            <w:pPr>
              <w:tabs>
                <w:tab w:val="left" w:pos="930"/>
              </w:tabs>
              <w:spacing w:line="240" w:lineRule="auto"/>
              <w:ind w:right="0" w:firstLine="0"/>
              <w:rPr>
                <w:color w:val="000000"/>
                <w:sz w:val="20"/>
                <w:lang w:val="en-US"/>
              </w:rPr>
            </w:pPr>
          </w:p>
        </w:tc>
        <w:tc>
          <w:tcPr>
            <w:tcW w:w="6646" w:type="dxa"/>
            <w:gridSpan w:val="5"/>
            <w:tcBorders>
              <w:top w:val="single" w:sz="2" w:space="0" w:color="auto"/>
              <w:left w:val="nil"/>
              <w:bottom w:val="single" w:sz="2" w:space="0" w:color="auto"/>
              <w:right w:val="nil"/>
            </w:tcBorders>
            <w:vAlign w:val="center"/>
          </w:tcPr>
          <w:p w14:paraId="3752399D" w14:textId="2B11F90B"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Single</w:t>
            </w:r>
            <w:r w:rsidR="001C10B9">
              <w:rPr>
                <w:color w:val="000000"/>
                <w:sz w:val="20"/>
                <w:lang w:val="en-US"/>
              </w:rPr>
              <w:t xml:space="preserve"> </w:t>
            </w:r>
            <w:r w:rsidRPr="009A4E1D">
              <w:rPr>
                <w:color w:val="000000"/>
                <w:sz w:val="20"/>
                <w:lang w:val="en-US"/>
              </w:rPr>
              <w:t>event</w:t>
            </w:r>
          </w:p>
        </w:tc>
        <w:tc>
          <w:tcPr>
            <w:tcW w:w="5407" w:type="dxa"/>
            <w:gridSpan w:val="4"/>
            <w:tcBorders>
              <w:top w:val="single" w:sz="2" w:space="0" w:color="auto"/>
              <w:left w:val="nil"/>
              <w:bottom w:val="single" w:sz="2" w:space="0" w:color="auto"/>
              <w:right w:val="nil"/>
            </w:tcBorders>
            <w:vAlign w:val="center"/>
          </w:tcPr>
          <w:p w14:paraId="6879162C"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Pervasive discrimination</w:t>
            </w:r>
          </w:p>
        </w:tc>
      </w:tr>
      <w:tr w:rsidR="00FF6D14" w:rsidRPr="009A4E1D" w14:paraId="314838E6" w14:textId="77777777" w:rsidTr="00BB7AC1">
        <w:trPr>
          <w:trHeight w:val="198"/>
        </w:trPr>
        <w:tc>
          <w:tcPr>
            <w:tcW w:w="2548" w:type="dxa"/>
            <w:tcBorders>
              <w:top w:val="nil"/>
              <w:left w:val="nil"/>
              <w:bottom w:val="single" w:sz="4" w:space="0" w:color="auto"/>
              <w:right w:val="nil"/>
            </w:tcBorders>
            <w:vAlign w:val="center"/>
          </w:tcPr>
          <w:p w14:paraId="2D46C150" w14:textId="6BC9E7E5" w:rsidR="00FF6D14" w:rsidRPr="009A4E1D" w:rsidRDefault="00FF6D14" w:rsidP="00805301">
            <w:pPr>
              <w:tabs>
                <w:tab w:val="left" w:pos="930"/>
              </w:tabs>
              <w:spacing w:line="240" w:lineRule="auto"/>
              <w:ind w:right="0" w:firstLine="0"/>
              <w:rPr>
                <w:color w:val="000000"/>
                <w:sz w:val="20"/>
                <w:lang w:val="en-US"/>
              </w:rPr>
            </w:pPr>
          </w:p>
        </w:tc>
        <w:tc>
          <w:tcPr>
            <w:tcW w:w="1339" w:type="dxa"/>
            <w:tcBorders>
              <w:top w:val="single" w:sz="2" w:space="0" w:color="auto"/>
              <w:left w:val="nil"/>
              <w:bottom w:val="single" w:sz="4" w:space="0" w:color="auto"/>
              <w:right w:val="nil"/>
            </w:tcBorders>
            <w:vAlign w:val="center"/>
          </w:tcPr>
          <w:p w14:paraId="0E72E9CA"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vs. personal attribution</w:t>
            </w:r>
          </w:p>
          <w:p w14:paraId="697FA80C" w14:textId="1DBC275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w:t>
            </w:r>
            <w:r w:rsidRPr="009A4E1D">
              <w:rPr>
                <w:i/>
                <w:iCs/>
                <w:color w:val="000000"/>
                <w:sz w:val="20"/>
                <w:lang w:val="en-US"/>
              </w:rPr>
              <w:t>k</w:t>
            </w:r>
            <w:r w:rsidRPr="009A4E1D">
              <w:rPr>
                <w:color w:val="000000"/>
                <w:sz w:val="20"/>
                <w:lang w:val="en-US"/>
              </w:rPr>
              <w:t xml:space="preserve"> = 57)</w:t>
            </w:r>
          </w:p>
        </w:tc>
        <w:tc>
          <w:tcPr>
            <w:tcW w:w="1339" w:type="dxa"/>
            <w:tcBorders>
              <w:top w:val="single" w:sz="2" w:space="0" w:color="auto"/>
              <w:left w:val="nil"/>
              <w:bottom w:val="single" w:sz="4" w:space="0" w:color="auto"/>
              <w:right w:val="nil"/>
            </w:tcBorders>
            <w:vAlign w:val="center"/>
          </w:tcPr>
          <w:p w14:paraId="615EC101"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vs. external attribution</w:t>
            </w:r>
          </w:p>
          <w:p w14:paraId="0B1F2BBE" w14:textId="563E017B"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w:t>
            </w:r>
            <w:r w:rsidRPr="009A4E1D">
              <w:rPr>
                <w:i/>
                <w:iCs/>
                <w:color w:val="000000"/>
                <w:sz w:val="20"/>
                <w:lang w:val="en-US"/>
              </w:rPr>
              <w:t>k</w:t>
            </w:r>
            <w:r w:rsidRPr="009A4E1D">
              <w:rPr>
                <w:color w:val="000000"/>
                <w:sz w:val="20"/>
                <w:lang w:val="en-US"/>
              </w:rPr>
              <w:t xml:space="preserve"> = 19)</w:t>
            </w:r>
          </w:p>
        </w:tc>
        <w:tc>
          <w:tcPr>
            <w:tcW w:w="1339" w:type="dxa"/>
            <w:tcBorders>
              <w:top w:val="single" w:sz="2" w:space="0" w:color="auto"/>
              <w:left w:val="nil"/>
              <w:bottom w:val="single" w:sz="4" w:space="0" w:color="auto"/>
              <w:right w:val="nil"/>
            </w:tcBorders>
            <w:vAlign w:val="center"/>
          </w:tcPr>
          <w:p w14:paraId="45DDCC79"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vs. neutral control</w:t>
            </w:r>
          </w:p>
          <w:p w14:paraId="68FA1D7D" w14:textId="23CBB376"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w:t>
            </w:r>
            <w:r w:rsidRPr="009A4E1D">
              <w:rPr>
                <w:i/>
                <w:iCs/>
                <w:color w:val="000000"/>
                <w:sz w:val="20"/>
                <w:lang w:val="en-US"/>
              </w:rPr>
              <w:t>k</w:t>
            </w:r>
            <w:r w:rsidRPr="009A4E1D">
              <w:rPr>
                <w:color w:val="000000"/>
                <w:sz w:val="20"/>
                <w:lang w:val="en-US"/>
              </w:rPr>
              <w:t xml:space="preserve"> = 111)</w:t>
            </w:r>
          </w:p>
        </w:tc>
        <w:tc>
          <w:tcPr>
            <w:tcW w:w="1339" w:type="dxa"/>
            <w:tcBorders>
              <w:top w:val="single" w:sz="2" w:space="0" w:color="auto"/>
              <w:left w:val="nil"/>
              <w:bottom w:val="single" w:sz="4" w:space="0" w:color="auto"/>
              <w:right w:val="nil"/>
            </w:tcBorders>
            <w:vAlign w:val="center"/>
          </w:tcPr>
          <w:p w14:paraId="5E4A34F3" w14:textId="4DF52346"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vs. nondiscrimina</w:t>
            </w:r>
            <w:r w:rsidR="00C724BF">
              <w:rPr>
                <w:color w:val="000000"/>
                <w:sz w:val="20"/>
                <w:lang w:val="en-US"/>
              </w:rPr>
              <w:t>-</w:t>
            </w:r>
            <w:r w:rsidRPr="009A4E1D">
              <w:rPr>
                <w:color w:val="000000"/>
                <w:sz w:val="20"/>
                <w:lang w:val="en-US"/>
              </w:rPr>
              <w:t>tory stress</w:t>
            </w:r>
            <w:r w:rsidRPr="009A4E1D">
              <w:rPr>
                <w:color w:val="000000"/>
                <w:sz w:val="20"/>
                <w:lang w:val="en-US"/>
              </w:rPr>
              <w:br/>
              <w:t>(</w:t>
            </w:r>
            <w:r w:rsidRPr="009A4E1D">
              <w:rPr>
                <w:i/>
                <w:iCs/>
                <w:color w:val="000000"/>
                <w:sz w:val="20"/>
                <w:lang w:val="en-US"/>
              </w:rPr>
              <w:t>k</w:t>
            </w:r>
            <w:r w:rsidRPr="009A4E1D">
              <w:rPr>
                <w:color w:val="000000"/>
                <w:sz w:val="20"/>
                <w:lang w:val="en-US"/>
              </w:rPr>
              <w:t xml:space="preserve"> = 19)</w:t>
            </w:r>
          </w:p>
        </w:tc>
        <w:tc>
          <w:tcPr>
            <w:tcW w:w="1290" w:type="dxa"/>
            <w:tcBorders>
              <w:top w:val="single" w:sz="2" w:space="0" w:color="auto"/>
              <w:left w:val="nil"/>
              <w:bottom w:val="single" w:sz="4" w:space="0" w:color="auto"/>
              <w:right w:val="nil"/>
            </w:tcBorders>
            <w:vAlign w:val="center"/>
          </w:tcPr>
          <w:p w14:paraId="5FDE47BC" w14:textId="225C8CBC" w:rsidR="00FF6D14" w:rsidRPr="009A4E1D" w:rsidRDefault="002D1248" w:rsidP="00FF6D14">
            <w:pPr>
              <w:tabs>
                <w:tab w:val="left" w:pos="930"/>
              </w:tabs>
              <w:spacing w:line="240" w:lineRule="auto"/>
              <w:ind w:right="0" w:firstLine="0"/>
              <w:jc w:val="center"/>
              <w:rPr>
                <w:color w:val="000000"/>
                <w:sz w:val="20"/>
                <w:lang w:val="en-US"/>
              </w:rPr>
            </w:pPr>
            <w:r w:rsidRPr="009A4E1D">
              <w:rPr>
                <w:color w:val="000000"/>
                <w:sz w:val="20"/>
                <w:lang w:val="en-US"/>
              </w:rPr>
              <w:t xml:space="preserve">Other </w:t>
            </w:r>
            <w:r w:rsidR="00FF6D14" w:rsidRPr="009A4E1D">
              <w:rPr>
                <w:color w:val="000000"/>
                <w:sz w:val="20"/>
                <w:vertAlign w:val="superscript"/>
                <w:lang w:val="en-US"/>
              </w:rPr>
              <w:t>a</w:t>
            </w:r>
            <w:r w:rsidR="00FF6D14" w:rsidRPr="009A4E1D">
              <w:rPr>
                <w:color w:val="000000"/>
                <w:sz w:val="20"/>
                <w:lang w:val="en-US"/>
              </w:rPr>
              <w:br/>
              <w:t>(</w:t>
            </w:r>
            <w:r w:rsidR="00FF6D14" w:rsidRPr="009A4E1D">
              <w:rPr>
                <w:i/>
                <w:iCs/>
                <w:color w:val="000000"/>
                <w:sz w:val="20"/>
                <w:lang w:val="en-US"/>
              </w:rPr>
              <w:t>k</w:t>
            </w:r>
            <w:r w:rsidR="00FF6D14" w:rsidRPr="009A4E1D">
              <w:rPr>
                <w:color w:val="000000"/>
                <w:sz w:val="20"/>
                <w:lang w:val="en-US"/>
              </w:rPr>
              <w:t xml:space="preserve"> = 8)</w:t>
            </w:r>
          </w:p>
        </w:tc>
        <w:tc>
          <w:tcPr>
            <w:tcW w:w="1389" w:type="dxa"/>
            <w:tcBorders>
              <w:top w:val="single" w:sz="2" w:space="0" w:color="auto"/>
              <w:left w:val="nil"/>
              <w:bottom w:val="single" w:sz="4" w:space="0" w:color="auto"/>
              <w:right w:val="nil"/>
            </w:tcBorders>
            <w:vAlign w:val="center"/>
          </w:tcPr>
          <w:p w14:paraId="6D72E1FE" w14:textId="028B7E18"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vs. single</w:t>
            </w:r>
            <w:r w:rsidR="002D1248">
              <w:rPr>
                <w:color w:val="000000"/>
                <w:sz w:val="20"/>
                <w:lang w:val="en-US"/>
              </w:rPr>
              <w:t xml:space="preserve"> </w:t>
            </w:r>
            <w:r w:rsidRPr="009A4E1D">
              <w:rPr>
                <w:color w:val="000000"/>
                <w:sz w:val="20"/>
                <w:lang w:val="en-US"/>
              </w:rPr>
              <w:t>event</w:t>
            </w:r>
          </w:p>
          <w:p w14:paraId="6B54C049" w14:textId="061060C1"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w:t>
            </w:r>
            <w:r w:rsidRPr="009A4E1D">
              <w:rPr>
                <w:i/>
                <w:iCs/>
                <w:color w:val="000000"/>
                <w:sz w:val="20"/>
                <w:lang w:val="en-US"/>
              </w:rPr>
              <w:t>k</w:t>
            </w:r>
            <w:r w:rsidRPr="009A4E1D">
              <w:rPr>
                <w:color w:val="000000"/>
                <w:sz w:val="20"/>
                <w:lang w:val="en-US"/>
              </w:rPr>
              <w:t xml:space="preserve"> = 6)</w:t>
            </w:r>
          </w:p>
        </w:tc>
        <w:tc>
          <w:tcPr>
            <w:tcW w:w="1339" w:type="dxa"/>
            <w:tcBorders>
              <w:top w:val="single" w:sz="2" w:space="0" w:color="auto"/>
              <w:left w:val="nil"/>
              <w:bottom w:val="single" w:sz="4" w:space="0" w:color="auto"/>
              <w:right w:val="nil"/>
            </w:tcBorders>
            <w:vAlign w:val="center"/>
          </w:tcPr>
          <w:p w14:paraId="2D61A9D4"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vs. pervasive outgroup</w:t>
            </w:r>
          </w:p>
          <w:p w14:paraId="16BD06DB" w14:textId="3D5C6CEF"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w:t>
            </w:r>
            <w:r w:rsidRPr="009A4E1D">
              <w:rPr>
                <w:i/>
                <w:iCs/>
                <w:color w:val="000000"/>
                <w:sz w:val="20"/>
                <w:lang w:val="en-US"/>
              </w:rPr>
              <w:t>k</w:t>
            </w:r>
            <w:r w:rsidRPr="009A4E1D">
              <w:rPr>
                <w:color w:val="000000"/>
                <w:sz w:val="20"/>
                <w:lang w:val="en-US"/>
              </w:rPr>
              <w:t xml:space="preserve"> = 7)</w:t>
            </w:r>
          </w:p>
        </w:tc>
        <w:tc>
          <w:tcPr>
            <w:tcW w:w="1339" w:type="dxa"/>
            <w:tcBorders>
              <w:top w:val="single" w:sz="2" w:space="0" w:color="auto"/>
              <w:left w:val="nil"/>
              <w:bottom w:val="single" w:sz="4" w:space="0" w:color="auto"/>
              <w:right w:val="nil"/>
            </w:tcBorders>
            <w:vAlign w:val="center"/>
          </w:tcPr>
          <w:p w14:paraId="6CBCB50E"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vs. neutral control</w:t>
            </w:r>
          </w:p>
          <w:p w14:paraId="1E7ACE74" w14:textId="1DCBD5BB"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w:t>
            </w:r>
            <w:r w:rsidRPr="009A4E1D">
              <w:rPr>
                <w:i/>
                <w:iCs/>
                <w:color w:val="000000"/>
                <w:sz w:val="20"/>
                <w:lang w:val="en-US"/>
              </w:rPr>
              <w:t>k</w:t>
            </w:r>
            <w:r w:rsidRPr="009A4E1D">
              <w:rPr>
                <w:color w:val="000000"/>
                <w:sz w:val="20"/>
                <w:lang w:val="en-US"/>
              </w:rPr>
              <w:t xml:space="preserve"> = 16)</w:t>
            </w:r>
          </w:p>
        </w:tc>
        <w:tc>
          <w:tcPr>
            <w:tcW w:w="1340" w:type="dxa"/>
            <w:tcBorders>
              <w:top w:val="single" w:sz="2" w:space="0" w:color="auto"/>
              <w:left w:val="nil"/>
              <w:bottom w:val="single" w:sz="4" w:space="0" w:color="auto"/>
              <w:right w:val="nil"/>
            </w:tcBorders>
            <w:vAlign w:val="center"/>
          </w:tcPr>
          <w:p w14:paraId="684EEF10"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vs. external attribution</w:t>
            </w:r>
          </w:p>
          <w:p w14:paraId="3736181F" w14:textId="2FD336A9"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w:t>
            </w:r>
            <w:r w:rsidRPr="009A4E1D">
              <w:rPr>
                <w:i/>
                <w:iCs/>
                <w:color w:val="000000"/>
                <w:sz w:val="20"/>
                <w:lang w:val="en-US"/>
              </w:rPr>
              <w:t>k</w:t>
            </w:r>
            <w:r w:rsidRPr="009A4E1D">
              <w:rPr>
                <w:color w:val="000000"/>
                <w:sz w:val="20"/>
                <w:lang w:val="en-US"/>
              </w:rPr>
              <w:t xml:space="preserve"> = 2)</w:t>
            </w:r>
          </w:p>
        </w:tc>
      </w:tr>
      <w:tr w:rsidR="00FF6D14" w:rsidRPr="009A4E1D" w14:paraId="0F98FFAB" w14:textId="77777777" w:rsidTr="00BB7AC1">
        <w:trPr>
          <w:trHeight w:val="198"/>
        </w:trPr>
        <w:tc>
          <w:tcPr>
            <w:tcW w:w="2548" w:type="dxa"/>
            <w:tcBorders>
              <w:top w:val="nil"/>
              <w:left w:val="nil"/>
              <w:bottom w:val="nil"/>
              <w:right w:val="nil"/>
            </w:tcBorders>
          </w:tcPr>
          <w:p w14:paraId="5C4FAAB5" w14:textId="6B170B6F" w:rsidR="00FF6D14" w:rsidRPr="009A4E1D" w:rsidRDefault="00FF6D14" w:rsidP="00FF6D14">
            <w:pPr>
              <w:tabs>
                <w:tab w:val="left" w:pos="930"/>
              </w:tabs>
              <w:spacing w:line="240" w:lineRule="auto"/>
              <w:ind w:right="0" w:firstLine="0"/>
              <w:rPr>
                <w:color w:val="000000"/>
                <w:sz w:val="20"/>
                <w:lang w:val="en-US"/>
              </w:rPr>
            </w:pPr>
            <w:r w:rsidRPr="009A4E1D">
              <w:rPr>
                <w:color w:val="auto"/>
                <w:sz w:val="20"/>
                <w:lang w:val="en-US"/>
              </w:rPr>
              <w:t>Direct experience</w:t>
            </w:r>
          </w:p>
        </w:tc>
        <w:tc>
          <w:tcPr>
            <w:tcW w:w="1339" w:type="dxa"/>
            <w:tcBorders>
              <w:top w:val="nil"/>
              <w:left w:val="nil"/>
              <w:bottom w:val="nil"/>
              <w:right w:val="nil"/>
            </w:tcBorders>
          </w:tcPr>
          <w:p w14:paraId="7754C0D6" w14:textId="77777777" w:rsidR="00FF6D14" w:rsidRPr="009A4E1D" w:rsidRDefault="00FF6D14" w:rsidP="00FF6D14">
            <w:pPr>
              <w:tabs>
                <w:tab w:val="left" w:pos="930"/>
              </w:tabs>
              <w:spacing w:line="240" w:lineRule="auto"/>
              <w:ind w:right="0" w:firstLine="0"/>
              <w:jc w:val="center"/>
              <w:rPr>
                <w:color w:val="000000"/>
                <w:sz w:val="20"/>
                <w:lang w:val="en-US"/>
              </w:rPr>
            </w:pPr>
          </w:p>
        </w:tc>
        <w:tc>
          <w:tcPr>
            <w:tcW w:w="1339" w:type="dxa"/>
            <w:tcBorders>
              <w:top w:val="nil"/>
              <w:left w:val="nil"/>
              <w:bottom w:val="nil"/>
              <w:right w:val="nil"/>
            </w:tcBorders>
          </w:tcPr>
          <w:p w14:paraId="0976BED7" w14:textId="77777777" w:rsidR="00FF6D14" w:rsidRPr="009A4E1D" w:rsidRDefault="00FF6D14" w:rsidP="00FF6D14">
            <w:pPr>
              <w:tabs>
                <w:tab w:val="left" w:pos="930"/>
              </w:tabs>
              <w:spacing w:line="240" w:lineRule="auto"/>
              <w:ind w:right="0" w:firstLine="0"/>
              <w:jc w:val="center"/>
              <w:rPr>
                <w:color w:val="000000"/>
                <w:sz w:val="20"/>
                <w:lang w:val="en-US"/>
              </w:rPr>
            </w:pPr>
          </w:p>
        </w:tc>
        <w:tc>
          <w:tcPr>
            <w:tcW w:w="1339" w:type="dxa"/>
            <w:tcBorders>
              <w:top w:val="nil"/>
              <w:left w:val="nil"/>
              <w:bottom w:val="nil"/>
              <w:right w:val="nil"/>
            </w:tcBorders>
          </w:tcPr>
          <w:p w14:paraId="2B840391" w14:textId="77777777" w:rsidR="00FF6D14" w:rsidRPr="009A4E1D" w:rsidRDefault="00FF6D14" w:rsidP="00FF6D14">
            <w:pPr>
              <w:tabs>
                <w:tab w:val="left" w:pos="930"/>
              </w:tabs>
              <w:spacing w:line="240" w:lineRule="auto"/>
              <w:ind w:right="0" w:firstLine="0"/>
              <w:jc w:val="center"/>
              <w:rPr>
                <w:color w:val="000000"/>
                <w:sz w:val="20"/>
                <w:lang w:val="en-US"/>
              </w:rPr>
            </w:pPr>
          </w:p>
        </w:tc>
        <w:tc>
          <w:tcPr>
            <w:tcW w:w="1339" w:type="dxa"/>
            <w:tcBorders>
              <w:top w:val="nil"/>
              <w:left w:val="nil"/>
              <w:bottom w:val="nil"/>
              <w:right w:val="nil"/>
            </w:tcBorders>
          </w:tcPr>
          <w:p w14:paraId="028993C4" w14:textId="77777777" w:rsidR="00FF6D14" w:rsidRPr="009A4E1D" w:rsidRDefault="00FF6D14" w:rsidP="00FF6D14">
            <w:pPr>
              <w:tabs>
                <w:tab w:val="left" w:pos="930"/>
              </w:tabs>
              <w:spacing w:line="240" w:lineRule="auto"/>
              <w:ind w:right="0" w:firstLine="0"/>
              <w:jc w:val="center"/>
              <w:rPr>
                <w:color w:val="000000"/>
                <w:sz w:val="20"/>
                <w:lang w:val="en-US"/>
              </w:rPr>
            </w:pPr>
          </w:p>
        </w:tc>
        <w:tc>
          <w:tcPr>
            <w:tcW w:w="1290" w:type="dxa"/>
            <w:tcBorders>
              <w:top w:val="nil"/>
              <w:left w:val="nil"/>
              <w:bottom w:val="nil"/>
              <w:right w:val="nil"/>
            </w:tcBorders>
          </w:tcPr>
          <w:p w14:paraId="72F6819E" w14:textId="77777777" w:rsidR="00FF6D14" w:rsidRPr="009A4E1D" w:rsidDel="00987AC2" w:rsidRDefault="00FF6D14" w:rsidP="00FF6D14">
            <w:pPr>
              <w:tabs>
                <w:tab w:val="left" w:pos="930"/>
              </w:tabs>
              <w:spacing w:line="240" w:lineRule="auto"/>
              <w:ind w:right="0" w:firstLine="0"/>
              <w:jc w:val="center"/>
              <w:rPr>
                <w:color w:val="000000"/>
                <w:sz w:val="20"/>
                <w:lang w:val="en-US"/>
              </w:rPr>
            </w:pPr>
          </w:p>
        </w:tc>
        <w:tc>
          <w:tcPr>
            <w:tcW w:w="1389" w:type="dxa"/>
            <w:tcBorders>
              <w:top w:val="nil"/>
              <w:left w:val="nil"/>
              <w:bottom w:val="nil"/>
              <w:right w:val="nil"/>
            </w:tcBorders>
          </w:tcPr>
          <w:p w14:paraId="75D78C2C" w14:textId="77777777" w:rsidR="00FF6D14" w:rsidRPr="009A4E1D" w:rsidDel="00987AC2" w:rsidRDefault="00FF6D14" w:rsidP="00FF6D14">
            <w:pPr>
              <w:tabs>
                <w:tab w:val="left" w:pos="930"/>
              </w:tabs>
              <w:spacing w:line="240" w:lineRule="auto"/>
              <w:ind w:right="0" w:firstLine="0"/>
              <w:jc w:val="center"/>
              <w:rPr>
                <w:color w:val="000000"/>
                <w:sz w:val="20"/>
                <w:lang w:val="en-US"/>
              </w:rPr>
            </w:pPr>
          </w:p>
        </w:tc>
        <w:tc>
          <w:tcPr>
            <w:tcW w:w="1339" w:type="dxa"/>
            <w:tcBorders>
              <w:top w:val="nil"/>
              <w:left w:val="nil"/>
              <w:bottom w:val="nil"/>
              <w:right w:val="nil"/>
            </w:tcBorders>
          </w:tcPr>
          <w:p w14:paraId="69297BFA" w14:textId="77777777" w:rsidR="00FF6D14" w:rsidRPr="009A4E1D" w:rsidRDefault="00FF6D14" w:rsidP="00FF6D14">
            <w:pPr>
              <w:tabs>
                <w:tab w:val="left" w:pos="930"/>
              </w:tabs>
              <w:spacing w:line="240" w:lineRule="auto"/>
              <w:ind w:right="0" w:firstLine="0"/>
              <w:jc w:val="center"/>
              <w:rPr>
                <w:color w:val="000000"/>
                <w:sz w:val="20"/>
                <w:lang w:val="en-US"/>
              </w:rPr>
            </w:pPr>
          </w:p>
        </w:tc>
        <w:tc>
          <w:tcPr>
            <w:tcW w:w="1339" w:type="dxa"/>
            <w:tcBorders>
              <w:top w:val="nil"/>
              <w:left w:val="nil"/>
              <w:bottom w:val="nil"/>
              <w:right w:val="nil"/>
            </w:tcBorders>
          </w:tcPr>
          <w:p w14:paraId="778619BB" w14:textId="77777777" w:rsidR="00FF6D14" w:rsidRPr="009A4E1D" w:rsidRDefault="00FF6D14" w:rsidP="00FF6D14">
            <w:pPr>
              <w:tabs>
                <w:tab w:val="left" w:pos="930"/>
              </w:tabs>
              <w:spacing w:line="240" w:lineRule="auto"/>
              <w:ind w:right="0" w:firstLine="0"/>
              <w:jc w:val="center"/>
              <w:rPr>
                <w:color w:val="000000"/>
                <w:sz w:val="20"/>
                <w:lang w:val="en-US"/>
              </w:rPr>
            </w:pPr>
          </w:p>
        </w:tc>
        <w:tc>
          <w:tcPr>
            <w:tcW w:w="1340" w:type="dxa"/>
            <w:tcBorders>
              <w:top w:val="nil"/>
              <w:left w:val="nil"/>
              <w:bottom w:val="nil"/>
              <w:right w:val="nil"/>
            </w:tcBorders>
          </w:tcPr>
          <w:p w14:paraId="6E961B0F" w14:textId="77777777" w:rsidR="00FF6D14" w:rsidRPr="009A4E1D" w:rsidRDefault="00FF6D14" w:rsidP="00FF6D14">
            <w:pPr>
              <w:tabs>
                <w:tab w:val="left" w:pos="930"/>
              </w:tabs>
              <w:spacing w:line="240" w:lineRule="auto"/>
              <w:ind w:right="0" w:firstLine="0"/>
              <w:jc w:val="center"/>
              <w:rPr>
                <w:color w:val="000000"/>
                <w:sz w:val="20"/>
                <w:lang w:val="en-US"/>
              </w:rPr>
            </w:pPr>
          </w:p>
        </w:tc>
      </w:tr>
      <w:tr w:rsidR="00FF6D14" w:rsidRPr="009A4E1D" w14:paraId="06E103F3" w14:textId="77777777" w:rsidTr="00BB7AC1">
        <w:trPr>
          <w:trHeight w:val="198"/>
        </w:trPr>
        <w:tc>
          <w:tcPr>
            <w:tcW w:w="2548" w:type="dxa"/>
            <w:tcBorders>
              <w:top w:val="nil"/>
              <w:left w:val="nil"/>
              <w:bottom w:val="nil"/>
              <w:right w:val="nil"/>
            </w:tcBorders>
          </w:tcPr>
          <w:p w14:paraId="7B950847" w14:textId="4763C7D4" w:rsidR="00FF6D14" w:rsidRPr="009A4E1D" w:rsidRDefault="00241A97" w:rsidP="00FF6D14">
            <w:pPr>
              <w:tabs>
                <w:tab w:val="left" w:pos="930"/>
              </w:tabs>
              <w:spacing w:line="240" w:lineRule="auto"/>
              <w:ind w:right="0" w:firstLine="0"/>
              <w:rPr>
                <w:color w:val="000000"/>
                <w:sz w:val="20"/>
                <w:lang w:val="en-US"/>
              </w:rPr>
            </w:pPr>
            <w:r w:rsidRPr="009A4E1D">
              <w:rPr>
                <w:color w:val="000000"/>
                <w:sz w:val="20"/>
                <w:lang w:val="en-US"/>
              </w:rPr>
              <w:t xml:space="preserve"> </w:t>
            </w:r>
            <w:r w:rsidR="00FF6D14" w:rsidRPr="009A4E1D">
              <w:rPr>
                <w:color w:val="000000"/>
                <w:sz w:val="20"/>
                <w:lang w:val="en-US"/>
              </w:rPr>
              <w:t xml:space="preserve"> Experiencing an event</w:t>
            </w:r>
          </w:p>
        </w:tc>
        <w:tc>
          <w:tcPr>
            <w:tcW w:w="1339" w:type="dxa"/>
            <w:tcBorders>
              <w:top w:val="nil"/>
              <w:left w:val="nil"/>
              <w:bottom w:val="nil"/>
              <w:right w:val="nil"/>
            </w:tcBorders>
          </w:tcPr>
          <w:p w14:paraId="1F6B7EBC"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39</w:t>
            </w:r>
          </w:p>
        </w:tc>
        <w:tc>
          <w:tcPr>
            <w:tcW w:w="1339" w:type="dxa"/>
            <w:tcBorders>
              <w:top w:val="nil"/>
              <w:left w:val="nil"/>
              <w:bottom w:val="nil"/>
              <w:right w:val="nil"/>
            </w:tcBorders>
          </w:tcPr>
          <w:p w14:paraId="79E9BE59"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2</w:t>
            </w:r>
          </w:p>
        </w:tc>
        <w:tc>
          <w:tcPr>
            <w:tcW w:w="1339" w:type="dxa"/>
            <w:tcBorders>
              <w:top w:val="nil"/>
              <w:left w:val="nil"/>
              <w:bottom w:val="nil"/>
              <w:right w:val="nil"/>
            </w:tcBorders>
          </w:tcPr>
          <w:p w14:paraId="1738442F"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17</w:t>
            </w:r>
          </w:p>
        </w:tc>
        <w:tc>
          <w:tcPr>
            <w:tcW w:w="1339" w:type="dxa"/>
            <w:tcBorders>
              <w:top w:val="nil"/>
              <w:left w:val="nil"/>
              <w:bottom w:val="nil"/>
              <w:right w:val="nil"/>
            </w:tcBorders>
          </w:tcPr>
          <w:p w14:paraId="649C8F9F"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1</w:t>
            </w:r>
          </w:p>
        </w:tc>
        <w:tc>
          <w:tcPr>
            <w:tcW w:w="1290" w:type="dxa"/>
            <w:tcBorders>
              <w:top w:val="nil"/>
              <w:left w:val="nil"/>
              <w:bottom w:val="nil"/>
              <w:right w:val="nil"/>
            </w:tcBorders>
          </w:tcPr>
          <w:p w14:paraId="653EAAB7"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5</w:t>
            </w:r>
          </w:p>
        </w:tc>
        <w:tc>
          <w:tcPr>
            <w:tcW w:w="1389" w:type="dxa"/>
            <w:tcBorders>
              <w:top w:val="nil"/>
              <w:left w:val="nil"/>
              <w:bottom w:val="nil"/>
              <w:right w:val="nil"/>
            </w:tcBorders>
          </w:tcPr>
          <w:p w14:paraId="30281429"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39" w:type="dxa"/>
            <w:tcBorders>
              <w:top w:val="nil"/>
              <w:left w:val="nil"/>
              <w:bottom w:val="nil"/>
              <w:right w:val="nil"/>
            </w:tcBorders>
          </w:tcPr>
          <w:p w14:paraId="0C9A2F08"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39" w:type="dxa"/>
            <w:tcBorders>
              <w:top w:val="nil"/>
              <w:left w:val="nil"/>
              <w:bottom w:val="nil"/>
              <w:right w:val="nil"/>
            </w:tcBorders>
          </w:tcPr>
          <w:p w14:paraId="120AF9FC"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40" w:type="dxa"/>
            <w:tcBorders>
              <w:top w:val="nil"/>
              <w:left w:val="nil"/>
              <w:bottom w:val="nil"/>
              <w:right w:val="nil"/>
            </w:tcBorders>
          </w:tcPr>
          <w:p w14:paraId="4A24F53D"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2</w:t>
            </w:r>
          </w:p>
        </w:tc>
      </w:tr>
      <w:tr w:rsidR="00FF6D14" w:rsidRPr="009A4E1D" w14:paraId="6979DCB5" w14:textId="77777777" w:rsidTr="00BB7AC1">
        <w:trPr>
          <w:trHeight w:val="198"/>
        </w:trPr>
        <w:tc>
          <w:tcPr>
            <w:tcW w:w="2548" w:type="dxa"/>
            <w:tcBorders>
              <w:top w:val="nil"/>
              <w:left w:val="nil"/>
              <w:bottom w:val="nil"/>
              <w:right w:val="nil"/>
            </w:tcBorders>
          </w:tcPr>
          <w:p w14:paraId="01612C24" w14:textId="49083484" w:rsidR="00FF6D14" w:rsidRPr="009A4E1D" w:rsidRDefault="00241A97" w:rsidP="00FF6D14">
            <w:pPr>
              <w:tabs>
                <w:tab w:val="left" w:pos="930"/>
              </w:tabs>
              <w:spacing w:line="240" w:lineRule="auto"/>
              <w:ind w:right="0" w:firstLine="0"/>
              <w:rPr>
                <w:color w:val="000000"/>
                <w:sz w:val="20"/>
                <w:lang w:val="en-US"/>
              </w:rPr>
            </w:pPr>
            <w:r w:rsidRPr="009A4E1D">
              <w:rPr>
                <w:color w:val="000000"/>
                <w:sz w:val="20"/>
                <w:lang w:val="en-US"/>
              </w:rPr>
              <w:t xml:space="preserve"> </w:t>
            </w:r>
            <w:r w:rsidR="00FF6D14" w:rsidRPr="009A4E1D">
              <w:rPr>
                <w:color w:val="000000"/>
                <w:sz w:val="20"/>
                <w:lang w:val="en-US"/>
              </w:rPr>
              <w:t xml:space="preserve"> Stereotype threat and task</w:t>
            </w:r>
          </w:p>
        </w:tc>
        <w:tc>
          <w:tcPr>
            <w:tcW w:w="1339" w:type="dxa"/>
            <w:tcBorders>
              <w:top w:val="nil"/>
              <w:left w:val="nil"/>
              <w:bottom w:val="nil"/>
              <w:right w:val="nil"/>
            </w:tcBorders>
          </w:tcPr>
          <w:p w14:paraId="07E710A9"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39" w:type="dxa"/>
            <w:tcBorders>
              <w:top w:val="nil"/>
              <w:left w:val="nil"/>
              <w:bottom w:val="nil"/>
              <w:right w:val="nil"/>
            </w:tcBorders>
          </w:tcPr>
          <w:p w14:paraId="4676E3FC"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39" w:type="dxa"/>
            <w:tcBorders>
              <w:top w:val="nil"/>
              <w:left w:val="nil"/>
              <w:bottom w:val="nil"/>
              <w:right w:val="nil"/>
            </w:tcBorders>
          </w:tcPr>
          <w:p w14:paraId="5A150F8D"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26</w:t>
            </w:r>
          </w:p>
        </w:tc>
        <w:tc>
          <w:tcPr>
            <w:tcW w:w="1339" w:type="dxa"/>
            <w:tcBorders>
              <w:top w:val="nil"/>
              <w:left w:val="nil"/>
              <w:bottom w:val="nil"/>
              <w:right w:val="nil"/>
            </w:tcBorders>
          </w:tcPr>
          <w:p w14:paraId="75028403"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2</w:t>
            </w:r>
          </w:p>
        </w:tc>
        <w:tc>
          <w:tcPr>
            <w:tcW w:w="1290" w:type="dxa"/>
            <w:tcBorders>
              <w:top w:val="nil"/>
              <w:left w:val="nil"/>
              <w:bottom w:val="nil"/>
              <w:right w:val="nil"/>
            </w:tcBorders>
          </w:tcPr>
          <w:p w14:paraId="7C8F6797"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89" w:type="dxa"/>
            <w:tcBorders>
              <w:top w:val="nil"/>
              <w:left w:val="nil"/>
              <w:bottom w:val="nil"/>
              <w:right w:val="nil"/>
            </w:tcBorders>
          </w:tcPr>
          <w:p w14:paraId="2485F97A"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39" w:type="dxa"/>
            <w:tcBorders>
              <w:top w:val="nil"/>
              <w:left w:val="nil"/>
              <w:bottom w:val="nil"/>
              <w:right w:val="nil"/>
            </w:tcBorders>
          </w:tcPr>
          <w:p w14:paraId="42C08D45"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39" w:type="dxa"/>
            <w:tcBorders>
              <w:top w:val="nil"/>
              <w:left w:val="nil"/>
              <w:bottom w:val="nil"/>
              <w:right w:val="nil"/>
            </w:tcBorders>
          </w:tcPr>
          <w:p w14:paraId="6FF862A3"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40" w:type="dxa"/>
            <w:tcBorders>
              <w:top w:val="nil"/>
              <w:left w:val="nil"/>
              <w:bottom w:val="nil"/>
              <w:right w:val="nil"/>
            </w:tcBorders>
          </w:tcPr>
          <w:p w14:paraId="26ECE780"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r>
      <w:tr w:rsidR="00FF6D14" w:rsidRPr="009A4E1D" w14:paraId="7EDE010A" w14:textId="77777777" w:rsidTr="00BB7AC1">
        <w:trPr>
          <w:trHeight w:val="198"/>
        </w:trPr>
        <w:tc>
          <w:tcPr>
            <w:tcW w:w="2548" w:type="dxa"/>
            <w:tcBorders>
              <w:top w:val="nil"/>
              <w:left w:val="nil"/>
              <w:bottom w:val="nil"/>
              <w:right w:val="nil"/>
            </w:tcBorders>
          </w:tcPr>
          <w:p w14:paraId="03150956" w14:textId="58CFAE8C" w:rsidR="00FF6D14" w:rsidRPr="009A4E1D" w:rsidRDefault="00FF6D14" w:rsidP="00FF6D14">
            <w:pPr>
              <w:tabs>
                <w:tab w:val="left" w:pos="930"/>
              </w:tabs>
              <w:spacing w:line="240" w:lineRule="auto"/>
              <w:ind w:right="0" w:firstLine="0"/>
              <w:rPr>
                <w:color w:val="000000"/>
                <w:sz w:val="20"/>
                <w:lang w:val="en-US"/>
              </w:rPr>
            </w:pPr>
            <w:r w:rsidRPr="009A4E1D">
              <w:rPr>
                <w:color w:val="auto"/>
                <w:sz w:val="20"/>
                <w:lang w:val="en-US"/>
              </w:rPr>
              <w:t>Salience induction</w:t>
            </w:r>
          </w:p>
        </w:tc>
        <w:tc>
          <w:tcPr>
            <w:tcW w:w="1339" w:type="dxa"/>
            <w:tcBorders>
              <w:top w:val="nil"/>
              <w:left w:val="nil"/>
              <w:bottom w:val="nil"/>
              <w:right w:val="nil"/>
            </w:tcBorders>
          </w:tcPr>
          <w:p w14:paraId="5913EC33" w14:textId="77777777" w:rsidR="00FF6D14" w:rsidRPr="009A4E1D" w:rsidRDefault="00FF6D14" w:rsidP="00FF6D14">
            <w:pPr>
              <w:tabs>
                <w:tab w:val="left" w:pos="930"/>
              </w:tabs>
              <w:spacing w:line="240" w:lineRule="auto"/>
              <w:ind w:right="0" w:firstLine="0"/>
              <w:jc w:val="center"/>
              <w:rPr>
                <w:color w:val="000000"/>
                <w:sz w:val="20"/>
                <w:lang w:val="en-US"/>
              </w:rPr>
            </w:pPr>
          </w:p>
        </w:tc>
        <w:tc>
          <w:tcPr>
            <w:tcW w:w="1339" w:type="dxa"/>
            <w:tcBorders>
              <w:top w:val="nil"/>
              <w:left w:val="nil"/>
              <w:bottom w:val="nil"/>
              <w:right w:val="nil"/>
            </w:tcBorders>
          </w:tcPr>
          <w:p w14:paraId="6C595710" w14:textId="77777777" w:rsidR="00FF6D14" w:rsidRPr="009A4E1D" w:rsidRDefault="00FF6D14" w:rsidP="00FF6D14">
            <w:pPr>
              <w:tabs>
                <w:tab w:val="left" w:pos="930"/>
              </w:tabs>
              <w:spacing w:line="240" w:lineRule="auto"/>
              <w:ind w:right="0" w:firstLine="0"/>
              <w:jc w:val="center"/>
              <w:rPr>
                <w:color w:val="000000"/>
                <w:sz w:val="20"/>
                <w:lang w:val="en-US"/>
              </w:rPr>
            </w:pPr>
          </w:p>
        </w:tc>
        <w:tc>
          <w:tcPr>
            <w:tcW w:w="1339" w:type="dxa"/>
            <w:tcBorders>
              <w:top w:val="nil"/>
              <w:left w:val="nil"/>
              <w:bottom w:val="nil"/>
              <w:right w:val="nil"/>
            </w:tcBorders>
          </w:tcPr>
          <w:p w14:paraId="3A6DFF4B" w14:textId="77777777" w:rsidR="00FF6D14" w:rsidRPr="009A4E1D" w:rsidRDefault="00FF6D14" w:rsidP="00FF6D14">
            <w:pPr>
              <w:tabs>
                <w:tab w:val="left" w:pos="930"/>
              </w:tabs>
              <w:spacing w:line="240" w:lineRule="auto"/>
              <w:ind w:right="0" w:firstLine="0"/>
              <w:jc w:val="center"/>
              <w:rPr>
                <w:color w:val="000000"/>
                <w:sz w:val="20"/>
                <w:lang w:val="en-US"/>
              </w:rPr>
            </w:pPr>
          </w:p>
        </w:tc>
        <w:tc>
          <w:tcPr>
            <w:tcW w:w="1339" w:type="dxa"/>
            <w:tcBorders>
              <w:top w:val="nil"/>
              <w:left w:val="nil"/>
              <w:bottom w:val="nil"/>
              <w:right w:val="nil"/>
            </w:tcBorders>
          </w:tcPr>
          <w:p w14:paraId="28E7AB1A" w14:textId="77777777" w:rsidR="00FF6D14" w:rsidRPr="009A4E1D" w:rsidRDefault="00FF6D14" w:rsidP="00FF6D14">
            <w:pPr>
              <w:tabs>
                <w:tab w:val="left" w:pos="930"/>
              </w:tabs>
              <w:spacing w:line="240" w:lineRule="auto"/>
              <w:ind w:right="0" w:firstLine="0"/>
              <w:jc w:val="center"/>
              <w:rPr>
                <w:color w:val="000000"/>
                <w:sz w:val="20"/>
                <w:lang w:val="en-US"/>
              </w:rPr>
            </w:pPr>
          </w:p>
        </w:tc>
        <w:tc>
          <w:tcPr>
            <w:tcW w:w="1290" w:type="dxa"/>
            <w:tcBorders>
              <w:top w:val="nil"/>
              <w:left w:val="nil"/>
              <w:bottom w:val="nil"/>
              <w:right w:val="nil"/>
            </w:tcBorders>
          </w:tcPr>
          <w:p w14:paraId="5A9BC987" w14:textId="77777777" w:rsidR="00FF6D14" w:rsidRPr="009A4E1D" w:rsidDel="00987AC2" w:rsidRDefault="00FF6D14" w:rsidP="00FF6D14">
            <w:pPr>
              <w:tabs>
                <w:tab w:val="left" w:pos="930"/>
              </w:tabs>
              <w:spacing w:line="240" w:lineRule="auto"/>
              <w:ind w:right="0" w:firstLine="0"/>
              <w:jc w:val="center"/>
              <w:rPr>
                <w:color w:val="000000"/>
                <w:sz w:val="20"/>
                <w:lang w:val="en-US"/>
              </w:rPr>
            </w:pPr>
          </w:p>
        </w:tc>
        <w:tc>
          <w:tcPr>
            <w:tcW w:w="1389" w:type="dxa"/>
            <w:tcBorders>
              <w:top w:val="nil"/>
              <w:left w:val="nil"/>
              <w:bottom w:val="nil"/>
              <w:right w:val="nil"/>
            </w:tcBorders>
          </w:tcPr>
          <w:p w14:paraId="258F2C04" w14:textId="77777777" w:rsidR="00FF6D14" w:rsidRPr="009A4E1D" w:rsidDel="00987AC2" w:rsidRDefault="00FF6D14" w:rsidP="00FF6D14">
            <w:pPr>
              <w:tabs>
                <w:tab w:val="left" w:pos="930"/>
              </w:tabs>
              <w:spacing w:line="240" w:lineRule="auto"/>
              <w:ind w:right="0" w:firstLine="0"/>
              <w:jc w:val="center"/>
              <w:rPr>
                <w:color w:val="000000"/>
                <w:sz w:val="20"/>
                <w:lang w:val="en-US"/>
              </w:rPr>
            </w:pPr>
          </w:p>
        </w:tc>
        <w:tc>
          <w:tcPr>
            <w:tcW w:w="1339" w:type="dxa"/>
            <w:tcBorders>
              <w:top w:val="nil"/>
              <w:left w:val="nil"/>
              <w:bottom w:val="nil"/>
              <w:right w:val="nil"/>
            </w:tcBorders>
          </w:tcPr>
          <w:p w14:paraId="0098657B" w14:textId="77777777" w:rsidR="00FF6D14" w:rsidRPr="009A4E1D" w:rsidRDefault="00FF6D14" w:rsidP="00FF6D14">
            <w:pPr>
              <w:tabs>
                <w:tab w:val="left" w:pos="930"/>
              </w:tabs>
              <w:spacing w:line="240" w:lineRule="auto"/>
              <w:ind w:right="0" w:firstLine="0"/>
              <w:jc w:val="center"/>
              <w:rPr>
                <w:color w:val="000000"/>
                <w:sz w:val="20"/>
                <w:lang w:val="en-US"/>
              </w:rPr>
            </w:pPr>
          </w:p>
        </w:tc>
        <w:tc>
          <w:tcPr>
            <w:tcW w:w="1339" w:type="dxa"/>
            <w:tcBorders>
              <w:top w:val="nil"/>
              <w:left w:val="nil"/>
              <w:bottom w:val="nil"/>
              <w:right w:val="nil"/>
            </w:tcBorders>
          </w:tcPr>
          <w:p w14:paraId="7179D2DB" w14:textId="77777777" w:rsidR="00FF6D14" w:rsidRPr="009A4E1D" w:rsidRDefault="00FF6D14" w:rsidP="00FF6D14">
            <w:pPr>
              <w:tabs>
                <w:tab w:val="left" w:pos="930"/>
              </w:tabs>
              <w:spacing w:line="240" w:lineRule="auto"/>
              <w:ind w:right="0" w:firstLine="0"/>
              <w:jc w:val="center"/>
              <w:rPr>
                <w:color w:val="000000"/>
                <w:sz w:val="20"/>
                <w:lang w:val="en-US"/>
              </w:rPr>
            </w:pPr>
          </w:p>
        </w:tc>
        <w:tc>
          <w:tcPr>
            <w:tcW w:w="1340" w:type="dxa"/>
            <w:tcBorders>
              <w:top w:val="nil"/>
              <w:left w:val="nil"/>
              <w:bottom w:val="nil"/>
              <w:right w:val="nil"/>
            </w:tcBorders>
          </w:tcPr>
          <w:p w14:paraId="699B1E15" w14:textId="77777777" w:rsidR="00FF6D14" w:rsidRPr="009A4E1D" w:rsidRDefault="00FF6D14" w:rsidP="00FF6D14">
            <w:pPr>
              <w:tabs>
                <w:tab w:val="left" w:pos="930"/>
              </w:tabs>
              <w:spacing w:line="240" w:lineRule="auto"/>
              <w:ind w:right="0" w:firstLine="0"/>
              <w:jc w:val="center"/>
              <w:rPr>
                <w:color w:val="000000"/>
                <w:sz w:val="20"/>
                <w:lang w:val="en-US"/>
              </w:rPr>
            </w:pPr>
          </w:p>
        </w:tc>
      </w:tr>
      <w:tr w:rsidR="00FF6D14" w:rsidRPr="009A4E1D" w14:paraId="12E5E367" w14:textId="77777777" w:rsidTr="00BB7AC1">
        <w:trPr>
          <w:trHeight w:val="198"/>
        </w:trPr>
        <w:tc>
          <w:tcPr>
            <w:tcW w:w="2548" w:type="dxa"/>
            <w:tcBorders>
              <w:top w:val="nil"/>
              <w:left w:val="nil"/>
              <w:bottom w:val="nil"/>
              <w:right w:val="nil"/>
            </w:tcBorders>
          </w:tcPr>
          <w:p w14:paraId="25DACEAD" w14:textId="00DD219E" w:rsidR="00FF6D14" w:rsidRPr="009A4E1D" w:rsidRDefault="00241A97" w:rsidP="00FF6D14">
            <w:pPr>
              <w:tabs>
                <w:tab w:val="left" w:pos="930"/>
              </w:tabs>
              <w:spacing w:line="240" w:lineRule="auto"/>
              <w:ind w:right="0" w:firstLine="0"/>
              <w:rPr>
                <w:color w:val="000000"/>
                <w:sz w:val="20"/>
                <w:lang w:val="en-US"/>
              </w:rPr>
            </w:pPr>
            <w:r w:rsidRPr="009A4E1D">
              <w:rPr>
                <w:color w:val="000000"/>
                <w:sz w:val="20"/>
                <w:lang w:val="en-US"/>
              </w:rPr>
              <w:t xml:space="preserve"> </w:t>
            </w:r>
            <w:r w:rsidR="00FF6D14" w:rsidRPr="009A4E1D">
              <w:rPr>
                <w:color w:val="000000"/>
                <w:sz w:val="20"/>
                <w:lang w:val="en-US"/>
              </w:rPr>
              <w:t xml:space="preserve"> Autobiographical recall</w:t>
            </w:r>
          </w:p>
        </w:tc>
        <w:tc>
          <w:tcPr>
            <w:tcW w:w="1339" w:type="dxa"/>
            <w:tcBorders>
              <w:top w:val="nil"/>
              <w:left w:val="nil"/>
              <w:bottom w:val="nil"/>
              <w:right w:val="nil"/>
            </w:tcBorders>
          </w:tcPr>
          <w:p w14:paraId="56378801"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2</w:t>
            </w:r>
          </w:p>
        </w:tc>
        <w:tc>
          <w:tcPr>
            <w:tcW w:w="1339" w:type="dxa"/>
            <w:tcBorders>
              <w:top w:val="nil"/>
              <w:left w:val="nil"/>
              <w:bottom w:val="nil"/>
              <w:right w:val="nil"/>
            </w:tcBorders>
          </w:tcPr>
          <w:p w14:paraId="2B69814E"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2</w:t>
            </w:r>
          </w:p>
        </w:tc>
        <w:tc>
          <w:tcPr>
            <w:tcW w:w="1339" w:type="dxa"/>
            <w:tcBorders>
              <w:top w:val="nil"/>
              <w:left w:val="nil"/>
              <w:bottom w:val="nil"/>
              <w:right w:val="nil"/>
            </w:tcBorders>
          </w:tcPr>
          <w:p w14:paraId="0992593E"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5</w:t>
            </w:r>
          </w:p>
        </w:tc>
        <w:tc>
          <w:tcPr>
            <w:tcW w:w="1339" w:type="dxa"/>
            <w:tcBorders>
              <w:top w:val="nil"/>
              <w:left w:val="nil"/>
              <w:bottom w:val="nil"/>
              <w:right w:val="nil"/>
            </w:tcBorders>
          </w:tcPr>
          <w:p w14:paraId="4E765313"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4</w:t>
            </w:r>
          </w:p>
        </w:tc>
        <w:tc>
          <w:tcPr>
            <w:tcW w:w="1290" w:type="dxa"/>
            <w:tcBorders>
              <w:top w:val="nil"/>
              <w:left w:val="nil"/>
              <w:bottom w:val="nil"/>
              <w:right w:val="nil"/>
            </w:tcBorders>
          </w:tcPr>
          <w:p w14:paraId="2C5DD88B"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89" w:type="dxa"/>
            <w:tcBorders>
              <w:top w:val="nil"/>
              <w:left w:val="nil"/>
              <w:bottom w:val="nil"/>
              <w:right w:val="nil"/>
            </w:tcBorders>
          </w:tcPr>
          <w:p w14:paraId="274921C4"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39" w:type="dxa"/>
            <w:tcBorders>
              <w:top w:val="nil"/>
              <w:left w:val="nil"/>
              <w:bottom w:val="nil"/>
              <w:right w:val="nil"/>
            </w:tcBorders>
          </w:tcPr>
          <w:p w14:paraId="3BA12ACE"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39" w:type="dxa"/>
            <w:tcBorders>
              <w:top w:val="nil"/>
              <w:left w:val="nil"/>
              <w:bottom w:val="nil"/>
              <w:right w:val="nil"/>
            </w:tcBorders>
          </w:tcPr>
          <w:p w14:paraId="30F3E911"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40" w:type="dxa"/>
            <w:tcBorders>
              <w:top w:val="nil"/>
              <w:left w:val="nil"/>
              <w:bottom w:val="nil"/>
              <w:right w:val="nil"/>
            </w:tcBorders>
          </w:tcPr>
          <w:p w14:paraId="18410EEA"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r>
      <w:tr w:rsidR="00FF6D14" w:rsidRPr="009A4E1D" w14:paraId="69796806" w14:textId="77777777" w:rsidTr="00BB7AC1">
        <w:trPr>
          <w:trHeight w:val="198"/>
        </w:trPr>
        <w:tc>
          <w:tcPr>
            <w:tcW w:w="2548" w:type="dxa"/>
            <w:tcBorders>
              <w:top w:val="nil"/>
              <w:left w:val="nil"/>
              <w:bottom w:val="nil"/>
              <w:right w:val="nil"/>
            </w:tcBorders>
          </w:tcPr>
          <w:p w14:paraId="1851A955" w14:textId="6DA974A3" w:rsidR="00FF6D14" w:rsidRPr="009A4E1D" w:rsidRDefault="00241A97" w:rsidP="00FF6D14">
            <w:pPr>
              <w:tabs>
                <w:tab w:val="left" w:pos="930"/>
              </w:tabs>
              <w:spacing w:line="240" w:lineRule="auto"/>
              <w:ind w:right="0" w:firstLine="0"/>
              <w:rPr>
                <w:color w:val="000000"/>
                <w:sz w:val="20"/>
                <w:lang w:val="en-US"/>
              </w:rPr>
            </w:pPr>
            <w:r w:rsidRPr="009A4E1D">
              <w:rPr>
                <w:color w:val="000000"/>
                <w:sz w:val="20"/>
                <w:lang w:val="en-US"/>
              </w:rPr>
              <w:t xml:space="preserve"> </w:t>
            </w:r>
            <w:r w:rsidR="00FF6D14" w:rsidRPr="009A4E1D">
              <w:rPr>
                <w:color w:val="000000"/>
                <w:sz w:val="20"/>
                <w:lang w:val="en-US"/>
              </w:rPr>
              <w:t xml:space="preserve"> Salience of stereotypes </w:t>
            </w:r>
          </w:p>
        </w:tc>
        <w:tc>
          <w:tcPr>
            <w:tcW w:w="1339" w:type="dxa"/>
            <w:tcBorders>
              <w:top w:val="nil"/>
              <w:left w:val="nil"/>
              <w:bottom w:val="nil"/>
              <w:right w:val="nil"/>
            </w:tcBorders>
          </w:tcPr>
          <w:p w14:paraId="0FD9DD3A"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39" w:type="dxa"/>
            <w:tcBorders>
              <w:top w:val="nil"/>
              <w:left w:val="nil"/>
              <w:bottom w:val="nil"/>
              <w:right w:val="nil"/>
            </w:tcBorders>
          </w:tcPr>
          <w:p w14:paraId="3408A827"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39" w:type="dxa"/>
            <w:tcBorders>
              <w:top w:val="nil"/>
              <w:left w:val="nil"/>
              <w:bottom w:val="nil"/>
              <w:right w:val="nil"/>
            </w:tcBorders>
          </w:tcPr>
          <w:p w14:paraId="4B27AED8"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22</w:t>
            </w:r>
          </w:p>
        </w:tc>
        <w:tc>
          <w:tcPr>
            <w:tcW w:w="1339" w:type="dxa"/>
            <w:tcBorders>
              <w:top w:val="nil"/>
              <w:left w:val="nil"/>
              <w:bottom w:val="nil"/>
              <w:right w:val="nil"/>
            </w:tcBorders>
          </w:tcPr>
          <w:p w14:paraId="4C6B63AB"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1</w:t>
            </w:r>
          </w:p>
        </w:tc>
        <w:tc>
          <w:tcPr>
            <w:tcW w:w="1290" w:type="dxa"/>
            <w:tcBorders>
              <w:top w:val="nil"/>
              <w:left w:val="nil"/>
              <w:bottom w:val="nil"/>
              <w:right w:val="nil"/>
            </w:tcBorders>
          </w:tcPr>
          <w:p w14:paraId="4EDB70BC"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89" w:type="dxa"/>
            <w:tcBorders>
              <w:top w:val="nil"/>
              <w:left w:val="nil"/>
              <w:bottom w:val="nil"/>
              <w:right w:val="nil"/>
            </w:tcBorders>
          </w:tcPr>
          <w:p w14:paraId="5380BF6D"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39" w:type="dxa"/>
            <w:tcBorders>
              <w:top w:val="nil"/>
              <w:left w:val="nil"/>
              <w:bottom w:val="nil"/>
              <w:right w:val="nil"/>
            </w:tcBorders>
          </w:tcPr>
          <w:p w14:paraId="0D3C9E5B"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39" w:type="dxa"/>
            <w:tcBorders>
              <w:top w:val="nil"/>
              <w:left w:val="nil"/>
              <w:bottom w:val="nil"/>
              <w:right w:val="nil"/>
            </w:tcBorders>
          </w:tcPr>
          <w:p w14:paraId="6993AFCB"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3</w:t>
            </w:r>
          </w:p>
        </w:tc>
        <w:tc>
          <w:tcPr>
            <w:tcW w:w="1340" w:type="dxa"/>
            <w:tcBorders>
              <w:top w:val="nil"/>
              <w:left w:val="nil"/>
              <w:bottom w:val="nil"/>
              <w:right w:val="nil"/>
            </w:tcBorders>
          </w:tcPr>
          <w:p w14:paraId="61CBFB6D"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r>
      <w:tr w:rsidR="00FF6D14" w:rsidRPr="009A4E1D" w14:paraId="7E72A838" w14:textId="77777777" w:rsidTr="00BB7AC1">
        <w:trPr>
          <w:trHeight w:val="198"/>
        </w:trPr>
        <w:tc>
          <w:tcPr>
            <w:tcW w:w="2548" w:type="dxa"/>
            <w:tcBorders>
              <w:top w:val="nil"/>
              <w:left w:val="nil"/>
              <w:bottom w:val="nil"/>
              <w:right w:val="nil"/>
            </w:tcBorders>
          </w:tcPr>
          <w:p w14:paraId="7198AFCE" w14:textId="7D21F2B7" w:rsidR="00FF6D14" w:rsidRPr="009A4E1D" w:rsidRDefault="00FF6D14" w:rsidP="00FF6D14">
            <w:pPr>
              <w:tabs>
                <w:tab w:val="left" w:pos="930"/>
              </w:tabs>
              <w:spacing w:line="240" w:lineRule="auto"/>
              <w:ind w:right="0" w:firstLine="0"/>
              <w:rPr>
                <w:color w:val="000000"/>
                <w:sz w:val="20"/>
                <w:lang w:val="en-US"/>
              </w:rPr>
            </w:pPr>
            <w:r w:rsidRPr="009A4E1D">
              <w:rPr>
                <w:color w:val="auto"/>
                <w:sz w:val="20"/>
                <w:lang w:val="en-US"/>
              </w:rPr>
              <w:t xml:space="preserve">Vicarious experience </w:t>
            </w:r>
          </w:p>
        </w:tc>
        <w:tc>
          <w:tcPr>
            <w:tcW w:w="1339" w:type="dxa"/>
            <w:tcBorders>
              <w:top w:val="nil"/>
              <w:left w:val="nil"/>
              <w:bottom w:val="nil"/>
              <w:right w:val="nil"/>
            </w:tcBorders>
          </w:tcPr>
          <w:p w14:paraId="099D54D2" w14:textId="77777777" w:rsidR="00FF6D14" w:rsidRPr="009A4E1D" w:rsidRDefault="00FF6D14" w:rsidP="00FF6D14">
            <w:pPr>
              <w:tabs>
                <w:tab w:val="left" w:pos="930"/>
              </w:tabs>
              <w:spacing w:line="240" w:lineRule="auto"/>
              <w:ind w:right="0" w:firstLine="0"/>
              <w:jc w:val="center"/>
              <w:rPr>
                <w:color w:val="000000"/>
                <w:sz w:val="20"/>
                <w:lang w:val="en-US"/>
              </w:rPr>
            </w:pPr>
          </w:p>
        </w:tc>
        <w:tc>
          <w:tcPr>
            <w:tcW w:w="1339" w:type="dxa"/>
            <w:tcBorders>
              <w:top w:val="nil"/>
              <w:left w:val="nil"/>
              <w:bottom w:val="nil"/>
              <w:right w:val="nil"/>
            </w:tcBorders>
          </w:tcPr>
          <w:p w14:paraId="73CBADD0" w14:textId="77777777" w:rsidR="00FF6D14" w:rsidRPr="009A4E1D" w:rsidRDefault="00FF6D14" w:rsidP="00FF6D14">
            <w:pPr>
              <w:tabs>
                <w:tab w:val="left" w:pos="930"/>
              </w:tabs>
              <w:spacing w:line="240" w:lineRule="auto"/>
              <w:ind w:right="0" w:firstLine="0"/>
              <w:jc w:val="center"/>
              <w:rPr>
                <w:color w:val="000000"/>
                <w:sz w:val="20"/>
                <w:lang w:val="en-US"/>
              </w:rPr>
            </w:pPr>
          </w:p>
        </w:tc>
        <w:tc>
          <w:tcPr>
            <w:tcW w:w="1339" w:type="dxa"/>
            <w:tcBorders>
              <w:top w:val="nil"/>
              <w:left w:val="nil"/>
              <w:bottom w:val="nil"/>
              <w:right w:val="nil"/>
            </w:tcBorders>
          </w:tcPr>
          <w:p w14:paraId="67D8073C" w14:textId="77777777" w:rsidR="00FF6D14" w:rsidRPr="009A4E1D" w:rsidRDefault="00FF6D14" w:rsidP="00FF6D14">
            <w:pPr>
              <w:tabs>
                <w:tab w:val="left" w:pos="930"/>
              </w:tabs>
              <w:spacing w:line="240" w:lineRule="auto"/>
              <w:ind w:right="0" w:firstLine="0"/>
              <w:jc w:val="center"/>
              <w:rPr>
                <w:color w:val="000000"/>
                <w:sz w:val="20"/>
                <w:lang w:val="en-US"/>
              </w:rPr>
            </w:pPr>
          </w:p>
        </w:tc>
        <w:tc>
          <w:tcPr>
            <w:tcW w:w="1339" w:type="dxa"/>
            <w:tcBorders>
              <w:top w:val="nil"/>
              <w:left w:val="nil"/>
              <w:bottom w:val="nil"/>
              <w:right w:val="nil"/>
            </w:tcBorders>
          </w:tcPr>
          <w:p w14:paraId="659A809B" w14:textId="77777777" w:rsidR="00FF6D14" w:rsidRPr="009A4E1D" w:rsidRDefault="00FF6D14" w:rsidP="00FF6D14">
            <w:pPr>
              <w:tabs>
                <w:tab w:val="left" w:pos="930"/>
              </w:tabs>
              <w:spacing w:line="240" w:lineRule="auto"/>
              <w:ind w:right="0" w:firstLine="0"/>
              <w:jc w:val="center"/>
              <w:rPr>
                <w:color w:val="000000"/>
                <w:sz w:val="20"/>
                <w:lang w:val="en-US"/>
              </w:rPr>
            </w:pPr>
          </w:p>
        </w:tc>
        <w:tc>
          <w:tcPr>
            <w:tcW w:w="1290" w:type="dxa"/>
            <w:tcBorders>
              <w:top w:val="nil"/>
              <w:left w:val="nil"/>
              <w:bottom w:val="nil"/>
              <w:right w:val="nil"/>
            </w:tcBorders>
          </w:tcPr>
          <w:p w14:paraId="7344A527" w14:textId="77777777" w:rsidR="00FF6D14" w:rsidRPr="009A4E1D" w:rsidDel="00987AC2" w:rsidRDefault="00FF6D14" w:rsidP="00FF6D14">
            <w:pPr>
              <w:tabs>
                <w:tab w:val="left" w:pos="930"/>
              </w:tabs>
              <w:spacing w:line="240" w:lineRule="auto"/>
              <w:ind w:right="0" w:firstLine="0"/>
              <w:jc w:val="center"/>
              <w:rPr>
                <w:color w:val="000000"/>
                <w:sz w:val="20"/>
                <w:lang w:val="en-US"/>
              </w:rPr>
            </w:pPr>
          </w:p>
        </w:tc>
        <w:tc>
          <w:tcPr>
            <w:tcW w:w="1389" w:type="dxa"/>
            <w:tcBorders>
              <w:top w:val="nil"/>
              <w:left w:val="nil"/>
              <w:bottom w:val="nil"/>
              <w:right w:val="nil"/>
            </w:tcBorders>
          </w:tcPr>
          <w:p w14:paraId="2B80CA1F" w14:textId="77777777" w:rsidR="00FF6D14" w:rsidRPr="009A4E1D" w:rsidDel="00987AC2" w:rsidRDefault="00FF6D14" w:rsidP="00FF6D14">
            <w:pPr>
              <w:tabs>
                <w:tab w:val="left" w:pos="930"/>
              </w:tabs>
              <w:spacing w:line="240" w:lineRule="auto"/>
              <w:ind w:right="0" w:firstLine="0"/>
              <w:jc w:val="center"/>
              <w:rPr>
                <w:color w:val="000000"/>
                <w:sz w:val="20"/>
                <w:lang w:val="en-US"/>
              </w:rPr>
            </w:pPr>
          </w:p>
        </w:tc>
        <w:tc>
          <w:tcPr>
            <w:tcW w:w="1339" w:type="dxa"/>
            <w:tcBorders>
              <w:top w:val="nil"/>
              <w:left w:val="nil"/>
              <w:bottom w:val="nil"/>
              <w:right w:val="nil"/>
            </w:tcBorders>
          </w:tcPr>
          <w:p w14:paraId="06D6D1F8" w14:textId="77777777" w:rsidR="00FF6D14" w:rsidRPr="009A4E1D" w:rsidRDefault="00FF6D14" w:rsidP="00FF6D14">
            <w:pPr>
              <w:tabs>
                <w:tab w:val="left" w:pos="930"/>
              </w:tabs>
              <w:spacing w:line="240" w:lineRule="auto"/>
              <w:ind w:right="0" w:firstLine="0"/>
              <w:jc w:val="center"/>
              <w:rPr>
                <w:color w:val="000000"/>
                <w:sz w:val="20"/>
                <w:lang w:val="en-US"/>
              </w:rPr>
            </w:pPr>
          </w:p>
        </w:tc>
        <w:tc>
          <w:tcPr>
            <w:tcW w:w="1339" w:type="dxa"/>
            <w:tcBorders>
              <w:top w:val="nil"/>
              <w:left w:val="nil"/>
              <w:bottom w:val="nil"/>
              <w:right w:val="nil"/>
            </w:tcBorders>
          </w:tcPr>
          <w:p w14:paraId="7A41CE3D" w14:textId="77777777" w:rsidR="00FF6D14" w:rsidRPr="009A4E1D" w:rsidRDefault="00FF6D14" w:rsidP="00FF6D14">
            <w:pPr>
              <w:tabs>
                <w:tab w:val="left" w:pos="930"/>
              </w:tabs>
              <w:spacing w:line="240" w:lineRule="auto"/>
              <w:ind w:right="0" w:firstLine="0"/>
              <w:jc w:val="center"/>
              <w:rPr>
                <w:color w:val="000000"/>
                <w:sz w:val="20"/>
                <w:lang w:val="en-US"/>
              </w:rPr>
            </w:pPr>
          </w:p>
        </w:tc>
        <w:tc>
          <w:tcPr>
            <w:tcW w:w="1340" w:type="dxa"/>
            <w:tcBorders>
              <w:top w:val="nil"/>
              <w:left w:val="nil"/>
              <w:bottom w:val="nil"/>
              <w:right w:val="nil"/>
            </w:tcBorders>
          </w:tcPr>
          <w:p w14:paraId="4991EE60" w14:textId="77777777" w:rsidR="00FF6D14" w:rsidRPr="009A4E1D" w:rsidRDefault="00FF6D14" w:rsidP="00FF6D14">
            <w:pPr>
              <w:tabs>
                <w:tab w:val="left" w:pos="930"/>
              </w:tabs>
              <w:spacing w:line="240" w:lineRule="auto"/>
              <w:ind w:right="0" w:firstLine="0"/>
              <w:jc w:val="center"/>
              <w:rPr>
                <w:color w:val="000000"/>
                <w:sz w:val="20"/>
                <w:lang w:val="en-US"/>
              </w:rPr>
            </w:pPr>
          </w:p>
        </w:tc>
      </w:tr>
      <w:tr w:rsidR="00FF6D14" w:rsidRPr="009A4E1D" w14:paraId="4505AD7D" w14:textId="77777777" w:rsidTr="00BB7AC1">
        <w:trPr>
          <w:trHeight w:val="198"/>
        </w:trPr>
        <w:tc>
          <w:tcPr>
            <w:tcW w:w="2548" w:type="dxa"/>
            <w:tcBorders>
              <w:top w:val="nil"/>
              <w:left w:val="nil"/>
              <w:bottom w:val="nil"/>
              <w:right w:val="nil"/>
            </w:tcBorders>
          </w:tcPr>
          <w:p w14:paraId="0FAC7A43" w14:textId="45AD91F7" w:rsidR="00FF6D14" w:rsidRPr="009A4E1D" w:rsidRDefault="00241A97" w:rsidP="00FF6D14">
            <w:pPr>
              <w:tabs>
                <w:tab w:val="left" w:pos="930"/>
              </w:tabs>
              <w:spacing w:line="240" w:lineRule="auto"/>
              <w:ind w:right="0" w:firstLine="0"/>
              <w:rPr>
                <w:color w:val="000000"/>
                <w:sz w:val="20"/>
                <w:lang w:val="en-US"/>
              </w:rPr>
            </w:pPr>
            <w:r w:rsidRPr="009A4E1D">
              <w:rPr>
                <w:color w:val="000000"/>
                <w:sz w:val="20"/>
                <w:lang w:val="en-US"/>
              </w:rPr>
              <w:t xml:space="preserve"> </w:t>
            </w:r>
            <w:r w:rsidR="00FF6D14" w:rsidRPr="009A4E1D">
              <w:rPr>
                <w:color w:val="000000"/>
                <w:sz w:val="20"/>
                <w:lang w:val="en-US"/>
              </w:rPr>
              <w:t xml:space="preserve"> Imagination </w:t>
            </w:r>
          </w:p>
        </w:tc>
        <w:tc>
          <w:tcPr>
            <w:tcW w:w="1339" w:type="dxa"/>
            <w:tcBorders>
              <w:top w:val="nil"/>
              <w:left w:val="nil"/>
              <w:bottom w:val="nil"/>
              <w:right w:val="nil"/>
            </w:tcBorders>
          </w:tcPr>
          <w:p w14:paraId="66DB1103"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16</w:t>
            </w:r>
          </w:p>
        </w:tc>
        <w:tc>
          <w:tcPr>
            <w:tcW w:w="1339" w:type="dxa"/>
            <w:tcBorders>
              <w:top w:val="nil"/>
              <w:left w:val="nil"/>
              <w:bottom w:val="nil"/>
              <w:right w:val="nil"/>
            </w:tcBorders>
          </w:tcPr>
          <w:p w14:paraId="7D289486"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14</w:t>
            </w:r>
          </w:p>
        </w:tc>
        <w:tc>
          <w:tcPr>
            <w:tcW w:w="1339" w:type="dxa"/>
            <w:tcBorders>
              <w:top w:val="nil"/>
              <w:left w:val="nil"/>
              <w:bottom w:val="nil"/>
              <w:right w:val="nil"/>
            </w:tcBorders>
          </w:tcPr>
          <w:p w14:paraId="18D6E33A"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11</w:t>
            </w:r>
          </w:p>
        </w:tc>
        <w:tc>
          <w:tcPr>
            <w:tcW w:w="1339" w:type="dxa"/>
            <w:tcBorders>
              <w:top w:val="nil"/>
              <w:left w:val="nil"/>
              <w:bottom w:val="nil"/>
              <w:right w:val="nil"/>
            </w:tcBorders>
          </w:tcPr>
          <w:p w14:paraId="06D7D601"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1</w:t>
            </w:r>
          </w:p>
        </w:tc>
        <w:tc>
          <w:tcPr>
            <w:tcW w:w="1290" w:type="dxa"/>
            <w:tcBorders>
              <w:top w:val="nil"/>
              <w:left w:val="nil"/>
              <w:bottom w:val="nil"/>
              <w:right w:val="nil"/>
            </w:tcBorders>
          </w:tcPr>
          <w:p w14:paraId="2139A51B"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3</w:t>
            </w:r>
          </w:p>
        </w:tc>
        <w:tc>
          <w:tcPr>
            <w:tcW w:w="1389" w:type="dxa"/>
            <w:tcBorders>
              <w:top w:val="nil"/>
              <w:left w:val="nil"/>
              <w:bottom w:val="nil"/>
              <w:right w:val="nil"/>
            </w:tcBorders>
          </w:tcPr>
          <w:p w14:paraId="3B7FADE3"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39" w:type="dxa"/>
            <w:tcBorders>
              <w:top w:val="nil"/>
              <w:left w:val="nil"/>
              <w:bottom w:val="nil"/>
              <w:right w:val="nil"/>
            </w:tcBorders>
          </w:tcPr>
          <w:p w14:paraId="2C3EB655"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39" w:type="dxa"/>
            <w:tcBorders>
              <w:top w:val="nil"/>
              <w:left w:val="nil"/>
              <w:bottom w:val="nil"/>
              <w:right w:val="nil"/>
            </w:tcBorders>
          </w:tcPr>
          <w:p w14:paraId="7CE59EB0"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2</w:t>
            </w:r>
          </w:p>
        </w:tc>
        <w:tc>
          <w:tcPr>
            <w:tcW w:w="1340" w:type="dxa"/>
            <w:tcBorders>
              <w:top w:val="nil"/>
              <w:left w:val="nil"/>
              <w:bottom w:val="nil"/>
              <w:right w:val="nil"/>
            </w:tcBorders>
          </w:tcPr>
          <w:p w14:paraId="1005AE8A"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r>
      <w:tr w:rsidR="00FF6D14" w:rsidRPr="009A4E1D" w14:paraId="09481149" w14:textId="77777777" w:rsidTr="00BB7AC1">
        <w:trPr>
          <w:trHeight w:val="198"/>
        </w:trPr>
        <w:tc>
          <w:tcPr>
            <w:tcW w:w="2548" w:type="dxa"/>
            <w:tcBorders>
              <w:top w:val="nil"/>
              <w:left w:val="nil"/>
              <w:bottom w:val="nil"/>
              <w:right w:val="nil"/>
            </w:tcBorders>
          </w:tcPr>
          <w:p w14:paraId="05DD6796" w14:textId="6A06045B" w:rsidR="00FF6D14" w:rsidRPr="009A4E1D" w:rsidRDefault="00241A97" w:rsidP="00FF6D14">
            <w:pPr>
              <w:tabs>
                <w:tab w:val="left" w:pos="930"/>
              </w:tabs>
              <w:spacing w:line="240" w:lineRule="auto"/>
              <w:ind w:right="0" w:firstLine="0"/>
              <w:rPr>
                <w:color w:val="000000"/>
                <w:sz w:val="20"/>
                <w:lang w:val="en-US"/>
              </w:rPr>
            </w:pPr>
            <w:r w:rsidRPr="009A4E1D">
              <w:rPr>
                <w:color w:val="000000"/>
                <w:sz w:val="20"/>
                <w:lang w:val="en-US"/>
              </w:rPr>
              <w:t xml:space="preserve"> </w:t>
            </w:r>
            <w:r w:rsidR="00FF6D14" w:rsidRPr="009A4E1D">
              <w:rPr>
                <w:color w:val="000000"/>
                <w:sz w:val="20"/>
                <w:lang w:val="en-US"/>
              </w:rPr>
              <w:t xml:space="preserve"> Reading text</w:t>
            </w:r>
          </w:p>
        </w:tc>
        <w:tc>
          <w:tcPr>
            <w:tcW w:w="1339" w:type="dxa"/>
            <w:tcBorders>
              <w:top w:val="nil"/>
              <w:left w:val="nil"/>
              <w:bottom w:val="nil"/>
              <w:right w:val="nil"/>
            </w:tcBorders>
          </w:tcPr>
          <w:p w14:paraId="19DB8A6F"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39" w:type="dxa"/>
            <w:tcBorders>
              <w:top w:val="nil"/>
              <w:left w:val="nil"/>
              <w:bottom w:val="nil"/>
              <w:right w:val="nil"/>
            </w:tcBorders>
          </w:tcPr>
          <w:p w14:paraId="165A8CDC"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1</w:t>
            </w:r>
          </w:p>
        </w:tc>
        <w:tc>
          <w:tcPr>
            <w:tcW w:w="1339" w:type="dxa"/>
            <w:tcBorders>
              <w:top w:val="nil"/>
              <w:left w:val="nil"/>
              <w:bottom w:val="nil"/>
              <w:right w:val="nil"/>
            </w:tcBorders>
          </w:tcPr>
          <w:p w14:paraId="2ADA80CE"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15</w:t>
            </w:r>
          </w:p>
        </w:tc>
        <w:tc>
          <w:tcPr>
            <w:tcW w:w="1339" w:type="dxa"/>
            <w:tcBorders>
              <w:top w:val="nil"/>
              <w:left w:val="nil"/>
              <w:bottom w:val="nil"/>
              <w:right w:val="nil"/>
            </w:tcBorders>
          </w:tcPr>
          <w:p w14:paraId="1B8C311C"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10</w:t>
            </w:r>
          </w:p>
        </w:tc>
        <w:tc>
          <w:tcPr>
            <w:tcW w:w="1290" w:type="dxa"/>
            <w:tcBorders>
              <w:top w:val="nil"/>
              <w:left w:val="nil"/>
              <w:bottom w:val="nil"/>
              <w:right w:val="nil"/>
            </w:tcBorders>
          </w:tcPr>
          <w:p w14:paraId="6C44C394"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89" w:type="dxa"/>
            <w:tcBorders>
              <w:top w:val="nil"/>
              <w:left w:val="nil"/>
              <w:bottom w:val="nil"/>
              <w:right w:val="nil"/>
            </w:tcBorders>
          </w:tcPr>
          <w:p w14:paraId="250FFEC0"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6</w:t>
            </w:r>
          </w:p>
        </w:tc>
        <w:tc>
          <w:tcPr>
            <w:tcW w:w="1339" w:type="dxa"/>
            <w:tcBorders>
              <w:top w:val="nil"/>
              <w:left w:val="nil"/>
              <w:bottom w:val="nil"/>
              <w:right w:val="nil"/>
            </w:tcBorders>
          </w:tcPr>
          <w:p w14:paraId="71ACDA7F"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7</w:t>
            </w:r>
          </w:p>
        </w:tc>
        <w:tc>
          <w:tcPr>
            <w:tcW w:w="1339" w:type="dxa"/>
            <w:tcBorders>
              <w:top w:val="nil"/>
              <w:left w:val="nil"/>
              <w:bottom w:val="nil"/>
              <w:right w:val="nil"/>
            </w:tcBorders>
          </w:tcPr>
          <w:p w14:paraId="0F4736AC"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7</w:t>
            </w:r>
          </w:p>
        </w:tc>
        <w:tc>
          <w:tcPr>
            <w:tcW w:w="1340" w:type="dxa"/>
            <w:tcBorders>
              <w:top w:val="nil"/>
              <w:left w:val="nil"/>
              <w:bottom w:val="nil"/>
              <w:right w:val="nil"/>
            </w:tcBorders>
          </w:tcPr>
          <w:p w14:paraId="3A0913C4"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r>
      <w:tr w:rsidR="00FF6D14" w:rsidRPr="009A4E1D" w14:paraId="626CC270" w14:textId="77777777" w:rsidTr="00BB7AC1">
        <w:trPr>
          <w:trHeight w:val="198"/>
        </w:trPr>
        <w:tc>
          <w:tcPr>
            <w:tcW w:w="2548" w:type="dxa"/>
            <w:tcBorders>
              <w:top w:val="nil"/>
              <w:left w:val="nil"/>
              <w:bottom w:val="nil"/>
              <w:right w:val="nil"/>
            </w:tcBorders>
          </w:tcPr>
          <w:p w14:paraId="2CCBD126" w14:textId="43E25FCC" w:rsidR="00FF6D14" w:rsidRPr="009A4E1D" w:rsidRDefault="00241A97" w:rsidP="00FF6D14">
            <w:pPr>
              <w:tabs>
                <w:tab w:val="left" w:pos="930"/>
              </w:tabs>
              <w:spacing w:line="240" w:lineRule="auto"/>
              <w:ind w:right="0" w:firstLine="0"/>
              <w:rPr>
                <w:color w:val="000000"/>
                <w:sz w:val="20"/>
                <w:lang w:val="en-US"/>
              </w:rPr>
            </w:pPr>
            <w:r w:rsidRPr="009A4E1D">
              <w:rPr>
                <w:color w:val="000000"/>
                <w:sz w:val="20"/>
                <w:lang w:val="en-US"/>
              </w:rPr>
              <w:t xml:space="preserve"> </w:t>
            </w:r>
            <w:r w:rsidR="00FF6D14" w:rsidRPr="009A4E1D">
              <w:rPr>
                <w:color w:val="000000"/>
                <w:sz w:val="20"/>
                <w:lang w:val="en-US"/>
              </w:rPr>
              <w:t xml:space="preserve"> Viewing images/pictures </w:t>
            </w:r>
          </w:p>
        </w:tc>
        <w:tc>
          <w:tcPr>
            <w:tcW w:w="1339" w:type="dxa"/>
            <w:tcBorders>
              <w:top w:val="nil"/>
              <w:left w:val="nil"/>
              <w:bottom w:val="nil"/>
              <w:right w:val="nil"/>
            </w:tcBorders>
          </w:tcPr>
          <w:p w14:paraId="2223580D"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39" w:type="dxa"/>
            <w:tcBorders>
              <w:top w:val="nil"/>
              <w:left w:val="nil"/>
              <w:bottom w:val="nil"/>
              <w:right w:val="nil"/>
            </w:tcBorders>
          </w:tcPr>
          <w:p w14:paraId="40F5BBDF"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39" w:type="dxa"/>
            <w:tcBorders>
              <w:top w:val="nil"/>
              <w:left w:val="nil"/>
              <w:bottom w:val="nil"/>
              <w:right w:val="nil"/>
            </w:tcBorders>
          </w:tcPr>
          <w:p w14:paraId="2E3528FD"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12</w:t>
            </w:r>
          </w:p>
        </w:tc>
        <w:tc>
          <w:tcPr>
            <w:tcW w:w="1339" w:type="dxa"/>
            <w:tcBorders>
              <w:top w:val="nil"/>
              <w:left w:val="nil"/>
              <w:bottom w:val="nil"/>
              <w:right w:val="nil"/>
            </w:tcBorders>
          </w:tcPr>
          <w:p w14:paraId="4872369F"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290" w:type="dxa"/>
            <w:tcBorders>
              <w:top w:val="nil"/>
              <w:left w:val="nil"/>
              <w:bottom w:val="nil"/>
              <w:right w:val="nil"/>
            </w:tcBorders>
          </w:tcPr>
          <w:p w14:paraId="60A63AE4"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89" w:type="dxa"/>
            <w:tcBorders>
              <w:top w:val="nil"/>
              <w:left w:val="nil"/>
              <w:bottom w:val="nil"/>
              <w:right w:val="nil"/>
            </w:tcBorders>
          </w:tcPr>
          <w:p w14:paraId="642E2174"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39" w:type="dxa"/>
            <w:tcBorders>
              <w:top w:val="nil"/>
              <w:left w:val="nil"/>
              <w:bottom w:val="nil"/>
              <w:right w:val="nil"/>
            </w:tcBorders>
          </w:tcPr>
          <w:p w14:paraId="58C65D2B"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39" w:type="dxa"/>
            <w:tcBorders>
              <w:top w:val="nil"/>
              <w:left w:val="nil"/>
              <w:bottom w:val="nil"/>
              <w:right w:val="nil"/>
            </w:tcBorders>
          </w:tcPr>
          <w:p w14:paraId="4CF12864"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40" w:type="dxa"/>
            <w:tcBorders>
              <w:top w:val="nil"/>
              <w:left w:val="nil"/>
              <w:bottom w:val="nil"/>
              <w:right w:val="nil"/>
            </w:tcBorders>
          </w:tcPr>
          <w:p w14:paraId="5AA76223"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r>
      <w:tr w:rsidR="00FF6D14" w:rsidRPr="009A4E1D" w14:paraId="20F132E9" w14:textId="77777777" w:rsidTr="00BB7AC1">
        <w:trPr>
          <w:trHeight w:val="198"/>
        </w:trPr>
        <w:tc>
          <w:tcPr>
            <w:tcW w:w="2548" w:type="dxa"/>
            <w:tcBorders>
              <w:top w:val="nil"/>
              <w:left w:val="nil"/>
              <w:bottom w:val="nil"/>
              <w:right w:val="nil"/>
            </w:tcBorders>
          </w:tcPr>
          <w:p w14:paraId="016C27D8" w14:textId="5681BD8E" w:rsidR="00FF6D14" w:rsidRPr="009A4E1D" w:rsidRDefault="00241A97" w:rsidP="00FF6D14">
            <w:pPr>
              <w:tabs>
                <w:tab w:val="left" w:pos="930"/>
              </w:tabs>
              <w:spacing w:line="240" w:lineRule="auto"/>
              <w:ind w:right="0" w:firstLine="0"/>
              <w:rPr>
                <w:color w:val="000000"/>
                <w:sz w:val="20"/>
                <w:lang w:val="en-US"/>
              </w:rPr>
            </w:pPr>
            <w:r w:rsidRPr="009A4E1D">
              <w:rPr>
                <w:color w:val="000000"/>
                <w:sz w:val="20"/>
                <w:lang w:val="en-US"/>
              </w:rPr>
              <w:t xml:space="preserve"> </w:t>
            </w:r>
            <w:r w:rsidR="00FF6D14" w:rsidRPr="009A4E1D">
              <w:rPr>
                <w:color w:val="000000"/>
                <w:sz w:val="20"/>
                <w:lang w:val="en-US"/>
              </w:rPr>
              <w:t xml:space="preserve"> Watching video clip</w:t>
            </w:r>
            <w:r w:rsidRPr="009A4E1D">
              <w:rPr>
                <w:color w:val="000000"/>
                <w:sz w:val="20"/>
                <w:lang w:val="en-US"/>
              </w:rPr>
              <w:t xml:space="preserve"> </w:t>
            </w:r>
          </w:p>
        </w:tc>
        <w:tc>
          <w:tcPr>
            <w:tcW w:w="1339" w:type="dxa"/>
            <w:tcBorders>
              <w:top w:val="nil"/>
              <w:left w:val="nil"/>
              <w:bottom w:val="nil"/>
              <w:right w:val="nil"/>
            </w:tcBorders>
          </w:tcPr>
          <w:p w14:paraId="2D414530"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39" w:type="dxa"/>
            <w:tcBorders>
              <w:top w:val="nil"/>
              <w:left w:val="nil"/>
              <w:bottom w:val="nil"/>
              <w:right w:val="nil"/>
            </w:tcBorders>
          </w:tcPr>
          <w:p w14:paraId="3C08135D"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39" w:type="dxa"/>
            <w:tcBorders>
              <w:top w:val="nil"/>
              <w:left w:val="nil"/>
              <w:bottom w:val="nil"/>
              <w:right w:val="nil"/>
            </w:tcBorders>
          </w:tcPr>
          <w:p w14:paraId="1CDB9C5C"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2</w:t>
            </w:r>
          </w:p>
        </w:tc>
        <w:tc>
          <w:tcPr>
            <w:tcW w:w="1339" w:type="dxa"/>
            <w:tcBorders>
              <w:top w:val="nil"/>
              <w:left w:val="nil"/>
              <w:bottom w:val="nil"/>
              <w:right w:val="nil"/>
            </w:tcBorders>
          </w:tcPr>
          <w:p w14:paraId="300A2ED1"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290" w:type="dxa"/>
            <w:tcBorders>
              <w:top w:val="nil"/>
              <w:left w:val="nil"/>
              <w:bottom w:val="nil"/>
              <w:right w:val="nil"/>
            </w:tcBorders>
          </w:tcPr>
          <w:p w14:paraId="11B2E703"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89" w:type="dxa"/>
            <w:tcBorders>
              <w:top w:val="nil"/>
              <w:left w:val="nil"/>
              <w:bottom w:val="nil"/>
              <w:right w:val="nil"/>
            </w:tcBorders>
          </w:tcPr>
          <w:p w14:paraId="175524D3"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39" w:type="dxa"/>
            <w:tcBorders>
              <w:top w:val="nil"/>
              <w:left w:val="nil"/>
              <w:bottom w:val="nil"/>
              <w:right w:val="nil"/>
            </w:tcBorders>
          </w:tcPr>
          <w:p w14:paraId="3872781D"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39" w:type="dxa"/>
            <w:tcBorders>
              <w:top w:val="nil"/>
              <w:left w:val="nil"/>
              <w:bottom w:val="nil"/>
              <w:right w:val="nil"/>
            </w:tcBorders>
          </w:tcPr>
          <w:p w14:paraId="1A76B2A0"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40" w:type="dxa"/>
            <w:tcBorders>
              <w:top w:val="nil"/>
              <w:left w:val="nil"/>
              <w:bottom w:val="nil"/>
              <w:right w:val="nil"/>
            </w:tcBorders>
          </w:tcPr>
          <w:p w14:paraId="56AF5F8B"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r>
      <w:tr w:rsidR="00FF6D14" w:rsidRPr="009A4E1D" w14:paraId="3C0499E6" w14:textId="77777777" w:rsidTr="00BB7AC1">
        <w:trPr>
          <w:trHeight w:val="198"/>
        </w:trPr>
        <w:tc>
          <w:tcPr>
            <w:tcW w:w="2548" w:type="dxa"/>
            <w:tcBorders>
              <w:top w:val="nil"/>
              <w:left w:val="nil"/>
              <w:bottom w:val="nil"/>
              <w:right w:val="nil"/>
            </w:tcBorders>
          </w:tcPr>
          <w:p w14:paraId="603ADF32" w14:textId="7BD823F7" w:rsidR="00FF6D14" w:rsidRPr="009A4E1D" w:rsidRDefault="00241A97" w:rsidP="00FF6D14">
            <w:pPr>
              <w:tabs>
                <w:tab w:val="left" w:pos="930"/>
              </w:tabs>
              <w:spacing w:line="240" w:lineRule="auto"/>
              <w:ind w:right="0" w:firstLine="0"/>
              <w:rPr>
                <w:color w:val="000000"/>
                <w:sz w:val="20"/>
                <w:lang w:val="en-US"/>
              </w:rPr>
            </w:pPr>
            <w:r w:rsidRPr="009A4E1D">
              <w:rPr>
                <w:color w:val="000000"/>
                <w:sz w:val="20"/>
                <w:lang w:val="en-US"/>
              </w:rPr>
              <w:t xml:space="preserve"> </w:t>
            </w:r>
            <w:r w:rsidR="00FF6D14" w:rsidRPr="009A4E1D">
              <w:rPr>
                <w:color w:val="000000"/>
                <w:sz w:val="20"/>
                <w:lang w:val="en-US"/>
              </w:rPr>
              <w:t xml:space="preserve"> Hearing audio clip</w:t>
            </w:r>
            <w:r w:rsidRPr="009A4E1D">
              <w:rPr>
                <w:color w:val="000000"/>
                <w:sz w:val="20"/>
                <w:lang w:val="en-US"/>
              </w:rPr>
              <w:t xml:space="preserve"> </w:t>
            </w:r>
          </w:p>
        </w:tc>
        <w:tc>
          <w:tcPr>
            <w:tcW w:w="1339" w:type="dxa"/>
            <w:tcBorders>
              <w:top w:val="nil"/>
              <w:left w:val="nil"/>
              <w:bottom w:val="nil"/>
              <w:right w:val="nil"/>
            </w:tcBorders>
          </w:tcPr>
          <w:p w14:paraId="4D91771A"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39" w:type="dxa"/>
            <w:tcBorders>
              <w:top w:val="nil"/>
              <w:left w:val="nil"/>
              <w:bottom w:val="nil"/>
              <w:right w:val="nil"/>
            </w:tcBorders>
          </w:tcPr>
          <w:p w14:paraId="6092F689"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39" w:type="dxa"/>
            <w:tcBorders>
              <w:top w:val="nil"/>
              <w:left w:val="nil"/>
              <w:bottom w:val="nil"/>
              <w:right w:val="nil"/>
            </w:tcBorders>
          </w:tcPr>
          <w:p w14:paraId="0108DAA9"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39" w:type="dxa"/>
            <w:tcBorders>
              <w:top w:val="nil"/>
              <w:left w:val="nil"/>
              <w:bottom w:val="nil"/>
              <w:right w:val="nil"/>
            </w:tcBorders>
          </w:tcPr>
          <w:p w14:paraId="4BB946A8"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290" w:type="dxa"/>
            <w:tcBorders>
              <w:top w:val="nil"/>
              <w:left w:val="nil"/>
              <w:bottom w:val="nil"/>
              <w:right w:val="nil"/>
            </w:tcBorders>
          </w:tcPr>
          <w:p w14:paraId="1DD87CE4"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89" w:type="dxa"/>
            <w:tcBorders>
              <w:top w:val="nil"/>
              <w:left w:val="nil"/>
              <w:bottom w:val="nil"/>
              <w:right w:val="nil"/>
            </w:tcBorders>
          </w:tcPr>
          <w:p w14:paraId="153BFE50"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39" w:type="dxa"/>
            <w:tcBorders>
              <w:top w:val="nil"/>
              <w:left w:val="nil"/>
              <w:bottom w:val="nil"/>
              <w:right w:val="nil"/>
            </w:tcBorders>
          </w:tcPr>
          <w:p w14:paraId="3998017A"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39" w:type="dxa"/>
            <w:tcBorders>
              <w:top w:val="nil"/>
              <w:left w:val="nil"/>
              <w:bottom w:val="nil"/>
              <w:right w:val="nil"/>
            </w:tcBorders>
          </w:tcPr>
          <w:p w14:paraId="177D8AED"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40" w:type="dxa"/>
            <w:tcBorders>
              <w:top w:val="nil"/>
              <w:left w:val="nil"/>
              <w:bottom w:val="nil"/>
              <w:right w:val="nil"/>
            </w:tcBorders>
          </w:tcPr>
          <w:p w14:paraId="46476543"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r>
      <w:tr w:rsidR="00FF6D14" w:rsidRPr="009A4E1D" w14:paraId="22698FDC" w14:textId="77777777" w:rsidTr="00BB7AC1">
        <w:trPr>
          <w:trHeight w:val="198"/>
        </w:trPr>
        <w:tc>
          <w:tcPr>
            <w:tcW w:w="2548" w:type="dxa"/>
            <w:tcBorders>
              <w:top w:val="nil"/>
              <w:left w:val="nil"/>
              <w:bottom w:val="single" w:sz="4" w:space="0" w:color="auto"/>
              <w:right w:val="nil"/>
            </w:tcBorders>
          </w:tcPr>
          <w:p w14:paraId="1790EF3D" w14:textId="08E9D054" w:rsidR="00FF6D14" w:rsidRPr="009A4E1D" w:rsidRDefault="00241A97" w:rsidP="00FF6D14">
            <w:pPr>
              <w:tabs>
                <w:tab w:val="left" w:pos="930"/>
              </w:tabs>
              <w:spacing w:line="240" w:lineRule="auto"/>
              <w:ind w:right="0" w:firstLine="0"/>
              <w:rPr>
                <w:color w:val="000000"/>
                <w:sz w:val="20"/>
                <w:lang w:val="en-US"/>
              </w:rPr>
            </w:pPr>
            <w:r w:rsidRPr="009A4E1D">
              <w:rPr>
                <w:color w:val="000000"/>
                <w:sz w:val="20"/>
                <w:lang w:val="en-US"/>
              </w:rPr>
              <w:t xml:space="preserve"> </w:t>
            </w:r>
            <w:r w:rsidR="00FF6D14" w:rsidRPr="009A4E1D">
              <w:rPr>
                <w:color w:val="000000"/>
                <w:sz w:val="20"/>
                <w:lang w:val="en-US"/>
              </w:rPr>
              <w:t xml:space="preserve"> Mixed: reading and images</w:t>
            </w:r>
            <w:r w:rsidRPr="009A4E1D">
              <w:rPr>
                <w:color w:val="000000"/>
                <w:sz w:val="20"/>
                <w:lang w:val="en-US"/>
              </w:rPr>
              <w:t xml:space="preserve"> </w:t>
            </w:r>
          </w:p>
        </w:tc>
        <w:tc>
          <w:tcPr>
            <w:tcW w:w="1339" w:type="dxa"/>
            <w:tcBorders>
              <w:top w:val="nil"/>
              <w:left w:val="nil"/>
              <w:bottom w:val="single" w:sz="4" w:space="0" w:color="auto"/>
              <w:right w:val="nil"/>
            </w:tcBorders>
          </w:tcPr>
          <w:p w14:paraId="2E36B31B"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39" w:type="dxa"/>
            <w:tcBorders>
              <w:top w:val="nil"/>
              <w:left w:val="nil"/>
              <w:bottom w:val="single" w:sz="4" w:space="0" w:color="auto"/>
              <w:right w:val="nil"/>
            </w:tcBorders>
          </w:tcPr>
          <w:p w14:paraId="0381D247"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39" w:type="dxa"/>
            <w:tcBorders>
              <w:top w:val="nil"/>
              <w:left w:val="nil"/>
              <w:bottom w:val="single" w:sz="4" w:space="0" w:color="auto"/>
              <w:right w:val="nil"/>
            </w:tcBorders>
          </w:tcPr>
          <w:p w14:paraId="266C9B80"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1</w:t>
            </w:r>
          </w:p>
        </w:tc>
        <w:tc>
          <w:tcPr>
            <w:tcW w:w="1339" w:type="dxa"/>
            <w:tcBorders>
              <w:top w:val="nil"/>
              <w:left w:val="nil"/>
              <w:bottom w:val="single" w:sz="4" w:space="0" w:color="auto"/>
              <w:right w:val="nil"/>
            </w:tcBorders>
          </w:tcPr>
          <w:p w14:paraId="2F964FB3"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290" w:type="dxa"/>
            <w:tcBorders>
              <w:top w:val="nil"/>
              <w:left w:val="nil"/>
              <w:bottom w:val="single" w:sz="4" w:space="0" w:color="auto"/>
              <w:right w:val="nil"/>
            </w:tcBorders>
          </w:tcPr>
          <w:p w14:paraId="347C4378"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89" w:type="dxa"/>
            <w:tcBorders>
              <w:top w:val="nil"/>
              <w:left w:val="nil"/>
              <w:bottom w:val="single" w:sz="4" w:space="0" w:color="auto"/>
              <w:right w:val="nil"/>
            </w:tcBorders>
          </w:tcPr>
          <w:p w14:paraId="1E352A56" w14:textId="77777777" w:rsidR="00FF6D14" w:rsidRPr="009A4E1D"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39" w:type="dxa"/>
            <w:tcBorders>
              <w:top w:val="nil"/>
              <w:left w:val="nil"/>
              <w:bottom w:val="single" w:sz="4" w:space="0" w:color="auto"/>
              <w:right w:val="nil"/>
            </w:tcBorders>
          </w:tcPr>
          <w:p w14:paraId="78A5F39D"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c>
          <w:tcPr>
            <w:tcW w:w="1339" w:type="dxa"/>
            <w:tcBorders>
              <w:top w:val="nil"/>
              <w:left w:val="nil"/>
              <w:bottom w:val="single" w:sz="4" w:space="0" w:color="auto"/>
              <w:right w:val="nil"/>
            </w:tcBorders>
          </w:tcPr>
          <w:p w14:paraId="117FCE17"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4</w:t>
            </w:r>
          </w:p>
        </w:tc>
        <w:tc>
          <w:tcPr>
            <w:tcW w:w="1340" w:type="dxa"/>
            <w:tcBorders>
              <w:top w:val="nil"/>
              <w:left w:val="nil"/>
              <w:bottom w:val="single" w:sz="4" w:space="0" w:color="auto"/>
              <w:right w:val="nil"/>
            </w:tcBorders>
          </w:tcPr>
          <w:p w14:paraId="6F120C2A" w14:textId="77777777" w:rsidR="00FF6D14" w:rsidRPr="009A4E1D" w:rsidDel="00987AC2" w:rsidRDefault="00FF6D14" w:rsidP="00FF6D14">
            <w:pPr>
              <w:tabs>
                <w:tab w:val="left" w:pos="930"/>
              </w:tabs>
              <w:spacing w:line="240" w:lineRule="auto"/>
              <w:ind w:right="0" w:firstLine="0"/>
              <w:jc w:val="center"/>
              <w:rPr>
                <w:color w:val="000000"/>
                <w:sz w:val="20"/>
                <w:lang w:val="en-US"/>
              </w:rPr>
            </w:pPr>
            <w:r w:rsidRPr="009A4E1D">
              <w:rPr>
                <w:color w:val="000000"/>
                <w:sz w:val="20"/>
                <w:lang w:val="en-US"/>
              </w:rPr>
              <w:t>0</w:t>
            </w:r>
          </w:p>
        </w:tc>
      </w:tr>
    </w:tbl>
    <w:p w14:paraId="69D0DAF6" w14:textId="01C91940" w:rsidR="00FF6D14" w:rsidRPr="009A4E1D" w:rsidRDefault="00FF6D14" w:rsidP="00805301">
      <w:pPr>
        <w:suppressAutoHyphens w:val="0"/>
        <w:ind w:right="0" w:firstLine="0"/>
        <w:rPr>
          <w:rFonts w:eastAsia="Times New Roman" w:cs="Times New Roman"/>
          <w:color w:val="000000"/>
          <w:szCs w:val="24"/>
          <w:lang w:val="en-US" w:eastAsia="de-DE"/>
        </w:rPr>
      </w:pPr>
      <w:r w:rsidRPr="009A4E1D">
        <w:rPr>
          <w:rFonts w:eastAsia="Times New Roman" w:cs="Times New Roman"/>
          <w:i/>
          <w:iCs/>
          <w:color w:val="000000"/>
          <w:szCs w:val="24"/>
          <w:lang w:val="en-US" w:eastAsia="de-DE"/>
        </w:rPr>
        <w:t>Note.</w:t>
      </w:r>
      <w:r w:rsidRPr="009A4E1D">
        <w:rPr>
          <w:rFonts w:eastAsia="Times New Roman" w:cs="Times New Roman"/>
          <w:color w:val="000000"/>
          <w:szCs w:val="24"/>
          <w:lang w:val="en-US" w:eastAsia="de-DE"/>
        </w:rPr>
        <w:t xml:space="preserve"> </w:t>
      </w:r>
      <w:r w:rsidRPr="009A4E1D">
        <w:rPr>
          <w:rFonts w:eastAsia="Times New Roman" w:cs="Times New Roman"/>
          <w:i/>
          <w:iCs/>
          <w:color w:val="000000"/>
          <w:szCs w:val="24"/>
          <w:lang w:val="en-US" w:eastAsia="de-DE"/>
        </w:rPr>
        <w:t>k</w:t>
      </w:r>
      <w:r w:rsidRPr="009A4E1D">
        <w:rPr>
          <w:rFonts w:eastAsia="Times New Roman" w:cs="Times New Roman"/>
          <w:color w:val="000000"/>
          <w:szCs w:val="24"/>
          <w:lang w:val="en-US" w:eastAsia="de-DE"/>
        </w:rPr>
        <w:t xml:space="preserve"> represents the number of effect sizes. </w:t>
      </w:r>
      <w:r w:rsidRPr="009A4E1D">
        <w:rPr>
          <w:rFonts w:eastAsia="Times New Roman" w:cs="Times New Roman"/>
          <w:color w:val="000000"/>
          <w:szCs w:val="24"/>
          <w:lang w:val="en-US" w:eastAsia="de-DE"/>
        </w:rPr>
        <w:br/>
      </w:r>
      <w:r w:rsidRPr="009A4E1D">
        <w:rPr>
          <w:rFonts w:eastAsia="Times New Roman" w:cs="Times New Roman"/>
          <w:color w:val="000000"/>
          <w:szCs w:val="24"/>
          <w:vertAlign w:val="superscript"/>
          <w:lang w:val="en-US" w:eastAsia="de-DE"/>
        </w:rPr>
        <w:t>a</w:t>
      </w:r>
      <w:r w:rsidRPr="009A4E1D">
        <w:rPr>
          <w:rFonts w:eastAsia="Times New Roman" w:cs="Times New Roman"/>
          <w:color w:val="000000"/>
          <w:szCs w:val="24"/>
          <w:lang w:val="en-US" w:eastAsia="de-DE"/>
        </w:rPr>
        <w:t xml:space="preserve"> Includes single-event manipulations compared to a mean of neutral and nondiscriminatory stressor conditions (</w:t>
      </w:r>
      <w:r w:rsidRPr="009A4E1D">
        <w:rPr>
          <w:rFonts w:eastAsia="Times New Roman" w:cs="Times New Roman"/>
          <w:i/>
          <w:iCs/>
          <w:color w:val="000000"/>
          <w:szCs w:val="24"/>
          <w:lang w:val="en-US" w:eastAsia="de-DE"/>
        </w:rPr>
        <w:t>k</w:t>
      </w:r>
      <w:r w:rsidRPr="009A4E1D">
        <w:rPr>
          <w:rFonts w:eastAsia="Times New Roman" w:cs="Times New Roman"/>
          <w:color w:val="000000"/>
          <w:szCs w:val="24"/>
          <w:lang w:val="en-US" w:eastAsia="de-DE"/>
        </w:rPr>
        <w:t xml:space="preserve"> = 3 from one experiment where data was not sufficient to include pair-wise comparisons) and compared to a control condition with a lower level of discrimination than that in the experimental groups (</w:t>
      </w:r>
      <w:r w:rsidRPr="009A4E1D">
        <w:rPr>
          <w:rFonts w:eastAsia="Times New Roman" w:cs="Times New Roman"/>
          <w:i/>
          <w:iCs/>
          <w:color w:val="000000"/>
          <w:szCs w:val="24"/>
          <w:lang w:val="en-US" w:eastAsia="de-DE"/>
        </w:rPr>
        <w:t>k</w:t>
      </w:r>
      <w:r w:rsidRPr="009A4E1D">
        <w:rPr>
          <w:rFonts w:eastAsia="Times New Roman" w:cs="Times New Roman"/>
          <w:color w:val="000000"/>
          <w:szCs w:val="24"/>
          <w:lang w:val="en-US" w:eastAsia="de-DE"/>
        </w:rPr>
        <w:t xml:space="preserve"> = 5 from one experiment).</w:t>
      </w:r>
    </w:p>
    <w:p w14:paraId="61D55BCE" w14:textId="4F81F5AB" w:rsidR="00FF6D14" w:rsidRPr="009A4E1D" w:rsidRDefault="00FF6D14" w:rsidP="00485ABD">
      <w:pPr>
        <w:ind w:firstLine="0"/>
        <w:rPr>
          <w:b/>
          <w:bCs/>
          <w:sz w:val="23"/>
          <w:szCs w:val="23"/>
          <w:lang w:val="en-US"/>
        </w:rPr>
        <w:sectPr w:rsidR="00FF6D14" w:rsidRPr="009A4E1D" w:rsidSect="00805301">
          <w:pgSz w:w="16838" w:h="11906" w:orient="landscape" w:code="9"/>
          <w:pgMar w:top="1440" w:right="1440" w:bottom="1440" w:left="1440" w:header="567" w:footer="397" w:gutter="0"/>
          <w:cols w:space="720"/>
          <w:docGrid w:linePitch="326"/>
        </w:sectPr>
      </w:pPr>
    </w:p>
    <w:p w14:paraId="607E7711" w14:textId="1EA92655" w:rsidR="00485ABD" w:rsidRPr="009A4E1D" w:rsidRDefault="00485ABD" w:rsidP="00485ABD">
      <w:pPr>
        <w:ind w:firstLine="0"/>
        <w:rPr>
          <w:b/>
          <w:bCs/>
          <w:sz w:val="23"/>
          <w:szCs w:val="23"/>
          <w:lang w:val="en-US"/>
        </w:rPr>
      </w:pPr>
      <w:r w:rsidRPr="009A4E1D">
        <w:rPr>
          <w:b/>
          <w:bCs/>
          <w:sz w:val="23"/>
          <w:szCs w:val="23"/>
          <w:lang w:val="en-US"/>
        </w:rPr>
        <w:lastRenderedPageBreak/>
        <w:t xml:space="preserve">Figure </w:t>
      </w:r>
      <w:r w:rsidR="00FC2E07">
        <w:rPr>
          <w:b/>
          <w:bCs/>
          <w:sz w:val="23"/>
          <w:szCs w:val="23"/>
          <w:lang w:val="en-US"/>
        </w:rPr>
        <w:t>S</w:t>
      </w:r>
      <w:r w:rsidR="00B34A5C">
        <w:rPr>
          <w:b/>
          <w:bCs/>
          <w:sz w:val="23"/>
          <w:szCs w:val="23"/>
          <w:lang w:val="en-US"/>
        </w:rPr>
        <w:t>2</w:t>
      </w:r>
    </w:p>
    <w:p w14:paraId="2390E0E3" w14:textId="45361965" w:rsidR="00485ABD" w:rsidRPr="009A4E1D" w:rsidRDefault="00485ABD" w:rsidP="00485ABD">
      <w:pPr>
        <w:ind w:firstLine="0"/>
        <w:rPr>
          <w:i/>
          <w:iCs/>
          <w:lang w:val="en-US"/>
        </w:rPr>
      </w:pPr>
      <w:r w:rsidRPr="009A4E1D">
        <w:rPr>
          <w:i/>
          <w:iCs/>
          <w:sz w:val="23"/>
          <w:szCs w:val="23"/>
          <w:lang w:val="en-US"/>
        </w:rPr>
        <w:t xml:space="preserve">Distribution of the Specific Mental Health Outcomes </w:t>
      </w:r>
      <w:r w:rsidR="00C50667" w:rsidRPr="009A4E1D">
        <w:rPr>
          <w:i/>
          <w:iCs/>
          <w:sz w:val="23"/>
          <w:szCs w:val="23"/>
          <w:lang w:val="en-US"/>
        </w:rPr>
        <w:t xml:space="preserve">Among </w:t>
      </w:r>
      <w:r w:rsidRPr="009A4E1D">
        <w:rPr>
          <w:i/>
          <w:iCs/>
          <w:sz w:val="23"/>
          <w:szCs w:val="23"/>
          <w:lang w:val="en-US"/>
        </w:rPr>
        <w:t xml:space="preserve">Effect Sizes </w:t>
      </w:r>
    </w:p>
    <w:p w14:paraId="5381C1C0" w14:textId="400F99C0" w:rsidR="002939BC" w:rsidRPr="009A4E1D" w:rsidRDefault="00BB7AC1">
      <w:pPr>
        <w:spacing w:line="240" w:lineRule="auto"/>
        <w:ind w:firstLine="0"/>
        <w:rPr>
          <w:i/>
          <w:iCs/>
          <w:lang w:val="en-US"/>
        </w:rPr>
      </w:pPr>
      <w:r>
        <w:rPr>
          <w:i/>
          <w:iCs/>
          <w:noProof/>
          <w:lang w:val="en-US"/>
        </w:rPr>
        <w:drawing>
          <wp:inline distT="0" distB="0" distL="0" distR="0" wp14:anchorId="318A4201" wp14:editId="56289606">
            <wp:extent cx="5731510" cy="4998085"/>
            <wp:effectExtent l="0" t="0" r="0" b="571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5731510" cy="4998085"/>
                    </a:xfrm>
                    <a:prstGeom prst="rect">
                      <a:avLst/>
                    </a:prstGeom>
                  </pic:spPr>
                </pic:pic>
              </a:graphicData>
            </a:graphic>
          </wp:inline>
        </w:drawing>
      </w:r>
    </w:p>
    <w:p w14:paraId="4D9222EA" w14:textId="7BA55124" w:rsidR="002939BC" w:rsidRPr="009A4E1D" w:rsidRDefault="002939BC" w:rsidP="00805301">
      <w:pPr>
        <w:ind w:firstLine="0"/>
        <w:rPr>
          <w:szCs w:val="24"/>
          <w:lang w:val="en-US"/>
        </w:rPr>
      </w:pPr>
      <w:r w:rsidRPr="009A4E1D">
        <w:rPr>
          <w:i/>
          <w:iCs/>
          <w:szCs w:val="24"/>
          <w:lang w:val="en-US"/>
        </w:rPr>
        <w:t>Note.</w:t>
      </w:r>
      <w:r w:rsidRPr="009A4E1D">
        <w:rPr>
          <w:szCs w:val="24"/>
          <w:lang w:val="en-US"/>
        </w:rPr>
        <w:t xml:space="preserve"> The other-directed outcomes category consists of externalizing negative emotions including (other-directed) anger (</w:t>
      </w:r>
      <w:r w:rsidRPr="009A4E1D">
        <w:rPr>
          <w:i/>
          <w:iCs/>
          <w:szCs w:val="24"/>
          <w:lang w:val="en-US"/>
        </w:rPr>
        <w:t xml:space="preserve">k </w:t>
      </w:r>
      <w:r w:rsidRPr="009A4E1D">
        <w:rPr>
          <w:szCs w:val="24"/>
          <w:lang w:val="en-US"/>
        </w:rPr>
        <w:t>= 26), hostility (</w:t>
      </w:r>
      <w:r w:rsidRPr="009A4E1D">
        <w:rPr>
          <w:i/>
          <w:iCs/>
          <w:szCs w:val="24"/>
          <w:lang w:val="en-US"/>
        </w:rPr>
        <w:t xml:space="preserve">k </w:t>
      </w:r>
      <w:r w:rsidRPr="009A4E1D">
        <w:rPr>
          <w:szCs w:val="24"/>
          <w:lang w:val="en-US"/>
        </w:rPr>
        <w:t>= 10), and measures of anger and hostility (</w:t>
      </w:r>
      <w:r w:rsidRPr="009A4E1D">
        <w:rPr>
          <w:i/>
          <w:iCs/>
          <w:szCs w:val="24"/>
          <w:lang w:val="en-US"/>
        </w:rPr>
        <w:t xml:space="preserve">k </w:t>
      </w:r>
      <w:r w:rsidRPr="009A4E1D">
        <w:rPr>
          <w:szCs w:val="24"/>
          <w:lang w:val="en-US"/>
        </w:rPr>
        <w:t>= 2). The self-directed outcomes category consists of self-directed negative emotions including self-directed anger (</w:t>
      </w:r>
      <w:r w:rsidRPr="009A4E1D">
        <w:rPr>
          <w:i/>
          <w:iCs/>
          <w:szCs w:val="24"/>
          <w:lang w:val="en-US"/>
        </w:rPr>
        <w:t>k</w:t>
      </w:r>
      <w:r w:rsidRPr="009A4E1D">
        <w:rPr>
          <w:szCs w:val="24"/>
          <w:lang w:val="en-US"/>
        </w:rPr>
        <w:t xml:space="preserve"> = 8), </w:t>
      </w:r>
      <w:r w:rsidR="002F32D9">
        <w:rPr>
          <w:szCs w:val="24"/>
          <w:lang w:val="en-US"/>
        </w:rPr>
        <w:t>self</w:t>
      </w:r>
      <w:r w:rsidR="00C50667">
        <w:rPr>
          <w:szCs w:val="24"/>
          <w:lang w:val="en-US"/>
        </w:rPr>
        <w:t>-</w:t>
      </w:r>
      <w:r w:rsidRPr="009A4E1D">
        <w:rPr>
          <w:szCs w:val="24"/>
          <w:lang w:val="en-US"/>
        </w:rPr>
        <w:t>directed affect (</w:t>
      </w:r>
      <w:r w:rsidRPr="009A4E1D">
        <w:rPr>
          <w:i/>
          <w:iCs/>
          <w:szCs w:val="24"/>
          <w:lang w:val="en-US"/>
        </w:rPr>
        <w:t>k</w:t>
      </w:r>
      <w:r w:rsidRPr="009A4E1D">
        <w:rPr>
          <w:szCs w:val="24"/>
          <w:lang w:val="en-US"/>
        </w:rPr>
        <w:t xml:space="preserve"> = 7), shame (</w:t>
      </w:r>
      <w:r w:rsidRPr="009A4E1D">
        <w:rPr>
          <w:i/>
          <w:iCs/>
          <w:szCs w:val="24"/>
          <w:lang w:val="en-US"/>
        </w:rPr>
        <w:t>k</w:t>
      </w:r>
      <w:r w:rsidRPr="009A4E1D">
        <w:rPr>
          <w:szCs w:val="24"/>
          <w:lang w:val="en-US"/>
        </w:rPr>
        <w:t xml:space="preserve"> = 4), guilt (</w:t>
      </w:r>
      <w:r w:rsidRPr="009A4E1D">
        <w:rPr>
          <w:i/>
          <w:iCs/>
          <w:szCs w:val="24"/>
          <w:lang w:val="en-US"/>
        </w:rPr>
        <w:t>k</w:t>
      </w:r>
      <w:r w:rsidRPr="009A4E1D">
        <w:rPr>
          <w:szCs w:val="24"/>
          <w:lang w:val="en-US"/>
        </w:rPr>
        <w:t xml:space="preserve"> = 3), disappointment (</w:t>
      </w:r>
      <w:r w:rsidRPr="009A4E1D">
        <w:rPr>
          <w:i/>
          <w:iCs/>
          <w:szCs w:val="24"/>
          <w:lang w:val="en-US"/>
        </w:rPr>
        <w:t>k</w:t>
      </w:r>
      <w:r w:rsidRPr="009A4E1D">
        <w:rPr>
          <w:szCs w:val="24"/>
          <w:lang w:val="en-US"/>
        </w:rPr>
        <w:t xml:space="preserve"> = 2), self-blame (</w:t>
      </w:r>
      <w:r w:rsidRPr="009A4E1D">
        <w:rPr>
          <w:i/>
          <w:iCs/>
          <w:szCs w:val="24"/>
          <w:lang w:val="en-US"/>
        </w:rPr>
        <w:t>k</w:t>
      </w:r>
      <w:r w:rsidRPr="009A4E1D">
        <w:rPr>
          <w:szCs w:val="24"/>
          <w:lang w:val="en-US"/>
        </w:rPr>
        <w:t xml:space="preserve"> = 2), humiliation (</w:t>
      </w:r>
      <w:r w:rsidRPr="009A4E1D">
        <w:rPr>
          <w:i/>
          <w:iCs/>
          <w:szCs w:val="24"/>
          <w:lang w:val="en-US"/>
        </w:rPr>
        <w:t xml:space="preserve">k </w:t>
      </w:r>
      <w:r w:rsidRPr="009A4E1D">
        <w:rPr>
          <w:szCs w:val="24"/>
          <w:lang w:val="en-US"/>
        </w:rPr>
        <w:t>= 1), being despised (</w:t>
      </w:r>
      <w:r w:rsidRPr="009A4E1D">
        <w:rPr>
          <w:i/>
          <w:iCs/>
          <w:szCs w:val="24"/>
          <w:lang w:val="en-US"/>
        </w:rPr>
        <w:t>k</w:t>
      </w:r>
      <w:r w:rsidRPr="009A4E1D">
        <w:rPr>
          <w:szCs w:val="24"/>
          <w:lang w:val="en-US"/>
        </w:rPr>
        <w:t xml:space="preserve"> = 1). </w:t>
      </w:r>
      <w:r w:rsidR="00FA4C7A">
        <w:rPr>
          <w:szCs w:val="24"/>
          <w:lang w:val="en-US"/>
        </w:rPr>
        <w:t>M</w:t>
      </w:r>
      <w:r w:rsidR="002815D0">
        <w:rPr>
          <w:szCs w:val="24"/>
          <w:lang w:val="en-US"/>
        </w:rPr>
        <w:t xml:space="preserve">ental health </w:t>
      </w:r>
      <w:r w:rsidR="00FA4C7A">
        <w:rPr>
          <w:szCs w:val="24"/>
          <w:lang w:val="en-US"/>
        </w:rPr>
        <w:t>outcomes were</w:t>
      </w:r>
      <w:r w:rsidR="002815D0">
        <w:rPr>
          <w:szCs w:val="24"/>
          <w:lang w:val="en-US"/>
        </w:rPr>
        <w:t xml:space="preserve"> </w:t>
      </w:r>
      <w:r w:rsidR="00125A44">
        <w:rPr>
          <w:szCs w:val="24"/>
          <w:lang w:val="en-US"/>
        </w:rPr>
        <w:t>mainly assessed as acute</w:t>
      </w:r>
      <w:r w:rsidR="002815D0">
        <w:rPr>
          <w:szCs w:val="24"/>
          <w:lang w:val="en-US"/>
        </w:rPr>
        <w:t xml:space="preserve"> (89%)</w:t>
      </w:r>
      <w:r w:rsidR="00125A44">
        <w:rPr>
          <w:szCs w:val="24"/>
          <w:lang w:val="en-US"/>
        </w:rPr>
        <w:t xml:space="preserve">; </w:t>
      </w:r>
      <w:r w:rsidR="00FA4C7A">
        <w:rPr>
          <w:szCs w:val="24"/>
          <w:lang w:val="en-US"/>
        </w:rPr>
        <w:t>both</w:t>
      </w:r>
      <w:r w:rsidR="002815D0">
        <w:rPr>
          <w:szCs w:val="24"/>
          <w:lang w:val="en-US"/>
        </w:rPr>
        <w:t xml:space="preserve"> acute and more chronic measures are combined in this figure. </w:t>
      </w:r>
    </w:p>
    <w:p w14:paraId="4903CDEC" w14:textId="7A524BA9" w:rsidR="002939BC" w:rsidRPr="009A4E1D" w:rsidRDefault="002939BC" w:rsidP="002939BC">
      <w:pPr>
        <w:ind w:firstLine="0"/>
        <w:rPr>
          <w:sz w:val="20"/>
          <w:szCs w:val="12"/>
          <w:lang w:val="en-US"/>
        </w:rPr>
      </w:pPr>
    </w:p>
    <w:p w14:paraId="745B0548" w14:textId="7C445DC7" w:rsidR="00BA55AD" w:rsidRPr="009A4E1D" w:rsidRDefault="00BA55AD" w:rsidP="00805301">
      <w:pPr>
        <w:spacing w:line="240" w:lineRule="auto"/>
        <w:ind w:firstLine="0"/>
        <w:rPr>
          <w:b/>
          <w:bCs/>
          <w:szCs w:val="24"/>
          <w:lang w:val="en-US"/>
        </w:rPr>
        <w:sectPr w:rsidR="00BA55AD" w:rsidRPr="009A4E1D" w:rsidSect="009D39E0">
          <w:pgSz w:w="11906" w:h="16838" w:code="9"/>
          <w:pgMar w:top="1440" w:right="1440" w:bottom="1440" w:left="1440" w:header="567" w:footer="397" w:gutter="0"/>
          <w:cols w:space="720"/>
          <w:docGrid w:linePitch="326"/>
        </w:sectPr>
      </w:pPr>
    </w:p>
    <w:p w14:paraId="2679429B" w14:textId="098FA6D1" w:rsidR="00BA55AD" w:rsidRPr="009A4E1D" w:rsidRDefault="00B34A5C" w:rsidP="00BA55AD">
      <w:pPr>
        <w:ind w:firstLine="0"/>
        <w:rPr>
          <w:b/>
          <w:bCs/>
          <w:szCs w:val="24"/>
          <w:lang w:val="en-US"/>
        </w:rPr>
      </w:pPr>
      <w:r>
        <w:rPr>
          <w:b/>
          <w:bCs/>
          <w:szCs w:val="24"/>
          <w:lang w:val="en-US"/>
        </w:rPr>
        <w:lastRenderedPageBreak/>
        <w:t>Figure</w:t>
      </w:r>
      <w:r w:rsidRPr="009A4E1D">
        <w:rPr>
          <w:b/>
          <w:bCs/>
          <w:szCs w:val="24"/>
          <w:lang w:val="en-US"/>
        </w:rPr>
        <w:t xml:space="preserve"> </w:t>
      </w:r>
      <w:r w:rsidR="00FC2E07">
        <w:rPr>
          <w:b/>
          <w:bCs/>
          <w:szCs w:val="24"/>
          <w:lang w:val="en-US"/>
        </w:rPr>
        <w:t>S</w:t>
      </w:r>
      <w:r>
        <w:rPr>
          <w:b/>
          <w:bCs/>
          <w:szCs w:val="24"/>
          <w:lang w:val="en-US"/>
        </w:rPr>
        <w:t>3</w:t>
      </w:r>
    </w:p>
    <w:p w14:paraId="14FCFFD7" w14:textId="6EE0A24A" w:rsidR="00BA55AD" w:rsidRPr="009A4E1D" w:rsidRDefault="00BA55AD" w:rsidP="00BA55AD">
      <w:pPr>
        <w:ind w:firstLine="0"/>
        <w:rPr>
          <w:i/>
          <w:iCs/>
          <w:szCs w:val="24"/>
          <w:lang w:val="en-US"/>
        </w:rPr>
      </w:pPr>
      <w:r w:rsidRPr="009A4E1D">
        <w:rPr>
          <w:i/>
          <w:iCs/>
          <w:szCs w:val="24"/>
          <w:lang w:val="en-US"/>
        </w:rPr>
        <w:t xml:space="preserve">Funnel </w:t>
      </w:r>
      <w:r w:rsidR="002F32D9" w:rsidRPr="009A4E1D">
        <w:rPr>
          <w:i/>
          <w:iCs/>
          <w:szCs w:val="24"/>
          <w:lang w:val="en-US"/>
        </w:rPr>
        <w:t xml:space="preserve">Plots </w:t>
      </w:r>
      <w:r w:rsidRPr="009A4E1D">
        <w:rPr>
          <w:i/>
          <w:iCs/>
          <w:szCs w:val="24"/>
          <w:lang w:val="en-US"/>
        </w:rPr>
        <w:t xml:space="preserve">for </w:t>
      </w:r>
      <w:r w:rsidR="005E73B7" w:rsidRPr="009A4E1D">
        <w:rPr>
          <w:i/>
          <w:iCs/>
          <w:szCs w:val="24"/>
          <w:lang w:val="en-US"/>
        </w:rPr>
        <w:t>the Exploratory Subgroup Analyses</w:t>
      </w:r>
      <w:r w:rsidR="00A6652D" w:rsidRPr="009A4E1D">
        <w:rPr>
          <w:i/>
          <w:iCs/>
          <w:szCs w:val="24"/>
          <w:lang w:val="en-US"/>
        </w:rPr>
        <w:t xml:space="preserve"> </w:t>
      </w:r>
    </w:p>
    <w:tbl>
      <w:tblPr>
        <w:tblStyle w:val="Tabellenraster"/>
        <w:tblW w:w="15594"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3898"/>
        <w:gridCol w:w="3899"/>
        <w:gridCol w:w="3898"/>
        <w:gridCol w:w="3899"/>
      </w:tblGrid>
      <w:tr w:rsidR="005E73B7" w:rsidRPr="009A4E1D" w14:paraId="5DC2BEE3" w14:textId="39B6640F" w:rsidTr="00B409A8">
        <w:trPr>
          <w:trHeight w:val="20"/>
        </w:trPr>
        <w:tc>
          <w:tcPr>
            <w:tcW w:w="15594" w:type="dxa"/>
            <w:gridSpan w:val="4"/>
          </w:tcPr>
          <w:p w14:paraId="25296EA4" w14:textId="0891EA1F" w:rsidR="005E73B7" w:rsidRPr="009A4E1D" w:rsidRDefault="005E73B7">
            <w:pPr>
              <w:spacing w:line="240" w:lineRule="auto"/>
              <w:ind w:firstLine="0"/>
              <w:rPr>
                <w:rFonts w:cs="Times New Roman"/>
                <w:sz w:val="20"/>
                <w:szCs w:val="20"/>
                <w:lang w:val="en-US"/>
              </w:rPr>
            </w:pPr>
            <w:r w:rsidRPr="009A4E1D">
              <w:rPr>
                <w:rFonts w:cs="Times New Roman"/>
                <w:sz w:val="20"/>
                <w:szCs w:val="20"/>
                <w:lang w:val="en-US"/>
              </w:rPr>
              <w:t xml:space="preserve">(1) Funnel plots for separate meta-analyses for the different manipulation types </w:t>
            </w:r>
          </w:p>
        </w:tc>
      </w:tr>
      <w:tr w:rsidR="005E73B7" w:rsidRPr="009A4E1D" w14:paraId="73A727F3" w14:textId="41863F3A" w:rsidTr="00B409A8">
        <w:trPr>
          <w:trHeight w:val="20"/>
        </w:trPr>
        <w:tc>
          <w:tcPr>
            <w:tcW w:w="3898" w:type="dxa"/>
          </w:tcPr>
          <w:p w14:paraId="2CBFBA19" w14:textId="3A967DA5" w:rsidR="005E73B7" w:rsidRPr="009A4E1D" w:rsidRDefault="005E73B7" w:rsidP="00805301">
            <w:pPr>
              <w:spacing w:line="240" w:lineRule="auto"/>
              <w:ind w:firstLine="0"/>
              <w:rPr>
                <w:rFonts w:cs="Times New Roman"/>
                <w:sz w:val="20"/>
                <w:szCs w:val="20"/>
                <w:lang w:val="en-US"/>
              </w:rPr>
            </w:pPr>
            <w:r w:rsidRPr="009A4E1D">
              <w:rPr>
                <w:rFonts w:cs="Times New Roman"/>
                <w:sz w:val="20"/>
                <w:szCs w:val="20"/>
                <w:lang w:val="en-US"/>
              </w:rPr>
              <w:t xml:space="preserve">(a) Single-event </w:t>
            </w:r>
            <w:r w:rsidR="00B3634B" w:rsidRPr="009A4E1D">
              <w:rPr>
                <w:rFonts w:cs="Times New Roman"/>
                <w:sz w:val="20"/>
                <w:szCs w:val="20"/>
                <w:lang w:val="en-US"/>
              </w:rPr>
              <w:t xml:space="preserve">vs. personal </w:t>
            </w:r>
            <w:r w:rsidRPr="009A4E1D">
              <w:rPr>
                <w:rFonts w:cs="Times New Roman"/>
                <w:sz w:val="20"/>
                <w:szCs w:val="20"/>
                <w:lang w:val="en-US"/>
              </w:rPr>
              <w:t xml:space="preserve">attribution </w:t>
            </w:r>
          </w:p>
          <w:p w14:paraId="5FFD24A3" w14:textId="1E2D48D1" w:rsidR="005E73B7" w:rsidRPr="009A4E1D" w:rsidRDefault="005E73B7" w:rsidP="00805301">
            <w:pPr>
              <w:spacing w:line="240" w:lineRule="auto"/>
              <w:ind w:firstLine="0"/>
              <w:rPr>
                <w:rFonts w:cs="Times New Roman"/>
                <w:sz w:val="20"/>
                <w:szCs w:val="20"/>
                <w:lang w:val="en-US"/>
              </w:rPr>
            </w:pPr>
            <w:r w:rsidRPr="009A4E1D">
              <w:rPr>
                <w:rFonts w:cs="Times New Roman"/>
                <w:noProof/>
                <w:sz w:val="20"/>
                <w:szCs w:val="20"/>
                <w:lang w:val="en-US"/>
              </w:rPr>
              <w:drawing>
                <wp:inline distT="0" distB="0" distL="0" distR="0" wp14:anchorId="4A4F3891" wp14:editId="4E8BEE28">
                  <wp:extent cx="2371062" cy="2160000"/>
                  <wp:effectExtent l="0" t="0" r="4445"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pic:nvPicPr>
                        <pic:blipFill rotWithShape="1">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rcRect l="5599" t="9595" r="4417" b="6927"/>
                          <a:stretch/>
                        </pic:blipFill>
                        <pic:spPr bwMode="auto">
                          <a:xfrm>
                            <a:off x="0" y="0"/>
                            <a:ext cx="2371062"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3899" w:type="dxa"/>
          </w:tcPr>
          <w:p w14:paraId="22EDEFBD" w14:textId="76896D0A" w:rsidR="005E73B7" w:rsidRPr="009A4E1D" w:rsidRDefault="005E73B7" w:rsidP="00805301">
            <w:pPr>
              <w:spacing w:line="240" w:lineRule="auto"/>
              <w:ind w:firstLine="0"/>
              <w:rPr>
                <w:rFonts w:cs="Times New Roman"/>
                <w:sz w:val="20"/>
                <w:szCs w:val="20"/>
                <w:lang w:val="en-US"/>
              </w:rPr>
            </w:pPr>
            <w:r w:rsidRPr="009A4E1D">
              <w:rPr>
                <w:rFonts w:cs="Times New Roman"/>
                <w:sz w:val="20"/>
                <w:szCs w:val="20"/>
                <w:lang w:val="en-US"/>
              </w:rPr>
              <w:t xml:space="preserve">(b) Single-event vs. external </w:t>
            </w:r>
            <w:r w:rsidR="00B3634B" w:rsidRPr="009A4E1D">
              <w:rPr>
                <w:rFonts w:cs="Times New Roman"/>
                <w:sz w:val="20"/>
                <w:szCs w:val="20"/>
                <w:lang w:val="en-US"/>
              </w:rPr>
              <w:t>attribution</w:t>
            </w:r>
          </w:p>
          <w:p w14:paraId="0D73738F" w14:textId="7BCBED85" w:rsidR="005E73B7" w:rsidRPr="009A4E1D" w:rsidRDefault="005E73B7" w:rsidP="00805301">
            <w:pPr>
              <w:spacing w:line="240" w:lineRule="auto"/>
              <w:ind w:firstLine="0"/>
              <w:rPr>
                <w:rFonts w:cs="Times New Roman"/>
                <w:sz w:val="20"/>
                <w:szCs w:val="20"/>
                <w:lang w:val="en-US"/>
              </w:rPr>
            </w:pPr>
            <w:r w:rsidRPr="009A4E1D">
              <w:rPr>
                <w:rFonts w:cs="Times New Roman"/>
                <w:noProof/>
                <w:sz w:val="20"/>
                <w:szCs w:val="20"/>
                <w:lang w:val="en-US"/>
              </w:rPr>
              <w:drawing>
                <wp:inline distT="0" distB="0" distL="0" distR="0" wp14:anchorId="59640771" wp14:editId="4443A5DE">
                  <wp:extent cx="2392589" cy="2160000"/>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rotWithShape="1">
                          <a:blip r:embed="rId26"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rcRect l="4913" t="9264" r="3970" b="6964"/>
                          <a:stretch/>
                        </pic:blipFill>
                        <pic:spPr bwMode="auto">
                          <a:xfrm>
                            <a:off x="0" y="0"/>
                            <a:ext cx="2392589"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3898" w:type="dxa"/>
          </w:tcPr>
          <w:p w14:paraId="119421BA" w14:textId="4B01FDFE" w:rsidR="005E73B7" w:rsidRPr="009A4E1D" w:rsidRDefault="005E73B7" w:rsidP="005E73B7">
            <w:pPr>
              <w:spacing w:line="240" w:lineRule="auto"/>
              <w:ind w:firstLine="0"/>
              <w:rPr>
                <w:rFonts w:cs="Times New Roman"/>
                <w:sz w:val="20"/>
                <w:szCs w:val="20"/>
                <w:lang w:val="en-US"/>
              </w:rPr>
            </w:pPr>
            <w:r w:rsidRPr="009A4E1D">
              <w:rPr>
                <w:rFonts w:cs="Times New Roman"/>
                <w:sz w:val="20"/>
                <w:szCs w:val="20"/>
                <w:lang w:val="en-US"/>
              </w:rPr>
              <w:t xml:space="preserve">(c) Single-event vs. neutral control condition </w:t>
            </w:r>
            <w:r w:rsidRPr="009A4E1D">
              <w:rPr>
                <w:rFonts w:cs="Times New Roman"/>
                <w:noProof/>
                <w:sz w:val="20"/>
                <w:szCs w:val="20"/>
                <w:lang w:val="en-US"/>
              </w:rPr>
              <w:drawing>
                <wp:inline distT="0" distB="0" distL="0" distR="0" wp14:anchorId="26828C03" wp14:editId="24F5CD14">
                  <wp:extent cx="2402667" cy="2160000"/>
                  <wp:effectExtent l="0" t="0" r="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pic:nvPicPr>
                        <pic:blipFill rotWithShape="1">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rcRect l="5282" t="9924" r="3881" b="6912"/>
                          <a:stretch/>
                        </pic:blipFill>
                        <pic:spPr bwMode="auto">
                          <a:xfrm>
                            <a:off x="0" y="0"/>
                            <a:ext cx="2402667"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3899" w:type="dxa"/>
          </w:tcPr>
          <w:p w14:paraId="781DDBAB" w14:textId="11EE8691" w:rsidR="005E73B7" w:rsidRPr="009A4E1D" w:rsidRDefault="005E73B7" w:rsidP="005E73B7">
            <w:pPr>
              <w:spacing w:line="240" w:lineRule="auto"/>
              <w:ind w:firstLine="0"/>
              <w:rPr>
                <w:rFonts w:cs="Times New Roman"/>
                <w:sz w:val="20"/>
                <w:szCs w:val="20"/>
                <w:lang w:val="en-US"/>
              </w:rPr>
            </w:pPr>
            <w:r w:rsidRPr="009A4E1D">
              <w:rPr>
                <w:rFonts w:cs="Times New Roman"/>
                <w:sz w:val="20"/>
                <w:szCs w:val="20"/>
                <w:lang w:val="en-US"/>
              </w:rPr>
              <w:t>(d) Single-event vs. nondiscriminatory stressor</w:t>
            </w:r>
          </w:p>
          <w:p w14:paraId="56347002" w14:textId="2C811DA4" w:rsidR="005E73B7" w:rsidRPr="009A4E1D" w:rsidRDefault="005E73B7" w:rsidP="005E73B7">
            <w:pPr>
              <w:spacing w:line="240" w:lineRule="auto"/>
              <w:ind w:firstLine="0"/>
              <w:rPr>
                <w:rFonts w:cs="Times New Roman"/>
                <w:sz w:val="20"/>
                <w:szCs w:val="20"/>
                <w:lang w:val="en-US"/>
              </w:rPr>
            </w:pPr>
            <w:r w:rsidRPr="009A4E1D">
              <w:rPr>
                <w:rFonts w:cs="Times New Roman"/>
                <w:noProof/>
                <w:sz w:val="20"/>
                <w:szCs w:val="20"/>
                <w:lang w:val="en-US"/>
              </w:rPr>
              <w:drawing>
                <wp:inline distT="0" distB="0" distL="0" distR="0" wp14:anchorId="705AF36B" wp14:editId="017CBDA8">
                  <wp:extent cx="2444819" cy="2160000"/>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pic:cNvPicPr/>
                        </pic:nvPicPr>
                        <pic:blipFill rotWithShape="1">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rcRect l="4486" t="9593" r="2740" b="6934"/>
                          <a:stretch/>
                        </pic:blipFill>
                        <pic:spPr bwMode="auto">
                          <a:xfrm>
                            <a:off x="0" y="0"/>
                            <a:ext cx="2444819"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5E73B7" w:rsidRPr="009A4E1D" w14:paraId="3385D969" w14:textId="5A752ED4" w:rsidTr="002505FB">
        <w:trPr>
          <w:trHeight w:val="3969"/>
        </w:trPr>
        <w:tc>
          <w:tcPr>
            <w:tcW w:w="3898" w:type="dxa"/>
          </w:tcPr>
          <w:p w14:paraId="3ECA41A2" w14:textId="258174C9" w:rsidR="005E73B7" w:rsidRPr="009A4E1D" w:rsidRDefault="005E73B7" w:rsidP="000D0A13">
            <w:pPr>
              <w:spacing w:line="240" w:lineRule="auto"/>
              <w:ind w:firstLine="0"/>
              <w:rPr>
                <w:rFonts w:cs="Times New Roman"/>
                <w:sz w:val="20"/>
                <w:szCs w:val="20"/>
                <w:lang w:val="en-US"/>
              </w:rPr>
            </w:pPr>
            <w:r w:rsidRPr="009A4E1D">
              <w:rPr>
                <w:rFonts w:cs="Times New Roman"/>
                <w:sz w:val="20"/>
                <w:szCs w:val="20"/>
                <w:lang w:val="en-US"/>
              </w:rPr>
              <w:t>(e) Pervasive vs. neutral control condition</w:t>
            </w:r>
          </w:p>
          <w:p w14:paraId="7428FF5E" w14:textId="64F91FD6" w:rsidR="005E73B7" w:rsidRPr="009A4E1D" w:rsidRDefault="005E73B7" w:rsidP="00805301">
            <w:pPr>
              <w:spacing w:line="240" w:lineRule="auto"/>
              <w:ind w:firstLine="0"/>
              <w:rPr>
                <w:rFonts w:cs="Times New Roman"/>
                <w:sz w:val="20"/>
                <w:szCs w:val="20"/>
                <w:lang w:val="en-US"/>
              </w:rPr>
            </w:pPr>
            <w:r w:rsidRPr="009A4E1D">
              <w:rPr>
                <w:rFonts w:cs="Times New Roman"/>
                <w:noProof/>
                <w:sz w:val="20"/>
                <w:szCs w:val="20"/>
                <w:lang w:val="en-US"/>
              </w:rPr>
              <w:drawing>
                <wp:inline distT="0" distB="0" distL="0" distR="0" wp14:anchorId="44473E64" wp14:editId="5337815C">
                  <wp:extent cx="2458554" cy="2160000"/>
                  <wp:effectExtent l="0" t="0" r="5715"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pic:cNvPicPr/>
                        </pic:nvPicPr>
                        <pic:blipFill rotWithShape="1">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rcRect l="4400" t="9593" r="3170" b="7707"/>
                          <a:stretch/>
                        </pic:blipFill>
                        <pic:spPr bwMode="auto">
                          <a:xfrm>
                            <a:off x="0" y="0"/>
                            <a:ext cx="2458554"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3899" w:type="dxa"/>
          </w:tcPr>
          <w:p w14:paraId="63D9BF1E" w14:textId="6375BD3D" w:rsidR="005E73B7" w:rsidRPr="009A4E1D" w:rsidRDefault="005E73B7" w:rsidP="00805301">
            <w:pPr>
              <w:spacing w:line="240" w:lineRule="auto"/>
              <w:ind w:firstLine="0"/>
              <w:rPr>
                <w:rFonts w:cs="Times New Roman"/>
                <w:sz w:val="20"/>
                <w:szCs w:val="20"/>
                <w:lang w:val="en-US"/>
              </w:rPr>
            </w:pPr>
          </w:p>
        </w:tc>
        <w:tc>
          <w:tcPr>
            <w:tcW w:w="3898" w:type="dxa"/>
          </w:tcPr>
          <w:p w14:paraId="48BD6465" w14:textId="77777777" w:rsidR="005E73B7" w:rsidRPr="009A4E1D" w:rsidRDefault="005E73B7">
            <w:pPr>
              <w:spacing w:line="240" w:lineRule="auto"/>
              <w:ind w:firstLine="0"/>
              <w:rPr>
                <w:rFonts w:cs="Times New Roman"/>
                <w:sz w:val="20"/>
                <w:szCs w:val="20"/>
                <w:lang w:val="en-US"/>
              </w:rPr>
            </w:pPr>
          </w:p>
        </w:tc>
        <w:tc>
          <w:tcPr>
            <w:tcW w:w="3899" w:type="dxa"/>
          </w:tcPr>
          <w:p w14:paraId="5C925740" w14:textId="1AF51F45" w:rsidR="005E73B7" w:rsidRPr="009A4E1D" w:rsidRDefault="005E73B7">
            <w:pPr>
              <w:spacing w:line="240" w:lineRule="auto"/>
              <w:ind w:firstLine="0"/>
              <w:rPr>
                <w:rFonts w:cs="Times New Roman"/>
                <w:sz w:val="20"/>
                <w:szCs w:val="20"/>
                <w:lang w:val="en-US"/>
              </w:rPr>
            </w:pPr>
          </w:p>
        </w:tc>
      </w:tr>
      <w:tr w:rsidR="00324832" w:rsidRPr="009A4E1D" w14:paraId="744F75AD" w14:textId="77777777" w:rsidTr="00B409A8">
        <w:trPr>
          <w:trHeight w:val="20"/>
        </w:trPr>
        <w:tc>
          <w:tcPr>
            <w:tcW w:w="15594" w:type="dxa"/>
            <w:gridSpan w:val="4"/>
          </w:tcPr>
          <w:p w14:paraId="56E6EE43" w14:textId="257B9669" w:rsidR="00324832" w:rsidRPr="009A4E1D" w:rsidRDefault="00324832" w:rsidP="005E73B7">
            <w:pPr>
              <w:spacing w:line="240" w:lineRule="auto"/>
              <w:ind w:firstLine="0"/>
              <w:rPr>
                <w:rFonts w:cs="Times New Roman"/>
                <w:sz w:val="20"/>
                <w:szCs w:val="20"/>
                <w:lang w:val="en-US"/>
              </w:rPr>
            </w:pPr>
            <w:r w:rsidRPr="009A4E1D">
              <w:rPr>
                <w:rFonts w:cs="Times New Roman"/>
                <w:sz w:val="20"/>
                <w:szCs w:val="20"/>
                <w:lang w:val="en-US"/>
              </w:rPr>
              <w:lastRenderedPageBreak/>
              <w:t xml:space="preserve">(2) Funnel plots for separate meta-analyses for the different research paradigms </w:t>
            </w:r>
          </w:p>
        </w:tc>
      </w:tr>
      <w:tr w:rsidR="00324832" w:rsidRPr="009A4E1D" w14:paraId="57C5A65E" w14:textId="77777777" w:rsidTr="00A94BCF">
        <w:trPr>
          <w:trHeight w:val="3745"/>
        </w:trPr>
        <w:tc>
          <w:tcPr>
            <w:tcW w:w="3898" w:type="dxa"/>
          </w:tcPr>
          <w:p w14:paraId="0F1E917C" w14:textId="30BD5CDA" w:rsidR="00324832" w:rsidRPr="009A4E1D" w:rsidRDefault="00324832" w:rsidP="00DB6778">
            <w:pPr>
              <w:spacing w:line="240" w:lineRule="auto"/>
              <w:ind w:firstLine="0"/>
              <w:rPr>
                <w:rFonts w:cs="Times New Roman"/>
                <w:sz w:val="20"/>
                <w:szCs w:val="20"/>
                <w:lang w:val="en-US"/>
              </w:rPr>
            </w:pPr>
            <w:r w:rsidRPr="009A4E1D">
              <w:rPr>
                <w:rFonts w:cs="Times New Roman"/>
                <w:sz w:val="20"/>
                <w:szCs w:val="20"/>
                <w:lang w:val="en-US"/>
              </w:rPr>
              <w:t>(a) Direct experience paradigm</w:t>
            </w:r>
            <w:r w:rsidR="00F545B5" w:rsidRPr="009A4E1D">
              <w:rPr>
                <w:rFonts w:cs="Times New Roman"/>
                <w:sz w:val="20"/>
                <w:szCs w:val="20"/>
                <w:lang w:val="en-US"/>
              </w:rPr>
              <w:t>s</w:t>
            </w:r>
          </w:p>
          <w:p w14:paraId="22BFE8C9" w14:textId="1CE3D13E" w:rsidR="00324832" w:rsidRPr="009A4E1D" w:rsidRDefault="00F545B5" w:rsidP="00DB6778">
            <w:pPr>
              <w:spacing w:line="240" w:lineRule="auto"/>
              <w:ind w:firstLine="0"/>
              <w:rPr>
                <w:rFonts w:cs="Times New Roman"/>
                <w:sz w:val="20"/>
                <w:szCs w:val="20"/>
                <w:lang w:val="en-US"/>
              </w:rPr>
            </w:pPr>
            <w:r w:rsidRPr="009A4E1D">
              <w:rPr>
                <w:rFonts w:cs="Times New Roman"/>
                <w:noProof/>
                <w:sz w:val="20"/>
                <w:szCs w:val="20"/>
                <w:lang w:val="en-US"/>
              </w:rPr>
              <w:drawing>
                <wp:inline distT="0" distB="0" distL="0" distR="0" wp14:anchorId="330CA4A9" wp14:editId="0C88C6DA">
                  <wp:extent cx="2178996" cy="2160000"/>
                  <wp:effectExtent l="0" t="0" r="5715" b="0"/>
                  <wp:docPr id="14" name="Grafik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6563" t="13342" r="6911" b="8582"/>
                          <a:stretch/>
                        </pic:blipFill>
                        <pic:spPr bwMode="auto">
                          <a:xfrm>
                            <a:off x="0" y="0"/>
                            <a:ext cx="2178996"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3899" w:type="dxa"/>
          </w:tcPr>
          <w:p w14:paraId="37523D56" w14:textId="12093107" w:rsidR="00324832" w:rsidRPr="009A4E1D" w:rsidRDefault="00324832" w:rsidP="00DB6778">
            <w:pPr>
              <w:spacing w:line="240" w:lineRule="auto"/>
              <w:ind w:firstLine="0"/>
              <w:rPr>
                <w:rFonts w:cs="Times New Roman"/>
                <w:sz w:val="20"/>
                <w:szCs w:val="20"/>
                <w:lang w:val="en-US"/>
              </w:rPr>
            </w:pPr>
            <w:r w:rsidRPr="009A4E1D">
              <w:rPr>
                <w:rFonts w:cs="Times New Roman"/>
                <w:sz w:val="20"/>
                <w:szCs w:val="20"/>
                <w:lang w:val="en-US"/>
              </w:rPr>
              <w:t>(b) Salience induction paradigm</w:t>
            </w:r>
            <w:r w:rsidR="00F545B5" w:rsidRPr="009A4E1D">
              <w:rPr>
                <w:rFonts w:cs="Times New Roman"/>
                <w:sz w:val="20"/>
                <w:szCs w:val="20"/>
                <w:lang w:val="en-US"/>
              </w:rPr>
              <w:t>s</w:t>
            </w:r>
            <w:r w:rsidR="00F545B5" w:rsidRPr="009A4E1D">
              <w:rPr>
                <w:rFonts w:cs="Times New Roman"/>
                <w:noProof/>
                <w:sz w:val="20"/>
                <w:szCs w:val="20"/>
                <w:lang w:val="en-US"/>
              </w:rPr>
              <w:drawing>
                <wp:inline distT="0" distB="0" distL="0" distR="0" wp14:anchorId="390F88D1" wp14:editId="4204B5B5">
                  <wp:extent cx="2324910" cy="2160000"/>
                  <wp:effectExtent l="0" t="0" r="0" b="0"/>
                  <wp:docPr id="23" name="Grafik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7001" t="13339" r="7167" b="8607"/>
                          <a:stretch/>
                        </pic:blipFill>
                        <pic:spPr bwMode="auto">
                          <a:xfrm>
                            <a:off x="0" y="0"/>
                            <a:ext cx="2324910" cy="2160000"/>
                          </a:xfrm>
                          <a:prstGeom prst="rect">
                            <a:avLst/>
                          </a:prstGeom>
                          <a:ln>
                            <a:noFill/>
                          </a:ln>
                          <a:extLst>
                            <a:ext uri="{53640926-AAD7-44D8-BBD7-CCE9431645EC}">
                              <a14:shadowObscured xmlns:a14="http://schemas.microsoft.com/office/drawing/2010/main"/>
                            </a:ext>
                          </a:extLst>
                        </pic:spPr>
                      </pic:pic>
                    </a:graphicData>
                  </a:graphic>
                </wp:inline>
              </w:drawing>
            </w:r>
            <w:r w:rsidRPr="009A4E1D">
              <w:rPr>
                <w:rFonts w:cs="Times New Roman"/>
                <w:sz w:val="20"/>
                <w:szCs w:val="20"/>
                <w:lang w:val="en-US"/>
              </w:rPr>
              <w:t xml:space="preserve"> </w:t>
            </w:r>
          </w:p>
        </w:tc>
        <w:tc>
          <w:tcPr>
            <w:tcW w:w="3898" w:type="dxa"/>
          </w:tcPr>
          <w:p w14:paraId="6907EFAB" w14:textId="3C96F408" w:rsidR="00324832" w:rsidRPr="009A4E1D" w:rsidRDefault="00324832" w:rsidP="00DB6778">
            <w:pPr>
              <w:spacing w:line="240" w:lineRule="auto"/>
              <w:ind w:firstLine="0"/>
              <w:rPr>
                <w:rFonts w:cs="Times New Roman"/>
                <w:sz w:val="20"/>
                <w:szCs w:val="20"/>
                <w:lang w:val="en-US"/>
              </w:rPr>
            </w:pPr>
            <w:r w:rsidRPr="009A4E1D">
              <w:rPr>
                <w:rFonts w:cs="Times New Roman"/>
                <w:sz w:val="20"/>
                <w:szCs w:val="20"/>
                <w:lang w:val="en-US"/>
              </w:rPr>
              <w:t>(c) Vicarious experience paradigm</w:t>
            </w:r>
            <w:r w:rsidR="00F545B5" w:rsidRPr="009A4E1D">
              <w:rPr>
                <w:rFonts w:cs="Times New Roman"/>
                <w:sz w:val="20"/>
                <w:szCs w:val="20"/>
                <w:lang w:val="en-US"/>
              </w:rPr>
              <w:t>s</w:t>
            </w:r>
            <w:r w:rsidR="00052778" w:rsidRPr="009A4E1D">
              <w:rPr>
                <w:lang w:val="en-US"/>
              </w:rPr>
              <w:t xml:space="preserve"> </w:t>
            </w:r>
            <w:r w:rsidR="00F545B5" w:rsidRPr="009A4E1D">
              <w:rPr>
                <w:noProof/>
                <w:lang w:val="en-US"/>
              </w:rPr>
              <w:drawing>
                <wp:inline distT="0" distB="0" distL="0" distR="0" wp14:anchorId="73BD3421" wp14:editId="43901845">
                  <wp:extent cx="2383276" cy="2160000"/>
                  <wp:effectExtent l="0" t="0" r="4445" b="0"/>
                  <wp:docPr id="30" name="Grafik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552" t="13342" r="5036" b="8612"/>
                          <a:stretch/>
                        </pic:blipFill>
                        <pic:spPr bwMode="auto">
                          <a:xfrm>
                            <a:off x="0" y="0"/>
                            <a:ext cx="2383276"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3899" w:type="dxa"/>
          </w:tcPr>
          <w:p w14:paraId="708274BF" w14:textId="77777777" w:rsidR="00324832" w:rsidRPr="009A4E1D" w:rsidRDefault="00324832" w:rsidP="00DB6778">
            <w:pPr>
              <w:spacing w:line="240" w:lineRule="auto"/>
              <w:ind w:firstLine="0"/>
              <w:rPr>
                <w:rFonts w:cs="Times New Roman"/>
                <w:sz w:val="20"/>
                <w:szCs w:val="20"/>
                <w:lang w:val="en-US"/>
              </w:rPr>
            </w:pPr>
          </w:p>
        </w:tc>
      </w:tr>
      <w:tr w:rsidR="005E73B7" w:rsidRPr="009A4E1D" w14:paraId="3FA26C82" w14:textId="752A2317" w:rsidTr="00B409A8">
        <w:trPr>
          <w:trHeight w:val="20"/>
        </w:trPr>
        <w:tc>
          <w:tcPr>
            <w:tcW w:w="15594" w:type="dxa"/>
            <w:gridSpan w:val="4"/>
          </w:tcPr>
          <w:p w14:paraId="6C911852" w14:textId="7BD51254" w:rsidR="005E73B7" w:rsidRPr="009A4E1D" w:rsidRDefault="005E73B7" w:rsidP="005E73B7">
            <w:pPr>
              <w:spacing w:line="240" w:lineRule="auto"/>
              <w:ind w:firstLine="0"/>
              <w:rPr>
                <w:rFonts w:cs="Times New Roman"/>
                <w:sz w:val="20"/>
                <w:szCs w:val="20"/>
                <w:lang w:val="en-US"/>
              </w:rPr>
            </w:pPr>
            <w:r w:rsidRPr="009A4E1D">
              <w:rPr>
                <w:rFonts w:cs="Times New Roman"/>
                <w:sz w:val="20"/>
                <w:szCs w:val="20"/>
                <w:lang w:val="en-US"/>
              </w:rPr>
              <w:t>(</w:t>
            </w:r>
            <w:r w:rsidR="00552964">
              <w:rPr>
                <w:rFonts w:cs="Times New Roman"/>
                <w:sz w:val="20"/>
                <w:szCs w:val="20"/>
                <w:lang w:val="en-US"/>
              </w:rPr>
              <w:t>3</w:t>
            </w:r>
            <w:r w:rsidRPr="009A4E1D">
              <w:rPr>
                <w:rFonts w:cs="Times New Roman"/>
                <w:sz w:val="20"/>
                <w:szCs w:val="20"/>
                <w:lang w:val="en-US"/>
              </w:rPr>
              <w:t xml:space="preserve">) Funnel plots for separate meta-analyses for studies investigating samples with different group status </w:t>
            </w:r>
          </w:p>
        </w:tc>
      </w:tr>
      <w:tr w:rsidR="005E73B7" w:rsidRPr="009A4E1D" w14:paraId="44EF0EC5" w14:textId="155F0272" w:rsidTr="00A94BCF">
        <w:trPr>
          <w:trHeight w:val="4820"/>
        </w:trPr>
        <w:tc>
          <w:tcPr>
            <w:tcW w:w="3898" w:type="dxa"/>
          </w:tcPr>
          <w:p w14:paraId="3C2B5304" w14:textId="4185264C" w:rsidR="005E73B7" w:rsidRPr="009A4E1D" w:rsidRDefault="005C7585" w:rsidP="005E73B7">
            <w:pPr>
              <w:spacing w:line="240" w:lineRule="auto"/>
              <w:ind w:firstLine="0"/>
              <w:rPr>
                <w:rFonts w:cs="Times New Roman"/>
                <w:sz w:val="20"/>
                <w:szCs w:val="20"/>
                <w:lang w:val="en-US"/>
              </w:rPr>
            </w:pPr>
            <w:r w:rsidRPr="009A4E1D">
              <w:rPr>
                <w:rFonts w:cs="Times New Roman"/>
                <w:sz w:val="20"/>
                <w:szCs w:val="20"/>
                <w:lang w:val="en-US"/>
              </w:rPr>
              <w:t xml:space="preserve">(a) </w:t>
            </w:r>
            <w:r w:rsidR="00236CDC">
              <w:rPr>
                <w:rFonts w:cs="Times New Roman"/>
                <w:sz w:val="20"/>
                <w:szCs w:val="20"/>
                <w:lang w:val="en-US"/>
              </w:rPr>
              <w:t>Marginalized</w:t>
            </w:r>
            <w:r w:rsidRPr="009A4E1D">
              <w:rPr>
                <w:rFonts w:cs="Times New Roman"/>
                <w:noProof/>
                <w:sz w:val="20"/>
                <w:szCs w:val="20"/>
                <w:lang w:val="en-US"/>
              </w:rPr>
              <w:drawing>
                <wp:inline distT="0" distB="0" distL="0" distR="0" wp14:anchorId="4D1BD482" wp14:editId="5CCEADF5">
                  <wp:extent cx="2412460" cy="2159495"/>
                  <wp:effectExtent l="0" t="0" r="635"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fik 52"/>
                          <pic:cNvPicPr/>
                        </pic:nvPicPr>
                        <pic:blipFill rotWithShape="1">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rcRect l="5526" t="10769" r="5302" b="8421"/>
                          <a:stretch/>
                        </pic:blipFill>
                        <pic:spPr bwMode="auto">
                          <a:xfrm>
                            <a:off x="0" y="0"/>
                            <a:ext cx="2416345" cy="2162973"/>
                          </a:xfrm>
                          <a:prstGeom prst="rect">
                            <a:avLst/>
                          </a:prstGeom>
                          <a:ln>
                            <a:noFill/>
                          </a:ln>
                          <a:extLst>
                            <a:ext uri="{53640926-AAD7-44D8-BBD7-CCE9431645EC}">
                              <a14:shadowObscured xmlns:a14="http://schemas.microsoft.com/office/drawing/2010/main"/>
                            </a:ext>
                          </a:extLst>
                        </pic:spPr>
                      </pic:pic>
                    </a:graphicData>
                  </a:graphic>
                </wp:inline>
              </w:drawing>
            </w:r>
          </w:p>
        </w:tc>
        <w:tc>
          <w:tcPr>
            <w:tcW w:w="3899" w:type="dxa"/>
          </w:tcPr>
          <w:p w14:paraId="013E0FC1" w14:textId="657BECC4" w:rsidR="005E73B7" w:rsidRPr="009A4E1D" w:rsidRDefault="005C7585" w:rsidP="005E73B7">
            <w:pPr>
              <w:spacing w:line="240" w:lineRule="auto"/>
              <w:ind w:firstLine="0"/>
              <w:rPr>
                <w:rFonts w:cs="Times New Roman"/>
                <w:sz w:val="20"/>
                <w:szCs w:val="20"/>
                <w:lang w:val="en-US"/>
              </w:rPr>
            </w:pPr>
            <w:r w:rsidRPr="009A4E1D">
              <w:rPr>
                <w:rFonts w:cs="Times New Roman"/>
                <w:sz w:val="20"/>
                <w:szCs w:val="20"/>
                <w:lang w:val="en-US"/>
              </w:rPr>
              <w:t xml:space="preserve">(b) </w:t>
            </w:r>
            <w:r w:rsidR="00236CDC">
              <w:rPr>
                <w:rFonts w:cs="Times New Roman"/>
                <w:sz w:val="20"/>
                <w:szCs w:val="20"/>
                <w:lang w:val="en-US"/>
              </w:rPr>
              <w:t>Non-marginalized group status</w:t>
            </w:r>
            <w:r w:rsidRPr="009A4E1D">
              <w:rPr>
                <w:rFonts w:cs="Times New Roman"/>
                <w:sz w:val="20"/>
                <w:szCs w:val="20"/>
                <w:lang w:val="en-US"/>
              </w:rPr>
              <w:t xml:space="preserve"> </w:t>
            </w:r>
            <w:r w:rsidRPr="009A4E1D">
              <w:rPr>
                <w:rFonts w:cs="Times New Roman"/>
                <w:noProof/>
                <w:sz w:val="20"/>
                <w:szCs w:val="20"/>
                <w:lang w:val="en-US"/>
              </w:rPr>
              <w:drawing>
                <wp:inline distT="0" distB="0" distL="0" distR="0" wp14:anchorId="1422115D" wp14:editId="34976862">
                  <wp:extent cx="2568102" cy="2159635"/>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rafik 53"/>
                          <pic:cNvPicPr/>
                        </pic:nvPicPr>
                        <pic:blipFill rotWithShape="1">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rcRect l="6054" t="10770" b="8450"/>
                          <a:stretch/>
                        </pic:blipFill>
                        <pic:spPr bwMode="auto">
                          <a:xfrm>
                            <a:off x="0" y="0"/>
                            <a:ext cx="2572475" cy="2163313"/>
                          </a:xfrm>
                          <a:prstGeom prst="rect">
                            <a:avLst/>
                          </a:prstGeom>
                          <a:ln>
                            <a:noFill/>
                          </a:ln>
                          <a:extLst>
                            <a:ext uri="{53640926-AAD7-44D8-BBD7-CCE9431645EC}">
                              <a14:shadowObscured xmlns:a14="http://schemas.microsoft.com/office/drawing/2010/main"/>
                            </a:ext>
                          </a:extLst>
                        </pic:spPr>
                      </pic:pic>
                    </a:graphicData>
                  </a:graphic>
                </wp:inline>
              </w:drawing>
            </w:r>
          </w:p>
        </w:tc>
        <w:tc>
          <w:tcPr>
            <w:tcW w:w="3898" w:type="dxa"/>
          </w:tcPr>
          <w:p w14:paraId="081ECB22" w14:textId="6CBDF7C8" w:rsidR="005C7585" w:rsidRPr="009A4E1D" w:rsidRDefault="005C7585" w:rsidP="005C7585">
            <w:pPr>
              <w:spacing w:line="240" w:lineRule="auto"/>
              <w:ind w:firstLine="0"/>
              <w:rPr>
                <w:rFonts w:cs="Times New Roman"/>
                <w:sz w:val="20"/>
                <w:szCs w:val="20"/>
                <w:lang w:val="en-US"/>
              </w:rPr>
            </w:pPr>
          </w:p>
        </w:tc>
        <w:tc>
          <w:tcPr>
            <w:tcW w:w="3899" w:type="dxa"/>
          </w:tcPr>
          <w:p w14:paraId="78ED7E3E" w14:textId="0B70F976" w:rsidR="005E73B7" w:rsidRPr="009A4E1D" w:rsidRDefault="005E73B7" w:rsidP="005E73B7">
            <w:pPr>
              <w:spacing w:line="240" w:lineRule="auto"/>
              <w:ind w:firstLine="0"/>
              <w:rPr>
                <w:rFonts w:cs="Times New Roman"/>
                <w:sz w:val="20"/>
                <w:szCs w:val="20"/>
                <w:lang w:val="en-US"/>
              </w:rPr>
            </w:pPr>
          </w:p>
        </w:tc>
      </w:tr>
      <w:tr w:rsidR="005E73B7" w:rsidRPr="009A4E1D" w14:paraId="2407EF8F" w14:textId="06837D7C" w:rsidTr="00B409A8">
        <w:trPr>
          <w:trHeight w:val="20"/>
        </w:trPr>
        <w:tc>
          <w:tcPr>
            <w:tcW w:w="15594" w:type="dxa"/>
            <w:gridSpan w:val="4"/>
          </w:tcPr>
          <w:p w14:paraId="7D71BDF5" w14:textId="0D78FD6F" w:rsidR="005E73B7" w:rsidRPr="009A4E1D" w:rsidRDefault="005E73B7" w:rsidP="005E73B7">
            <w:pPr>
              <w:spacing w:line="240" w:lineRule="auto"/>
              <w:ind w:firstLine="0"/>
              <w:rPr>
                <w:rFonts w:cs="Times New Roman"/>
                <w:sz w:val="20"/>
                <w:szCs w:val="20"/>
                <w:lang w:val="en-US"/>
              </w:rPr>
            </w:pPr>
            <w:r w:rsidRPr="009A4E1D">
              <w:rPr>
                <w:rFonts w:cs="Times New Roman"/>
                <w:sz w:val="20"/>
                <w:szCs w:val="20"/>
                <w:lang w:val="en-US"/>
              </w:rPr>
              <w:lastRenderedPageBreak/>
              <w:t>(</w:t>
            </w:r>
            <w:r w:rsidR="00552964">
              <w:rPr>
                <w:rFonts w:cs="Times New Roman"/>
                <w:sz w:val="20"/>
                <w:szCs w:val="20"/>
                <w:lang w:val="en-US"/>
              </w:rPr>
              <w:t>4</w:t>
            </w:r>
            <w:r w:rsidRPr="009A4E1D">
              <w:rPr>
                <w:rFonts w:cs="Times New Roman"/>
                <w:sz w:val="20"/>
                <w:szCs w:val="20"/>
                <w:lang w:val="en-US"/>
              </w:rPr>
              <w:t xml:space="preserve">) Funnel plots for separate meta-analyses for the different discrimination types </w:t>
            </w:r>
          </w:p>
        </w:tc>
      </w:tr>
      <w:tr w:rsidR="005E73B7" w:rsidRPr="009A4E1D" w14:paraId="1D05F0E7" w14:textId="0F915DE3" w:rsidTr="00B409A8">
        <w:trPr>
          <w:trHeight w:val="20"/>
        </w:trPr>
        <w:tc>
          <w:tcPr>
            <w:tcW w:w="3898" w:type="dxa"/>
          </w:tcPr>
          <w:p w14:paraId="66029EAC" w14:textId="77777777" w:rsidR="005E73B7" w:rsidRPr="009A4E1D" w:rsidRDefault="005E73B7" w:rsidP="005E73B7">
            <w:pPr>
              <w:spacing w:line="240" w:lineRule="auto"/>
              <w:ind w:firstLine="0"/>
              <w:rPr>
                <w:rFonts w:cs="Times New Roman"/>
                <w:sz w:val="20"/>
                <w:szCs w:val="20"/>
                <w:lang w:val="en-US"/>
              </w:rPr>
            </w:pPr>
            <w:r w:rsidRPr="009A4E1D">
              <w:rPr>
                <w:rFonts w:cs="Times New Roman"/>
                <w:sz w:val="20"/>
                <w:szCs w:val="20"/>
                <w:lang w:val="en-US"/>
              </w:rPr>
              <w:t xml:space="preserve">(a) Sexism </w:t>
            </w:r>
          </w:p>
          <w:p w14:paraId="0D8E28F2" w14:textId="77777777" w:rsidR="005E73B7" w:rsidRPr="009A4E1D" w:rsidRDefault="005E73B7" w:rsidP="005E73B7">
            <w:pPr>
              <w:spacing w:line="240" w:lineRule="auto"/>
              <w:ind w:firstLine="0"/>
              <w:rPr>
                <w:rFonts w:cs="Times New Roman"/>
                <w:sz w:val="20"/>
                <w:szCs w:val="20"/>
                <w:lang w:val="en-US"/>
              </w:rPr>
            </w:pPr>
            <w:r w:rsidRPr="009A4E1D">
              <w:rPr>
                <w:rFonts w:cs="Times New Roman"/>
                <w:noProof/>
                <w:sz w:val="20"/>
                <w:szCs w:val="20"/>
                <w:lang w:val="en-US"/>
              </w:rPr>
              <w:drawing>
                <wp:inline distT="0" distB="0" distL="0" distR="0" wp14:anchorId="40289963" wp14:editId="12CED9C6">
                  <wp:extent cx="2454172" cy="2160000"/>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5"/>
                          <pic:cNvPicPr/>
                        </pic:nvPicPr>
                        <pic:blipFill rotWithShape="1">
                          <a:blip r:embed="rId42" cstate="print">
                            <a:extLst>
                              <a:ext uri="{28A0092B-C50C-407E-A947-70E740481C1C}">
                                <a14:useLocalDpi xmlns:a14="http://schemas.microsoft.com/office/drawing/2010/main" val="0"/>
                              </a:ext>
                              <a:ext uri="{96DAC541-7B7A-43D3-8B79-37D633B846F1}">
                                <asvg:svgBlip xmlns:asvg="http://schemas.microsoft.com/office/drawing/2016/SVG/main" r:embed="rId43"/>
                              </a:ext>
                            </a:extLst>
                          </a:blip>
                          <a:srcRect l="3935" t="11016" r="3944" b="6408"/>
                          <a:stretch/>
                        </pic:blipFill>
                        <pic:spPr bwMode="auto">
                          <a:xfrm>
                            <a:off x="0" y="0"/>
                            <a:ext cx="2454172"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3899" w:type="dxa"/>
          </w:tcPr>
          <w:p w14:paraId="21C57414" w14:textId="77777777" w:rsidR="005E73B7" w:rsidRPr="009A4E1D" w:rsidRDefault="005E73B7" w:rsidP="005E73B7">
            <w:pPr>
              <w:spacing w:line="240" w:lineRule="auto"/>
              <w:ind w:firstLine="0"/>
              <w:rPr>
                <w:rFonts w:cs="Times New Roman"/>
                <w:sz w:val="20"/>
                <w:szCs w:val="20"/>
                <w:lang w:val="en-US"/>
              </w:rPr>
            </w:pPr>
            <w:r w:rsidRPr="009A4E1D">
              <w:rPr>
                <w:rFonts w:cs="Times New Roman"/>
                <w:sz w:val="20"/>
                <w:szCs w:val="20"/>
                <w:lang w:val="en-US"/>
              </w:rPr>
              <w:t>(b) Racism</w:t>
            </w:r>
          </w:p>
          <w:p w14:paraId="2F02E488" w14:textId="77777777" w:rsidR="005E73B7" w:rsidRPr="009A4E1D" w:rsidRDefault="005E73B7" w:rsidP="005E73B7">
            <w:pPr>
              <w:spacing w:line="240" w:lineRule="auto"/>
              <w:ind w:firstLine="0"/>
              <w:rPr>
                <w:rFonts w:cs="Times New Roman"/>
                <w:sz w:val="20"/>
                <w:szCs w:val="20"/>
                <w:lang w:val="en-US"/>
              </w:rPr>
            </w:pPr>
            <w:r w:rsidRPr="009A4E1D">
              <w:rPr>
                <w:rFonts w:cs="Times New Roman"/>
                <w:noProof/>
                <w:sz w:val="20"/>
                <w:szCs w:val="20"/>
                <w:lang w:val="en-US"/>
              </w:rPr>
              <w:drawing>
                <wp:inline distT="0" distB="0" distL="0" distR="0" wp14:anchorId="10F7F9C7" wp14:editId="54152EDD">
                  <wp:extent cx="2380755" cy="2160000"/>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pic:cNvPicPr/>
                        </pic:nvPicPr>
                        <pic:blipFill rotWithShape="1">
                          <a:blip r:embed="rId44" cstate="print">
                            <a:extLst>
                              <a:ext uri="{28A0092B-C50C-407E-A947-70E740481C1C}">
                                <a14:useLocalDpi xmlns:a14="http://schemas.microsoft.com/office/drawing/2010/main" val="0"/>
                              </a:ext>
                              <a:ext uri="{96DAC541-7B7A-43D3-8B79-37D633B846F1}">
                                <asvg:svgBlip xmlns:asvg="http://schemas.microsoft.com/office/drawing/2016/SVG/main" r:embed="rId45"/>
                              </a:ext>
                            </a:extLst>
                          </a:blip>
                          <a:srcRect l="5620" t="11016" r="5024" b="6417"/>
                          <a:stretch/>
                        </pic:blipFill>
                        <pic:spPr bwMode="auto">
                          <a:xfrm>
                            <a:off x="0" y="0"/>
                            <a:ext cx="2380755"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3898" w:type="dxa"/>
          </w:tcPr>
          <w:p w14:paraId="16B23FF8" w14:textId="77777777" w:rsidR="005E73B7" w:rsidRPr="009A4E1D" w:rsidRDefault="005E73B7" w:rsidP="005E73B7">
            <w:pPr>
              <w:spacing w:line="240" w:lineRule="auto"/>
              <w:ind w:firstLine="0"/>
              <w:rPr>
                <w:rFonts w:cs="Times New Roman"/>
                <w:sz w:val="20"/>
                <w:szCs w:val="20"/>
                <w:lang w:val="en-US"/>
              </w:rPr>
            </w:pPr>
            <w:r w:rsidRPr="009A4E1D">
              <w:rPr>
                <w:rFonts w:cs="Times New Roman"/>
                <w:sz w:val="20"/>
                <w:szCs w:val="20"/>
                <w:lang w:val="en-US"/>
              </w:rPr>
              <w:t xml:space="preserve">(c) Body-related discrimination </w:t>
            </w:r>
          </w:p>
          <w:p w14:paraId="7AA02FE0" w14:textId="4F4CDD6B" w:rsidR="005E73B7" w:rsidRPr="009A4E1D" w:rsidRDefault="005E73B7" w:rsidP="005E73B7">
            <w:pPr>
              <w:spacing w:line="240" w:lineRule="auto"/>
              <w:ind w:firstLine="0"/>
              <w:rPr>
                <w:rFonts w:cs="Times New Roman"/>
                <w:sz w:val="20"/>
                <w:szCs w:val="20"/>
                <w:lang w:val="en-US"/>
              </w:rPr>
            </w:pPr>
            <w:r w:rsidRPr="009A4E1D">
              <w:rPr>
                <w:rFonts w:cs="Times New Roman"/>
                <w:noProof/>
                <w:sz w:val="20"/>
                <w:szCs w:val="20"/>
                <w:lang w:val="en-US"/>
              </w:rPr>
              <w:drawing>
                <wp:inline distT="0" distB="0" distL="0" distR="0" wp14:anchorId="52D720EB" wp14:editId="5FC88497">
                  <wp:extent cx="2380756" cy="2160000"/>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pic:cNvPicPr/>
                        </pic:nvPicPr>
                        <pic:blipFill rotWithShape="1">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rcRect l="5186" t="10421" r="4877" b="6474"/>
                          <a:stretch/>
                        </pic:blipFill>
                        <pic:spPr bwMode="auto">
                          <a:xfrm>
                            <a:off x="0" y="0"/>
                            <a:ext cx="2380756"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3899" w:type="dxa"/>
          </w:tcPr>
          <w:p w14:paraId="5F39AC84" w14:textId="77777777" w:rsidR="005E73B7" w:rsidRPr="009A4E1D" w:rsidRDefault="005E73B7" w:rsidP="005E73B7">
            <w:pPr>
              <w:spacing w:line="240" w:lineRule="auto"/>
              <w:ind w:firstLine="0"/>
              <w:rPr>
                <w:rFonts w:cs="Times New Roman"/>
                <w:sz w:val="20"/>
                <w:szCs w:val="20"/>
                <w:lang w:val="en-US"/>
              </w:rPr>
            </w:pPr>
            <w:r w:rsidRPr="009A4E1D">
              <w:rPr>
                <w:rFonts w:cs="Times New Roman"/>
                <w:sz w:val="20"/>
                <w:szCs w:val="20"/>
                <w:lang w:val="en-US"/>
              </w:rPr>
              <w:t>(d) Status-related discrimination</w:t>
            </w:r>
          </w:p>
          <w:p w14:paraId="56CB86EF" w14:textId="429C28F5" w:rsidR="005E73B7" w:rsidRPr="009A4E1D" w:rsidRDefault="005E73B7" w:rsidP="005E73B7">
            <w:pPr>
              <w:spacing w:line="240" w:lineRule="auto"/>
              <w:ind w:firstLine="0"/>
              <w:rPr>
                <w:rFonts w:cs="Times New Roman"/>
                <w:sz w:val="20"/>
                <w:szCs w:val="20"/>
                <w:lang w:val="en-US"/>
              </w:rPr>
            </w:pPr>
            <w:r w:rsidRPr="009A4E1D">
              <w:rPr>
                <w:rFonts w:cs="Times New Roman"/>
                <w:noProof/>
                <w:sz w:val="20"/>
                <w:szCs w:val="20"/>
                <w:lang w:val="en-US"/>
              </w:rPr>
              <w:drawing>
                <wp:inline distT="0" distB="0" distL="0" distR="0" wp14:anchorId="7BDC1325" wp14:editId="7F8CAE8E">
                  <wp:extent cx="2433196" cy="2160000"/>
                  <wp:effectExtent l="0" t="0" r="5715"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rotWithShape="1">
                          <a:blip r:embed="rId48" cstate="print">
                            <a:extLst>
                              <a:ext uri="{28A0092B-C50C-407E-A947-70E740481C1C}">
                                <a14:useLocalDpi xmlns:a14="http://schemas.microsoft.com/office/drawing/2010/main" val="0"/>
                              </a:ext>
                              <a:ext uri="{96DAC541-7B7A-43D3-8B79-37D633B846F1}">
                                <asvg:svgBlip xmlns:asvg="http://schemas.microsoft.com/office/drawing/2016/SVG/main" r:embed="rId49"/>
                              </a:ext>
                            </a:extLst>
                          </a:blip>
                          <a:srcRect l="5186" t="10421" r="2895" b="6474"/>
                          <a:stretch/>
                        </pic:blipFill>
                        <pic:spPr bwMode="auto">
                          <a:xfrm>
                            <a:off x="0" y="0"/>
                            <a:ext cx="2433196"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5E73B7" w:rsidRPr="009A4E1D" w14:paraId="0FA93826" w14:textId="1F5F1888" w:rsidTr="00B409A8">
        <w:trPr>
          <w:trHeight w:val="4962"/>
        </w:trPr>
        <w:tc>
          <w:tcPr>
            <w:tcW w:w="3898" w:type="dxa"/>
          </w:tcPr>
          <w:p w14:paraId="55BA7695" w14:textId="77777777" w:rsidR="005E73B7" w:rsidRPr="009A4E1D" w:rsidRDefault="005E73B7" w:rsidP="005E73B7">
            <w:pPr>
              <w:spacing w:line="240" w:lineRule="auto"/>
              <w:ind w:firstLine="0"/>
              <w:rPr>
                <w:rFonts w:cs="Times New Roman"/>
                <w:sz w:val="20"/>
                <w:szCs w:val="20"/>
                <w:lang w:val="en-US"/>
              </w:rPr>
            </w:pPr>
            <w:r w:rsidRPr="009A4E1D">
              <w:rPr>
                <w:rFonts w:cs="Times New Roman"/>
                <w:sz w:val="20"/>
                <w:szCs w:val="20"/>
                <w:lang w:val="en-US"/>
              </w:rPr>
              <w:t>(e) Ageism</w:t>
            </w:r>
          </w:p>
          <w:p w14:paraId="6D64207F" w14:textId="77777777" w:rsidR="005E73B7" w:rsidRPr="009A4E1D" w:rsidRDefault="005E73B7" w:rsidP="005E73B7">
            <w:pPr>
              <w:spacing w:line="240" w:lineRule="auto"/>
              <w:ind w:firstLine="0"/>
              <w:rPr>
                <w:rFonts w:cs="Times New Roman"/>
                <w:sz w:val="20"/>
                <w:szCs w:val="20"/>
                <w:lang w:val="en-US"/>
              </w:rPr>
            </w:pPr>
            <w:r w:rsidRPr="009A4E1D">
              <w:rPr>
                <w:rFonts w:cs="Times New Roman"/>
                <w:noProof/>
                <w:sz w:val="20"/>
                <w:szCs w:val="20"/>
                <w:lang w:val="en-US"/>
              </w:rPr>
              <w:drawing>
                <wp:inline distT="0" distB="0" distL="0" distR="0" wp14:anchorId="5BD821B8" wp14:editId="0EDB72EA">
                  <wp:extent cx="2496044" cy="2160000"/>
                  <wp:effectExtent l="0" t="0" r="635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rotWithShape="1">
                          <a:blip r:embed="rId50" cstate="print">
                            <a:extLst>
                              <a:ext uri="{28A0092B-C50C-407E-A947-70E740481C1C}">
                                <a14:useLocalDpi xmlns:a14="http://schemas.microsoft.com/office/drawing/2010/main" val="0"/>
                              </a:ext>
                              <a:ext uri="{96DAC541-7B7A-43D3-8B79-37D633B846F1}">
                                <asvg:svgBlip xmlns:asvg="http://schemas.microsoft.com/office/drawing/2016/SVG/main" r:embed="rId51"/>
                              </a:ext>
                            </a:extLst>
                          </a:blip>
                          <a:srcRect l="5202" t="9526" b="6923"/>
                          <a:stretch/>
                        </pic:blipFill>
                        <pic:spPr bwMode="auto">
                          <a:xfrm>
                            <a:off x="0" y="0"/>
                            <a:ext cx="2496044"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3899" w:type="dxa"/>
          </w:tcPr>
          <w:p w14:paraId="353FA2CC" w14:textId="77777777" w:rsidR="005E73B7" w:rsidRPr="009A4E1D" w:rsidRDefault="005E73B7" w:rsidP="005E73B7">
            <w:pPr>
              <w:spacing w:line="240" w:lineRule="auto"/>
              <w:ind w:firstLine="0"/>
              <w:rPr>
                <w:rFonts w:cs="Times New Roman"/>
                <w:sz w:val="20"/>
                <w:szCs w:val="20"/>
                <w:lang w:val="en-US"/>
              </w:rPr>
            </w:pPr>
            <w:r w:rsidRPr="009A4E1D">
              <w:rPr>
                <w:rFonts w:cs="Times New Roman"/>
                <w:sz w:val="20"/>
                <w:szCs w:val="20"/>
                <w:lang w:val="en-US"/>
              </w:rPr>
              <w:t>(f) Heterosexism</w:t>
            </w:r>
          </w:p>
          <w:p w14:paraId="65552CEC" w14:textId="77777777" w:rsidR="005E73B7" w:rsidRPr="009A4E1D" w:rsidRDefault="005E73B7" w:rsidP="005E73B7">
            <w:pPr>
              <w:spacing w:line="240" w:lineRule="auto"/>
              <w:ind w:firstLine="0"/>
              <w:rPr>
                <w:rFonts w:cs="Times New Roman"/>
                <w:sz w:val="20"/>
                <w:szCs w:val="20"/>
                <w:lang w:val="en-US"/>
              </w:rPr>
            </w:pPr>
            <w:r w:rsidRPr="009A4E1D">
              <w:rPr>
                <w:rFonts w:cs="Times New Roman"/>
                <w:noProof/>
                <w:sz w:val="20"/>
                <w:szCs w:val="20"/>
                <w:lang w:val="en-US"/>
              </w:rPr>
              <w:drawing>
                <wp:inline distT="0" distB="0" distL="0" distR="0" wp14:anchorId="45350D03" wp14:editId="28045E05">
                  <wp:extent cx="2392126" cy="2160000"/>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rotWithShape="1">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rcRect l="2646" t="9825" r="6797" b="6895"/>
                          <a:stretch/>
                        </pic:blipFill>
                        <pic:spPr bwMode="auto">
                          <a:xfrm>
                            <a:off x="0" y="0"/>
                            <a:ext cx="2392126"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3898" w:type="dxa"/>
          </w:tcPr>
          <w:p w14:paraId="2F916733" w14:textId="77777777" w:rsidR="005E73B7" w:rsidRPr="009A4E1D" w:rsidRDefault="005E73B7" w:rsidP="005E73B7">
            <w:pPr>
              <w:spacing w:line="240" w:lineRule="auto"/>
              <w:ind w:firstLine="0"/>
              <w:rPr>
                <w:rFonts w:cs="Times New Roman"/>
                <w:sz w:val="20"/>
                <w:szCs w:val="20"/>
                <w:lang w:val="en-US"/>
              </w:rPr>
            </w:pPr>
            <w:r w:rsidRPr="009A4E1D">
              <w:rPr>
                <w:rFonts w:cs="Times New Roman"/>
                <w:sz w:val="20"/>
                <w:szCs w:val="20"/>
                <w:lang w:val="en-US"/>
              </w:rPr>
              <w:t>(g) Other forms of discrimination</w:t>
            </w:r>
          </w:p>
          <w:p w14:paraId="4D060496" w14:textId="272B1F0A" w:rsidR="005E73B7" w:rsidRPr="009A4E1D" w:rsidRDefault="005E73B7" w:rsidP="005E73B7">
            <w:pPr>
              <w:spacing w:line="240" w:lineRule="auto"/>
              <w:ind w:firstLine="0"/>
              <w:rPr>
                <w:rFonts w:cs="Times New Roman"/>
                <w:sz w:val="20"/>
                <w:szCs w:val="20"/>
                <w:lang w:val="en-US"/>
              </w:rPr>
            </w:pPr>
            <w:r w:rsidRPr="009A4E1D">
              <w:rPr>
                <w:rFonts w:cs="Times New Roman"/>
                <w:noProof/>
                <w:sz w:val="20"/>
                <w:szCs w:val="20"/>
                <w:lang w:val="en-US"/>
              </w:rPr>
              <w:drawing>
                <wp:inline distT="0" distB="0" distL="0" distR="0" wp14:anchorId="3C528266" wp14:editId="632407A3">
                  <wp:extent cx="2392218" cy="2160000"/>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34"/>
                          <pic:cNvPicPr/>
                        </pic:nvPicPr>
                        <pic:blipFill rotWithShape="1">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rcRect l="5220" t="9825" r="4219" b="6895"/>
                          <a:stretch/>
                        </pic:blipFill>
                        <pic:spPr bwMode="auto">
                          <a:xfrm>
                            <a:off x="0" y="0"/>
                            <a:ext cx="2392218"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3899" w:type="dxa"/>
          </w:tcPr>
          <w:p w14:paraId="1E3CD7F9" w14:textId="4FD4D99B" w:rsidR="005C7585" w:rsidRPr="009A4E1D" w:rsidRDefault="005C7585" w:rsidP="005E73B7">
            <w:pPr>
              <w:spacing w:line="240" w:lineRule="auto"/>
              <w:ind w:firstLine="0"/>
              <w:rPr>
                <w:rFonts w:cs="Times New Roman"/>
                <w:sz w:val="20"/>
                <w:szCs w:val="20"/>
                <w:lang w:val="en-US"/>
              </w:rPr>
            </w:pPr>
          </w:p>
        </w:tc>
      </w:tr>
      <w:tr w:rsidR="005E73B7" w:rsidRPr="009A4E1D" w14:paraId="658E5C8E" w14:textId="4BD22A06" w:rsidTr="00B409A8">
        <w:trPr>
          <w:trHeight w:val="20"/>
        </w:trPr>
        <w:tc>
          <w:tcPr>
            <w:tcW w:w="15594" w:type="dxa"/>
            <w:gridSpan w:val="4"/>
          </w:tcPr>
          <w:p w14:paraId="58A303D1" w14:textId="253ED9C0" w:rsidR="005E73B7" w:rsidRPr="009A4E1D" w:rsidRDefault="005E73B7" w:rsidP="00075700">
            <w:pPr>
              <w:spacing w:line="240" w:lineRule="auto"/>
              <w:ind w:firstLine="0"/>
              <w:rPr>
                <w:rFonts w:cs="Times New Roman"/>
                <w:sz w:val="20"/>
                <w:szCs w:val="20"/>
                <w:lang w:val="en-US"/>
              </w:rPr>
            </w:pPr>
            <w:r w:rsidRPr="009A4E1D">
              <w:rPr>
                <w:rFonts w:cs="Times New Roman"/>
                <w:sz w:val="20"/>
                <w:szCs w:val="20"/>
                <w:lang w:val="en-US"/>
              </w:rPr>
              <w:lastRenderedPageBreak/>
              <w:t>(</w:t>
            </w:r>
            <w:r w:rsidR="00552964">
              <w:rPr>
                <w:rFonts w:cs="Times New Roman"/>
                <w:sz w:val="20"/>
                <w:szCs w:val="20"/>
                <w:lang w:val="en-US"/>
              </w:rPr>
              <w:t>5</w:t>
            </w:r>
            <w:r w:rsidRPr="009A4E1D">
              <w:rPr>
                <w:rFonts w:cs="Times New Roman"/>
                <w:sz w:val="20"/>
                <w:szCs w:val="20"/>
                <w:lang w:val="en-US"/>
              </w:rPr>
              <w:t>) Funnel plots for separate meta-analyses for the different mental health outcome types</w:t>
            </w:r>
            <w:r w:rsidR="00241A97" w:rsidRPr="009A4E1D">
              <w:rPr>
                <w:rFonts w:cs="Times New Roman"/>
                <w:sz w:val="20"/>
                <w:szCs w:val="20"/>
                <w:lang w:val="en-US"/>
              </w:rPr>
              <w:t xml:space="preserve"> </w:t>
            </w:r>
          </w:p>
        </w:tc>
      </w:tr>
      <w:tr w:rsidR="005E73B7" w:rsidRPr="009A4E1D" w14:paraId="54F2A34D" w14:textId="00D64863" w:rsidTr="00B409A8">
        <w:trPr>
          <w:trHeight w:val="20"/>
        </w:trPr>
        <w:tc>
          <w:tcPr>
            <w:tcW w:w="3898" w:type="dxa"/>
          </w:tcPr>
          <w:p w14:paraId="77A6CFAA" w14:textId="5C208DE6" w:rsidR="005E73B7" w:rsidRPr="009A4E1D" w:rsidRDefault="005E73B7" w:rsidP="005E73B7">
            <w:pPr>
              <w:spacing w:line="240" w:lineRule="auto"/>
              <w:ind w:firstLine="0"/>
              <w:rPr>
                <w:rFonts w:cs="Times New Roman"/>
                <w:sz w:val="20"/>
                <w:szCs w:val="20"/>
                <w:lang w:val="en-US"/>
              </w:rPr>
            </w:pPr>
            <w:r w:rsidRPr="009A4E1D">
              <w:rPr>
                <w:rFonts w:cs="Times New Roman"/>
                <w:sz w:val="20"/>
                <w:szCs w:val="20"/>
                <w:lang w:val="en-US"/>
              </w:rPr>
              <w:t>(a) Well-being</w:t>
            </w:r>
            <w:r w:rsidR="00552964">
              <w:rPr>
                <w:rFonts w:cs="Times New Roman"/>
                <w:sz w:val="20"/>
                <w:szCs w:val="20"/>
                <w:lang w:val="en-US"/>
              </w:rPr>
              <w:t>-</w:t>
            </w:r>
            <w:r w:rsidRPr="009A4E1D">
              <w:rPr>
                <w:rFonts w:cs="Times New Roman"/>
                <w:sz w:val="20"/>
                <w:szCs w:val="20"/>
                <w:lang w:val="en-US"/>
              </w:rPr>
              <w:t xml:space="preserve">related mental health outcomes </w:t>
            </w:r>
          </w:p>
          <w:p w14:paraId="5579A159" w14:textId="77777777" w:rsidR="005E73B7" w:rsidRPr="009A4E1D" w:rsidRDefault="005E73B7" w:rsidP="005E73B7">
            <w:pPr>
              <w:spacing w:line="240" w:lineRule="auto"/>
              <w:ind w:firstLine="0"/>
              <w:rPr>
                <w:rFonts w:cs="Times New Roman"/>
                <w:sz w:val="20"/>
                <w:szCs w:val="20"/>
                <w:lang w:val="en-US"/>
              </w:rPr>
            </w:pPr>
            <w:r w:rsidRPr="009A4E1D">
              <w:rPr>
                <w:rFonts w:cs="Times New Roman"/>
                <w:noProof/>
                <w:sz w:val="20"/>
                <w:szCs w:val="20"/>
                <w:lang w:val="en-US"/>
              </w:rPr>
              <w:drawing>
                <wp:inline distT="0" distB="0" distL="0" distR="0" wp14:anchorId="41E985AE" wp14:editId="79FD5246">
                  <wp:extent cx="2400424" cy="2160000"/>
                  <wp:effectExtent l="0" t="0" r="0"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rotWithShape="1">
                          <a:blip r:embed="rId56" cstate="print">
                            <a:extLst>
                              <a:ext uri="{28A0092B-C50C-407E-A947-70E740481C1C}">
                                <a14:useLocalDpi xmlns:a14="http://schemas.microsoft.com/office/drawing/2010/main" val="0"/>
                              </a:ext>
                              <a:ext uri="{96DAC541-7B7A-43D3-8B79-37D633B846F1}">
                                <asvg:svgBlip xmlns:asvg="http://schemas.microsoft.com/office/drawing/2016/SVG/main" r:embed="rId57"/>
                              </a:ext>
                            </a:extLst>
                          </a:blip>
                          <a:srcRect l="5373" t="11315" r="4319" b="5922"/>
                          <a:stretch/>
                        </pic:blipFill>
                        <pic:spPr bwMode="auto">
                          <a:xfrm>
                            <a:off x="0" y="0"/>
                            <a:ext cx="2400424"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3899" w:type="dxa"/>
          </w:tcPr>
          <w:p w14:paraId="362FB62A" w14:textId="279E8BD6" w:rsidR="005E73B7" w:rsidRPr="009A4E1D" w:rsidRDefault="005E73B7" w:rsidP="005E73B7">
            <w:pPr>
              <w:spacing w:line="240" w:lineRule="auto"/>
              <w:ind w:firstLine="0"/>
              <w:rPr>
                <w:rFonts w:cs="Times New Roman"/>
                <w:sz w:val="20"/>
                <w:szCs w:val="20"/>
                <w:lang w:val="en-US"/>
              </w:rPr>
            </w:pPr>
            <w:r w:rsidRPr="009A4E1D">
              <w:rPr>
                <w:rFonts w:cs="Times New Roman"/>
                <w:sz w:val="20"/>
                <w:szCs w:val="20"/>
                <w:lang w:val="en-US"/>
              </w:rPr>
              <w:t>(b) Distress</w:t>
            </w:r>
            <w:r w:rsidR="00552964">
              <w:rPr>
                <w:rFonts w:cs="Times New Roman"/>
                <w:sz w:val="20"/>
                <w:szCs w:val="20"/>
                <w:lang w:val="en-US"/>
              </w:rPr>
              <w:t>-</w:t>
            </w:r>
            <w:r w:rsidRPr="009A4E1D">
              <w:rPr>
                <w:rFonts w:cs="Times New Roman"/>
                <w:sz w:val="20"/>
                <w:szCs w:val="20"/>
                <w:lang w:val="en-US"/>
              </w:rPr>
              <w:t>related mental health outcomes</w:t>
            </w:r>
          </w:p>
          <w:p w14:paraId="5F6C3323" w14:textId="77777777" w:rsidR="005E73B7" w:rsidRPr="009A4E1D" w:rsidRDefault="005E73B7" w:rsidP="005E73B7">
            <w:pPr>
              <w:spacing w:line="240" w:lineRule="auto"/>
              <w:ind w:firstLine="0"/>
              <w:rPr>
                <w:rFonts w:cs="Times New Roman"/>
                <w:sz w:val="20"/>
                <w:szCs w:val="20"/>
                <w:lang w:val="en-US"/>
              </w:rPr>
            </w:pPr>
            <w:r w:rsidRPr="009A4E1D">
              <w:rPr>
                <w:rFonts w:cs="Times New Roman"/>
                <w:noProof/>
                <w:sz w:val="20"/>
                <w:szCs w:val="20"/>
                <w:lang w:val="en-US"/>
              </w:rPr>
              <w:drawing>
                <wp:inline distT="0" distB="0" distL="0" distR="0" wp14:anchorId="2435B004" wp14:editId="430B2AAA">
                  <wp:extent cx="2365868" cy="2160000"/>
                  <wp:effectExtent l="0"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5573" t="11612" r="5733" b="5917"/>
                          <a:stretch/>
                        </pic:blipFill>
                        <pic:spPr bwMode="auto">
                          <a:xfrm>
                            <a:off x="0" y="0"/>
                            <a:ext cx="2365868"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3898" w:type="dxa"/>
          </w:tcPr>
          <w:p w14:paraId="14AC3675" w14:textId="72BB8767" w:rsidR="005E73B7" w:rsidRPr="009A4E1D" w:rsidRDefault="005E73B7" w:rsidP="005E73B7">
            <w:pPr>
              <w:spacing w:line="240" w:lineRule="auto"/>
              <w:ind w:firstLine="0"/>
              <w:rPr>
                <w:rFonts w:cs="Times New Roman"/>
                <w:sz w:val="20"/>
                <w:szCs w:val="20"/>
                <w:lang w:val="en-US"/>
              </w:rPr>
            </w:pPr>
            <w:r w:rsidRPr="009A4E1D">
              <w:rPr>
                <w:rFonts w:cs="Times New Roman"/>
                <w:sz w:val="20"/>
                <w:szCs w:val="20"/>
                <w:lang w:val="en-US"/>
              </w:rPr>
              <w:t xml:space="preserve">(c) Self-directed mental health outcomes </w:t>
            </w:r>
            <w:r w:rsidRPr="009A4E1D">
              <w:rPr>
                <w:rFonts w:cs="Times New Roman"/>
                <w:noProof/>
                <w:sz w:val="20"/>
                <w:szCs w:val="20"/>
                <w:lang w:val="en-US"/>
              </w:rPr>
              <w:drawing>
                <wp:inline distT="0" distB="0" distL="0" distR="0" wp14:anchorId="1F467334" wp14:editId="60899BDB">
                  <wp:extent cx="2401482" cy="2160000"/>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rotWithShape="1">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rcRect l="5193" t="11314" r="4474" b="5937"/>
                          <a:stretch/>
                        </pic:blipFill>
                        <pic:spPr bwMode="auto">
                          <a:xfrm>
                            <a:off x="0" y="0"/>
                            <a:ext cx="2401482"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3899" w:type="dxa"/>
          </w:tcPr>
          <w:p w14:paraId="5F184389" w14:textId="77777777" w:rsidR="005E73B7" w:rsidRPr="009A4E1D" w:rsidRDefault="005E73B7" w:rsidP="005E73B7">
            <w:pPr>
              <w:spacing w:line="240" w:lineRule="auto"/>
              <w:ind w:firstLine="0"/>
              <w:rPr>
                <w:rFonts w:cs="Times New Roman"/>
                <w:sz w:val="20"/>
                <w:szCs w:val="20"/>
                <w:lang w:val="en-US"/>
              </w:rPr>
            </w:pPr>
            <w:r w:rsidRPr="009A4E1D">
              <w:rPr>
                <w:rFonts w:cs="Times New Roman"/>
                <w:sz w:val="20"/>
                <w:szCs w:val="20"/>
                <w:lang w:val="en-US"/>
              </w:rPr>
              <w:t>(d) Other-directed mental health outcomes</w:t>
            </w:r>
          </w:p>
          <w:p w14:paraId="37A3C12D" w14:textId="40E3D4C8" w:rsidR="005E73B7" w:rsidRPr="009A4E1D" w:rsidRDefault="005E73B7" w:rsidP="005E73B7">
            <w:pPr>
              <w:spacing w:line="240" w:lineRule="auto"/>
              <w:ind w:firstLine="0"/>
              <w:rPr>
                <w:rFonts w:cs="Times New Roman"/>
                <w:sz w:val="20"/>
                <w:szCs w:val="20"/>
                <w:lang w:val="en-US"/>
              </w:rPr>
            </w:pPr>
            <w:r w:rsidRPr="009A4E1D">
              <w:rPr>
                <w:rFonts w:cs="Times New Roman"/>
                <w:noProof/>
                <w:sz w:val="20"/>
                <w:szCs w:val="20"/>
                <w:lang w:val="en-US"/>
              </w:rPr>
              <w:drawing>
                <wp:inline distT="0" distB="0" distL="0" distR="0" wp14:anchorId="7F66D9B7" wp14:editId="4C7D567B">
                  <wp:extent cx="2402028" cy="2160000"/>
                  <wp:effectExtent l="0" t="0" r="0" b="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fik 44"/>
                          <pic:cNvPicPr/>
                        </pic:nvPicPr>
                        <pic:blipFill rotWithShape="1">
                          <a:blip r:embed="rId62" cstate="print">
                            <a:extLst>
                              <a:ext uri="{28A0092B-C50C-407E-A947-70E740481C1C}">
                                <a14:useLocalDpi xmlns:a14="http://schemas.microsoft.com/office/drawing/2010/main" val="0"/>
                              </a:ext>
                              <a:ext uri="{96DAC541-7B7A-43D3-8B79-37D633B846F1}">
                                <asvg:svgBlip xmlns:asvg="http://schemas.microsoft.com/office/drawing/2016/SVG/main" r:embed="rId63"/>
                              </a:ext>
                            </a:extLst>
                          </a:blip>
                          <a:srcRect l="4825" t="10719" r="4240" b="6000"/>
                          <a:stretch/>
                        </pic:blipFill>
                        <pic:spPr bwMode="auto">
                          <a:xfrm>
                            <a:off x="0" y="0"/>
                            <a:ext cx="2402028" cy="216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18E0B0D" w14:textId="3B41D8F1" w:rsidR="00BA55AD" w:rsidRPr="009A4E1D" w:rsidRDefault="00BA55AD" w:rsidP="00BA55AD">
      <w:pPr>
        <w:ind w:firstLine="0"/>
        <w:rPr>
          <w:sz w:val="20"/>
          <w:szCs w:val="16"/>
          <w:lang w:val="en-US"/>
        </w:rPr>
      </w:pPr>
      <w:r w:rsidRPr="009A4E1D">
        <w:rPr>
          <w:i/>
          <w:iCs/>
          <w:sz w:val="20"/>
          <w:szCs w:val="16"/>
          <w:lang w:val="en-US"/>
        </w:rPr>
        <w:t>Note.</w:t>
      </w:r>
      <w:r w:rsidRPr="009A4E1D">
        <w:rPr>
          <w:sz w:val="20"/>
          <w:szCs w:val="16"/>
          <w:lang w:val="en-US"/>
        </w:rPr>
        <w:t xml:space="preserve"> </w:t>
      </w:r>
      <w:r w:rsidR="005E73B7" w:rsidRPr="009A4E1D">
        <w:rPr>
          <w:sz w:val="20"/>
          <w:szCs w:val="16"/>
          <w:lang w:val="en-US"/>
        </w:rPr>
        <w:t xml:space="preserve">Funnel plots for the effects of subsets for (1) different types of manipulation, </w:t>
      </w:r>
      <w:r w:rsidR="0000668F" w:rsidRPr="009A4E1D">
        <w:rPr>
          <w:sz w:val="20"/>
          <w:szCs w:val="16"/>
          <w:lang w:val="en-US"/>
        </w:rPr>
        <w:t xml:space="preserve">(2) </w:t>
      </w:r>
      <w:r w:rsidR="0000668F">
        <w:rPr>
          <w:sz w:val="20"/>
          <w:szCs w:val="16"/>
          <w:lang w:val="en-US"/>
        </w:rPr>
        <w:t xml:space="preserve">different research paradigms, </w:t>
      </w:r>
      <w:r w:rsidR="005E73B7" w:rsidRPr="009A4E1D">
        <w:rPr>
          <w:sz w:val="20"/>
          <w:szCs w:val="16"/>
          <w:lang w:val="en-US"/>
        </w:rPr>
        <w:t>(</w:t>
      </w:r>
      <w:r w:rsidR="0000668F">
        <w:rPr>
          <w:sz w:val="20"/>
          <w:szCs w:val="16"/>
          <w:lang w:val="en-US"/>
        </w:rPr>
        <w:t>3</w:t>
      </w:r>
      <w:r w:rsidR="005E73B7" w:rsidRPr="009A4E1D">
        <w:rPr>
          <w:sz w:val="20"/>
          <w:szCs w:val="16"/>
          <w:lang w:val="en-US"/>
        </w:rPr>
        <w:t>) different group status</w:t>
      </w:r>
      <w:r w:rsidR="0000668F">
        <w:rPr>
          <w:sz w:val="20"/>
          <w:szCs w:val="16"/>
          <w:lang w:val="en-US"/>
        </w:rPr>
        <w:t>es</w:t>
      </w:r>
      <w:r w:rsidR="005E73B7" w:rsidRPr="009A4E1D">
        <w:rPr>
          <w:sz w:val="20"/>
          <w:szCs w:val="16"/>
          <w:lang w:val="en-US"/>
        </w:rPr>
        <w:t>, (</w:t>
      </w:r>
      <w:r w:rsidR="0000668F">
        <w:rPr>
          <w:sz w:val="20"/>
          <w:szCs w:val="16"/>
          <w:lang w:val="en-US"/>
        </w:rPr>
        <w:t>4</w:t>
      </w:r>
      <w:r w:rsidR="005E73B7" w:rsidRPr="009A4E1D">
        <w:rPr>
          <w:sz w:val="20"/>
          <w:szCs w:val="16"/>
          <w:lang w:val="en-US"/>
        </w:rPr>
        <w:t>) discrimination types, and (</w:t>
      </w:r>
      <w:r w:rsidR="0000668F">
        <w:rPr>
          <w:sz w:val="20"/>
          <w:szCs w:val="16"/>
          <w:lang w:val="en-US"/>
        </w:rPr>
        <w:t>5</w:t>
      </w:r>
      <w:r w:rsidR="005E73B7" w:rsidRPr="009A4E1D">
        <w:rPr>
          <w:sz w:val="20"/>
          <w:szCs w:val="16"/>
          <w:lang w:val="en-US"/>
        </w:rPr>
        <w:t xml:space="preserve">) </w:t>
      </w:r>
      <w:r w:rsidR="0000668F">
        <w:rPr>
          <w:sz w:val="20"/>
          <w:szCs w:val="16"/>
          <w:lang w:val="en-US"/>
        </w:rPr>
        <w:t xml:space="preserve">different </w:t>
      </w:r>
      <w:r w:rsidR="005E73B7" w:rsidRPr="009A4E1D">
        <w:rPr>
          <w:sz w:val="20"/>
          <w:szCs w:val="16"/>
          <w:lang w:val="en-US"/>
        </w:rPr>
        <w:t xml:space="preserve">mental health outcome types. </w:t>
      </w:r>
      <w:r w:rsidR="000D0A13" w:rsidRPr="009A4E1D">
        <w:rPr>
          <w:sz w:val="20"/>
          <w:szCs w:val="12"/>
          <w:lang w:val="en-US"/>
        </w:rPr>
        <w:t xml:space="preserve">Please note that separate meta-analyses could be estimated </w:t>
      </w:r>
      <w:r w:rsidR="00552964" w:rsidRPr="009A4E1D">
        <w:rPr>
          <w:sz w:val="20"/>
          <w:szCs w:val="12"/>
          <w:lang w:val="en-US"/>
        </w:rPr>
        <w:t xml:space="preserve">only </w:t>
      </w:r>
      <w:r w:rsidR="000D0A13" w:rsidRPr="009A4E1D">
        <w:rPr>
          <w:sz w:val="20"/>
          <w:szCs w:val="12"/>
          <w:lang w:val="en-US"/>
        </w:rPr>
        <w:t xml:space="preserve">for subsets with more than 10 effect sizes. </w:t>
      </w:r>
      <w:r w:rsidR="00B409A8">
        <w:rPr>
          <w:sz w:val="20"/>
          <w:szCs w:val="12"/>
          <w:lang w:val="en-US"/>
        </w:rPr>
        <w:t xml:space="preserve">The </w:t>
      </w:r>
      <w:r w:rsidR="00B409A8" w:rsidRPr="0065608F">
        <w:rPr>
          <w:i/>
          <w:iCs/>
          <w:sz w:val="20"/>
          <w:szCs w:val="12"/>
          <w:lang w:val="en-US"/>
        </w:rPr>
        <w:t>y</w:t>
      </w:r>
      <w:r w:rsidR="00B409A8">
        <w:rPr>
          <w:sz w:val="20"/>
          <w:szCs w:val="12"/>
          <w:lang w:val="en-US"/>
        </w:rPr>
        <w:t xml:space="preserve">-axis represents the standard error, the </w:t>
      </w:r>
      <w:r w:rsidR="00B409A8" w:rsidRPr="0065608F">
        <w:rPr>
          <w:i/>
          <w:iCs/>
          <w:sz w:val="20"/>
          <w:szCs w:val="12"/>
          <w:lang w:val="en-US"/>
        </w:rPr>
        <w:t>x</w:t>
      </w:r>
      <w:r w:rsidR="00B409A8">
        <w:rPr>
          <w:sz w:val="20"/>
          <w:szCs w:val="12"/>
          <w:lang w:val="en-US"/>
        </w:rPr>
        <w:t xml:space="preserve">-axis the effect sizes </w:t>
      </w:r>
      <w:r w:rsidR="00A94BCF">
        <w:rPr>
          <w:sz w:val="20"/>
          <w:szCs w:val="12"/>
          <w:lang w:val="en-US"/>
        </w:rPr>
        <w:t>Hodges’s</w:t>
      </w:r>
      <w:r w:rsidR="00B409A8">
        <w:rPr>
          <w:sz w:val="20"/>
          <w:szCs w:val="12"/>
          <w:lang w:val="en-US"/>
        </w:rPr>
        <w:t xml:space="preserve"> </w:t>
      </w:r>
      <w:r w:rsidR="00B409A8" w:rsidRPr="00B409A8">
        <w:rPr>
          <w:i/>
          <w:iCs/>
          <w:sz w:val="20"/>
          <w:szCs w:val="12"/>
          <w:lang w:val="en-US"/>
        </w:rPr>
        <w:t>g</w:t>
      </w:r>
      <w:r w:rsidR="00B409A8">
        <w:rPr>
          <w:sz w:val="20"/>
          <w:szCs w:val="12"/>
          <w:lang w:val="en-US"/>
        </w:rPr>
        <w:t xml:space="preserve">. </w:t>
      </w:r>
      <w:r w:rsidRPr="009A4E1D">
        <w:rPr>
          <w:sz w:val="20"/>
          <w:szCs w:val="12"/>
          <w:lang w:val="en-US"/>
        </w:rPr>
        <w:t xml:space="preserve">The diagonal lines represent </w:t>
      </w:r>
      <w:r w:rsidR="00C371C2">
        <w:rPr>
          <w:sz w:val="20"/>
          <w:szCs w:val="12"/>
          <w:lang w:val="en-US"/>
        </w:rPr>
        <w:t xml:space="preserve">95% </w:t>
      </w:r>
      <w:r w:rsidRPr="009A4E1D">
        <w:rPr>
          <w:sz w:val="20"/>
          <w:szCs w:val="12"/>
          <w:lang w:val="en-US"/>
        </w:rPr>
        <w:t xml:space="preserve">confidence intervals of the probability that effect sizes differ from the mean effect size: White region </w:t>
      </w:r>
      <w:r w:rsidRPr="009A4E1D">
        <w:rPr>
          <w:i/>
          <w:iCs/>
          <w:sz w:val="20"/>
          <w:szCs w:val="12"/>
          <w:lang w:val="en-US"/>
        </w:rPr>
        <w:t>p</w:t>
      </w:r>
      <w:r w:rsidRPr="009A4E1D">
        <w:rPr>
          <w:sz w:val="20"/>
          <w:szCs w:val="12"/>
          <w:lang w:val="en-US"/>
        </w:rPr>
        <w:t xml:space="preserve"> &gt; .10, light</w:t>
      </w:r>
      <w:r w:rsidR="00552964">
        <w:rPr>
          <w:sz w:val="20"/>
          <w:szCs w:val="12"/>
          <w:lang w:val="en-US"/>
        </w:rPr>
        <w:t>-</w:t>
      </w:r>
      <w:r w:rsidR="00552964" w:rsidRPr="009A4E1D">
        <w:rPr>
          <w:sz w:val="20"/>
          <w:szCs w:val="12"/>
          <w:lang w:val="en-US"/>
        </w:rPr>
        <w:t>gr</w:t>
      </w:r>
      <w:r w:rsidR="00552964">
        <w:rPr>
          <w:sz w:val="20"/>
          <w:szCs w:val="12"/>
          <w:lang w:val="en-US"/>
        </w:rPr>
        <w:t>a</w:t>
      </w:r>
      <w:r w:rsidR="00552964" w:rsidRPr="009A4E1D">
        <w:rPr>
          <w:sz w:val="20"/>
          <w:szCs w:val="12"/>
          <w:lang w:val="en-US"/>
        </w:rPr>
        <w:t xml:space="preserve">y </w:t>
      </w:r>
      <w:r w:rsidRPr="009A4E1D">
        <w:rPr>
          <w:sz w:val="20"/>
          <w:szCs w:val="12"/>
          <w:lang w:val="en-US"/>
        </w:rPr>
        <w:t xml:space="preserve">region </w:t>
      </w:r>
      <w:r w:rsidRPr="009A4E1D">
        <w:rPr>
          <w:i/>
          <w:iCs/>
          <w:sz w:val="20"/>
          <w:szCs w:val="12"/>
          <w:lang w:val="en-US"/>
        </w:rPr>
        <w:t>p</w:t>
      </w:r>
      <w:r w:rsidRPr="009A4E1D">
        <w:rPr>
          <w:sz w:val="20"/>
          <w:szCs w:val="12"/>
          <w:lang w:val="en-US"/>
        </w:rPr>
        <w:t xml:space="preserve"> = .10 to .05, dark</w:t>
      </w:r>
      <w:r w:rsidR="00552964">
        <w:rPr>
          <w:sz w:val="20"/>
          <w:szCs w:val="12"/>
          <w:lang w:val="en-US"/>
        </w:rPr>
        <w:t>-</w:t>
      </w:r>
      <w:r w:rsidRPr="009A4E1D">
        <w:rPr>
          <w:sz w:val="20"/>
          <w:szCs w:val="12"/>
          <w:lang w:val="en-US"/>
        </w:rPr>
        <w:t>gr</w:t>
      </w:r>
      <w:r w:rsidR="00552964">
        <w:rPr>
          <w:sz w:val="20"/>
          <w:szCs w:val="12"/>
          <w:lang w:val="en-US"/>
        </w:rPr>
        <w:t>a</w:t>
      </w:r>
      <w:r w:rsidRPr="009A4E1D">
        <w:rPr>
          <w:sz w:val="20"/>
          <w:szCs w:val="12"/>
          <w:lang w:val="en-US"/>
        </w:rPr>
        <w:t xml:space="preserve">y region </w:t>
      </w:r>
      <w:r w:rsidRPr="009A4E1D">
        <w:rPr>
          <w:i/>
          <w:iCs/>
          <w:sz w:val="20"/>
          <w:szCs w:val="12"/>
          <w:lang w:val="en-US"/>
        </w:rPr>
        <w:t>p</w:t>
      </w:r>
      <w:r w:rsidRPr="009A4E1D">
        <w:rPr>
          <w:sz w:val="20"/>
          <w:szCs w:val="12"/>
          <w:lang w:val="en-US"/>
        </w:rPr>
        <w:t xml:space="preserve"> = .05 to .01., region outside of the funnel plot </w:t>
      </w:r>
      <w:r w:rsidRPr="009A4E1D">
        <w:rPr>
          <w:i/>
          <w:iCs/>
          <w:sz w:val="20"/>
          <w:szCs w:val="12"/>
          <w:lang w:val="en-US"/>
        </w:rPr>
        <w:t>p</w:t>
      </w:r>
      <w:r w:rsidRPr="009A4E1D">
        <w:rPr>
          <w:sz w:val="20"/>
          <w:szCs w:val="12"/>
          <w:lang w:val="en-US"/>
        </w:rPr>
        <w:t xml:space="preserve"> &lt; .01.</w:t>
      </w:r>
    </w:p>
    <w:p w14:paraId="70C8C02E" w14:textId="77777777" w:rsidR="006756DD" w:rsidRPr="009A4E1D" w:rsidRDefault="006756DD" w:rsidP="00407785">
      <w:pPr>
        <w:ind w:firstLine="0"/>
        <w:rPr>
          <w:b/>
          <w:bCs/>
          <w:szCs w:val="24"/>
          <w:lang w:val="en-US"/>
        </w:rPr>
        <w:sectPr w:rsidR="006756DD" w:rsidRPr="009A4E1D" w:rsidSect="00805301">
          <w:pgSz w:w="16838" w:h="11906" w:orient="landscape" w:code="9"/>
          <w:pgMar w:top="1440" w:right="1440" w:bottom="1440" w:left="1440" w:header="567" w:footer="397" w:gutter="0"/>
          <w:cols w:space="720"/>
          <w:docGrid w:linePitch="326"/>
        </w:sectPr>
      </w:pPr>
    </w:p>
    <w:p w14:paraId="617C5F75" w14:textId="7957CFEB" w:rsidR="002B45B2" w:rsidRPr="009A4E1D" w:rsidRDefault="00DD2B0E" w:rsidP="002B45B2">
      <w:pPr>
        <w:spacing w:before="240"/>
        <w:ind w:right="0" w:firstLine="0"/>
        <w:rPr>
          <w:rFonts w:eastAsia="Times New Roman" w:cs="Times New Roman"/>
          <w:b/>
          <w:bCs/>
          <w:color w:val="000000"/>
          <w:sz w:val="23"/>
          <w:szCs w:val="23"/>
          <w:lang w:val="en-US" w:eastAsia="de-DE"/>
        </w:rPr>
      </w:pPr>
      <w:r w:rsidRPr="009A4E1D">
        <w:rPr>
          <w:rFonts w:eastAsia="Times New Roman" w:cs="Times New Roman"/>
          <w:b/>
          <w:bCs/>
          <w:color w:val="000000"/>
          <w:sz w:val="23"/>
          <w:szCs w:val="23"/>
          <w:lang w:val="en-US" w:eastAsia="de-DE"/>
        </w:rPr>
        <w:lastRenderedPageBreak/>
        <w:t xml:space="preserve">Table </w:t>
      </w:r>
      <w:r w:rsidR="00FC2E07">
        <w:rPr>
          <w:rFonts w:eastAsia="Times New Roman" w:cs="Times New Roman"/>
          <w:b/>
          <w:bCs/>
          <w:color w:val="000000"/>
          <w:sz w:val="23"/>
          <w:szCs w:val="23"/>
          <w:lang w:val="en-US" w:eastAsia="de-DE"/>
        </w:rPr>
        <w:t>S6</w:t>
      </w:r>
    </w:p>
    <w:p w14:paraId="7B66FCCB" w14:textId="7946D1A1" w:rsidR="002B45B2" w:rsidRPr="009A4E1D" w:rsidRDefault="002B45B2" w:rsidP="002B45B2">
      <w:pPr>
        <w:ind w:right="0" w:firstLine="0"/>
        <w:rPr>
          <w:rFonts w:eastAsia="Times New Roman" w:cs="Times New Roman"/>
          <w:i/>
          <w:iCs/>
          <w:color w:val="auto"/>
          <w:sz w:val="23"/>
          <w:szCs w:val="23"/>
          <w:lang w:val="en-US" w:eastAsia="de-DE"/>
        </w:rPr>
      </w:pPr>
      <w:r w:rsidRPr="009A4E1D">
        <w:rPr>
          <w:rFonts w:eastAsia="Times New Roman" w:cs="Times New Roman"/>
          <w:i/>
          <w:iCs/>
          <w:color w:val="000000"/>
          <w:sz w:val="23"/>
          <w:szCs w:val="23"/>
          <w:lang w:val="en-US" w:eastAsia="de-DE"/>
        </w:rPr>
        <w:t>Exploratory Subgroup Analyses:</w:t>
      </w:r>
      <w:r w:rsidRPr="009A4E1D">
        <w:rPr>
          <w:rFonts w:eastAsia="Times New Roman" w:cs="Times New Roman"/>
          <w:color w:val="000000"/>
          <w:sz w:val="23"/>
          <w:szCs w:val="23"/>
          <w:lang w:val="en-US" w:eastAsia="de-DE"/>
        </w:rPr>
        <w:t xml:space="preserve"> </w:t>
      </w:r>
      <w:r w:rsidRPr="009A4E1D">
        <w:rPr>
          <w:rFonts w:eastAsia="Times New Roman" w:cs="Times New Roman"/>
          <w:i/>
          <w:iCs/>
          <w:color w:val="000000"/>
          <w:sz w:val="23"/>
          <w:szCs w:val="23"/>
          <w:lang w:val="en-US" w:eastAsia="de-DE"/>
        </w:rPr>
        <w:t xml:space="preserve">Separate Three-Level Meta-Analyses for </w:t>
      </w:r>
      <w:r w:rsidR="00DD2B0E" w:rsidRPr="009A4E1D">
        <w:rPr>
          <w:rFonts w:eastAsia="Times New Roman" w:cs="Times New Roman"/>
          <w:i/>
          <w:iCs/>
          <w:color w:val="000000"/>
          <w:sz w:val="23"/>
          <w:szCs w:val="23"/>
          <w:lang w:val="en-US" w:eastAsia="de-DE"/>
        </w:rPr>
        <w:t xml:space="preserve">Research Paradigms and </w:t>
      </w:r>
      <w:r w:rsidRPr="009A4E1D">
        <w:rPr>
          <w:rFonts w:eastAsia="Times New Roman" w:cs="Times New Roman"/>
          <w:i/>
          <w:iCs/>
          <w:color w:val="auto"/>
          <w:sz w:val="23"/>
          <w:szCs w:val="23"/>
          <w:lang w:val="en-US" w:eastAsia="de-DE"/>
        </w:rPr>
        <w:t>Types of Mental Health Outcomes</w:t>
      </w:r>
      <w:r w:rsidR="00DD2B0E" w:rsidRPr="009A4E1D">
        <w:rPr>
          <w:rFonts w:eastAsia="Times New Roman" w:cs="Times New Roman"/>
          <w:i/>
          <w:iCs/>
          <w:color w:val="auto"/>
          <w:sz w:val="23"/>
          <w:szCs w:val="23"/>
          <w:lang w:val="en-US" w:eastAsia="de-DE"/>
        </w:rPr>
        <w:t xml:space="preserve"> in Subsets of Manipulation Types </w:t>
      </w:r>
    </w:p>
    <w:tbl>
      <w:tblPr>
        <w:tblStyle w:val="Tabellenraster8"/>
        <w:tblW w:w="935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2835"/>
        <w:gridCol w:w="709"/>
        <w:gridCol w:w="992"/>
        <w:gridCol w:w="1418"/>
        <w:gridCol w:w="708"/>
        <w:gridCol w:w="709"/>
        <w:gridCol w:w="1985"/>
      </w:tblGrid>
      <w:tr w:rsidR="002B45B2" w:rsidRPr="009A4E1D" w14:paraId="0387D784" w14:textId="77777777" w:rsidTr="00805301">
        <w:trPr>
          <w:trHeight w:val="329"/>
        </w:trPr>
        <w:tc>
          <w:tcPr>
            <w:tcW w:w="2835" w:type="dxa"/>
            <w:tcBorders>
              <w:top w:val="single" w:sz="4" w:space="0" w:color="auto"/>
              <w:bottom w:val="single" w:sz="4" w:space="0" w:color="auto"/>
            </w:tcBorders>
          </w:tcPr>
          <w:p w14:paraId="38FCEA2A" w14:textId="77777777" w:rsidR="002B45B2" w:rsidRPr="009A4E1D" w:rsidRDefault="002B45B2" w:rsidP="002B45B2">
            <w:pPr>
              <w:ind w:right="0" w:firstLine="0"/>
              <w:rPr>
                <w:color w:val="auto"/>
                <w:sz w:val="20"/>
                <w:lang w:val="en-US"/>
              </w:rPr>
            </w:pPr>
            <w:r w:rsidRPr="009A4E1D">
              <w:rPr>
                <w:color w:val="auto"/>
                <w:sz w:val="20"/>
                <w:lang w:val="en-US"/>
              </w:rPr>
              <w:t>Variable</w:t>
            </w:r>
          </w:p>
        </w:tc>
        <w:tc>
          <w:tcPr>
            <w:tcW w:w="709" w:type="dxa"/>
            <w:tcBorders>
              <w:top w:val="single" w:sz="4" w:space="0" w:color="auto"/>
              <w:bottom w:val="single" w:sz="4" w:space="0" w:color="auto"/>
            </w:tcBorders>
          </w:tcPr>
          <w:p w14:paraId="59B00ED2" w14:textId="77777777" w:rsidR="002B45B2" w:rsidRPr="009A4E1D" w:rsidRDefault="002B45B2" w:rsidP="002B45B2">
            <w:pPr>
              <w:ind w:right="0" w:firstLine="0"/>
              <w:jc w:val="center"/>
              <w:rPr>
                <w:i/>
                <w:iCs/>
                <w:color w:val="auto"/>
                <w:sz w:val="20"/>
                <w:lang w:val="en-US"/>
              </w:rPr>
            </w:pPr>
            <w:r w:rsidRPr="009A4E1D">
              <w:rPr>
                <w:i/>
                <w:iCs/>
                <w:color w:val="auto"/>
                <w:sz w:val="20"/>
                <w:lang w:val="en-US"/>
              </w:rPr>
              <w:t>k</w:t>
            </w:r>
          </w:p>
        </w:tc>
        <w:tc>
          <w:tcPr>
            <w:tcW w:w="992" w:type="dxa"/>
            <w:tcBorders>
              <w:top w:val="single" w:sz="4" w:space="0" w:color="auto"/>
              <w:bottom w:val="single" w:sz="4" w:space="0" w:color="auto"/>
            </w:tcBorders>
          </w:tcPr>
          <w:p w14:paraId="523565A8" w14:textId="77777777" w:rsidR="002B45B2" w:rsidRPr="009A4E1D" w:rsidRDefault="002B45B2" w:rsidP="002B45B2">
            <w:pPr>
              <w:ind w:right="0" w:firstLine="0"/>
              <w:jc w:val="center"/>
              <w:rPr>
                <w:i/>
                <w:iCs/>
                <w:color w:val="auto"/>
                <w:sz w:val="20"/>
                <w:lang w:val="en-US"/>
              </w:rPr>
            </w:pPr>
            <w:r w:rsidRPr="009A4E1D">
              <w:rPr>
                <w:i/>
                <w:iCs/>
                <w:color w:val="auto"/>
                <w:sz w:val="20"/>
                <w:lang w:val="en-US"/>
              </w:rPr>
              <w:t>g</w:t>
            </w:r>
          </w:p>
        </w:tc>
        <w:tc>
          <w:tcPr>
            <w:tcW w:w="1418" w:type="dxa"/>
            <w:tcBorders>
              <w:top w:val="single" w:sz="4" w:space="0" w:color="auto"/>
              <w:bottom w:val="single" w:sz="4" w:space="0" w:color="auto"/>
            </w:tcBorders>
          </w:tcPr>
          <w:p w14:paraId="6589AFED" w14:textId="77777777" w:rsidR="002B45B2" w:rsidRPr="009A4E1D" w:rsidRDefault="002B45B2" w:rsidP="002B45B2">
            <w:pPr>
              <w:ind w:right="0" w:firstLine="0"/>
              <w:jc w:val="center"/>
              <w:rPr>
                <w:color w:val="auto"/>
                <w:sz w:val="20"/>
                <w:lang w:val="en-US"/>
              </w:rPr>
            </w:pPr>
            <w:r w:rsidRPr="009A4E1D">
              <w:rPr>
                <w:color w:val="auto"/>
                <w:sz w:val="20"/>
                <w:lang w:val="en-US"/>
              </w:rPr>
              <w:t>95% CI</w:t>
            </w:r>
          </w:p>
        </w:tc>
        <w:tc>
          <w:tcPr>
            <w:tcW w:w="708" w:type="dxa"/>
            <w:tcBorders>
              <w:top w:val="single" w:sz="4" w:space="0" w:color="auto"/>
              <w:bottom w:val="single" w:sz="4" w:space="0" w:color="auto"/>
            </w:tcBorders>
          </w:tcPr>
          <w:p w14:paraId="6E2F0564" w14:textId="77777777" w:rsidR="002B45B2" w:rsidRPr="009A4E1D" w:rsidRDefault="002B45B2" w:rsidP="002B45B2">
            <w:pPr>
              <w:ind w:right="0" w:firstLine="0"/>
              <w:jc w:val="center"/>
              <w:rPr>
                <w:color w:val="auto"/>
                <w:sz w:val="20"/>
                <w:lang w:val="en-US"/>
              </w:rPr>
            </w:pPr>
            <w:r w:rsidRPr="009A4E1D">
              <w:rPr>
                <w:color w:val="auto"/>
                <w:sz w:val="20"/>
                <w:lang w:val="en-US"/>
              </w:rPr>
              <w:t>σ</w:t>
            </w:r>
            <w:r w:rsidRPr="009A4E1D">
              <w:rPr>
                <w:color w:val="auto"/>
                <w:sz w:val="20"/>
                <w:vertAlign w:val="superscript"/>
                <w:lang w:val="en-US"/>
              </w:rPr>
              <w:t>2</w:t>
            </w:r>
            <w:r w:rsidRPr="009A4E1D">
              <w:rPr>
                <w:color w:val="auto"/>
                <w:sz w:val="20"/>
                <w:vertAlign w:val="subscript"/>
                <w:lang w:val="en-US"/>
              </w:rPr>
              <w:t>1</w:t>
            </w:r>
          </w:p>
        </w:tc>
        <w:tc>
          <w:tcPr>
            <w:tcW w:w="709" w:type="dxa"/>
            <w:tcBorders>
              <w:top w:val="single" w:sz="4" w:space="0" w:color="auto"/>
              <w:bottom w:val="single" w:sz="4" w:space="0" w:color="auto"/>
            </w:tcBorders>
          </w:tcPr>
          <w:p w14:paraId="1CEEB58E" w14:textId="77777777" w:rsidR="002B45B2" w:rsidRPr="009A4E1D" w:rsidRDefault="002B45B2" w:rsidP="002B45B2">
            <w:pPr>
              <w:ind w:right="0" w:firstLine="0"/>
              <w:jc w:val="center"/>
              <w:rPr>
                <w:color w:val="auto"/>
                <w:sz w:val="20"/>
                <w:lang w:val="en-US"/>
              </w:rPr>
            </w:pPr>
            <w:r w:rsidRPr="009A4E1D">
              <w:rPr>
                <w:color w:val="auto"/>
                <w:sz w:val="20"/>
                <w:lang w:val="en-US"/>
              </w:rPr>
              <w:t>σ</w:t>
            </w:r>
            <w:r w:rsidRPr="009A4E1D">
              <w:rPr>
                <w:color w:val="auto"/>
                <w:sz w:val="20"/>
                <w:vertAlign w:val="superscript"/>
                <w:lang w:val="en-US"/>
              </w:rPr>
              <w:t>2</w:t>
            </w:r>
            <w:r w:rsidRPr="009A4E1D">
              <w:rPr>
                <w:color w:val="auto"/>
                <w:sz w:val="20"/>
                <w:vertAlign w:val="subscript"/>
                <w:lang w:val="en-US"/>
              </w:rPr>
              <w:t>2</w:t>
            </w:r>
          </w:p>
        </w:tc>
        <w:tc>
          <w:tcPr>
            <w:tcW w:w="1985" w:type="dxa"/>
            <w:tcBorders>
              <w:top w:val="single" w:sz="4" w:space="0" w:color="auto"/>
              <w:bottom w:val="single" w:sz="4" w:space="0" w:color="auto"/>
            </w:tcBorders>
          </w:tcPr>
          <w:p w14:paraId="0CB7D58A" w14:textId="77777777" w:rsidR="002B45B2" w:rsidRPr="009A4E1D" w:rsidRDefault="002B45B2" w:rsidP="002B45B2">
            <w:pPr>
              <w:autoSpaceDE w:val="0"/>
              <w:autoSpaceDN w:val="0"/>
              <w:adjustRightInd w:val="0"/>
              <w:spacing w:line="240" w:lineRule="auto"/>
              <w:ind w:right="0" w:firstLine="0"/>
              <w:jc w:val="center"/>
              <w:rPr>
                <w:color w:val="auto"/>
                <w:sz w:val="20"/>
                <w:lang w:val="en-US"/>
              </w:rPr>
            </w:pPr>
            <w:r w:rsidRPr="009A4E1D">
              <w:rPr>
                <w:color w:val="auto"/>
                <w:sz w:val="20"/>
                <w:lang w:val="en-US"/>
              </w:rPr>
              <w:t>Residual heterogeneity</w:t>
            </w:r>
          </w:p>
        </w:tc>
      </w:tr>
      <w:tr w:rsidR="00AE7FC7" w:rsidRPr="009A4E1D" w14:paraId="55FE9A2A" w14:textId="77777777" w:rsidTr="002B45B2">
        <w:trPr>
          <w:trHeight w:val="317"/>
        </w:trPr>
        <w:tc>
          <w:tcPr>
            <w:tcW w:w="9356" w:type="dxa"/>
            <w:gridSpan w:val="7"/>
          </w:tcPr>
          <w:p w14:paraId="6CFD8A4A" w14:textId="7C519F46" w:rsidR="002B45B2" w:rsidRPr="009A4E1D" w:rsidRDefault="002B45B2" w:rsidP="002B45B2">
            <w:pPr>
              <w:spacing w:line="360" w:lineRule="auto"/>
              <w:ind w:right="0" w:firstLine="0"/>
              <w:rPr>
                <w:i/>
                <w:iCs/>
                <w:color w:val="auto"/>
                <w:sz w:val="20"/>
                <w:lang w:val="en-US"/>
              </w:rPr>
            </w:pPr>
            <w:r w:rsidRPr="009A4E1D">
              <w:rPr>
                <w:color w:val="auto"/>
                <w:sz w:val="20"/>
                <w:lang w:val="en-US"/>
              </w:rPr>
              <w:t xml:space="preserve">Research paradigms in different manipulation types </w:t>
            </w:r>
          </w:p>
        </w:tc>
      </w:tr>
      <w:tr w:rsidR="00AE7FC7" w:rsidRPr="009A4E1D" w14:paraId="1B5C601D" w14:textId="77777777" w:rsidTr="00DB6778">
        <w:trPr>
          <w:trHeight w:val="335"/>
        </w:trPr>
        <w:tc>
          <w:tcPr>
            <w:tcW w:w="9356" w:type="dxa"/>
            <w:gridSpan w:val="7"/>
          </w:tcPr>
          <w:p w14:paraId="28D20025" w14:textId="7EF41F5F" w:rsidR="00AE7FC7" w:rsidRPr="009A4E1D" w:rsidRDefault="006970B2" w:rsidP="006970B2">
            <w:pPr>
              <w:autoSpaceDE w:val="0"/>
              <w:autoSpaceDN w:val="0"/>
              <w:adjustRightInd w:val="0"/>
              <w:spacing w:line="360" w:lineRule="auto"/>
              <w:ind w:right="0" w:firstLine="0"/>
              <w:rPr>
                <w:i/>
                <w:iCs/>
                <w:color w:val="auto"/>
                <w:sz w:val="20"/>
                <w:szCs w:val="24"/>
                <w:lang w:val="en-US"/>
              </w:rPr>
            </w:pPr>
            <w:r>
              <w:rPr>
                <w:color w:val="auto"/>
                <w:sz w:val="20"/>
                <w:szCs w:val="24"/>
                <w:lang w:val="en-US"/>
              </w:rPr>
              <w:t>  </w:t>
            </w:r>
            <w:r w:rsidR="00AE7FC7" w:rsidRPr="009A4E1D">
              <w:rPr>
                <w:color w:val="auto"/>
                <w:sz w:val="20"/>
                <w:szCs w:val="24"/>
                <w:lang w:val="en-US"/>
              </w:rPr>
              <w:t>Subset of single-event discrimination compared to personal and external attributions</w:t>
            </w:r>
          </w:p>
        </w:tc>
      </w:tr>
      <w:tr w:rsidR="00AE7FC7" w:rsidRPr="009A4E1D" w14:paraId="0FCD6E79" w14:textId="77777777" w:rsidTr="00DB6778">
        <w:tc>
          <w:tcPr>
            <w:tcW w:w="2835" w:type="dxa"/>
          </w:tcPr>
          <w:p w14:paraId="26653A4D" w14:textId="1FE51238" w:rsidR="00AE7FC7" w:rsidRPr="009A4E1D" w:rsidRDefault="006970B2" w:rsidP="006970B2">
            <w:pPr>
              <w:spacing w:line="360" w:lineRule="auto"/>
              <w:ind w:right="0" w:firstLine="0"/>
              <w:rPr>
                <w:color w:val="auto"/>
                <w:sz w:val="20"/>
                <w:lang w:val="en-US"/>
              </w:rPr>
            </w:pPr>
            <w:r>
              <w:rPr>
                <w:sz w:val="20"/>
                <w:lang w:val="en-US"/>
              </w:rPr>
              <w:t>    </w:t>
            </w:r>
            <w:r w:rsidR="00AE7FC7" w:rsidRPr="009A4E1D">
              <w:rPr>
                <w:sz w:val="20"/>
                <w:lang w:val="en-US"/>
              </w:rPr>
              <w:t>Direct experience</w:t>
            </w:r>
            <w:r w:rsidR="00AE7FC7" w:rsidRPr="009A4E1D">
              <w:rPr>
                <w:sz w:val="20"/>
                <w:vertAlign w:val="superscript"/>
                <w:lang w:val="en-US"/>
              </w:rPr>
              <w:t xml:space="preserve"> a</w:t>
            </w:r>
          </w:p>
        </w:tc>
        <w:tc>
          <w:tcPr>
            <w:tcW w:w="709" w:type="dxa"/>
          </w:tcPr>
          <w:p w14:paraId="147A6C60" w14:textId="430017AF" w:rsidR="00AE7FC7" w:rsidRPr="009A4E1D" w:rsidRDefault="00AE7FC7" w:rsidP="00AE7FC7">
            <w:pPr>
              <w:spacing w:line="360" w:lineRule="auto"/>
              <w:ind w:right="0" w:firstLine="0"/>
              <w:jc w:val="center"/>
              <w:rPr>
                <w:color w:val="auto"/>
                <w:sz w:val="20"/>
                <w:lang w:val="en-US"/>
              </w:rPr>
            </w:pPr>
            <w:r w:rsidRPr="009A4E1D">
              <w:rPr>
                <w:color w:val="auto"/>
                <w:sz w:val="20"/>
                <w:lang w:val="en-US"/>
              </w:rPr>
              <w:t>41</w:t>
            </w:r>
          </w:p>
        </w:tc>
        <w:tc>
          <w:tcPr>
            <w:tcW w:w="992" w:type="dxa"/>
          </w:tcPr>
          <w:p w14:paraId="379C4E88" w14:textId="220D9C22" w:rsidR="00AE7FC7" w:rsidRPr="009A4E1D" w:rsidRDefault="00AE7FC7" w:rsidP="00AE7FC7">
            <w:pPr>
              <w:spacing w:line="360" w:lineRule="auto"/>
              <w:ind w:right="0" w:firstLine="0"/>
              <w:jc w:val="center"/>
              <w:rPr>
                <w:color w:val="auto"/>
                <w:sz w:val="20"/>
                <w:lang w:val="en-US"/>
              </w:rPr>
            </w:pPr>
            <w:r w:rsidRPr="009A4E1D">
              <w:rPr>
                <w:color w:val="auto"/>
                <w:sz w:val="20"/>
                <w:lang w:val="en-US"/>
              </w:rPr>
              <w:t>-0.06</w:t>
            </w:r>
          </w:p>
        </w:tc>
        <w:tc>
          <w:tcPr>
            <w:tcW w:w="1418" w:type="dxa"/>
          </w:tcPr>
          <w:p w14:paraId="027D7EF8" w14:textId="14E56E93" w:rsidR="00AE7FC7" w:rsidRPr="009A4E1D" w:rsidRDefault="00AE7FC7" w:rsidP="00AE7FC7">
            <w:pPr>
              <w:spacing w:line="360" w:lineRule="auto"/>
              <w:ind w:right="0" w:firstLine="0"/>
              <w:jc w:val="center"/>
              <w:rPr>
                <w:color w:val="auto"/>
                <w:sz w:val="20"/>
                <w:lang w:val="en-US"/>
              </w:rPr>
            </w:pPr>
            <w:r w:rsidRPr="009A4E1D">
              <w:rPr>
                <w:color w:val="auto"/>
                <w:sz w:val="20"/>
                <w:lang w:val="en-US"/>
              </w:rPr>
              <w:t>[-0.24, 0.11]</w:t>
            </w:r>
          </w:p>
        </w:tc>
        <w:tc>
          <w:tcPr>
            <w:tcW w:w="708" w:type="dxa"/>
          </w:tcPr>
          <w:p w14:paraId="237C8F1E" w14:textId="14B6E429" w:rsidR="00AE7FC7" w:rsidRPr="009A4E1D" w:rsidRDefault="00AE7FC7" w:rsidP="00AE7FC7">
            <w:pPr>
              <w:spacing w:line="360" w:lineRule="auto"/>
              <w:ind w:right="0" w:firstLine="0"/>
              <w:jc w:val="center"/>
              <w:rPr>
                <w:color w:val="auto"/>
                <w:sz w:val="20"/>
                <w:lang w:val="en-US"/>
              </w:rPr>
            </w:pPr>
            <w:r w:rsidRPr="009A4E1D">
              <w:rPr>
                <w:color w:val="auto"/>
                <w:sz w:val="20"/>
                <w:lang w:val="en-US"/>
              </w:rPr>
              <w:t>0.04</w:t>
            </w:r>
          </w:p>
        </w:tc>
        <w:tc>
          <w:tcPr>
            <w:tcW w:w="709" w:type="dxa"/>
          </w:tcPr>
          <w:p w14:paraId="7C8B2D04" w14:textId="64F5E027" w:rsidR="00AE7FC7" w:rsidRPr="009A4E1D" w:rsidRDefault="00AE7FC7" w:rsidP="00AE7FC7">
            <w:pPr>
              <w:spacing w:line="360" w:lineRule="auto"/>
              <w:ind w:right="0" w:firstLine="0"/>
              <w:jc w:val="center"/>
              <w:rPr>
                <w:color w:val="auto"/>
                <w:sz w:val="20"/>
                <w:lang w:val="en-US"/>
              </w:rPr>
            </w:pPr>
            <w:r w:rsidRPr="009A4E1D">
              <w:rPr>
                <w:color w:val="auto"/>
                <w:sz w:val="20"/>
                <w:lang w:val="en-US"/>
              </w:rPr>
              <w:t>0.06</w:t>
            </w:r>
          </w:p>
        </w:tc>
        <w:tc>
          <w:tcPr>
            <w:tcW w:w="1985" w:type="dxa"/>
          </w:tcPr>
          <w:p w14:paraId="024AEF5D" w14:textId="36AD62DC" w:rsidR="00AE7FC7" w:rsidRPr="009A4E1D" w:rsidRDefault="00AE7FC7" w:rsidP="00AE7FC7">
            <w:pPr>
              <w:autoSpaceDE w:val="0"/>
              <w:autoSpaceDN w:val="0"/>
              <w:adjustRightInd w:val="0"/>
              <w:spacing w:line="360" w:lineRule="auto"/>
              <w:ind w:right="0" w:firstLine="0"/>
              <w:jc w:val="center"/>
              <w:rPr>
                <w:i/>
                <w:iCs/>
                <w:color w:val="auto"/>
                <w:sz w:val="20"/>
                <w:szCs w:val="24"/>
                <w:lang w:val="en-US"/>
              </w:rPr>
            </w:pPr>
            <w:r w:rsidRPr="009A4E1D">
              <w:rPr>
                <w:i/>
                <w:iCs/>
                <w:color w:val="000000"/>
                <w:sz w:val="20"/>
                <w:szCs w:val="24"/>
                <w:lang w:val="en-US"/>
              </w:rPr>
              <w:t>Q</w:t>
            </w:r>
            <w:r w:rsidRPr="009A4E1D">
              <w:rPr>
                <w:color w:val="000000"/>
                <w:sz w:val="20"/>
                <w:szCs w:val="24"/>
                <w:lang w:val="en-US"/>
              </w:rPr>
              <w:t>(40) = 97.37***</w:t>
            </w:r>
          </w:p>
        </w:tc>
      </w:tr>
      <w:tr w:rsidR="00AE7FC7" w:rsidRPr="009A4E1D" w14:paraId="08BF6B76" w14:textId="77777777" w:rsidTr="00DB6778">
        <w:tc>
          <w:tcPr>
            <w:tcW w:w="2835" w:type="dxa"/>
          </w:tcPr>
          <w:p w14:paraId="189CC11A" w14:textId="6430D872" w:rsidR="00AE7FC7" w:rsidRPr="009A4E1D" w:rsidRDefault="006970B2" w:rsidP="006970B2">
            <w:pPr>
              <w:spacing w:line="360" w:lineRule="auto"/>
              <w:ind w:right="0" w:firstLine="0"/>
              <w:rPr>
                <w:color w:val="auto"/>
                <w:sz w:val="20"/>
                <w:lang w:val="en-US"/>
              </w:rPr>
            </w:pPr>
            <w:r>
              <w:rPr>
                <w:sz w:val="20"/>
                <w:lang w:val="en-US"/>
              </w:rPr>
              <w:t>    </w:t>
            </w:r>
            <w:r w:rsidR="00AE7FC7" w:rsidRPr="009A4E1D">
              <w:rPr>
                <w:sz w:val="20"/>
                <w:lang w:val="en-US"/>
              </w:rPr>
              <w:t>Salience induction</w:t>
            </w:r>
            <w:r w:rsidR="00AE7FC7" w:rsidRPr="009A4E1D">
              <w:rPr>
                <w:sz w:val="20"/>
                <w:vertAlign w:val="superscript"/>
                <w:lang w:val="en-US"/>
              </w:rPr>
              <w:t xml:space="preserve"> b</w:t>
            </w:r>
          </w:p>
        </w:tc>
        <w:tc>
          <w:tcPr>
            <w:tcW w:w="709" w:type="dxa"/>
          </w:tcPr>
          <w:p w14:paraId="50A8C7E7" w14:textId="7FFE9ACC" w:rsidR="00AE7FC7" w:rsidRPr="009A4E1D" w:rsidRDefault="00AE7FC7" w:rsidP="00AE7FC7">
            <w:pPr>
              <w:spacing w:line="360" w:lineRule="auto"/>
              <w:ind w:right="0" w:firstLine="0"/>
              <w:jc w:val="center"/>
              <w:rPr>
                <w:color w:val="auto"/>
                <w:sz w:val="20"/>
                <w:lang w:val="en-US"/>
              </w:rPr>
            </w:pPr>
            <w:r w:rsidRPr="009A4E1D">
              <w:rPr>
                <w:color w:val="auto"/>
                <w:sz w:val="20"/>
                <w:lang w:val="en-US"/>
              </w:rPr>
              <w:t>4</w:t>
            </w:r>
          </w:p>
        </w:tc>
        <w:tc>
          <w:tcPr>
            <w:tcW w:w="992" w:type="dxa"/>
          </w:tcPr>
          <w:p w14:paraId="7609D15D" w14:textId="3B90C210" w:rsidR="00AE7FC7" w:rsidRPr="009A4E1D" w:rsidRDefault="00AE7FC7" w:rsidP="00AE7FC7">
            <w:pPr>
              <w:spacing w:line="360" w:lineRule="auto"/>
              <w:ind w:right="0" w:firstLine="0"/>
              <w:jc w:val="center"/>
              <w:rPr>
                <w:color w:val="auto"/>
                <w:sz w:val="20"/>
                <w:lang w:val="en-US"/>
              </w:rPr>
            </w:pPr>
            <w:r w:rsidRPr="009A4E1D">
              <w:rPr>
                <w:color w:val="auto"/>
                <w:sz w:val="20"/>
                <w:lang w:val="en-US"/>
              </w:rPr>
              <w:t>-0.01</w:t>
            </w:r>
          </w:p>
        </w:tc>
        <w:tc>
          <w:tcPr>
            <w:tcW w:w="1418" w:type="dxa"/>
          </w:tcPr>
          <w:p w14:paraId="71B1E4ED" w14:textId="3940285A" w:rsidR="00AE7FC7" w:rsidRPr="009A4E1D" w:rsidRDefault="00AE7FC7" w:rsidP="00AE7FC7">
            <w:pPr>
              <w:spacing w:line="360" w:lineRule="auto"/>
              <w:ind w:right="0" w:firstLine="0"/>
              <w:jc w:val="center"/>
              <w:rPr>
                <w:color w:val="auto"/>
                <w:sz w:val="20"/>
                <w:lang w:val="en-US"/>
              </w:rPr>
            </w:pPr>
            <w:r w:rsidRPr="009A4E1D">
              <w:rPr>
                <w:color w:val="auto"/>
                <w:sz w:val="20"/>
                <w:lang w:val="en-US"/>
              </w:rPr>
              <w:t>[-1.53, 1.51]</w:t>
            </w:r>
          </w:p>
        </w:tc>
        <w:tc>
          <w:tcPr>
            <w:tcW w:w="708" w:type="dxa"/>
          </w:tcPr>
          <w:p w14:paraId="50A859F3" w14:textId="51ABCDED" w:rsidR="00AE7FC7" w:rsidRPr="009A4E1D" w:rsidRDefault="00AE7FC7" w:rsidP="00AE7FC7">
            <w:pPr>
              <w:spacing w:line="360" w:lineRule="auto"/>
              <w:ind w:right="0" w:firstLine="0"/>
              <w:jc w:val="center"/>
              <w:rPr>
                <w:color w:val="auto"/>
                <w:sz w:val="20"/>
                <w:lang w:val="en-US"/>
              </w:rPr>
            </w:pPr>
            <w:r w:rsidRPr="009A4E1D">
              <w:rPr>
                <w:color w:val="auto"/>
                <w:sz w:val="20"/>
                <w:lang w:val="en-US"/>
              </w:rPr>
              <w:t>0.82</w:t>
            </w:r>
          </w:p>
        </w:tc>
        <w:tc>
          <w:tcPr>
            <w:tcW w:w="709" w:type="dxa"/>
          </w:tcPr>
          <w:p w14:paraId="658F90DF" w14:textId="507BFDEA" w:rsidR="00AE7FC7" w:rsidRPr="009A4E1D" w:rsidRDefault="00AE7FC7" w:rsidP="00AE7FC7">
            <w:pPr>
              <w:spacing w:line="360" w:lineRule="auto"/>
              <w:ind w:right="0" w:firstLine="0"/>
              <w:jc w:val="center"/>
              <w:rPr>
                <w:color w:val="auto"/>
                <w:sz w:val="20"/>
                <w:lang w:val="en-US"/>
              </w:rPr>
            </w:pPr>
            <w:r w:rsidRPr="009A4E1D">
              <w:rPr>
                <w:color w:val="auto"/>
                <w:sz w:val="20"/>
                <w:lang w:val="en-US"/>
              </w:rPr>
              <w:t>0.00</w:t>
            </w:r>
          </w:p>
        </w:tc>
        <w:tc>
          <w:tcPr>
            <w:tcW w:w="1985" w:type="dxa"/>
          </w:tcPr>
          <w:p w14:paraId="4FB5B3CC" w14:textId="23B8DC5B" w:rsidR="00AE7FC7" w:rsidRPr="009A4E1D" w:rsidRDefault="00AE7FC7" w:rsidP="00AE7FC7">
            <w:pPr>
              <w:autoSpaceDE w:val="0"/>
              <w:autoSpaceDN w:val="0"/>
              <w:adjustRightInd w:val="0"/>
              <w:spacing w:line="360" w:lineRule="auto"/>
              <w:ind w:right="0" w:firstLine="0"/>
              <w:jc w:val="center"/>
              <w:rPr>
                <w:i/>
                <w:iCs/>
                <w:color w:val="auto"/>
                <w:sz w:val="20"/>
                <w:szCs w:val="24"/>
                <w:lang w:val="en-US"/>
              </w:rPr>
            </w:pPr>
            <w:r w:rsidRPr="009A4E1D">
              <w:rPr>
                <w:i/>
                <w:iCs/>
                <w:color w:val="000000"/>
                <w:sz w:val="20"/>
                <w:szCs w:val="24"/>
                <w:lang w:val="en-US"/>
              </w:rPr>
              <w:t>Q</w:t>
            </w:r>
            <w:r w:rsidRPr="009A4E1D">
              <w:rPr>
                <w:color w:val="000000"/>
                <w:sz w:val="20"/>
                <w:szCs w:val="24"/>
                <w:lang w:val="en-US"/>
              </w:rPr>
              <w:t>(3) = 28.00***</w:t>
            </w:r>
          </w:p>
        </w:tc>
      </w:tr>
      <w:tr w:rsidR="00AE7FC7" w:rsidRPr="009A4E1D" w14:paraId="58101587" w14:textId="77777777" w:rsidTr="00DB6778">
        <w:tc>
          <w:tcPr>
            <w:tcW w:w="2835" w:type="dxa"/>
          </w:tcPr>
          <w:p w14:paraId="09C7E168" w14:textId="79457D75" w:rsidR="00AE7FC7" w:rsidRPr="009A4E1D" w:rsidRDefault="006970B2" w:rsidP="006970B2">
            <w:pPr>
              <w:spacing w:line="360" w:lineRule="auto"/>
              <w:ind w:right="0" w:firstLine="0"/>
              <w:rPr>
                <w:color w:val="auto"/>
                <w:sz w:val="20"/>
                <w:lang w:val="en-US"/>
              </w:rPr>
            </w:pPr>
            <w:r>
              <w:rPr>
                <w:sz w:val="20"/>
                <w:lang w:val="en-US"/>
              </w:rPr>
              <w:t>    </w:t>
            </w:r>
            <w:r w:rsidR="00AE7FC7" w:rsidRPr="009A4E1D">
              <w:rPr>
                <w:sz w:val="20"/>
                <w:lang w:val="en-US"/>
              </w:rPr>
              <w:t>Vicarious experience</w:t>
            </w:r>
            <w:r w:rsidR="00AE7FC7" w:rsidRPr="009A4E1D">
              <w:rPr>
                <w:sz w:val="20"/>
                <w:vertAlign w:val="superscript"/>
                <w:lang w:val="en-US"/>
              </w:rPr>
              <w:t xml:space="preserve"> c</w:t>
            </w:r>
          </w:p>
        </w:tc>
        <w:tc>
          <w:tcPr>
            <w:tcW w:w="709" w:type="dxa"/>
          </w:tcPr>
          <w:p w14:paraId="541F0E6C" w14:textId="16401712" w:rsidR="00AE7FC7" w:rsidRPr="009A4E1D" w:rsidRDefault="00AE7FC7" w:rsidP="00AE7FC7">
            <w:pPr>
              <w:spacing w:line="360" w:lineRule="auto"/>
              <w:ind w:right="0" w:firstLine="0"/>
              <w:jc w:val="center"/>
              <w:rPr>
                <w:color w:val="auto"/>
                <w:sz w:val="20"/>
                <w:lang w:val="en-US"/>
              </w:rPr>
            </w:pPr>
            <w:r w:rsidRPr="009A4E1D">
              <w:rPr>
                <w:color w:val="auto"/>
                <w:sz w:val="20"/>
                <w:lang w:val="en-US"/>
              </w:rPr>
              <w:t>31</w:t>
            </w:r>
          </w:p>
        </w:tc>
        <w:tc>
          <w:tcPr>
            <w:tcW w:w="992" w:type="dxa"/>
          </w:tcPr>
          <w:p w14:paraId="4679358D" w14:textId="178DC4B5" w:rsidR="00AE7FC7" w:rsidRPr="009A4E1D" w:rsidRDefault="00AE7FC7" w:rsidP="00AE7FC7">
            <w:pPr>
              <w:spacing w:line="360" w:lineRule="auto"/>
              <w:ind w:right="0" w:firstLine="0"/>
              <w:jc w:val="center"/>
              <w:rPr>
                <w:color w:val="auto"/>
                <w:sz w:val="20"/>
                <w:lang w:val="en-US"/>
              </w:rPr>
            </w:pPr>
            <w:r w:rsidRPr="009A4E1D">
              <w:rPr>
                <w:color w:val="auto"/>
                <w:sz w:val="20"/>
                <w:lang w:val="en-US"/>
              </w:rPr>
              <w:t>-0.07</w:t>
            </w:r>
          </w:p>
        </w:tc>
        <w:tc>
          <w:tcPr>
            <w:tcW w:w="1418" w:type="dxa"/>
          </w:tcPr>
          <w:p w14:paraId="330846C7" w14:textId="39AF67C9" w:rsidR="00AE7FC7" w:rsidRPr="009A4E1D" w:rsidRDefault="00AE7FC7" w:rsidP="00AE7FC7">
            <w:pPr>
              <w:spacing w:line="360" w:lineRule="auto"/>
              <w:ind w:right="0" w:firstLine="0"/>
              <w:jc w:val="center"/>
              <w:rPr>
                <w:color w:val="auto"/>
                <w:sz w:val="20"/>
                <w:lang w:val="en-US"/>
              </w:rPr>
            </w:pPr>
            <w:r w:rsidRPr="009A4E1D">
              <w:rPr>
                <w:color w:val="auto"/>
                <w:sz w:val="20"/>
                <w:lang w:val="en-US"/>
              </w:rPr>
              <w:t>[-0.40, 0.26]</w:t>
            </w:r>
          </w:p>
        </w:tc>
        <w:tc>
          <w:tcPr>
            <w:tcW w:w="708" w:type="dxa"/>
          </w:tcPr>
          <w:p w14:paraId="5F9010FD" w14:textId="7C321CB7" w:rsidR="00AE7FC7" w:rsidRPr="009A4E1D" w:rsidRDefault="00AE7FC7" w:rsidP="00AE7FC7">
            <w:pPr>
              <w:spacing w:line="360" w:lineRule="auto"/>
              <w:ind w:right="0" w:firstLine="0"/>
              <w:jc w:val="center"/>
              <w:rPr>
                <w:color w:val="auto"/>
                <w:sz w:val="20"/>
                <w:lang w:val="en-US"/>
              </w:rPr>
            </w:pPr>
            <w:r w:rsidRPr="009A4E1D">
              <w:rPr>
                <w:color w:val="auto"/>
                <w:sz w:val="20"/>
                <w:lang w:val="en-US"/>
              </w:rPr>
              <w:t>0.71</w:t>
            </w:r>
          </w:p>
        </w:tc>
        <w:tc>
          <w:tcPr>
            <w:tcW w:w="709" w:type="dxa"/>
          </w:tcPr>
          <w:p w14:paraId="34E8ABCD" w14:textId="62D1632C" w:rsidR="00AE7FC7" w:rsidRPr="009A4E1D" w:rsidRDefault="00AE7FC7" w:rsidP="00AE7FC7">
            <w:pPr>
              <w:spacing w:line="360" w:lineRule="auto"/>
              <w:ind w:right="0" w:firstLine="0"/>
              <w:jc w:val="center"/>
              <w:rPr>
                <w:color w:val="auto"/>
                <w:sz w:val="20"/>
                <w:lang w:val="en-US"/>
              </w:rPr>
            </w:pPr>
            <w:r w:rsidRPr="009A4E1D">
              <w:rPr>
                <w:color w:val="auto"/>
                <w:sz w:val="20"/>
                <w:lang w:val="en-US"/>
              </w:rPr>
              <w:t>0.00</w:t>
            </w:r>
          </w:p>
        </w:tc>
        <w:tc>
          <w:tcPr>
            <w:tcW w:w="1985" w:type="dxa"/>
          </w:tcPr>
          <w:p w14:paraId="5D13B4E8" w14:textId="176FD094" w:rsidR="00AE7FC7" w:rsidRPr="009A4E1D" w:rsidRDefault="00AE7FC7" w:rsidP="00AE7FC7">
            <w:pPr>
              <w:autoSpaceDE w:val="0"/>
              <w:autoSpaceDN w:val="0"/>
              <w:adjustRightInd w:val="0"/>
              <w:spacing w:line="360" w:lineRule="auto"/>
              <w:ind w:right="0" w:firstLine="0"/>
              <w:jc w:val="center"/>
              <w:rPr>
                <w:i/>
                <w:iCs/>
                <w:color w:val="auto"/>
                <w:sz w:val="20"/>
                <w:szCs w:val="24"/>
                <w:lang w:val="en-US"/>
              </w:rPr>
            </w:pPr>
            <w:r w:rsidRPr="009A4E1D">
              <w:rPr>
                <w:i/>
                <w:iCs/>
                <w:color w:val="000000"/>
                <w:sz w:val="20"/>
                <w:szCs w:val="24"/>
                <w:lang w:val="en-US"/>
              </w:rPr>
              <w:t>Q</w:t>
            </w:r>
            <w:r w:rsidRPr="009A4E1D">
              <w:rPr>
                <w:color w:val="000000"/>
                <w:sz w:val="20"/>
                <w:szCs w:val="24"/>
                <w:lang w:val="en-US"/>
              </w:rPr>
              <w:t>(30) = 229.42***</w:t>
            </w:r>
          </w:p>
        </w:tc>
      </w:tr>
      <w:tr w:rsidR="00AE7FC7" w:rsidRPr="009A4E1D" w14:paraId="392D1752" w14:textId="77777777" w:rsidTr="00DB6778">
        <w:trPr>
          <w:trHeight w:val="335"/>
        </w:trPr>
        <w:tc>
          <w:tcPr>
            <w:tcW w:w="9356" w:type="dxa"/>
            <w:gridSpan w:val="7"/>
          </w:tcPr>
          <w:p w14:paraId="0082E8E4" w14:textId="0C2CA14F" w:rsidR="00AE7FC7" w:rsidRPr="009A4E1D" w:rsidRDefault="006970B2" w:rsidP="006970B2">
            <w:pPr>
              <w:autoSpaceDE w:val="0"/>
              <w:autoSpaceDN w:val="0"/>
              <w:adjustRightInd w:val="0"/>
              <w:spacing w:line="360" w:lineRule="auto"/>
              <w:ind w:right="0" w:firstLine="0"/>
              <w:rPr>
                <w:i/>
                <w:iCs/>
                <w:color w:val="auto"/>
                <w:sz w:val="20"/>
                <w:szCs w:val="24"/>
                <w:lang w:val="en-US"/>
              </w:rPr>
            </w:pPr>
            <w:r>
              <w:rPr>
                <w:color w:val="auto"/>
                <w:sz w:val="20"/>
                <w:szCs w:val="24"/>
                <w:lang w:val="en-US"/>
              </w:rPr>
              <w:t>  </w:t>
            </w:r>
            <w:r w:rsidR="00AE7FC7" w:rsidRPr="009A4E1D">
              <w:rPr>
                <w:color w:val="auto"/>
                <w:sz w:val="20"/>
                <w:szCs w:val="24"/>
                <w:lang w:val="en-US"/>
              </w:rPr>
              <w:t>Subset of single-event discrimination compared to neutral control and nondiscriminatory stressor</w:t>
            </w:r>
            <w:r w:rsidR="009646EC" w:rsidRPr="009A4E1D">
              <w:rPr>
                <w:color w:val="auto"/>
                <w:sz w:val="20"/>
                <w:szCs w:val="24"/>
                <w:lang w:val="en-US"/>
              </w:rPr>
              <w:t>s</w:t>
            </w:r>
          </w:p>
        </w:tc>
      </w:tr>
      <w:tr w:rsidR="00AE7FC7" w:rsidRPr="009A4E1D" w14:paraId="7730A866" w14:textId="77777777" w:rsidTr="00DB6778">
        <w:tc>
          <w:tcPr>
            <w:tcW w:w="2835" w:type="dxa"/>
          </w:tcPr>
          <w:p w14:paraId="6122ED17" w14:textId="66A3EA85" w:rsidR="00AE7FC7" w:rsidRPr="009A4E1D" w:rsidRDefault="006970B2" w:rsidP="006970B2">
            <w:pPr>
              <w:spacing w:line="360" w:lineRule="auto"/>
              <w:ind w:right="0" w:firstLine="0"/>
              <w:rPr>
                <w:color w:val="auto"/>
                <w:sz w:val="20"/>
                <w:lang w:val="en-US"/>
              </w:rPr>
            </w:pPr>
            <w:r>
              <w:rPr>
                <w:sz w:val="20"/>
                <w:lang w:val="en-US"/>
              </w:rPr>
              <w:t>    </w:t>
            </w:r>
            <w:r w:rsidR="00AE7FC7" w:rsidRPr="009A4E1D">
              <w:rPr>
                <w:sz w:val="20"/>
                <w:lang w:val="en-US"/>
              </w:rPr>
              <w:t>Direct experience</w:t>
            </w:r>
            <w:r w:rsidR="00AE7FC7" w:rsidRPr="009A4E1D">
              <w:rPr>
                <w:sz w:val="20"/>
                <w:vertAlign w:val="superscript"/>
                <w:lang w:val="en-US"/>
              </w:rPr>
              <w:t xml:space="preserve"> a</w:t>
            </w:r>
          </w:p>
        </w:tc>
        <w:tc>
          <w:tcPr>
            <w:tcW w:w="709" w:type="dxa"/>
          </w:tcPr>
          <w:p w14:paraId="13EE73E2" w14:textId="4DB5389E" w:rsidR="00AE7FC7" w:rsidRPr="009A4E1D" w:rsidRDefault="00AA6309" w:rsidP="00AE7FC7">
            <w:pPr>
              <w:spacing w:line="360" w:lineRule="auto"/>
              <w:ind w:right="0" w:firstLine="0"/>
              <w:jc w:val="center"/>
              <w:rPr>
                <w:color w:val="auto"/>
                <w:sz w:val="20"/>
                <w:lang w:val="en-US"/>
              </w:rPr>
            </w:pPr>
            <w:r w:rsidRPr="009A4E1D">
              <w:rPr>
                <w:color w:val="auto"/>
                <w:sz w:val="20"/>
                <w:lang w:val="en-US"/>
              </w:rPr>
              <w:t>46</w:t>
            </w:r>
          </w:p>
        </w:tc>
        <w:tc>
          <w:tcPr>
            <w:tcW w:w="992" w:type="dxa"/>
          </w:tcPr>
          <w:p w14:paraId="3DE0677D" w14:textId="6381D9E9" w:rsidR="00AE7FC7" w:rsidRPr="009A4E1D" w:rsidRDefault="00AE7FC7" w:rsidP="00AE7FC7">
            <w:pPr>
              <w:spacing w:line="360" w:lineRule="auto"/>
              <w:ind w:right="0" w:firstLine="0"/>
              <w:jc w:val="center"/>
              <w:rPr>
                <w:color w:val="auto"/>
                <w:sz w:val="20"/>
                <w:lang w:val="en-US"/>
              </w:rPr>
            </w:pPr>
            <w:r w:rsidRPr="009A4E1D">
              <w:rPr>
                <w:color w:val="auto"/>
                <w:sz w:val="20"/>
                <w:lang w:val="en-US"/>
              </w:rPr>
              <w:t>-0.1</w:t>
            </w:r>
            <w:r w:rsidR="00AA6309" w:rsidRPr="009A4E1D">
              <w:rPr>
                <w:color w:val="auto"/>
                <w:sz w:val="20"/>
                <w:lang w:val="en-US"/>
              </w:rPr>
              <w:t>7</w:t>
            </w:r>
          </w:p>
        </w:tc>
        <w:tc>
          <w:tcPr>
            <w:tcW w:w="1418" w:type="dxa"/>
          </w:tcPr>
          <w:p w14:paraId="64EEFDB3" w14:textId="6792FEBA" w:rsidR="00AE7FC7" w:rsidRPr="009A4E1D" w:rsidRDefault="00AE7FC7" w:rsidP="00AE7FC7">
            <w:pPr>
              <w:spacing w:line="360" w:lineRule="auto"/>
              <w:ind w:right="0" w:firstLine="0"/>
              <w:jc w:val="center"/>
              <w:rPr>
                <w:color w:val="auto"/>
                <w:sz w:val="20"/>
                <w:lang w:val="en-US"/>
              </w:rPr>
            </w:pPr>
            <w:r w:rsidRPr="009A4E1D">
              <w:rPr>
                <w:color w:val="auto"/>
                <w:sz w:val="20"/>
                <w:lang w:val="en-US"/>
              </w:rPr>
              <w:t>[-0.</w:t>
            </w:r>
            <w:r w:rsidR="00AA6309" w:rsidRPr="009A4E1D">
              <w:rPr>
                <w:color w:val="auto"/>
                <w:sz w:val="20"/>
                <w:lang w:val="en-US"/>
              </w:rPr>
              <w:t>39</w:t>
            </w:r>
            <w:r w:rsidRPr="009A4E1D">
              <w:rPr>
                <w:color w:val="auto"/>
                <w:sz w:val="20"/>
                <w:lang w:val="en-US"/>
              </w:rPr>
              <w:t>, 0.0</w:t>
            </w:r>
            <w:r w:rsidR="00AA6309" w:rsidRPr="009A4E1D">
              <w:rPr>
                <w:color w:val="auto"/>
                <w:sz w:val="20"/>
                <w:lang w:val="en-US"/>
              </w:rPr>
              <w:t>6</w:t>
            </w:r>
            <w:r w:rsidRPr="009A4E1D">
              <w:rPr>
                <w:color w:val="auto"/>
                <w:sz w:val="20"/>
                <w:lang w:val="en-US"/>
              </w:rPr>
              <w:t>]</w:t>
            </w:r>
          </w:p>
        </w:tc>
        <w:tc>
          <w:tcPr>
            <w:tcW w:w="708" w:type="dxa"/>
          </w:tcPr>
          <w:p w14:paraId="3F87AD52" w14:textId="5491AE60" w:rsidR="00AE7FC7" w:rsidRPr="009A4E1D" w:rsidRDefault="00AE7FC7" w:rsidP="00AE7FC7">
            <w:pPr>
              <w:spacing w:line="360" w:lineRule="auto"/>
              <w:ind w:right="0" w:firstLine="0"/>
              <w:jc w:val="center"/>
              <w:rPr>
                <w:color w:val="auto"/>
                <w:sz w:val="20"/>
                <w:lang w:val="en-US"/>
              </w:rPr>
            </w:pPr>
            <w:r w:rsidRPr="009A4E1D">
              <w:rPr>
                <w:color w:val="auto"/>
                <w:sz w:val="20"/>
                <w:lang w:val="en-US"/>
              </w:rPr>
              <w:t>0.0</w:t>
            </w:r>
            <w:r w:rsidR="00AA6309" w:rsidRPr="009A4E1D">
              <w:rPr>
                <w:color w:val="auto"/>
                <w:sz w:val="20"/>
                <w:lang w:val="en-US"/>
              </w:rPr>
              <w:t>4</w:t>
            </w:r>
          </w:p>
        </w:tc>
        <w:tc>
          <w:tcPr>
            <w:tcW w:w="709" w:type="dxa"/>
          </w:tcPr>
          <w:p w14:paraId="5310EED7" w14:textId="68A43B38" w:rsidR="00AE7FC7" w:rsidRPr="009A4E1D" w:rsidRDefault="00AE7FC7" w:rsidP="00AE7FC7">
            <w:pPr>
              <w:spacing w:line="360" w:lineRule="auto"/>
              <w:ind w:right="0" w:firstLine="0"/>
              <w:jc w:val="center"/>
              <w:rPr>
                <w:color w:val="auto"/>
                <w:sz w:val="20"/>
                <w:lang w:val="en-US"/>
              </w:rPr>
            </w:pPr>
            <w:r w:rsidRPr="009A4E1D">
              <w:rPr>
                <w:color w:val="auto"/>
                <w:sz w:val="20"/>
                <w:lang w:val="en-US"/>
              </w:rPr>
              <w:t>0.1</w:t>
            </w:r>
            <w:r w:rsidR="00AA6309" w:rsidRPr="009A4E1D">
              <w:rPr>
                <w:color w:val="auto"/>
                <w:sz w:val="20"/>
                <w:lang w:val="en-US"/>
              </w:rPr>
              <w:t>2</w:t>
            </w:r>
          </w:p>
        </w:tc>
        <w:tc>
          <w:tcPr>
            <w:tcW w:w="1985" w:type="dxa"/>
          </w:tcPr>
          <w:p w14:paraId="4BA795F5" w14:textId="0A965198" w:rsidR="00AE7FC7" w:rsidRPr="009A4E1D" w:rsidRDefault="00AE7FC7" w:rsidP="00AE7FC7">
            <w:pPr>
              <w:autoSpaceDE w:val="0"/>
              <w:autoSpaceDN w:val="0"/>
              <w:adjustRightInd w:val="0"/>
              <w:spacing w:line="360" w:lineRule="auto"/>
              <w:ind w:right="0" w:firstLine="0"/>
              <w:jc w:val="center"/>
              <w:rPr>
                <w:i/>
                <w:iCs/>
                <w:color w:val="auto"/>
                <w:sz w:val="20"/>
                <w:szCs w:val="24"/>
                <w:lang w:val="en-US"/>
              </w:rPr>
            </w:pPr>
            <w:r w:rsidRPr="009A4E1D">
              <w:rPr>
                <w:i/>
                <w:iCs/>
                <w:color w:val="000000"/>
                <w:sz w:val="20"/>
                <w:szCs w:val="24"/>
                <w:lang w:val="en-US"/>
              </w:rPr>
              <w:t>Q</w:t>
            </w:r>
            <w:r w:rsidRPr="009A4E1D">
              <w:rPr>
                <w:color w:val="000000"/>
                <w:sz w:val="20"/>
                <w:szCs w:val="24"/>
                <w:lang w:val="en-US"/>
              </w:rPr>
              <w:t>(</w:t>
            </w:r>
            <w:r w:rsidR="00AA6309" w:rsidRPr="009A4E1D">
              <w:rPr>
                <w:color w:val="000000"/>
                <w:sz w:val="20"/>
                <w:szCs w:val="24"/>
                <w:lang w:val="en-US"/>
              </w:rPr>
              <w:t>45</w:t>
            </w:r>
            <w:r w:rsidRPr="009A4E1D">
              <w:rPr>
                <w:color w:val="000000"/>
                <w:sz w:val="20"/>
                <w:szCs w:val="24"/>
                <w:lang w:val="en-US"/>
              </w:rPr>
              <w:t xml:space="preserve">) = </w:t>
            </w:r>
            <w:r w:rsidR="00AA6309" w:rsidRPr="009A4E1D">
              <w:rPr>
                <w:color w:val="000000"/>
                <w:sz w:val="20"/>
                <w:szCs w:val="24"/>
                <w:lang w:val="en-US"/>
              </w:rPr>
              <w:t>164</w:t>
            </w:r>
            <w:r w:rsidRPr="009A4E1D">
              <w:rPr>
                <w:color w:val="000000"/>
                <w:sz w:val="20"/>
                <w:szCs w:val="24"/>
                <w:lang w:val="en-US"/>
              </w:rPr>
              <w:t>.</w:t>
            </w:r>
            <w:r w:rsidR="00AA6309" w:rsidRPr="009A4E1D">
              <w:rPr>
                <w:color w:val="000000"/>
                <w:sz w:val="20"/>
                <w:szCs w:val="24"/>
                <w:lang w:val="en-US"/>
              </w:rPr>
              <w:t>97</w:t>
            </w:r>
            <w:r w:rsidRPr="009A4E1D">
              <w:rPr>
                <w:color w:val="000000"/>
                <w:sz w:val="20"/>
                <w:szCs w:val="24"/>
                <w:lang w:val="en-US"/>
              </w:rPr>
              <w:t>***</w:t>
            </w:r>
          </w:p>
        </w:tc>
      </w:tr>
      <w:tr w:rsidR="00AE7FC7" w:rsidRPr="009A4E1D" w14:paraId="0559717C" w14:textId="77777777" w:rsidTr="00DB6778">
        <w:tc>
          <w:tcPr>
            <w:tcW w:w="2835" w:type="dxa"/>
          </w:tcPr>
          <w:p w14:paraId="20B94D70" w14:textId="4D9A1672" w:rsidR="00AE7FC7" w:rsidRPr="009A4E1D" w:rsidRDefault="006970B2" w:rsidP="006970B2">
            <w:pPr>
              <w:spacing w:line="360" w:lineRule="auto"/>
              <w:ind w:right="0" w:firstLine="0"/>
              <w:rPr>
                <w:color w:val="auto"/>
                <w:sz w:val="20"/>
                <w:lang w:val="en-US"/>
              </w:rPr>
            </w:pPr>
            <w:r>
              <w:rPr>
                <w:sz w:val="20"/>
                <w:lang w:val="en-US"/>
              </w:rPr>
              <w:t>    </w:t>
            </w:r>
            <w:r w:rsidR="00AE7FC7" w:rsidRPr="009A4E1D">
              <w:rPr>
                <w:sz w:val="20"/>
                <w:lang w:val="en-US"/>
              </w:rPr>
              <w:t>Salience induction</w:t>
            </w:r>
            <w:r w:rsidR="00AE7FC7" w:rsidRPr="009A4E1D">
              <w:rPr>
                <w:sz w:val="20"/>
                <w:vertAlign w:val="superscript"/>
                <w:lang w:val="en-US"/>
              </w:rPr>
              <w:t xml:space="preserve"> b</w:t>
            </w:r>
          </w:p>
        </w:tc>
        <w:tc>
          <w:tcPr>
            <w:tcW w:w="709" w:type="dxa"/>
          </w:tcPr>
          <w:p w14:paraId="7FDC893E" w14:textId="168E5C86" w:rsidR="00AE7FC7" w:rsidRPr="009A4E1D" w:rsidRDefault="00AA6309" w:rsidP="00AE7FC7">
            <w:pPr>
              <w:spacing w:line="360" w:lineRule="auto"/>
              <w:ind w:right="0" w:firstLine="0"/>
              <w:jc w:val="center"/>
              <w:rPr>
                <w:color w:val="auto"/>
                <w:sz w:val="20"/>
                <w:lang w:val="en-US"/>
              </w:rPr>
            </w:pPr>
            <w:r w:rsidRPr="009A4E1D">
              <w:rPr>
                <w:color w:val="auto"/>
                <w:sz w:val="20"/>
                <w:lang w:val="en-US"/>
              </w:rPr>
              <w:t>32</w:t>
            </w:r>
          </w:p>
        </w:tc>
        <w:tc>
          <w:tcPr>
            <w:tcW w:w="992" w:type="dxa"/>
          </w:tcPr>
          <w:p w14:paraId="4A89FB45" w14:textId="4454E3A2" w:rsidR="00AE7FC7" w:rsidRPr="009A4E1D" w:rsidRDefault="00AE7FC7" w:rsidP="00AE7FC7">
            <w:pPr>
              <w:spacing w:line="360" w:lineRule="auto"/>
              <w:ind w:right="0" w:firstLine="0"/>
              <w:jc w:val="center"/>
              <w:rPr>
                <w:color w:val="auto"/>
                <w:sz w:val="20"/>
                <w:lang w:val="en-US"/>
              </w:rPr>
            </w:pPr>
            <w:r w:rsidRPr="009A4E1D">
              <w:rPr>
                <w:color w:val="auto"/>
                <w:sz w:val="20"/>
                <w:lang w:val="en-US"/>
              </w:rPr>
              <w:t>-0.</w:t>
            </w:r>
            <w:r w:rsidR="00AA6309" w:rsidRPr="009A4E1D">
              <w:rPr>
                <w:color w:val="auto"/>
                <w:sz w:val="20"/>
                <w:lang w:val="en-US"/>
              </w:rPr>
              <w:t>36***</w:t>
            </w:r>
          </w:p>
        </w:tc>
        <w:tc>
          <w:tcPr>
            <w:tcW w:w="1418" w:type="dxa"/>
          </w:tcPr>
          <w:p w14:paraId="2A7967B3" w14:textId="5F2B3EB8" w:rsidR="00AE7FC7" w:rsidRPr="009A4E1D" w:rsidRDefault="00AE7FC7" w:rsidP="00AE7FC7">
            <w:pPr>
              <w:spacing w:line="360" w:lineRule="auto"/>
              <w:ind w:right="0" w:firstLine="0"/>
              <w:jc w:val="center"/>
              <w:rPr>
                <w:color w:val="auto"/>
                <w:sz w:val="20"/>
                <w:lang w:val="en-US"/>
              </w:rPr>
            </w:pPr>
            <w:r w:rsidRPr="009A4E1D">
              <w:rPr>
                <w:color w:val="auto"/>
                <w:sz w:val="20"/>
                <w:lang w:val="en-US"/>
              </w:rPr>
              <w:t>[-0.</w:t>
            </w:r>
            <w:r w:rsidR="00AA6309" w:rsidRPr="009A4E1D">
              <w:rPr>
                <w:color w:val="auto"/>
                <w:sz w:val="20"/>
                <w:lang w:val="en-US"/>
              </w:rPr>
              <w:t>54</w:t>
            </w:r>
            <w:r w:rsidRPr="009A4E1D">
              <w:rPr>
                <w:color w:val="auto"/>
                <w:sz w:val="20"/>
                <w:lang w:val="en-US"/>
              </w:rPr>
              <w:t xml:space="preserve">, </w:t>
            </w:r>
            <w:r w:rsidR="00AA6309" w:rsidRPr="009A4E1D">
              <w:rPr>
                <w:color w:val="auto"/>
                <w:sz w:val="20"/>
                <w:lang w:val="en-US"/>
              </w:rPr>
              <w:t>-0</w:t>
            </w:r>
            <w:r w:rsidRPr="009A4E1D">
              <w:rPr>
                <w:color w:val="auto"/>
                <w:sz w:val="20"/>
                <w:lang w:val="en-US"/>
              </w:rPr>
              <w:t>.</w:t>
            </w:r>
            <w:r w:rsidR="00AA6309" w:rsidRPr="009A4E1D">
              <w:rPr>
                <w:color w:val="auto"/>
                <w:sz w:val="20"/>
                <w:lang w:val="en-US"/>
              </w:rPr>
              <w:t>17</w:t>
            </w:r>
            <w:r w:rsidRPr="009A4E1D">
              <w:rPr>
                <w:color w:val="auto"/>
                <w:sz w:val="20"/>
                <w:lang w:val="en-US"/>
              </w:rPr>
              <w:t>]</w:t>
            </w:r>
          </w:p>
        </w:tc>
        <w:tc>
          <w:tcPr>
            <w:tcW w:w="708" w:type="dxa"/>
          </w:tcPr>
          <w:p w14:paraId="0E8C0B82" w14:textId="78872EBC" w:rsidR="00AE7FC7" w:rsidRPr="009A4E1D" w:rsidRDefault="00AE7FC7" w:rsidP="00AE7FC7">
            <w:pPr>
              <w:spacing w:line="360" w:lineRule="auto"/>
              <w:ind w:right="0" w:firstLine="0"/>
              <w:jc w:val="center"/>
              <w:rPr>
                <w:color w:val="auto"/>
                <w:sz w:val="20"/>
                <w:lang w:val="en-US"/>
              </w:rPr>
            </w:pPr>
            <w:r w:rsidRPr="009A4E1D">
              <w:rPr>
                <w:color w:val="auto"/>
                <w:sz w:val="20"/>
                <w:lang w:val="en-US"/>
              </w:rPr>
              <w:t>0.</w:t>
            </w:r>
            <w:r w:rsidR="00AA6309" w:rsidRPr="009A4E1D">
              <w:rPr>
                <w:color w:val="auto"/>
                <w:sz w:val="20"/>
                <w:lang w:val="en-US"/>
              </w:rPr>
              <w:t>12</w:t>
            </w:r>
          </w:p>
        </w:tc>
        <w:tc>
          <w:tcPr>
            <w:tcW w:w="709" w:type="dxa"/>
          </w:tcPr>
          <w:p w14:paraId="2DA226A9" w14:textId="5222304A" w:rsidR="00AE7FC7" w:rsidRPr="009A4E1D" w:rsidRDefault="00AE7FC7" w:rsidP="00AE7FC7">
            <w:pPr>
              <w:spacing w:line="360" w:lineRule="auto"/>
              <w:ind w:right="0" w:firstLine="0"/>
              <w:jc w:val="center"/>
              <w:rPr>
                <w:color w:val="auto"/>
                <w:sz w:val="20"/>
                <w:lang w:val="en-US"/>
              </w:rPr>
            </w:pPr>
            <w:r w:rsidRPr="009A4E1D">
              <w:rPr>
                <w:color w:val="auto"/>
                <w:sz w:val="20"/>
                <w:lang w:val="en-US"/>
              </w:rPr>
              <w:t>0.</w:t>
            </w:r>
            <w:r w:rsidR="00AA6309" w:rsidRPr="009A4E1D">
              <w:rPr>
                <w:color w:val="auto"/>
                <w:sz w:val="20"/>
                <w:lang w:val="en-US"/>
              </w:rPr>
              <w:t>02</w:t>
            </w:r>
          </w:p>
        </w:tc>
        <w:tc>
          <w:tcPr>
            <w:tcW w:w="1985" w:type="dxa"/>
          </w:tcPr>
          <w:p w14:paraId="40B1F038" w14:textId="660A9F70" w:rsidR="00AE7FC7" w:rsidRPr="009A4E1D" w:rsidRDefault="00AE7FC7" w:rsidP="00AE7FC7">
            <w:pPr>
              <w:autoSpaceDE w:val="0"/>
              <w:autoSpaceDN w:val="0"/>
              <w:adjustRightInd w:val="0"/>
              <w:spacing w:line="360" w:lineRule="auto"/>
              <w:ind w:right="0" w:firstLine="0"/>
              <w:jc w:val="center"/>
              <w:rPr>
                <w:i/>
                <w:iCs/>
                <w:color w:val="auto"/>
                <w:sz w:val="20"/>
                <w:szCs w:val="24"/>
                <w:lang w:val="en-US"/>
              </w:rPr>
            </w:pPr>
            <w:r w:rsidRPr="009A4E1D">
              <w:rPr>
                <w:i/>
                <w:iCs/>
                <w:color w:val="000000"/>
                <w:sz w:val="20"/>
                <w:szCs w:val="24"/>
                <w:lang w:val="en-US"/>
              </w:rPr>
              <w:t>Q</w:t>
            </w:r>
            <w:r w:rsidRPr="009A4E1D">
              <w:rPr>
                <w:color w:val="000000"/>
                <w:sz w:val="20"/>
                <w:szCs w:val="24"/>
                <w:lang w:val="en-US"/>
              </w:rPr>
              <w:t>(</w:t>
            </w:r>
            <w:r w:rsidR="00AA6309" w:rsidRPr="009A4E1D">
              <w:rPr>
                <w:color w:val="000000"/>
                <w:sz w:val="20"/>
                <w:szCs w:val="24"/>
                <w:lang w:val="en-US"/>
              </w:rPr>
              <w:t>31</w:t>
            </w:r>
            <w:r w:rsidRPr="009A4E1D">
              <w:rPr>
                <w:color w:val="000000"/>
                <w:sz w:val="20"/>
                <w:szCs w:val="24"/>
                <w:lang w:val="en-US"/>
              </w:rPr>
              <w:t xml:space="preserve">) = </w:t>
            </w:r>
            <w:r w:rsidR="00AA6309" w:rsidRPr="009A4E1D">
              <w:rPr>
                <w:color w:val="000000"/>
                <w:sz w:val="20"/>
                <w:szCs w:val="24"/>
                <w:lang w:val="en-US"/>
              </w:rPr>
              <w:t>125.19</w:t>
            </w:r>
            <w:r w:rsidRPr="009A4E1D">
              <w:rPr>
                <w:color w:val="000000"/>
                <w:sz w:val="20"/>
                <w:szCs w:val="24"/>
                <w:lang w:val="en-US"/>
              </w:rPr>
              <w:t>***</w:t>
            </w:r>
          </w:p>
        </w:tc>
      </w:tr>
      <w:tr w:rsidR="00AE7FC7" w:rsidRPr="009A4E1D" w14:paraId="6F8F3716" w14:textId="77777777" w:rsidTr="00DB6778">
        <w:tc>
          <w:tcPr>
            <w:tcW w:w="2835" w:type="dxa"/>
          </w:tcPr>
          <w:p w14:paraId="53634D0E" w14:textId="2B5BE77C" w:rsidR="00AE7FC7" w:rsidRPr="009A4E1D" w:rsidRDefault="006970B2" w:rsidP="006970B2">
            <w:pPr>
              <w:spacing w:line="360" w:lineRule="auto"/>
              <w:ind w:right="0" w:firstLine="0"/>
              <w:rPr>
                <w:color w:val="auto"/>
                <w:sz w:val="20"/>
                <w:lang w:val="en-US"/>
              </w:rPr>
            </w:pPr>
            <w:r>
              <w:rPr>
                <w:sz w:val="20"/>
                <w:lang w:val="en-US"/>
              </w:rPr>
              <w:t>    </w:t>
            </w:r>
            <w:r w:rsidR="00AE7FC7" w:rsidRPr="009A4E1D">
              <w:rPr>
                <w:sz w:val="20"/>
                <w:lang w:val="en-US"/>
              </w:rPr>
              <w:t>Vicarious experience</w:t>
            </w:r>
            <w:r w:rsidR="00AE7FC7" w:rsidRPr="009A4E1D">
              <w:rPr>
                <w:sz w:val="20"/>
                <w:vertAlign w:val="superscript"/>
                <w:lang w:val="en-US"/>
              </w:rPr>
              <w:t xml:space="preserve"> c</w:t>
            </w:r>
          </w:p>
        </w:tc>
        <w:tc>
          <w:tcPr>
            <w:tcW w:w="709" w:type="dxa"/>
          </w:tcPr>
          <w:p w14:paraId="238FF5F8" w14:textId="5F95D734" w:rsidR="00AE7FC7" w:rsidRPr="009A4E1D" w:rsidRDefault="00AA6309" w:rsidP="00AE7FC7">
            <w:pPr>
              <w:spacing w:line="360" w:lineRule="auto"/>
              <w:ind w:right="0" w:firstLine="0"/>
              <w:jc w:val="center"/>
              <w:rPr>
                <w:color w:val="auto"/>
                <w:sz w:val="20"/>
                <w:lang w:val="en-US"/>
              </w:rPr>
            </w:pPr>
            <w:r w:rsidRPr="009A4E1D">
              <w:rPr>
                <w:color w:val="auto"/>
                <w:sz w:val="20"/>
                <w:lang w:val="en-US"/>
              </w:rPr>
              <w:t>52</w:t>
            </w:r>
          </w:p>
        </w:tc>
        <w:tc>
          <w:tcPr>
            <w:tcW w:w="992" w:type="dxa"/>
          </w:tcPr>
          <w:p w14:paraId="64DBE370" w14:textId="7F5C70EB" w:rsidR="00AE7FC7" w:rsidRPr="009A4E1D" w:rsidRDefault="00AE7FC7" w:rsidP="00AE7FC7">
            <w:pPr>
              <w:spacing w:line="360" w:lineRule="auto"/>
              <w:ind w:right="0" w:firstLine="0"/>
              <w:jc w:val="center"/>
              <w:rPr>
                <w:color w:val="auto"/>
                <w:sz w:val="20"/>
                <w:lang w:val="en-US"/>
              </w:rPr>
            </w:pPr>
            <w:r w:rsidRPr="009A4E1D">
              <w:rPr>
                <w:color w:val="auto"/>
                <w:sz w:val="20"/>
                <w:lang w:val="en-US"/>
              </w:rPr>
              <w:t>-0.</w:t>
            </w:r>
            <w:r w:rsidR="00AA6309" w:rsidRPr="009A4E1D">
              <w:rPr>
                <w:color w:val="auto"/>
                <w:sz w:val="20"/>
                <w:lang w:val="en-US"/>
              </w:rPr>
              <w:t>42**</w:t>
            </w:r>
          </w:p>
        </w:tc>
        <w:tc>
          <w:tcPr>
            <w:tcW w:w="1418" w:type="dxa"/>
          </w:tcPr>
          <w:p w14:paraId="62B1304E" w14:textId="14A9BC45" w:rsidR="00AE7FC7" w:rsidRPr="009A4E1D" w:rsidRDefault="00AE7FC7" w:rsidP="00AE7FC7">
            <w:pPr>
              <w:spacing w:line="360" w:lineRule="auto"/>
              <w:ind w:right="0" w:firstLine="0"/>
              <w:jc w:val="center"/>
              <w:rPr>
                <w:color w:val="auto"/>
                <w:sz w:val="20"/>
                <w:lang w:val="en-US"/>
              </w:rPr>
            </w:pPr>
            <w:r w:rsidRPr="009A4E1D">
              <w:rPr>
                <w:color w:val="auto"/>
                <w:sz w:val="20"/>
                <w:lang w:val="en-US"/>
              </w:rPr>
              <w:t>[-0.</w:t>
            </w:r>
            <w:r w:rsidR="00AA6309" w:rsidRPr="009A4E1D">
              <w:rPr>
                <w:color w:val="auto"/>
                <w:sz w:val="20"/>
                <w:lang w:val="en-US"/>
              </w:rPr>
              <w:t>71</w:t>
            </w:r>
            <w:r w:rsidRPr="009A4E1D">
              <w:rPr>
                <w:color w:val="auto"/>
                <w:sz w:val="20"/>
                <w:lang w:val="en-US"/>
              </w:rPr>
              <w:t>,</w:t>
            </w:r>
            <w:r w:rsidR="00AA6309" w:rsidRPr="009A4E1D">
              <w:rPr>
                <w:color w:val="auto"/>
                <w:sz w:val="20"/>
                <w:lang w:val="en-US"/>
              </w:rPr>
              <w:t xml:space="preserve"> -0.13</w:t>
            </w:r>
            <w:r w:rsidRPr="009A4E1D">
              <w:rPr>
                <w:color w:val="auto"/>
                <w:sz w:val="20"/>
                <w:lang w:val="en-US"/>
              </w:rPr>
              <w:t>]</w:t>
            </w:r>
          </w:p>
        </w:tc>
        <w:tc>
          <w:tcPr>
            <w:tcW w:w="708" w:type="dxa"/>
          </w:tcPr>
          <w:p w14:paraId="4296FA66" w14:textId="59BDBCBF" w:rsidR="00AE7FC7" w:rsidRPr="009A4E1D" w:rsidRDefault="00AE7FC7" w:rsidP="00AE7FC7">
            <w:pPr>
              <w:spacing w:line="360" w:lineRule="auto"/>
              <w:ind w:right="0" w:firstLine="0"/>
              <w:jc w:val="center"/>
              <w:rPr>
                <w:color w:val="auto"/>
                <w:sz w:val="20"/>
                <w:lang w:val="en-US"/>
              </w:rPr>
            </w:pPr>
            <w:r w:rsidRPr="009A4E1D">
              <w:rPr>
                <w:color w:val="auto"/>
                <w:sz w:val="20"/>
                <w:lang w:val="en-US"/>
              </w:rPr>
              <w:t>0.</w:t>
            </w:r>
            <w:r w:rsidR="00AA6309" w:rsidRPr="009A4E1D">
              <w:rPr>
                <w:color w:val="auto"/>
                <w:sz w:val="20"/>
                <w:lang w:val="en-US"/>
              </w:rPr>
              <w:t>13</w:t>
            </w:r>
          </w:p>
        </w:tc>
        <w:tc>
          <w:tcPr>
            <w:tcW w:w="709" w:type="dxa"/>
          </w:tcPr>
          <w:p w14:paraId="351101A2" w14:textId="66806523" w:rsidR="00AE7FC7" w:rsidRPr="009A4E1D" w:rsidRDefault="00AE7FC7" w:rsidP="00AE7FC7">
            <w:pPr>
              <w:spacing w:line="360" w:lineRule="auto"/>
              <w:ind w:right="0" w:firstLine="0"/>
              <w:jc w:val="center"/>
              <w:rPr>
                <w:color w:val="auto"/>
                <w:sz w:val="20"/>
                <w:lang w:val="en-US"/>
              </w:rPr>
            </w:pPr>
            <w:r w:rsidRPr="009A4E1D">
              <w:rPr>
                <w:color w:val="auto"/>
                <w:sz w:val="20"/>
                <w:lang w:val="en-US"/>
              </w:rPr>
              <w:t>0.</w:t>
            </w:r>
            <w:r w:rsidR="00AA6309" w:rsidRPr="009A4E1D">
              <w:rPr>
                <w:color w:val="auto"/>
                <w:sz w:val="20"/>
                <w:lang w:val="en-US"/>
              </w:rPr>
              <w:t>26</w:t>
            </w:r>
          </w:p>
        </w:tc>
        <w:tc>
          <w:tcPr>
            <w:tcW w:w="1985" w:type="dxa"/>
          </w:tcPr>
          <w:p w14:paraId="687870E0" w14:textId="32B86D74" w:rsidR="00AE7FC7" w:rsidRPr="009A4E1D" w:rsidRDefault="00AE7FC7" w:rsidP="00AE7FC7">
            <w:pPr>
              <w:autoSpaceDE w:val="0"/>
              <w:autoSpaceDN w:val="0"/>
              <w:adjustRightInd w:val="0"/>
              <w:spacing w:line="360" w:lineRule="auto"/>
              <w:ind w:right="0" w:firstLine="0"/>
              <w:jc w:val="center"/>
              <w:rPr>
                <w:i/>
                <w:iCs/>
                <w:color w:val="auto"/>
                <w:sz w:val="20"/>
                <w:szCs w:val="24"/>
                <w:lang w:val="en-US"/>
              </w:rPr>
            </w:pPr>
            <w:r w:rsidRPr="009A4E1D">
              <w:rPr>
                <w:i/>
                <w:iCs/>
                <w:color w:val="000000"/>
                <w:sz w:val="20"/>
                <w:szCs w:val="24"/>
                <w:lang w:val="en-US"/>
              </w:rPr>
              <w:t>Q</w:t>
            </w:r>
            <w:r w:rsidRPr="009A4E1D">
              <w:rPr>
                <w:color w:val="000000"/>
                <w:sz w:val="20"/>
                <w:szCs w:val="24"/>
                <w:lang w:val="en-US"/>
              </w:rPr>
              <w:t>(</w:t>
            </w:r>
            <w:r w:rsidR="00AA6309" w:rsidRPr="009A4E1D">
              <w:rPr>
                <w:color w:val="000000"/>
                <w:sz w:val="20"/>
                <w:szCs w:val="24"/>
                <w:lang w:val="en-US"/>
              </w:rPr>
              <w:t>51</w:t>
            </w:r>
            <w:r w:rsidRPr="009A4E1D">
              <w:rPr>
                <w:color w:val="000000"/>
                <w:sz w:val="20"/>
                <w:szCs w:val="24"/>
                <w:lang w:val="en-US"/>
              </w:rPr>
              <w:t xml:space="preserve">) = </w:t>
            </w:r>
            <w:r w:rsidR="00AA6309" w:rsidRPr="009A4E1D">
              <w:rPr>
                <w:color w:val="000000"/>
                <w:sz w:val="20"/>
                <w:szCs w:val="24"/>
                <w:lang w:val="en-US"/>
              </w:rPr>
              <w:t>604.92</w:t>
            </w:r>
            <w:r w:rsidRPr="009A4E1D">
              <w:rPr>
                <w:color w:val="000000"/>
                <w:sz w:val="20"/>
                <w:szCs w:val="24"/>
                <w:lang w:val="en-US"/>
              </w:rPr>
              <w:t>***</w:t>
            </w:r>
          </w:p>
        </w:tc>
      </w:tr>
      <w:tr w:rsidR="00AE7FC7" w:rsidRPr="009A4E1D" w14:paraId="37B6DAB2" w14:textId="77777777" w:rsidTr="00DB6778">
        <w:trPr>
          <w:trHeight w:val="335"/>
        </w:trPr>
        <w:tc>
          <w:tcPr>
            <w:tcW w:w="9356" w:type="dxa"/>
            <w:gridSpan w:val="7"/>
          </w:tcPr>
          <w:p w14:paraId="665A77E8" w14:textId="575D4A18" w:rsidR="00AE7FC7" w:rsidRPr="009A4E1D" w:rsidRDefault="006970B2" w:rsidP="006970B2">
            <w:pPr>
              <w:autoSpaceDE w:val="0"/>
              <w:autoSpaceDN w:val="0"/>
              <w:adjustRightInd w:val="0"/>
              <w:spacing w:line="360" w:lineRule="auto"/>
              <w:ind w:right="0" w:firstLine="0"/>
              <w:rPr>
                <w:i/>
                <w:iCs/>
                <w:color w:val="auto"/>
                <w:sz w:val="20"/>
                <w:szCs w:val="24"/>
                <w:lang w:val="en-US"/>
              </w:rPr>
            </w:pPr>
            <w:r>
              <w:rPr>
                <w:color w:val="auto"/>
                <w:sz w:val="20"/>
                <w:szCs w:val="24"/>
                <w:lang w:val="en-US"/>
              </w:rPr>
              <w:t>  </w:t>
            </w:r>
            <w:r w:rsidR="00AE7FC7" w:rsidRPr="009A4E1D">
              <w:rPr>
                <w:color w:val="auto"/>
                <w:sz w:val="20"/>
                <w:szCs w:val="24"/>
                <w:lang w:val="en-US"/>
              </w:rPr>
              <w:t xml:space="preserve">Subset of pervasive discrimination </w:t>
            </w:r>
          </w:p>
        </w:tc>
      </w:tr>
      <w:tr w:rsidR="00AE7FC7" w:rsidRPr="009A4E1D" w14:paraId="130C38A3" w14:textId="77777777" w:rsidTr="00DB6778">
        <w:tc>
          <w:tcPr>
            <w:tcW w:w="2835" w:type="dxa"/>
          </w:tcPr>
          <w:p w14:paraId="7CF0A937" w14:textId="1AF28642" w:rsidR="00AE7FC7" w:rsidRPr="009A4E1D" w:rsidRDefault="006970B2" w:rsidP="006970B2">
            <w:pPr>
              <w:spacing w:line="360" w:lineRule="auto"/>
              <w:ind w:right="0" w:firstLine="0"/>
              <w:rPr>
                <w:color w:val="auto"/>
                <w:sz w:val="20"/>
                <w:lang w:val="en-US"/>
              </w:rPr>
            </w:pPr>
            <w:r>
              <w:rPr>
                <w:sz w:val="20"/>
                <w:lang w:val="en-US"/>
              </w:rPr>
              <w:t>    </w:t>
            </w:r>
            <w:r w:rsidR="00AE7FC7" w:rsidRPr="009A4E1D">
              <w:rPr>
                <w:sz w:val="20"/>
                <w:lang w:val="en-US"/>
              </w:rPr>
              <w:t>Direct experience</w:t>
            </w:r>
            <w:r w:rsidR="00AE7FC7" w:rsidRPr="009A4E1D">
              <w:rPr>
                <w:sz w:val="20"/>
                <w:vertAlign w:val="superscript"/>
                <w:lang w:val="en-US"/>
              </w:rPr>
              <w:t xml:space="preserve"> a</w:t>
            </w:r>
          </w:p>
        </w:tc>
        <w:tc>
          <w:tcPr>
            <w:tcW w:w="709" w:type="dxa"/>
          </w:tcPr>
          <w:p w14:paraId="379898EB" w14:textId="667546C2" w:rsidR="00AE7FC7" w:rsidRPr="009A4E1D" w:rsidRDefault="009646EC" w:rsidP="00AE7FC7">
            <w:pPr>
              <w:spacing w:line="360" w:lineRule="auto"/>
              <w:ind w:right="0" w:firstLine="0"/>
              <w:jc w:val="center"/>
              <w:rPr>
                <w:color w:val="auto"/>
                <w:sz w:val="20"/>
                <w:lang w:val="en-US"/>
              </w:rPr>
            </w:pPr>
            <w:r w:rsidRPr="009A4E1D">
              <w:rPr>
                <w:color w:val="auto"/>
                <w:sz w:val="20"/>
                <w:lang w:val="en-US"/>
              </w:rPr>
              <w:t>2</w:t>
            </w:r>
          </w:p>
        </w:tc>
        <w:tc>
          <w:tcPr>
            <w:tcW w:w="992" w:type="dxa"/>
          </w:tcPr>
          <w:p w14:paraId="742F459C" w14:textId="718C27BA" w:rsidR="00AE7FC7" w:rsidRPr="009A4E1D" w:rsidRDefault="00AE7FC7" w:rsidP="00AE7FC7">
            <w:pPr>
              <w:spacing w:line="360" w:lineRule="auto"/>
              <w:ind w:right="0" w:firstLine="0"/>
              <w:jc w:val="center"/>
              <w:rPr>
                <w:color w:val="auto"/>
                <w:sz w:val="20"/>
                <w:lang w:val="en-US"/>
              </w:rPr>
            </w:pPr>
            <w:r w:rsidRPr="009A4E1D">
              <w:rPr>
                <w:color w:val="auto"/>
                <w:sz w:val="20"/>
                <w:lang w:val="en-US"/>
              </w:rPr>
              <w:t>-0.</w:t>
            </w:r>
            <w:r w:rsidR="009646EC" w:rsidRPr="009A4E1D">
              <w:rPr>
                <w:color w:val="auto"/>
                <w:sz w:val="20"/>
                <w:lang w:val="en-US"/>
              </w:rPr>
              <w:t>72</w:t>
            </w:r>
          </w:p>
        </w:tc>
        <w:tc>
          <w:tcPr>
            <w:tcW w:w="1418" w:type="dxa"/>
          </w:tcPr>
          <w:p w14:paraId="548E747F" w14:textId="365F2EFE" w:rsidR="00AE7FC7" w:rsidRPr="009A4E1D" w:rsidRDefault="00AE7FC7" w:rsidP="00AE7FC7">
            <w:pPr>
              <w:spacing w:line="360" w:lineRule="auto"/>
              <w:ind w:right="0" w:firstLine="0"/>
              <w:jc w:val="center"/>
              <w:rPr>
                <w:color w:val="auto"/>
                <w:sz w:val="20"/>
                <w:lang w:val="en-US"/>
              </w:rPr>
            </w:pPr>
            <w:r w:rsidRPr="009A4E1D">
              <w:rPr>
                <w:color w:val="auto"/>
                <w:sz w:val="20"/>
                <w:lang w:val="en-US"/>
              </w:rPr>
              <w:t>[-</w:t>
            </w:r>
            <w:r w:rsidR="009646EC" w:rsidRPr="009A4E1D">
              <w:rPr>
                <w:color w:val="auto"/>
                <w:sz w:val="20"/>
                <w:lang w:val="en-US"/>
              </w:rPr>
              <w:t>4</w:t>
            </w:r>
            <w:r w:rsidRPr="009A4E1D">
              <w:rPr>
                <w:color w:val="auto"/>
                <w:sz w:val="20"/>
                <w:lang w:val="en-US"/>
              </w:rPr>
              <w:t>.</w:t>
            </w:r>
            <w:r w:rsidR="009646EC" w:rsidRPr="009A4E1D">
              <w:rPr>
                <w:color w:val="auto"/>
                <w:sz w:val="20"/>
                <w:lang w:val="en-US"/>
              </w:rPr>
              <w:t>34</w:t>
            </w:r>
            <w:r w:rsidRPr="009A4E1D">
              <w:rPr>
                <w:color w:val="auto"/>
                <w:sz w:val="20"/>
                <w:lang w:val="en-US"/>
              </w:rPr>
              <w:t xml:space="preserve">, </w:t>
            </w:r>
            <w:r w:rsidR="009646EC" w:rsidRPr="009A4E1D">
              <w:rPr>
                <w:color w:val="auto"/>
                <w:sz w:val="20"/>
                <w:lang w:val="en-US"/>
              </w:rPr>
              <w:t>2</w:t>
            </w:r>
            <w:r w:rsidRPr="009A4E1D">
              <w:rPr>
                <w:color w:val="auto"/>
                <w:sz w:val="20"/>
                <w:lang w:val="en-US"/>
              </w:rPr>
              <w:t>.</w:t>
            </w:r>
            <w:r w:rsidR="009646EC" w:rsidRPr="009A4E1D">
              <w:rPr>
                <w:color w:val="auto"/>
                <w:sz w:val="20"/>
                <w:lang w:val="en-US"/>
              </w:rPr>
              <w:t>90</w:t>
            </w:r>
            <w:r w:rsidRPr="009A4E1D">
              <w:rPr>
                <w:color w:val="auto"/>
                <w:sz w:val="20"/>
                <w:lang w:val="en-US"/>
              </w:rPr>
              <w:t>]</w:t>
            </w:r>
          </w:p>
        </w:tc>
        <w:tc>
          <w:tcPr>
            <w:tcW w:w="708" w:type="dxa"/>
          </w:tcPr>
          <w:p w14:paraId="78180BAB" w14:textId="4D0EA846" w:rsidR="00AE7FC7" w:rsidRPr="009A4E1D" w:rsidRDefault="00AE7FC7" w:rsidP="00AE7FC7">
            <w:pPr>
              <w:spacing w:line="360" w:lineRule="auto"/>
              <w:ind w:right="0" w:firstLine="0"/>
              <w:jc w:val="center"/>
              <w:rPr>
                <w:color w:val="auto"/>
                <w:sz w:val="20"/>
                <w:lang w:val="en-US"/>
              </w:rPr>
            </w:pPr>
            <w:r w:rsidRPr="009A4E1D">
              <w:rPr>
                <w:color w:val="auto"/>
                <w:sz w:val="20"/>
                <w:lang w:val="en-US"/>
              </w:rPr>
              <w:t>0.0</w:t>
            </w:r>
            <w:r w:rsidR="009646EC" w:rsidRPr="009A4E1D">
              <w:rPr>
                <w:color w:val="auto"/>
                <w:sz w:val="20"/>
                <w:lang w:val="en-US"/>
              </w:rPr>
              <w:t>0</w:t>
            </w:r>
          </w:p>
        </w:tc>
        <w:tc>
          <w:tcPr>
            <w:tcW w:w="709" w:type="dxa"/>
          </w:tcPr>
          <w:p w14:paraId="4D848FAA" w14:textId="32FB968A" w:rsidR="00AE7FC7" w:rsidRPr="009A4E1D" w:rsidRDefault="00AE7FC7" w:rsidP="00AE7FC7">
            <w:pPr>
              <w:spacing w:line="360" w:lineRule="auto"/>
              <w:ind w:right="0" w:firstLine="0"/>
              <w:jc w:val="center"/>
              <w:rPr>
                <w:color w:val="auto"/>
                <w:sz w:val="20"/>
                <w:lang w:val="en-US"/>
              </w:rPr>
            </w:pPr>
            <w:r w:rsidRPr="009A4E1D">
              <w:rPr>
                <w:color w:val="auto"/>
                <w:sz w:val="20"/>
                <w:lang w:val="en-US"/>
              </w:rPr>
              <w:t>0.</w:t>
            </w:r>
            <w:r w:rsidR="009646EC" w:rsidRPr="009A4E1D">
              <w:rPr>
                <w:color w:val="auto"/>
                <w:sz w:val="20"/>
                <w:lang w:val="en-US"/>
              </w:rPr>
              <w:t>00</w:t>
            </w:r>
          </w:p>
        </w:tc>
        <w:tc>
          <w:tcPr>
            <w:tcW w:w="1985" w:type="dxa"/>
          </w:tcPr>
          <w:p w14:paraId="71884000" w14:textId="14883383" w:rsidR="00AE7FC7" w:rsidRPr="009A4E1D" w:rsidRDefault="00AE7FC7" w:rsidP="00AE7FC7">
            <w:pPr>
              <w:autoSpaceDE w:val="0"/>
              <w:autoSpaceDN w:val="0"/>
              <w:adjustRightInd w:val="0"/>
              <w:spacing w:line="360" w:lineRule="auto"/>
              <w:ind w:right="0" w:firstLine="0"/>
              <w:jc w:val="center"/>
              <w:rPr>
                <w:i/>
                <w:iCs/>
                <w:color w:val="auto"/>
                <w:sz w:val="20"/>
                <w:szCs w:val="24"/>
                <w:lang w:val="en-US"/>
              </w:rPr>
            </w:pPr>
            <w:r w:rsidRPr="009A4E1D">
              <w:rPr>
                <w:i/>
                <w:iCs/>
                <w:color w:val="000000"/>
                <w:sz w:val="20"/>
                <w:szCs w:val="24"/>
                <w:lang w:val="en-US"/>
              </w:rPr>
              <w:t>Q</w:t>
            </w:r>
            <w:r w:rsidRPr="009A4E1D">
              <w:rPr>
                <w:color w:val="000000"/>
                <w:sz w:val="20"/>
                <w:szCs w:val="24"/>
                <w:lang w:val="en-US"/>
              </w:rPr>
              <w:t>(</w:t>
            </w:r>
            <w:r w:rsidR="009646EC" w:rsidRPr="009A4E1D">
              <w:rPr>
                <w:color w:val="000000"/>
                <w:sz w:val="20"/>
                <w:szCs w:val="24"/>
                <w:lang w:val="en-US"/>
              </w:rPr>
              <w:t>1</w:t>
            </w:r>
            <w:r w:rsidRPr="009A4E1D">
              <w:rPr>
                <w:color w:val="000000"/>
                <w:sz w:val="20"/>
                <w:szCs w:val="24"/>
                <w:lang w:val="en-US"/>
              </w:rPr>
              <w:t xml:space="preserve">) = </w:t>
            </w:r>
            <w:r w:rsidR="009646EC" w:rsidRPr="009A4E1D">
              <w:rPr>
                <w:color w:val="000000"/>
                <w:sz w:val="20"/>
                <w:szCs w:val="24"/>
                <w:lang w:val="en-US"/>
              </w:rPr>
              <w:t>0</w:t>
            </w:r>
            <w:r w:rsidRPr="009A4E1D">
              <w:rPr>
                <w:color w:val="000000"/>
                <w:sz w:val="20"/>
                <w:szCs w:val="24"/>
                <w:lang w:val="en-US"/>
              </w:rPr>
              <w:t>.</w:t>
            </w:r>
            <w:r w:rsidR="009646EC" w:rsidRPr="009A4E1D">
              <w:rPr>
                <w:color w:val="000000"/>
                <w:sz w:val="20"/>
                <w:szCs w:val="24"/>
                <w:lang w:val="en-US"/>
              </w:rPr>
              <w:t>79</w:t>
            </w:r>
          </w:p>
        </w:tc>
      </w:tr>
      <w:tr w:rsidR="00AE7FC7" w:rsidRPr="009A4E1D" w14:paraId="5677B564" w14:textId="77777777" w:rsidTr="00DB6778">
        <w:tc>
          <w:tcPr>
            <w:tcW w:w="2835" w:type="dxa"/>
          </w:tcPr>
          <w:p w14:paraId="56E589C6" w14:textId="221937B4" w:rsidR="00AE7FC7" w:rsidRPr="009A4E1D" w:rsidRDefault="006970B2" w:rsidP="006970B2">
            <w:pPr>
              <w:spacing w:line="360" w:lineRule="auto"/>
              <w:ind w:right="0" w:firstLine="0"/>
              <w:rPr>
                <w:color w:val="auto"/>
                <w:sz w:val="20"/>
                <w:lang w:val="en-US"/>
              </w:rPr>
            </w:pPr>
            <w:r>
              <w:rPr>
                <w:sz w:val="20"/>
                <w:lang w:val="en-US"/>
              </w:rPr>
              <w:t>    </w:t>
            </w:r>
            <w:r w:rsidR="00AE7FC7" w:rsidRPr="009A4E1D">
              <w:rPr>
                <w:sz w:val="20"/>
                <w:lang w:val="en-US"/>
              </w:rPr>
              <w:t>Salience induction</w:t>
            </w:r>
            <w:r w:rsidR="00AE7FC7" w:rsidRPr="009A4E1D">
              <w:rPr>
                <w:sz w:val="20"/>
                <w:vertAlign w:val="superscript"/>
                <w:lang w:val="en-US"/>
              </w:rPr>
              <w:t xml:space="preserve"> b</w:t>
            </w:r>
          </w:p>
        </w:tc>
        <w:tc>
          <w:tcPr>
            <w:tcW w:w="709" w:type="dxa"/>
          </w:tcPr>
          <w:p w14:paraId="3EE3527D" w14:textId="4AE49BE6" w:rsidR="00AE7FC7" w:rsidRPr="009A4E1D" w:rsidRDefault="009646EC" w:rsidP="00AE7FC7">
            <w:pPr>
              <w:spacing w:line="360" w:lineRule="auto"/>
              <w:ind w:right="0" w:firstLine="0"/>
              <w:jc w:val="center"/>
              <w:rPr>
                <w:color w:val="auto"/>
                <w:sz w:val="20"/>
                <w:lang w:val="en-US"/>
              </w:rPr>
            </w:pPr>
            <w:r w:rsidRPr="009A4E1D">
              <w:rPr>
                <w:color w:val="auto"/>
                <w:sz w:val="20"/>
                <w:lang w:val="en-US"/>
              </w:rPr>
              <w:t>3</w:t>
            </w:r>
          </w:p>
        </w:tc>
        <w:tc>
          <w:tcPr>
            <w:tcW w:w="992" w:type="dxa"/>
          </w:tcPr>
          <w:p w14:paraId="31E04BEB" w14:textId="2035A421" w:rsidR="00AE7FC7" w:rsidRPr="009A4E1D" w:rsidRDefault="00AE7FC7" w:rsidP="00AE7FC7">
            <w:pPr>
              <w:spacing w:line="360" w:lineRule="auto"/>
              <w:ind w:right="0" w:firstLine="0"/>
              <w:jc w:val="center"/>
              <w:rPr>
                <w:color w:val="auto"/>
                <w:sz w:val="20"/>
                <w:lang w:val="en-US"/>
              </w:rPr>
            </w:pPr>
            <w:r w:rsidRPr="009A4E1D">
              <w:rPr>
                <w:color w:val="auto"/>
                <w:sz w:val="20"/>
                <w:lang w:val="en-US"/>
              </w:rPr>
              <w:t>-0.</w:t>
            </w:r>
            <w:r w:rsidR="009646EC" w:rsidRPr="009A4E1D">
              <w:rPr>
                <w:color w:val="auto"/>
                <w:sz w:val="20"/>
                <w:lang w:val="en-US"/>
              </w:rPr>
              <w:t>36</w:t>
            </w:r>
          </w:p>
        </w:tc>
        <w:tc>
          <w:tcPr>
            <w:tcW w:w="1418" w:type="dxa"/>
          </w:tcPr>
          <w:p w14:paraId="04CD4D4B" w14:textId="1A18F372" w:rsidR="00AE7FC7" w:rsidRPr="009A4E1D" w:rsidRDefault="00AE7FC7" w:rsidP="00AE7FC7">
            <w:pPr>
              <w:spacing w:line="360" w:lineRule="auto"/>
              <w:ind w:right="0" w:firstLine="0"/>
              <w:jc w:val="center"/>
              <w:rPr>
                <w:color w:val="auto"/>
                <w:sz w:val="20"/>
                <w:lang w:val="en-US"/>
              </w:rPr>
            </w:pPr>
            <w:r w:rsidRPr="009A4E1D">
              <w:rPr>
                <w:color w:val="auto"/>
                <w:sz w:val="20"/>
                <w:lang w:val="en-US"/>
              </w:rPr>
              <w:t>[-</w:t>
            </w:r>
            <w:r w:rsidR="009646EC" w:rsidRPr="009A4E1D">
              <w:rPr>
                <w:color w:val="auto"/>
                <w:sz w:val="20"/>
                <w:lang w:val="en-US"/>
              </w:rPr>
              <w:t>1</w:t>
            </w:r>
            <w:r w:rsidRPr="009A4E1D">
              <w:rPr>
                <w:color w:val="auto"/>
                <w:sz w:val="20"/>
                <w:lang w:val="en-US"/>
              </w:rPr>
              <w:t>.</w:t>
            </w:r>
            <w:r w:rsidR="009646EC" w:rsidRPr="009A4E1D">
              <w:rPr>
                <w:color w:val="auto"/>
                <w:sz w:val="20"/>
                <w:lang w:val="en-US"/>
              </w:rPr>
              <w:t>24</w:t>
            </w:r>
            <w:r w:rsidRPr="009A4E1D">
              <w:rPr>
                <w:color w:val="auto"/>
                <w:sz w:val="20"/>
                <w:lang w:val="en-US"/>
              </w:rPr>
              <w:t>, 0.</w:t>
            </w:r>
            <w:r w:rsidR="009646EC" w:rsidRPr="009A4E1D">
              <w:rPr>
                <w:color w:val="auto"/>
                <w:sz w:val="20"/>
                <w:lang w:val="en-US"/>
              </w:rPr>
              <w:t>52</w:t>
            </w:r>
            <w:r w:rsidRPr="009A4E1D">
              <w:rPr>
                <w:color w:val="auto"/>
                <w:sz w:val="20"/>
                <w:lang w:val="en-US"/>
              </w:rPr>
              <w:t>]</w:t>
            </w:r>
          </w:p>
        </w:tc>
        <w:tc>
          <w:tcPr>
            <w:tcW w:w="708" w:type="dxa"/>
          </w:tcPr>
          <w:p w14:paraId="531ADE55" w14:textId="70BBE350" w:rsidR="00AE7FC7" w:rsidRPr="009A4E1D" w:rsidRDefault="00AE7FC7" w:rsidP="00AE7FC7">
            <w:pPr>
              <w:spacing w:line="360" w:lineRule="auto"/>
              <w:ind w:right="0" w:firstLine="0"/>
              <w:jc w:val="center"/>
              <w:rPr>
                <w:color w:val="auto"/>
                <w:sz w:val="20"/>
                <w:lang w:val="en-US"/>
              </w:rPr>
            </w:pPr>
            <w:r w:rsidRPr="009A4E1D">
              <w:rPr>
                <w:color w:val="auto"/>
                <w:sz w:val="20"/>
                <w:lang w:val="en-US"/>
              </w:rPr>
              <w:t>0.0</w:t>
            </w:r>
            <w:r w:rsidR="009646EC" w:rsidRPr="009A4E1D">
              <w:rPr>
                <w:color w:val="auto"/>
                <w:sz w:val="20"/>
                <w:lang w:val="en-US"/>
              </w:rPr>
              <w:t>2</w:t>
            </w:r>
          </w:p>
        </w:tc>
        <w:tc>
          <w:tcPr>
            <w:tcW w:w="709" w:type="dxa"/>
          </w:tcPr>
          <w:p w14:paraId="48D04389" w14:textId="3F8CCBAE" w:rsidR="00AE7FC7" w:rsidRPr="009A4E1D" w:rsidRDefault="00AE7FC7" w:rsidP="00AE7FC7">
            <w:pPr>
              <w:spacing w:line="360" w:lineRule="auto"/>
              <w:ind w:right="0" w:firstLine="0"/>
              <w:jc w:val="center"/>
              <w:rPr>
                <w:color w:val="auto"/>
                <w:sz w:val="20"/>
                <w:lang w:val="en-US"/>
              </w:rPr>
            </w:pPr>
            <w:r w:rsidRPr="009A4E1D">
              <w:rPr>
                <w:color w:val="auto"/>
                <w:sz w:val="20"/>
                <w:lang w:val="en-US"/>
              </w:rPr>
              <w:t>0.</w:t>
            </w:r>
            <w:r w:rsidR="009646EC" w:rsidRPr="009A4E1D">
              <w:rPr>
                <w:color w:val="auto"/>
                <w:sz w:val="20"/>
                <w:lang w:val="en-US"/>
              </w:rPr>
              <w:t>00</w:t>
            </w:r>
          </w:p>
        </w:tc>
        <w:tc>
          <w:tcPr>
            <w:tcW w:w="1985" w:type="dxa"/>
          </w:tcPr>
          <w:p w14:paraId="78BBC4BE" w14:textId="0D13D986" w:rsidR="00AE7FC7" w:rsidRPr="009A4E1D" w:rsidRDefault="00AE7FC7" w:rsidP="00AE7FC7">
            <w:pPr>
              <w:autoSpaceDE w:val="0"/>
              <w:autoSpaceDN w:val="0"/>
              <w:adjustRightInd w:val="0"/>
              <w:spacing w:line="360" w:lineRule="auto"/>
              <w:ind w:right="0" w:firstLine="0"/>
              <w:jc w:val="center"/>
              <w:rPr>
                <w:i/>
                <w:iCs/>
                <w:color w:val="auto"/>
                <w:sz w:val="20"/>
                <w:szCs w:val="24"/>
                <w:lang w:val="en-US"/>
              </w:rPr>
            </w:pPr>
            <w:r w:rsidRPr="009A4E1D">
              <w:rPr>
                <w:i/>
                <w:iCs/>
                <w:color w:val="000000"/>
                <w:sz w:val="20"/>
                <w:szCs w:val="24"/>
                <w:lang w:val="en-US"/>
              </w:rPr>
              <w:t>Q</w:t>
            </w:r>
            <w:r w:rsidRPr="009A4E1D">
              <w:rPr>
                <w:color w:val="000000"/>
                <w:sz w:val="20"/>
                <w:szCs w:val="24"/>
                <w:lang w:val="en-US"/>
              </w:rPr>
              <w:t>(</w:t>
            </w:r>
            <w:r w:rsidR="009646EC" w:rsidRPr="009A4E1D">
              <w:rPr>
                <w:color w:val="000000"/>
                <w:sz w:val="20"/>
                <w:szCs w:val="24"/>
                <w:lang w:val="en-US"/>
              </w:rPr>
              <w:t>2</w:t>
            </w:r>
            <w:r w:rsidRPr="009A4E1D">
              <w:rPr>
                <w:color w:val="000000"/>
                <w:sz w:val="20"/>
                <w:szCs w:val="24"/>
                <w:lang w:val="en-US"/>
              </w:rPr>
              <w:t xml:space="preserve">) = </w:t>
            </w:r>
            <w:r w:rsidR="009646EC" w:rsidRPr="009A4E1D">
              <w:rPr>
                <w:color w:val="000000"/>
                <w:sz w:val="20"/>
                <w:szCs w:val="24"/>
                <w:lang w:val="en-US"/>
              </w:rPr>
              <w:t>2.37</w:t>
            </w:r>
          </w:p>
        </w:tc>
      </w:tr>
      <w:tr w:rsidR="00AE7FC7" w:rsidRPr="009A4E1D" w14:paraId="682F7DF0" w14:textId="77777777" w:rsidTr="00DB6778">
        <w:tc>
          <w:tcPr>
            <w:tcW w:w="2835" w:type="dxa"/>
          </w:tcPr>
          <w:p w14:paraId="4976ADA5" w14:textId="3C7AAFA9" w:rsidR="00AE7FC7" w:rsidRPr="009A4E1D" w:rsidRDefault="006970B2" w:rsidP="006970B2">
            <w:pPr>
              <w:spacing w:line="360" w:lineRule="auto"/>
              <w:ind w:right="0" w:firstLine="0"/>
              <w:rPr>
                <w:color w:val="auto"/>
                <w:sz w:val="20"/>
                <w:lang w:val="en-US"/>
              </w:rPr>
            </w:pPr>
            <w:r>
              <w:rPr>
                <w:sz w:val="20"/>
                <w:lang w:val="en-US"/>
              </w:rPr>
              <w:t>    </w:t>
            </w:r>
            <w:r w:rsidR="00AE7FC7" w:rsidRPr="009A4E1D">
              <w:rPr>
                <w:sz w:val="20"/>
                <w:lang w:val="en-US"/>
              </w:rPr>
              <w:t>Vicarious experience</w:t>
            </w:r>
            <w:r w:rsidR="00AE7FC7" w:rsidRPr="009A4E1D">
              <w:rPr>
                <w:sz w:val="20"/>
                <w:vertAlign w:val="superscript"/>
                <w:lang w:val="en-US"/>
              </w:rPr>
              <w:t xml:space="preserve"> c</w:t>
            </w:r>
          </w:p>
        </w:tc>
        <w:tc>
          <w:tcPr>
            <w:tcW w:w="709" w:type="dxa"/>
          </w:tcPr>
          <w:p w14:paraId="68F0777E" w14:textId="6B70F29A" w:rsidR="00AE7FC7" w:rsidRPr="009A4E1D" w:rsidRDefault="00AE7FC7" w:rsidP="00AE7FC7">
            <w:pPr>
              <w:spacing w:line="360" w:lineRule="auto"/>
              <w:ind w:right="0" w:firstLine="0"/>
              <w:jc w:val="center"/>
              <w:rPr>
                <w:color w:val="auto"/>
                <w:sz w:val="20"/>
                <w:lang w:val="en-US"/>
              </w:rPr>
            </w:pPr>
            <w:r w:rsidRPr="009A4E1D">
              <w:rPr>
                <w:color w:val="auto"/>
                <w:sz w:val="20"/>
                <w:lang w:val="en-US"/>
              </w:rPr>
              <w:t>2</w:t>
            </w:r>
            <w:r w:rsidR="009646EC" w:rsidRPr="009A4E1D">
              <w:rPr>
                <w:color w:val="auto"/>
                <w:sz w:val="20"/>
                <w:lang w:val="en-US"/>
              </w:rPr>
              <w:t>6</w:t>
            </w:r>
          </w:p>
        </w:tc>
        <w:tc>
          <w:tcPr>
            <w:tcW w:w="992" w:type="dxa"/>
          </w:tcPr>
          <w:p w14:paraId="6C2513D5" w14:textId="5AD13D46" w:rsidR="00AE7FC7" w:rsidRPr="009A4E1D" w:rsidRDefault="00AE7FC7" w:rsidP="00AE7FC7">
            <w:pPr>
              <w:spacing w:line="360" w:lineRule="auto"/>
              <w:ind w:right="0" w:firstLine="0"/>
              <w:jc w:val="center"/>
              <w:rPr>
                <w:color w:val="auto"/>
                <w:sz w:val="20"/>
                <w:lang w:val="en-US"/>
              </w:rPr>
            </w:pPr>
            <w:r w:rsidRPr="009A4E1D">
              <w:rPr>
                <w:color w:val="auto"/>
                <w:sz w:val="20"/>
                <w:lang w:val="en-US"/>
              </w:rPr>
              <w:t>-0.</w:t>
            </w:r>
            <w:r w:rsidR="009646EC" w:rsidRPr="009A4E1D">
              <w:rPr>
                <w:color w:val="auto"/>
                <w:sz w:val="20"/>
                <w:lang w:val="en-US"/>
              </w:rPr>
              <w:t>52**</w:t>
            </w:r>
          </w:p>
        </w:tc>
        <w:tc>
          <w:tcPr>
            <w:tcW w:w="1418" w:type="dxa"/>
          </w:tcPr>
          <w:p w14:paraId="6576C445" w14:textId="713D962A" w:rsidR="00AE7FC7" w:rsidRPr="009A4E1D" w:rsidRDefault="00AE7FC7" w:rsidP="00AE7FC7">
            <w:pPr>
              <w:spacing w:line="360" w:lineRule="auto"/>
              <w:ind w:right="0" w:firstLine="0"/>
              <w:jc w:val="center"/>
              <w:rPr>
                <w:color w:val="auto"/>
                <w:sz w:val="20"/>
                <w:lang w:val="en-US"/>
              </w:rPr>
            </w:pPr>
            <w:r w:rsidRPr="009A4E1D">
              <w:rPr>
                <w:color w:val="auto"/>
                <w:sz w:val="20"/>
                <w:lang w:val="en-US"/>
              </w:rPr>
              <w:t>[-0.</w:t>
            </w:r>
            <w:r w:rsidR="009646EC" w:rsidRPr="009A4E1D">
              <w:rPr>
                <w:color w:val="auto"/>
                <w:sz w:val="20"/>
                <w:lang w:val="en-US"/>
              </w:rPr>
              <w:t>91</w:t>
            </w:r>
            <w:r w:rsidRPr="009A4E1D">
              <w:rPr>
                <w:color w:val="auto"/>
                <w:sz w:val="20"/>
                <w:lang w:val="en-US"/>
              </w:rPr>
              <w:t xml:space="preserve">, </w:t>
            </w:r>
            <w:r w:rsidR="009646EC" w:rsidRPr="009A4E1D">
              <w:rPr>
                <w:color w:val="auto"/>
                <w:sz w:val="20"/>
                <w:lang w:val="en-US"/>
              </w:rPr>
              <w:t>-</w:t>
            </w:r>
            <w:r w:rsidRPr="009A4E1D">
              <w:rPr>
                <w:color w:val="auto"/>
                <w:sz w:val="20"/>
                <w:lang w:val="en-US"/>
              </w:rPr>
              <w:t>0.</w:t>
            </w:r>
            <w:r w:rsidR="009646EC" w:rsidRPr="009A4E1D">
              <w:rPr>
                <w:color w:val="auto"/>
                <w:sz w:val="20"/>
                <w:lang w:val="en-US"/>
              </w:rPr>
              <w:t>14</w:t>
            </w:r>
            <w:r w:rsidRPr="009A4E1D">
              <w:rPr>
                <w:color w:val="auto"/>
                <w:sz w:val="20"/>
                <w:lang w:val="en-US"/>
              </w:rPr>
              <w:t>]</w:t>
            </w:r>
          </w:p>
        </w:tc>
        <w:tc>
          <w:tcPr>
            <w:tcW w:w="708" w:type="dxa"/>
          </w:tcPr>
          <w:p w14:paraId="18546881" w14:textId="7DD33223" w:rsidR="00AE7FC7" w:rsidRPr="009A4E1D" w:rsidRDefault="00AE7FC7" w:rsidP="00AE7FC7">
            <w:pPr>
              <w:spacing w:line="360" w:lineRule="auto"/>
              <w:ind w:right="0" w:firstLine="0"/>
              <w:jc w:val="center"/>
              <w:rPr>
                <w:color w:val="auto"/>
                <w:sz w:val="20"/>
                <w:lang w:val="en-US"/>
              </w:rPr>
            </w:pPr>
            <w:r w:rsidRPr="009A4E1D">
              <w:rPr>
                <w:color w:val="auto"/>
                <w:sz w:val="20"/>
                <w:lang w:val="en-US"/>
              </w:rPr>
              <w:t>0.</w:t>
            </w:r>
            <w:r w:rsidR="009646EC" w:rsidRPr="009A4E1D">
              <w:rPr>
                <w:color w:val="auto"/>
                <w:sz w:val="20"/>
                <w:lang w:val="en-US"/>
              </w:rPr>
              <w:t>17</w:t>
            </w:r>
          </w:p>
        </w:tc>
        <w:tc>
          <w:tcPr>
            <w:tcW w:w="709" w:type="dxa"/>
          </w:tcPr>
          <w:p w14:paraId="7939E3BE" w14:textId="6CFE6C85" w:rsidR="00AE7FC7" w:rsidRPr="009A4E1D" w:rsidRDefault="00AE7FC7" w:rsidP="00AE7FC7">
            <w:pPr>
              <w:spacing w:line="360" w:lineRule="auto"/>
              <w:ind w:right="0" w:firstLine="0"/>
              <w:jc w:val="center"/>
              <w:rPr>
                <w:color w:val="auto"/>
                <w:sz w:val="20"/>
                <w:lang w:val="en-US"/>
              </w:rPr>
            </w:pPr>
            <w:r w:rsidRPr="009A4E1D">
              <w:rPr>
                <w:color w:val="auto"/>
                <w:sz w:val="20"/>
                <w:lang w:val="en-US"/>
              </w:rPr>
              <w:t>0.</w:t>
            </w:r>
            <w:r w:rsidR="009646EC" w:rsidRPr="009A4E1D">
              <w:rPr>
                <w:color w:val="auto"/>
                <w:sz w:val="20"/>
                <w:lang w:val="en-US"/>
              </w:rPr>
              <w:t>25</w:t>
            </w:r>
          </w:p>
        </w:tc>
        <w:tc>
          <w:tcPr>
            <w:tcW w:w="1985" w:type="dxa"/>
          </w:tcPr>
          <w:p w14:paraId="3CE2E9C8" w14:textId="4597B34D" w:rsidR="00AE7FC7" w:rsidRPr="009A4E1D" w:rsidRDefault="00AE7FC7" w:rsidP="00AE7FC7">
            <w:pPr>
              <w:autoSpaceDE w:val="0"/>
              <w:autoSpaceDN w:val="0"/>
              <w:adjustRightInd w:val="0"/>
              <w:spacing w:line="360" w:lineRule="auto"/>
              <w:ind w:right="0" w:firstLine="0"/>
              <w:jc w:val="center"/>
              <w:rPr>
                <w:i/>
                <w:iCs/>
                <w:color w:val="auto"/>
                <w:sz w:val="20"/>
                <w:szCs w:val="24"/>
                <w:lang w:val="en-US"/>
              </w:rPr>
            </w:pPr>
            <w:r w:rsidRPr="009A4E1D">
              <w:rPr>
                <w:i/>
                <w:iCs/>
                <w:color w:val="000000"/>
                <w:sz w:val="20"/>
                <w:szCs w:val="24"/>
                <w:lang w:val="en-US"/>
              </w:rPr>
              <w:t>Q</w:t>
            </w:r>
            <w:r w:rsidRPr="009A4E1D">
              <w:rPr>
                <w:color w:val="000000"/>
                <w:sz w:val="20"/>
                <w:szCs w:val="24"/>
                <w:lang w:val="en-US"/>
              </w:rPr>
              <w:t xml:space="preserve">(25) = </w:t>
            </w:r>
            <w:r w:rsidR="009646EC" w:rsidRPr="009A4E1D">
              <w:rPr>
                <w:color w:val="000000"/>
                <w:sz w:val="20"/>
                <w:szCs w:val="24"/>
                <w:lang w:val="en-US"/>
              </w:rPr>
              <w:t>530.00</w:t>
            </w:r>
            <w:r w:rsidRPr="009A4E1D">
              <w:rPr>
                <w:color w:val="000000"/>
                <w:sz w:val="20"/>
                <w:szCs w:val="24"/>
                <w:lang w:val="en-US"/>
              </w:rPr>
              <w:t>***</w:t>
            </w:r>
          </w:p>
        </w:tc>
      </w:tr>
      <w:tr w:rsidR="002B45B2" w:rsidRPr="009A4E1D" w14:paraId="180844E3" w14:textId="77777777" w:rsidTr="00DB6778">
        <w:trPr>
          <w:trHeight w:val="339"/>
        </w:trPr>
        <w:tc>
          <w:tcPr>
            <w:tcW w:w="9356" w:type="dxa"/>
            <w:gridSpan w:val="7"/>
          </w:tcPr>
          <w:p w14:paraId="4BE129AA" w14:textId="77777777" w:rsidR="002B45B2" w:rsidRPr="009A4E1D" w:rsidRDefault="002B45B2" w:rsidP="002B45B2">
            <w:pPr>
              <w:autoSpaceDE w:val="0"/>
              <w:autoSpaceDN w:val="0"/>
              <w:adjustRightInd w:val="0"/>
              <w:spacing w:line="360" w:lineRule="auto"/>
              <w:ind w:right="0" w:firstLine="0"/>
              <w:rPr>
                <w:color w:val="auto"/>
                <w:sz w:val="20"/>
                <w:szCs w:val="24"/>
                <w:lang w:val="en-US"/>
              </w:rPr>
            </w:pPr>
            <w:r w:rsidRPr="009A4E1D">
              <w:rPr>
                <w:color w:val="auto"/>
                <w:sz w:val="20"/>
                <w:szCs w:val="24"/>
                <w:lang w:val="en-US"/>
              </w:rPr>
              <w:t>Mental health outcomes in different manipulation types</w:t>
            </w:r>
          </w:p>
        </w:tc>
      </w:tr>
      <w:tr w:rsidR="002B45B2" w:rsidRPr="009A4E1D" w14:paraId="2254C813" w14:textId="77777777" w:rsidTr="00DB6778">
        <w:trPr>
          <w:trHeight w:val="335"/>
        </w:trPr>
        <w:tc>
          <w:tcPr>
            <w:tcW w:w="9356" w:type="dxa"/>
            <w:gridSpan w:val="7"/>
          </w:tcPr>
          <w:p w14:paraId="1047820C" w14:textId="7FA59C21" w:rsidR="002B45B2" w:rsidRPr="009A4E1D" w:rsidRDefault="006970B2" w:rsidP="006970B2">
            <w:pPr>
              <w:autoSpaceDE w:val="0"/>
              <w:autoSpaceDN w:val="0"/>
              <w:adjustRightInd w:val="0"/>
              <w:spacing w:line="360" w:lineRule="auto"/>
              <w:ind w:right="0" w:firstLine="0"/>
              <w:rPr>
                <w:i/>
                <w:iCs/>
                <w:color w:val="auto"/>
                <w:sz w:val="20"/>
                <w:szCs w:val="24"/>
                <w:lang w:val="en-US"/>
              </w:rPr>
            </w:pPr>
            <w:r>
              <w:rPr>
                <w:color w:val="auto"/>
                <w:sz w:val="20"/>
                <w:szCs w:val="24"/>
                <w:lang w:val="en-US"/>
              </w:rPr>
              <w:t>  </w:t>
            </w:r>
            <w:r w:rsidR="002B45B2" w:rsidRPr="009A4E1D">
              <w:rPr>
                <w:color w:val="auto"/>
                <w:sz w:val="20"/>
                <w:szCs w:val="24"/>
                <w:lang w:val="en-US"/>
              </w:rPr>
              <w:t>Subset of single-event discrimination</w:t>
            </w:r>
          </w:p>
        </w:tc>
      </w:tr>
      <w:tr w:rsidR="002B45B2" w:rsidRPr="009A4E1D" w14:paraId="1C78C19A" w14:textId="77777777" w:rsidTr="00DB6778">
        <w:tc>
          <w:tcPr>
            <w:tcW w:w="2835" w:type="dxa"/>
          </w:tcPr>
          <w:p w14:paraId="298C3FD8" w14:textId="49E06DA5" w:rsidR="002B45B2" w:rsidRPr="009A4E1D" w:rsidRDefault="006970B2" w:rsidP="006970B2">
            <w:pPr>
              <w:spacing w:line="360" w:lineRule="auto"/>
              <w:ind w:right="0" w:firstLine="0"/>
              <w:rPr>
                <w:color w:val="auto"/>
                <w:sz w:val="20"/>
                <w:lang w:val="en-US"/>
              </w:rPr>
            </w:pPr>
            <w:r>
              <w:rPr>
                <w:sz w:val="20"/>
                <w:lang w:val="en-US"/>
              </w:rPr>
              <w:t>    </w:t>
            </w:r>
            <w:r w:rsidR="002B45B2" w:rsidRPr="009A4E1D">
              <w:rPr>
                <w:color w:val="auto"/>
                <w:sz w:val="20"/>
                <w:lang w:val="en-US"/>
              </w:rPr>
              <w:t>Well-being</w:t>
            </w:r>
            <w:r w:rsidR="00B81BF7">
              <w:rPr>
                <w:color w:val="auto"/>
                <w:sz w:val="20"/>
                <w:lang w:val="en-US"/>
              </w:rPr>
              <w:t>-</w:t>
            </w:r>
            <w:r w:rsidR="002B45B2" w:rsidRPr="009A4E1D">
              <w:rPr>
                <w:color w:val="auto"/>
                <w:sz w:val="20"/>
                <w:lang w:val="en-US"/>
              </w:rPr>
              <w:t xml:space="preserve">related </w:t>
            </w:r>
            <w:r w:rsidR="00AE7FC7" w:rsidRPr="009A4E1D">
              <w:rPr>
                <w:color w:val="auto"/>
                <w:sz w:val="20"/>
                <w:vertAlign w:val="superscript"/>
                <w:lang w:val="en-US"/>
              </w:rPr>
              <w:t>d</w:t>
            </w:r>
          </w:p>
        </w:tc>
        <w:tc>
          <w:tcPr>
            <w:tcW w:w="709" w:type="dxa"/>
          </w:tcPr>
          <w:p w14:paraId="047A0B21" w14:textId="77777777" w:rsidR="002B45B2" w:rsidRPr="009A4E1D" w:rsidRDefault="002B45B2" w:rsidP="002B45B2">
            <w:pPr>
              <w:spacing w:line="360" w:lineRule="auto"/>
              <w:ind w:right="0" w:firstLine="0"/>
              <w:jc w:val="center"/>
              <w:rPr>
                <w:color w:val="auto"/>
                <w:sz w:val="20"/>
                <w:lang w:val="en-US"/>
              </w:rPr>
            </w:pPr>
            <w:r w:rsidRPr="009A4E1D">
              <w:rPr>
                <w:color w:val="auto"/>
                <w:sz w:val="20"/>
                <w:lang w:val="en-US"/>
              </w:rPr>
              <w:t>26</w:t>
            </w:r>
          </w:p>
        </w:tc>
        <w:tc>
          <w:tcPr>
            <w:tcW w:w="992" w:type="dxa"/>
          </w:tcPr>
          <w:p w14:paraId="5909934E" w14:textId="77777777" w:rsidR="002B45B2" w:rsidRPr="009A4E1D" w:rsidRDefault="002B45B2" w:rsidP="002B45B2">
            <w:pPr>
              <w:spacing w:line="360" w:lineRule="auto"/>
              <w:ind w:right="0" w:firstLine="0"/>
              <w:jc w:val="center"/>
              <w:rPr>
                <w:color w:val="auto"/>
                <w:sz w:val="20"/>
                <w:lang w:val="en-US"/>
              </w:rPr>
            </w:pPr>
            <w:r w:rsidRPr="009A4E1D">
              <w:rPr>
                <w:color w:val="auto"/>
                <w:sz w:val="20"/>
                <w:lang w:val="en-US"/>
              </w:rPr>
              <w:t>-0.17</w:t>
            </w:r>
          </w:p>
        </w:tc>
        <w:tc>
          <w:tcPr>
            <w:tcW w:w="1418" w:type="dxa"/>
          </w:tcPr>
          <w:p w14:paraId="5F64F884" w14:textId="77777777" w:rsidR="002B45B2" w:rsidRPr="009A4E1D" w:rsidRDefault="002B45B2" w:rsidP="002B45B2">
            <w:pPr>
              <w:spacing w:line="360" w:lineRule="auto"/>
              <w:ind w:right="0" w:firstLine="0"/>
              <w:jc w:val="center"/>
              <w:rPr>
                <w:color w:val="auto"/>
                <w:sz w:val="20"/>
                <w:lang w:val="en-US"/>
              </w:rPr>
            </w:pPr>
            <w:r w:rsidRPr="009A4E1D">
              <w:rPr>
                <w:color w:val="auto"/>
                <w:sz w:val="20"/>
                <w:lang w:val="en-US"/>
              </w:rPr>
              <w:t>[-0.42, 0.08]</w:t>
            </w:r>
          </w:p>
        </w:tc>
        <w:tc>
          <w:tcPr>
            <w:tcW w:w="708" w:type="dxa"/>
          </w:tcPr>
          <w:p w14:paraId="3F9ED059" w14:textId="77777777" w:rsidR="002B45B2" w:rsidRPr="009A4E1D" w:rsidRDefault="002B45B2" w:rsidP="002B45B2">
            <w:pPr>
              <w:spacing w:line="360" w:lineRule="auto"/>
              <w:ind w:right="0" w:firstLine="0"/>
              <w:jc w:val="center"/>
              <w:rPr>
                <w:color w:val="auto"/>
                <w:sz w:val="20"/>
                <w:lang w:val="en-US"/>
              </w:rPr>
            </w:pPr>
            <w:r w:rsidRPr="009A4E1D">
              <w:rPr>
                <w:color w:val="auto"/>
                <w:sz w:val="20"/>
                <w:lang w:val="en-US"/>
              </w:rPr>
              <w:t>0.03</w:t>
            </w:r>
          </w:p>
        </w:tc>
        <w:tc>
          <w:tcPr>
            <w:tcW w:w="709" w:type="dxa"/>
          </w:tcPr>
          <w:p w14:paraId="4AABAB7E" w14:textId="77777777" w:rsidR="002B45B2" w:rsidRPr="009A4E1D" w:rsidRDefault="002B45B2" w:rsidP="002B45B2">
            <w:pPr>
              <w:spacing w:line="360" w:lineRule="auto"/>
              <w:ind w:right="0" w:firstLine="0"/>
              <w:jc w:val="center"/>
              <w:rPr>
                <w:color w:val="auto"/>
                <w:sz w:val="20"/>
                <w:lang w:val="en-US"/>
              </w:rPr>
            </w:pPr>
            <w:r w:rsidRPr="009A4E1D">
              <w:rPr>
                <w:color w:val="auto"/>
                <w:sz w:val="20"/>
                <w:lang w:val="en-US"/>
              </w:rPr>
              <w:t>0.16</w:t>
            </w:r>
          </w:p>
        </w:tc>
        <w:tc>
          <w:tcPr>
            <w:tcW w:w="1985" w:type="dxa"/>
          </w:tcPr>
          <w:p w14:paraId="36DECD5A" w14:textId="77777777" w:rsidR="002B45B2" w:rsidRPr="009A4E1D" w:rsidRDefault="002B45B2" w:rsidP="002B45B2">
            <w:pPr>
              <w:autoSpaceDE w:val="0"/>
              <w:autoSpaceDN w:val="0"/>
              <w:adjustRightInd w:val="0"/>
              <w:spacing w:line="360" w:lineRule="auto"/>
              <w:ind w:right="0" w:firstLine="0"/>
              <w:jc w:val="center"/>
              <w:rPr>
                <w:i/>
                <w:iCs/>
                <w:color w:val="auto"/>
                <w:sz w:val="20"/>
                <w:szCs w:val="24"/>
                <w:lang w:val="en-US"/>
              </w:rPr>
            </w:pPr>
            <w:r w:rsidRPr="009A4E1D">
              <w:rPr>
                <w:i/>
                <w:iCs/>
                <w:color w:val="000000"/>
                <w:sz w:val="20"/>
                <w:szCs w:val="24"/>
                <w:lang w:val="en-US"/>
              </w:rPr>
              <w:t>Q</w:t>
            </w:r>
            <w:r w:rsidRPr="009A4E1D">
              <w:rPr>
                <w:color w:val="000000"/>
                <w:sz w:val="20"/>
                <w:szCs w:val="24"/>
                <w:lang w:val="en-US"/>
              </w:rPr>
              <w:t>(25) = 97.17***</w:t>
            </w:r>
          </w:p>
        </w:tc>
      </w:tr>
      <w:tr w:rsidR="002B45B2" w:rsidRPr="009A4E1D" w14:paraId="4F42EB30" w14:textId="77777777" w:rsidTr="00DB6778">
        <w:tc>
          <w:tcPr>
            <w:tcW w:w="2835" w:type="dxa"/>
          </w:tcPr>
          <w:p w14:paraId="5FA7E47F" w14:textId="15E26068" w:rsidR="002B45B2" w:rsidRPr="009A4E1D" w:rsidRDefault="006970B2" w:rsidP="006970B2">
            <w:pPr>
              <w:spacing w:line="360" w:lineRule="auto"/>
              <w:ind w:right="0" w:firstLine="0"/>
              <w:rPr>
                <w:color w:val="auto"/>
                <w:sz w:val="20"/>
                <w:lang w:val="en-US"/>
              </w:rPr>
            </w:pPr>
            <w:r>
              <w:rPr>
                <w:sz w:val="20"/>
                <w:lang w:val="en-US"/>
              </w:rPr>
              <w:t>    </w:t>
            </w:r>
            <w:r w:rsidR="002B45B2" w:rsidRPr="009A4E1D">
              <w:rPr>
                <w:color w:val="auto"/>
                <w:sz w:val="20"/>
                <w:lang w:val="en-US"/>
              </w:rPr>
              <w:t xml:space="preserve">Distress-related </w:t>
            </w:r>
            <w:r w:rsidR="00AE7FC7" w:rsidRPr="009A4E1D">
              <w:rPr>
                <w:color w:val="auto"/>
                <w:sz w:val="20"/>
                <w:vertAlign w:val="superscript"/>
                <w:lang w:val="en-US"/>
              </w:rPr>
              <w:t>e</w:t>
            </w:r>
          </w:p>
        </w:tc>
        <w:tc>
          <w:tcPr>
            <w:tcW w:w="709" w:type="dxa"/>
          </w:tcPr>
          <w:p w14:paraId="46F5B4C7" w14:textId="77777777" w:rsidR="002B45B2" w:rsidRPr="009A4E1D" w:rsidRDefault="002B45B2" w:rsidP="002B45B2">
            <w:pPr>
              <w:spacing w:line="360" w:lineRule="auto"/>
              <w:ind w:right="0" w:firstLine="0"/>
              <w:jc w:val="center"/>
              <w:rPr>
                <w:color w:val="auto"/>
                <w:sz w:val="20"/>
                <w:lang w:val="en-US"/>
              </w:rPr>
            </w:pPr>
            <w:r w:rsidRPr="009A4E1D">
              <w:rPr>
                <w:color w:val="auto"/>
                <w:sz w:val="20"/>
                <w:lang w:val="en-US"/>
              </w:rPr>
              <w:t>73</w:t>
            </w:r>
          </w:p>
        </w:tc>
        <w:tc>
          <w:tcPr>
            <w:tcW w:w="992" w:type="dxa"/>
          </w:tcPr>
          <w:p w14:paraId="5B250B8F" w14:textId="77777777" w:rsidR="002B45B2" w:rsidRPr="009A4E1D" w:rsidRDefault="002B45B2" w:rsidP="002B45B2">
            <w:pPr>
              <w:spacing w:line="360" w:lineRule="auto"/>
              <w:ind w:right="0" w:firstLine="0"/>
              <w:jc w:val="center"/>
              <w:rPr>
                <w:color w:val="auto"/>
                <w:sz w:val="20"/>
                <w:lang w:val="en-US"/>
              </w:rPr>
            </w:pPr>
            <w:r w:rsidRPr="009A4E1D">
              <w:rPr>
                <w:color w:val="auto"/>
                <w:sz w:val="20"/>
                <w:lang w:val="en-US"/>
              </w:rPr>
              <w:t>-0.41***</w:t>
            </w:r>
          </w:p>
        </w:tc>
        <w:tc>
          <w:tcPr>
            <w:tcW w:w="1418" w:type="dxa"/>
          </w:tcPr>
          <w:p w14:paraId="373961EA" w14:textId="77777777" w:rsidR="002B45B2" w:rsidRPr="009A4E1D" w:rsidRDefault="002B45B2" w:rsidP="002B45B2">
            <w:pPr>
              <w:spacing w:line="360" w:lineRule="auto"/>
              <w:ind w:right="0" w:firstLine="0"/>
              <w:jc w:val="center"/>
              <w:rPr>
                <w:color w:val="auto"/>
                <w:sz w:val="20"/>
                <w:lang w:val="en-US"/>
              </w:rPr>
            </w:pPr>
            <w:r w:rsidRPr="009A4E1D">
              <w:rPr>
                <w:color w:val="auto"/>
                <w:sz w:val="20"/>
                <w:lang w:val="en-US"/>
              </w:rPr>
              <w:t>[-0.55, -0.27]</w:t>
            </w:r>
          </w:p>
        </w:tc>
        <w:tc>
          <w:tcPr>
            <w:tcW w:w="708" w:type="dxa"/>
          </w:tcPr>
          <w:p w14:paraId="2F6E163D" w14:textId="77777777" w:rsidR="002B45B2" w:rsidRPr="009A4E1D" w:rsidRDefault="002B45B2" w:rsidP="002B45B2">
            <w:pPr>
              <w:spacing w:line="360" w:lineRule="auto"/>
              <w:ind w:right="0" w:firstLine="0"/>
              <w:jc w:val="center"/>
              <w:rPr>
                <w:color w:val="auto"/>
                <w:sz w:val="20"/>
                <w:lang w:val="en-US"/>
              </w:rPr>
            </w:pPr>
            <w:r w:rsidRPr="009A4E1D">
              <w:rPr>
                <w:color w:val="auto"/>
                <w:sz w:val="20"/>
                <w:lang w:val="en-US"/>
              </w:rPr>
              <w:t>0.10</w:t>
            </w:r>
          </w:p>
        </w:tc>
        <w:tc>
          <w:tcPr>
            <w:tcW w:w="709" w:type="dxa"/>
          </w:tcPr>
          <w:p w14:paraId="2D57FFE6" w14:textId="77777777" w:rsidR="002B45B2" w:rsidRPr="009A4E1D" w:rsidRDefault="002B45B2" w:rsidP="002B45B2">
            <w:pPr>
              <w:spacing w:line="360" w:lineRule="auto"/>
              <w:ind w:right="0" w:firstLine="0"/>
              <w:jc w:val="center"/>
              <w:rPr>
                <w:color w:val="auto"/>
                <w:sz w:val="20"/>
                <w:lang w:val="en-US"/>
              </w:rPr>
            </w:pPr>
            <w:r w:rsidRPr="009A4E1D">
              <w:rPr>
                <w:color w:val="auto"/>
                <w:sz w:val="20"/>
                <w:lang w:val="en-US"/>
              </w:rPr>
              <w:t>0.09</w:t>
            </w:r>
          </w:p>
        </w:tc>
        <w:tc>
          <w:tcPr>
            <w:tcW w:w="1985" w:type="dxa"/>
          </w:tcPr>
          <w:p w14:paraId="2400D6F3" w14:textId="77777777" w:rsidR="002B45B2" w:rsidRPr="009A4E1D" w:rsidRDefault="002B45B2" w:rsidP="002B45B2">
            <w:pPr>
              <w:autoSpaceDE w:val="0"/>
              <w:autoSpaceDN w:val="0"/>
              <w:adjustRightInd w:val="0"/>
              <w:spacing w:line="360" w:lineRule="auto"/>
              <w:ind w:right="0" w:firstLine="0"/>
              <w:jc w:val="center"/>
              <w:rPr>
                <w:i/>
                <w:iCs/>
                <w:color w:val="auto"/>
                <w:sz w:val="20"/>
                <w:szCs w:val="24"/>
                <w:lang w:val="en-US"/>
              </w:rPr>
            </w:pPr>
            <w:r w:rsidRPr="009A4E1D">
              <w:rPr>
                <w:i/>
                <w:iCs/>
                <w:color w:val="000000"/>
                <w:sz w:val="20"/>
                <w:szCs w:val="24"/>
                <w:lang w:val="en-US"/>
              </w:rPr>
              <w:t>Q</w:t>
            </w:r>
            <w:r w:rsidRPr="009A4E1D">
              <w:rPr>
                <w:color w:val="000000"/>
                <w:sz w:val="20"/>
                <w:szCs w:val="24"/>
                <w:lang w:val="en-US"/>
              </w:rPr>
              <w:t>(72) = 531.15***</w:t>
            </w:r>
          </w:p>
        </w:tc>
      </w:tr>
      <w:tr w:rsidR="002B45B2" w:rsidRPr="009A4E1D" w14:paraId="171D6387" w14:textId="77777777" w:rsidTr="00DB6778">
        <w:tc>
          <w:tcPr>
            <w:tcW w:w="2835" w:type="dxa"/>
          </w:tcPr>
          <w:p w14:paraId="55457225" w14:textId="1285E6A4" w:rsidR="002B45B2" w:rsidRPr="009A4E1D" w:rsidRDefault="006970B2" w:rsidP="006970B2">
            <w:pPr>
              <w:spacing w:line="360" w:lineRule="auto"/>
              <w:ind w:right="0" w:firstLine="0"/>
              <w:rPr>
                <w:color w:val="auto"/>
                <w:sz w:val="20"/>
                <w:lang w:val="en-US"/>
              </w:rPr>
            </w:pPr>
            <w:r>
              <w:rPr>
                <w:sz w:val="20"/>
                <w:lang w:val="en-US"/>
              </w:rPr>
              <w:t>    </w:t>
            </w:r>
            <w:r w:rsidR="002B45B2" w:rsidRPr="009A4E1D">
              <w:rPr>
                <w:color w:val="auto"/>
                <w:sz w:val="20"/>
                <w:lang w:val="en-US"/>
              </w:rPr>
              <w:t xml:space="preserve">Self-directed </w:t>
            </w:r>
            <w:r w:rsidR="00AE7FC7" w:rsidRPr="009A4E1D">
              <w:rPr>
                <w:color w:val="auto"/>
                <w:sz w:val="20"/>
                <w:vertAlign w:val="superscript"/>
                <w:lang w:val="en-US"/>
              </w:rPr>
              <w:t>f</w:t>
            </w:r>
          </w:p>
        </w:tc>
        <w:tc>
          <w:tcPr>
            <w:tcW w:w="709" w:type="dxa"/>
          </w:tcPr>
          <w:p w14:paraId="6438C9E2" w14:textId="77777777" w:rsidR="002B45B2" w:rsidRPr="009A4E1D" w:rsidRDefault="002B45B2" w:rsidP="002B45B2">
            <w:pPr>
              <w:spacing w:line="360" w:lineRule="auto"/>
              <w:ind w:right="0" w:firstLine="0"/>
              <w:jc w:val="center"/>
              <w:rPr>
                <w:color w:val="auto"/>
                <w:sz w:val="20"/>
                <w:lang w:val="en-US"/>
              </w:rPr>
            </w:pPr>
            <w:r w:rsidRPr="009A4E1D">
              <w:rPr>
                <w:color w:val="auto"/>
                <w:sz w:val="20"/>
                <w:lang w:val="en-US"/>
              </w:rPr>
              <w:t>82</w:t>
            </w:r>
          </w:p>
        </w:tc>
        <w:tc>
          <w:tcPr>
            <w:tcW w:w="992" w:type="dxa"/>
          </w:tcPr>
          <w:p w14:paraId="71A5D823" w14:textId="77777777" w:rsidR="002B45B2" w:rsidRPr="009A4E1D" w:rsidRDefault="002B45B2" w:rsidP="002B45B2">
            <w:pPr>
              <w:spacing w:line="360" w:lineRule="auto"/>
              <w:ind w:right="0" w:firstLine="0"/>
              <w:jc w:val="center"/>
              <w:rPr>
                <w:color w:val="auto"/>
                <w:sz w:val="20"/>
                <w:lang w:val="en-US"/>
              </w:rPr>
            </w:pPr>
            <w:r w:rsidRPr="009A4E1D">
              <w:rPr>
                <w:color w:val="auto"/>
                <w:sz w:val="20"/>
                <w:lang w:val="en-US"/>
              </w:rPr>
              <w:t>-0.05</w:t>
            </w:r>
          </w:p>
        </w:tc>
        <w:tc>
          <w:tcPr>
            <w:tcW w:w="1418" w:type="dxa"/>
          </w:tcPr>
          <w:p w14:paraId="0261AC48" w14:textId="77777777" w:rsidR="002B45B2" w:rsidRPr="009A4E1D" w:rsidRDefault="002B45B2" w:rsidP="002B45B2">
            <w:pPr>
              <w:spacing w:line="360" w:lineRule="auto"/>
              <w:ind w:right="0" w:firstLine="0"/>
              <w:jc w:val="center"/>
              <w:rPr>
                <w:color w:val="auto"/>
                <w:sz w:val="20"/>
                <w:lang w:val="en-US"/>
              </w:rPr>
            </w:pPr>
            <w:r w:rsidRPr="009A4E1D">
              <w:rPr>
                <w:color w:val="auto"/>
                <w:sz w:val="20"/>
                <w:lang w:val="en-US"/>
              </w:rPr>
              <w:t>[-0.20, 0.09]</w:t>
            </w:r>
          </w:p>
        </w:tc>
        <w:tc>
          <w:tcPr>
            <w:tcW w:w="708" w:type="dxa"/>
          </w:tcPr>
          <w:p w14:paraId="781AF97B" w14:textId="77777777" w:rsidR="002B45B2" w:rsidRPr="009A4E1D" w:rsidRDefault="002B45B2" w:rsidP="002B45B2">
            <w:pPr>
              <w:spacing w:line="360" w:lineRule="auto"/>
              <w:ind w:right="0" w:firstLine="0"/>
              <w:jc w:val="center"/>
              <w:rPr>
                <w:color w:val="auto"/>
                <w:sz w:val="20"/>
                <w:lang w:val="en-US"/>
              </w:rPr>
            </w:pPr>
            <w:r w:rsidRPr="009A4E1D">
              <w:rPr>
                <w:color w:val="auto"/>
                <w:sz w:val="20"/>
                <w:lang w:val="en-US"/>
              </w:rPr>
              <w:t>0.13</w:t>
            </w:r>
          </w:p>
        </w:tc>
        <w:tc>
          <w:tcPr>
            <w:tcW w:w="709" w:type="dxa"/>
          </w:tcPr>
          <w:p w14:paraId="3DE1CDC9" w14:textId="77777777" w:rsidR="002B45B2" w:rsidRPr="009A4E1D" w:rsidRDefault="002B45B2" w:rsidP="002B45B2">
            <w:pPr>
              <w:spacing w:line="360" w:lineRule="auto"/>
              <w:ind w:right="0" w:firstLine="0"/>
              <w:jc w:val="center"/>
              <w:rPr>
                <w:color w:val="auto"/>
                <w:sz w:val="20"/>
                <w:lang w:val="en-US"/>
              </w:rPr>
            </w:pPr>
            <w:r w:rsidRPr="009A4E1D">
              <w:rPr>
                <w:color w:val="auto"/>
                <w:sz w:val="20"/>
                <w:lang w:val="en-US"/>
              </w:rPr>
              <w:t>0.09</w:t>
            </w:r>
          </w:p>
        </w:tc>
        <w:tc>
          <w:tcPr>
            <w:tcW w:w="1985" w:type="dxa"/>
          </w:tcPr>
          <w:p w14:paraId="1AA06A5E" w14:textId="77777777" w:rsidR="002B45B2" w:rsidRPr="009A4E1D" w:rsidRDefault="002B45B2" w:rsidP="002B45B2">
            <w:pPr>
              <w:autoSpaceDE w:val="0"/>
              <w:autoSpaceDN w:val="0"/>
              <w:adjustRightInd w:val="0"/>
              <w:spacing w:line="360" w:lineRule="auto"/>
              <w:ind w:right="0" w:firstLine="0"/>
              <w:jc w:val="center"/>
              <w:rPr>
                <w:i/>
                <w:iCs/>
                <w:color w:val="auto"/>
                <w:sz w:val="20"/>
                <w:szCs w:val="24"/>
                <w:lang w:val="en-US"/>
              </w:rPr>
            </w:pPr>
            <w:r w:rsidRPr="009A4E1D">
              <w:rPr>
                <w:i/>
                <w:iCs/>
                <w:color w:val="000000"/>
                <w:sz w:val="20"/>
                <w:szCs w:val="24"/>
                <w:lang w:val="en-US"/>
              </w:rPr>
              <w:t>Q</w:t>
            </w:r>
            <w:r w:rsidRPr="009A4E1D">
              <w:rPr>
                <w:color w:val="000000"/>
                <w:sz w:val="20"/>
                <w:szCs w:val="24"/>
                <w:lang w:val="en-US"/>
              </w:rPr>
              <w:t>(81) = 501.74***</w:t>
            </w:r>
          </w:p>
        </w:tc>
      </w:tr>
      <w:tr w:rsidR="002B45B2" w:rsidRPr="009A4E1D" w14:paraId="35A8AD8F" w14:textId="77777777" w:rsidTr="00DB6778">
        <w:tc>
          <w:tcPr>
            <w:tcW w:w="2835" w:type="dxa"/>
          </w:tcPr>
          <w:p w14:paraId="5D80018A" w14:textId="6D640A26" w:rsidR="002B45B2" w:rsidRPr="009A4E1D" w:rsidRDefault="006970B2" w:rsidP="006970B2">
            <w:pPr>
              <w:spacing w:line="360" w:lineRule="auto"/>
              <w:ind w:right="0" w:firstLine="0"/>
              <w:rPr>
                <w:color w:val="auto"/>
                <w:sz w:val="20"/>
                <w:lang w:val="en-US"/>
              </w:rPr>
            </w:pPr>
            <w:r>
              <w:rPr>
                <w:sz w:val="20"/>
                <w:lang w:val="en-US"/>
              </w:rPr>
              <w:t>    </w:t>
            </w:r>
            <w:r w:rsidR="002B45B2" w:rsidRPr="009A4E1D">
              <w:rPr>
                <w:color w:val="auto"/>
                <w:sz w:val="20"/>
                <w:lang w:val="en-US"/>
              </w:rPr>
              <w:t>Other</w:t>
            </w:r>
            <w:r w:rsidR="00B81BF7">
              <w:rPr>
                <w:color w:val="auto"/>
                <w:sz w:val="20"/>
                <w:lang w:val="en-US"/>
              </w:rPr>
              <w:t>-</w:t>
            </w:r>
            <w:r w:rsidR="002B45B2" w:rsidRPr="009A4E1D">
              <w:rPr>
                <w:color w:val="auto"/>
                <w:sz w:val="20"/>
                <w:lang w:val="en-US"/>
              </w:rPr>
              <w:t xml:space="preserve">directed </w:t>
            </w:r>
            <w:r w:rsidR="00AE7FC7" w:rsidRPr="009A4E1D">
              <w:rPr>
                <w:color w:val="auto"/>
                <w:sz w:val="20"/>
                <w:vertAlign w:val="superscript"/>
                <w:lang w:val="en-US"/>
              </w:rPr>
              <w:t>g</w:t>
            </w:r>
          </w:p>
        </w:tc>
        <w:tc>
          <w:tcPr>
            <w:tcW w:w="709" w:type="dxa"/>
          </w:tcPr>
          <w:p w14:paraId="12C800A0" w14:textId="77777777" w:rsidR="002B45B2" w:rsidRPr="009A4E1D" w:rsidRDefault="002B45B2" w:rsidP="002B45B2">
            <w:pPr>
              <w:spacing w:line="360" w:lineRule="auto"/>
              <w:ind w:right="0" w:firstLine="0"/>
              <w:jc w:val="center"/>
              <w:rPr>
                <w:color w:val="auto"/>
                <w:sz w:val="20"/>
                <w:lang w:val="en-US"/>
              </w:rPr>
            </w:pPr>
            <w:r w:rsidRPr="009A4E1D">
              <w:rPr>
                <w:color w:val="auto"/>
                <w:sz w:val="20"/>
                <w:lang w:val="en-US"/>
              </w:rPr>
              <w:t>33</w:t>
            </w:r>
          </w:p>
        </w:tc>
        <w:tc>
          <w:tcPr>
            <w:tcW w:w="992" w:type="dxa"/>
          </w:tcPr>
          <w:p w14:paraId="1DCCA669" w14:textId="77777777" w:rsidR="002B45B2" w:rsidRPr="009A4E1D" w:rsidRDefault="002B45B2" w:rsidP="002B45B2">
            <w:pPr>
              <w:spacing w:line="360" w:lineRule="auto"/>
              <w:ind w:right="0" w:firstLine="0"/>
              <w:jc w:val="center"/>
              <w:rPr>
                <w:color w:val="auto"/>
                <w:sz w:val="20"/>
                <w:lang w:val="en-US"/>
              </w:rPr>
            </w:pPr>
            <w:r w:rsidRPr="009A4E1D">
              <w:rPr>
                <w:color w:val="auto"/>
                <w:sz w:val="20"/>
                <w:lang w:val="en-US"/>
              </w:rPr>
              <w:t>-0.55***</w:t>
            </w:r>
          </w:p>
        </w:tc>
        <w:tc>
          <w:tcPr>
            <w:tcW w:w="1418" w:type="dxa"/>
          </w:tcPr>
          <w:p w14:paraId="4F18CB08" w14:textId="77777777" w:rsidR="002B45B2" w:rsidRPr="009A4E1D" w:rsidRDefault="002B45B2" w:rsidP="002B45B2">
            <w:pPr>
              <w:spacing w:line="360" w:lineRule="auto"/>
              <w:ind w:right="0" w:firstLine="0"/>
              <w:jc w:val="center"/>
              <w:rPr>
                <w:color w:val="auto"/>
                <w:sz w:val="20"/>
                <w:lang w:val="en-US"/>
              </w:rPr>
            </w:pPr>
            <w:r w:rsidRPr="009A4E1D">
              <w:rPr>
                <w:color w:val="auto"/>
                <w:sz w:val="20"/>
                <w:lang w:val="en-US"/>
              </w:rPr>
              <w:t>[-0.79, -0.31]</w:t>
            </w:r>
          </w:p>
        </w:tc>
        <w:tc>
          <w:tcPr>
            <w:tcW w:w="708" w:type="dxa"/>
          </w:tcPr>
          <w:p w14:paraId="0531D74A" w14:textId="77777777" w:rsidR="002B45B2" w:rsidRPr="009A4E1D" w:rsidRDefault="002B45B2" w:rsidP="002B45B2">
            <w:pPr>
              <w:spacing w:line="360" w:lineRule="auto"/>
              <w:ind w:right="0" w:firstLine="0"/>
              <w:jc w:val="center"/>
              <w:rPr>
                <w:color w:val="auto"/>
                <w:sz w:val="20"/>
                <w:lang w:val="en-US"/>
              </w:rPr>
            </w:pPr>
            <w:r w:rsidRPr="009A4E1D">
              <w:rPr>
                <w:color w:val="auto"/>
                <w:sz w:val="20"/>
                <w:lang w:val="en-US"/>
              </w:rPr>
              <w:t>0.39</w:t>
            </w:r>
          </w:p>
        </w:tc>
        <w:tc>
          <w:tcPr>
            <w:tcW w:w="709" w:type="dxa"/>
          </w:tcPr>
          <w:p w14:paraId="641CDC24" w14:textId="77777777" w:rsidR="002B45B2" w:rsidRPr="009A4E1D" w:rsidRDefault="002B45B2" w:rsidP="002B45B2">
            <w:pPr>
              <w:spacing w:line="360" w:lineRule="auto"/>
              <w:ind w:right="0" w:firstLine="0"/>
              <w:jc w:val="center"/>
              <w:rPr>
                <w:color w:val="auto"/>
                <w:sz w:val="20"/>
                <w:lang w:val="en-US"/>
              </w:rPr>
            </w:pPr>
            <w:r w:rsidRPr="009A4E1D">
              <w:rPr>
                <w:color w:val="auto"/>
                <w:sz w:val="20"/>
                <w:lang w:val="en-US"/>
              </w:rPr>
              <w:t>0.00</w:t>
            </w:r>
          </w:p>
        </w:tc>
        <w:tc>
          <w:tcPr>
            <w:tcW w:w="1985" w:type="dxa"/>
          </w:tcPr>
          <w:p w14:paraId="42363C00" w14:textId="77777777" w:rsidR="002B45B2" w:rsidRPr="009A4E1D" w:rsidRDefault="002B45B2" w:rsidP="002B45B2">
            <w:pPr>
              <w:autoSpaceDE w:val="0"/>
              <w:autoSpaceDN w:val="0"/>
              <w:adjustRightInd w:val="0"/>
              <w:spacing w:line="360" w:lineRule="auto"/>
              <w:ind w:right="0" w:firstLine="0"/>
              <w:jc w:val="center"/>
              <w:rPr>
                <w:i/>
                <w:iCs/>
                <w:color w:val="auto"/>
                <w:sz w:val="20"/>
                <w:szCs w:val="24"/>
                <w:lang w:val="en-US"/>
              </w:rPr>
            </w:pPr>
            <w:r w:rsidRPr="009A4E1D">
              <w:rPr>
                <w:i/>
                <w:iCs/>
                <w:color w:val="000000"/>
                <w:sz w:val="20"/>
                <w:szCs w:val="24"/>
                <w:lang w:val="en-US"/>
              </w:rPr>
              <w:t>Q</w:t>
            </w:r>
            <w:r w:rsidRPr="009A4E1D">
              <w:rPr>
                <w:color w:val="000000"/>
                <w:sz w:val="20"/>
                <w:szCs w:val="24"/>
                <w:lang w:val="en-US"/>
              </w:rPr>
              <w:t>(32) = 283.69***</w:t>
            </w:r>
          </w:p>
        </w:tc>
      </w:tr>
      <w:tr w:rsidR="002B45B2" w:rsidRPr="009A4E1D" w14:paraId="466C186C" w14:textId="77777777" w:rsidTr="00DB6778">
        <w:trPr>
          <w:trHeight w:val="335"/>
        </w:trPr>
        <w:tc>
          <w:tcPr>
            <w:tcW w:w="9356" w:type="dxa"/>
            <w:gridSpan w:val="7"/>
          </w:tcPr>
          <w:p w14:paraId="23170D75" w14:textId="210943F2" w:rsidR="002B45B2" w:rsidRPr="009A4E1D" w:rsidRDefault="006970B2" w:rsidP="006970B2">
            <w:pPr>
              <w:autoSpaceDE w:val="0"/>
              <w:autoSpaceDN w:val="0"/>
              <w:adjustRightInd w:val="0"/>
              <w:spacing w:line="360" w:lineRule="auto"/>
              <w:ind w:right="0" w:firstLine="0"/>
              <w:rPr>
                <w:i/>
                <w:iCs/>
                <w:color w:val="auto"/>
                <w:sz w:val="20"/>
                <w:szCs w:val="24"/>
                <w:lang w:val="en-US"/>
              </w:rPr>
            </w:pPr>
            <w:r>
              <w:rPr>
                <w:color w:val="auto"/>
                <w:sz w:val="20"/>
                <w:szCs w:val="24"/>
                <w:lang w:val="en-US"/>
              </w:rPr>
              <w:t>  </w:t>
            </w:r>
            <w:r w:rsidR="002B45B2" w:rsidRPr="009A4E1D">
              <w:rPr>
                <w:color w:val="auto"/>
                <w:sz w:val="20"/>
                <w:szCs w:val="24"/>
                <w:lang w:val="en-US"/>
              </w:rPr>
              <w:t>Subset of pervasive discrimination</w:t>
            </w:r>
          </w:p>
        </w:tc>
      </w:tr>
      <w:tr w:rsidR="00AE7FC7" w:rsidRPr="009A4E1D" w14:paraId="50D19EB1" w14:textId="77777777" w:rsidTr="00DB6778">
        <w:tc>
          <w:tcPr>
            <w:tcW w:w="2835" w:type="dxa"/>
          </w:tcPr>
          <w:p w14:paraId="3BF1B5AF" w14:textId="31E644CC" w:rsidR="00AE7FC7" w:rsidRPr="009A4E1D" w:rsidRDefault="006970B2" w:rsidP="006970B2">
            <w:pPr>
              <w:spacing w:line="360" w:lineRule="auto"/>
              <w:ind w:right="0" w:firstLine="0"/>
              <w:rPr>
                <w:color w:val="auto"/>
                <w:sz w:val="20"/>
                <w:lang w:val="en-US"/>
              </w:rPr>
            </w:pPr>
            <w:r>
              <w:rPr>
                <w:sz w:val="20"/>
                <w:lang w:val="en-US"/>
              </w:rPr>
              <w:t>    </w:t>
            </w:r>
            <w:r w:rsidR="00AE7FC7" w:rsidRPr="009A4E1D">
              <w:rPr>
                <w:color w:val="auto"/>
                <w:sz w:val="20"/>
                <w:lang w:val="en-US"/>
              </w:rPr>
              <w:t>Well-being</w:t>
            </w:r>
            <w:r w:rsidR="00B81BF7">
              <w:rPr>
                <w:color w:val="auto"/>
                <w:sz w:val="20"/>
                <w:lang w:val="en-US"/>
              </w:rPr>
              <w:t>-</w:t>
            </w:r>
            <w:r w:rsidR="00AE7FC7" w:rsidRPr="009A4E1D">
              <w:rPr>
                <w:color w:val="auto"/>
                <w:sz w:val="20"/>
                <w:lang w:val="en-US"/>
              </w:rPr>
              <w:t xml:space="preserve">related </w:t>
            </w:r>
            <w:r w:rsidR="00AE7FC7" w:rsidRPr="009A4E1D">
              <w:rPr>
                <w:color w:val="auto"/>
                <w:sz w:val="20"/>
                <w:vertAlign w:val="superscript"/>
                <w:lang w:val="en-US"/>
              </w:rPr>
              <w:t>d</w:t>
            </w:r>
          </w:p>
        </w:tc>
        <w:tc>
          <w:tcPr>
            <w:tcW w:w="709" w:type="dxa"/>
          </w:tcPr>
          <w:p w14:paraId="42D3DB3B" w14:textId="77777777" w:rsidR="00AE7FC7" w:rsidRPr="009A4E1D" w:rsidRDefault="00AE7FC7" w:rsidP="00AE7FC7">
            <w:pPr>
              <w:spacing w:line="360" w:lineRule="auto"/>
              <w:ind w:right="0" w:firstLine="0"/>
              <w:jc w:val="center"/>
              <w:rPr>
                <w:color w:val="auto"/>
                <w:sz w:val="20"/>
                <w:lang w:val="en-US"/>
              </w:rPr>
            </w:pPr>
            <w:r w:rsidRPr="009A4E1D">
              <w:rPr>
                <w:color w:val="auto"/>
                <w:sz w:val="20"/>
                <w:lang w:val="en-US"/>
              </w:rPr>
              <w:t>6</w:t>
            </w:r>
          </w:p>
        </w:tc>
        <w:tc>
          <w:tcPr>
            <w:tcW w:w="992" w:type="dxa"/>
          </w:tcPr>
          <w:p w14:paraId="548E4C69" w14:textId="77777777" w:rsidR="00AE7FC7" w:rsidRPr="009A4E1D" w:rsidRDefault="00AE7FC7" w:rsidP="00AE7FC7">
            <w:pPr>
              <w:spacing w:line="360" w:lineRule="auto"/>
              <w:ind w:right="0" w:firstLine="0"/>
              <w:jc w:val="center"/>
              <w:rPr>
                <w:color w:val="auto"/>
                <w:sz w:val="20"/>
                <w:lang w:val="en-US"/>
              </w:rPr>
            </w:pPr>
            <w:r w:rsidRPr="009A4E1D">
              <w:rPr>
                <w:color w:val="auto"/>
                <w:sz w:val="20"/>
                <w:lang w:val="en-US"/>
              </w:rPr>
              <w:t>-0.14</w:t>
            </w:r>
          </w:p>
        </w:tc>
        <w:tc>
          <w:tcPr>
            <w:tcW w:w="1418" w:type="dxa"/>
          </w:tcPr>
          <w:p w14:paraId="72163A26" w14:textId="77777777" w:rsidR="00AE7FC7" w:rsidRPr="009A4E1D" w:rsidRDefault="00AE7FC7" w:rsidP="00AE7FC7">
            <w:pPr>
              <w:spacing w:line="360" w:lineRule="auto"/>
              <w:ind w:right="0" w:firstLine="0"/>
              <w:jc w:val="center"/>
              <w:rPr>
                <w:color w:val="auto"/>
                <w:sz w:val="20"/>
                <w:lang w:val="en-US"/>
              </w:rPr>
            </w:pPr>
            <w:r w:rsidRPr="009A4E1D">
              <w:rPr>
                <w:color w:val="auto"/>
                <w:sz w:val="20"/>
                <w:lang w:val="en-US"/>
              </w:rPr>
              <w:t>[-0.52, 0.24]</w:t>
            </w:r>
          </w:p>
        </w:tc>
        <w:tc>
          <w:tcPr>
            <w:tcW w:w="708" w:type="dxa"/>
          </w:tcPr>
          <w:p w14:paraId="59C1B41F" w14:textId="77777777" w:rsidR="00AE7FC7" w:rsidRPr="009A4E1D" w:rsidRDefault="00AE7FC7" w:rsidP="00AE7FC7">
            <w:pPr>
              <w:spacing w:line="360" w:lineRule="auto"/>
              <w:ind w:right="0" w:firstLine="0"/>
              <w:jc w:val="center"/>
              <w:rPr>
                <w:color w:val="auto"/>
                <w:sz w:val="20"/>
                <w:lang w:val="en-US"/>
              </w:rPr>
            </w:pPr>
            <w:r w:rsidRPr="009A4E1D">
              <w:rPr>
                <w:color w:val="auto"/>
                <w:sz w:val="20"/>
                <w:lang w:val="en-US"/>
              </w:rPr>
              <w:t>0.01</w:t>
            </w:r>
          </w:p>
        </w:tc>
        <w:tc>
          <w:tcPr>
            <w:tcW w:w="709" w:type="dxa"/>
          </w:tcPr>
          <w:p w14:paraId="7727EDE3" w14:textId="77777777" w:rsidR="00AE7FC7" w:rsidRPr="009A4E1D" w:rsidRDefault="00AE7FC7" w:rsidP="00AE7FC7">
            <w:pPr>
              <w:spacing w:line="360" w:lineRule="auto"/>
              <w:ind w:right="0" w:firstLine="0"/>
              <w:jc w:val="center"/>
              <w:rPr>
                <w:color w:val="auto"/>
                <w:sz w:val="20"/>
                <w:lang w:val="en-US"/>
              </w:rPr>
            </w:pPr>
            <w:r w:rsidRPr="009A4E1D">
              <w:rPr>
                <w:color w:val="auto"/>
                <w:sz w:val="20"/>
                <w:lang w:val="en-US"/>
              </w:rPr>
              <w:t>0.05</w:t>
            </w:r>
          </w:p>
        </w:tc>
        <w:tc>
          <w:tcPr>
            <w:tcW w:w="1985" w:type="dxa"/>
          </w:tcPr>
          <w:p w14:paraId="51DE1B7E" w14:textId="77777777" w:rsidR="00AE7FC7" w:rsidRPr="009A4E1D" w:rsidRDefault="00AE7FC7" w:rsidP="00AE7FC7">
            <w:pPr>
              <w:autoSpaceDE w:val="0"/>
              <w:autoSpaceDN w:val="0"/>
              <w:adjustRightInd w:val="0"/>
              <w:spacing w:line="360" w:lineRule="auto"/>
              <w:ind w:right="0" w:firstLine="0"/>
              <w:jc w:val="center"/>
              <w:rPr>
                <w:i/>
                <w:iCs/>
                <w:color w:val="auto"/>
                <w:sz w:val="20"/>
                <w:szCs w:val="24"/>
                <w:lang w:val="en-US"/>
              </w:rPr>
            </w:pPr>
            <w:r w:rsidRPr="009A4E1D">
              <w:rPr>
                <w:i/>
                <w:iCs/>
                <w:color w:val="000000"/>
                <w:sz w:val="20"/>
                <w:szCs w:val="24"/>
                <w:lang w:val="en-US"/>
              </w:rPr>
              <w:t>Q</w:t>
            </w:r>
            <w:r w:rsidRPr="009A4E1D">
              <w:rPr>
                <w:color w:val="000000"/>
                <w:sz w:val="20"/>
                <w:szCs w:val="24"/>
                <w:lang w:val="en-US"/>
              </w:rPr>
              <w:t>(5) = 10.98</w:t>
            </w:r>
            <w:r w:rsidRPr="009A4E1D">
              <w:rPr>
                <w:color w:val="000000"/>
                <w:sz w:val="20"/>
                <w:szCs w:val="24"/>
                <w:vertAlign w:val="superscript"/>
                <w:lang w:val="en-US"/>
              </w:rPr>
              <w:t>†</w:t>
            </w:r>
          </w:p>
        </w:tc>
      </w:tr>
      <w:tr w:rsidR="00AE7FC7" w:rsidRPr="009A4E1D" w14:paraId="439FDADA" w14:textId="77777777" w:rsidTr="00DB6778">
        <w:tc>
          <w:tcPr>
            <w:tcW w:w="2835" w:type="dxa"/>
          </w:tcPr>
          <w:p w14:paraId="14C1D80D" w14:textId="54D760F1" w:rsidR="00AE7FC7" w:rsidRPr="009A4E1D" w:rsidRDefault="006970B2" w:rsidP="006970B2">
            <w:pPr>
              <w:spacing w:line="360" w:lineRule="auto"/>
              <w:ind w:right="0" w:firstLine="0"/>
              <w:rPr>
                <w:color w:val="auto"/>
                <w:sz w:val="20"/>
                <w:lang w:val="en-US"/>
              </w:rPr>
            </w:pPr>
            <w:r>
              <w:rPr>
                <w:sz w:val="20"/>
                <w:lang w:val="en-US"/>
              </w:rPr>
              <w:t>    </w:t>
            </w:r>
            <w:r w:rsidR="00AE7FC7" w:rsidRPr="009A4E1D">
              <w:rPr>
                <w:color w:val="auto"/>
                <w:sz w:val="20"/>
                <w:lang w:val="en-US"/>
              </w:rPr>
              <w:t xml:space="preserve">Distress-related </w:t>
            </w:r>
            <w:r w:rsidR="00AE7FC7" w:rsidRPr="009A4E1D">
              <w:rPr>
                <w:color w:val="auto"/>
                <w:sz w:val="20"/>
                <w:vertAlign w:val="superscript"/>
                <w:lang w:val="en-US"/>
              </w:rPr>
              <w:t>e</w:t>
            </w:r>
          </w:p>
        </w:tc>
        <w:tc>
          <w:tcPr>
            <w:tcW w:w="709" w:type="dxa"/>
          </w:tcPr>
          <w:p w14:paraId="6B8A25D7" w14:textId="77777777" w:rsidR="00AE7FC7" w:rsidRPr="009A4E1D" w:rsidRDefault="00AE7FC7" w:rsidP="00AE7FC7">
            <w:pPr>
              <w:spacing w:line="360" w:lineRule="auto"/>
              <w:ind w:right="0" w:firstLine="0"/>
              <w:jc w:val="center"/>
              <w:rPr>
                <w:color w:val="auto"/>
                <w:sz w:val="20"/>
                <w:lang w:val="en-US"/>
              </w:rPr>
            </w:pPr>
            <w:r w:rsidRPr="009A4E1D">
              <w:rPr>
                <w:color w:val="auto"/>
                <w:sz w:val="20"/>
                <w:lang w:val="en-US"/>
              </w:rPr>
              <w:t>7</w:t>
            </w:r>
          </w:p>
        </w:tc>
        <w:tc>
          <w:tcPr>
            <w:tcW w:w="992" w:type="dxa"/>
          </w:tcPr>
          <w:p w14:paraId="2DDA8F02" w14:textId="77777777" w:rsidR="00AE7FC7" w:rsidRPr="009A4E1D" w:rsidRDefault="00AE7FC7" w:rsidP="00AE7FC7">
            <w:pPr>
              <w:spacing w:line="360" w:lineRule="auto"/>
              <w:ind w:right="0" w:firstLine="0"/>
              <w:jc w:val="center"/>
              <w:rPr>
                <w:color w:val="auto"/>
                <w:sz w:val="20"/>
                <w:lang w:val="en-US"/>
              </w:rPr>
            </w:pPr>
            <w:r w:rsidRPr="009A4E1D">
              <w:rPr>
                <w:color w:val="auto"/>
                <w:sz w:val="20"/>
                <w:lang w:val="en-US"/>
              </w:rPr>
              <w:t>-0.47*</w:t>
            </w:r>
          </w:p>
        </w:tc>
        <w:tc>
          <w:tcPr>
            <w:tcW w:w="1418" w:type="dxa"/>
          </w:tcPr>
          <w:p w14:paraId="34AD1AC4" w14:textId="77777777" w:rsidR="00AE7FC7" w:rsidRPr="009A4E1D" w:rsidRDefault="00AE7FC7" w:rsidP="00AE7FC7">
            <w:pPr>
              <w:spacing w:line="360" w:lineRule="auto"/>
              <w:ind w:right="0" w:firstLine="0"/>
              <w:jc w:val="center"/>
              <w:rPr>
                <w:color w:val="auto"/>
                <w:sz w:val="20"/>
                <w:lang w:val="en-US"/>
              </w:rPr>
            </w:pPr>
            <w:r w:rsidRPr="009A4E1D">
              <w:rPr>
                <w:color w:val="auto"/>
                <w:sz w:val="20"/>
                <w:lang w:val="en-US"/>
              </w:rPr>
              <w:t>[-0.81, -0.12]</w:t>
            </w:r>
          </w:p>
        </w:tc>
        <w:tc>
          <w:tcPr>
            <w:tcW w:w="708" w:type="dxa"/>
          </w:tcPr>
          <w:p w14:paraId="6FE89F47" w14:textId="77777777" w:rsidR="00AE7FC7" w:rsidRPr="009A4E1D" w:rsidRDefault="00AE7FC7" w:rsidP="00AE7FC7">
            <w:pPr>
              <w:spacing w:line="360" w:lineRule="auto"/>
              <w:ind w:right="0" w:firstLine="0"/>
              <w:jc w:val="center"/>
              <w:rPr>
                <w:color w:val="auto"/>
                <w:sz w:val="20"/>
                <w:lang w:val="en-US"/>
              </w:rPr>
            </w:pPr>
            <w:r w:rsidRPr="009A4E1D">
              <w:rPr>
                <w:color w:val="auto"/>
                <w:sz w:val="20"/>
                <w:lang w:val="en-US"/>
              </w:rPr>
              <w:t>0.03</w:t>
            </w:r>
          </w:p>
        </w:tc>
        <w:tc>
          <w:tcPr>
            <w:tcW w:w="709" w:type="dxa"/>
          </w:tcPr>
          <w:p w14:paraId="4A334AF9" w14:textId="77777777" w:rsidR="00AE7FC7" w:rsidRPr="009A4E1D" w:rsidRDefault="00AE7FC7" w:rsidP="00AE7FC7">
            <w:pPr>
              <w:spacing w:line="360" w:lineRule="auto"/>
              <w:ind w:right="0" w:firstLine="0"/>
              <w:jc w:val="center"/>
              <w:rPr>
                <w:color w:val="auto"/>
                <w:sz w:val="20"/>
                <w:lang w:val="en-US"/>
              </w:rPr>
            </w:pPr>
            <w:r w:rsidRPr="009A4E1D">
              <w:rPr>
                <w:color w:val="auto"/>
                <w:sz w:val="20"/>
                <w:lang w:val="en-US"/>
              </w:rPr>
              <w:t>0.03</w:t>
            </w:r>
          </w:p>
        </w:tc>
        <w:tc>
          <w:tcPr>
            <w:tcW w:w="1985" w:type="dxa"/>
          </w:tcPr>
          <w:p w14:paraId="2CD006C1" w14:textId="77777777" w:rsidR="00AE7FC7" w:rsidRPr="009A4E1D" w:rsidRDefault="00AE7FC7" w:rsidP="00AE7FC7">
            <w:pPr>
              <w:autoSpaceDE w:val="0"/>
              <w:autoSpaceDN w:val="0"/>
              <w:adjustRightInd w:val="0"/>
              <w:spacing w:line="360" w:lineRule="auto"/>
              <w:ind w:right="0" w:firstLine="0"/>
              <w:jc w:val="center"/>
              <w:rPr>
                <w:i/>
                <w:iCs/>
                <w:color w:val="auto"/>
                <w:sz w:val="20"/>
                <w:szCs w:val="24"/>
                <w:lang w:val="en-US"/>
              </w:rPr>
            </w:pPr>
            <w:r w:rsidRPr="009A4E1D">
              <w:rPr>
                <w:i/>
                <w:iCs/>
                <w:color w:val="000000"/>
                <w:sz w:val="20"/>
                <w:szCs w:val="24"/>
                <w:lang w:val="en-US"/>
              </w:rPr>
              <w:t>Q</w:t>
            </w:r>
            <w:r w:rsidRPr="009A4E1D">
              <w:rPr>
                <w:color w:val="000000"/>
                <w:sz w:val="20"/>
                <w:szCs w:val="24"/>
                <w:lang w:val="en-US"/>
              </w:rPr>
              <w:t>(6) = 14.91*</w:t>
            </w:r>
          </w:p>
        </w:tc>
      </w:tr>
      <w:tr w:rsidR="00AE7FC7" w:rsidRPr="009A4E1D" w14:paraId="6C6011D8" w14:textId="77777777" w:rsidTr="00805301">
        <w:tc>
          <w:tcPr>
            <w:tcW w:w="2835" w:type="dxa"/>
          </w:tcPr>
          <w:p w14:paraId="669BB4A2" w14:textId="75E7CED6" w:rsidR="00AE7FC7" w:rsidRPr="009A4E1D" w:rsidRDefault="006970B2" w:rsidP="006970B2">
            <w:pPr>
              <w:spacing w:line="360" w:lineRule="auto"/>
              <w:ind w:right="0" w:firstLine="0"/>
              <w:rPr>
                <w:color w:val="auto"/>
                <w:sz w:val="20"/>
                <w:lang w:val="en-US"/>
              </w:rPr>
            </w:pPr>
            <w:r>
              <w:rPr>
                <w:sz w:val="20"/>
                <w:lang w:val="en-US"/>
              </w:rPr>
              <w:t>    </w:t>
            </w:r>
            <w:r w:rsidR="00AE7FC7" w:rsidRPr="009A4E1D">
              <w:rPr>
                <w:color w:val="auto"/>
                <w:sz w:val="20"/>
                <w:lang w:val="en-US"/>
              </w:rPr>
              <w:t xml:space="preserve">Self-directed </w:t>
            </w:r>
            <w:r w:rsidR="00AE7FC7" w:rsidRPr="009A4E1D">
              <w:rPr>
                <w:color w:val="auto"/>
                <w:sz w:val="20"/>
                <w:vertAlign w:val="superscript"/>
                <w:lang w:val="en-US"/>
              </w:rPr>
              <w:t>f</w:t>
            </w:r>
          </w:p>
        </w:tc>
        <w:tc>
          <w:tcPr>
            <w:tcW w:w="709" w:type="dxa"/>
          </w:tcPr>
          <w:p w14:paraId="7E6DAA14" w14:textId="77777777" w:rsidR="00AE7FC7" w:rsidRPr="009A4E1D" w:rsidRDefault="00AE7FC7" w:rsidP="00AE7FC7">
            <w:pPr>
              <w:spacing w:line="360" w:lineRule="auto"/>
              <w:ind w:right="0" w:firstLine="0"/>
              <w:jc w:val="center"/>
              <w:rPr>
                <w:color w:val="auto"/>
                <w:sz w:val="20"/>
                <w:lang w:val="en-US"/>
              </w:rPr>
            </w:pPr>
            <w:r w:rsidRPr="009A4E1D">
              <w:rPr>
                <w:color w:val="auto"/>
                <w:sz w:val="20"/>
                <w:lang w:val="en-US"/>
              </w:rPr>
              <w:t>13</w:t>
            </w:r>
          </w:p>
        </w:tc>
        <w:tc>
          <w:tcPr>
            <w:tcW w:w="992" w:type="dxa"/>
          </w:tcPr>
          <w:p w14:paraId="5022AB70" w14:textId="77777777" w:rsidR="00AE7FC7" w:rsidRPr="009A4E1D" w:rsidRDefault="00AE7FC7" w:rsidP="00AE7FC7">
            <w:pPr>
              <w:spacing w:line="360" w:lineRule="auto"/>
              <w:ind w:right="0" w:firstLine="0"/>
              <w:jc w:val="center"/>
              <w:rPr>
                <w:color w:val="auto"/>
                <w:sz w:val="20"/>
                <w:lang w:val="en-US"/>
              </w:rPr>
            </w:pPr>
            <w:r w:rsidRPr="009A4E1D">
              <w:rPr>
                <w:color w:val="auto"/>
                <w:sz w:val="20"/>
                <w:lang w:val="en-US"/>
              </w:rPr>
              <w:t>-0.24</w:t>
            </w:r>
            <w:r w:rsidRPr="009A4E1D">
              <w:rPr>
                <w:color w:val="auto"/>
                <w:sz w:val="20"/>
                <w:vertAlign w:val="superscript"/>
                <w:lang w:val="en-US"/>
              </w:rPr>
              <w:t>†</w:t>
            </w:r>
          </w:p>
        </w:tc>
        <w:tc>
          <w:tcPr>
            <w:tcW w:w="1418" w:type="dxa"/>
          </w:tcPr>
          <w:p w14:paraId="5D17D05C" w14:textId="77777777" w:rsidR="00AE7FC7" w:rsidRPr="009A4E1D" w:rsidRDefault="00AE7FC7" w:rsidP="00AE7FC7">
            <w:pPr>
              <w:spacing w:line="360" w:lineRule="auto"/>
              <w:ind w:right="0" w:firstLine="0"/>
              <w:jc w:val="center"/>
              <w:rPr>
                <w:color w:val="auto"/>
                <w:sz w:val="20"/>
                <w:lang w:val="en-US"/>
              </w:rPr>
            </w:pPr>
            <w:r w:rsidRPr="009A4E1D">
              <w:rPr>
                <w:color w:val="auto"/>
                <w:sz w:val="20"/>
                <w:lang w:val="en-US"/>
              </w:rPr>
              <w:t>[-0.50, .01]</w:t>
            </w:r>
          </w:p>
        </w:tc>
        <w:tc>
          <w:tcPr>
            <w:tcW w:w="708" w:type="dxa"/>
          </w:tcPr>
          <w:p w14:paraId="75A1501B" w14:textId="77777777" w:rsidR="00AE7FC7" w:rsidRPr="009A4E1D" w:rsidRDefault="00AE7FC7" w:rsidP="00AE7FC7">
            <w:pPr>
              <w:spacing w:line="360" w:lineRule="auto"/>
              <w:ind w:right="0" w:firstLine="0"/>
              <w:jc w:val="center"/>
              <w:rPr>
                <w:color w:val="auto"/>
                <w:sz w:val="20"/>
                <w:lang w:val="en-US"/>
              </w:rPr>
            </w:pPr>
            <w:r w:rsidRPr="009A4E1D">
              <w:rPr>
                <w:color w:val="auto"/>
                <w:sz w:val="20"/>
                <w:lang w:val="en-US"/>
              </w:rPr>
              <w:t>0.09</w:t>
            </w:r>
          </w:p>
        </w:tc>
        <w:tc>
          <w:tcPr>
            <w:tcW w:w="709" w:type="dxa"/>
          </w:tcPr>
          <w:p w14:paraId="488B1139" w14:textId="77777777" w:rsidR="00AE7FC7" w:rsidRPr="009A4E1D" w:rsidRDefault="00AE7FC7" w:rsidP="00AE7FC7">
            <w:pPr>
              <w:spacing w:line="360" w:lineRule="auto"/>
              <w:ind w:right="0" w:firstLine="0"/>
              <w:jc w:val="center"/>
              <w:rPr>
                <w:color w:val="auto"/>
                <w:sz w:val="20"/>
                <w:lang w:val="en-US"/>
              </w:rPr>
            </w:pPr>
            <w:r w:rsidRPr="009A4E1D">
              <w:rPr>
                <w:color w:val="auto"/>
                <w:sz w:val="20"/>
                <w:lang w:val="en-US"/>
              </w:rPr>
              <w:t>0.00</w:t>
            </w:r>
          </w:p>
        </w:tc>
        <w:tc>
          <w:tcPr>
            <w:tcW w:w="1985" w:type="dxa"/>
          </w:tcPr>
          <w:p w14:paraId="1A208376" w14:textId="77777777" w:rsidR="00AE7FC7" w:rsidRPr="009A4E1D" w:rsidRDefault="00AE7FC7" w:rsidP="00AE7FC7">
            <w:pPr>
              <w:autoSpaceDE w:val="0"/>
              <w:autoSpaceDN w:val="0"/>
              <w:adjustRightInd w:val="0"/>
              <w:spacing w:line="360" w:lineRule="auto"/>
              <w:ind w:right="0" w:firstLine="0"/>
              <w:jc w:val="center"/>
              <w:rPr>
                <w:i/>
                <w:iCs/>
                <w:color w:val="auto"/>
                <w:sz w:val="20"/>
                <w:szCs w:val="24"/>
                <w:lang w:val="en-US"/>
              </w:rPr>
            </w:pPr>
            <w:r w:rsidRPr="009A4E1D">
              <w:rPr>
                <w:i/>
                <w:iCs/>
                <w:color w:val="000000"/>
                <w:sz w:val="20"/>
                <w:szCs w:val="24"/>
                <w:lang w:val="en-US"/>
              </w:rPr>
              <w:t>Q</w:t>
            </w:r>
            <w:r w:rsidRPr="009A4E1D">
              <w:rPr>
                <w:color w:val="000000"/>
                <w:sz w:val="20"/>
                <w:szCs w:val="24"/>
                <w:lang w:val="en-US"/>
              </w:rPr>
              <w:t>(12) = 30.38**</w:t>
            </w:r>
          </w:p>
        </w:tc>
      </w:tr>
      <w:tr w:rsidR="00AE7FC7" w:rsidRPr="009A4E1D" w14:paraId="0221FCB0" w14:textId="77777777" w:rsidTr="00805301">
        <w:tc>
          <w:tcPr>
            <w:tcW w:w="2835" w:type="dxa"/>
            <w:tcBorders>
              <w:bottom w:val="single" w:sz="4" w:space="0" w:color="auto"/>
            </w:tcBorders>
          </w:tcPr>
          <w:p w14:paraId="3C996C5A" w14:textId="69EA1CA6" w:rsidR="00AE7FC7" w:rsidRPr="009A4E1D" w:rsidDel="00CB3D7D" w:rsidRDefault="006970B2" w:rsidP="006970B2">
            <w:pPr>
              <w:spacing w:line="360" w:lineRule="auto"/>
              <w:ind w:right="0" w:firstLine="0"/>
              <w:rPr>
                <w:color w:val="auto"/>
                <w:sz w:val="20"/>
                <w:lang w:val="en-US"/>
              </w:rPr>
            </w:pPr>
            <w:r>
              <w:rPr>
                <w:sz w:val="20"/>
                <w:lang w:val="en-US"/>
              </w:rPr>
              <w:t>    </w:t>
            </w:r>
            <w:r w:rsidR="00AE7FC7" w:rsidRPr="009A4E1D">
              <w:rPr>
                <w:color w:val="auto"/>
                <w:sz w:val="20"/>
                <w:lang w:val="en-US"/>
              </w:rPr>
              <w:t>Other</w:t>
            </w:r>
            <w:r w:rsidR="00B81BF7">
              <w:rPr>
                <w:color w:val="auto"/>
                <w:sz w:val="20"/>
                <w:lang w:val="en-US"/>
              </w:rPr>
              <w:t>-</w:t>
            </w:r>
            <w:r w:rsidR="00AE7FC7" w:rsidRPr="009A4E1D">
              <w:rPr>
                <w:color w:val="auto"/>
                <w:sz w:val="20"/>
                <w:lang w:val="en-US"/>
              </w:rPr>
              <w:t xml:space="preserve">directed </w:t>
            </w:r>
            <w:r w:rsidR="00AE7FC7" w:rsidRPr="009A4E1D">
              <w:rPr>
                <w:color w:val="auto"/>
                <w:sz w:val="20"/>
                <w:vertAlign w:val="superscript"/>
                <w:lang w:val="en-US"/>
              </w:rPr>
              <w:t>g</w:t>
            </w:r>
          </w:p>
        </w:tc>
        <w:tc>
          <w:tcPr>
            <w:tcW w:w="709" w:type="dxa"/>
            <w:tcBorders>
              <w:bottom w:val="single" w:sz="4" w:space="0" w:color="auto"/>
            </w:tcBorders>
          </w:tcPr>
          <w:p w14:paraId="64DE8D4A" w14:textId="77777777" w:rsidR="00AE7FC7" w:rsidRPr="009A4E1D" w:rsidRDefault="00AE7FC7" w:rsidP="00AE7FC7">
            <w:pPr>
              <w:spacing w:line="360" w:lineRule="auto"/>
              <w:ind w:right="0" w:firstLine="0"/>
              <w:jc w:val="center"/>
              <w:rPr>
                <w:color w:val="auto"/>
                <w:sz w:val="20"/>
                <w:lang w:val="en-US"/>
              </w:rPr>
            </w:pPr>
            <w:r w:rsidRPr="009A4E1D">
              <w:rPr>
                <w:color w:val="auto"/>
                <w:sz w:val="20"/>
                <w:lang w:val="en-US"/>
              </w:rPr>
              <w:t>5</w:t>
            </w:r>
          </w:p>
        </w:tc>
        <w:tc>
          <w:tcPr>
            <w:tcW w:w="992" w:type="dxa"/>
            <w:tcBorders>
              <w:bottom w:val="single" w:sz="4" w:space="0" w:color="auto"/>
            </w:tcBorders>
          </w:tcPr>
          <w:p w14:paraId="48DF2C7E" w14:textId="77777777" w:rsidR="00AE7FC7" w:rsidRPr="009A4E1D" w:rsidRDefault="00AE7FC7" w:rsidP="00AE7FC7">
            <w:pPr>
              <w:spacing w:line="360" w:lineRule="auto"/>
              <w:ind w:right="0" w:firstLine="0"/>
              <w:jc w:val="center"/>
              <w:rPr>
                <w:color w:val="auto"/>
                <w:sz w:val="20"/>
                <w:lang w:val="en-US"/>
              </w:rPr>
            </w:pPr>
            <w:r w:rsidRPr="009A4E1D">
              <w:rPr>
                <w:color w:val="auto"/>
                <w:sz w:val="20"/>
                <w:lang w:val="en-US"/>
              </w:rPr>
              <w:t>-1.17*</w:t>
            </w:r>
          </w:p>
        </w:tc>
        <w:tc>
          <w:tcPr>
            <w:tcW w:w="1418" w:type="dxa"/>
            <w:tcBorders>
              <w:bottom w:val="single" w:sz="4" w:space="0" w:color="auto"/>
            </w:tcBorders>
          </w:tcPr>
          <w:p w14:paraId="34BACB18" w14:textId="77777777" w:rsidR="00AE7FC7" w:rsidRPr="009A4E1D" w:rsidRDefault="00AE7FC7" w:rsidP="00AE7FC7">
            <w:pPr>
              <w:spacing w:line="360" w:lineRule="auto"/>
              <w:ind w:right="0" w:firstLine="0"/>
              <w:jc w:val="center"/>
              <w:rPr>
                <w:color w:val="auto"/>
                <w:sz w:val="20"/>
                <w:lang w:val="en-US"/>
              </w:rPr>
            </w:pPr>
            <w:r w:rsidRPr="009A4E1D">
              <w:rPr>
                <w:color w:val="auto"/>
                <w:sz w:val="20"/>
                <w:lang w:val="en-US"/>
              </w:rPr>
              <w:t>[-2.22, -0.12]</w:t>
            </w:r>
          </w:p>
        </w:tc>
        <w:tc>
          <w:tcPr>
            <w:tcW w:w="708" w:type="dxa"/>
            <w:tcBorders>
              <w:bottom w:val="single" w:sz="4" w:space="0" w:color="auto"/>
            </w:tcBorders>
          </w:tcPr>
          <w:p w14:paraId="7D0E3214" w14:textId="77777777" w:rsidR="00AE7FC7" w:rsidRPr="009A4E1D" w:rsidRDefault="00AE7FC7" w:rsidP="00AE7FC7">
            <w:pPr>
              <w:spacing w:line="360" w:lineRule="auto"/>
              <w:ind w:right="0" w:firstLine="0"/>
              <w:jc w:val="center"/>
              <w:rPr>
                <w:color w:val="auto"/>
                <w:sz w:val="20"/>
                <w:lang w:val="en-US"/>
              </w:rPr>
            </w:pPr>
            <w:r w:rsidRPr="009A4E1D">
              <w:rPr>
                <w:color w:val="auto"/>
                <w:sz w:val="20"/>
                <w:lang w:val="en-US"/>
              </w:rPr>
              <w:t>0.01</w:t>
            </w:r>
          </w:p>
        </w:tc>
        <w:tc>
          <w:tcPr>
            <w:tcW w:w="709" w:type="dxa"/>
            <w:tcBorders>
              <w:bottom w:val="single" w:sz="4" w:space="0" w:color="auto"/>
            </w:tcBorders>
          </w:tcPr>
          <w:p w14:paraId="24A42BB8" w14:textId="77777777" w:rsidR="00AE7FC7" w:rsidRPr="009A4E1D" w:rsidRDefault="00AE7FC7" w:rsidP="00AE7FC7">
            <w:pPr>
              <w:spacing w:line="360" w:lineRule="auto"/>
              <w:ind w:right="0" w:firstLine="0"/>
              <w:jc w:val="center"/>
              <w:rPr>
                <w:color w:val="auto"/>
                <w:sz w:val="20"/>
                <w:lang w:val="en-US"/>
              </w:rPr>
            </w:pPr>
            <w:r w:rsidRPr="009A4E1D">
              <w:rPr>
                <w:color w:val="auto"/>
                <w:sz w:val="20"/>
                <w:lang w:val="en-US"/>
              </w:rPr>
              <w:t>0.52</w:t>
            </w:r>
          </w:p>
        </w:tc>
        <w:tc>
          <w:tcPr>
            <w:tcW w:w="1985" w:type="dxa"/>
            <w:tcBorders>
              <w:bottom w:val="single" w:sz="4" w:space="0" w:color="auto"/>
            </w:tcBorders>
          </w:tcPr>
          <w:p w14:paraId="492DEE76" w14:textId="77777777" w:rsidR="00AE7FC7" w:rsidRPr="009A4E1D" w:rsidRDefault="00AE7FC7" w:rsidP="00AE7FC7">
            <w:pPr>
              <w:spacing w:line="360" w:lineRule="auto"/>
              <w:ind w:right="0" w:firstLine="0"/>
              <w:jc w:val="center"/>
              <w:rPr>
                <w:i/>
                <w:iCs/>
                <w:color w:val="auto"/>
                <w:sz w:val="20"/>
                <w:lang w:val="en-US"/>
              </w:rPr>
            </w:pPr>
            <w:r w:rsidRPr="009A4E1D">
              <w:rPr>
                <w:i/>
                <w:iCs/>
                <w:color w:val="auto"/>
                <w:sz w:val="20"/>
                <w:lang w:val="en-US"/>
              </w:rPr>
              <w:t>Q</w:t>
            </w:r>
            <w:r w:rsidRPr="009A4E1D">
              <w:rPr>
                <w:color w:val="auto"/>
                <w:sz w:val="20"/>
                <w:lang w:val="en-US"/>
              </w:rPr>
              <w:t>(4) = 95.39***</w:t>
            </w:r>
          </w:p>
        </w:tc>
      </w:tr>
    </w:tbl>
    <w:p w14:paraId="6CE79AEA" w14:textId="60A94351" w:rsidR="002B45B2" w:rsidRPr="009A4E1D" w:rsidRDefault="002B45B2" w:rsidP="002B45B2">
      <w:pPr>
        <w:spacing w:before="240"/>
        <w:ind w:right="0" w:firstLine="0"/>
        <w:rPr>
          <w:rFonts w:eastAsia="Times New Roman" w:cs="Times New Roman"/>
          <w:color w:val="000000"/>
          <w:szCs w:val="24"/>
          <w:lang w:val="en-US" w:eastAsia="de-DE"/>
        </w:rPr>
      </w:pPr>
      <w:r w:rsidRPr="009A4E1D">
        <w:rPr>
          <w:rFonts w:eastAsia="Times New Roman" w:cs="Times New Roman"/>
          <w:i/>
          <w:iCs/>
          <w:color w:val="auto"/>
          <w:szCs w:val="24"/>
          <w:lang w:val="en-US" w:eastAsia="de-DE"/>
        </w:rPr>
        <w:t>Note</w:t>
      </w:r>
      <w:r w:rsidRPr="009A4E1D">
        <w:rPr>
          <w:rFonts w:eastAsia="Times New Roman" w:cs="Times New Roman"/>
          <w:color w:val="auto"/>
          <w:szCs w:val="24"/>
          <w:lang w:val="en-US" w:eastAsia="de-DE"/>
        </w:rPr>
        <w:t xml:space="preserve">. For exploratory subgroup analyses, separate meta-analyses under random effects </w:t>
      </w:r>
      <w:r w:rsidRPr="009A4E1D">
        <w:rPr>
          <w:rFonts w:eastAsia="Times New Roman" w:cs="Times New Roman"/>
          <w:color w:val="000000"/>
          <w:szCs w:val="24"/>
          <w:lang w:val="en-US" w:eastAsia="de-DE"/>
        </w:rPr>
        <w:t xml:space="preserve">assumption were conducted for the different types of manipulation, the effect of different types of discrimination on mental health, and for the effect of discrimination on different types of mental health outcomes. </w:t>
      </w:r>
      <w:r w:rsidR="00130705" w:rsidRPr="009A4E1D">
        <w:rPr>
          <w:szCs w:val="24"/>
          <w:lang w:val="en-US"/>
        </w:rPr>
        <w:t xml:space="preserve">Separate meta-analyses with </w:t>
      </w:r>
      <w:r w:rsidR="00B81BF7">
        <w:rPr>
          <w:szCs w:val="24"/>
          <w:lang w:val="en-US"/>
        </w:rPr>
        <w:t>fewer</w:t>
      </w:r>
      <w:r w:rsidR="00B81BF7" w:rsidRPr="009A4E1D">
        <w:rPr>
          <w:szCs w:val="24"/>
          <w:lang w:val="en-US"/>
        </w:rPr>
        <w:t xml:space="preserve"> </w:t>
      </w:r>
      <w:r w:rsidR="00130705" w:rsidRPr="009A4E1D">
        <w:rPr>
          <w:szCs w:val="24"/>
          <w:lang w:val="en-US"/>
        </w:rPr>
        <w:t xml:space="preserve">than </w:t>
      </w:r>
      <w:r w:rsidR="00B81BF7">
        <w:rPr>
          <w:szCs w:val="24"/>
          <w:lang w:val="en-US"/>
        </w:rPr>
        <w:t>10</w:t>
      </w:r>
      <w:r w:rsidR="00B81BF7" w:rsidRPr="009A4E1D">
        <w:rPr>
          <w:szCs w:val="24"/>
          <w:lang w:val="en-US"/>
        </w:rPr>
        <w:t xml:space="preserve"> </w:t>
      </w:r>
      <w:r w:rsidR="00130705" w:rsidRPr="009A4E1D">
        <w:rPr>
          <w:szCs w:val="24"/>
          <w:lang w:val="en-US"/>
        </w:rPr>
        <w:t>effect sizes are displayed for completeness and should only be interpreted with caution.</w:t>
      </w:r>
      <w:r w:rsidRPr="009A4E1D">
        <w:rPr>
          <w:rFonts w:eastAsia="Times New Roman" w:cs="Times New Roman"/>
          <w:color w:val="000000"/>
          <w:szCs w:val="24"/>
          <w:lang w:val="en-US" w:eastAsia="de-DE"/>
        </w:rPr>
        <w:t xml:space="preserve"> </w:t>
      </w:r>
      <w:r w:rsidRPr="009A4E1D">
        <w:rPr>
          <w:rFonts w:eastAsia="Times New Roman" w:cs="Times New Roman"/>
          <w:i/>
          <w:iCs/>
          <w:color w:val="000000"/>
          <w:szCs w:val="24"/>
          <w:lang w:val="en-US" w:eastAsia="de-DE"/>
        </w:rPr>
        <w:t xml:space="preserve">k </w:t>
      </w:r>
      <w:r w:rsidRPr="009A4E1D">
        <w:rPr>
          <w:rFonts w:eastAsia="Times New Roman" w:cs="Times New Roman"/>
          <w:color w:val="000000"/>
          <w:szCs w:val="24"/>
          <w:lang w:val="en-US" w:eastAsia="de-DE"/>
        </w:rPr>
        <w:t xml:space="preserve">= number of effect sizes; </w:t>
      </w:r>
      <w:r w:rsidRPr="009A4E1D">
        <w:rPr>
          <w:rFonts w:eastAsia="Times New Roman" w:cs="Times New Roman"/>
          <w:i/>
          <w:iCs/>
          <w:color w:val="000000"/>
          <w:szCs w:val="24"/>
          <w:lang w:val="en-US" w:eastAsia="de-DE"/>
        </w:rPr>
        <w:t xml:space="preserve">g </w:t>
      </w:r>
      <w:r w:rsidRPr="009A4E1D">
        <w:rPr>
          <w:rFonts w:eastAsia="Times New Roman" w:cs="Times New Roman"/>
          <w:color w:val="000000"/>
          <w:szCs w:val="24"/>
          <w:lang w:val="en-US" w:eastAsia="de-DE"/>
        </w:rPr>
        <w:t>= Hedges’</w:t>
      </w:r>
      <w:r w:rsidR="00B34A5C">
        <w:rPr>
          <w:rFonts w:eastAsia="Times New Roman" w:cs="Times New Roman"/>
          <w:color w:val="000000"/>
          <w:szCs w:val="24"/>
          <w:lang w:val="en-US" w:eastAsia="de-DE"/>
        </w:rPr>
        <w:t>s</w:t>
      </w:r>
      <w:r w:rsidRPr="009A4E1D">
        <w:rPr>
          <w:rFonts w:eastAsia="Times New Roman" w:cs="Times New Roman"/>
          <w:color w:val="000000"/>
          <w:szCs w:val="24"/>
          <w:lang w:val="en-US" w:eastAsia="de-DE"/>
        </w:rPr>
        <w:t xml:space="preserve"> </w:t>
      </w:r>
      <w:r w:rsidRPr="009A4E1D">
        <w:rPr>
          <w:rFonts w:eastAsia="Times New Roman" w:cs="Times New Roman"/>
          <w:i/>
          <w:iCs/>
          <w:color w:val="000000"/>
          <w:szCs w:val="24"/>
          <w:lang w:val="en-US" w:eastAsia="de-DE"/>
        </w:rPr>
        <w:t>g</w:t>
      </w:r>
      <w:r w:rsidRPr="009A4E1D">
        <w:rPr>
          <w:rFonts w:eastAsia="Times New Roman" w:cs="Times New Roman"/>
          <w:color w:val="000000"/>
          <w:szCs w:val="24"/>
          <w:lang w:val="en-US" w:eastAsia="de-DE"/>
        </w:rPr>
        <w:t>; CI = confidence interval; σ</w:t>
      </w:r>
      <w:r w:rsidRPr="009A4E1D">
        <w:rPr>
          <w:rFonts w:eastAsia="Times New Roman" w:cs="Times New Roman"/>
          <w:color w:val="000000"/>
          <w:szCs w:val="24"/>
          <w:vertAlign w:val="superscript"/>
          <w:lang w:val="en-US" w:eastAsia="de-DE"/>
        </w:rPr>
        <w:t>2</w:t>
      </w:r>
      <w:r w:rsidRPr="009A4E1D">
        <w:rPr>
          <w:rFonts w:eastAsia="Times New Roman" w:cs="Times New Roman"/>
          <w:color w:val="000000"/>
          <w:szCs w:val="24"/>
          <w:vertAlign w:val="subscript"/>
          <w:lang w:val="en-US" w:eastAsia="de-DE"/>
        </w:rPr>
        <w:t>1</w:t>
      </w:r>
      <w:r w:rsidRPr="009A4E1D">
        <w:rPr>
          <w:rFonts w:eastAsia="Times New Roman" w:cs="Times New Roman"/>
          <w:color w:val="000000"/>
          <w:szCs w:val="24"/>
          <w:lang w:val="en-US" w:eastAsia="de-DE"/>
        </w:rPr>
        <w:t xml:space="preserve"> = variance within studies (Level 2); σ</w:t>
      </w:r>
      <w:r w:rsidRPr="009A4E1D">
        <w:rPr>
          <w:rFonts w:eastAsia="Times New Roman" w:cs="Times New Roman"/>
          <w:color w:val="000000"/>
          <w:szCs w:val="24"/>
          <w:vertAlign w:val="superscript"/>
          <w:lang w:val="en-US" w:eastAsia="de-DE"/>
        </w:rPr>
        <w:t>2</w:t>
      </w:r>
      <w:r w:rsidRPr="009A4E1D">
        <w:rPr>
          <w:rFonts w:eastAsia="Times New Roman" w:cs="Times New Roman"/>
          <w:color w:val="000000"/>
          <w:szCs w:val="24"/>
          <w:vertAlign w:val="subscript"/>
          <w:lang w:val="en-US" w:eastAsia="de-DE"/>
        </w:rPr>
        <w:t>2</w:t>
      </w:r>
      <w:r w:rsidRPr="009A4E1D">
        <w:rPr>
          <w:rFonts w:eastAsia="Times New Roman" w:cs="Times New Roman"/>
          <w:color w:val="000000"/>
          <w:szCs w:val="24"/>
          <w:lang w:val="en-US" w:eastAsia="de-DE"/>
        </w:rPr>
        <w:t xml:space="preserve"> = </w:t>
      </w:r>
      <w:r w:rsidRPr="009A4E1D">
        <w:rPr>
          <w:rFonts w:eastAsia="Times New Roman" w:cs="Times New Roman"/>
          <w:color w:val="000000"/>
          <w:szCs w:val="24"/>
          <w:lang w:val="en-US" w:eastAsia="de-DE"/>
        </w:rPr>
        <w:lastRenderedPageBreak/>
        <w:t xml:space="preserve">variance between studies (Level 3). </w:t>
      </w:r>
      <w:r w:rsidRPr="009A4E1D">
        <w:rPr>
          <w:rFonts w:eastAsia="Times New Roman" w:cs="Times New Roman"/>
          <w:color w:val="000000"/>
          <w:szCs w:val="24"/>
          <w:lang w:val="en-US" w:eastAsia="de-DE"/>
        </w:rPr>
        <w:br/>
      </w:r>
      <w:r w:rsidRPr="009A4E1D">
        <w:rPr>
          <w:rFonts w:eastAsia="Times New Roman" w:cs="Times New Roman"/>
          <w:color w:val="000000"/>
          <w:szCs w:val="24"/>
          <w:vertAlign w:val="superscript"/>
          <w:lang w:val="en-US" w:eastAsia="de-DE"/>
        </w:rPr>
        <w:t xml:space="preserve">a </w:t>
      </w:r>
      <w:r w:rsidRPr="009A4E1D">
        <w:rPr>
          <w:rFonts w:eastAsia="Times New Roman" w:cs="Times New Roman"/>
          <w:color w:val="000000"/>
          <w:szCs w:val="20"/>
          <w:lang w:val="en-US" w:eastAsia="de-DE"/>
        </w:rPr>
        <w:t xml:space="preserve">Direct experience of discrimination, stereotype threat followed by performing a task. </w:t>
      </w:r>
    </w:p>
    <w:p w14:paraId="0C2EFEF2" w14:textId="77777777" w:rsidR="002B45B2" w:rsidRPr="009A4E1D" w:rsidRDefault="002B45B2" w:rsidP="002B45B2">
      <w:pPr>
        <w:ind w:right="0" w:firstLine="0"/>
        <w:rPr>
          <w:rFonts w:eastAsia="Times New Roman" w:cs="Times New Roman"/>
          <w:color w:val="000000"/>
          <w:szCs w:val="24"/>
          <w:lang w:val="en-US" w:eastAsia="de-DE"/>
        </w:rPr>
      </w:pPr>
      <w:r w:rsidRPr="009A4E1D">
        <w:rPr>
          <w:rFonts w:eastAsia="Times New Roman" w:cs="Times New Roman"/>
          <w:color w:val="000000"/>
          <w:szCs w:val="24"/>
          <w:vertAlign w:val="superscript"/>
          <w:lang w:val="en-US" w:eastAsia="de-DE"/>
        </w:rPr>
        <w:t>b</w:t>
      </w:r>
      <w:r w:rsidRPr="009A4E1D">
        <w:rPr>
          <w:rFonts w:eastAsia="Times New Roman" w:cs="Times New Roman"/>
          <w:color w:val="000000"/>
          <w:szCs w:val="24"/>
          <w:lang w:val="en-US" w:eastAsia="de-DE"/>
        </w:rPr>
        <w:t xml:space="preserve"> Autobiographical recall, making general stereotypes about one’s group salient. </w:t>
      </w:r>
    </w:p>
    <w:p w14:paraId="052EB4AD" w14:textId="3161BE4E" w:rsidR="002B45B2" w:rsidRPr="009A4E1D" w:rsidRDefault="002B45B2" w:rsidP="002B45B2">
      <w:pPr>
        <w:ind w:right="0" w:firstLine="0"/>
        <w:rPr>
          <w:rFonts w:eastAsia="Times New Roman" w:cs="Times New Roman"/>
          <w:color w:val="000000"/>
          <w:szCs w:val="24"/>
          <w:lang w:val="en-US" w:eastAsia="de-DE"/>
        </w:rPr>
      </w:pPr>
      <w:r w:rsidRPr="009A4E1D">
        <w:rPr>
          <w:rFonts w:eastAsia="Times New Roman" w:cs="Times New Roman"/>
          <w:color w:val="000000"/>
          <w:szCs w:val="24"/>
          <w:vertAlign w:val="superscript"/>
          <w:lang w:val="en-US" w:eastAsia="de-DE"/>
        </w:rPr>
        <w:t>c</w:t>
      </w:r>
      <w:r w:rsidRPr="009A4E1D">
        <w:rPr>
          <w:rFonts w:eastAsia="Times New Roman" w:cs="Times New Roman"/>
          <w:color w:val="000000"/>
          <w:szCs w:val="24"/>
          <w:lang w:val="en-US" w:eastAsia="de-DE"/>
        </w:rPr>
        <w:t xml:space="preserve"> Imagination, study material (text, images, video, audio) that include</w:t>
      </w:r>
      <w:r w:rsidR="00B522B9">
        <w:rPr>
          <w:rFonts w:eastAsia="Times New Roman" w:cs="Times New Roman"/>
          <w:color w:val="000000"/>
          <w:szCs w:val="24"/>
          <w:lang w:val="en-US" w:eastAsia="de-DE"/>
        </w:rPr>
        <w:t>s</w:t>
      </w:r>
      <w:r w:rsidRPr="009A4E1D">
        <w:rPr>
          <w:rFonts w:eastAsia="Times New Roman" w:cs="Times New Roman"/>
          <w:color w:val="000000"/>
          <w:szCs w:val="24"/>
          <w:lang w:val="en-US" w:eastAsia="de-DE"/>
        </w:rPr>
        <w:t xml:space="preserve"> discrimination-related information.</w:t>
      </w:r>
      <w:r w:rsidR="00241A97" w:rsidRPr="009A4E1D">
        <w:rPr>
          <w:rFonts w:eastAsia="Times New Roman" w:cs="Times New Roman"/>
          <w:color w:val="000000"/>
          <w:szCs w:val="24"/>
          <w:lang w:val="en-US" w:eastAsia="de-DE"/>
        </w:rPr>
        <w:t xml:space="preserve"> </w:t>
      </w:r>
      <w:r w:rsidRPr="009A4E1D">
        <w:rPr>
          <w:rFonts w:eastAsia="Times New Roman" w:cs="Times New Roman"/>
          <w:color w:val="000000"/>
          <w:szCs w:val="24"/>
          <w:lang w:val="en-US" w:eastAsia="de-DE"/>
        </w:rPr>
        <w:br/>
      </w:r>
      <w:r w:rsidR="00AE7FC7" w:rsidRPr="009A4E1D">
        <w:rPr>
          <w:rFonts w:eastAsia="Times New Roman" w:cs="Times New Roman"/>
          <w:color w:val="000000"/>
          <w:szCs w:val="24"/>
          <w:vertAlign w:val="superscript"/>
          <w:lang w:val="en-US" w:eastAsia="de-DE"/>
        </w:rPr>
        <w:t>d</w:t>
      </w:r>
      <w:r w:rsidRPr="009A4E1D">
        <w:rPr>
          <w:rFonts w:eastAsia="Times New Roman" w:cs="Times New Roman"/>
          <w:color w:val="000000"/>
          <w:szCs w:val="24"/>
          <w:vertAlign w:val="superscript"/>
          <w:lang w:val="en-US" w:eastAsia="de-DE"/>
        </w:rPr>
        <w:t xml:space="preserve"> </w:t>
      </w:r>
      <w:r w:rsidRPr="009A4E1D">
        <w:rPr>
          <w:rFonts w:eastAsia="Times New Roman" w:cs="Times New Roman"/>
          <w:color w:val="000000"/>
          <w:szCs w:val="24"/>
          <w:lang w:val="en-US" w:eastAsia="de-DE"/>
        </w:rPr>
        <w:t>Well-being, life satisfaction, positive affect.</w:t>
      </w:r>
      <w:r w:rsidR="00241A97" w:rsidRPr="009A4E1D">
        <w:rPr>
          <w:rFonts w:eastAsia="Times New Roman" w:cs="Times New Roman"/>
          <w:color w:val="000000"/>
          <w:szCs w:val="24"/>
          <w:lang w:val="en-US" w:eastAsia="de-DE"/>
        </w:rPr>
        <w:t xml:space="preserve"> </w:t>
      </w:r>
      <w:r w:rsidRPr="009A4E1D">
        <w:rPr>
          <w:rFonts w:eastAsia="Times New Roman" w:cs="Times New Roman"/>
          <w:color w:val="000000"/>
          <w:szCs w:val="24"/>
          <w:lang w:val="en-US" w:eastAsia="de-DE"/>
        </w:rPr>
        <w:br/>
      </w:r>
      <w:r w:rsidR="00AE7FC7" w:rsidRPr="009A4E1D">
        <w:rPr>
          <w:rFonts w:eastAsia="Times New Roman" w:cs="Times New Roman"/>
          <w:color w:val="000000"/>
          <w:szCs w:val="24"/>
          <w:vertAlign w:val="superscript"/>
          <w:lang w:val="en-US" w:eastAsia="de-DE"/>
        </w:rPr>
        <w:t>e</w:t>
      </w:r>
      <w:r w:rsidRPr="009A4E1D">
        <w:rPr>
          <w:rFonts w:eastAsia="Times New Roman" w:cs="Times New Roman"/>
          <w:color w:val="000000"/>
          <w:szCs w:val="24"/>
          <w:lang w:val="en-US" w:eastAsia="de-DE"/>
        </w:rPr>
        <w:t xml:space="preserve"> Psychological distress, negative affect, anxiety.</w:t>
      </w:r>
      <w:r w:rsidR="00241A97" w:rsidRPr="009A4E1D">
        <w:rPr>
          <w:rFonts w:eastAsia="Times New Roman" w:cs="Times New Roman"/>
          <w:color w:val="000000"/>
          <w:szCs w:val="24"/>
          <w:lang w:val="en-US" w:eastAsia="de-DE"/>
        </w:rPr>
        <w:t xml:space="preserve"> </w:t>
      </w:r>
      <w:r w:rsidRPr="009A4E1D">
        <w:rPr>
          <w:rFonts w:eastAsia="Times New Roman" w:cs="Times New Roman"/>
          <w:color w:val="000000"/>
          <w:szCs w:val="24"/>
          <w:vertAlign w:val="superscript"/>
          <w:lang w:val="en-US" w:eastAsia="de-DE"/>
        </w:rPr>
        <w:t xml:space="preserve"> </w:t>
      </w:r>
      <w:r w:rsidRPr="009A4E1D">
        <w:rPr>
          <w:rFonts w:eastAsia="Times New Roman" w:cs="Times New Roman"/>
          <w:color w:val="000000"/>
          <w:szCs w:val="24"/>
          <w:vertAlign w:val="superscript"/>
          <w:lang w:val="en-US" w:eastAsia="de-DE"/>
        </w:rPr>
        <w:br/>
      </w:r>
      <w:r w:rsidR="00AE7FC7" w:rsidRPr="009A4E1D">
        <w:rPr>
          <w:rFonts w:eastAsia="Times New Roman" w:cs="Times New Roman"/>
          <w:color w:val="000000"/>
          <w:szCs w:val="24"/>
          <w:vertAlign w:val="superscript"/>
          <w:lang w:val="en-US" w:eastAsia="de-DE"/>
        </w:rPr>
        <w:t>f</w:t>
      </w:r>
      <w:r w:rsidRPr="009A4E1D">
        <w:rPr>
          <w:rFonts w:eastAsia="Times New Roman" w:cs="Times New Roman"/>
          <w:color w:val="000000"/>
          <w:szCs w:val="24"/>
          <w:vertAlign w:val="superscript"/>
          <w:lang w:val="en-US" w:eastAsia="de-DE"/>
        </w:rPr>
        <w:t xml:space="preserve"> </w:t>
      </w:r>
      <w:r w:rsidRPr="009A4E1D">
        <w:rPr>
          <w:rFonts w:eastAsia="Times New Roman" w:cs="Times New Roman"/>
          <w:color w:val="000000"/>
          <w:szCs w:val="24"/>
          <w:lang w:val="en-US" w:eastAsia="de-DE"/>
        </w:rPr>
        <w:t>Self-esteem, depressed affect, other internally directed emotions such as shame or guilt.</w:t>
      </w:r>
      <w:r w:rsidRPr="009A4E1D">
        <w:rPr>
          <w:rFonts w:eastAsia="Times New Roman" w:cs="Times New Roman"/>
          <w:color w:val="000000"/>
          <w:szCs w:val="24"/>
          <w:lang w:val="en-US" w:eastAsia="de-DE"/>
        </w:rPr>
        <w:br/>
      </w:r>
      <w:r w:rsidR="00AE7FC7" w:rsidRPr="009A4E1D">
        <w:rPr>
          <w:rFonts w:eastAsia="Times New Roman" w:cs="Times New Roman"/>
          <w:color w:val="000000"/>
          <w:szCs w:val="24"/>
          <w:vertAlign w:val="superscript"/>
          <w:lang w:val="en-US" w:eastAsia="de-DE"/>
        </w:rPr>
        <w:t>g</w:t>
      </w:r>
      <w:r w:rsidRPr="009A4E1D">
        <w:rPr>
          <w:rFonts w:eastAsia="Times New Roman" w:cs="Times New Roman"/>
          <w:color w:val="000000"/>
          <w:szCs w:val="24"/>
          <w:vertAlign w:val="superscript"/>
          <w:lang w:val="en-US" w:eastAsia="de-DE"/>
        </w:rPr>
        <w:t xml:space="preserve"> </w:t>
      </w:r>
      <w:r w:rsidRPr="009A4E1D">
        <w:rPr>
          <w:rFonts w:eastAsia="Times New Roman" w:cs="Times New Roman"/>
          <w:color w:val="000000"/>
          <w:szCs w:val="24"/>
          <w:lang w:val="en-US" w:eastAsia="de-DE"/>
        </w:rPr>
        <w:t>Externally directed negative emotions such as hostility and anger.</w:t>
      </w:r>
    </w:p>
    <w:p w14:paraId="6E21EA56" w14:textId="35854F32" w:rsidR="002B45B2" w:rsidRPr="009A4E1D" w:rsidRDefault="002B45B2" w:rsidP="002B45B2">
      <w:pPr>
        <w:ind w:right="0" w:firstLine="0"/>
        <w:rPr>
          <w:rFonts w:eastAsia="Times New Roman" w:cs="Times New Roman"/>
          <w:color w:val="000000"/>
          <w:szCs w:val="24"/>
          <w:lang w:val="en-US" w:eastAsia="de-DE"/>
        </w:rPr>
      </w:pPr>
      <w:r w:rsidRPr="009A4E1D">
        <w:rPr>
          <w:rFonts w:eastAsia="Times New Roman" w:cs="Times New Roman"/>
          <w:color w:val="000000"/>
          <w:szCs w:val="24"/>
          <w:vertAlign w:val="superscript"/>
          <w:lang w:val="en-US" w:eastAsia="de-DE"/>
        </w:rPr>
        <w:t>†</w:t>
      </w:r>
      <w:r w:rsidRPr="009A4E1D">
        <w:rPr>
          <w:rFonts w:eastAsia="Times New Roman" w:cs="Times New Roman"/>
          <w:i/>
          <w:iCs/>
          <w:color w:val="000000"/>
          <w:szCs w:val="24"/>
          <w:lang w:val="en-US" w:eastAsia="de-DE"/>
        </w:rPr>
        <w:t xml:space="preserve">p </w:t>
      </w:r>
      <w:r w:rsidRPr="009A4E1D">
        <w:rPr>
          <w:rFonts w:eastAsia="Times New Roman" w:cs="Times New Roman"/>
          <w:color w:val="000000"/>
          <w:szCs w:val="24"/>
          <w:lang w:val="en-US" w:eastAsia="de-DE"/>
        </w:rPr>
        <w:t>&lt; .10;</w:t>
      </w:r>
      <w:r w:rsidR="00241A97" w:rsidRPr="009A4E1D">
        <w:rPr>
          <w:rFonts w:eastAsia="Times New Roman" w:cs="Times New Roman"/>
          <w:color w:val="000000"/>
          <w:szCs w:val="24"/>
          <w:lang w:val="en-US" w:eastAsia="de-DE"/>
        </w:rPr>
        <w:t xml:space="preserve"> </w:t>
      </w:r>
      <w:r w:rsidRPr="009A4E1D">
        <w:rPr>
          <w:rFonts w:eastAsia="Times New Roman" w:cs="Times New Roman"/>
          <w:color w:val="000000"/>
          <w:szCs w:val="24"/>
          <w:lang w:val="en-US" w:eastAsia="de-DE"/>
        </w:rPr>
        <w:t xml:space="preserve">* </w:t>
      </w:r>
      <w:r w:rsidRPr="009A4E1D">
        <w:rPr>
          <w:rFonts w:eastAsia="Times New Roman" w:cs="Times New Roman"/>
          <w:i/>
          <w:iCs/>
          <w:color w:val="000000"/>
          <w:szCs w:val="24"/>
          <w:lang w:val="en-US" w:eastAsia="de-DE"/>
        </w:rPr>
        <w:t xml:space="preserve">p </w:t>
      </w:r>
      <w:r w:rsidRPr="009A4E1D">
        <w:rPr>
          <w:rFonts w:eastAsia="Times New Roman" w:cs="Times New Roman"/>
          <w:color w:val="000000"/>
          <w:szCs w:val="24"/>
          <w:lang w:val="en-US" w:eastAsia="de-DE"/>
        </w:rPr>
        <w:t xml:space="preserve">&lt; .05; ** </w:t>
      </w:r>
      <w:r w:rsidRPr="009A4E1D">
        <w:rPr>
          <w:rFonts w:eastAsia="Times New Roman" w:cs="Times New Roman"/>
          <w:i/>
          <w:iCs/>
          <w:color w:val="000000"/>
          <w:szCs w:val="24"/>
          <w:lang w:val="en-US" w:eastAsia="de-DE"/>
        </w:rPr>
        <w:t xml:space="preserve">p </w:t>
      </w:r>
      <w:r w:rsidRPr="009A4E1D">
        <w:rPr>
          <w:rFonts w:eastAsia="Times New Roman" w:cs="Times New Roman"/>
          <w:color w:val="000000"/>
          <w:szCs w:val="24"/>
          <w:lang w:val="en-US" w:eastAsia="de-DE"/>
        </w:rPr>
        <w:t xml:space="preserve">&lt; .01; *** </w:t>
      </w:r>
      <w:r w:rsidRPr="009A4E1D">
        <w:rPr>
          <w:rFonts w:eastAsia="Times New Roman" w:cs="Times New Roman"/>
          <w:i/>
          <w:iCs/>
          <w:color w:val="000000"/>
          <w:szCs w:val="24"/>
          <w:lang w:val="en-US" w:eastAsia="de-DE"/>
        </w:rPr>
        <w:t xml:space="preserve">p </w:t>
      </w:r>
      <w:r w:rsidRPr="009A4E1D">
        <w:rPr>
          <w:rFonts w:eastAsia="Times New Roman" w:cs="Times New Roman"/>
          <w:color w:val="000000"/>
          <w:szCs w:val="24"/>
          <w:lang w:val="en-US" w:eastAsia="de-DE"/>
        </w:rPr>
        <w:t>&lt; .001.</w:t>
      </w:r>
    </w:p>
    <w:p w14:paraId="4ADC0AB5" w14:textId="77777777" w:rsidR="002B45B2" w:rsidRPr="009A4E1D" w:rsidRDefault="002B45B2" w:rsidP="00485ABD">
      <w:pPr>
        <w:pStyle w:val="CitaviBibliographyEntry"/>
        <w:ind w:left="0" w:firstLine="0"/>
        <w:rPr>
          <w:i/>
          <w:iCs/>
          <w:strike/>
          <w:sz w:val="20"/>
        </w:rPr>
        <w:sectPr w:rsidR="002B45B2" w:rsidRPr="009A4E1D" w:rsidSect="009D39E0">
          <w:pgSz w:w="11906" w:h="16838" w:code="9"/>
          <w:pgMar w:top="1440" w:right="1440" w:bottom="1440" w:left="1440" w:header="567" w:footer="397" w:gutter="0"/>
          <w:cols w:space="720"/>
          <w:docGrid w:linePitch="326"/>
        </w:sectPr>
      </w:pPr>
    </w:p>
    <w:p w14:paraId="6D7B72E7" w14:textId="2AB5A7D8" w:rsidR="00485ABD" w:rsidRPr="009A4E1D" w:rsidRDefault="00B34A5C" w:rsidP="00485ABD">
      <w:pPr>
        <w:pStyle w:val="CitaviBibliographyEntry"/>
        <w:ind w:left="0" w:firstLine="0"/>
        <w:rPr>
          <w:b/>
          <w:bCs/>
          <w:color w:val="000000" w:themeColor="text1"/>
          <w:szCs w:val="24"/>
        </w:rPr>
      </w:pPr>
      <w:r>
        <w:rPr>
          <w:b/>
          <w:bCs/>
          <w:color w:val="000000" w:themeColor="text1"/>
          <w:szCs w:val="24"/>
        </w:rPr>
        <w:lastRenderedPageBreak/>
        <w:t xml:space="preserve">Figure </w:t>
      </w:r>
      <w:r w:rsidR="00FC2E07">
        <w:rPr>
          <w:b/>
          <w:bCs/>
          <w:color w:val="000000" w:themeColor="text1"/>
          <w:szCs w:val="24"/>
        </w:rPr>
        <w:t>S</w:t>
      </w:r>
      <w:r>
        <w:rPr>
          <w:b/>
          <w:bCs/>
          <w:color w:val="000000" w:themeColor="text1"/>
          <w:szCs w:val="24"/>
        </w:rPr>
        <w:t>4</w:t>
      </w:r>
      <w:r w:rsidR="00485ABD" w:rsidRPr="009A4E1D">
        <w:rPr>
          <w:b/>
          <w:bCs/>
          <w:color w:val="000000" w:themeColor="text1"/>
          <w:szCs w:val="24"/>
        </w:rPr>
        <w:t xml:space="preserve"> </w:t>
      </w:r>
    </w:p>
    <w:p w14:paraId="33F40739" w14:textId="5FDDEA86" w:rsidR="00485ABD" w:rsidRPr="009A4E1D" w:rsidRDefault="00485ABD" w:rsidP="00485ABD">
      <w:pPr>
        <w:ind w:firstLine="0"/>
        <w:rPr>
          <w:bCs/>
          <w:i/>
          <w:iCs/>
          <w:szCs w:val="24"/>
          <w:lang w:val="en-US"/>
        </w:rPr>
      </w:pPr>
      <w:r w:rsidRPr="009A4E1D">
        <w:rPr>
          <w:bCs/>
          <w:i/>
          <w:iCs/>
          <w:szCs w:val="24"/>
          <w:lang w:val="en-US"/>
        </w:rPr>
        <w:t xml:space="preserve">GRADE </w:t>
      </w:r>
      <w:r w:rsidR="00B522B9" w:rsidRPr="009A4E1D">
        <w:rPr>
          <w:bCs/>
          <w:i/>
          <w:iCs/>
          <w:szCs w:val="24"/>
          <w:lang w:val="en-US"/>
        </w:rPr>
        <w:t xml:space="preserve">Ratings Assessing </w:t>
      </w:r>
      <w:r w:rsidRPr="009A4E1D">
        <w:rPr>
          <w:bCs/>
          <w:i/>
          <w:iCs/>
          <w:szCs w:val="24"/>
          <w:lang w:val="en-US"/>
        </w:rPr>
        <w:t xml:space="preserve">the </w:t>
      </w:r>
      <w:r w:rsidR="00B522B9" w:rsidRPr="009A4E1D">
        <w:rPr>
          <w:bCs/>
          <w:i/>
          <w:iCs/>
          <w:szCs w:val="24"/>
          <w:lang w:val="en-US"/>
        </w:rPr>
        <w:t xml:space="preserve">Quality </w:t>
      </w:r>
      <w:r w:rsidRPr="009A4E1D">
        <w:rPr>
          <w:bCs/>
          <w:i/>
          <w:iCs/>
          <w:szCs w:val="24"/>
          <w:lang w:val="en-US"/>
        </w:rPr>
        <w:t xml:space="preserve">of the </w:t>
      </w:r>
      <w:r w:rsidR="00B522B9" w:rsidRPr="009A4E1D">
        <w:rPr>
          <w:bCs/>
          <w:i/>
          <w:iCs/>
          <w:szCs w:val="24"/>
          <w:lang w:val="en-US"/>
        </w:rPr>
        <w:t xml:space="preserve">Body </w:t>
      </w:r>
      <w:r w:rsidRPr="009A4E1D">
        <w:rPr>
          <w:bCs/>
          <w:i/>
          <w:iCs/>
          <w:szCs w:val="24"/>
          <w:lang w:val="en-US"/>
        </w:rPr>
        <w:t xml:space="preserve">of </w:t>
      </w:r>
      <w:r w:rsidR="00B522B9" w:rsidRPr="009A4E1D">
        <w:rPr>
          <w:bCs/>
          <w:i/>
          <w:iCs/>
          <w:szCs w:val="24"/>
          <w:lang w:val="en-US"/>
        </w:rPr>
        <w:t xml:space="preserve">Evidence Contributing </w:t>
      </w:r>
      <w:r w:rsidRPr="009A4E1D">
        <w:rPr>
          <w:bCs/>
          <w:i/>
          <w:iCs/>
          <w:szCs w:val="24"/>
          <w:lang w:val="en-US"/>
        </w:rPr>
        <w:t xml:space="preserve">to the </w:t>
      </w:r>
      <w:r w:rsidR="00B522B9" w:rsidRPr="009A4E1D">
        <w:rPr>
          <w:bCs/>
          <w:i/>
          <w:iCs/>
          <w:szCs w:val="24"/>
          <w:lang w:val="en-US"/>
        </w:rPr>
        <w:t xml:space="preserve">Effect Estimates </w:t>
      </w:r>
      <w:r w:rsidRPr="009A4E1D">
        <w:rPr>
          <w:bCs/>
          <w:i/>
          <w:iCs/>
          <w:szCs w:val="24"/>
          <w:lang w:val="en-US"/>
        </w:rPr>
        <w:t xml:space="preserve">of the </w:t>
      </w:r>
      <w:r w:rsidR="00B522B9" w:rsidRPr="009A4E1D">
        <w:rPr>
          <w:bCs/>
          <w:i/>
          <w:iCs/>
          <w:szCs w:val="24"/>
          <w:lang w:val="en-US"/>
        </w:rPr>
        <w:t>Meta-Analysis</w:t>
      </w:r>
    </w:p>
    <w:p w14:paraId="33C5E090" w14:textId="77777777" w:rsidR="00485ABD" w:rsidRPr="009A4E1D" w:rsidRDefault="00485ABD" w:rsidP="00485ABD">
      <w:pPr>
        <w:spacing w:line="240" w:lineRule="auto"/>
        <w:ind w:firstLine="0"/>
        <w:rPr>
          <w:szCs w:val="24"/>
          <w:lang w:val="en-US"/>
        </w:rPr>
      </w:pPr>
    </w:p>
    <w:p w14:paraId="4944B965" w14:textId="77777777" w:rsidR="00485ABD" w:rsidRPr="009A4E1D" w:rsidRDefault="00485ABD" w:rsidP="00485ABD">
      <w:pPr>
        <w:spacing w:line="240" w:lineRule="auto"/>
        <w:ind w:firstLine="0"/>
        <w:rPr>
          <w:sz w:val="20"/>
          <w:lang w:val="en-US"/>
        </w:rPr>
      </w:pPr>
      <w:r w:rsidRPr="009A4E1D">
        <w:rPr>
          <w:sz w:val="20"/>
          <w:lang w:val="en-US"/>
        </w:rPr>
        <w:t xml:space="preserve">RCT level evidence: HIGH </w:t>
      </w:r>
      <w:r w:rsidRPr="009A4E1D">
        <w:rPr>
          <w:rFonts w:ascii="Cambria Math" w:hAnsi="Cambria Math" w:cs="Cambria Math"/>
          <w:sz w:val="20"/>
          <w:lang w:val="en-US"/>
        </w:rPr>
        <w:t>⊕⊕⊕⊕</w:t>
      </w:r>
    </w:p>
    <w:p w14:paraId="6C8943A9" w14:textId="77777777" w:rsidR="00485ABD" w:rsidRPr="009A4E1D" w:rsidRDefault="00485ABD" w:rsidP="00485ABD">
      <w:pPr>
        <w:spacing w:line="240" w:lineRule="auto"/>
        <w:ind w:firstLine="0"/>
        <w:rPr>
          <w:sz w:val="20"/>
          <w:lang w:val="en-US"/>
        </w:rPr>
      </w:pPr>
    </w:p>
    <w:p w14:paraId="68F5A0C7" w14:textId="2BDAB12B" w:rsidR="00485ABD" w:rsidRPr="009A4E1D" w:rsidRDefault="00485ABD" w:rsidP="00485ABD">
      <w:pPr>
        <w:spacing w:line="240" w:lineRule="auto"/>
        <w:ind w:firstLine="0"/>
        <w:rPr>
          <w:sz w:val="20"/>
          <w:lang w:val="en-US"/>
        </w:rPr>
      </w:pPr>
      <w:r w:rsidRPr="009A4E1D">
        <w:rPr>
          <w:b/>
          <w:sz w:val="20"/>
          <w:lang w:val="en-US"/>
        </w:rPr>
        <w:t xml:space="preserve">1. </w:t>
      </w:r>
      <w:r w:rsidR="008770EB" w:rsidRPr="009A4E1D">
        <w:rPr>
          <w:b/>
          <w:sz w:val="20"/>
          <w:lang w:val="en-US"/>
        </w:rPr>
        <w:t>Risk of bias and l</w:t>
      </w:r>
      <w:r w:rsidRPr="009A4E1D">
        <w:rPr>
          <w:b/>
          <w:sz w:val="20"/>
          <w:lang w:val="en-US"/>
        </w:rPr>
        <w:t xml:space="preserve">imitations of study design: </w:t>
      </w:r>
      <w:r w:rsidR="00967E78" w:rsidRPr="009A4E1D">
        <w:rPr>
          <w:sz w:val="20"/>
          <w:lang w:val="en-US"/>
        </w:rPr>
        <w:t xml:space="preserve">Likely </w:t>
      </w:r>
    </w:p>
    <w:p w14:paraId="3225F232" w14:textId="7FCB8B1F" w:rsidR="00485ABD" w:rsidRPr="009A4E1D" w:rsidRDefault="00485ABD" w:rsidP="00485ABD">
      <w:pPr>
        <w:spacing w:line="240" w:lineRule="auto"/>
        <w:ind w:firstLine="0"/>
        <w:rPr>
          <w:bCs/>
          <w:sz w:val="20"/>
          <w:lang w:val="en-US"/>
        </w:rPr>
      </w:pPr>
      <w:r w:rsidRPr="009A4E1D">
        <w:rPr>
          <w:bCs/>
          <w:sz w:val="20"/>
          <w:lang w:val="en-US"/>
        </w:rPr>
        <w:t xml:space="preserve">Action: </w:t>
      </w:r>
      <w:r w:rsidR="00064CF7" w:rsidRPr="009A4E1D">
        <w:rPr>
          <w:bCs/>
          <w:sz w:val="20"/>
          <w:lang w:val="en-US"/>
        </w:rPr>
        <w:t>D</w:t>
      </w:r>
      <w:r w:rsidRPr="009A4E1D">
        <w:rPr>
          <w:bCs/>
          <w:sz w:val="20"/>
          <w:lang w:val="en-US"/>
        </w:rPr>
        <w:t>owngrading</w:t>
      </w:r>
      <w:r w:rsidR="00064CF7" w:rsidRPr="009A4E1D">
        <w:rPr>
          <w:bCs/>
          <w:sz w:val="20"/>
          <w:lang w:val="en-US"/>
        </w:rPr>
        <w:t xml:space="preserve"> of one level </w:t>
      </w:r>
      <w:r w:rsidR="00064CF7" w:rsidRPr="009A4E1D">
        <w:rPr>
          <w:rFonts w:ascii="Cambria Math" w:hAnsi="Cambria Math" w:cs="Cambria Math"/>
          <w:bCs/>
          <w:sz w:val="20"/>
          <w:lang w:val="en-US"/>
        </w:rPr>
        <w:t>⊖</w:t>
      </w:r>
    </w:p>
    <w:p w14:paraId="50334E47" w14:textId="3EA50F8F" w:rsidR="00064CF7" w:rsidRPr="009A4E1D" w:rsidRDefault="00485ABD" w:rsidP="00485ABD">
      <w:pPr>
        <w:spacing w:line="240" w:lineRule="auto"/>
        <w:ind w:firstLine="0"/>
        <w:rPr>
          <w:sz w:val="20"/>
          <w:lang w:val="en-US"/>
        </w:rPr>
      </w:pPr>
      <w:r w:rsidRPr="009A4E1D">
        <w:rPr>
          <w:bCs/>
          <w:sz w:val="20"/>
          <w:lang w:val="en-US"/>
        </w:rPr>
        <w:t xml:space="preserve">Reason: </w:t>
      </w:r>
      <w:r w:rsidR="00064CF7" w:rsidRPr="009A4E1D">
        <w:rPr>
          <w:sz w:val="20"/>
          <w:lang w:val="en-US"/>
        </w:rPr>
        <w:t xml:space="preserve">The spectrum of participants was not representative of subgroups experiencing different types of discrimination nor were probability sampling methods used in primary studies. With few exceptions, </w:t>
      </w:r>
      <w:r w:rsidR="001D0B84" w:rsidRPr="009A4E1D">
        <w:rPr>
          <w:sz w:val="20"/>
          <w:lang w:val="en-US"/>
        </w:rPr>
        <w:t xml:space="preserve">primary studies did not consider </w:t>
      </w:r>
      <w:r w:rsidR="00064CF7" w:rsidRPr="009A4E1D">
        <w:rPr>
          <w:sz w:val="20"/>
          <w:lang w:val="en-US"/>
        </w:rPr>
        <w:t>inappropriate exclusions and severe attrition</w:t>
      </w:r>
      <w:r w:rsidR="001D0B84" w:rsidRPr="009A4E1D">
        <w:rPr>
          <w:sz w:val="20"/>
          <w:lang w:val="en-US"/>
        </w:rPr>
        <w:t xml:space="preserve"> </w:t>
      </w:r>
      <w:r w:rsidR="00064CF7" w:rsidRPr="009A4E1D">
        <w:rPr>
          <w:sz w:val="20"/>
          <w:lang w:val="en-US"/>
        </w:rPr>
        <w:t>in analysis</w:t>
      </w:r>
      <w:r w:rsidR="00582A10" w:rsidRPr="009A4E1D">
        <w:rPr>
          <w:sz w:val="20"/>
          <w:lang w:val="en-US"/>
        </w:rPr>
        <w:t xml:space="preserve"> and discussion of results</w:t>
      </w:r>
      <w:r w:rsidR="00064CF7" w:rsidRPr="009A4E1D">
        <w:rPr>
          <w:sz w:val="20"/>
          <w:lang w:val="en-US"/>
        </w:rPr>
        <w:t xml:space="preserve">. </w:t>
      </w:r>
    </w:p>
    <w:p w14:paraId="29C6B7FC" w14:textId="77777777" w:rsidR="001033EE" w:rsidRPr="009A4E1D" w:rsidRDefault="001033EE" w:rsidP="00485ABD">
      <w:pPr>
        <w:spacing w:line="240" w:lineRule="auto"/>
        <w:ind w:firstLine="0"/>
        <w:rPr>
          <w:b/>
          <w:sz w:val="20"/>
          <w:lang w:val="en-US"/>
        </w:rPr>
      </w:pPr>
    </w:p>
    <w:p w14:paraId="02CCBB8E" w14:textId="42B7CAD4" w:rsidR="001033EE" w:rsidRPr="009A4E1D" w:rsidRDefault="001033EE" w:rsidP="001033EE">
      <w:pPr>
        <w:spacing w:line="240" w:lineRule="auto"/>
        <w:ind w:firstLine="0"/>
        <w:rPr>
          <w:sz w:val="20"/>
          <w:lang w:val="en-US"/>
        </w:rPr>
      </w:pPr>
      <w:r w:rsidRPr="009A4E1D">
        <w:rPr>
          <w:b/>
          <w:sz w:val="20"/>
          <w:lang w:val="en-US"/>
        </w:rPr>
        <w:t>2. Indirectness:</w:t>
      </w:r>
      <w:r w:rsidRPr="009A4E1D">
        <w:rPr>
          <w:sz w:val="20"/>
          <w:lang w:val="en-US"/>
        </w:rPr>
        <w:t xml:space="preserve"> Unlikely</w:t>
      </w:r>
    </w:p>
    <w:p w14:paraId="0343F801" w14:textId="77777777" w:rsidR="001033EE" w:rsidRPr="009A4E1D" w:rsidRDefault="001033EE" w:rsidP="001033EE">
      <w:pPr>
        <w:spacing w:line="240" w:lineRule="auto"/>
        <w:ind w:firstLine="0"/>
        <w:rPr>
          <w:bCs/>
          <w:sz w:val="20"/>
          <w:lang w:val="en-US"/>
        </w:rPr>
      </w:pPr>
      <w:r w:rsidRPr="009A4E1D">
        <w:rPr>
          <w:bCs/>
          <w:sz w:val="20"/>
          <w:lang w:val="en-US"/>
        </w:rPr>
        <w:t>Action: No downgrading</w:t>
      </w:r>
    </w:p>
    <w:p w14:paraId="618DE16E" w14:textId="43C18382" w:rsidR="001033EE" w:rsidRPr="009A4E1D" w:rsidRDefault="001033EE" w:rsidP="001033EE">
      <w:pPr>
        <w:spacing w:line="240" w:lineRule="auto"/>
        <w:ind w:firstLine="0"/>
        <w:rPr>
          <w:sz w:val="20"/>
          <w:lang w:val="en-US"/>
        </w:rPr>
      </w:pPr>
      <w:r w:rsidRPr="009A4E1D">
        <w:rPr>
          <w:bCs/>
          <w:sz w:val="20"/>
          <w:lang w:val="en-US"/>
        </w:rPr>
        <w:t>Reason:</w:t>
      </w:r>
      <w:r w:rsidRPr="009A4E1D">
        <w:rPr>
          <w:sz w:val="20"/>
          <w:lang w:val="en-US"/>
        </w:rPr>
        <w:t xml:space="preserve"> All included trials were relevant to the meta-analytic question, no indirect comparators were used, </w:t>
      </w:r>
      <w:r w:rsidR="00B17C9B">
        <w:rPr>
          <w:sz w:val="20"/>
          <w:lang w:val="en-US"/>
        </w:rPr>
        <w:t xml:space="preserve">and </w:t>
      </w:r>
      <w:r w:rsidRPr="009A4E1D">
        <w:rPr>
          <w:sz w:val="20"/>
          <w:lang w:val="en-US"/>
        </w:rPr>
        <w:t xml:space="preserve">all </w:t>
      </w:r>
      <w:r w:rsidR="00B17C9B">
        <w:rPr>
          <w:sz w:val="20"/>
          <w:lang w:val="en-US"/>
        </w:rPr>
        <w:t xml:space="preserve">studies </w:t>
      </w:r>
      <w:r w:rsidRPr="009A4E1D">
        <w:rPr>
          <w:sz w:val="20"/>
          <w:lang w:val="en-US"/>
        </w:rPr>
        <w:t xml:space="preserve">reported successful manipulation of discrimination and mental health as outcomes. </w:t>
      </w:r>
    </w:p>
    <w:p w14:paraId="047C388E" w14:textId="77777777" w:rsidR="001033EE" w:rsidRPr="009A4E1D" w:rsidRDefault="001033EE" w:rsidP="00485ABD">
      <w:pPr>
        <w:spacing w:line="240" w:lineRule="auto"/>
        <w:ind w:firstLine="0"/>
        <w:rPr>
          <w:b/>
          <w:sz w:val="20"/>
          <w:lang w:val="en-US"/>
        </w:rPr>
      </w:pPr>
    </w:p>
    <w:p w14:paraId="3BD9EF58" w14:textId="1FED0AAC" w:rsidR="00485ABD" w:rsidRPr="009A4E1D" w:rsidRDefault="001033EE" w:rsidP="00485ABD">
      <w:pPr>
        <w:spacing w:line="240" w:lineRule="auto"/>
        <w:ind w:firstLine="0"/>
        <w:rPr>
          <w:sz w:val="20"/>
          <w:lang w:val="en-US"/>
        </w:rPr>
      </w:pPr>
      <w:r w:rsidRPr="009A4E1D">
        <w:rPr>
          <w:b/>
          <w:sz w:val="20"/>
          <w:lang w:val="en-US"/>
        </w:rPr>
        <w:t>3</w:t>
      </w:r>
      <w:r w:rsidR="00485ABD" w:rsidRPr="009A4E1D">
        <w:rPr>
          <w:b/>
          <w:sz w:val="20"/>
          <w:lang w:val="en-US"/>
        </w:rPr>
        <w:t xml:space="preserve">. Inconsistency of results: </w:t>
      </w:r>
      <w:r w:rsidR="00485ABD" w:rsidRPr="009A4E1D">
        <w:rPr>
          <w:sz w:val="20"/>
          <w:lang w:val="en-US"/>
        </w:rPr>
        <w:t xml:space="preserve">Likely </w:t>
      </w:r>
    </w:p>
    <w:p w14:paraId="32BFE3C7" w14:textId="77777777" w:rsidR="00485ABD" w:rsidRPr="009A4E1D" w:rsidRDefault="00485ABD" w:rsidP="00485ABD">
      <w:pPr>
        <w:spacing w:line="240" w:lineRule="auto"/>
        <w:ind w:firstLine="0"/>
        <w:rPr>
          <w:bCs/>
          <w:sz w:val="20"/>
          <w:lang w:val="en-US"/>
        </w:rPr>
      </w:pPr>
      <w:r w:rsidRPr="009A4E1D">
        <w:rPr>
          <w:bCs/>
          <w:sz w:val="20"/>
          <w:lang w:val="en-US"/>
        </w:rPr>
        <w:t xml:space="preserve">Action: Downgrading of one level </w:t>
      </w:r>
      <w:r w:rsidRPr="009A4E1D">
        <w:rPr>
          <w:rFonts w:ascii="Cambria Math" w:hAnsi="Cambria Math" w:cs="Cambria Math"/>
          <w:bCs/>
          <w:sz w:val="20"/>
          <w:lang w:val="en-US"/>
        </w:rPr>
        <w:t>⊖</w:t>
      </w:r>
      <w:r w:rsidRPr="009A4E1D">
        <w:rPr>
          <w:bCs/>
          <w:sz w:val="20"/>
          <w:lang w:val="en-US"/>
        </w:rPr>
        <w:t xml:space="preserve"> </w:t>
      </w:r>
    </w:p>
    <w:p w14:paraId="069216D9" w14:textId="63BF3249" w:rsidR="00485ABD" w:rsidRPr="009A4E1D" w:rsidRDefault="00485ABD" w:rsidP="00485ABD">
      <w:pPr>
        <w:spacing w:line="240" w:lineRule="auto"/>
        <w:ind w:firstLine="0"/>
        <w:rPr>
          <w:bCs/>
          <w:sz w:val="20"/>
          <w:lang w:val="en-US"/>
        </w:rPr>
      </w:pPr>
      <w:r w:rsidRPr="009A4E1D">
        <w:rPr>
          <w:bCs/>
          <w:sz w:val="20"/>
          <w:lang w:val="en-US"/>
        </w:rPr>
        <w:t xml:space="preserve">Reasons: </w:t>
      </w:r>
      <w:r w:rsidR="001033EE" w:rsidRPr="009A4E1D">
        <w:rPr>
          <w:bCs/>
          <w:sz w:val="20"/>
          <w:lang w:val="en-US"/>
        </w:rPr>
        <w:t>Systematic h</w:t>
      </w:r>
      <w:r w:rsidRPr="009A4E1D">
        <w:rPr>
          <w:bCs/>
          <w:sz w:val="20"/>
          <w:lang w:val="en-US"/>
        </w:rPr>
        <w:t xml:space="preserve">eterogeneity between effect sizes was substantial, </w:t>
      </w:r>
      <w:r w:rsidRPr="009A4E1D">
        <w:rPr>
          <w:bCs/>
          <w:i/>
          <w:iCs/>
          <w:sz w:val="20"/>
          <w:lang w:val="en-US"/>
        </w:rPr>
        <w:t>I</w:t>
      </w:r>
      <w:r w:rsidRPr="00BB7AC1">
        <w:rPr>
          <w:bCs/>
          <w:sz w:val="20"/>
          <w:vertAlign w:val="superscript"/>
          <w:lang w:val="en-US"/>
        </w:rPr>
        <w:t>2</w:t>
      </w:r>
      <w:r w:rsidRPr="009A4E1D">
        <w:rPr>
          <w:bCs/>
          <w:sz w:val="20"/>
          <w:lang w:val="en-US"/>
        </w:rPr>
        <w:t xml:space="preserve"> &gt; 50%.</w:t>
      </w:r>
    </w:p>
    <w:p w14:paraId="660C96D3" w14:textId="77777777" w:rsidR="00485ABD" w:rsidRPr="009A4E1D" w:rsidRDefault="00485ABD" w:rsidP="00485ABD">
      <w:pPr>
        <w:spacing w:line="240" w:lineRule="auto"/>
        <w:ind w:firstLine="0"/>
        <w:rPr>
          <w:sz w:val="20"/>
          <w:lang w:val="en-US"/>
        </w:rPr>
      </w:pPr>
    </w:p>
    <w:p w14:paraId="0C02FD3D" w14:textId="77777777" w:rsidR="00485ABD" w:rsidRPr="009A4E1D" w:rsidRDefault="00485ABD" w:rsidP="00485ABD">
      <w:pPr>
        <w:spacing w:line="240" w:lineRule="auto"/>
        <w:ind w:firstLine="0"/>
        <w:rPr>
          <w:sz w:val="20"/>
          <w:lang w:val="en-US"/>
        </w:rPr>
      </w:pPr>
      <w:r w:rsidRPr="009A4E1D">
        <w:rPr>
          <w:b/>
          <w:sz w:val="20"/>
          <w:lang w:val="en-US"/>
        </w:rPr>
        <w:t>4. Imprecision:</w:t>
      </w:r>
      <w:r w:rsidRPr="009A4E1D">
        <w:rPr>
          <w:sz w:val="20"/>
          <w:lang w:val="en-US"/>
        </w:rPr>
        <w:t xml:space="preserve"> Unlikely</w:t>
      </w:r>
    </w:p>
    <w:p w14:paraId="69B9C5CE" w14:textId="77777777" w:rsidR="00485ABD" w:rsidRPr="009A4E1D" w:rsidRDefault="00485ABD" w:rsidP="00485ABD">
      <w:pPr>
        <w:spacing w:line="240" w:lineRule="auto"/>
        <w:ind w:firstLine="0"/>
        <w:rPr>
          <w:bCs/>
          <w:sz w:val="20"/>
          <w:lang w:val="en-US"/>
        </w:rPr>
      </w:pPr>
      <w:r w:rsidRPr="009A4E1D">
        <w:rPr>
          <w:bCs/>
          <w:sz w:val="20"/>
          <w:lang w:val="en-US"/>
        </w:rPr>
        <w:t>Action: No downgrading</w:t>
      </w:r>
    </w:p>
    <w:p w14:paraId="16E655F7" w14:textId="5D6BBDFC" w:rsidR="00485ABD" w:rsidRPr="009A4E1D" w:rsidRDefault="00485ABD" w:rsidP="00485ABD">
      <w:pPr>
        <w:spacing w:line="240" w:lineRule="auto"/>
        <w:ind w:firstLine="0"/>
        <w:rPr>
          <w:sz w:val="20"/>
          <w:lang w:val="en-US"/>
        </w:rPr>
      </w:pPr>
      <w:r w:rsidRPr="009A4E1D">
        <w:rPr>
          <w:bCs/>
          <w:sz w:val="20"/>
          <w:lang w:val="en-US"/>
        </w:rPr>
        <w:t>Reason: Number</w:t>
      </w:r>
      <w:r w:rsidRPr="009A4E1D">
        <w:rPr>
          <w:sz w:val="20"/>
          <w:lang w:val="en-US"/>
        </w:rPr>
        <w:t xml:space="preserve"> of participants is large with </w:t>
      </w:r>
      <w:r w:rsidRPr="009A4E1D">
        <w:rPr>
          <w:i/>
          <w:iCs/>
          <w:sz w:val="20"/>
          <w:lang w:val="en-US"/>
        </w:rPr>
        <w:t>N</w:t>
      </w:r>
      <w:r w:rsidRPr="009A4E1D">
        <w:rPr>
          <w:sz w:val="20"/>
          <w:lang w:val="en-US"/>
        </w:rPr>
        <w:t xml:space="preserve"> &lt; 400, 95% </w:t>
      </w:r>
      <w:r w:rsidR="00B17C9B">
        <w:rPr>
          <w:sz w:val="20"/>
          <w:lang w:val="en-US"/>
        </w:rPr>
        <w:t>confidence interval</w:t>
      </w:r>
      <w:r w:rsidR="00B17C9B" w:rsidRPr="009A4E1D">
        <w:rPr>
          <w:sz w:val="20"/>
          <w:lang w:val="en-US"/>
        </w:rPr>
        <w:t xml:space="preserve"> </w:t>
      </w:r>
      <w:r w:rsidRPr="009A4E1D">
        <w:rPr>
          <w:sz w:val="20"/>
          <w:lang w:val="en-US"/>
        </w:rPr>
        <w:t>of the mean effect does not cross the line of no effect and is relatively narrow.</w:t>
      </w:r>
    </w:p>
    <w:p w14:paraId="1D7CAE50" w14:textId="77777777" w:rsidR="00485ABD" w:rsidRPr="009A4E1D" w:rsidRDefault="00485ABD" w:rsidP="00485ABD">
      <w:pPr>
        <w:spacing w:line="240" w:lineRule="auto"/>
        <w:ind w:firstLine="0"/>
        <w:rPr>
          <w:sz w:val="20"/>
          <w:lang w:val="en-US"/>
        </w:rPr>
      </w:pPr>
    </w:p>
    <w:p w14:paraId="5337F4C6" w14:textId="2D3A95C5" w:rsidR="00485ABD" w:rsidRPr="009A4E1D" w:rsidRDefault="00485ABD" w:rsidP="00485ABD">
      <w:pPr>
        <w:spacing w:line="240" w:lineRule="auto"/>
        <w:ind w:firstLine="0"/>
        <w:rPr>
          <w:b/>
          <w:sz w:val="20"/>
          <w:lang w:val="en-US"/>
        </w:rPr>
      </w:pPr>
      <w:r w:rsidRPr="009A4E1D">
        <w:rPr>
          <w:b/>
          <w:sz w:val="20"/>
          <w:lang w:val="en-US"/>
        </w:rPr>
        <w:t xml:space="preserve">5. Publication </w:t>
      </w:r>
      <w:r w:rsidR="00B17C9B">
        <w:rPr>
          <w:b/>
          <w:sz w:val="20"/>
          <w:lang w:val="en-US"/>
        </w:rPr>
        <w:t>b</w:t>
      </w:r>
      <w:r w:rsidRPr="009A4E1D">
        <w:rPr>
          <w:b/>
          <w:sz w:val="20"/>
          <w:lang w:val="en-US"/>
        </w:rPr>
        <w:t>ias</w:t>
      </w:r>
      <w:r w:rsidR="008127EA" w:rsidRPr="009A4E1D">
        <w:rPr>
          <w:b/>
          <w:sz w:val="20"/>
          <w:lang w:val="en-US"/>
        </w:rPr>
        <w:t xml:space="preserve"> (and </w:t>
      </w:r>
      <w:r w:rsidR="00B17C9B">
        <w:rPr>
          <w:b/>
          <w:sz w:val="20"/>
          <w:lang w:val="en-US"/>
        </w:rPr>
        <w:t>s</w:t>
      </w:r>
      <w:r w:rsidR="008127EA" w:rsidRPr="009A4E1D">
        <w:rPr>
          <w:b/>
          <w:sz w:val="20"/>
          <w:lang w:val="en-US"/>
        </w:rPr>
        <w:t xml:space="preserve">elective </w:t>
      </w:r>
      <w:r w:rsidR="00B17C9B">
        <w:rPr>
          <w:b/>
          <w:sz w:val="20"/>
          <w:lang w:val="en-US"/>
        </w:rPr>
        <w:t>r</w:t>
      </w:r>
      <w:r w:rsidR="008127EA" w:rsidRPr="009A4E1D">
        <w:rPr>
          <w:b/>
          <w:sz w:val="20"/>
          <w:lang w:val="en-US"/>
        </w:rPr>
        <w:t>eporting)</w:t>
      </w:r>
      <w:r w:rsidRPr="009A4E1D">
        <w:rPr>
          <w:sz w:val="20"/>
          <w:lang w:val="en-US"/>
        </w:rPr>
        <w:t>: Not suspected</w:t>
      </w:r>
      <w:r w:rsidRPr="009A4E1D">
        <w:rPr>
          <w:b/>
          <w:sz w:val="20"/>
          <w:lang w:val="en-US"/>
        </w:rPr>
        <w:t xml:space="preserve"> </w:t>
      </w:r>
    </w:p>
    <w:p w14:paraId="24B6353C" w14:textId="29822E6F" w:rsidR="00485ABD" w:rsidRPr="009A4E1D" w:rsidRDefault="00485ABD" w:rsidP="00485ABD">
      <w:pPr>
        <w:spacing w:line="240" w:lineRule="auto"/>
        <w:ind w:firstLine="0"/>
        <w:rPr>
          <w:bCs/>
          <w:sz w:val="20"/>
          <w:lang w:val="en-US"/>
        </w:rPr>
      </w:pPr>
      <w:r w:rsidRPr="009A4E1D">
        <w:rPr>
          <w:bCs/>
          <w:sz w:val="20"/>
          <w:lang w:val="en-US"/>
        </w:rPr>
        <w:t>Action: No downgrading</w:t>
      </w:r>
    </w:p>
    <w:p w14:paraId="10C212D3" w14:textId="0C2BB52B" w:rsidR="00485ABD" w:rsidRPr="009A4E1D" w:rsidRDefault="00485ABD" w:rsidP="00485ABD">
      <w:pPr>
        <w:spacing w:line="240" w:lineRule="auto"/>
        <w:ind w:firstLine="0"/>
        <w:rPr>
          <w:sz w:val="20"/>
          <w:lang w:val="en-US"/>
        </w:rPr>
      </w:pPr>
      <w:r w:rsidRPr="009A4E1D">
        <w:rPr>
          <w:bCs/>
          <w:sz w:val="20"/>
          <w:lang w:val="en-US"/>
        </w:rPr>
        <w:t xml:space="preserve">Reason: </w:t>
      </w:r>
      <w:r w:rsidR="004E23F1" w:rsidRPr="009A4E1D">
        <w:rPr>
          <w:bCs/>
          <w:sz w:val="20"/>
          <w:lang w:val="en-US"/>
        </w:rPr>
        <w:t>Visual funnel plot inspection showed a positive sk</w:t>
      </w:r>
      <w:r w:rsidR="000A078F" w:rsidRPr="009A4E1D">
        <w:rPr>
          <w:bCs/>
          <w:sz w:val="20"/>
          <w:lang w:val="en-US"/>
        </w:rPr>
        <w:t xml:space="preserve">ewed distribution of effect sizes but no significant evidence </w:t>
      </w:r>
      <w:r w:rsidR="00B17C9B">
        <w:rPr>
          <w:bCs/>
          <w:sz w:val="20"/>
          <w:lang w:val="en-US"/>
        </w:rPr>
        <w:t>of</w:t>
      </w:r>
      <w:r w:rsidR="00B17C9B" w:rsidRPr="009A4E1D">
        <w:rPr>
          <w:bCs/>
          <w:sz w:val="20"/>
          <w:lang w:val="en-US"/>
        </w:rPr>
        <w:t xml:space="preserve"> </w:t>
      </w:r>
      <w:r w:rsidR="000A078F" w:rsidRPr="009A4E1D">
        <w:rPr>
          <w:bCs/>
          <w:sz w:val="20"/>
          <w:lang w:val="en-US"/>
        </w:rPr>
        <w:t xml:space="preserve">asymmetry. The methodological quality assessment suggests no selective outcome reporting. </w:t>
      </w:r>
    </w:p>
    <w:p w14:paraId="41B05A7D" w14:textId="77777777" w:rsidR="001033EE" w:rsidRPr="009A4E1D" w:rsidRDefault="001033EE" w:rsidP="00485ABD">
      <w:pPr>
        <w:spacing w:line="240" w:lineRule="auto"/>
        <w:ind w:firstLine="0"/>
        <w:rPr>
          <w:b/>
          <w:sz w:val="20"/>
          <w:lang w:val="en-US"/>
        </w:rPr>
      </w:pPr>
    </w:p>
    <w:p w14:paraId="0058E3A0" w14:textId="20720A75" w:rsidR="00485ABD" w:rsidRPr="009A4E1D" w:rsidRDefault="00485ABD" w:rsidP="00485ABD">
      <w:pPr>
        <w:spacing w:line="240" w:lineRule="auto"/>
        <w:ind w:firstLine="0"/>
        <w:rPr>
          <w:sz w:val="20"/>
          <w:lang w:val="en-US"/>
        </w:rPr>
      </w:pPr>
      <w:r w:rsidRPr="009A4E1D">
        <w:rPr>
          <w:b/>
          <w:sz w:val="20"/>
          <w:lang w:val="en-US"/>
        </w:rPr>
        <w:t>Overall quality of evidence rating:</w:t>
      </w:r>
      <w:r w:rsidRPr="009A4E1D">
        <w:rPr>
          <w:sz w:val="20"/>
          <w:lang w:val="en-US"/>
        </w:rPr>
        <w:t xml:space="preserve"> Moderate </w:t>
      </w:r>
      <w:r w:rsidRPr="009A4E1D">
        <w:rPr>
          <w:rFonts w:ascii="Cambria Math" w:hAnsi="Cambria Math" w:cs="Cambria Math"/>
          <w:sz w:val="20"/>
          <w:lang w:val="en-US"/>
        </w:rPr>
        <w:t>⊕⊕</w:t>
      </w:r>
      <w:r w:rsidR="00967E78" w:rsidRPr="009A4E1D">
        <w:rPr>
          <w:rFonts w:ascii="Cambria Math" w:hAnsi="Cambria Math" w:cs="Cambria Math"/>
          <w:sz w:val="20"/>
          <w:lang w:val="en-US"/>
        </w:rPr>
        <w:t>⊖</w:t>
      </w:r>
      <w:r w:rsidRPr="009A4E1D">
        <w:rPr>
          <w:rFonts w:ascii="Cambria Math" w:hAnsi="Cambria Math" w:cs="Cambria Math"/>
          <w:sz w:val="20"/>
          <w:lang w:val="en-US"/>
        </w:rPr>
        <w:t>⊖</w:t>
      </w:r>
      <w:r w:rsidRPr="009A4E1D">
        <w:rPr>
          <w:sz w:val="20"/>
          <w:lang w:val="en-US"/>
        </w:rPr>
        <w:t xml:space="preserve"> </w:t>
      </w:r>
    </w:p>
    <w:p w14:paraId="6D2122BA" w14:textId="77777777" w:rsidR="00485ABD" w:rsidRPr="009A4E1D" w:rsidRDefault="00485ABD" w:rsidP="00485ABD">
      <w:pPr>
        <w:spacing w:line="240" w:lineRule="auto"/>
        <w:ind w:firstLine="0"/>
        <w:rPr>
          <w:sz w:val="20"/>
          <w:lang w:val="en-US"/>
        </w:rPr>
      </w:pPr>
    </w:p>
    <w:p w14:paraId="2B3E1CDA" w14:textId="77777777" w:rsidR="00485ABD" w:rsidRPr="009A4E1D" w:rsidRDefault="00485ABD" w:rsidP="00485ABD">
      <w:pPr>
        <w:spacing w:line="240" w:lineRule="auto"/>
        <w:ind w:firstLine="0"/>
        <w:rPr>
          <w:b/>
          <w:sz w:val="20"/>
          <w:lang w:val="en-US"/>
        </w:rPr>
      </w:pPr>
      <w:r w:rsidRPr="009A4E1D">
        <w:rPr>
          <w:b/>
          <w:sz w:val="20"/>
          <w:lang w:val="en-US"/>
        </w:rPr>
        <w:t>Interpretation</w:t>
      </w:r>
    </w:p>
    <w:tbl>
      <w:tblPr>
        <w:tblW w:w="0" w:type="auto"/>
        <w:tblCellSpacing w:w="15" w:type="dxa"/>
        <w:tblLook w:val="04A0" w:firstRow="1" w:lastRow="0" w:firstColumn="1" w:lastColumn="0" w:noHBand="0" w:noVBand="1"/>
      </w:tblPr>
      <w:tblGrid>
        <w:gridCol w:w="1746"/>
        <w:gridCol w:w="6563"/>
      </w:tblGrid>
      <w:tr w:rsidR="00A94BCF" w:rsidRPr="009A4E1D" w14:paraId="2123DE20" w14:textId="77777777" w:rsidTr="00A94BCF">
        <w:trPr>
          <w:tblCellSpacing w:w="15" w:type="dxa"/>
        </w:trPr>
        <w:tc>
          <w:tcPr>
            <w:tcW w:w="1701" w:type="dxa"/>
            <w:tcMar>
              <w:top w:w="15" w:type="dxa"/>
              <w:left w:w="15" w:type="dxa"/>
              <w:bottom w:w="15" w:type="dxa"/>
              <w:right w:w="15" w:type="dxa"/>
            </w:tcMar>
            <w:vAlign w:val="center"/>
            <w:hideMark/>
          </w:tcPr>
          <w:p w14:paraId="08E5B2FC" w14:textId="2203343B" w:rsidR="00A94BCF" w:rsidRPr="009A4E1D" w:rsidRDefault="00A94BCF" w:rsidP="005D54A3">
            <w:pPr>
              <w:spacing w:line="240" w:lineRule="auto"/>
              <w:ind w:firstLine="0"/>
              <w:rPr>
                <w:sz w:val="20"/>
                <w:lang w:val="en-US"/>
              </w:rPr>
            </w:pPr>
            <w:r w:rsidRPr="009A4E1D">
              <w:rPr>
                <w:sz w:val="20"/>
                <w:lang w:val="en-US"/>
              </w:rPr>
              <w:t xml:space="preserve">Moderate </w:t>
            </w:r>
            <w:r w:rsidRPr="009A4E1D">
              <w:rPr>
                <w:rFonts w:ascii="Cambria Math" w:hAnsi="Cambria Math" w:cs="Cambria Math"/>
                <w:sz w:val="20"/>
                <w:lang w:val="en-US"/>
              </w:rPr>
              <w:t>⊕⊕⊖⊖</w:t>
            </w:r>
          </w:p>
        </w:tc>
        <w:tc>
          <w:tcPr>
            <w:tcW w:w="6518" w:type="dxa"/>
            <w:tcMar>
              <w:top w:w="15" w:type="dxa"/>
              <w:left w:w="15" w:type="dxa"/>
              <w:bottom w:w="15" w:type="dxa"/>
              <w:right w:w="15" w:type="dxa"/>
            </w:tcMar>
            <w:vAlign w:val="center"/>
            <w:hideMark/>
          </w:tcPr>
          <w:p w14:paraId="6F103494" w14:textId="77777777" w:rsidR="00A94BCF" w:rsidRPr="009A4E1D" w:rsidRDefault="00A94BCF" w:rsidP="005D54A3">
            <w:pPr>
              <w:spacing w:line="240" w:lineRule="auto"/>
              <w:ind w:firstLine="0"/>
              <w:rPr>
                <w:sz w:val="20"/>
                <w:lang w:val="en-US"/>
              </w:rPr>
            </w:pPr>
            <w:r w:rsidRPr="009A4E1D">
              <w:rPr>
                <w:sz w:val="20"/>
                <w:lang w:val="en-US"/>
              </w:rPr>
              <w:t>The true effect is likely to be close to the estimate of the effect, but there is a possibility that it is substantially different</w:t>
            </w:r>
          </w:p>
        </w:tc>
      </w:tr>
    </w:tbl>
    <w:p w14:paraId="780D3582" w14:textId="13D5B010" w:rsidR="00485ABD" w:rsidRDefault="00485ABD" w:rsidP="00485ABD">
      <w:pPr>
        <w:pStyle w:val="CitaviBibliographyEntry"/>
        <w:ind w:left="0" w:firstLine="0"/>
        <w:jc w:val="both"/>
        <w:rPr>
          <w:b/>
          <w:bCs/>
          <w:color w:val="000000" w:themeColor="text1"/>
          <w:szCs w:val="24"/>
        </w:rPr>
      </w:pPr>
    </w:p>
    <w:p w14:paraId="07D009AB" w14:textId="52979FD8" w:rsidR="00B522B9" w:rsidRPr="00C371C2" w:rsidRDefault="00B522B9" w:rsidP="00BB7AC1">
      <w:pPr>
        <w:pStyle w:val="CitaviBibliographyEntry"/>
        <w:ind w:left="0" w:firstLine="0"/>
        <w:rPr>
          <w:color w:val="000000" w:themeColor="text1"/>
          <w:szCs w:val="24"/>
        </w:rPr>
      </w:pPr>
      <w:r w:rsidRPr="00B522B9">
        <w:rPr>
          <w:i/>
          <w:iCs/>
          <w:color w:val="000000" w:themeColor="text1"/>
          <w:szCs w:val="24"/>
        </w:rPr>
        <w:t xml:space="preserve">Note. </w:t>
      </w:r>
      <w:r>
        <w:rPr>
          <w:color w:val="000000" w:themeColor="text1"/>
          <w:szCs w:val="24"/>
        </w:rPr>
        <w:t xml:space="preserve">GRADE = </w:t>
      </w:r>
      <w:r w:rsidR="00556FDB" w:rsidRPr="00556FDB">
        <w:rPr>
          <w:color w:val="000000" w:themeColor="text1"/>
          <w:szCs w:val="24"/>
        </w:rPr>
        <w:t>Grading of recommendations, assessment, development, and evaluation approach (Schünemann et al., 2013)</w:t>
      </w:r>
      <w:r w:rsidR="00556FDB">
        <w:rPr>
          <w:color w:val="000000" w:themeColor="text1"/>
          <w:szCs w:val="24"/>
        </w:rPr>
        <w:t xml:space="preserve">; RCT = </w:t>
      </w:r>
      <w:r w:rsidR="00C371C2">
        <w:rPr>
          <w:color w:val="000000" w:themeColor="text1"/>
          <w:szCs w:val="24"/>
        </w:rPr>
        <w:t>ra</w:t>
      </w:r>
      <w:r w:rsidR="00C371C2" w:rsidRPr="00C371C2">
        <w:rPr>
          <w:color w:val="000000" w:themeColor="text1"/>
          <w:szCs w:val="24"/>
        </w:rPr>
        <w:t>ndomized controlled trial</w:t>
      </w:r>
      <w:r w:rsidR="00556FDB" w:rsidRPr="00C371C2">
        <w:rPr>
          <w:color w:val="000000" w:themeColor="text1"/>
          <w:szCs w:val="24"/>
        </w:rPr>
        <w:t>;</w:t>
      </w:r>
      <w:r w:rsidR="00C371C2" w:rsidRPr="00C371C2">
        <w:rPr>
          <w:color w:val="000000" w:themeColor="text1"/>
          <w:szCs w:val="24"/>
        </w:rPr>
        <w:t xml:space="preserve"> </w:t>
      </w:r>
      <w:r w:rsidR="00C371C2" w:rsidRPr="00C371C2">
        <w:rPr>
          <w:rFonts w:ascii="Cambria Math" w:hAnsi="Cambria Math" w:cs="Cambria Math"/>
          <w:szCs w:val="24"/>
        </w:rPr>
        <w:t xml:space="preserve">⊕ </w:t>
      </w:r>
      <w:r w:rsidR="00C371C2">
        <w:rPr>
          <w:rFonts w:ascii="Cambria Math" w:hAnsi="Cambria Math" w:cs="Cambria Math"/>
          <w:szCs w:val="24"/>
        </w:rPr>
        <w:t xml:space="preserve">high </w:t>
      </w:r>
      <w:r w:rsidR="00C371C2" w:rsidRPr="00C371C2">
        <w:rPr>
          <w:rFonts w:ascii="Cambria Math" w:hAnsi="Cambria Math" w:cs="Cambria Math"/>
          <w:szCs w:val="24"/>
        </w:rPr>
        <w:t>level of evidence; ⊖ downgrading of evidence levels.</w:t>
      </w:r>
    </w:p>
    <w:p w14:paraId="235B79E6" w14:textId="265C9D46" w:rsidR="007F263C" w:rsidRPr="009A4E1D" w:rsidRDefault="007F263C" w:rsidP="00485ABD">
      <w:pPr>
        <w:spacing w:line="240" w:lineRule="auto"/>
        <w:ind w:firstLine="0"/>
        <w:rPr>
          <w:sz w:val="16"/>
          <w:szCs w:val="16"/>
          <w:lang w:val="en-US"/>
        </w:rPr>
      </w:pPr>
    </w:p>
    <w:sectPr w:rsidR="007F263C" w:rsidRPr="009A4E1D" w:rsidSect="009D39E0">
      <w:pgSz w:w="11906" w:h="16838" w:code="9"/>
      <w:pgMar w:top="1440" w:right="1440" w:bottom="1440" w:left="1440" w:header="567" w:footer="39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D29E33" w14:textId="77777777" w:rsidR="000B6596" w:rsidRDefault="000B6596" w:rsidP="0045547A">
      <w:r>
        <w:separator/>
      </w:r>
    </w:p>
    <w:p w14:paraId="490BEABC" w14:textId="77777777" w:rsidR="000B6596" w:rsidRDefault="000B6596" w:rsidP="0045547A"/>
    <w:p w14:paraId="693910D3" w14:textId="77777777" w:rsidR="000B6596" w:rsidRDefault="000B6596" w:rsidP="0045547A"/>
  </w:endnote>
  <w:endnote w:type="continuationSeparator" w:id="0">
    <w:p w14:paraId="47A2C2AC" w14:textId="77777777" w:rsidR="000B6596" w:rsidRDefault="000B6596" w:rsidP="0045547A">
      <w:r>
        <w:continuationSeparator/>
      </w:r>
    </w:p>
    <w:p w14:paraId="4A1313CE" w14:textId="77777777" w:rsidR="000B6596" w:rsidRDefault="000B6596" w:rsidP="0045547A"/>
    <w:p w14:paraId="58EB9F13" w14:textId="77777777" w:rsidR="000B6596" w:rsidRDefault="000B6596" w:rsidP="0045547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New Roman (Textkörper CS)">
    <w:altName w:val="Times New Roman"/>
    <w:panose1 w:val="020B0604020202020204"/>
    <w:charset w:val="00"/>
    <w:family w:val="roman"/>
    <w:pitch w:val="variable"/>
    <w:sig w:usb0="E0002AE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00"/>
    <w:family w:val="modern"/>
    <w:pitch w:val="fixed"/>
    <w:sig w:usb0="E10002FF" w:usb1="4000FCFF" w:usb2="00000009" w:usb3="00000000" w:csb0="0000019F" w:csb1="00000000"/>
  </w:font>
  <w:font w:name="TimesNewRomanPSMT">
    <w:altName w:val="Times New Roman"/>
    <w:panose1 w:val="020B0604020202020204"/>
    <w:charset w:val="00"/>
    <w:family w:val="roman"/>
    <w:pitch w:val="variable"/>
    <w:sig w:usb0="E0002AEF" w:usb1="C0007841" w:usb2="00000009" w:usb3="00000000" w:csb0="000001FF" w:csb1="00000000"/>
  </w:font>
  <w:font w:name="Times">
    <w:altName w:val="Times New Roman"/>
    <w:panose1 w:val="020B0604020202020204"/>
    <w:charset w:val="00"/>
    <w:family w:val="auto"/>
    <w:pitch w:val="variable"/>
    <w:sig w:usb0="E00002FF" w:usb1="5000205A" w:usb2="00000000" w:usb3="00000000" w:csb0="0000019F" w:csb1="00000000"/>
  </w:font>
  <w:font w:name="+mn-ea">
    <w:panose1 w:val="020B0604020202020204"/>
    <w:charset w:val="00"/>
    <w:family w:val="roman"/>
    <w:notTrueType/>
    <w:pitch w:val="default"/>
  </w:font>
  <w:font w:name="TimesNewRomanPS">
    <w:altName w:val="Times New Roman"/>
    <w:panose1 w:val="020B0604020202020204"/>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0D18F6" w14:textId="77777777" w:rsidR="00CE4CD9" w:rsidRPr="00E515B0" w:rsidRDefault="00CE4CD9" w:rsidP="00AD49DF">
    <w:pPr>
      <w:spacing w:line="276" w:lineRule="auto"/>
      <w:ind w:firstLine="0"/>
      <w:jc w:val="center"/>
      <w:rPr>
        <w:lang w:val="de-DE"/>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839969" w14:textId="77777777" w:rsidR="000B6596" w:rsidRDefault="000B6596" w:rsidP="0045547A">
      <w:r>
        <w:separator/>
      </w:r>
    </w:p>
    <w:p w14:paraId="18A0FD6E" w14:textId="77777777" w:rsidR="000B6596" w:rsidRDefault="000B6596" w:rsidP="0045547A"/>
    <w:p w14:paraId="732725D9" w14:textId="77777777" w:rsidR="000B6596" w:rsidRDefault="000B6596" w:rsidP="0045547A"/>
  </w:footnote>
  <w:footnote w:type="continuationSeparator" w:id="0">
    <w:p w14:paraId="235D7751" w14:textId="77777777" w:rsidR="000B6596" w:rsidRDefault="000B6596" w:rsidP="0045547A">
      <w:r>
        <w:continuationSeparator/>
      </w:r>
    </w:p>
    <w:p w14:paraId="53B729F4" w14:textId="77777777" w:rsidR="000B6596" w:rsidRDefault="000B6596" w:rsidP="0045547A"/>
    <w:p w14:paraId="34D15314" w14:textId="77777777" w:rsidR="000B6596" w:rsidRDefault="000B6596" w:rsidP="0045547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182796545"/>
      <w:docPartObj>
        <w:docPartGallery w:val="Page Numbers (Top of Page)"/>
        <w:docPartUnique/>
      </w:docPartObj>
    </w:sdtPr>
    <w:sdtContent>
      <w:p w14:paraId="4FFA2DBB" w14:textId="77777777" w:rsidR="00CE4CD9" w:rsidRDefault="00CE4CD9" w:rsidP="00BD036E">
        <w:pPr>
          <w:pStyle w:val="Kopf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4BB934BA" w14:textId="77777777" w:rsidR="00CE4CD9" w:rsidRDefault="00CE4CD9" w:rsidP="00190E13">
    <w:pPr>
      <w:pStyle w:val="Kopfzeile"/>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sz w:val="20"/>
      </w:rPr>
      <w:id w:val="720631693"/>
      <w:docPartObj>
        <w:docPartGallery w:val="Page Numbers (Top of Page)"/>
        <w:docPartUnique/>
      </w:docPartObj>
    </w:sdtPr>
    <w:sdtContent>
      <w:p w14:paraId="000BF83E" w14:textId="77777777" w:rsidR="00CE4CD9" w:rsidRPr="0045547A" w:rsidRDefault="00CE4CD9" w:rsidP="00B96FD4">
        <w:pPr>
          <w:pStyle w:val="Kopfzeile"/>
          <w:framePr w:wrap="none" w:vAnchor="text" w:hAnchor="page" w:x="10281" w:y="1"/>
          <w:rPr>
            <w:rStyle w:val="Seitenzahl"/>
            <w:sz w:val="20"/>
          </w:rPr>
        </w:pPr>
        <w:r w:rsidRPr="0045547A">
          <w:rPr>
            <w:rStyle w:val="Seitenzahl"/>
            <w:sz w:val="20"/>
          </w:rPr>
          <w:fldChar w:fldCharType="begin"/>
        </w:r>
        <w:r w:rsidRPr="0045547A">
          <w:rPr>
            <w:rStyle w:val="Seitenzahl"/>
            <w:sz w:val="20"/>
          </w:rPr>
          <w:instrText xml:space="preserve"> PAGE </w:instrText>
        </w:r>
        <w:r w:rsidRPr="0045547A">
          <w:rPr>
            <w:rStyle w:val="Seitenzahl"/>
            <w:sz w:val="20"/>
          </w:rPr>
          <w:fldChar w:fldCharType="separate"/>
        </w:r>
        <w:r>
          <w:rPr>
            <w:rStyle w:val="Seitenzahl"/>
            <w:sz w:val="20"/>
          </w:rPr>
          <w:t>2</w:t>
        </w:r>
        <w:r w:rsidRPr="0045547A">
          <w:rPr>
            <w:rStyle w:val="Seitenzahl"/>
            <w:sz w:val="20"/>
          </w:rPr>
          <w:fldChar w:fldCharType="end"/>
        </w:r>
      </w:p>
    </w:sdtContent>
  </w:sdt>
  <w:p w14:paraId="663F1C84" w14:textId="77566B86" w:rsidR="00CE4CD9" w:rsidRPr="00FD6D79" w:rsidRDefault="00AF76BA" w:rsidP="00AF76BA">
    <w:pPr>
      <w:pStyle w:val="Zitat"/>
      <w:spacing w:line="240" w:lineRule="auto"/>
      <w:jc w:val="left"/>
      <w:rPr>
        <w:lang w:val="en-US"/>
      </w:rPr>
    </w:pPr>
    <w:r>
      <w:rPr>
        <w:lang w:val="en-US"/>
      </w:rPr>
      <w:t>SUPPORTING INFORMATION</w:t>
    </w:r>
    <w:r>
      <w:rPr>
        <w:lang w:val="en-US"/>
      </w:rPr>
      <w:br/>
    </w:r>
    <w:r w:rsidRPr="00AF76BA">
      <w:rPr>
        <w:lang w:val="en-US"/>
      </w:rPr>
      <w:t>THE EFFECT OF EXPERIMENTALLY MANIPULATED DISCRIMINATION ON MENTAL HEALTH</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sz w:val="20"/>
      </w:rPr>
      <w:id w:val="1008417789"/>
      <w:docPartObj>
        <w:docPartGallery w:val="Page Numbers (Top of Page)"/>
        <w:docPartUnique/>
      </w:docPartObj>
    </w:sdtPr>
    <w:sdtContent>
      <w:p w14:paraId="1488DD00" w14:textId="77777777" w:rsidR="00CE4CD9" w:rsidRPr="0045547A" w:rsidRDefault="00CE4CD9" w:rsidP="00CA65BB">
        <w:pPr>
          <w:pStyle w:val="Kopfzeile"/>
          <w:framePr w:wrap="none" w:vAnchor="text" w:hAnchor="page" w:x="10281" w:y="1"/>
          <w:rPr>
            <w:rStyle w:val="Seitenzahl"/>
            <w:sz w:val="20"/>
          </w:rPr>
        </w:pPr>
        <w:r w:rsidRPr="0045547A">
          <w:rPr>
            <w:rStyle w:val="Seitenzahl"/>
            <w:sz w:val="20"/>
          </w:rPr>
          <w:fldChar w:fldCharType="begin"/>
        </w:r>
        <w:r w:rsidRPr="0045547A">
          <w:rPr>
            <w:rStyle w:val="Seitenzahl"/>
            <w:sz w:val="20"/>
          </w:rPr>
          <w:instrText xml:space="preserve"> PAGE </w:instrText>
        </w:r>
        <w:r w:rsidRPr="0045547A">
          <w:rPr>
            <w:rStyle w:val="Seitenzahl"/>
            <w:sz w:val="20"/>
          </w:rPr>
          <w:fldChar w:fldCharType="separate"/>
        </w:r>
        <w:r>
          <w:rPr>
            <w:rStyle w:val="Seitenzahl"/>
            <w:sz w:val="20"/>
          </w:rPr>
          <w:t>3</w:t>
        </w:r>
        <w:r w:rsidRPr="0045547A">
          <w:rPr>
            <w:rStyle w:val="Seitenzahl"/>
            <w:sz w:val="20"/>
          </w:rPr>
          <w:fldChar w:fldCharType="end"/>
        </w:r>
      </w:p>
    </w:sdtContent>
  </w:sdt>
  <w:p w14:paraId="619313B4" w14:textId="74979457" w:rsidR="00CE4CD9" w:rsidRPr="00CB52B5" w:rsidRDefault="00A43E8B" w:rsidP="003B43B0">
    <w:pPr>
      <w:pStyle w:val="Zitat"/>
      <w:spacing w:line="240" w:lineRule="auto"/>
      <w:jc w:val="left"/>
      <w:rPr>
        <w:lang w:val="en-US"/>
      </w:rPr>
    </w:pPr>
    <w:r>
      <w:rPr>
        <w:lang w:val="en-US"/>
      </w:rPr>
      <w:t>SUPPLEMENTAL MATERIALS</w:t>
    </w:r>
    <w:r w:rsidR="00CE4CD9">
      <w:rPr>
        <w:lang w:val="en-US"/>
      </w:rPr>
      <w:br/>
    </w:r>
    <w:r w:rsidR="00811D4A">
      <w:rPr>
        <w:lang w:val="en-US"/>
      </w:rPr>
      <w:t>DISCRIMINATION AND MENTAL HEALTH</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4887192"/>
      <w:docPartObj>
        <w:docPartGallery w:val="Page Numbers (Top of Page)"/>
        <w:docPartUnique/>
      </w:docPartObj>
    </w:sdtPr>
    <w:sdtContent>
      <w:p w14:paraId="26B94AB1" w14:textId="77777777" w:rsidR="00485ABD" w:rsidRDefault="00485ABD" w:rsidP="009A7A32">
        <w:pPr>
          <w:pStyle w:val="Kopfzeile"/>
          <w:jc w:val="right"/>
        </w:pPr>
        <w:r>
          <w:fldChar w:fldCharType="begin"/>
        </w:r>
        <w:r>
          <w:instrText>PAGE   \* MERGEFORMAT</w:instrText>
        </w:r>
        <w:r>
          <w:fldChar w:fldCharType="separate"/>
        </w:r>
        <w:r>
          <w:t>2</w:t>
        </w:r>
        <w:r>
          <w:fldChar w:fldCharType="end"/>
        </w:r>
      </w:p>
    </w:sdtContent>
  </w:sdt>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003918" w14:textId="77777777" w:rsidR="00485ABD" w:rsidRDefault="00485ABD" w:rsidP="001669ED">
    <w:pPr>
      <w:pStyle w:val="Kopfzeile"/>
      <w:ind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33C3F36"/>
    <w:lvl w:ilvl="0">
      <w:start w:val="1"/>
      <w:numFmt w:val="decimal"/>
      <w:pStyle w:val="Listennummer5"/>
      <w:lvlText w:val="%1."/>
      <w:lvlJc w:val="left"/>
      <w:pPr>
        <w:tabs>
          <w:tab w:val="num" w:pos="1492"/>
        </w:tabs>
        <w:ind w:left="1492" w:hanging="360"/>
      </w:pPr>
      <w:rPr>
        <w:rFonts w:cs="Times New Roman"/>
      </w:rPr>
    </w:lvl>
  </w:abstractNum>
  <w:abstractNum w:abstractNumId="1" w15:restartNumberingAfterBreak="0">
    <w:nsid w:val="FFFFFF7D"/>
    <w:multiLevelType w:val="singleLevel"/>
    <w:tmpl w:val="D6A6458C"/>
    <w:lvl w:ilvl="0">
      <w:start w:val="1"/>
      <w:numFmt w:val="decimal"/>
      <w:pStyle w:val="Listennummer4"/>
      <w:lvlText w:val="%1."/>
      <w:lvlJc w:val="left"/>
      <w:pPr>
        <w:tabs>
          <w:tab w:val="num" w:pos="1209"/>
        </w:tabs>
        <w:ind w:left="1209" w:hanging="360"/>
      </w:pPr>
      <w:rPr>
        <w:rFonts w:cs="Times New Roman"/>
      </w:rPr>
    </w:lvl>
  </w:abstractNum>
  <w:abstractNum w:abstractNumId="2" w15:restartNumberingAfterBreak="0">
    <w:nsid w:val="FFFFFF7E"/>
    <w:multiLevelType w:val="singleLevel"/>
    <w:tmpl w:val="F788D9E6"/>
    <w:lvl w:ilvl="0">
      <w:start w:val="1"/>
      <w:numFmt w:val="decimal"/>
      <w:pStyle w:val="Listennummer3"/>
      <w:lvlText w:val="%1."/>
      <w:lvlJc w:val="left"/>
      <w:pPr>
        <w:tabs>
          <w:tab w:val="num" w:pos="926"/>
        </w:tabs>
        <w:ind w:left="926" w:hanging="360"/>
      </w:pPr>
      <w:rPr>
        <w:rFonts w:cs="Times New Roman"/>
      </w:rPr>
    </w:lvl>
  </w:abstractNum>
  <w:abstractNum w:abstractNumId="3" w15:restartNumberingAfterBreak="0">
    <w:nsid w:val="FFFFFF7F"/>
    <w:multiLevelType w:val="singleLevel"/>
    <w:tmpl w:val="B7A2702E"/>
    <w:lvl w:ilvl="0">
      <w:start w:val="1"/>
      <w:numFmt w:val="decimal"/>
      <w:pStyle w:val="Listennummer2"/>
      <w:lvlText w:val="%1."/>
      <w:lvlJc w:val="left"/>
      <w:pPr>
        <w:tabs>
          <w:tab w:val="num" w:pos="643"/>
        </w:tabs>
        <w:ind w:left="643" w:hanging="360"/>
      </w:pPr>
      <w:rPr>
        <w:rFonts w:cs="Times New Roman"/>
      </w:rPr>
    </w:lvl>
  </w:abstractNum>
  <w:abstractNum w:abstractNumId="4" w15:restartNumberingAfterBreak="0">
    <w:nsid w:val="FFFFFF80"/>
    <w:multiLevelType w:val="singleLevel"/>
    <w:tmpl w:val="AF84E9B0"/>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E36C46A"/>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5ECC18E"/>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E6A3204"/>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E124A82"/>
    <w:lvl w:ilvl="0">
      <w:start w:val="1"/>
      <w:numFmt w:val="decimal"/>
      <w:pStyle w:val="Listennummer"/>
      <w:lvlText w:val="%1."/>
      <w:lvlJc w:val="left"/>
      <w:pPr>
        <w:tabs>
          <w:tab w:val="num" w:pos="360"/>
        </w:tabs>
        <w:ind w:left="360" w:hanging="360"/>
      </w:pPr>
      <w:rPr>
        <w:rFonts w:cs="Times New Roman"/>
      </w:rPr>
    </w:lvl>
  </w:abstractNum>
  <w:abstractNum w:abstractNumId="9" w15:restartNumberingAfterBreak="0">
    <w:nsid w:val="FFFFFF89"/>
    <w:multiLevelType w:val="singleLevel"/>
    <w:tmpl w:val="01ACA5D8"/>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15:restartNumberingAfterBreak="0">
    <w:nsid w:val="01C87D78"/>
    <w:multiLevelType w:val="hybridMultilevel"/>
    <w:tmpl w:val="E7C29D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2AF2AB2"/>
    <w:multiLevelType w:val="hybridMultilevel"/>
    <w:tmpl w:val="39DC25D8"/>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033B2043"/>
    <w:multiLevelType w:val="hybridMultilevel"/>
    <w:tmpl w:val="73D2D618"/>
    <w:lvl w:ilvl="0" w:tplc="11F08FC2">
      <w:start w:val="1"/>
      <w:numFmt w:val="bullet"/>
      <w:suff w:val="space"/>
      <w:lvlText w:val=""/>
      <w:lvlJc w:val="left"/>
      <w:pPr>
        <w:ind w:left="113" w:hanging="113"/>
      </w:pPr>
      <w:rPr>
        <w:rFonts w:ascii="Symbol" w:hAnsi="Symbol" w:hint="default"/>
        <w:caps w:val="0"/>
        <w:strike w:val="0"/>
        <w:dstrike w:val="0"/>
        <w:vanish w:val="0"/>
        <w:spacing w:val="-2"/>
        <w:kern w:val="16"/>
        <w:vertAlign w:val="base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66179EF"/>
    <w:multiLevelType w:val="hybridMultilevel"/>
    <w:tmpl w:val="1806F288"/>
    <w:lvl w:ilvl="0" w:tplc="75A6C0CE">
      <w:start w:val="8"/>
      <w:numFmt w:val="bullet"/>
      <w:lvlText w:val="-"/>
      <w:lvlJc w:val="left"/>
      <w:pPr>
        <w:ind w:left="1080" w:hanging="360"/>
      </w:pPr>
      <w:rPr>
        <w:rFonts w:ascii="Times New Roman" w:eastAsia="Times New Roman" w:hAnsi="Times New Roman" w:cs="Times New Roman"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4" w15:restartNumberingAfterBreak="0">
    <w:nsid w:val="0A14502A"/>
    <w:multiLevelType w:val="hybridMultilevel"/>
    <w:tmpl w:val="11F2E4EC"/>
    <w:lvl w:ilvl="0" w:tplc="2612053A">
      <w:start w:val="1"/>
      <w:numFmt w:val="bullet"/>
      <w:lvlText w:val="•"/>
      <w:lvlJc w:val="left"/>
      <w:pPr>
        <w:ind w:left="360" w:hanging="360"/>
      </w:pPr>
      <w:rPr>
        <w:rFonts w:ascii="Times New Roman" w:hAnsi="Times New Roman" w:hint="default"/>
      </w:rPr>
    </w:lvl>
    <w:lvl w:ilvl="1" w:tplc="04070003">
      <w:start w:val="1"/>
      <w:numFmt w:val="bullet"/>
      <w:lvlText w:val="o"/>
      <w:lvlJc w:val="left"/>
      <w:pPr>
        <w:ind w:left="644" w:hanging="360"/>
      </w:pPr>
      <w:rPr>
        <w:rFonts w:ascii="Courier New" w:hAnsi="Courier New" w:cs="Courier New" w:hint="default"/>
      </w:rPr>
    </w:lvl>
    <w:lvl w:ilvl="2" w:tplc="04070005">
      <w:start w:val="1"/>
      <w:numFmt w:val="bullet"/>
      <w:lvlText w:val=""/>
      <w:lvlJc w:val="left"/>
      <w:pPr>
        <w:ind w:left="1211"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5" w15:restartNumberingAfterBreak="0">
    <w:nsid w:val="0A2C79BE"/>
    <w:multiLevelType w:val="hybridMultilevel"/>
    <w:tmpl w:val="E180904C"/>
    <w:lvl w:ilvl="0" w:tplc="5B264F0C">
      <w:start w:val="18"/>
      <w:numFmt w:val="bullet"/>
      <w:lvlText w:val="-"/>
      <w:lvlJc w:val="left"/>
      <w:pPr>
        <w:ind w:left="360" w:hanging="360"/>
      </w:pPr>
      <w:rPr>
        <w:rFonts w:ascii="Calibri" w:eastAsiaTheme="minorHAnsi" w:hAnsi="Calibri" w:cs="Calibri" w:hint="default"/>
      </w:rPr>
    </w:lvl>
    <w:lvl w:ilvl="1" w:tplc="04070003">
      <w:start w:val="1"/>
      <w:numFmt w:val="bullet"/>
      <w:lvlText w:val="o"/>
      <w:lvlJc w:val="left"/>
      <w:pPr>
        <w:ind w:left="786"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0B6B4B28"/>
    <w:multiLevelType w:val="hybridMultilevel"/>
    <w:tmpl w:val="D9448AEA"/>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3" w:hanging="360"/>
      </w:pPr>
    </w:lvl>
    <w:lvl w:ilvl="2" w:tplc="0407001B" w:tentative="1">
      <w:start w:val="1"/>
      <w:numFmt w:val="lowerRoman"/>
      <w:lvlText w:val="%3."/>
      <w:lvlJc w:val="right"/>
      <w:pPr>
        <w:ind w:left="1803" w:hanging="180"/>
      </w:pPr>
    </w:lvl>
    <w:lvl w:ilvl="3" w:tplc="0407000F" w:tentative="1">
      <w:start w:val="1"/>
      <w:numFmt w:val="decimal"/>
      <w:lvlText w:val="%4."/>
      <w:lvlJc w:val="left"/>
      <w:pPr>
        <w:ind w:left="2523" w:hanging="360"/>
      </w:pPr>
    </w:lvl>
    <w:lvl w:ilvl="4" w:tplc="04070019" w:tentative="1">
      <w:start w:val="1"/>
      <w:numFmt w:val="lowerLetter"/>
      <w:lvlText w:val="%5."/>
      <w:lvlJc w:val="left"/>
      <w:pPr>
        <w:ind w:left="3243" w:hanging="360"/>
      </w:pPr>
    </w:lvl>
    <w:lvl w:ilvl="5" w:tplc="0407001B" w:tentative="1">
      <w:start w:val="1"/>
      <w:numFmt w:val="lowerRoman"/>
      <w:lvlText w:val="%6."/>
      <w:lvlJc w:val="right"/>
      <w:pPr>
        <w:ind w:left="3963" w:hanging="180"/>
      </w:pPr>
    </w:lvl>
    <w:lvl w:ilvl="6" w:tplc="0407000F" w:tentative="1">
      <w:start w:val="1"/>
      <w:numFmt w:val="decimal"/>
      <w:lvlText w:val="%7."/>
      <w:lvlJc w:val="left"/>
      <w:pPr>
        <w:ind w:left="4683" w:hanging="360"/>
      </w:pPr>
    </w:lvl>
    <w:lvl w:ilvl="7" w:tplc="04070019" w:tentative="1">
      <w:start w:val="1"/>
      <w:numFmt w:val="lowerLetter"/>
      <w:lvlText w:val="%8."/>
      <w:lvlJc w:val="left"/>
      <w:pPr>
        <w:ind w:left="5403" w:hanging="360"/>
      </w:pPr>
    </w:lvl>
    <w:lvl w:ilvl="8" w:tplc="0407001B" w:tentative="1">
      <w:start w:val="1"/>
      <w:numFmt w:val="lowerRoman"/>
      <w:lvlText w:val="%9."/>
      <w:lvlJc w:val="right"/>
      <w:pPr>
        <w:ind w:left="6123" w:hanging="180"/>
      </w:pPr>
    </w:lvl>
  </w:abstractNum>
  <w:abstractNum w:abstractNumId="17" w15:restartNumberingAfterBreak="0">
    <w:nsid w:val="0CA67D9D"/>
    <w:multiLevelType w:val="hybridMultilevel"/>
    <w:tmpl w:val="75DAA09C"/>
    <w:lvl w:ilvl="0" w:tplc="D6620DDA">
      <w:start w:val="92"/>
      <w:numFmt w:val="bullet"/>
      <w:lvlText w:val="-"/>
      <w:lvlJc w:val="left"/>
      <w:pPr>
        <w:ind w:left="360" w:hanging="360"/>
      </w:pPr>
      <w:rPr>
        <w:rFonts w:ascii="Calibri" w:eastAsiaTheme="minorHAnsi" w:hAnsi="Calibri" w:cs="Calibr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8" w15:restartNumberingAfterBreak="0">
    <w:nsid w:val="0DD25577"/>
    <w:multiLevelType w:val="hybridMultilevel"/>
    <w:tmpl w:val="0A84D79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109C5F6B"/>
    <w:multiLevelType w:val="hybridMultilevel"/>
    <w:tmpl w:val="5B2C412E"/>
    <w:lvl w:ilvl="0" w:tplc="364C7A5A">
      <w:start w:val="5"/>
      <w:numFmt w:val="bullet"/>
      <w:lvlText w:val="-"/>
      <w:lvlJc w:val="left"/>
      <w:pPr>
        <w:ind w:left="360" w:hanging="360"/>
      </w:pPr>
      <w:rPr>
        <w:rFonts w:ascii="Arial" w:eastAsiaTheme="minorHAnsi" w:hAnsi="Arial" w:cs="Aria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0" w15:restartNumberingAfterBreak="0">
    <w:nsid w:val="12D9333F"/>
    <w:multiLevelType w:val="hybridMultilevel"/>
    <w:tmpl w:val="1CFC38B6"/>
    <w:lvl w:ilvl="0" w:tplc="39224AF4">
      <w:start w:val="5"/>
      <w:numFmt w:val="bullet"/>
      <w:lvlText w:val="-"/>
      <w:lvlJc w:val="left"/>
      <w:pPr>
        <w:ind w:left="360" w:hanging="360"/>
      </w:pPr>
      <w:rPr>
        <w:rFonts w:ascii="Calibri" w:eastAsiaTheme="minorHAnsi" w:hAnsi="Calibri" w:cs="Calibri" w:hint="default"/>
      </w:rPr>
    </w:lvl>
    <w:lvl w:ilvl="1" w:tplc="04070003">
      <w:start w:val="1"/>
      <w:numFmt w:val="bullet"/>
      <w:lvlText w:val="o"/>
      <w:lvlJc w:val="left"/>
      <w:pPr>
        <w:ind w:left="786" w:hanging="360"/>
      </w:pPr>
      <w:rPr>
        <w:rFonts w:ascii="Courier New" w:hAnsi="Courier New" w:cs="Courier New" w:hint="default"/>
      </w:rPr>
    </w:lvl>
    <w:lvl w:ilvl="2" w:tplc="00FE53F4">
      <w:start w:val="18"/>
      <w:numFmt w:val="bullet"/>
      <w:lvlText w:val=""/>
      <w:lvlJc w:val="left"/>
      <w:pPr>
        <w:ind w:left="1800" w:hanging="360"/>
      </w:pPr>
      <w:rPr>
        <w:rFonts w:ascii="Wingdings" w:eastAsiaTheme="minorHAnsi" w:hAnsi="Wingdings" w:cstheme="minorBidi"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1" w15:restartNumberingAfterBreak="0">
    <w:nsid w:val="146172C3"/>
    <w:multiLevelType w:val="hybridMultilevel"/>
    <w:tmpl w:val="3378E9AA"/>
    <w:lvl w:ilvl="0" w:tplc="E03E5DF6">
      <w:start w:val="2"/>
      <w:numFmt w:val="bullet"/>
      <w:lvlText w:val="-"/>
      <w:lvlJc w:val="left"/>
      <w:pPr>
        <w:ind w:left="1080" w:hanging="360"/>
      </w:pPr>
      <w:rPr>
        <w:rFonts w:ascii="Times New Roman" w:eastAsia="Times New Roman" w:hAnsi="Times New Roman" w:cs="Times New Roman"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22" w15:restartNumberingAfterBreak="0">
    <w:nsid w:val="19882743"/>
    <w:multiLevelType w:val="hybridMultilevel"/>
    <w:tmpl w:val="E5243AF8"/>
    <w:lvl w:ilvl="0" w:tplc="1E74D3FA">
      <w:start w:val="1"/>
      <w:numFmt w:val="bullet"/>
      <w:lvlText w:val="•"/>
      <w:lvlJc w:val="left"/>
      <w:pPr>
        <w:ind w:left="360" w:hanging="360"/>
      </w:pPr>
      <w:rPr>
        <w:rFonts w:ascii="Arial" w:hAnsi="Aria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3" w15:restartNumberingAfterBreak="0">
    <w:nsid w:val="214103B9"/>
    <w:multiLevelType w:val="hybridMultilevel"/>
    <w:tmpl w:val="1A0A4EB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246F6A94"/>
    <w:multiLevelType w:val="hybridMultilevel"/>
    <w:tmpl w:val="660EBD28"/>
    <w:lvl w:ilvl="0" w:tplc="2ADEE644">
      <w:start w:val="114"/>
      <w:numFmt w:val="bullet"/>
      <w:lvlText w:val="-"/>
      <w:lvlJc w:val="left"/>
      <w:pPr>
        <w:ind w:left="360" w:hanging="360"/>
      </w:pPr>
      <w:rPr>
        <w:rFonts w:ascii="Calibri" w:eastAsia="Times New Roman" w:hAnsi="Calibri" w:cs="Calibri" w:hint="default"/>
      </w:rPr>
    </w:lvl>
    <w:lvl w:ilvl="1" w:tplc="04070003">
      <w:start w:val="1"/>
      <w:numFmt w:val="bullet"/>
      <w:lvlText w:val="o"/>
      <w:lvlJc w:val="left"/>
      <w:pPr>
        <w:ind w:left="644" w:hanging="360"/>
      </w:pPr>
      <w:rPr>
        <w:rFonts w:ascii="Courier New" w:hAnsi="Courier New" w:cs="Courier New" w:hint="default"/>
      </w:rPr>
    </w:lvl>
    <w:lvl w:ilvl="2" w:tplc="04070005">
      <w:start w:val="1"/>
      <w:numFmt w:val="bullet"/>
      <w:lvlText w:val=""/>
      <w:lvlJc w:val="left"/>
      <w:pPr>
        <w:ind w:left="928" w:hanging="360"/>
      </w:pPr>
      <w:rPr>
        <w:rFonts w:ascii="Wingdings" w:hAnsi="Wingdings" w:hint="default"/>
      </w:rPr>
    </w:lvl>
    <w:lvl w:ilvl="3" w:tplc="04070001">
      <w:start w:val="1"/>
      <w:numFmt w:val="bullet"/>
      <w:lvlText w:val=""/>
      <w:lvlJc w:val="left"/>
      <w:pPr>
        <w:ind w:left="1353"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5" w15:restartNumberingAfterBreak="0">
    <w:nsid w:val="26566E6C"/>
    <w:multiLevelType w:val="hybridMultilevel"/>
    <w:tmpl w:val="5B00763E"/>
    <w:lvl w:ilvl="0" w:tplc="0A88771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71F7F92"/>
    <w:multiLevelType w:val="multilevel"/>
    <w:tmpl w:val="BD26E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7BD30D6"/>
    <w:multiLevelType w:val="hybridMultilevel"/>
    <w:tmpl w:val="6CA09018"/>
    <w:lvl w:ilvl="0" w:tplc="1C9617B4">
      <w:start w:val="3"/>
      <w:numFmt w:val="bullet"/>
      <w:lvlText w:val="-"/>
      <w:lvlJc w:val="left"/>
      <w:pPr>
        <w:ind w:left="108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2CAA3C13"/>
    <w:multiLevelType w:val="hybridMultilevel"/>
    <w:tmpl w:val="13947FDC"/>
    <w:lvl w:ilvl="0" w:tplc="2FB8190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F1A2B4E"/>
    <w:multiLevelType w:val="multilevel"/>
    <w:tmpl w:val="8F5668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2F5D3A40"/>
    <w:multiLevelType w:val="hybridMultilevel"/>
    <w:tmpl w:val="B1301906"/>
    <w:lvl w:ilvl="0" w:tplc="3200B104">
      <w:start w:val="1"/>
      <w:numFmt w:val="decimal"/>
      <w:pStyle w:val="B-Anhangsberschriften"/>
      <w:lvlText w:val="B-%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31041D09"/>
    <w:multiLevelType w:val="hybridMultilevel"/>
    <w:tmpl w:val="18166AD6"/>
    <w:lvl w:ilvl="0" w:tplc="573AC0CA">
      <w:start w:val="69"/>
      <w:numFmt w:val="bullet"/>
      <w:lvlText w:val="-"/>
      <w:lvlJc w:val="left"/>
      <w:pPr>
        <w:ind w:left="1068" w:hanging="360"/>
      </w:pPr>
      <w:rPr>
        <w:rFonts w:ascii="Calibri" w:eastAsiaTheme="minorHAnsi" w:hAnsi="Calibri" w:cs="Calibri" w:hint="default"/>
      </w:rPr>
    </w:lvl>
    <w:lvl w:ilvl="1" w:tplc="04070003">
      <w:start w:val="1"/>
      <w:numFmt w:val="bullet"/>
      <w:lvlText w:val="o"/>
      <w:lvlJc w:val="left"/>
      <w:pPr>
        <w:ind w:left="2148" w:hanging="360"/>
      </w:pPr>
      <w:rPr>
        <w:rFonts w:ascii="Courier New" w:hAnsi="Courier New" w:cs="Courier New" w:hint="default"/>
      </w:rPr>
    </w:lvl>
    <w:lvl w:ilvl="2" w:tplc="04070005" w:tentative="1">
      <w:start w:val="1"/>
      <w:numFmt w:val="bullet"/>
      <w:lvlText w:val=""/>
      <w:lvlJc w:val="left"/>
      <w:pPr>
        <w:ind w:left="2868" w:hanging="360"/>
      </w:pPr>
      <w:rPr>
        <w:rFonts w:ascii="Wingdings" w:hAnsi="Wingdings" w:hint="default"/>
      </w:rPr>
    </w:lvl>
    <w:lvl w:ilvl="3" w:tplc="04070001" w:tentative="1">
      <w:start w:val="1"/>
      <w:numFmt w:val="bullet"/>
      <w:lvlText w:val=""/>
      <w:lvlJc w:val="left"/>
      <w:pPr>
        <w:ind w:left="3588" w:hanging="360"/>
      </w:pPr>
      <w:rPr>
        <w:rFonts w:ascii="Symbol" w:hAnsi="Symbol" w:hint="default"/>
      </w:rPr>
    </w:lvl>
    <w:lvl w:ilvl="4" w:tplc="04070003" w:tentative="1">
      <w:start w:val="1"/>
      <w:numFmt w:val="bullet"/>
      <w:lvlText w:val="o"/>
      <w:lvlJc w:val="left"/>
      <w:pPr>
        <w:ind w:left="4308" w:hanging="360"/>
      </w:pPr>
      <w:rPr>
        <w:rFonts w:ascii="Courier New" w:hAnsi="Courier New" w:cs="Courier New" w:hint="default"/>
      </w:rPr>
    </w:lvl>
    <w:lvl w:ilvl="5" w:tplc="04070005" w:tentative="1">
      <w:start w:val="1"/>
      <w:numFmt w:val="bullet"/>
      <w:lvlText w:val=""/>
      <w:lvlJc w:val="left"/>
      <w:pPr>
        <w:ind w:left="5028" w:hanging="360"/>
      </w:pPr>
      <w:rPr>
        <w:rFonts w:ascii="Wingdings" w:hAnsi="Wingdings" w:hint="default"/>
      </w:rPr>
    </w:lvl>
    <w:lvl w:ilvl="6" w:tplc="04070001" w:tentative="1">
      <w:start w:val="1"/>
      <w:numFmt w:val="bullet"/>
      <w:lvlText w:val=""/>
      <w:lvlJc w:val="left"/>
      <w:pPr>
        <w:ind w:left="5748" w:hanging="360"/>
      </w:pPr>
      <w:rPr>
        <w:rFonts w:ascii="Symbol" w:hAnsi="Symbol" w:hint="default"/>
      </w:rPr>
    </w:lvl>
    <w:lvl w:ilvl="7" w:tplc="04070003" w:tentative="1">
      <w:start w:val="1"/>
      <w:numFmt w:val="bullet"/>
      <w:lvlText w:val="o"/>
      <w:lvlJc w:val="left"/>
      <w:pPr>
        <w:ind w:left="6468" w:hanging="360"/>
      </w:pPr>
      <w:rPr>
        <w:rFonts w:ascii="Courier New" w:hAnsi="Courier New" w:cs="Courier New" w:hint="default"/>
      </w:rPr>
    </w:lvl>
    <w:lvl w:ilvl="8" w:tplc="04070005" w:tentative="1">
      <w:start w:val="1"/>
      <w:numFmt w:val="bullet"/>
      <w:lvlText w:val=""/>
      <w:lvlJc w:val="left"/>
      <w:pPr>
        <w:ind w:left="7188" w:hanging="360"/>
      </w:pPr>
      <w:rPr>
        <w:rFonts w:ascii="Wingdings" w:hAnsi="Wingdings" w:hint="default"/>
      </w:rPr>
    </w:lvl>
  </w:abstractNum>
  <w:abstractNum w:abstractNumId="32" w15:restartNumberingAfterBreak="0">
    <w:nsid w:val="319B4E4A"/>
    <w:multiLevelType w:val="hybridMultilevel"/>
    <w:tmpl w:val="856C23A8"/>
    <w:lvl w:ilvl="0" w:tplc="04070001">
      <w:start w:val="1"/>
      <w:numFmt w:val="bullet"/>
      <w:lvlText w:val=""/>
      <w:lvlJc w:val="left"/>
      <w:pPr>
        <w:ind w:left="1287" w:hanging="360"/>
      </w:pPr>
      <w:rPr>
        <w:rFonts w:ascii="Symbol" w:hAnsi="Symbol"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33" w15:restartNumberingAfterBreak="0">
    <w:nsid w:val="33493E6E"/>
    <w:multiLevelType w:val="hybridMultilevel"/>
    <w:tmpl w:val="9F1EBA38"/>
    <w:lvl w:ilvl="0" w:tplc="75A6C0CE">
      <w:start w:val="8"/>
      <w:numFmt w:val="bullet"/>
      <w:lvlText w:val="-"/>
      <w:lvlJc w:val="left"/>
      <w:pPr>
        <w:ind w:left="108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15:restartNumberingAfterBreak="0">
    <w:nsid w:val="34265243"/>
    <w:multiLevelType w:val="hybridMultilevel"/>
    <w:tmpl w:val="3EC0B800"/>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5" w15:restartNumberingAfterBreak="0">
    <w:nsid w:val="34804328"/>
    <w:multiLevelType w:val="hybridMultilevel"/>
    <w:tmpl w:val="3B76ACCA"/>
    <w:lvl w:ilvl="0" w:tplc="2612053A">
      <w:start w:val="1"/>
      <w:numFmt w:val="bullet"/>
      <w:lvlText w:val="•"/>
      <w:lvlJc w:val="left"/>
      <w:pPr>
        <w:ind w:left="360" w:hanging="360"/>
      </w:pPr>
      <w:rPr>
        <w:rFonts w:ascii="Times New Roman" w:hAnsi="Times New Roman" w:hint="default"/>
      </w:rPr>
    </w:lvl>
    <w:lvl w:ilvl="1" w:tplc="04070003">
      <w:start w:val="1"/>
      <w:numFmt w:val="bullet"/>
      <w:lvlText w:val="o"/>
      <w:lvlJc w:val="left"/>
      <w:pPr>
        <w:ind w:left="786" w:hanging="360"/>
      </w:pPr>
      <w:rPr>
        <w:rFonts w:ascii="Courier New" w:hAnsi="Courier New" w:cs="Courier New" w:hint="default"/>
      </w:rPr>
    </w:lvl>
    <w:lvl w:ilvl="2" w:tplc="04070005">
      <w:start w:val="1"/>
      <w:numFmt w:val="bullet"/>
      <w:lvlText w:val=""/>
      <w:lvlJc w:val="left"/>
      <w:pPr>
        <w:ind w:left="1353"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15:restartNumberingAfterBreak="0">
    <w:nsid w:val="36203A90"/>
    <w:multiLevelType w:val="hybridMultilevel"/>
    <w:tmpl w:val="6610E7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A465BCE"/>
    <w:multiLevelType w:val="hybridMultilevel"/>
    <w:tmpl w:val="6C9043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AF34471"/>
    <w:multiLevelType w:val="hybridMultilevel"/>
    <w:tmpl w:val="A97EF5A0"/>
    <w:lvl w:ilvl="0" w:tplc="04070001">
      <w:start w:val="1"/>
      <w:numFmt w:val="bullet"/>
      <w:lvlText w:val=""/>
      <w:lvlJc w:val="left"/>
      <w:pPr>
        <w:ind w:left="1287" w:hanging="360"/>
      </w:pPr>
      <w:rPr>
        <w:rFonts w:ascii="Symbol" w:hAnsi="Symbol"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39" w15:restartNumberingAfterBreak="0">
    <w:nsid w:val="43DD49E3"/>
    <w:multiLevelType w:val="hybridMultilevel"/>
    <w:tmpl w:val="ADB229FE"/>
    <w:lvl w:ilvl="0" w:tplc="C25E0B3E">
      <w:start w:val="3"/>
      <w:numFmt w:val="bullet"/>
      <w:lvlText w:val="-"/>
      <w:lvlJc w:val="left"/>
      <w:pPr>
        <w:ind w:left="1080" w:hanging="360"/>
      </w:pPr>
      <w:rPr>
        <w:rFonts w:ascii="Times New Roman" w:eastAsia="Times New Roman" w:hAnsi="Times New Roman" w:cs="Times New Roman"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40" w15:restartNumberingAfterBreak="0">
    <w:nsid w:val="45FB68A0"/>
    <w:multiLevelType w:val="hybridMultilevel"/>
    <w:tmpl w:val="E1F04A70"/>
    <w:lvl w:ilvl="0" w:tplc="BA109A7A">
      <w:start w:val="2"/>
      <w:numFmt w:val="bullet"/>
      <w:lvlText w:val="-"/>
      <w:lvlJc w:val="left"/>
      <w:pPr>
        <w:ind w:left="1080" w:hanging="360"/>
      </w:pPr>
      <w:rPr>
        <w:rFonts w:ascii="Times New Roman" w:eastAsia="Times New Roman" w:hAnsi="Times New Roman" w:cs="Times New Roman"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41" w15:restartNumberingAfterBreak="0">
    <w:nsid w:val="47F13151"/>
    <w:multiLevelType w:val="hybridMultilevel"/>
    <w:tmpl w:val="A5B69F60"/>
    <w:lvl w:ilvl="0" w:tplc="573AC0CA">
      <w:start w:val="69"/>
      <w:numFmt w:val="bullet"/>
      <w:lvlText w:val="-"/>
      <w:lvlJc w:val="left"/>
      <w:pPr>
        <w:ind w:left="360" w:hanging="360"/>
      </w:pPr>
      <w:rPr>
        <w:rFonts w:ascii="Calibri" w:eastAsiaTheme="minorHAnsi" w:hAnsi="Calibri" w:cs="Calibri" w:hint="default"/>
      </w:rPr>
    </w:lvl>
    <w:lvl w:ilvl="1" w:tplc="04070003">
      <w:start w:val="1"/>
      <w:numFmt w:val="bullet"/>
      <w:lvlText w:val="o"/>
      <w:lvlJc w:val="left"/>
      <w:pPr>
        <w:ind w:left="786" w:hanging="360"/>
      </w:pPr>
      <w:rPr>
        <w:rFonts w:ascii="Courier New" w:hAnsi="Courier New" w:cs="Courier New" w:hint="default"/>
      </w:rPr>
    </w:lvl>
    <w:lvl w:ilvl="2" w:tplc="04070005">
      <w:start w:val="1"/>
      <w:numFmt w:val="bullet"/>
      <w:lvlText w:val=""/>
      <w:lvlJc w:val="left"/>
      <w:pPr>
        <w:ind w:left="1353" w:hanging="360"/>
      </w:pPr>
      <w:rPr>
        <w:rFonts w:ascii="Wingdings" w:hAnsi="Wingdings" w:hint="default"/>
      </w:rPr>
    </w:lvl>
    <w:lvl w:ilvl="3" w:tplc="04070001">
      <w:start w:val="1"/>
      <w:numFmt w:val="bullet"/>
      <w:lvlText w:val=""/>
      <w:lvlJc w:val="left"/>
      <w:pPr>
        <w:ind w:left="1778" w:hanging="360"/>
      </w:pPr>
      <w:rPr>
        <w:rFonts w:ascii="Symbol" w:hAnsi="Symbol" w:hint="default"/>
      </w:rPr>
    </w:lvl>
    <w:lvl w:ilvl="4" w:tplc="04070003">
      <w:start w:val="1"/>
      <w:numFmt w:val="bullet"/>
      <w:lvlText w:val="o"/>
      <w:lvlJc w:val="left"/>
      <w:pPr>
        <w:ind w:left="2345"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2" w15:restartNumberingAfterBreak="0">
    <w:nsid w:val="48F6466A"/>
    <w:multiLevelType w:val="hybridMultilevel"/>
    <w:tmpl w:val="B52CCEA4"/>
    <w:lvl w:ilvl="0" w:tplc="28D26F50">
      <w:start w:val="14"/>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3" w15:restartNumberingAfterBreak="0">
    <w:nsid w:val="4947790F"/>
    <w:multiLevelType w:val="hybridMultilevel"/>
    <w:tmpl w:val="E7B0D6D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4" w15:restartNumberingAfterBreak="0">
    <w:nsid w:val="4B996196"/>
    <w:multiLevelType w:val="hybridMultilevel"/>
    <w:tmpl w:val="F8AEDBA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5" w15:restartNumberingAfterBreak="0">
    <w:nsid w:val="4C1B630C"/>
    <w:multiLevelType w:val="hybridMultilevel"/>
    <w:tmpl w:val="0F767592"/>
    <w:lvl w:ilvl="0" w:tplc="42A41D58">
      <w:start w:val="3"/>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6" w15:restartNumberingAfterBreak="0">
    <w:nsid w:val="4E821AEA"/>
    <w:multiLevelType w:val="hybridMultilevel"/>
    <w:tmpl w:val="AB5C7782"/>
    <w:lvl w:ilvl="0" w:tplc="E4AE97AA">
      <w:start w:val="1"/>
      <w:numFmt w:val="decimal"/>
      <w:lvlText w:val="%1."/>
      <w:lvlJc w:val="left"/>
      <w:pPr>
        <w:ind w:left="340" w:hanging="340"/>
      </w:pPr>
      <w:rPr>
        <w:rFonts w:hint="default"/>
      </w:rPr>
    </w:lvl>
    <w:lvl w:ilvl="1" w:tplc="04070019" w:tentative="1">
      <w:start w:val="1"/>
      <w:numFmt w:val="lowerLetter"/>
      <w:lvlText w:val="%2."/>
      <w:lvlJc w:val="left"/>
      <w:pPr>
        <w:ind w:left="1213" w:hanging="360"/>
      </w:pPr>
    </w:lvl>
    <w:lvl w:ilvl="2" w:tplc="0407001B" w:tentative="1">
      <w:start w:val="1"/>
      <w:numFmt w:val="lowerRoman"/>
      <w:lvlText w:val="%3."/>
      <w:lvlJc w:val="right"/>
      <w:pPr>
        <w:ind w:left="1933" w:hanging="180"/>
      </w:pPr>
    </w:lvl>
    <w:lvl w:ilvl="3" w:tplc="0407000F" w:tentative="1">
      <w:start w:val="1"/>
      <w:numFmt w:val="decimal"/>
      <w:lvlText w:val="%4."/>
      <w:lvlJc w:val="left"/>
      <w:pPr>
        <w:ind w:left="2653" w:hanging="360"/>
      </w:pPr>
    </w:lvl>
    <w:lvl w:ilvl="4" w:tplc="04070019" w:tentative="1">
      <w:start w:val="1"/>
      <w:numFmt w:val="lowerLetter"/>
      <w:lvlText w:val="%5."/>
      <w:lvlJc w:val="left"/>
      <w:pPr>
        <w:ind w:left="3373" w:hanging="360"/>
      </w:pPr>
    </w:lvl>
    <w:lvl w:ilvl="5" w:tplc="0407001B" w:tentative="1">
      <w:start w:val="1"/>
      <w:numFmt w:val="lowerRoman"/>
      <w:lvlText w:val="%6."/>
      <w:lvlJc w:val="right"/>
      <w:pPr>
        <w:ind w:left="4093" w:hanging="180"/>
      </w:pPr>
    </w:lvl>
    <w:lvl w:ilvl="6" w:tplc="0407000F" w:tentative="1">
      <w:start w:val="1"/>
      <w:numFmt w:val="decimal"/>
      <w:lvlText w:val="%7."/>
      <w:lvlJc w:val="left"/>
      <w:pPr>
        <w:ind w:left="4813" w:hanging="360"/>
      </w:pPr>
    </w:lvl>
    <w:lvl w:ilvl="7" w:tplc="04070019" w:tentative="1">
      <w:start w:val="1"/>
      <w:numFmt w:val="lowerLetter"/>
      <w:lvlText w:val="%8."/>
      <w:lvlJc w:val="left"/>
      <w:pPr>
        <w:ind w:left="5533" w:hanging="360"/>
      </w:pPr>
    </w:lvl>
    <w:lvl w:ilvl="8" w:tplc="0407001B" w:tentative="1">
      <w:start w:val="1"/>
      <w:numFmt w:val="lowerRoman"/>
      <w:lvlText w:val="%9."/>
      <w:lvlJc w:val="right"/>
      <w:pPr>
        <w:ind w:left="6253" w:hanging="180"/>
      </w:pPr>
    </w:lvl>
  </w:abstractNum>
  <w:abstractNum w:abstractNumId="47" w15:restartNumberingAfterBreak="0">
    <w:nsid w:val="4EE74010"/>
    <w:multiLevelType w:val="hybridMultilevel"/>
    <w:tmpl w:val="F1722388"/>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48" w15:restartNumberingAfterBreak="0">
    <w:nsid w:val="4EF00AD1"/>
    <w:multiLevelType w:val="hybridMultilevel"/>
    <w:tmpl w:val="5706FD02"/>
    <w:lvl w:ilvl="0" w:tplc="2612053A">
      <w:start w:val="1"/>
      <w:numFmt w:val="bullet"/>
      <w:lvlText w:val="•"/>
      <w:lvlJc w:val="left"/>
      <w:pPr>
        <w:ind w:left="360" w:hanging="360"/>
      </w:pPr>
      <w:rPr>
        <w:rFonts w:ascii="Times New Roman" w:hAnsi="Times New Roman" w:hint="default"/>
      </w:rPr>
    </w:lvl>
    <w:lvl w:ilvl="1" w:tplc="B840F1A0">
      <w:numFmt w:val="bullet"/>
      <w:lvlText w:val="–"/>
      <w:lvlJc w:val="left"/>
      <w:pPr>
        <w:ind w:left="786" w:hanging="360"/>
      </w:pPr>
      <w:rPr>
        <w:rFonts w:ascii="Times New Roman" w:hAnsi="Times New Roman"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9" w15:restartNumberingAfterBreak="0">
    <w:nsid w:val="4F485527"/>
    <w:multiLevelType w:val="hybridMultilevel"/>
    <w:tmpl w:val="63E4AF8C"/>
    <w:lvl w:ilvl="0" w:tplc="0AF0F1EA">
      <w:start w:val="2"/>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0" w15:restartNumberingAfterBreak="0">
    <w:nsid w:val="547563FD"/>
    <w:multiLevelType w:val="hybridMultilevel"/>
    <w:tmpl w:val="CF5C9A22"/>
    <w:lvl w:ilvl="0" w:tplc="75A6C0CE">
      <w:start w:val="2"/>
      <w:numFmt w:val="bullet"/>
      <w:lvlText w:val="-"/>
      <w:lvlJc w:val="left"/>
      <w:pPr>
        <w:ind w:left="1080" w:hanging="360"/>
      </w:pPr>
      <w:rPr>
        <w:rFonts w:ascii="Times New Roman" w:eastAsia="Times New Roman" w:hAnsi="Times New Roman" w:cs="Times New Roman"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51" w15:restartNumberingAfterBreak="0">
    <w:nsid w:val="552E7D2C"/>
    <w:multiLevelType w:val="hybridMultilevel"/>
    <w:tmpl w:val="ABCC5064"/>
    <w:lvl w:ilvl="0" w:tplc="D6620DDA">
      <w:start w:val="92"/>
      <w:numFmt w:val="bullet"/>
      <w:lvlText w:val="-"/>
      <w:lvlJc w:val="left"/>
      <w:pPr>
        <w:ind w:left="360" w:hanging="360"/>
      </w:pPr>
      <w:rPr>
        <w:rFonts w:ascii="Calibri" w:eastAsiaTheme="minorHAnsi" w:hAnsi="Calibri" w:cs="Calibri"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2" w15:restartNumberingAfterBreak="0">
    <w:nsid w:val="5551509C"/>
    <w:multiLevelType w:val="hybridMultilevel"/>
    <w:tmpl w:val="930EE7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5E207A0"/>
    <w:multiLevelType w:val="hybridMultilevel"/>
    <w:tmpl w:val="4630F5C2"/>
    <w:lvl w:ilvl="0" w:tplc="39224AF4">
      <w:start w:val="5"/>
      <w:numFmt w:val="bullet"/>
      <w:lvlText w:val="-"/>
      <w:lvlJc w:val="left"/>
      <w:pPr>
        <w:ind w:left="360" w:hanging="360"/>
      </w:pPr>
      <w:rPr>
        <w:rFonts w:ascii="Calibri" w:eastAsiaTheme="minorHAnsi" w:hAnsi="Calibri" w:cs="Calibri" w:hint="default"/>
      </w:rPr>
    </w:lvl>
    <w:lvl w:ilvl="1" w:tplc="04070003">
      <w:start w:val="1"/>
      <w:numFmt w:val="bullet"/>
      <w:lvlText w:val="o"/>
      <w:lvlJc w:val="left"/>
      <w:pPr>
        <w:ind w:left="644" w:hanging="360"/>
      </w:pPr>
      <w:rPr>
        <w:rFonts w:ascii="Courier New" w:hAnsi="Courier New" w:cs="Courier New" w:hint="default"/>
      </w:rPr>
    </w:lvl>
    <w:lvl w:ilvl="2" w:tplc="04070005">
      <w:start w:val="1"/>
      <w:numFmt w:val="bullet"/>
      <w:lvlText w:val=""/>
      <w:lvlJc w:val="left"/>
      <w:pPr>
        <w:ind w:left="1211"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4" w15:restartNumberingAfterBreak="0">
    <w:nsid w:val="575A6AFC"/>
    <w:multiLevelType w:val="hybridMultilevel"/>
    <w:tmpl w:val="04B0189E"/>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55" w15:restartNumberingAfterBreak="0">
    <w:nsid w:val="57A47874"/>
    <w:multiLevelType w:val="hybridMultilevel"/>
    <w:tmpl w:val="B2E0DBA8"/>
    <w:lvl w:ilvl="0" w:tplc="2B56D924">
      <w:start w:val="1"/>
      <w:numFmt w:val="bullet"/>
      <w:lvlText w:val="-"/>
      <w:lvlJc w:val="left"/>
      <w:pPr>
        <w:ind w:left="720" w:hanging="360"/>
      </w:pPr>
      <w:rPr>
        <w:rFonts w:ascii="Calibri" w:eastAsia="Times New Roman" w:hAnsi="Calibri" w:cs="Calibri"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6" w15:restartNumberingAfterBreak="0">
    <w:nsid w:val="580D3FC2"/>
    <w:multiLevelType w:val="hybridMultilevel"/>
    <w:tmpl w:val="04BE4AE6"/>
    <w:lvl w:ilvl="0" w:tplc="405089A6">
      <w:start w:val="14"/>
      <w:numFmt w:val="bullet"/>
      <w:lvlText w:val="-"/>
      <w:lvlJc w:val="left"/>
      <w:pPr>
        <w:ind w:left="1080" w:hanging="360"/>
      </w:pPr>
      <w:rPr>
        <w:rFonts w:ascii="Times New Roman" w:eastAsia="Times New Roman" w:hAnsi="Times New Roman" w:cs="Times New Roman"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57" w15:restartNumberingAfterBreak="0">
    <w:nsid w:val="596362A0"/>
    <w:multiLevelType w:val="hybridMultilevel"/>
    <w:tmpl w:val="D9F649B4"/>
    <w:lvl w:ilvl="0" w:tplc="04070001">
      <w:start w:val="1"/>
      <w:numFmt w:val="bullet"/>
      <w:lvlText w:val=""/>
      <w:lvlJc w:val="left"/>
      <w:pPr>
        <w:ind w:left="1287" w:hanging="360"/>
      </w:pPr>
      <w:rPr>
        <w:rFonts w:ascii="Symbol" w:hAnsi="Symbol"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58" w15:restartNumberingAfterBreak="0">
    <w:nsid w:val="59BF453F"/>
    <w:multiLevelType w:val="hybridMultilevel"/>
    <w:tmpl w:val="8AE4C296"/>
    <w:lvl w:ilvl="0" w:tplc="04070001">
      <w:start w:val="1"/>
      <w:numFmt w:val="bullet"/>
      <w:lvlText w:val=""/>
      <w:lvlJc w:val="left"/>
      <w:pPr>
        <w:ind w:left="1287" w:hanging="360"/>
      </w:pPr>
      <w:rPr>
        <w:rFonts w:ascii="Symbol" w:hAnsi="Symbol" w:hint="default"/>
      </w:rPr>
    </w:lvl>
    <w:lvl w:ilvl="1" w:tplc="04070003">
      <w:start w:val="1"/>
      <w:numFmt w:val="bullet"/>
      <w:lvlText w:val="o"/>
      <w:lvlJc w:val="left"/>
      <w:pPr>
        <w:ind w:left="2007" w:hanging="360"/>
      </w:pPr>
      <w:rPr>
        <w:rFonts w:ascii="Courier New" w:hAnsi="Courier New" w:cs="Courier New" w:hint="default"/>
      </w:rPr>
    </w:lvl>
    <w:lvl w:ilvl="2" w:tplc="04070005">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59" w15:restartNumberingAfterBreak="0">
    <w:nsid w:val="5A1473C5"/>
    <w:multiLevelType w:val="hybridMultilevel"/>
    <w:tmpl w:val="1C0ECE30"/>
    <w:lvl w:ilvl="0" w:tplc="BE5410A2">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0" w15:restartNumberingAfterBreak="0">
    <w:nsid w:val="5A426FA7"/>
    <w:multiLevelType w:val="hybridMultilevel"/>
    <w:tmpl w:val="7B6C5C3C"/>
    <w:lvl w:ilvl="0" w:tplc="5DEEF2F0">
      <w:start w:val="2"/>
      <w:numFmt w:val="bullet"/>
      <w:lvlText w:val="-"/>
      <w:lvlJc w:val="left"/>
      <w:pPr>
        <w:ind w:left="720" w:hanging="360"/>
      </w:pPr>
      <w:rPr>
        <w:rFonts w:ascii="Calibri" w:eastAsia="Times New Roman" w:hAnsi="Calibri" w:cs="Calibri"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1778"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1" w15:restartNumberingAfterBreak="0">
    <w:nsid w:val="5AF958C3"/>
    <w:multiLevelType w:val="hybridMultilevel"/>
    <w:tmpl w:val="C73AB5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BFF1FF4"/>
    <w:multiLevelType w:val="hybridMultilevel"/>
    <w:tmpl w:val="2C6A43C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3" w15:restartNumberingAfterBreak="0">
    <w:nsid w:val="5C2F4DA7"/>
    <w:multiLevelType w:val="hybridMultilevel"/>
    <w:tmpl w:val="D1CE6A4C"/>
    <w:lvl w:ilvl="0" w:tplc="3CACDF30">
      <w:start w:val="5"/>
      <w:numFmt w:val="bullet"/>
      <w:lvlText w:val="-"/>
      <w:lvlJc w:val="left"/>
      <w:pPr>
        <w:ind w:left="360" w:hanging="360"/>
      </w:pPr>
      <w:rPr>
        <w:rFonts w:ascii="Arial" w:eastAsiaTheme="minorHAnsi" w:hAnsi="Arial" w:cs="Arial" w:hint="default"/>
        <w:color w:val="222222"/>
        <w:sz w:val="20"/>
      </w:rPr>
    </w:lvl>
    <w:lvl w:ilvl="1" w:tplc="04070003">
      <w:start w:val="1"/>
      <w:numFmt w:val="bullet"/>
      <w:lvlText w:val="o"/>
      <w:lvlJc w:val="left"/>
      <w:pPr>
        <w:ind w:left="786" w:hanging="360"/>
      </w:pPr>
      <w:rPr>
        <w:rFonts w:ascii="Courier New" w:hAnsi="Courier New" w:cs="Courier New" w:hint="default"/>
      </w:rPr>
    </w:lvl>
    <w:lvl w:ilvl="2" w:tplc="04070005">
      <w:start w:val="1"/>
      <w:numFmt w:val="bullet"/>
      <w:lvlText w:val=""/>
      <w:lvlJc w:val="left"/>
      <w:pPr>
        <w:ind w:left="1211" w:hanging="360"/>
      </w:pPr>
      <w:rPr>
        <w:rFonts w:ascii="Wingdings" w:hAnsi="Wingdings" w:hint="default"/>
      </w:rPr>
    </w:lvl>
    <w:lvl w:ilvl="3" w:tplc="04070001">
      <w:start w:val="1"/>
      <w:numFmt w:val="bullet"/>
      <w:lvlText w:val=""/>
      <w:lvlJc w:val="left"/>
      <w:pPr>
        <w:ind w:left="1778"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4" w15:restartNumberingAfterBreak="0">
    <w:nsid w:val="5D8C03F6"/>
    <w:multiLevelType w:val="hybridMultilevel"/>
    <w:tmpl w:val="DB0880B0"/>
    <w:lvl w:ilvl="0" w:tplc="F9DE74D6">
      <w:start w:val="3"/>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5" w15:restartNumberingAfterBreak="0">
    <w:nsid w:val="5DCC1CB3"/>
    <w:multiLevelType w:val="hybridMultilevel"/>
    <w:tmpl w:val="58D0A5DE"/>
    <w:lvl w:ilvl="0" w:tplc="0407000F">
      <w:start w:val="1"/>
      <w:numFmt w:val="decimal"/>
      <w:lvlText w:val="%1."/>
      <w:lvlJc w:val="left"/>
      <w:pPr>
        <w:ind w:left="1287" w:hanging="360"/>
      </w:pPr>
    </w:lvl>
    <w:lvl w:ilvl="1" w:tplc="04070019">
      <w:start w:val="1"/>
      <w:numFmt w:val="lowerLetter"/>
      <w:lvlText w:val="%2."/>
      <w:lvlJc w:val="left"/>
      <w:pPr>
        <w:ind w:left="2007" w:hanging="360"/>
      </w:pPr>
    </w:lvl>
    <w:lvl w:ilvl="2" w:tplc="0407001B" w:tentative="1">
      <w:start w:val="1"/>
      <w:numFmt w:val="lowerRoman"/>
      <w:lvlText w:val="%3."/>
      <w:lvlJc w:val="right"/>
      <w:pPr>
        <w:ind w:left="2727" w:hanging="180"/>
      </w:pPr>
    </w:lvl>
    <w:lvl w:ilvl="3" w:tplc="0407000F" w:tentative="1">
      <w:start w:val="1"/>
      <w:numFmt w:val="decimal"/>
      <w:lvlText w:val="%4."/>
      <w:lvlJc w:val="left"/>
      <w:pPr>
        <w:ind w:left="3447" w:hanging="360"/>
      </w:pPr>
    </w:lvl>
    <w:lvl w:ilvl="4" w:tplc="04070019" w:tentative="1">
      <w:start w:val="1"/>
      <w:numFmt w:val="lowerLetter"/>
      <w:lvlText w:val="%5."/>
      <w:lvlJc w:val="left"/>
      <w:pPr>
        <w:ind w:left="4167" w:hanging="360"/>
      </w:pPr>
    </w:lvl>
    <w:lvl w:ilvl="5" w:tplc="0407001B" w:tentative="1">
      <w:start w:val="1"/>
      <w:numFmt w:val="lowerRoman"/>
      <w:lvlText w:val="%6."/>
      <w:lvlJc w:val="right"/>
      <w:pPr>
        <w:ind w:left="4887" w:hanging="180"/>
      </w:pPr>
    </w:lvl>
    <w:lvl w:ilvl="6" w:tplc="0407000F" w:tentative="1">
      <w:start w:val="1"/>
      <w:numFmt w:val="decimal"/>
      <w:lvlText w:val="%7."/>
      <w:lvlJc w:val="left"/>
      <w:pPr>
        <w:ind w:left="5607" w:hanging="360"/>
      </w:pPr>
    </w:lvl>
    <w:lvl w:ilvl="7" w:tplc="04070019" w:tentative="1">
      <w:start w:val="1"/>
      <w:numFmt w:val="lowerLetter"/>
      <w:lvlText w:val="%8."/>
      <w:lvlJc w:val="left"/>
      <w:pPr>
        <w:ind w:left="6327" w:hanging="360"/>
      </w:pPr>
    </w:lvl>
    <w:lvl w:ilvl="8" w:tplc="0407001B" w:tentative="1">
      <w:start w:val="1"/>
      <w:numFmt w:val="lowerRoman"/>
      <w:lvlText w:val="%9."/>
      <w:lvlJc w:val="right"/>
      <w:pPr>
        <w:ind w:left="7047" w:hanging="180"/>
      </w:pPr>
    </w:lvl>
  </w:abstractNum>
  <w:abstractNum w:abstractNumId="66" w15:restartNumberingAfterBreak="0">
    <w:nsid w:val="628F6182"/>
    <w:multiLevelType w:val="hybridMultilevel"/>
    <w:tmpl w:val="E526A51C"/>
    <w:lvl w:ilvl="0" w:tplc="1E74D3FA">
      <w:start w:val="1"/>
      <w:numFmt w:val="bullet"/>
      <w:lvlText w:val="•"/>
      <w:lvlJc w:val="left"/>
      <w:pPr>
        <w:ind w:left="360" w:hanging="360"/>
      </w:pPr>
      <w:rPr>
        <w:rFonts w:ascii="Arial" w:hAnsi="Aria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7" w15:restartNumberingAfterBreak="0">
    <w:nsid w:val="62B03DA5"/>
    <w:multiLevelType w:val="hybridMultilevel"/>
    <w:tmpl w:val="53F2F562"/>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8" w15:restartNumberingAfterBreak="0">
    <w:nsid w:val="657B7B35"/>
    <w:multiLevelType w:val="hybridMultilevel"/>
    <w:tmpl w:val="C7F0D6B0"/>
    <w:lvl w:ilvl="0" w:tplc="C76295B6">
      <w:start w:val="1"/>
      <w:numFmt w:val="bullet"/>
      <w:lvlText w:val="•"/>
      <w:lvlJc w:val="left"/>
      <w:pPr>
        <w:tabs>
          <w:tab w:val="num" w:pos="360"/>
        </w:tabs>
        <w:ind w:left="360" w:hanging="360"/>
      </w:pPr>
      <w:rPr>
        <w:rFonts w:ascii="Times New Roman" w:hAnsi="Times New Roman" w:hint="default"/>
      </w:rPr>
    </w:lvl>
    <w:lvl w:ilvl="1" w:tplc="E00E32D2">
      <w:numFmt w:val="bullet"/>
      <w:lvlText w:val="–"/>
      <w:lvlJc w:val="left"/>
      <w:pPr>
        <w:tabs>
          <w:tab w:val="num" w:pos="786"/>
        </w:tabs>
        <w:ind w:left="786" w:hanging="360"/>
      </w:pPr>
      <w:rPr>
        <w:rFonts w:ascii="Times New Roman" w:hAnsi="Times New Roman" w:hint="default"/>
      </w:rPr>
    </w:lvl>
    <w:lvl w:ilvl="2" w:tplc="F60E18A4">
      <w:start w:val="1"/>
      <w:numFmt w:val="bullet"/>
      <w:lvlText w:val="•"/>
      <w:lvlJc w:val="left"/>
      <w:pPr>
        <w:tabs>
          <w:tab w:val="num" w:pos="1800"/>
        </w:tabs>
        <w:ind w:left="1800" w:hanging="360"/>
      </w:pPr>
      <w:rPr>
        <w:rFonts w:ascii="Times New Roman" w:hAnsi="Times New Roman" w:hint="default"/>
      </w:rPr>
    </w:lvl>
    <w:lvl w:ilvl="3" w:tplc="C2389694" w:tentative="1">
      <w:start w:val="1"/>
      <w:numFmt w:val="bullet"/>
      <w:lvlText w:val="•"/>
      <w:lvlJc w:val="left"/>
      <w:pPr>
        <w:tabs>
          <w:tab w:val="num" w:pos="2520"/>
        </w:tabs>
        <w:ind w:left="2520" w:hanging="360"/>
      </w:pPr>
      <w:rPr>
        <w:rFonts w:ascii="Times New Roman" w:hAnsi="Times New Roman" w:hint="default"/>
      </w:rPr>
    </w:lvl>
    <w:lvl w:ilvl="4" w:tplc="40D8306C" w:tentative="1">
      <w:start w:val="1"/>
      <w:numFmt w:val="bullet"/>
      <w:lvlText w:val="•"/>
      <w:lvlJc w:val="left"/>
      <w:pPr>
        <w:tabs>
          <w:tab w:val="num" w:pos="3240"/>
        </w:tabs>
        <w:ind w:left="3240" w:hanging="360"/>
      </w:pPr>
      <w:rPr>
        <w:rFonts w:ascii="Times New Roman" w:hAnsi="Times New Roman" w:hint="default"/>
      </w:rPr>
    </w:lvl>
    <w:lvl w:ilvl="5" w:tplc="F1D413BC" w:tentative="1">
      <w:start w:val="1"/>
      <w:numFmt w:val="bullet"/>
      <w:lvlText w:val="•"/>
      <w:lvlJc w:val="left"/>
      <w:pPr>
        <w:tabs>
          <w:tab w:val="num" w:pos="3960"/>
        </w:tabs>
        <w:ind w:left="3960" w:hanging="360"/>
      </w:pPr>
      <w:rPr>
        <w:rFonts w:ascii="Times New Roman" w:hAnsi="Times New Roman" w:hint="default"/>
      </w:rPr>
    </w:lvl>
    <w:lvl w:ilvl="6" w:tplc="5DE477CE" w:tentative="1">
      <w:start w:val="1"/>
      <w:numFmt w:val="bullet"/>
      <w:lvlText w:val="•"/>
      <w:lvlJc w:val="left"/>
      <w:pPr>
        <w:tabs>
          <w:tab w:val="num" w:pos="4680"/>
        </w:tabs>
        <w:ind w:left="4680" w:hanging="360"/>
      </w:pPr>
      <w:rPr>
        <w:rFonts w:ascii="Times New Roman" w:hAnsi="Times New Roman" w:hint="default"/>
      </w:rPr>
    </w:lvl>
    <w:lvl w:ilvl="7" w:tplc="7C121CD2" w:tentative="1">
      <w:start w:val="1"/>
      <w:numFmt w:val="bullet"/>
      <w:lvlText w:val="•"/>
      <w:lvlJc w:val="left"/>
      <w:pPr>
        <w:tabs>
          <w:tab w:val="num" w:pos="5400"/>
        </w:tabs>
        <w:ind w:left="5400" w:hanging="360"/>
      </w:pPr>
      <w:rPr>
        <w:rFonts w:ascii="Times New Roman" w:hAnsi="Times New Roman" w:hint="default"/>
      </w:rPr>
    </w:lvl>
    <w:lvl w:ilvl="8" w:tplc="F2461C9E" w:tentative="1">
      <w:start w:val="1"/>
      <w:numFmt w:val="bullet"/>
      <w:lvlText w:val="•"/>
      <w:lvlJc w:val="left"/>
      <w:pPr>
        <w:tabs>
          <w:tab w:val="num" w:pos="6120"/>
        </w:tabs>
        <w:ind w:left="6120" w:hanging="360"/>
      </w:pPr>
      <w:rPr>
        <w:rFonts w:ascii="Times New Roman" w:hAnsi="Times New Roman" w:hint="default"/>
      </w:rPr>
    </w:lvl>
  </w:abstractNum>
  <w:abstractNum w:abstractNumId="69" w15:restartNumberingAfterBreak="0">
    <w:nsid w:val="672C5D98"/>
    <w:multiLevelType w:val="multilevel"/>
    <w:tmpl w:val="2E18A46E"/>
    <w:lvl w:ilvl="0">
      <w:start w:val="1"/>
      <w:numFmt w:val="decimal"/>
      <w:lvlText w:val="%1."/>
      <w:lvlJc w:val="left"/>
      <w:pPr>
        <w:ind w:left="680" w:hanging="453"/>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674810E8"/>
    <w:multiLevelType w:val="hybridMultilevel"/>
    <w:tmpl w:val="E5D85710"/>
    <w:lvl w:ilvl="0" w:tplc="589A98BC">
      <w:start w:val="14"/>
      <w:numFmt w:val="bullet"/>
      <w:lvlText w:val=""/>
      <w:lvlJc w:val="left"/>
      <w:pPr>
        <w:ind w:left="720" w:hanging="360"/>
      </w:pPr>
      <w:rPr>
        <w:rFonts w:ascii="Wingdings" w:eastAsia="Times New Roman"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1" w15:restartNumberingAfterBreak="0">
    <w:nsid w:val="706074DB"/>
    <w:multiLevelType w:val="hybridMultilevel"/>
    <w:tmpl w:val="D64224E0"/>
    <w:lvl w:ilvl="0" w:tplc="75A6C0CE">
      <w:start w:val="2"/>
      <w:numFmt w:val="bullet"/>
      <w:lvlText w:val="-"/>
      <w:lvlJc w:val="left"/>
      <w:pPr>
        <w:ind w:left="1080" w:hanging="360"/>
      </w:pPr>
      <w:rPr>
        <w:rFonts w:ascii="Times New Roman" w:eastAsia="Times New Roman" w:hAnsi="Times New Roman" w:cs="Times New Roman"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72" w15:restartNumberingAfterBreak="0">
    <w:nsid w:val="70790F58"/>
    <w:multiLevelType w:val="hybridMultilevel"/>
    <w:tmpl w:val="AAAC28B6"/>
    <w:lvl w:ilvl="0" w:tplc="1C9617B4">
      <w:start w:val="3"/>
      <w:numFmt w:val="bullet"/>
      <w:lvlText w:val="-"/>
      <w:lvlJc w:val="left"/>
      <w:pPr>
        <w:ind w:left="1080" w:hanging="360"/>
      </w:pPr>
      <w:rPr>
        <w:rFonts w:ascii="Times New Roman" w:eastAsia="Times New Roman" w:hAnsi="Times New Roman" w:cs="Times New Roman" w:hint="default"/>
      </w:rPr>
    </w:lvl>
    <w:lvl w:ilvl="1" w:tplc="04070003">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73" w15:restartNumberingAfterBreak="0">
    <w:nsid w:val="74181891"/>
    <w:multiLevelType w:val="hybridMultilevel"/>
    <w:tmpl w:val="249E32D8"/>
    <w:lvl w:ilvl="0" w:tplc="E2766012">
      <w:start w:val="18"/>
      <w:numFmt w:val="bullet"/>
      <w:lvlText w:val="-"/>
      <w:lvlJc w:val="left"/>
      <w:pPr>
        <w:ind w:left="1080" w:hanging="360"/>
      </w:pPr>
      <w:rPr>
        <w:rFonts w:ascii="Times New Roman" w:eastAsia="Times New Roman" w:hAnsi="Times New Roman" w:cs="Times New Roman"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74" w15:restartNumberingAfterBreak="0">
    <w:nsid w:val="753010D1"/>
    <w:multiLevelType w:val="hybridMultilevel"/>
    <w:tmpl w:val="BBE26CB8"/>
    <w:lvl w:ilvl="0" w:tplc="573AC0CA">
      <w:start w:val="69"/>
      <w:numFmt w:val="bullet"/>
      <w:lvlText w:val="-"/>
      <w:lvlJc w:val="left"/>
      <w:pPr>
        <w:ind w:left="1287" w:hanging="360"/>
      </w:pPr>
      <w:rPr>
        <w:rFonts w:ascii="Calibri" w:eastAsiaTheme="minorHAnsi" w:hAnsi="Calibri" w:cs="Calibri" w:hint="default"/>
      </w:rPr>
    </w:lvl>
    <w:lvl w:ilvl="1" w:tplc="04070003" w:tentative="1">
      <w:start w:val="1"/>
      <w:numFmt w:val="bullet"/>
      <w:lvlText w:val="o"/>
      <w:lvlJc w:val="left"/>
      <w:pPr>
        <w:ind w:left="2007" w:hanging="360"/>
      </w:pPr>
      <w:rPr>
        <w:rFonts w:ascii="Courier New" w:hAnsi="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75" w15:restartNumberingAfterBreak="0">
    <w:nsid w:val="757A1F82"/>
    <w:multiLevelType w:val="hybridMultilevel"/>
    <w:tmpl w:val="2CF88962"/>
    <w:lvl w:ilvl="0" w:tplc="7632B6F4">
      <w:start w:val="3"/>
      <w:numFmt w:val="bullet"/>
      <w:lvlText w:val="-"/>
      <w:lvlJc w:val="left"/>
      <w:pPr>
        <w:ind w:left="1080" w:hanging="360"/>
      </w:pPr>
      <w:rPr>
        <w:rFonts w:ascii="Times New Roman" w:eastAsia="Times New Roman" w:hAnsi="Times New Roman" w:cs="Times New Roman"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76" w15:restartNumberingAfterBreak="0">
    <w:nsid w:val="76003871"/>
    <w:multiLevelType w:val="hybridMultilevel"/>
    <w:tmpl w:val="148C9C34"/>
    <w:lvl w:ilvl="0" w:tplc="E0F847E8">
      <w:start w:val="1"/>
      <w:numFmt w:val="decimal"/>
      <w:pStyle w:val="A-Anhangsberschriften"/>
      <w:lvlText w:val="A-%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7" w15:restartNumberingAfterBreak="0">
    <w:nsid w:val="763108E2"/>
    <w:multiLevelType w:val="hybridMultilevel"/>
    <w:tmpl w:val="0C685C50"/>
    <w:lvl w:ilvl="0" w:tplc="70D406CC">
      <w:start w:val="19"/>
      <w:numFmt w:val="bullet"/>
      <w:lvlText w:val="-"/>
      <w:lvlJc w:val="left"/>
      <w:pPr>
        <w:ind w:left="1080" w:hanging="360"/>
      </w:pPr>
      <w:rPr>
        <w:rFonts w:ascii="Times New Roman" w:eastAsia="Times New Roman" w:hAnsi="Times New Roman" w:cs="Times New Roman"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78" w15:restartNumberingAfterBreak="0">
    <w:nsid w:val="78B62177"/>
    <w:multiLevelType w:val="hybridMultilevel"/>
    <w:tmpl w:val="2708E2A6"/>
    <w:lvl w:ilvl="0" w:tplc="573AC0CA">
      <w:start w:val="69"/>
      <w:numFmt w:val="bullet"/>
      <w:lvlText w:val="-"/>
      <w:lvlJc w:val="left"/>
      <w:pPr>
        <w:ind w:left="360" w:hanging="360"/>
      </w:pPr>
      <w:rPr>
        <w:rFonts w:ascii="Calibri" w:eastAsiaTheme="minorHAnsi" w:hAnsi="Calibri" w:cs="Calibri"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9" w15:restartNumberingAfterBreak="0">
    <w:nsid w:val="7A6263AC"/>
    <w:multiLevelType w:val="hybridMultilevel"/>
    <w:tmpl w:val="D47AEDEE"/>
    <w:lvl w:ilvl="0" w:tplc="FFD8C1F2">
      <w:start w:val="1"/>
      <w:numFmt w:val="bullet"/>
      <w:suff w:val="space"/>
      <w:lvlText w:val=""/>
      <w:lvlJc w:val="left"/>
      <w:pPr>
        <w:ind w:left="113" w:hanging="113"/>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15:restartNumberingAfterBreak="0">
    <w:nsid w:val="7E07232C"/>
    <w:multiLevelType w:val="hybridMultilevel"/>
    <w:tmpl w:val="2A648320"/>
    <w:lvl w:ilvl="0" w:tplc="B704C228">
      <w:start w:val="14"/>
      <w:numFmt w:val="bullet"/>
      <w:lvlText w:val=""/>
      <w:lvlJc w:val="left"/>
      <w:pPr>
        <w:ind w:left="1080" w:hanging="360"/>
      </w:pPr>
      <w:rPr>
        <w:rFonts w:ascii="Wingdings" w:eastAsia="Times New Roman" w:hAnsi="Wingdings" w:cs="Times New Roman"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81" w15:restartNumberingAfterBreak="0">
    <w:nsid w:val="7E1820BB"/>
    <w:multiLevelType w:val="hybridMultilevel"/>
    <w:tmpl w:val="8350142E"/>
    <w:lvl w:ilvl="0" w:tplc="6A48DED0">
      <w:start w:val="14"/>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2" w15:restartNumberingAfterBreak="0">
    <w:nsid w:val="7F122F4C"/>
    <w:multiLevelType w:val="hybridMultilevel"/>
    <w:tmpl w:val="6B96C2E8"/>
    <w:lvl w:ilvl="0" w:tplc="711EE97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3" w15:restartNumberingAfterBreak="0">
    <w:nsid w:val="7F2918FC"/>
    <w:multiLevelType w:val="hybridMultilevel"/>
    <w:tmpl w:val="7BD880E4"/>
    <w:lvl w:ilvl="0" w:tplc="1E74D3FA">
      <w:start w:val="1"/>
      <w:numFmt w:val="bullet"/>
      <w:lvlText w:val="•"/>
      <w:lvlJc w:val="left"/>
      <w:pPr>
        <w:ind w:left="360" w:hanging="360"/>
      </w:pPr>
      <w:rPr>
        <w:rFonts w:ascii="Arial" w:hAnsi="Aria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4" w15:restartNumberingAfterBreak="0">
    <w:nsid w:val="7FE37496"/>
    <w:multiLevelType w:val="hybridMultilevel"/>
    <w:tmpl w:val="67B05B7C"/>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85" w15:restartNumberingAfterBreak="0">
    <w:nsid w:val="7FEF5307"/>
    <w:multiLevelType w:val="hybridMultilevel"/>
    <w:tmpl w:val="03649610"/>
    <w:lvl w:ilvl="0" w:tplc="573AC0CA">
      <w:start w:val="69"/>
      <w:numFmt w:val="bullet"/>
      <w:lvlText w:val="-"/>
      <w:lvlJc w:val="left"/>
      <w:pPr>
        <w:ind w:left="360" w:hanging="360"/>
      </w:pPr>
      <w:rPr>
        <w:rFonts w:ascii="Calibri" w:eastAsiaTheme="minorHAnsi" w:hAnsi="Calibri" w:cs="Calibri" w:hint="default"/>
      </w:rPr>
    </w:lvl>
    <w:lvl w:ilvl="1" w:tplc="04070003">
      <w:start w:val="1"/>
      <w:numFmt w:val="bullet"/>
      <w:lvlText w:val="o"/>
      <w:lvlJc w:val="left"/>
      <w:pPr>
        <w:ind w:left="786"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num w:numId="1" w16cid:durableId="1920209823">
    <w:abstractNumId w:val="9"/>
  </w:num>
  <w:num w:numId="2" w16cid:durableId="2072339208">
    <w:abstractNumId w:val="46"/>
  </w:num>
  <w:num w:numId="3" w16cid:durableId="1875456081">
    <w:abstractNumId w:val="29"/>
  </w:num>
  <w:num w:numId="4" w16cid:durableId="344135966">
    <w:abstractNumId w:val="69"/>
  </w:num>
  <w:num w:numId="5" w16cid:durableId="1861778232">
    <w:abstractNumId w:val="6"/>
  </w:num>
  <w:num w:numId="6" w16cid:durableId="1528640227">
    <w:abstractNumId w:val="7"/>
  </w:num>
  <w:num w:numId="7" w16cid:durableId="614558594">
    <w:abstractNumId w:val="5"/>
  </w:num>
  <w:num w:numId="8" w16cid:durableId="1548637062">
    <w:abstractNumId w:val="4"/>
  </w:num>
  <w:num w:numId="9" w16cid:durableId="897324584">
    <w:abstractNumId w:val="8"/>
  </w:num>
  <w:num w:numId="10" w16cid:durableId="350496131">
    <w:abstractNumId w:val="3"/>
  </w:num>
  <w:num w:numId="11" w16cid:durableId="318850879">
    <w:abstractNumId w:val="2"/>
  </w:num>
  <w:num w:numId="12" w16cid:durableId="1065646135">
    <w:abstractNumId w:val="1"/>
  </w:num>
  <w:num w:numId="13" w16cid:durableId="1691056783">
    <w:abstractNumId w:val="0"/>
  </w:num>
  <w:num w:numId="14" w16cid:durableId="1705592940">
    <w:abstractNumId w:val="76"/>
  </w:num>
  <w:num w:numId="15" w16cid:durableId="1850019123">
    <w:abstractNumId w:val="30"/>
  </w:num>
  <w:num w:numId="16" w16cid:durableId="2123646040">
    <w:abstractNumId w:val="16"/>
  </w:num>
  <w:num w:numId="17" w16cid:durableId="2142921484">
    <w:abstractNumId w:val="44"/>
  </w:num>
  <w:num w:numId="18" w16cid:durableId="502596424">
    <w:abstractNumId w:val="34"/>
  </w:num>
  <w:num w:numId="19" w16cid:durableId="1719478318">
    <w:abstractNumId w:val="57"/>
  </w:num>
  <w:num w:numId="20" w16cid:durableId="233442733">
    <w:abstractNumId w:val="47"/>
  </w:num>
  <w:num w:numId="21" w16cid:durableId="2040349556">
    <w:abstractNumId w:val="54"/>
  </w:num>
  <w:num w:numId="22" w16cid:durableId="339045558">
    <w:abstractNumId w:val="38"/>
  </w:num>
  <w:num w:numId="23" w16cid:durableId="809590689">
    <w:abstractNumId w:val="32"/>
  </w:num>
  <w:num w:numId="24" w16cid:durableId="1314140947">
    <w:abstractNumId w:val="62"/>
  </w:num>
  <w:num w:numId="25" w16cid:durableId="2052414406">
    <w:abstractNumId w:val="67"/>
  </w:num>
  <w:num w:numId="26" w16cid:durableId="1889493888">
    <w:abstractNumId w:val="65"/>
  </w:num>
  <w:num w:numId="27" w16cid:durableId="1886599968">
    <w:abstractNumId w:val="43"/>
  </w:num>
  <w:num w:numId="28" w16cid:durableId="1758134956">
    <w:abstractNumId w:val="58"/>
  </w:num>
  <w:num w:numId="29" w16cid:durableId="1888948485">
    <w:abstractNumId w:val="82"/>
  </w:num>
  <w:num w:numId="30" w16cid:durableId="218977479">
    <w:abstractNumId w:val="52"/>
  </w:num>
  <w:num w:numId="31" w16cid:durableId="480541974">
    <w:abstractNumId w:val="37"/>
  </w:num>
  <w:num w:numId="32" w16cid:durableId="242224196">
    <w:abstractNumId w:val="36"/>
  </w:num>
  <w:num w:numId="33" w16cid:durableId="1158377249">
    <w:abstractNumId w:val="59"/>
  </w:num>
  <w:num w:numId="34" w16cid:durableId="2081173267">
    <w:abstractNumId w:val="23"/>
  </w:num>
  <w:num w:numId="35" w16cid:durableId="293558777">
    <w:abstractNumId w:val="28"/>
  </w:num>
  <w:num w:numId="36" w16cid:durableId="228539277">
    <w:abstractNumId w:val="25"/>
  </w:num>
  <w:num w:numId="37" w16cid:durableId="1447390332">
    <w:abstractNumId w:val="61"/>
  </w:num>
  <w:num w:numId="38" w16cid:durableId="1120806508">
    <w:abstractNumId w:val="10"/>
  </w:num>
  <w:num w:numId="39" w16cid:durableId="750547623">
    <w:abstractNumId w:val="55"/>
  </w:num>
  <w:num w:numId="40" w16cid:durableId="106588799">
    <w:abstractNumId w:val="74"/>
  </w:num>
  <w:num w:numId="41" w16cid:durableId="1370376933">
    <w:abstractNumId w:val="78"/>
  </w:num>
  <w:num w:numId="42" w16cid:durableId="1034233464">
    <w:abstractNumId w:val="14"/>
  </w:num>
  <w:num w:numId="43" w16cid:durableId="1270620318">
    <w:abstractNumId w:val="18"/>
  </w:num>
  <w:num w:numId="44" w16cid:durableId="1446929282">
    <w:abstractNumId w:val="60"/>
  </w:num>
  <w:num w:numId="45" w16cid:durableId="780147684">
    <w:abstractNumId w:val="77"/>
  </w:num>
  <w:num w:numId="46" w16cid:durableId="1662808991">
    <w:abstractNumId w:val="26"/>
  </w:num>
  <w:num w:numId="47" w16cid:durableId="2060202470">
    <w:abstractNumId w:val="40"/>
  </w:num>
  <w:num w:numId="48" w16cid:durableId="143475425">
    <w:abstractNumId w:val="79"/>
  </w:num>
  <w:num w:numId="49" w16cid:durableId="1448624223">
    <w:abstractNumId w:val="12"/>
  </w:num>
  <w:num w:numId="50" w16cid:durableId="1020665265">
    <w:abstractNumId w:val="51"/>
  </w:num>
  <w:num w:numId="51" w16cid:durableId="906575124">
    <w:abstractNumId w:val="39"/>
  </w:num>
  <w:num w:numId="52" w16cid:durableId="1584072351">
    <w:abstractNumId w:val="45"/>
  </w:num>
  <w:num w:numId="53" w16cid:durableId="542133533">
    <w:abstractNumId w:val="72"/>
  </w:num>
  <w:num w:numId="54" w16cid:durableId="266237299">
    <w:abstractNumId w:val="85"/>
  </w:num>
  <w:num w:numId="55" w16cid:durableId="1718817923">
    <w:abstractNumId w:val="27"/>
  </w:num>
  <w:num w:numId="56" w16cid:durableId="282730244">
    <w:abstractNumId w:val="31"/>
  </w:num>
  <w:num w:numId="57" w16cid:durableId="1026639662">
    <w:abstractNumId w:val="11"/>
  </w:num>
  <w:num w:numId="58" w16cid:durableId="1720133343">
    <w:abstractNumId w:val="83"/>
  </w:num>
  <w:num w:numId="59" w16cid:durableId="206838372">
    <w:abstractNumId w:val="22"/>
  </w:num>
  <w:num w:numId="60" w16cid:durableId="1963267643">
    <w:abstractNumId w:val="24"/>
  </w:num>
  <w:num w:numId="61" w16cid:durableId="1134904466">
    <w:abstractNumId w:val="66"/>
  </w:num>
  <w:num w:numId="62" w16cid:durableId="166789738">
    <w:abstractNumId w:val="13"/>
  </w:num>
  <w:num w:numId="63" w16cid:durableId="1151560957">
    <w:abstractNumId w:val="68"/>
  </w:num>
  <w:num w:numId="64" w16cid:durableId="1270089822">
    <w:abstractNumId w:val="33"/>
  </w:num>
  <w:num w:numId="65" w16cid:durableId="131291968">
    <w:abstractNumId w:val="64"/>
  </w:num>
  <w:num w:numId="66" w16cid:durableId="158497399">
    <w:abstractNumId w:val="71"/>
  </w:num>
  <w:num w:numId="67" w16cid:durableId="214044719">
    <w:abstractNumId w:val="49"/>
  </w:num>
  <w:num w:numId="68" w16cid:durableId="931088454">
    <w:abstractNumId w:val="50"/>
  </w:num>
  <w:num w:numId="69" w16cid:durableId="1695962814">
    <w:abstractNumId w:val="20"/>
  </w:num>
  <w:num w:numId="70" w16cid:durableId="789517782">
    <w:abstractNumId w:val="73"/>
  </w:num>
  <w:num w:numId="71" w16cid:durableId="1285119071">
    <w:abstractNumId w:val="53"/>
  </w:num>
  <w:num w:numId="72" w16cid:durableId="1942955069">
    <w:abstractNumId w:val="15"/>
  </w:num>
  <w:num w:numId="73" w16cid:durableId="317466316">
    <w:abstractNumId w:val="35"/>
  </w:num>
  <w:num w:numId="74" w16cid:durableId="400491728">
    <w:abstractNumId w:val="48"/>
  </w:num>
  <w:num w:numId="75" w16cid:durableId="1547840577">
    <w:abstractNumId w:val="63"/>
  </w:num>
  <w:num w:numId="76" w16cid:durableId="1323973532">
    <w:abstractNumId w:val="17"/>
  </w:num>
  <w:num w:numId="77" w16cid:durableId="597833360">
    <w:abstractNumId w:val="41"/>
  </w:num>
  <w:num w:numId="78" w16cid:durableId="1853449233">
    <w:abstractNumId w:val="70"/>
  </w:num>
  <w:num w:numId="79" w16cid:durableId="8219088">
    <w:abstractNumId w:val="56"/>
  </w:num>
  <w:num w:numId="80" w16cid:durableId="489713685">
    <w:abstractNumId w:val="81"/>
  </w:num>
  <w:num w:numId="81" w16cid:durableId="1931085859">
    <w:abstractNumId w:val="80"/>
  </w:num>
  <w:num w:numId="82" w16cid:durableId="2001617874">
    <w:abstractNumId w:val="42"/>
  </w:num>
  <w:num w:numId="83" w16cid:durableId="1127503962">
    <w:abstractNumId w:val="75"/>
  </w:num>
  <w:num w:numId="84" w16cid:durableId="1646356871">
    <w:abstractNumId w:val="19"/>
  </w:num>
  <w:num w:numId="85" w16cid:durableId="2130973732">
    <w:abstractNumId w:val="21"/>
  </w:num>
  <w:num w:numId="86" w16cid:durableId="100729877">
    <w:abstractNumId w:val="84"/>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GB" w:vendorID="64" w:dllVersion="4096" w:nlCheck="1" w:checkStyle="1"/>
  <w:activeWritingStyle w:appName="MSWord" w:lang="de-DE" w:vendorID="64" w:dllVersion="4096" w:nlCheck="1" w:checkStyle="0"/>
  <w:activeWritingStyle w:appName="MSWord" w:lang="en-US" w:vendorID="64" w:dllVersion="4096" w:nlCheck="1" w:checkStyle="0"/>
  <w:activeWritingStyle w:appName="MSWord" w:lang="en-GB" w:vendorID="64" w:dllVersion="0" w:nlCheck="1" w:checkStyle="0"/>
  <w:activeWritingStyle w:appName="MSWord" w:lang="en-US" w:vendorID="64" w:dllVersion="0" w:nlCheck="1" w:checkStyle="0"/>
  <w:activeWritingStyle w:appName="MSWord" w:lang="de-DE" w:vendorID="64" w:dllVersion="0" w:nlCheck="1" w:checkStyle="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6C40"/>
    <w:rsid w:val="00000375"/>
    <w:rsid w:val="000015B3"/>
    <w:rsid w:val="000018D0"/>
    <w:rsid w:val="00002339"/>
    <w:rsid w:val="000028A3"/>
    <w:rsid w:val="000028A7"/>
    <w:rsid w:val="00002DAD"/>
    <w:rsid w:val="00002F0D"/>
    <w:rsid w:val="00003678"/>
    <w:rsid w:val="0000404C"/>
    <w:rsid w:val="0000497D"/>
    <w:rsid w:val="000058AA"/>
    <w:rsid w:val="00005DD7"/>
    <w:rsid w:val="0000668F"/>
    <w:rsid w:val="00006A41"/>
    <w:rsid w:val="00007E57"/>
    <w:rsid w:val="00011559"/>
    <w:rsid w:val="00012B30"/>
    <w:rsid w:val="0001377B"/>
    <w:rsid w:val="00013B5B"/>
    <w:rsid w:val="00013B8A"/>
    <w:rsid w:val="00014768"/>
    <w:rsid w:val="0001486A"/>
    <w:rsid w:val="00016267"/>
    <w:rsid w:val="0001706E"/>
    <w:rsid w:val="00020209"/>
    <w:rsid w:val="00020BCE"/>
    <w:rsid w:val="00020CD2"/>
    <w:rsid w:val="00021257"/>
    <w:rsid w:val="00021556"/>
    <w:rsid w:val="00021E72"/>
    <w:rsid w:val="000225B7"/>
    <w:rsid w:val="00022EA8"/>
    <w:rsid w:val="00025B88"/>
    <w:rsid w:val="00025ECA"/>
    <w:rsid w:val="000261F7"/>
    <w:rsid w:val="000263AD"/>
    <w:rsid w:val="00026864"/>
    <w:rsid w:val="00027D19"/>
    <w:rsid w:val="000324F1"/>
    <w:rsid w:val="00032987"/>
    <w:rsid w:val="00033B6D"/>
    <w:rsid w:val="00033B8C"/>
    <w:rsid w:val="000363CF"/>
    <w:rsid w:val="000369F4"/>
    <w:rsid w:val="00036A91"/>
    <w:rsid w:val="00036FD8"/>
    <w:rsid w:val="00037BFA"/>
    <w:rsid w:val="000405A6"/>
    <w:rsid w:val="00041DD7"/>
    <w:rsid w:val="000422C1"/>
    <w:rsid w:val="000428A3"/>
    <w:rsid w:val="00045424"/>
    <w:rsid w:val="00045884"/>
    <w:rsid w:val="000461C0"/>
    <w:rsid w:val="00046D40"/>
    <w:rsid w:val="00046FFD"/>
    <w:rsid w:val="000470A3"/>
    <w:rsid w:val="00052778"/>
    <w:rsid w:val="00052C6D"/>
    <w:rsid w:val="0005324F"/>
    <w:rsid w:val="0005361A"/>
    <w:rsid w:val="000538D4"/>
    <w:rsid w:val="0005395B"/>
    <w:rsid w:val="00053D06"/>
    <w:rsid w:val="0005432F"/>
    <w:rsid w:val="00055038"/>
    <w:rsid w:val="000551E6"/>
    <w:rsid w:val="00055424"/>
    <w:rsid w:val="000556EA"/>
    <w:rsid w:val="00056790"/>
    <w:rsid w:val="00056F1C"/>
    <w:rsid w:val="0006129A"/>
    <w:rsid w:val="00061AAD"/>
    <w:rsid w:val="00061DD6"/>
    <w:rsid w:val="0006332D"/>
    <w:rsid w:val="000644F8"/>
    <w:rsid w:val="000647E5"/>
    <w:rsid w:val="000649FA"/>
    <w:rsid w:val="00064A87"/>
    <w:rsid w:val="00064AD7"/>
    <w:rsid w:val="00064CF7"/>
    <w:rsid w:val="00064E1F"/>
    <w:rsid w:val="00065D9E"/>
    <w:rsid w:val="0006790E"/>
    <w:rsid w:val="000702FF"/>
    <w:rsid w:val="000708DB"/>
    <w:rsid w:val="00070DB0"/>
    <w:rsid w:val="000713A6"/>
    <w:rsid w:val="000726FF"/>
    <w:rsid w:val="00072A48"/>
    <w:rsid w:val="00074652"/>
    <w:rsid w:val="0007551B"/>
    <w:rsid w:val="00075918"/>
    <w:rsid w:val="00075FBC"/>
    <w:rsid w:val="00076DE0"/>
    <w:rsid w:val="00077747"/>
    <w:rsid w:val="00080A03"/>
    <w:rsid w:val="00080D7B"/>
    <w:rsid w:val="00080E90"/>
    <w:rsid w:val="0008100C"/>
    <w:rsid w:val="000811D6"/>
    <w:rsid w:val="000824FD"/>
    <w:rsid w:val="00082EFD"/>
    <w:rsid w:val="00084820"/>
    <w:rsid w:val="00084EC6"/>
    <w:rsid w:val="00084F8D"/>
    <w:rsid w:val="000854E7"/>
    <w:rsid w:val="00086194"/>
    <w:rsid w:val="00087430"/>
    <w:rsid w:val="000878BA"/>
    <w:rsid w:val="00087A5A"/>
    <w:rsid w:val="00087DED"/>
    <w:rsid w:val="00091155"/>
    <w:rsid w:val="00091196"/>
    <w:rsid w:val="0009214B"/>
    <w:rsid w:val="000939D0"/>
    <w:rsid w:val="00094A4A"/>
    <w:rsid w:val="00094E2B"/>
    <w:rsid w:val="00094F8C"/>
    <w:rsid w:val="00095813"/>
    <w:rsid w:val="0009683F"/>
    <w:rsid w:val="00096B14"/>
    <w:rsid w:val="00096B83"/>
    <w:rsid w:val="00096BCD"/>
    <w:rsid w:val="00096EAB"/>
    <w:rsid w:val="00097DB1"/>
    <w:rsid w:val="000A078F"/>
    <w:rsid w:val="000A0A84"/>
    <w:rsid w:val="000A0C4A"/>
    <w:rsid w:val="000A146F"/>
    <w:rsid w:val="000A1C37"/>
    <w:rsid w:val="000A2029"/>
    <w:rsid w:val="000A295C"/>
    <w:rsid w:val="000A2C99"/>
    <w:rsid w:val="000A2F68"/>
    <w:rsid w:val="000A41AA"/>
    <w:rsid w:val="000A4BA6"/>
    <w:rsid w:val="000A5E81"/>
    <w:rsid w:val="000A648D"/>
    <w:rsid w:val="000A7FB6"/>
    <w:rsid w:val="000A7FDB"/>
    <w:rsid w:val="000B2CBA"/>
    <w:rsid w:val="000B3127"/>
    <w:rsid w:val="000B402F"/>
    <w:rsid w:val="000B4094"/>
    <w:rsid w:val="000B4A1A"/>
    <w:rsid w:val="000B4AA0"/>
    <w:rsid w:val="000B60A7"/>
    <w:rsid w:val="000B646B"/>
    <w:rsid w:val="000B6596"/>
    <w:rsid w:val="000B7375"/>
    <w:rsid w:val="000B7A99"/>
    <w:rsid w:val="000B7B3A"/>
    <w:rsid w:val="000C046B"/>
    <w:rsid w:val="000C04EA"/>
    <w:rsid w:val="000C0E29"/>
    <w:rsid w:val="000C20DD"/>
    <w:rsid w:val="000C2734"/>
    <w:rsid w:val="000C2787"/>
    <w:rsid w:val="000C293F"/>
    <w:rsid w:val="000C3646"/>
    <w:rsid w:val="000C3A7F"/>
    <w:rsid w:val="000C3DB0"/>
    <w:rsid w:val="000C4996"/>
    <w:rsid w:val="000C4A0A"/>
    <w:rsid w:val="000C4D69"/>
    <w:rsid w:val="000C52DC"/>
    <w:rsid w:val="000C52E0"/>
    <w:rsid w:val="000C59F7"/>
    <w:rsid w:val="000C5A3B"/>
    <w:rsid w:val="000C5E64"/>
    <w:rsid w:val="000D0A13"/>
    <w:rsid w:val="000D0C55"/>
    <w:rsid w:val="000D1C66"/>
    <w:rsid w:val="000D33C6"/>
    <w:rsid w:val="000D3609"/>
    <w:rsid w:val="000D3F26"/>
    <w:rsid w:val="000D5E0D"/>
    <w:rsid w:val="000D60FB"/>
    <w:rsid w:val="000D6999"/>
    <w:rsid w:val="000D7A4A"/>
    <w:rsid w:val="000D7F3B"/>
    <w:rsid w:val="000E0163"/>
    <w:rsid w:val="000E04AF"/>
    <w:rsid w:val="000E05C3"/>
    <w:rsid w:val="000E142F"/>
    <w:rsid w:val="000E39BD"/>
    <w:rsid w:val="000F0224"/>
    <w:rsid w:val="000F2445"/>
    <w:rsid w:val="000F528A"/>
    <w:rsid w:val="000F5C13"/>
    <w:rsid w:val="000F5C96"/>
    <w:rsid w:val="00100CEA"/>
    <w:rsid w:val="001014EE"/>
    <w:rsid w:val="00101654"/>
    <w:rsid w:val="001019AC"/>
    <w:rsid w:val="0010228E"/>
    <w:rsid w:val="00102372"/>
    <w:rsid w:val="00102C45"/>
    <w:rsid w:val="00102FA4"/>
    <w:rsid w:val="00102FF9"/>
    <w:rsid w:val="001033EE"/>
    <w:rsid w:val="00104378"/>
    <w:rsid w:val="00105537"/>
    <w:rsid w:val="00105FA9"/>
    <w:rsid w:val="00106425"/>
    <w:rsid w:val="00106FA5"/>
    <w:rsid w:val="00106FA7"/>
    <w:rsid w:val="0011003A"/>
    <w:rsid w:val="00110835"/>
    <w:rsid w:val="0011097D"/>
    <w:rsid w:val="00110D90"/>
    <w:rsid w:val="00112066"/>
    <w:rsid w:val="00112483"/>
    <w:rsid w:val="0011310E"/>
    <w:rsid w:val="0011391A"/>
    <w:rsid w:val="001155CE"/>
    <w:rsid w:val="001157AD"/>
    <w:rsid w:val="00115CA8"/>
    <w:rsid w:val="001167AD"/>
    <w:rsid w:val="001174F0"/>
    <w:rsid w:val="00117858"/>
    <w:rsid w:val="00120211"/>
    <w:rsid w:val="0012059D"/>
    <w:rsid w:val="00120C2D"/>
    <w:rsid w:val="00120F12"/>
    <w:rsid w:val="001211D2"/>
    <w:rsid w:val="00121498"/>
    <w:rsid w:val="00121675"/>
    <w:rsid w:val="0012247E"/>
    <w:rsid w:val="00122828"/>
    <w:rsid w:val="00122B37"/>
    <w:rsid w:val="00123215"/>
    <w:rsid w:val="00124219"/>
    <w:rsid w:val="00124380"/>
    <w:rsid w:val="00124783"/>
    <w:rsid w:val="001252CF"/>
    <w:rsid w:val="00125A44"/>
    <w:rsid w:val="00126452"/>
    <w:rsid w:val="001269CD"/>
    <w:rsid w:val="00130705"/>
    <w:rsid w:val="00130B00"/>
    <w:rsid w:val="00130CCD"/>
    <w:rsid w:val="00130E1B"/>
    <w:rsid w:val="001316F5"/>
    <w:rsid w:val="00131B2A"/>
    <w:rsid w:val="00132D53"/>
    <w:rsid w:val="001330B4"/>
    <w:rsid w:val="00133F78"/>
    <w:rsid w:val="00135031"/>
    <w:rsid w:val="001350DB"/>
    <w:rsid w:val="00135B7E"/>
    <w:rsid w:val="0013683C"/>
    <w:rsid w:val="00136983"/>
    <w:rsid w:val="00137B0D"/>
    <w:rsid w:val="00137CD0"/>
    <w:rsid w:val="00140556"/>
    <w:rsid w:val="00141BF1"/>
    <w:rsid w:val="00141F12"/>
    <w:rsid w:val="00141F75"/>
    <w:rsid w:val="001432E1"/>
    <w:rsid w:val="00143A76"/>
    <w:rsid w:val="00143F83"/>
    <w:rsid w:val="001445A7"/>
    <w:rsid w:val="0014594E"/>
    <w:rsid w:val="00146DC2"/>
    <w:rsid w:val="0014748D"/>
    <w:rsid w:val="00147DE4"/>
    <w:rsid w:val="00147FE2"/>
    <w:rsid w:val="001501F1"/>
    <w:rsid w:val="001506BD"/>
    <w:rsid w:val="00152310"/>
    <w:rsid w:val="00153088"/>
    <w:rsid w:val="00153885"/>
    <w:rsid w:val="001551D7"/>
    <w:rsid w:val="001554DB"/>
    <w:rsid w:val="001556EE"/>
    <w:rsid w:val="00156033"/>
    <w:rsid w:val="001562AF"/>
    <w:rsid w:val="00156589"/>
    <w:rsid w:val="00156F1D"/>
    <w:rsid w:val="0016051F"/>
    <w:rsid w:val="0016079C"/>
    <w:rsid w:val="00160827"/>
    <w:rsid w:val="00162510"/>
    <w:rsid w:val="001625DE"/>
    <w:rsid w:val="00163AAC"/>
    <w:rsid w:val="00163FE6"/>
    <w:rsid w:val="00165434"/>
    <w:rsid w:val="00166E5D"/>
    <w:rsid w:val="001702A8"/>
    <w:rsid w:val="001710A2"/>
    <w:rsid w:val="00171143"/>
    <w:rsid w:val="00171209"/>
    <w:rsid w:val="00171F2A"/>
    <w:rsid w:val="00172950"/>
    <w:rsid w:val="00172EE5"/>
    <w:rsid w:val="00174038"/>
    <w:rsid w:val="00175BA4"/>
    <w:rsid w:val="00176563"/>
    <w:rsid w:val="00176835"/>
    <w:rsid w:val="00177DEA"/>
    <w:rsid w:val="00180FEB"/>
    <w:rsid w:val="0018184B"/>
    <w:rsid w:val="00181A68"/>
    <w:rsid w:val="00181BD7"/>
    <w:rsid w:val="001835EB"/>
    <w:rsid w:val="00183A4E"/>
    <w:rsid w:val="00183FA1"/>
    <w:rsid w:val="001841A5"/>
    <w:rsid w:val="001848F7"/>
    <w:rsid w:val="00184E27"/>
    <w:rsid w:val="00184E63"/>
    <w:rsid w:val="001850C8"/>
    <w:rsid w:val="0018572E"/>
    <w:rsid w:val="00186219"/>
    <w:rsid w:val="00186AE5"/>
    <w:rsid w:val="0018711F"/>
    <w:rsid w:val="00190B86"/>
    <w:rsid w:val="00190E13"/>
    <w:rsid w:val="0019105F"/>
    <w:rsid w:val="00191074"/>
    <w:rsid w:val="00191908"/>
    <w:rsid w:val="00193315"/>
    <w:rsid w:val="0019360E"/>
    <w:rsid w:val="00193AA8"/>
    <w:rsid w:val="001946A3"/>
    <w:rsid w:val="00194CC1"/>
    <w:rsid w:val="00195CDD"/>
    <w:rsid w:val="00195DF8"/>
    <w:rsid w:val="00196406"/>
    <w:rsid w:val="001966F3"/>
    <w:rsid w:val="00197D42"/>
    <w:rsid w:val="001A0063"/>
    <w:rsid w:val="001A086A"/>
    <w:rsid w:val="001A19B7"/>
    <w:rsid w:val="001A26C7"/>
    <w:rsid w:val="001A2D0D"/>
    <w:rsid w:val="001A2F28"/>
    <w:rsid w:val="001A33DC"/>
    <w:rsid w:val="001A7D35"/>
    <w:rsid w:val="001B175B"/>
    <w:rsid w:val="001B1AE0"/>
    <w:rsid w:val="001B3A3C"/>
    <w:rsid w:val="001B45B6"/>
    <w:rsid w:val="001B4D61"/>
    <w:rsid w:val="001B527E"/>
    <w:rsid w:val="001B75DA"/>
    <w:rsid w:val="001C101A"/>
    <w:rsid w:val="001C10B9"/>
    <w:rsid w:val="001C1BAD"/>
    <w:rsid w:val="001C3062"/>
    <w:rsid w:val="001C3424"/>
    <w:rsid w:val="001C36AD"/>
    <w:rsid w:val="001C37F3"/>
    <w:rsid w:val="001C3B46"/>
    <w:rsid w:val="001C41F1"/>
    <w:rsid w:val="001C4C99"/>
    <w:rsid w:val="001C566C"/>
    <w:rsid w:val="001C578A"/>
    <w:rsid w:val="001C5D2F"/>
    <w:rsid w:val="001C60DF"/>
    <w:rsid w:val="001C7BB3"/>
    <w:rsid w:val="001D09A6"/>
    <w:rsid w:val="001D0B84"/>
    <w:rsid w:val="001D107F"/>
    <w:rsid w:val="001D2C89"/>
    <w:rsid w:val="001D319E"/>
    <w:rsid w:val="001D3677"/>
    <w:rsid w:val="001D37D5"/>
    <w:rsid w:val="001D650E"/>
    <w:rsid w:val="001E0E62"/>
    <w:rsid w:val="001E1341"/>
    <w:rsid w:val="001E1653"/>
    <w:rsid w:val="001E2259"/>
    <w:rsid w:val="001E31F8"/>
    <w:rsid w:val="001E3D9B"/>
    <w:rsid w:val="001E6940"/>
    <w:rsid w:val="001E6EAD"/>
    <w:rsid w:val="001E6EEA"/>
    <w:rsid w:val="001E7700"/>
    <w:rsid w:val="001E7F69"/>
    <w:rsid w:val="001F0D4E"/>
    <w:rsid w:val="001F0E74"/>
    <w:rsid w:val="001F1292"/>
    <w:rsid w:val="001F299C"/>
    <w:rsid w:val="001F398E"/>
    <w:rsid w:val="001F4449"/>
    <w:rsid w:val="001F568B"/>
    <w:rsid w:val="001F6601"/>
    <w:rsid w:val="001F6E96"/>
    <w:rsid w:val="00200153"/>
    <w:rsid w:val="00200246"/>
    <w:rsid w:val="00201285"/>
    <w:rsid w:val="002014D4"/>
    <w:rsid w:val="0020157B"/>
    <w:rsid w:val="002017B5"/>
    <w:rsid w:val="00201EC5"/>
    <w:rsid w:val="00202D20"/>
    <w:rsid w:val="00203123"/>
    <w:rsid w:val="0020336D"/>
    <w:rsid w:val="00203583"/>
    <w:rsid w:val="0020452D"/>
    <w:rsid w:val="002051EC"/>
    <w:rsid w:val="00205608"/>
    <w:rsid w:val="0020652B"/>
    <w:rsid w:val="00207355"/>
    <w:rsid w:val="0021314A"/>
    <w:rsid w:val="00213788"/>
    <w:rsid w:val="0021435C"/>
    <w:rsid w:val="00214A8C"/>
    <w:rsid w:val="00214D54"/>
    <w:rsid w:val="002154FD"/>
    <w:rsid w:val="00216AC1"/>
    <w:rsid w:val="00217189"/>
    <w:rsid w:val="0021756D"/>
    <w:rsid w:val="0021758D"/>
    <w:rsid w:val="00217CCF"/>
    <w:rsid w:val="00217EC5"/>
    <w:rsid w:val="00220536"/>
    <w:rsid w:val="00220A0A"/>
    <w:rsid w:val="00220B9F"/>
    <w:rsid w:val="00221059"/>
    <w:rsid w:val="0022254D"/>
    <w:rsid w:val="00224796"/>
    <w:rsid w:val="0022531B"/>
    <w:rsid w:val="0022644D"/>
    <w:rsid w:val="0022671D"/>
    <w:rsid w:val="00227017"/>
    <w:rsid w:val="00227702"/>
    <w:rsid w:val="00232372"/>
    <w:rsid w:val="00232E2E"/>
    <w:rsid w:val="00232F15"/>
    <w:rsid w:val="00234064"/>
    <w:rsid w:val="002344E6"/>
    <w:rsid w:val="002362BD"/>
    <w:rsid w:val="002368F2"/>
    <w:rsid w:val="00236CDC"/>
    <w:rsid w:val="00236D41"/>
    <w:rsid w:val="002376FF"/>
    <w:rsid w:val="0023795F"/>
    <w:rsid w:val="00237BEA"/>
    <w:rsid w:val="00237DF0"/>
    <w:rsid w:val="00240134"/>
    <w:rsid w:val="00241022"/>
    <w:rsid w:val="002411D5"/>
    <w:rsid w:val="00241A97"/>
    <w:rsid w:val="00242ECE"/>
    <w:rsid w:val="00243B03"/>
    <w:rsid w:val="00244F73"/>
    <w:rsid w:val="00245838"/>
    <w:rsid w:val="002461A3"/>
    <w:rsid w:val="002467C0"/>
    <w:rsid w:val="00246904"/>
    <w:rsid w:val="002505FB"/>
    <w:rsid w:val="002534B5"/>
    <w:rsid w:val="00253869"/>
    <w:rsid w:val="00253A97"/>
    <w:rsid w:val="00253EBD"/>
    <w:rsid w:val="002548EE"/>
    <w:rsid w:val="00255D00"/>
    <w:rsid w:val="00257EE5"/>
    <w:rsid w:val="002602CE"/>
    <w:rsid w:val="00261634"/>
    <w:rsid w:val="00261806"/>
    <w:rsid w:val="00261990"/>
    <w:rsid w:val="00261C97"/>
    <w:rsid w:val="00262FB1"/>
    <w:rsid w:val="002649AC"/>
    <w:rsid w:val="00264A5C"/>
    <w:rsid w:val="002650B5"/>
    <w:rsid w:val="00265759"/>
    <w:rsid w:val="00265FF2"/>
    <w:rsid w:val="00266852"/>
    <w:rsid w:val="002674F1"/>
    <w:rsid w:val="002707D7"/>
    <w:rsid w:val="00271CF2"/>
    <w:rsid w:val="00273D90"/>
    <w:rsid w:val="00276CE1"/>
    <w:rsid w:val="00276DD8"/>
    <w:rsid w:val="00276F3F"/>
    <w:rsid w:val="00277805"/>
    <w:rsid w:val="002810DD"/>
    <w:rsid w:val="0028129D"/>
    <w:rsid w:val="002815AE"/>
    <w:rsid w:val="002815D0"/>
    <w:rsid w:val="002817F3"/>
    <w:rsid w:val="0028259C"/>
    <w:rsid w:val="00282AC6"/>
    <w:rsid w:val="00282FE6"/>
    <w:rsid w:val="002831B3"/>
    <w:rsid w:val="00283238"/>
    <w:rsid w:val="002833E8"/>
    <w:rsid w:val="002844F8"/>
    <w:rsid w:val="00285CC6"/>
    <w:rsid w:val="00285D62"/>
    <w:rsid w:val="00285E4A"/>
    <w:rsid w:val="0029046B"/>
    <w:rsid w:val="00292CB7"/>
    <w:rsid w:val="00292EA1"/>
    <w:rsid w:val="0029332D"/>
    <w:rsid w:val="00293552"/>
    <w:rsid w:val="002939BC"/>
    <w:rsid w:val="0029491A"/>
    <w:rsid w:val="00295364"/>
    <w:rsid w:val="00296A38"/>
    <w:rsid w:val="002A0B44"/>
    <w:rsid w:val="002A1168"/>
    <w:rsid w:val="002A222D"/>
    <w:rsid w:val="002A28FB"/>
    <w:rsid w:val="002A28FE"/>
    <w:rsid w:val="002A31B5"/>
    <w:rsid w:val="002A3483"/>
    <w:rsid w:val="002A53DD"/>
    <w:rsid w:val="002A5EF2"/>
    <w:rsid w:val="002A6681"/>
    <w:rsid w:val="002A6E25"/>
    <w:rsid w:val="002A7895"/>
    <w:rsid w:val="002B078B"/>
    <w:rsid w:val="002B2097"/>
    <w:rsid w:val="002B2D62"/>
    <w:rsid w:val="002B41FF"/>
    <w:rsid w:val="002B45B2"/>
    <w:rsid w:val="002B53FA"/>
    <w:rsid w:val="002B5501"/>
    <w:rsid w:val="002B56D3"/>
    <w:rsid w:val="002B59B0"/>
    <w:rsid w:val="002B700E"/>
    <w:rsid w:val="002B7254"/>
    <w:rsid w:val="002B73D0"/>
    <w:rsid w:val="002C05BC"/>
    <w:rsid w:val="002C18DA"/>
    <w:rsid w:val="002C1AE5"/>
    <w:rsid w:val="002C2FE8"/>
    <w:rsid w:val="002C3907"/>
    <w:rsid w:val="002C3960"/>
    <w:rsid w:val="002C3DBB"/>
    <w:rsid w:val="002C48EE"/>
    <w:rsid w:val="002C58D4"/>
    <w:rsid w:val="002C614F"/>
    <w:rsid w:val="002C64A3"/>
    <w:rsid w:val="002C7DB8"/>
    <w:rsid w:val="002D0D1F"/>
    <w:rsid w:val="002D1248"/>
    <w:rsid w:val="002D22F6"/>
    <w:rsid w:val="002D2933"/>
    <w:rsid w:val="002D5D6C"/>
    <w:rsid w:val="002D65BA"/>
    <w:rsid w:val="002D74C7"/>
    <w:rsid w:val="002D7F3E"/>
    <w:rsid w:val="002E24C6"/>
    <w:rsid w:val="002E30E4"/>
    <w:rsid w:val="002E4A4D"/>
    <w:rsid w:val="002E5968"/>
    <w:rsid w:val="002E5D42"/>
    <w:rsid w:val="002E6402"/>
    <w:rsid w:val="002E6C1D"/>
    <w:rsid w:val="002E7A1B"/>
    <w:rsid w:val="002E7C55"/>
    <w:rsid w:val="002F1A13"/>
    <w:rsid w:val="002F1A77"/>
    <w:rsid w:val="002F32D9"/>
    <w:rsid w:val="002F44A4"/>
    <w:rsid w:val="002F4674"/>
    <w:rsid w:val="002F54DD"/>
    <w:rsid w:val="002F5548"/>
    <w:rsid w:val="002F586D"/>
    <w:rsid w:val="002F6FC6"/>
    <w:rsid w:val="00300E39"/>
    <w:rsid w:val="003010E9"/>
    <w:rsid w:val="00302376"/>
    <w:rsid w:val="003023FE"/>
    <w:rsid w:val="00302E7C"/>
    <w:rsid w:val="00302FFD"/>
    <w:rsid w:val="00304A42"/>
    <w:rsid w:val="00304F66"/>
    <w:rsid w:val="00306243"/>
    <w:rsid w:val="00307405"/>
    <w:rsid w:val="00307D43"/>
    <w:rsid w:val="00307F2B"/>
    <w:rsid w:val="00310783"/>
    <w:rsid w:val="003114AC"/>
    <w:rsid w:val="00311814"/>
    <w:rsid w:val="003120A8"/>
    <w:rsid w:val="003134C9"/>
    <w:rsid w:val="00313B11"/>
    <w:rsid w:val="00314480"/>
    <w:rsid w:val="00314A9B"/>
    <w:rsid w:val="003151CC"/>
    <w:rsid w:val="00315E1C"/>
    <w:rsid w:val="003175B4"/>
    <w:rsid w:val="0032034F"/>
    <w:rsid w:val="003215F4"/>
    <w:rsid w:val="00322456"/>
    <w:rsid w:val="003237C5"/>
    <w:rsid w:val="003239C4"/>
    <w:rsid w:val="00323A72"/>
    <w:rsid w:val="00323D93"/>
    <w:rsid w:val="00323F8D"/>
    <w:rsid w:val="003242C4"/>
    <w:rsid w:val="00324832"/>
    <w:rsid w:val="00324895"/>
    <w:rsid w:val="00324A01"/>
    <w:rsid w:val="003250A9"/>
    <w:rsid w:val="00325231"/>
    <w:rsid w:val="003255E8"/>
    <w:rsid w:val="00326D5F"/>
    <w:rsid w:val="003310E8"/>
    <w:rsid w:val="003314DB"/>
    <w:rsid w:val="00331D5E"/>
    <w:rsid w:val="00332651"/>
    <w:rsid w:val="00332DF9"/>
    <w:rsid w:val="00332E77"/>
    <w:rsid w:val="00333B19"/>
    <w:rsid w:val="00335FB7"/>
    <w:rsid w:val="0033734F"/>
    <w:rsid w:val="0033770F"/>
    <w:rsid w:val="00341033"/>
    <w:rsid w:val="00341378"/>
    <w:rsid w:val="00341B68"/>
    <w:rsid w:val="0034200A"/>
    <w:rsid w:val="00343138"/>
    <w:rsid w:val="00344AD4"/>
    <w:rsid w:val="00344F36"/>
    <w:rsid w:val="00345404"/>
    <w:rsid w:val="00345A8E"/>
    <w:rsid w:val="00345FBD"/>
    <w:rsid w:val="00346C9B"/>
    <w:rsid w:val="0034786D"/>
    <w:rsid w:val="003506DB"/>
    <w:rsid w:val="0035074D"/>
    <w:rsid w:val="00350A3F"/>
    <w:rsid w:val="00350ABE"/>
    <w:rsid w:val="00351D6E"/>
    <w:rsid w:val="00352B34"/>
    <w:rsid w:val="00353A67"/>
    <w:rsid w:val="00353CF9"/>
    <w:rsid w:val="0035772F"/>
    <w:rsid w:val="00357EE9"/>
    <w:rsid w:val="00360779"/>
    <w:rsid w:val="00360F1A"/>
    <w:rsid w:val="003610CF"/>
    <w:rsid w:val="00361375"/>
    <w:rsid w:val="00361622"/>
    <w:rsid w:val="00361BA1"/>
    <w:rsid w:val="0036289F"/>
    <w:rsid w:val="0036330B"/>
    <w:rsid w:val="00363635"/>
    <w:rsid w:val="00364A92"/>
    <w:rsid w:val="00365F4D"/>
    <w:rsid w:val="00366BD0"/>
    <w:rsid w:val="00366E84"/>
    <w:rsid w:val="00367667"/>
    <w:rsid w:val="003703B1"/>
    <w:rsid w:val="00370629"/>
    <w:rsid w:val="00372983"/>
    <w:rsid w:val="00373A57"/>
    <w:rsid w:val="00373A9C"/>
    <w:rsid w:val="0037441D"/>
    <w:rsid w:val="00374BCB"/>
    <w:rsid w:val="00375A26"/>
    <w:rsid w:val="00375E2F"/>
    <w:rsid w:val="00376139"/>
    <w:rsid w:val="00376EFD"/>
    <w:rsid w:val="00377735"/>
    <w:rsid w:val="003801D7"/>
    <w:rsid w:val="00382E37"/>
    <w:rsid w:val="00383C2C"/>
    <w:rsid w:val="0038401B"/>
    <w:rsid w:val="00385792"/>
    <w:rsid w:val="00385E4C"/>
    <w:rsid w:val="00386AA4"/>
    <w:rsid w:val="0038706C"/>
    <w:rsid w:val="00391E05"/>
    <w:rsid w:val="00393F51"/>
    <w:rsid w:val="003944E1"/>
    <w:rsid w:val="00394C8B"/>
    <w:rsid w:val="00395B92"/>
    <w:rsid w:val="00395BF7"/>
    <w:rsid w:val="00396189"/>
    <w:rsid w:val="0039622F"/>
    <w:rsid w:val="003964AB"/>
    <w:rsid w:val="003971C6"/>
    <w:rsid w:val="003A1377"/>
    <w:rsid w:val="003A154E"/>
    <w:rsid w:val="003A1FB9"/>
    <w:rsid w:val="003A24A5"/>
    <w:rsid w:val="003A313A"/>
    <w:rsid w:val="003A342A"/>
    <w:rsid w:val="003A3CD5"/>
    <w:rsid w:val="003A4E9C"/>
    <w:rsid w:val="003A6642"/>
    <w:rsid w:val="003A6B60"/>
    <w:rsid w:val="003A6CFD"/>
    <w:rsid w:val="003A6FB8"/>
    <w:rsid w:val="003A77C8"/>
    <w:rsid w:val="003A7EFD"/>
    <w:rsid w:val="003B0A79"/>
    <w:rsid w:val="003B0CD8"/>
    <w:rsid w:val="003B14EE"/>
    <w:rsid w:val="003B17D9"/>
    <w:rsid w:val="003B1F2F"/>
    <w:rsid w:val="003B256F"/>
    <w:rsid w:val="003B43B0"/>
    <w:rsid w:val="003B49FE"/>
    <w:rsid w:val="003B51B8"/>
    <w:rsid w:val="003B7408"/>
    <w:rsid w:val="003C0B4B"/>
    <w:rsid w:val="003C1679"/>
    <w:rsid w:val="003C2173"/>
    <w:rsid w:val="003C225A"/>
    <w:rsid w:val="003C2A64"/>
    <w:rsid w:val="003C2C82"/>
    <w:rsid w:val="003C35A9"/>
    <w:rsid w:val="003C3AD1"/>
    <w:rsid w:val="003C4468"/>
    <w:rsid w:val="003C4BB6"/>
    <w:rsid w:val="003C64C1"/>
    <w:rsid w:val="003C6B03"/>
    <w:rsid w:val="003C739A"/>
    <w:rsid w:val="003C7B0D"/>
    <w:rsid w:val="003C7F46"/>
    <w:rsid w:val="003C7FCB"/>
    <w:rsid w:val="003D001C"/>
    <w:rsid w:val="003D007D"/>
    <w:rsid w:val="003D00E1"/>
    <w:rsid w:val="003D0788"/>
    <w:rsid w:val="003D0FB5"/>
    <w:rsid w:val="003D1B95"/>
    <w:rsid w:val="003D3E45"/>
    <w:rsid w:val="003D4805"/>
    <w:rsid w:val="003D5117"/>
    <w:rsid w:val="003D5A7E"/>
    <w:rsid w:val="003D6C22"/>
    <w:rsid w:val="003E00D5"/>
    <w:rsid w:val="003E01AA"/>
    <w:rsid w:val="003E09F3"/>
    <w:rsid w:val="003E0D65"/>
    <w:rsid w:val="003E0D83"/>
    <w:rsid w:val="003E1D33"/>
    <w:rsid w:val="003E1FEE"/>
    <w:rsid w:val="003E20B6"/>
    <w:rsid w:val="003E20C3"/>
    <w:rsid w:val="003E2503"/>
    <w:rsid w:val="003E37AA"/>
    <w:rsid w:val="003E4D2E"/>
    <w:rsid w:val="003F0BF8"/>
    <w:rsid w:val="003F0C8F"/>
    <w:rsid w:val="003F0EE4"/>
    <w:rsid w:val="003F1005"/>
    <w:rsid w:val="003F17E9"/>
    <w:rsid w:val="003F26DB"/>
    <w:rsid w:val="003F286F"/>
    <w:rsid w:val="003F2BEA"/>
    <w:rsid w:val="003F3570"/>
    <w:rsid w:val="003F4DAF"/>
    <w:rsid w:val="003F520A"/>
    <w:rsid w:val="003F6C0A"/>
    <w:rsid w:val="003F7BAB"/>
    <w:rsid w:val="00401116"/>
    <w:rsid w:val="004012EC"/>
    <w:rsid w:val="004019D8"/>
    <w:rsid w:val="00402772"/>
    <w:rsid w:val="0040310A"/>
    <w:rsid w:val="00403DCD"/>
    <w:rsid w:val="00403E37"/>
    <w:rsid w:val="004046CB"/>
    <w:rsid w:val="00405D87"/>
    <w:rsid w:val="004069EB"/>
    <w:rsid w:val="00407433"/>
    <w:rsid w:val="00407785"/>
    <w:rsid w:val="00407D50"/>
    <w:rsid w:val="00410F6C"/>
    <w:rsid w:val="004111D0"/>
    <w:rsid w:val="0041246F"/>
    <w:rsid w:val="004126F6"/>
    <w:rsid w:val="00413551"/>
    <w:rsid w:val="0041489D"/>
    <w:rsid w:val="004163F5"/>
    <w:rsid w:val="00416CC2"/>
    <w:rsid w:val="00416D82"/>
    <w:rsid w:val="00417F28"/>
    <w:rsid w:val="00420397"/>
    <w:rsid w:val="00420990"/>
    <w:rsid w:val="00421E7B"/>
    <w:rsid w:val="00423063"/>
    <w:rsid w:val="004233E7"/>
    <w:rsid w:val="0042362E"/>
    <w:rsid w:val="00423834"/>
    <w:rsid w:val="004248E6"/>
    <w:rsid w:val="0042628F"/>
    <w:rsid w:val="00426553"/>
    <w:rsid w:val="00427149"/>
    <w:rsid w:val="00427AF0"/>
    <w:rsid w:val="00430CB6"/>
    <w:rsid w:val="0043103B"/>
    <w:rsid w:val="00431BBE"/>
    <w:rsid w:val="004320FF"/>
    <w:rsid w:val="0043481D"/>
    <w:rsid w:val="004351C2"/>
    <w:rsid w:val="00435357"/>
    <w:rsid w:val="00436C66"/>
    <w:rsid w:val="0044121B"/>
    <w:rsid w:val="0044171B"/>
    <w:rsid w:val="00441BBF"/>
    <w:rsid w:val="00441F1A"/>
    <w:rsid w:val="00443271"/>
    <w:rsid w:val="00443D9E"/>
    <w:rsid w:val="00443DD6"/>
    <w:rsid w:val="00443F87"/>
    <w:rsid w:val="00444EE8"/>
    <w:rsid w:val="00446480"/>
    <w:rsid w:val="004469BA"/>
    <w:rsid w:val="00446ACF"/>
    <w:rsid w:val="0045020F"/>
    <w:rsid w:val="0045212C"/>
    <w:rsid w:val="00454AF5"/>
    <w:rsid w:val="0045547A"/>
    <w:rsid w:val="00455630"/>
    <w:rsid w:val="0045582B"/>
    <w:rsid w:val="0045598E"/>
    <w:rsid w:val="00455ACA"/>
    <w:rsid w:val="00456161"/>
    <w:rsid w:val="0045699F"/>
    <w:rsid w:val="0045770D"/>
    <w:rsid w:val="004607AB"/>
    <w:rsid w:val="00460819"/>
    <w:rsid w:val="00461198"/>
    <w:rsid w:val="00461299"/>
    <w:rsid w:val="00462C5B"/>
    <w:rsid w:val="0046547B"/>
    <w:rsid w:val="0046646A"/>
    <w:rsid w:val="00467D63"/>
    <w:rsid w:val="004708AB"/>
    <w:rsid w:val="00470B79"/>
    <w:rsid w:val="004711C6"/>
    <w:rsid w:val="00471592"/>
    <w:rsid w:val="00472F6A"/>
    <w:rsid w:val="00473FAF"/>
    <w:rsid w:val="00474000"/>
    <w:rsid w:val="004754D8"/>
    <w:rsid w:val="00475583"/>
    <w:rsid w:val="004756F9"/>
    <w:rsid w:val="00477B9D"/>
    <w:rsid w:val="00480771"/>
    <w:rsid w:val="004811BB"/>
    <w:rsid w:val="00482207"/>
    <w:rsid w:val="0048306A"/>
    <w:rsid w:val="00483FE9"/>
    <w:rsid w:val="0048409D"/>
    <w:rsid w:val="004847B5"/>
    <w:rsid w:val="0048493C"/>
    <w:rsid w:val="00485ABD"/>
    <w:rsid w:val="004866AB"/>
    <w:rsid w:val="00487CB5"/>
    <w:rsid w:val="00487FA7"/>
    <w:rsid w:val="00490874"/>
    <w:rsid w:val="00490973"/>
    <w:rsid w:val="0049202D"/>
    <w:rsid w:val="00493768"/>
    <w:rsid w:val="0049464F"/>
    <w:rsid w:val="00494898"/>
    <w:rsid w:val="0049496C"/>
    <w:rsid w:val="00494ABB"/>
    <w:rsid w:val="00495011"/>
    <w:rsid w:val="004957B8"/>
    <w:rsid w:val="004958FC"/>
    <w:rsid w:val="00495BC5"/>
    <w:rsid w:val="00495FA3"/>
    <w:rsid w:val="00495FAA"/>
    <w:rsid w:val="004961C5"/>
    <w:rsid w:val="00497318"/>
    <w:rsid w:val="004A04D7"/>
    <w:rsid w:val="004A096A"/>
    <w:rsid w:val="004A0A66"/>
    <w:rsid w:val="004A0D27"/>
    <w:rsid w:val="004A0DBC"/>
    <w:rsid w:val="004A192C"/>
    <w:rsid w:val="004A206F"/>
    <w:rsid w:val="004A229B"/>
    <w:rsid w:val="004A449B"/>
    <w:rsid w:val="004A4933"/>
    <w:rsid w:val="004A4E00"/>
    <w:rsid w:val="004A5714"/>
    <w:rsid w:val="004A6109"/>
    <w:rsid w:val="004A7238"/>
    <w:rsid w:val="004B0007"/>
    <w:rsid w:val="004B02C0"/>
    <w:rsid w:val="004B03BC"/>
    <w:rsid w:val="004B1E39"/>
    <w:rsid w:val="004B2AA8"/>
    <w:rsid w:val="004B4247"/>
    <w:rsid w:val="004B6200"/>
    <w:rsid w:val="004B623B"/>
    <w:rsid w:val="004B77CE"/>
    <w:rsid w:val="004C052C"/>
    <w:rsid w:val="004C1371"/>
    <w:rsid w:val="004C16E2"/>
    <w:rsid w:val="004C26C7"/>
    <w:rsid w:val="004C2AD2"/>
    <w:rsid w:val="004C3B6C"/>
    <w:rsid w:val="004C5669"/>
    <w:rsid w:val="004C601D"/>
    <w:rsid w:val="004C6A17"/>
    <w:rsid w:val="004C6A40"/>
    <w:rsid w:val="004C6EB0"/>
    <w:rsid w:val="004D0DF5"/>
    <w:rsid w:val="004D1AB1"/>
    <w:rsid w:val="004D2A75"/>
    <w:rsid w:val="004D2D9E"/>
    <w:rsid w:val="004D2DBD"/>
    <w:rsid w:val="004D311A"/>
    <w:rsid w:val="004D3589"/>
    <w:rsid w:val="004D3F92"/>
    <w:rsid w:val="004D46F3"/>
    <w:rsid w:val="004D4D12"/>
    <w:rsid w:val="004D4D74"/>
    <w:rsid w:val="004D5279"/>
    <w:rsid w:val="004D5738"/>
    <w:rsid w:val="004D5B11"/>
    <w:rsid w:val="004D71C2"/>
    <w:rsid w:val="004E030F"/>
    <w:rsid w:val="004E07F1"/>
    <w:rsid w:val="004E0AB2"/>
    <w:rsid w:val="004E0B89"/>
    <w:rsid w:val="004E0DD2"/>
    <w:rsid w:val="004E1A3E"/>
    <w:rsid w:val="004E1CF9"/>
    <w:rsid w:val="004E23F1"/>
    <w:rsid w:val="004E29AE"/>
    <w:rsid w:val="004E3504"/>
    <w:rsid w:val="004E430E"/>
    <w:rsid w:val="004E5130"/>
    <w:rsid w:val="004E5432"/>
    <w:rsid w:val="004E6319"/>
    <w:rsid w:val="004E6828"/>
    <w:rsid w:val="004E6D72"/>
    <w:rsid w:val="004E7CE9"/>
    <w:rsid w:val="004F06C3"/>
    <w:rsid w:val="004F0D71"/>
    <w:rsid w:val="004F2DAD"/>
    <w:rsid w:val="004F2EAF"/>
    <w:rsid w:val="004F3110"/>
    <w:rsid w:val="004F4597"/>
    <w:rsid w:val="004F51E9"/>
    <w:rsid w:val="004F54BF"/>
    <w:rsid w:val="004F5AB4"/>
    <w:rsid w:val="004F5DC0"/>
    <w:rsid w:val="004F6BD6"/>
    <w:rsid w:val="004F6C51"/>
    <w:rsid w:val="004F71C8"/>
    <w:rsid w:val="00500E1F"/>
    <w:rsid w:val="0050122E"/>
    <w:rsid w:val="00501DF2"/>
    <w:rsid w:val="00501FFC"/>
    <w:rsid w:val="005020C6"/>
    <w:rsid w:val="00502149"/>
    <w:rsid w:val="005028D9"/>
    <w:rsid w:val="005035D5"/>
    <w:rsid w:val="00503D38"/>
    <w:rsid w:val="005048C6"/>
    <w:rsid w:val="005052CC"/>
    <w:rsid w:val="00506636"/>
    <w:rsid w:val="00506945"/>
    <w:rsid w:val="00506EB7"/>
    <w:rsid w:val="0050749F"/>
    <w:rsid w:val="005104BF"/>
    <w:rsid w:val="00513950"/>
    <w:rsid w:val="005143CC"/>
    <w:rsid w:val="00514BC6"/>
    <w:rsid w:val="005150FC"/>
    <w:rsid w:val="00515D08"/>
    <w:rsid w:val="0051655B"/>
    <w:rsid w:val="00516D32"/>
    <w:rsid w:val="00516F33"/>
    <w:rsid w:val="005217BD"/>
    <w:rsid w:val="005221A8"/>
    <w:rsid w:val="00523D3D"/>
    <w:rsid w:val="00523D53"/>
    <w:rsid w:val="00526EEB"/>
    <w:rsid w:val="00527E4E"/>
    <w:rsid w:val="005304CD"/>
    <w:rsid w:val="00534E54"/>
    <w:rsid w:val="00535BE0"/>
    <w:rsid w:val="0053620F"/>
    <w:rsid w:val="00536E35"/>
    <w:rsid w:val="00540023"/>
    <w:rsid w:val="005413CD"/>
    <w:rsid w:val="0054175C"/>
    <w:rsid w:val="00541F11"/>
    <w:rsid w:val="00542695"/>
    <w:rsid w:val="00542698"/>
    <w:rsid w:val="00542A3C"/>
    <w:rsid w:val="0054427C"/>
    <w:rsid w:val="00544562"/>
    <w:rsid w:val="00545017"/>
    <w:rsid w:val="00545620"/>
    <w:rsid w:val="00546176"/>
    <w:rsid w:val="005465A8"/>
    <w:rsid w:val="00546CB6"/>
    <w:rsid w:val="00547508"/>
    <w:rsid w:val="00550C6B"/>
    <w:rsid w:val="00551168"/>
    <w:rsid w:val="00552235"/>
    <w:rsid w:val="00552239"/>
    <w:rsid w:val="00552964"/>
    <w:rsid w:val="00552A13"/>
    <w:rsid w:val="00552C02"/>
    <w:rsid w:val="00553A6A"/>
    <w:rsid w:val="005544E4"/>
    <w:rsid w:val="005554A6"/>
    <w:rsid w:val="005557C2"/>
    <w:rsid w:val="005560F2"/>
    <w:rsid w:val="00556AC5"/>
    <w:rsid w:val="00556F39"/>
    <w:rsid w:val="00556FDB"/>
    <w:rsid w:val="00556FE3"/>
    <w:rsid w:val="00557C42"/>
    <w:rsid w:val="0056015B"/>
    <w:rsid w:val="00561094"/>
    <w:rsid w:val="00561AD0"/>
    <w:rsid w:val="00562AB9"/>
    <w:rsid w:val="0056375E"/>
    <w:rsid w:val="00563CD4"/>
    <w:rsid w:val="00564545"/>
    <w:rsid w:val="00565162"/>
    <w:rsid w:val="00565C06"/>
    <w:rsid w:val="00566CDE"/>
    <w:rsid w:val="00566F00"/>
    <w:rsid w:val="00567652"/>
    <w:rsid w:val="00570159"/>
    <w:rsid w:val="0057042E"/>
    <w:rsid w:val="00571D9D"/>
    <w:rsid w:val="00572334"/>
    <w:rsid w:val="00572F8E"/>
    <w:rsid w:val="00573649"/>
    <w:rsid w:val="005738CB"/>
    <w:rsid w:val="00574E7F"/>
    <w:rsid w:val="005760D9"/>
    <w:rsid w:val="00580B53"/>
    <w:rsid w:val="00580DA5"/>
    <w:rsid w:val="005825F0"/>
    <w:rsid w:val="00582A10"/>
    <w:rsid w:val="00582BC3"/>
    <w:rsid w:val="00583243"/>
    <w:rsid w:val="005832B2"/>
    <w:rsid w:val="00583FB2"/>
    <w:rsid w:val="0058581E"/>
    <w:rsid w:val="00585E8D"/>
    <w:rsid w:val="00585EB8"/>
    <w:rsid w:val="00590074"/>
    <w:rsid w:val="00590348"/>
    <w:rsid w:val="005911B1"/>
    <w:rsid w:val="0059156C"/>
    <w:rsid w:val="00591A7B"/>
    <w:rsid w:val="00592B0A"/>
    <w:rsid w:val="00592FD6"/>
    <w:rsid w:val="00592FE8"/>
    <w:rsid w:val="00594FC0"/>
    <w:rsid w:val="00595368"/>
    <w:rsid w:val="00596844"/>
    <w:rsid w:val="00596B59"/>
    <w:rsid w:val="005972A1"/>
    <w:rsid w:val="00597717"/>
    <w:rsid w:val="005A0F77"/>
    <w:rsid w:val="005A1141"/>
    <w:rsid w:val="005A1A2B"/>
    <w:rsid w:val="005A248B"/>
    <w:rsid w:val="005A340E"/>
    <w:rsid w:val="005A4B97"/>
    <w:rsid w:val="005A5E08"/>
    <w:rsid w:val="005A63AA"/>
    <w:rsid w:val="005A7E25"/>
    <w:rsid w:val="005B1B5C"/>
    <w:rsid w:val="005B1CB7"/>
    <w:rsid w:val="005B25A6"/>
    <w:rsid w:val="005B435C"/>
    <w:rsid w:val="005B4FEF"/>
    <w:rsid w:val="005B51F2"/>
    <w:rsid w:val="005B5691"/>
    <w:rsid w:val="005B6B87"/>
    <w:rsid w:val="005C01CC"/>
    <w:rsid w:val="005C14B2"/>
    <w:rsid w:val="005C14B9"/>
    <w:rsid w:val="005C3572"/>
    <w:rsid w:val="005C405B"/>
    <w:rsid w:val="005C4132"/>
    <w:rsid w:val="005C572B"/>
    <w:rsid w:val="005C714E"/>
    <w:rsid w:val="005C7585"/>
    <w:rsid w:val="005C758B"/>
    <w:rsid w:val="005D042F"/>
    <w:rsid w:val="005D0E17"/>
    <w:rsid w:val="005D0E63"/>
    <w:rsid w:val="005D1B44"/>
    <w:rsid w:val="005D1FDF"/>
    <w:rsid w:val="005D3788"/>
    <w:rsid w:val="005D4CD1"/>
    <w:rsid w:val="005D51C0"/>
    <w:rsid w:val="005D5C4D"/>
    <w:rsid w:val="005D6055"/>
    <w:rsid w:val="005D672A"/>
    <w:rsid w:val="005D6FEE"/>
    <w:rsid w:val="005E01C1"/>
    <w:rsid w:val="005E06F4"/>
    <w:rsid w:val="005E09EC"/>
    <w:rsid w:val="005E1003"/>
    <w:rsid w:val="005E1D60"/>
    <w:rsid w:val="005E29AB"/>
    <w:rsid w:val="005E2F68"/>
    <w:rsid w:val="005E5642"/>
    <w:rsid w:val="005E6860"/>
    <w:rsid w:val="005E73B7"/>
    <w:rsid w:val="005E76BA"/>
    <w:rsid w:val="005F0FBA"/>
    <w:rsid w:val="005F2F91"/>
    <w:rsid w:val="005F358A"/>
    <w:rsid w:val="005F3A92"/>
    <w:rsid w:val="005F44FB"/>
    <w:rsid w:val="005F4ABB"/>
    <w:rsid w:val="005F4FF3"/>
    <w:rsid w:val="005F5858"/>
    <w:rsid w:val="005F61C3"/>
    <w:rsid w:val="005F7599"/>
    <w:rsid w:val="0060091D"/>
    <w:rsid w:val="0060133D"/>
    <w:rsid w:val="0060179B"/>
    <w:rsid w:val="00602B9B"/>
    <w:rsid w:val="0060307A"/>
    <w:rsid w:val="00603AFA"/>
    <w:rsid w:val="00603EAF"/>
    <w:rsid w:val="00604B31"/>
    <w:rsid w:val="00605263"/>
    <w:rsid w:val="006052CE"/>
    <w:rsid w:val="00605AE8"/>
    <w:rsid w:val="00605E08"/>
    <w:rsid w:val="00605FC9"/>
    <w:rsid w:val="00606132"/>
    <w:rsid w:val="00606405"/>
    <w:rsid w:val="00606698"/>
    <w:rsid w:val="0060736A"/>
    <w:rsid w:val="00610BD9"/>
    <w:rsid w:val="00611976"/>
    <w:rsid w:val="00611B79"/>
    <w:rsid w:val="00611CA4"/>
    <w:rsid w:val="00611CF5"/>
    <w:rsid w:val="00611F58"/>
    <w:rsid w:val="00612250"/>
    <w:rsid w:val="0061231C"/>
    <w:rsid w:val="00612438"/>
    <w:rsid w:val="00612591"/>
    <w:rsid w:val="00612756"/>
    <w:rsid w:val="00613BEA"/>
    <w:rsid w:val="00614D24"/>
    <w:rsid w:val="0061632A"/>
    <w:rsid w:val="00617225"/>
    <w:rsid w:val="00617233"/>
    <w:rsid w:val="006175BA"/>
    <w:rsid w:val="00617746"/>
    <w:rsid w:val="00617A51"/>
    <w:rsid w:val="00620316"/>
    <w:rsid w:val="00622336"/>
    <w:rsid w:val="00623351"/>
    <w:rsid w:val="006238C9"/>
    <w:rsid w:val="00624DDC"/>
    <w:rsid w:val="006266EF"/>
    <w:rsid w:val="0062742D"/>
    <w:rsid w:val="00627BAA"/>
    <w:rsid w:val="006303D3"/>
    <w:rsid w:val="00631DAF"/>
    <w:rsid w:val="00632733"/>
    <w:rsid w:val="00633671"/>
    <w:rsid w:val="006336A6"/>
    <w:rsid w:val="006340AB"/>
    <w:rsid w:val="00634676"/>
    <w:rsid w:val="00635253"/>
    <w:rsid w:val="006354A8"/>
    <w:rsid w:val="00635AA3"/>
    <w:rsid w:val="00635C60"/>
    <w:rsid w:val="00636765"/>
    <w:rsid w:val="00636CBD"/>
    <w:rsid w:val="006371A4"/>
    <w:rsid w:val="00637ACC"/>
    <w:rsid w:val="00637D6E"/>
    <w:rsid w:val="006401AC"/>
    <w:rsid w:val="00641FE5"/>
    <w:rsid w:val="006426C2"/>
    <w:rsid w:val="006438CF"/>
    <w:rsid w:val="00643BE4"/>
    <w:rsid w:val="00643E1D"/>
    <w:rsid w:val="00644980"/>
    <w:rsid w:val="00644B7F"/>
    <w:rsid w:val="006458D6"/>
    <w:rsid w:val="00645CD4"/>
    <w:rsid w:val="006468A8"/>
    <w:rsid w:val="00647191"/>
    <w:rsid w:val="00647B31"/>
    <w:rsid w:val="0065132F"/>
    <w:rsid w:val="006519BB"/>
    <w:rsid w:val="00653F56"/>
    <w:rsid w:val="00654CF3"/>
    <w:rsid w:val="0065608F"/>
    <w:rsid w:val="00656949"/>
    <w:rsid w:val="00656B62"/>
    <w:rsid w:val="00657837"/>
    <w:rsid w:val="0066035E"/>
    <w:rsid w:val="006605DD"/>
    <w:rsid w:val="00661A95"/>
    <w:rsid w:val="0066249F"/>
    <w:rsid w:val="0066324C"/>
    <w:rsid w:val="006634DC"/>
    <w:rsid w:val="00663B68"/>
    <w:rsid w:val="006662E8"/>
    <w:rsid w:val="006669DA"/>
    <w:rsid w:val="00666B22"/>
    <w:rsid w:val="006677B3"/>
    <w:rsid w:val="00667DE8"/>
    <w:rsid w:val="00671630"/>
    <w:rsid w:val="006718EE"/>
    <w:rsid w:val="00671A12"/>
    <w:rsid w:val="00673295"/>
    <w:rsid w:val="0067347D"/>
    <w:rsid w:val="006738F2"/>
    <w:rsid w:val="006756DD"/>
    <w:rsid w:val="00675FF4"/>
    <w:rsid w:val="00680A41"/>
    <w:rsid w:val="00680D3C"/>
    <w:rsid w:val="006812F8"/>
    <w:rsid w:val="00681DB7"/>
    <w:rsid w:val="00682D5B"/>
    <w:rsid w:val="006879BD"/>
    <w:rsid w:val="00690198"/>
    <w:rsid w:val="00690B0E"/>
    <w:rsid w:val="006911F0"/>
    <w:rsid w:val="00691401"/>
    <w:rsid w:val="00691DF5"/>
    <w:rsid w:val="00691FE0"/>
    <w:rsid w:val="00691FF1"/>
    <w:rsid w:val="0069280F"/>
    <w:rsid w:val="006937C6"/>
    <w:rsid w:val="00694F17"/>
    <w:rsid w:val="00695F49"/>
    <w:rsid w:val="00696216"/>
    <w:rsid w:val="00696C09"/>
    <w:rsid w:val="00696D70"/>
    <w:rsid w:val="006970B2"/>
    <w:rsid w:val="006A09EB"/>
    <w:rsid w:val="006A1260"/>
    <w:rsid w:val="006A14F8"/>
    <w:rsid w:val="006A178E"/>
    <w:rsid w:val="006A235B"/>
    <w:rsid w:val="006A25BE"/>
    <w:rsid w:val="006A3B92"/>
    <w:rsid w:val="006A3EF9"/>
    <w:rsid w:val="006A5C91"/>
    <w:rsid w:val="006A72C0"/>
    <w:rsid w:val="006A7442"/>
    <w:rsid w:val="006A7ADC"/>
    <w:rsid w:val="006B054B"/>
    <w:rsid w:val="006B0FD7"/>
    <w:rsid w:val="006B12C0"/>
    <w:rsid w:val="006B28E9"/>
    <w:rsid w:val="006B2C7B"/>
    <w:rsid w:val="006B2CF0"/>
    <w:rsid w:val="006B394D"/>
    <w:rsid w:val="006B3CE1"/>
    <w:rsid w:val="006B404B"/>
    <w:rsid w:val="006B4632"/>
    <w:rsid w:val="006B5536"/>
    <w:rsid w:val="006B568B"/>
    <w:rsid w:val="006B5B85"/>
    <w:rsid w:val="006B6210"/>
    <w:rsid w:val="006B68EE"/>
    <w:rsid w:val="006B71C3"/>
    <w:rsid w:val="006B74C1"/>
    <w:rsid w:val="006C02D9"/>
    <w:rsid w:val="006C0CCA"/>
    <w:rsid w:val="006C1FC1"/>
    <w:rsid w:val="006C286C"/>
    <w:rsid w:val="006C43FB"/>
    <w:rsid w:val="006C6383"/>
    <w:rsid w:val="006D03FC"/>
    <w:rsid w:val="006D0B72"/>
    <w:rsid w:val="006D154C"/>
    <w:rsid w:val="006D265F"/>
    <w:rsid w:val="006D2844"/>
    <w:rsid w:val="006D5252"/>
    <w:rsid w:val="006D6326"/>
    <w:rsid w:val="006D6D30"/>
    <w:rsid w:val="006E0448"/>
    <w:rsid w:val="006E0519"/>
    <w:rsid w:val="006E09A5"/>
    <w:rsid w:val="006E0E14"/>
    <w:rsid w:val="006E165B"/>
    <w:rsid w:val="006E3E20"/>
    <w:rsid w:val="006E4EDB"/>
    <w:rsid w:val="006E5B3F"/>
    <w:rsid w:val="006F07A2"/>
    <w:rsid w:val="006F0986"/>
    <w:rsid w:val="006F27FC"/>
    <w:rsid w:val="006F2CE0"/>
    <w:rsid w:val="006F4B50"/>
    <w:rsid w:val="006F5198"/>
    <w:rsid w:val="006F51AA"/>
    <w:rsid w:val="006F639A"/>
    <w:rsid w:val="006F6D63"/>
    <w:rsid w:val="007000D0"/>
    <w:rsid w:val="00701354"/>
    <w:rsid w:val="00701978"/>
    <w:rsid w:val="00701B7B"/>
    <w:rsid w:val="00701BC0"/>
    <w:rsid w:val="0070250F"/>
    <w:rsid w:val="007027BF"/>
    <w:rsid w:val="00703795"/>
    <w:rsid w:val="007044B9"/>
    <w:rsid w:val="007048FA"/>
    <w:rsid w:val="00704FB8"/>
    <w:rsid w:val="0070561A"/>
    <w:rsid w:val="0070583B"/>
    <w:rsid w:val="00705F15"/>
    <w:rsid w:val="007066EE"/>
    <w:rsid w:val="00707510"/>
    <w:rsid w:val="007079FF"/>
    <w:rsid w:val="00711077"/>
    <w:rsid w:val="007119BC"/>
    <w:rsid w:val="007126A8"/>
    <w:rsid w:val="00713214"/>
    <w:rsid w:val="007145CF"/>
    <w:rsid w:val="00714CA5"/>
    <w:rsid w:val="00716872"/>
    <w:rsid w:val="0072016C"/>
    <w:rsid w:val="00720C02"/>
    <w:rsid w:val="00720C2C"/>
    <w:rsid w:val="00720E03"/>
    <w:rsid w:val="00720FF5"/>
    <w:rsid w:val="007224D1"/>
    <w:rsid w:val="00722A9A"/>
    <w:rsid w:val="00722EEA"/>
    <w:rsid w:val="00724D79"/>
    <w:rsid w:val="00725F20"/>
    <w:rsid w:val="0072629D"/>
    <w:rsid w:val="00726369"/>
    <w:rsid w:val="00727F4E"/>
    <w:rsid w:val="00731243"/>
    <w:rsid w:val="00731A04"/>
    <w:rsid w:val="00732617"/>
    <w:rsid w:val="00732862"/>
    <w:rsid w:val="00732901"/>
    <w:rsid w:val="00732E4D"/>
    <w:rsid w:val="00733640"/>
    <w:rsid w:val="0073496B"/>
    <w:rsid w:val="007362BD"/>
    <w:rsid w:val="00736C82"/>
    <w:rsid w:val="00737A49"/>
    <w:rsid w:val="00737CCF"/>
    <w:rsid w:val="00737D41"/>
    <w:rsid w:val="0074028F"/>
    <w:rsid w:val="00740D4D"/>
    <w:rsid w:val="007423E7"/>
    <w:rsid w:val="0074319F"/>
    <w:rsid w:val="00743869"/>
    <w:rsid w:val="00743B26"/>
    <w:rsid w:val="00744F15"/>
    <w:rsid w:val="00745490"/>
    <w:rsid w:val="0074675F"/>
    <w:rsid w:val="00747EEA"/>
    <w:rsid w:val="00750525"/>
    <w:rsid w:val="007507FF"/>
    <w:rsid w:val="007509E8"/>
    <w:rsid w:val="00750A5F"/>
    <w:rsid w:val="00750DA4"/>
    <w:rsid w:val="00750F6B"/>
    <w:rsid w:val="007521D0"/>
    <w:rsid w:val="0075284E"/>
    <w:rsid w:val="00752927"/>
    <w:rsid w:val="00752C0D"/>
    <w:rsid w:val="007531BE"/>
    <w:rsid w:val="00753727"/>
    <w:rsid w:val="00754449"/>
    <w:rsid w:val="00754509"/>
    <w:rsid w:val="00754623"/>
    <w:rsid w:val="0075476E"/>
    <w:rsid w:val="00755717"/>
    <w:rsid w:val="00755AC2"/>
    <w:rsid w:val="00756786"/>
    <w:rsid w:val="00757530"/>
    <w:rsid w:val="007600FD"/>
    <w:rsid w:val="007609BA"/>
    <w:rsid w:val="00761109"/>
    <w:rsid w:val="007613C5"/>
    <w:rsid w:val="0076149F"/>
    <w:rsid w:val="00761C73"/>
    <w:rsid w:val="0076260B"/>
    <w:rsid w:val="00762FD1"/>
    <w:rsid w:val="007636AC"/>
    <w:rsid w:val="007648D9"/>
    <w:rsid w:val="00765180"/>
    <w:rsid w:val="00765886"/>
    <w:rsid w:val="007659AB"/>
    <w:rsid w:val="00766033"/>
    <w:rsid w:val="0076641A"/>
    <w:rsid w:val="00766420"/>
    <w:rsid w:val="00766B2D"/>
    <w:rsid w:val="00767352"/>
    <w:rsid w:val="007679A8"/>
    <w:rsid w:val="0077101D"/>
    <w:rsid w:val="00771C2C"/>
    <w:rsid w:val="00772246"/>
    <w:rsid w:val="007728AF"/>
    <w:rsid w:val="00774FB7"/>
    <w:rsid w:val="00775143"/>
    <w:rsid w:val="00775A95"/>
    <w:rsid w:val="00775CEB"/>
    <w:rsid w:val="00776E5E"/>
    <w:rsid w:val="00777809"/>
    <w:rsid w:val="00777DC2"/>
    <w:rsid w:val="00780A1C"/>
    <w:rsid w:val="00780B08"/>
    <w:rsid w:val="007810AC"/>
    <w:rsid w:val="007811CE"/>
    <w:rsid w:val="00781673"/>
    <w:rsid w:val="007829AB"/>
    <w:rsid w:val="00782D58"/>
    <w:rsid w:val="007830CF"/>
    <w:rsid w:val="00783DCD"/>
    <w:rsid w:val="007854C8"/>
    <w:rsid w:val="00785507"/>
    <w:rsid w:val="00785814"/>
    <w:rsid w:val="00785944"/>
    <w:rsid w:val="007860A8"/>
    <w:rsid w:val="007865F8"/>
    <w:rsid w:val="00790641"/>
    <w:rsid w:val="00790B21"/>
    <w:rsid w:val="007926DD"/>
    <w:rsid w:val="007926E7"/>
    <w:rsid w:val="00792972"/>
    <w:rsid w:val="007953C1"/>
    <w:rsid w:val="00796C3D"/>
    <w:rsid w:val="00796D5C"/>
    <w:rsid w:val="00797079"/>
    <w:rsid w:val="0079768E"/>
    <w:rsid w:val="00797F39"/>
    <w:rsid w:val="007A0B56"/>
    <w:rsid w:val="007A2C16"/>
    <w:rsid w:val="007A3829"/>
    <w:rsid w:val="007A3B9D"/>
    <w:rsid w:val="007A3F37"/>
    <w:rsid w:val="007A4594"/>
    <w:rsid w:val="007A4EC1"/>
    <w:rsid w:val="007A52DB"/>
    <w:rsid w:val="007A54AD"/>
    <w:rsid w:val="007A5927"/>
    <w:rsid w:val="007A712F"/>
    <w:rsid w:val="007A7783"/>
    <w:rsid w:val="007A7B97"/>
    <w:rsid w:val="007B1292"/>
    <w:rsid w:val="007B1A32"/>
    <w:rsid w:val="007B1B9A"/>
    <w:rsid w:val="007B22CD"/>
    <w:rsid w:val="007B32F6"/>
    <w:rsid w:val="007B33C0"/>
    <w:rsid w:val="007B3AE0"/>
    <w:rsid w:val="007B439E"/>
    <w:rsid w:val="007B43E5"/>
    <w:rsid w:val="007B539F"/>
    <w:rsid w:val="007B5FE6"/>
    <w:rsid w:val="007B668E"/>
    <w:rsid w:val="007B6ED7"/>
    <w:rsid w:val="007B74FC"/>
    <w:rsid w:val="007C15E1"/>
    <w:rsid w:val="007C16D8"/>
    <w:rsid w:val="007C185E"/>
    <w:rsid w:val="007C1C93"/>
    <w:rsid w:val="007C1D48"/>
    <w:rsid w:val="007C2A05"/>
    <w:rsid w:val="007C2DB2"/>
    <w:rsid w:val="007C3554"/>
    <w:rsid w:val="007C4104"/>
    <w:rsid w:val="007C4709"/>
    <w:rsid w:val="007C6453"/>
    <w:rsid w:val="007C64CC"/>
    <w:rsid w:val="007C6CA1"/>
    <w:rsid w:val="007C78AD"/>
    <w:rsid w:val="007C79B0"/>
    <w:rsid w:val="007C7F9D"/>
    <w:rsid w:val="007D03AF"/>
    <w:rsid w:val="007D1224"/>
    <w:rsid w:val="007D1700"/>
    <w:rsid w:val="007D1FAE"/>
    <w:rsid w:val="007D403B"/>
    <w:rsid w:val="007D4066"/>
    <w:rsid w:val="007D487D"/>
    <w:rsid w:val="007D5419"/>
    <w:rsid w:val="007D5DF7"/>
    <w:rsid w:val="007D5F40"/>
    <w:rsid w:val="007D6485"/>
    <w:rsid w:val="007D673F"/>
    <w:rsid w:val="007D6F58"/>
    <w:rsid w:val="007D7363"/>
    <w:rsid w:val="007D7C81"/>
    <w:rsid w:val="007E03D5"/>
    <w:rsid w:val="007E1632"/>
    <w:rsid w:val="007E191A"/>
    <w:rsid w:val="007E1B55"/>
    <w:rsid w:val="007E1E07"/>
    <w:rsid w:val="007E248A"/>
    <w:rsid w:val="007E2499"/>
    <w:rsid w:val="007E2A70"/>
    <w:rsid w:val="007E5617"/>
    <w:rsid w:val="007E71C2"/>
    <w:rsid w:val="007E7747"/>
    <w:rsid w:val="007E77D6"/>
    <w:rsid w:val="007F1518"/>
    <w:rsid w:val="007F21A1"/>
    <w:rsid w:val="007F263C"/>
    <w:rsid w:val="007F365D"/>
    <w:rsid w:val="007F4331"/>
    <w:rsid w:val="007F4686"/>
    <w:rsid w:val="007F4E9F"/>
    <w:rsid w:val="007F4F2E"/>
    <w:rsid w:val="007F57B7"/>
    <w:rsid w:val="007F630E"/>
    <w:rsid w:val="00801096"/>
    <w:rsid w:val="00801C71"/>
    <w:rsid w:val="00802EA6"/>
    <w:rsid w:val="00803068"/>
    <w:rsid w:val="008050F9"/>
    <w:rsid w:val="00805301"/>
    <w:rsid w:val="00805831"/>
    <w:rsid w:val="00807BBA"/>
    <w:rsid w:val="008109BD"/>
    <w:rsid w:val="008110C8"/>
    <w:rsid w:val="00811811"/>
    <w:rsid w:val="00811D4A"/>
    <w:rsid w:val="008127EA"/>
    <w:rsid w:val="008129F4"/>
    <w:rsid w:val="00812D5E"/>
    <w:rsid w:val="008130E2"/>
    <w:rsid w:val="008150E3"/>
    <w:rsid w:val="00815446"/>
    <w:rsid w:val="00815A78"/>
    <w:rsid w:val="00815CB6"/>
    <w:rsid w:val="00815F37"/>
    <w:rsid w:val="00815F40"/>
    <w:rsid w:val="008167B6"/>
    <w:rsid w:val="008169E9"/>
    <w:rsid w:val="00816BBC"/>
    <w:rsid w:val="00816CFB"/>
    <w:rsid w:val="0082052A"/>
    <w:rsid w:val="00821279"/>
    <w:rsid w:val="00821FC9"/>
    <w:rsid w:val="0082295C"/>
    <w:rsid w:val="00823441"/>
    <w:rsid w:val="00823C7A"/>
    <w:rsid w:val="0082503F"/>
    <w:rsid w:val="00825524"/>
    <w:rsid w:val="00825930"/>
    <w:rsid w:val="00826988"/>
    <w:rsid w:val="0082714C"/>
    <w:rsid w:val="008276DD"/>
    <w:rsid w:val="00827EBB"/>
    <w:rsid w:val="00830B27"/>
    <w:rsid w:val="00830EC5"/>
    <w:rsid w:val="0083171B"/>
    <w:rsid w:val="00831806"/>
    <w:rsid w:val="00833BC0"/>
    <w:rsid w:val="00833EAE"/>
    <w:rsid w:val="00834814"/>
    <w:rsid w:val="00834DBF"/>
    <w:rsid w:val="008368E6"/>
    <w:rsid w:val="0083706E"/>
    <w:rsid w:val="00840335"/>
    <w:rsid w:val="008410F9"/>
    <w:rsid w:val="00841377"/>
    <w:rsid w:val="00841F89"/>
    <w:rsid w:val="00845122"/>
    <w:rsid w:val="00847922"/>
    <w:rsid w:val="00847EF6"/>
    <w:rsid w:val="00850435"/>
    <w:rsid w:val="00852551"/>
    <w:rsid w:val="00852C1D"/>
    <w:rsid w:val="00852CA5"/>
    <w:rsid w:val="0085537F"/>
    <w:rsid w:val="0085547C"/>
    <w:rsid w:val="00856325"/>
    <w:rsid w:val="00857737"/>
    <w:rsid w:val="008612A2"/>
    <w:rsid w:val="00861532"/>
    <w:rsid w:val="008615A7"/>
    <w:rsid w:val="00861A3F"/>
    <w:rsid w:val="00861CF4"/>
    <w:rsid w:val="0086209A"/>
    <w:rsid w:val="008622DE"/>
    <w:rsid w:val="00863B30"/>
    <w:rsid w:val="0086466F"/>
    <w:rsid w:val="008646FE"/>
    <w:rsid w:val="00864AAF"/>
    <w:rsid w:val="00864EFE"/>
    <w:rsid w:val="008658CF"/>
    <w:rsid w:val="00865B2A"/>
    <w:rsid w:val="00867DC4"/>
    <w:rsid w:val="00867ED4"/>
    <w:rsid w:val="00870591"/>
    <w:rsid w:val="008707CD"/>
    <w:rsid w:val="00870C49"/>
    <w:rsid w:val="00870D05"/>
    <w:rsid w:val="00870D48"/>
    <w:rsid w:val="00871603"/>
    <w:rsid w:val="00873824"/>
    <w:rsid w:val="00873906"/>
    <w:rsid w:val="00873F40"/>
    <w:rsid w:val="00874636"/>
    <w:rsid w:val="00874C7E"/>
    <w:rsid w:val="00874DFE"/>
    <w:rsid w:val="0087518C"/>
    <w:rsid w:val="00875C7B"/>
    <w:rsid w:val="00875FEF"/>
    <w:rsid w:val="008770EB"/>
    <w:rsid w:val="008776B2"/>
    <w:rsid w:val="00877D00"/>
    <w:rsid w:val="00881311"/>
    <w:rsid w:val="0088290E"/>
    <w:rsid w:val="00882FEF"/>
    <w:rsid w:val="0088318C"/>
    <w:rsid w:val="00883266"/>
    <w:rsid w:val="008841D0"/>
    <w:rsid w:val="008848B2"/>
    <w:rsid w:val="00885A89"/>
    <w:rsid w:val="008909DA"/>
    <w:rsid w:val="00890ADF"/>
    <w:rsid w:val="0089106B"/>
    <w:rsid w:val="00891FF2"/>
    <w:rsid w:val="00892068"/>
    <w:rsid w:val="0089425D"/>
    <w:rsid w:val="008943E8"/>
    <w:rsid w:val="008945EB"/>
    <w:rsid w:val="00894E3B"/>
    <w:rsid w:val="008A0B4C"/>
    <w:rsid w:val="008A28B2"/>
    <w:rsid w:val="008A601D"/>
    <w:rsid w:val="008A6AD2"/>
    <w:rsid w:val="008A743B"/>
    <w:rsid w:val="008A7826"/>
    <w:rsid w:val="008A79CC"/>
    <w:rsid w:val="008A7DFB"/>
    <w:rsid w:val="008B0371"/>
    <w:rsid w:val="008B056B"/>
    <w:rsid w:val="008B078F"/>
    <w:rsid w:val="008B0E6B"/>
    <w:rsid w:val="008B26A1"/>
    <w:rsid w:val="008B4C05"/>
    <w:rsid w:val="008B6470"/>
    <w:rsid w:val="008B6DD9"/>
    <w:rsid w:val="008B78D1"/>
    <w:rsid w:val="008C19D1"/>
    <w:rsid w:val="008C1B7D"/>
    <w:rsid w:val="008C3B9D"/>
    <w:rsid w:val="008C4731"/>
    <w:rsid w:val="008C47F3"/>
    <w:rsid w:val="008C69FF"/>
    <w:rsid w:val="008C6BB2"/>
    <w:rsid w:val="008D0382"/>
    <w:rsid w:val="008D120A"/>
    <w:rsid w:val="008D169B"/>
    <w:rsid w:val="008D1894"/>
    <w:rsid w:val="008D192F"/>
    <w:rsid w:val="008D1BC7"/>
    <w:rsid w:val="008D2859"/>
    <w:rsid w:val="008D2986"/>
    <w:rsid w:val="008D3D8A"/>
    <w:rsid w:val="008D4EB8"/>
    <w:rsid w:val="008D508D"/>
    <w:rsid w:val="008D54B4"/>
    <w:rsid w:val="008D5ADC"/>
    <w:rsid w:val="008D7384"/>
    <w:rsid w:val="008D76CD"/>
    <w:rsid w:val="008E0305"/>
    <w:rsid w:val="008E03CA"/>
    <w:rsid w:val="008E0910"/>
    <w:rsid w:val="008E158E"/>
    <w:rsid w:val="008E1DFB"/>
    <w:rsid w:val="008E499E"/>
    <w:rsid w:val="008E5118"/>
    <w:rsid w:val="008E5F0B"/>
    <w:rsid w:val="008E6277"/>
    <w:rsid w:val="008E7507"/>
    <w:rsid w:val="008E78D7"/>
    <w:rsid w:val="008E7994"/>
    <w:rsid w:val="008E7D68"/>
    <w:rsid w:val="008F05D5"/>
    <w:rsid w:val="008F0AC7"/>
    <w:rsid w:val="008F25DD"/>
    <w:rsid w:val="008F2A4E"/>
    <w:rsid w:val="008F3F02"/>
    <w:rsid w:val="008F4A84"/>
    <w:rsid w:val="008F52EF"/>
    <w:rsid w:val="008F53B1"/>
    <w:rsid w:val="008F5DEE"/>
    <w:rsid w:val="008F6A7B"/>
    <w:rsid w:val="00900091"/>
    <w:rsid w:val="00900170"/>
    <w:rsid w:val="00902CAA"/>
    <w:rsid w:val="00905360"/>
    <w:rsid w:val="00905ABE"/>
    <w:rsid w:val="00910120"/>
    <w:rsid w:val="00910121"/>
    <w:rsid w:val="0091056D"/>
    <w:rsid w:val="00910893"/>
    <w:rsid w:val="0091095E"/>
    <w:rsid w:val="00910985"/>
    <w:rsid w:val="00911643"/>
    <w:rsid w:val="00911F75"/>
    <w:rsid w:val="00912484"/>
    <w:rsid w:val="009125B3"/>
    <w:rsid w:val="009135BE"/>
    <w:rsid w:val="00913732"/>
    <w:rsid w:val="00916106"/>
    <w:rsid w:val="00916343"/>
    <w:rsid w:val="00916CAF"/>
    <w:rsid w:val="00916CFF"/>
    <w:rsid w:val="009176C6"/>
    <w:rsid w:val="00917C3D"/>
    <w:rsid w:val="0092039D"/>
    <w:rsid w:val="00920E51"/>
    <w:rsid w:val="009218AC"/>
    <w:rsid w:val="00921E86"/>
    <w:rsid w:val="00924543"/>
    <w:rsid w:val="00924A03"/>
    <w:rsid w:val="00924F7E"/>
    <w:rsid w:val="00925B70"/>
    <w:rsid w:val="009268CE"/>
    <w:rsid w:val="00927B11"/>
    <w:rsid w:val="00930628"/>
    <w:rsid w:val="00930A05"/>
    <w:rsid w:val="0093301A"/>
    <w:rsid w:val="00933163"/>
    <w:rsid w:val="00933223"/>
    <w:rsid w:val="009336C2"/>
    <w:rsid w:val="009339FC"/>
    <w:rsid w:val="00934E22"/>
    <w:rsid w:val="00935AB1"/>
    <w:rsid w:val="009365B9"/>
    <w:rsid w:val="00936AD3"/>
    <w:rsid w:val="009404E4"/>
    <w:rsid w:val="00940D8C"/>
    <w:rsid w:val="00940F3C"/>
    <w:rsid w:val="00942E35"/>
    <w:rsid w:val="00944030"/>
    <w:rsid w:val="0094444F"/>
    <w:rsid w:val="00946BEF"/>
    <w:rsid w:val="00946F0F"/>
    <w:rsid w:val="00947A8B"/>
    <w:rsid w:val="00951001"/>
    <w:rsid w:val="00951C74"/>
    <w:rsid w:val="00951D8A"/>
    <w:rsid w:val="009522A4"/>
    <w:rsid w:val="00952943"/>
    <w:rsid w:val="00952B5E"/>
    <w:rsid w:val="00952F47"/>
    <w:rsid w:val="00953188"/>
    <w:rsid w:val="00953BF2"/>
    <w:rsid w:val="00953CF2"/>
    <w:rsid w:val="009541A6"/>
    <w:rsid w:val="009546D1"/>
    <w:rsid w:val="00955026"/>
    <w:rsid w:val="009555C5"/>
    <w:rsid w:val="009557DB"/>
    <w:rsid w:val="00955893"/>
    <w:rsid w:val="00955D58"/>
    <w:rsid w:val="00956061"/>
    <w:rsid w:val="009563F1"/>
    <w:rsid w:val="009565F9"/>
    <w:rsid w:val="00956852"/>
    <w:rsid w:val="009575C4"/>
    <w:rsid w:val="0096012E"/>
    <w:rsid w:val="009604F7"/>
    <w:rsid w:val="00960B14"/>
    <w:rsid w:val="00961594"/>
    <w:rsid w:val="0096194B"/>
    <w:rsid w:val="00961CB8"/>
    <w:rsid w:val="00963C3F"/>
    <w:rsid w:val="009646EC"/>
    <w:rsid w:val="00964B4F"/>
    <w:rsid w:val="009655DD"/>
    <w:rsid w:val="00965921"/>
    <w:rsid w:val="00966375"/>
    <w:rsid w:val="00967E78"/>
    <w:rsid w:val="0097180C"/>
    <w:rsid w:val="00971FFA"/>
    <w:rsid w:val="009726C6"/>
    <w:rsid w:val="00972B40"/>
    <w:rsid w:val="00972B87"/>
    <w:rsid w:val="00972F0D"/>
    <w:rsid w:val="009731DE"/>
    <w:rsid w:val="0097327F"/>
    <w:rsid w:val="009737AC"/>
    <w:rsid w:val="00973917"/>
    <w:rsid w:val="00976BDC"/>
    <w:rsid w:val="00980111"/>
    <w:rsid w:val="009802A5"/>
    <w:rsid w:val="00980B15"/>
    <w:rsid w:val="009810D0"/>
    <w:rsid w:val="0098143D"/>
    <w:rsid w:val="009828E6"/>
    <w:rsid w:val="00982C9C"/>
    <w:rsid w:val="00983CAC"/>
    <w:rsid w:val="00983CDB"/>
    <w:rsid w:val="00984CF7"/>
    <w:rsid w:val="00984F7B"/>
    <w:rsid w:val="0098612E"/>
    <w:rsid w:val="009867D7"/>
    <w:rsid w:val="00986843"/>
    <w:rsid w:val="00987641"/>
    <w:rsid w:val="00987F6B"/>
    <w:rsid w:val="009903BE"/>
    <w:rsid w:val="00990EDE"/>
    <w:rsid w:val="009911D6"/>
    <w:rsid w:val="00993229"/>
    <w:rsid w:val="009932A9"/>
    <w:rsid w:val="009936C9"/>
    <w:rsid w:val="0099522F"/>
    <w:rsid w:val="00995472"/>
    <w:rsid w:val="00997FE7"/>
    <w:rsid w:val="009A0D74"/>
    <w:rsid w:val="009A28C2"/>
    <w:rsid w:val="009A2C46"/>
    <w:rsid w:val="009A4E1D"/>
    <w:rsid w:val="009A7ADF"/>
    <w:rsid w:val="009A7DE7"/>
    <w:rsid w:val="009B0946"/>
    <w:rsid w:val="009B0A30"/>
    <w:rsid w:val="009B1A9E"/>
    <w:rsid w:val="009B1FDF"/>
    <w:rsid w:val="009B30C7"/>
    <w:rsid w:val="009B326B"/>
    <w:rsid w:val="009B330A"/>
    <w:rsid w:val="009B4256"/>
    <w:rsid w:val="009B42BC"/>
    <w:rsid w:val="009B5F22"/>
    <w:rsid w:val="009B6493"/>
    <w:rsid w:val="009B6DB1"/>
    <w:rsid w:val="009B6E33"/>
    <w:rsid w:val="009B6E3D"/>
    <w:rsid w:val="009B7882"/>
    <w:rsid w:val="009B7943"/>
    <w:rsid w:val="009C0A05"/>
    <w:rsid w:val="009C1CBD"/>
    <w:rsid w:val="009C1DE7"/>
    <w:rsid w:val="009C2C35"/>
    <w:rsid w:val="009C3025"/>
    <w:rsid w:val="009C35AF"/>
    <w:rsid w:val="009C36EE"/>
    <w:rsid w:val="009C3721"/>
    <w:rsid w:val="009C3739"/>
    <w:rsid w:val="009C6238"/>
    <w:rsid w:val="009C6E48"/>
    <w:rsid w:val="009D0391"/>
    <w:rsid w:val="009D1FC8"/>
    <w:rsid w:val="009D23D1"/>
    <w:rsid w:val="009D3779"/>
    <w:rsid w:val="009D3AAB"/>
    <w:rsid w:val="009D40B0"/>
    <w:rsid w:val="009D4A5B"/>
    <w:rsid w:val="009D5A1B"/>
    <w:rsid w:val="009D6987"/>
    <w:rsid w:val="009D6FF4"/>
    <w:rsid w:val="009D78DD"/>
    <w:rsid w:val="009E12C5"/>
    <w:rsid w:val="009E1B3B"/>
    <w:rsid w:val="009E2824"/>
    <w:rsid w:val="009E2BCB"/>
    <w:rsid w:val="009E3F99"/>
    <w:rsid w:val="009E65B8"/>
    <w:rsid w:val="009E75BC"/>
    <w:rsid w:val="009E7F55"/>
    <w:rsid w:val="009F0A54"/>
    <w:rsid w:val="009F117A"/>
    <w:rsid w:val="009F1286"/>
    <w:rsid w:val="009F15EB"/>
    <w:rsid w:val="009F181F"/>
    <w:rsid w:val="009F261F"/>
    <w:rsid w:val="009F28A8"/>
    <w:rsid w:val="009F28F2"/>
    <w:rsid w:val="009F2A49"/>
    <w:rsid w:val="009F3D6A"/>
    <w:rsid w:val="009F451B"/>
    <w:rsid w:val="009F7230"/>
    <w:rsid w:val="00A01988"/>
    <w:rsid w:val="00A035F3"/>
    <w:rsid w:val="00A04E31"/>
    <w:rsid w:val="00A0591A"/>
    <w:rsid w:val="00A05A2A"/>
    <w:rsid w:val="00A10944"/>
    <w:rsid w:val="00A10CD5"/>
    <w:rsid w:val="00A10FFF"/>
    <w:rsid w:val="00A118FE"/>
    <w:rsid w:val="00A13369"/>
    <w:rsid w:val="00A13D6B"/>
    <w:rsid w:val="00A14426"/>
    <w:rsid w:val="00A16048"/>
    <w:rsid w:val="00A161B5"/>
    <w:rsid w:val="00A16629"/>
    <w:rsid w:val="00A21062"/>
    <w:rsid w:val="00A2111E"/>
    <w:rsid w:val="00A213AF"/>
    <w:rsid w:val="00A22210"/>
    <w:rsid w:val="00A23E99"/>
    <w:rsid w:val="00A251FD"/>
    <w:rsid w:val="00A259E9"/>
    <w:rsid w:val="00A25B2A"/>
    <w:rsid w:val="00A26F14"/>
    <w:rsid w:val="00A275D5"/>
    <w:rsid w:val="00A308C3"/>
    <w:rsid w:val="00A31713"/>
    <w:rsid w:val="00A31D8C"/>
    <w:rsid w:val="00A3268B"/>
    <w:rsid w:val="00A338E8"/>
    <w:rsid w:val="00A33952"/>
    <w:rsid w:val="00A33D66"/>
    <w:rsid w:val="00A340DC"/>
    <w:rsid w:val="00A34D69"/>
    <w:rsid w:val="00A3551E"/>
    <w:rsid w:val="00A356CB"/>
    <w:rsid w:val="00A35DA8"/>
    <w:rsid w:val="00A36292"/>
    <w:rsid w:val="00A37DCA"/>
    <w:rsid w:val="00A37F6D"/>
    <w:rsid w:val="00A406AB"/>
    <w:rsid w:val="00A41D93"/>
    <w:rsid w:val="00A42F77"/>
    <w:rsid w:val="00A4341E"/>
    <w:rsid w:val="00A43E8B"/>
    <w:rsid w:val="00A449D6"/>
    <w:rsid w:val="00A45480"/>
    <w:rsid w:val="00A45CC2"/>
    <w:rsid w:val="00A46C54"/>
    <w:rsid w:val="00A50551"/>
    <w:rsid w:val="00A50EDE"/>
    <w:rsid w:val="00A513B1"/>
    <w:rsid w:val="00A51E12"/>
    <w:rsid w:val="00A51E77"/>
    <w:rsid w:val="00A533D1"/>
    <w:rsid w:val="00A53501"/>
    <w:rsid w:val="00A5359A"/>
    <w:rsid w:val="00A53C5F"/>
    <w:rsid w:val="00A558F5"/>
    <w:rsid w:val="00A561E0"/>
    <w:rsid w:val="00A576CE"/>
    <w:rsid w:val="00A57DAE"/>
    <w:rsid w:val="00A6005C"/>
    <w:rsid w:val="00A606C7"/>
    <w:rsid w:val="00A6183D"/>
    <w:rsid w:val="00A628BC"/>
    <w:rsid w:val="00A62FC9"/>
    <w:rsid w:val="00A63266"/>
    <w:rsid w:val="00A6560A"/>
    <w:rsid w:val="00A656BC"/>
    <w:rsid w:val="00A65F80"/>
    <w:rsid w:val="00A66088"/>
    <w:rsid w:val="00A6652D"/>
    <w:rsid w:val="00A66B35"/>
    <w:rsid w:val="00A66C47"/>
    <w:rsid w:val="00A66FEB"/>
    <w:rsid w:val="00A67461"/>
    <w:rsid w:val="00A700D4"/>
    <w:rsid w:val="00A70116"/>
    <w:rsid w:val="00A703D9"/>
    <w:rsid w:val="00A7056F"/>
    <w:rsid w:val="00A7060D"/>
    <w:rsid w:val="00A70E94"/>
    <w:rsid w:val="00A710F7"/>
    <w:rsid w:val="00A71F5F"/>
    <w:rsid w:val="00A71FC9"/>
    <w:rsid w:val="00A737D5"/>
    <w:rsid w:val="00A75F61"/>
    <w:rsid w:val="00A762E1"/>
    <w:rsid w:val="00A76478"/>
    <w:rsid w:val="00A77535"/>
    <w:rsid w:val="00A77E98"/>
    <w:rsid w:val="00A80A55"/>
    <w:rsid w:val="00A80F65"/>
    <w:rsid w:val="00A82A20"/>
    <w:rsid w:val="00A84190"/>
    <w:rsid w:val="00A8447D"/>
    <w:rsid w:val="00A85454"/>
    <w:rsid w:val="00A85E3A"/>
    <w:rsid w:val="00A8617E"/>
    <w:rsid w:val="00A86233"/>
    <w:rsid w:val="00A86672"/>
    <w:rsid w:val="00A86E52"/>
    <w:rsid w:val="00A87423"/>
    <w:rsid w:val="00A90753"/>
    <w:rsid w:val="00A92B48"/>
    <w:rsid w:val="00A92ECF"/>
    <w:rsid w:val="00A93FC7"/>
    <w:rsid w:val="00A94BCF"/>
    <w:rsid w:val="00A94F3F"/>
    <w:rsid w:val="00A95A04"/>
    <w:rsid w:val="00A96947"/>
    <w:rsid w:val="00A972AC"/>
    <w:rsid w:val="00AA1482"/>
    <w:rsid w:val="00AA3A99"/>
    <w:rsid w:val="00AA4851"/>
    <w:rsid w:val="00AA52B9"/>
    <w:rsid w:val="00AA61D0"/>
    <w:rsid w:val="00AA6309"/>
    <w:rsid w:val="00AA68CF"/>
    <w:rsid w:val="00AA6E14"/>
    <w:rsid w:val="00AA7588"/>
    <w:rsid w:val="00AB074F"/>
    <w:rsid w:val="00AB1D96"/>
    <w:rsid w:val="00AB1E3B"/>
    <w:rsid w:val="00AB25FE"/>
    <w:rsid w:val="00AB2778"/>
    <w:rsid w:val="00AB4E51"/>
    <w:rsid w:val="00AB5A18"/>
    <w:rsid w:val="00AB5A1E"/>
    <w:rsid w:val="00AB5C08"/>
    <w:rsid w:val="00AB626E"/>
    <w:rsid w:val="00AB65D1"/>
    <w:rsid w:val="00AB6C2A"/>
    <w:rsid w:val="00AB6C3B"/>
    <w:rsid w:val="00AB6F47"/>
    <w:rsid w:val="00AB7887"/>
    <w:rsid w:val="00AC0B1A"/>
    <w:rsid w:val="00AC1344"/>
    <w:rsid w:val="00AC16C9"/>
    <w:rsid w:val="00AC2440"/>
    <w:rsid w:val="00AC2EA4"/>
    <w:rsid w:val="00AC3A28"/>
    <w:rsid w:val="00AC440C"/>
    <w:rsid w:val="00AC47DF"/>
    <w:rsid w:val="00AC5424"/>
    <w:rsid w:val="00AC5DEB"/>
    <w:rsid w:val="00AC6357"/>
    <w:rsid w:val="00AC6E62"/>
    <w:rsid w:val="00AC757C"/>
    <w:rsid w:val="00AD07FE"/>
    <w:rsid w:val="00AD0B6D"/>
    <w:rsid w:val="00AD100B"/>
    <w:rsid w:val="00AD1632"/>
    <w:rsid w:val="00AD293D"/>
    <w:rsid w:val="00AD3461"/>
    <w:rsid w:val="00AD4546"/>
    <w:rsid w:val="00AD49DF"/>
    <w:rsid w:val="00AD4DD9"/>
    <w:rsid w:val="00AD538B"/>
    <w:rsid w:val="00AD5A21"/>
    <w:rsid w:val="00AD5D9B"/>
    <w:rsid w:val="00AE0119"/>
    <w:rsid w:val="00AE039D"/>
    <w:rsid w:val="00AE05BB"/>
    <w:rsid w:val="00AE119D"/>
    <w:rsid w:val="00AE32B3"/>
    <w:rsid w:val="00AE3FFE"/>
    <w:rsid w:val="00AE5283"/>
    <w:rsid w:val="00AE6E8E"/>
    <w:rsid w:val="00AE7D62"/>
    <w:rsid w:val="00AE7FC7"/>
    <w:rsid w:val="00AF0282"/>
    <w:rsid w:val="00AF03E4"/>
    <w:rsid w:val="00AF0ABD"/>
    <w:rsid w:val="00AF0DDB"/>
    <w:rsid w:val="00AF0DFE"/>
    <w:rsid w:val="00AF13D3"/>
    <w:rsid w:val="00AF1AE8"/>
    <w:rsid w:val="00AF2C77"/>
    <w:rsid w:val="00AF3653"/>
    <w:rsid w:val="00AF51CF"/>
    <w:rsid w:val="00AF64E0"/>
    <w:rsid w:val="00AF76BA"/>
    <w:rsid w:val="00AF791E"/>
    <w:rsid w:val="00B00BFA"/>
    <w:rsid w:val="00B012FC"/>
    <w:rsid w:val="00B018A1"/>
    <w:rsid w:val="00B01ED9"/>
    <w:rsid w:val="00B02680"/>
    <w:rsid w:val="00B02847"/>
    <w:rsid w:val="00B02892"/>
    <w:rsid w:val="00B028FA"/>
    <w:rsid w:val="00B05276"/>
    <w:rsid w:val="00B0653D"/>
    <w:rsid w:val="00B071C3"/>
    <w:rsid w:val="00B072DD"/>
    <w:rsid w:val="00B076CB"/>
    <w:rsid w:val="00B07B8F"/>
    <w:rsid w:val="00B1051B"/>
    <w:rsid w:val="00B106A4"/>
    <w:rsid w:val="00B107DC"/>
    <w:rsid w:val="00B131AC"/>
    <w:rsid w:val="00B13954"/>
    <w:rsid w:val="00B13A0F"/>
    <w:rsid w:val="00B14162"/>
    <w:rsid w:val="00B14807"/>
    <w:rsid w:val="00B15291"/>
    <w:rsid w:val="00B167DC"/>
    <w:rsid w:val="00B16F6A"/>
    <w:rsid w:val="00B1739D"/>
    <w:rsid w:val="00B177D8"/>
    <w:rsid w:val="00B17C9B"/>
    <w:rsid w:val="00B17D9F"/>
    <w:rsid w:val="00B17DC2"/>
    <w:rsid w:val="00B20D94"/>
    <w:rsid w:val="00B22074"/>
    <w:rsid w:val="00B23E80"/>
    <w:rsid w:val="00B24830"/>
    <w:rsid w:val="00B26069"/>
    <w:rsid w:val="00B26819"/>
    <w:rsid w:val="00B271C1"/>
    <w:rsid w:val="00B27307"/>
    <w:rsid w:val="00B279FC"/>
    <w:rsid w:val="00B30AFD"/>
    <w:rsid w:val="00B30FDD"/>
    <w:rsid w:val="00B31008"/>
    <w:rsid w:val="00B319D2"/>
    <w:rsid w:val="00B32043"/>
    <w:rsid w:val="00B32AB9"/>
    <w:rsid w:val="00B32BED"/>
    <w:rsid w:val="00B33311"/>
    <w:rsid w:val="00B34A5C"/>
    <w:rsid w:val="00B34BFD"/>
    <w:rsid w:val="00B3568B"/>
    <w:rsid w:val="00B359D9"/>
    <w:rsid w:val="00B3634B"/>
    <w:rsid w:val="00B378F4"/>
    <w:rsid w:val="00B3797D"/>
    <w:rsid w:val="00B37A9F"/>
    <w:rsid w:val="00B37B49"/>
    <w:rsid w:val="00B37E90"/>
    <w:rsid w:val="00B404AC"/>
    <w:rsid w:val="00B409A8"/>
    <w:rsid w:val="00B40B3C"/>
    <w:rsid w:val="00B40F02"/>
    <w:rsid w:val="00B4106F"/>
    <w:rsid w:val="00B42149"/>
    <w:rsid w:val="00B4233A"/>
    <w:rsid w:val="00B4379A"/>
    <w:rsid w:val="00B43ABA"/>
    <w:rsid w:val="00B44240"/>
    <w:rsid w:val="00B44B59"/>
    <w:rsid w:val="00B452D5"/>
    <w:rsid w:val="00B45432"/>
    <w:rsid w:val="00B45A2B"/>
    <w:rsid w:val="00B46405"/>
    <w:rsid w:val="00B46FB5"/>
    <w:rsid w:val="00B47381"/>
    <w:rsid w:val="00B47BF3"/>
    <w:rsid w:val="00B47C2F"/>
    <w:rsid w:val="00B504F9"/>
    <w:rsid w:val="00B50964"/>
    <w:rsid w:val="00B50F67"/>
    <w:rsid w:val="00B51784"/>
    <w:rsid w:val="00B5191B"/>
    <w:rsid w:val="00B51DD3"/>
    <w:rsid w:val="00B522B9"/>
    <w:rsid w:val="00B52CD2"/>
    <w:rsid w:val="00B534F2"/>
    <w:rsid w:val="00B53F5D"/>
    <w:rsid w:val="00B5521D"/>
    <w:rsid w:val="00B55D1C"/>
    <w:rsid w:val="00B563AF"/>
    <w:rsid w:val="00B57F1D"/>
    <w:rsid w:val="00B607E0"/>
    <w:rsid w:val="00B60D78"/>
    <w:rsid w:val="00B613A9"/>
    <w:rsid w:val="00B61729"/>
    <w:rsid w:val="00B6187C"/>
    <w:rsid w:val="00B61C6F"/>
    <w:rsid w:val="00B64990"/>
    <w:rsid w:val="00B64BCD"/>
    <w:rsid w:val="00B668D0"/>
    <w:rsid w:val="00B67C23"/>
    <w:rsid w:val="00B70DBC"/>
    <w:rsid w:val="00B71667"/>
    <w:rsid w:val="00B7234E"/>
    <w:rsid w:val="00B729D8"/>
    <w:rsid w:val="00B73869"/>
    <w:rsid w:val="00B73F6E"/>
    <w:rsid w:val="00B745B4"/>
    <w:rsid w:val="00B7485D"/>
    <w:rsid w:val="00B74ACF"/>
    <w:rsid w:val="00B75A3D"/>
    <w:rsid w:val="00B75DF4"/>
    <w:rsid w:val="00B76037"/>
    <w:rsid w:val="00B81BF7"/>
    <w:rsid w:val="00B82B46"/>
    <w:rsid w:val="00B83D4F"/>
    <w:rsid w:val="00B8431D"/>
    <w:rsid w:val="00B844D3"/>
    <w:rsid w:val="00B85B7D"/>
    <w:rsid w:val="00B86124"/>
    <w:rsid w:val="00B86ADE"/>
    <w:rsid w:val="00B91600"/>
    <w:rsid w:val="00B9187E"/>
    <w:rsid w:val="00B91EBF"/>
    <w:rsid w:val="00B92891"/>
    <w:rsid w:val="00B93103"/>
    <w:rsid w:val="00B93224"/>
    <w:rsid w:val="00B933FA"/>
    <w:rsid w:val="00B93803"/>
    <w:rsid w:val="00B93A5F"/>
    <w:rsid w:val="00B95184"/>
    <w:rsid w:val="00B954F0"/>
    <w:rsid w:val="00B95E9F"/>
    <w:rsid w:val="00B960F3"/>
    <w:rsid w:val="00B96FD4"/>
    <w:rsid w:val="00B97967"/>
    <w:rsid w:val="00BA0AFF"/>
    <w:rsid w:val="00BA17C1"/>
    <w:rsid w:val="00BA185F"/>
    <w:rsid w:val="00BA23F3"/>
    <w:rsid w:val="00BA24B9"/>
    <w:rsid w:val="00BA2942"/>
    <w:rsid w:val="00BA2C37"/>
    <w:rsid w:val="00BA3B90"/>
    <w:rsid w:val="00BA3D1D"/>
    <w:rsid w:val="00BA4260"/>
    <w:rsid w:val="00BA46D8"/>
    <w:rsid w:val="00BA55AD"/>
    <w:rsid w:val="00BA5B96"/>
    <w:rsid w:val="00BA66CA"/>
    <w:rsid w:val="00BA69F6"/>
    <w:rsid w:val="00BA75F8"/>
    <w:rsid w:val="00BB13AA"/>
    <w:rsid w:val="00BB2122"/>
    <w:rsid w:val="00BB21F8"/>
    <w:rsid w:val="00BB2AE2"/>
    <w:rsid w:val="00BB2C2D"/>
    <w:rsid w:val="00BB4180"/>
    <w:rsid w:val="00BB5D25"/>
    <w:rsid w:val="00BB62FF"/>
    <w:rsid w:val="00BB7423"/>
    <w:rsid w:val="00BB7530"/>
    <w:rsid w:val="00BB7AC1"/>
    <w:rsid w:val="00BB7EEC"/>
    <w:rsid w:val="00BC00C8"/>
    <w:rsid w:val="00BC0600"/>
    <w:rsid w:val="00BC0CB7"/>
    <w:rsid w:val="00BC2105"/>
    <w:rsid w:val="00BC2644"/>
    <w:rsid w:val="00BC407D"/>
    <w:rsid w:val="00BC4211"/>
    <w:rsid w:val="00BC496C"/>
    <w:rsid w:val="00BC4F8C"/>
    <w:rsid w:val="00BC6261"/>
    <w:rsid w:val="00BC629C"/>
    <w:rsid w:val="00BC7314"/>
    <w:rsid w:val="00BC7A3C"/>
    <w:rsid w:val="00BC7D0C"/>
    <w:rsid w:val="00BD036E"/>
    <w:rsid w:val="00BD0F88"/>
    <w:rsid w:val="00BD12B1"/>
    <w:rsid w:val="00BD156C"/>
    <w:rsid w:val="00BD1E34"/>
    <w:rsid w:val="00BD202D"/>
    <w:rsid w:val="00BD2E84"/>
    <w:rsid w:val="00BD30BA"/>
    <w:rsid w:val="00BD4494"/>
    <w:rsid w:val="00BD4AAC"/>
    <w:rsid w:val="00BD53F6"/>
    <w:rsid w:val="00BD570C"/>
    <w:rsid w:val="00BD5FC0"/>
    <w:rsid w:val="00BD71D2"/>
    <w:rsid w:val="00BD7F44"/>
    <w:rsid w:val="00BE1007"/>
    <w:rsid w:val="00BE1323"/>
    <w:rsid w:val="00BE6769"/>
    <w:rsid w:val="00BE6ABC"/>
    <w:rsid w:val="00BE7F62"/>
    <w:rsid w:val="00BF0B42"/>
    <w:rsid w:val="00BF0DDF"/>
    <w:rsid w:val="00BF1711"/>
    <w:rsid w:val="00BF172C"/>
    <w:rsid w:val="00BF1943"/>
    <w:rsid w:val="00BF436E"/>
    <w:rsid w:val="00BF7796"/>
    <w:rsid w:val="00C004CA"/>
    <w:rsid w:val="00C008E3"/>
    <w:rsid w:val="00C01834"/>
    <w:rsid w:val="00C0463E"/>
    <w:rsid w:val="00C04BC7"/>
    <w:rsid w:val="00C04C5E"/>
    <w:rsid w:val="00C057E2"/>
    <w:rsid w:val="00C06198"/>
    <w:rsid w:val="00C0651C"/>
    <w:rsid w:val="00C06621"/>
    <w:rsid w:val="00C07898"/>
    <w:rsid w:val="00C07F52"/>
    <w:rsid w:val="00C11072"/>
    <w:rsid w:val="00C11971"/>
    <w:rsid w:val="00C11FB4"/>
    <w:rsid w:val="00C14C12"/>
    <w:rsid w:val="00C15EC2"/>
    <w:rsid w:val="00C16391"/>
    <w:rsid w:val="00C16E24"/>
    <w:rsid w:val="00C21F56"/>
    <w:rsid w:val="00C2235A"/>
    <w:rsid w:val="00C2255E"/>
    <w:rsid w:val="00C22B19"/>
    <w:rsid w:val="00C23423"/>
    <w:rsid w:val="00C23B29"/>
    <w:rsid w:val="00C23BE4"/>
    <w:rsid w:val="00C240E6"/>
    <w:rsid w:val="00C25BD0"/>
    <w:rsid w:val="00C25C4F"/>
    <w:rsid w:val="00C26360"/>
    <w:rsid w:val="00C26D64"/>
    <w:rsid w:val="00C26E46"/>
    <w:rsid w:val="00C27F5C"/>
    <w:rsid w:val="00C32451"/>
    <w:rsid w:val="00C33926"/>
    <w:rsid w:val="00C33EF2"/>
    <w:rsid w:val="00C34005"/>
    <w:rsid w:val="00C344EB"/>
    <w:rsid w:val="00C350FB"/>
    <w:rsid w:val="00C36264"/>
    <w:rsid w:val="00C36DBE"/>
    <w:rsid w:val="00C36F0B"/>
    <w:rsid w:val="00C371C2"/>
    <w:rsid w:val="00C405A8"/>
    <w:rsid w:val="00C42634"/>
    <w:rsid w:val="00C43531"/>
    <w:rsid w:val="00C43D3E"/>
    <w:rsid w:val="00C441C8"/>
    <w:rsid w:val="00C44B55"/>
    <w:rsid w:val="00C45460"/>
    <w:rsid w:val="00C50667"/>
    <w:rsid w:val="00C50876"/>
    <w:rsid w:val="00C51A6A"/>
    <w:rsid w:val="00C51E1D"/>
    <w:rsid w:val="00C523C6"/>
    <w:rsid w:val="00C52AB7"/>
    <w:rsid w:val="00C531C5"/>
    <w:rsid w:val="00C535BD"/>
    <w:rsid w:val="00C55BBC"/>
    <w:rsid w:val="00C561F3"/>
    <w:rsid w:val="00C564D7"/>
    <w:rsid w:val="00C5758E"/>
    <w:rsid w:val="00C6045B"/>
    <w:rsid w:val="00C606EF"/>
    <w:rsid w:val="00C62333"/>
    <w:rsid w:val="00C629F8"/>
    <w:rsid w:val="00C64875"/>
    <w:rsid w:val="00C6516F"/>
    <w:rsid w:val="00C6628E"/>
    <w:rsid w:val="00C66C40"/>
    <w:rsid w:val="00C67217"/>
    <w:rsid w:val="00C6739F"/>
    <w:rsid w:val="00C706E7"/>
    <w:rsid w:val="00C70938"/>
    <w:rsid w:val="00C7103B"/>
    <w:rsid w:val="00C71813"/>
    <w:rsid w:val="00C718AA"/>
    <w:rsid w:val="00C724BF"/>
    <w:rsid w:val="00C727EE"/>
    <w:rsid w:val="00C728E6"/>
    <w:rsid w:val="00C72BBC"/>
    <w:rsid w:val="00C72EE1"/>
    <w:rsid w:val="00C731AC"/>
    <w:rsid w:val="00C7440C"/>
    <w:rsid w:val="00C75250"/>
    <w:rsid w:val="00C763E3"/>
    <w:rsid w:val="00C81375"/>
    <w:rsid w:val="00C815A8"/>
    <w:rsid w:val="00C8175A"/>
    <w:rsid w:val="00C8260F"/>
    <w:rsid w:val="00C83DB1"/>
    <w:rsid w:val="00C83E3E"/>
    <w:rsid w:val="00C8422B"/>
    <w:rsid w:val="00C84A33"/>
    <w:rsid w:val="00C84CF3"/>
    <w:rsid w:val="00C86764"/>
    <w:rsid w:val="00C91588"/>
    <w:rsid w:val="00C9198F"/>
    <w:rsid w:val="00C92430"/>
    <w:rsid w:val="00C936AE"/>
    <w:rsid w:val="00C946DC"/>
    <w:rsid w:val="00C953D0"/>
    <w:rsid w:val="00C95771"/>
    <w:rsid w:val="00C9675D"/>
    <w:rsid w:val="00CA13C1"/>
    <w:rsid w:val="00CA1C22"/>
    <w:rsid w:val="00CA30AB"/>
    <w:rsid w:val="00CA3101"/>
    <w:rsid w:val="00CA45A2"/>
    <w:rsid w:val="00CA5063"/>
    <w:rsid w:val="00CA6248"/>
    <w:rsid w:val="00CA65BB"/>
    <w:rsid w:val="00CA79F7"/>
    <w:rsid w:val="00CA7F08"/>
    <w:rsid w:val="00CA7F36"/>
    <w:rsid w:val="00CB038E"/>
    <w:rsid w:val="00CB229C"/>
    <w:rsid w:val="00CB237F"/>
    <w:rsid w:val="00CB2645"/>
    <w:rsid w:val="00CB28E2"/>
    <w:rsid w:val="00CB3AFD"/>
    <w:rsid w:val="00CB3B14"/>
    <w:rsid w:val="00CB4112"/>
    <w:rsid w:val="00CB4566"/>
    <w:rsid w:val="00CB4627"/>
    <w:rsid w:val="00CB4E9B"/>
    <w:rsid w:val="00CB52B5"/>
    <w:rsid w:val="00CB53F6"/>
    <w:rsid w:val="00CB6DE4"/>
    <w:rsid w:val="00CB6F3D"/>
    <w:rsid w:val="00CC04E5"/>
    <w:rsid w:val="00CC0668"/>
    <w:rsid w:val="00CC1D4C"/>
    <w:rsid w:val="00CC1DD8"/>
    <w:rsid w:val="00CC201D"/>
    <w:rsid w:val="00CC23AE"/>
    <w:rsid w:val="00CC474F"/>
    <w:rsid w:val="00CC4789"/>
    <w:rsid w:val="00CC54CB"/>
    <w:rsid w:val="00CC59ED"/>
    <w:rsid w:val="00CC5F57"/>
    <w:rsid w:val="00CC6745"/>
    <w:rsid w:val="00CC71BB"/>
    <w:rsid w:val="00CC7BC4"/>
    <w:rsid w:val="00CD06CD"/>
    <w:rsid w:val="00CD149A"/>
    <w:rsid w:val="00CD170A"/>
    <w:rsid w:val="00CD1843"/>
    <w:rsid w:val="00CD219E"/>
    <w:rsid w:val="00CD325F"/>
    <w:rsid w:val="00CD3AC0"/>
    <w:rsid w:val="00CD4349"/>
    <w:rsid w:val="00CD460B"/>
    <w:rsid w:val="00CD5014"/>
    <w:rsid w:val="00CD5FD1"/>
    <w:rsid w:val="00CD6647"/>
    <w:rsid w:val="00CD688E"/>
    <w:rsid w:val="00CD775F"/>
    <w:rsid w:val="00CD7F40"/>
    <w:rsid w:val="00CE13E9"/>
    <w:rsid w:val="00CE2390"/>
    <w:rsid w:val="00CE2A27"/>
    <w:rsid w:val="00CE3306"/>
    <w:rsid w:val="00CE3498"/>
    <w:rsid w:val="00CE3C19"/>
    <w:rsid w:val="00CE4526"/>
    <w:rsid w:val="00CE45A3"/>
    <w:rsid w:val="00CE4A00"/>
    <w:rsid w:val="00CE4CD9"/>
    <w:rsid w:val="00CE5352"/>
    <w:rsid w:val="00CE5D73"/>
    <w:rsid w:val="00CE7531"/>
    <w:rsid w:val="00CE790A"/>
    <w:rsid w:val="00CE7A85"/>
    <w:rsid w:val="00CF23BB"/>
    <w:rsid w:val="00CF49C0"/>
    <w:rsid w:val="00CF6236"/>
    <w:rsid w:val="00CF6A45"/>
    <w:rsid w:val="00CF73BB"/>
    <w:rsid w:val="00CF7779"/>
    <w:rsid w:val="00D0350C"/>
    <w:rsid w:val="00D03F8C"/>
    <w:rsid w:val="00D06628"/>
    <w:rsid w:val="00D06EF1"/>
    <w:rsid w:val="00D07010"/>
    <w:rsid w:val="00D07B4F"/>
    <w:rsid w:val="00D103B5"/>
    <w:rsid w:val="00D10821"/>
    <w:rsid w:val="00D10C03"/>
    <w:rsid w:val="00D111D5"/>
    <w:rsid w:val="00D1172D"/>
    <w:rsid w:val="00D11751"/>
    <w:rsid w:val="00D1240F"/>
    <w:rsid w:val="00D12607"/>
    <w:rsid w:val="00D12662"/>
    <w:rsid w:val="00D129B4"/>
    <w:rsid w:val="00D13177"/>
    <w:rsid w:val="00D131C4"/>
    <w:rsid w:val="00D13B26"/>
    <w:rsid w:val="00D15E44"/>
    <w:rsid w:val="00D160CE"/>
    <w:rsid w:val="00D1671E"/>
    <w:rsid w:val="00D16C62"/>
    <w:rsid w:val="00D175F7"/>
    <w:rsid w:val="00D2003B"/>
    <w:rsid w:val="00D203B9"/>
    <w:rsid w:val="00D21436"/>
    <w:rsid w:val="00D22115"/>
    <w:rsid w:val="00D22C47"/>
    <w:rsid w:val="00D23137"/>
    <w:rsid w:val="00D23E07"/>
    <w:rsid w:val="00D25A52"/>
    <w:rsid w:val="00D2655A"/>
    <w:rsid w:val="00D26ECF"/>
    <w:rsid w:val="00D27731"/>
    <w:rsid w:val="00D27903"/>
    <w:rsid w:val="00D279FD"/>
    <w:rsid w:val="00D27CD1"/>
    <w:rsid w:val="00D304CB"/>
    <w:rsid w:val="00D30F55"/>
    <w:rsid w:val="00D323C3"/>
    <w:rsid w:val="00D33C07"/>
    <w:rsid w:val="00D341E8"/>
    <w:rsid w:val="00D37DC2"/>
    <w:rsid w:val="00D37EB3"/>
    <w:rsid w:val="00D40F6A"/>
    <w:rsid w:val="00D418BB"/>
    <w:rsid w:val="00D4266D"/>
    <w:rsid w:val="00D42800"/>
    <w:rsid w:val="00D43087"/>
    <w:rsid w:val="00D43A91"/>
    <w:rsid w:val="00D44340"/>
    <w:rsid w:val="00D450D3"/>
    <w:rsid w:val="00D47B2A"/>
    <w:rsid w:val="00D47C46"/>
    <w:rsid w:val="00D50CBD"/>
    <w:rsid w:val="00D50FC2"/>
    <w:rsid w:val="00D51EB1"/>
    <w:rsid w:val="00D52786"/>
    <w:rsid w:val="00D52BA9"/>
    <w:rsid w:val="00D53E5A"/>
    <w:rsid w:val="00D54943"/>
    <w:rsid w:val="00D55084"/>
    <w:rsid w:val="00D56110"/>
    <w:rsid w:val="00D566CC"/>
    <w:rsid w:val="00D5685A"/>
    <w:rsid w:val="00D60CD7"/>
    <w:rsid w:val="00D60E66"/>
    <w:rsid w:val="00D63963"/>
    <w:rsid w:val="00D641C3"/>
    <w:rsid w:val="00D64C7A"/>
    <w:rsid w:val="00D65056"/>
    <w:rsid w:val="00D652E1"/>
    <w:rsid w:val="00D66E74"/>
    <w:rsid w:val="00D67F75"/>
    <w:rsid w:val="00D70664"/>
    <w:rsid w:val="00D71717"/>
    <w:rsid w:val="00D71876"/>
    <w:rsid w:val="00D73B4E"/>
    <w:rsid w:val="00D73D4F"/>
    <w:rsid w:val="00D7478C"/>
    <w:rsid w:val="00D762A5"/>
    <w:rsid w:val="00D77B9A"/>
    <w:rsid w:val="00D77E22"/>
    <w:rsid w:val="00D77FE8"/>
    <w:rsid w:val="00D80696"/>
    <w:rsid w:val="00D8123E"/>
    <w:rsid w:val="00D826E5"/>
    <w:rsid w:val="00D82CF4"/>
    <w:rsid w:val="00D84316"/>
    <w:rsid w:val="00D84C77"/>
    <w:rsid w:val="00D84ED2"/>
    <w:rsid w:val="00D85162"/>
    <w:rsid w:val="00D851AC"/>
    <w:rsid w:val="00D85517"/>
    <w:rsid w:val="00D860F6"/>
    <w:rsid w:val="00D86416"/>
    <w:rsid w:val="00D90103"/>
    <w:rsid w:val="00D91B16"/>
    <w:rsid w:val="00D91C58"/>
    <w:rsid w:val="00D91F39"/>
    <w:rsid w:val="00D92959"/>
    <w:rsid w:val="00D92AA6"/>
    <w:rsid w:val="00D93211"/>
    <w:rsid w:val="00D93969"/>
    <w:rsid w:val="00D93BC6"/>
    <w:rsid w:val="00D94222"/>
    <w:rsid w:val="00D94449"/>
    <w:rsid w:val="00D9448D"/>
    <w:rsid w:val="00D946A2"/>
    <w:rsid w:val="00D9624B"/>
    <w:rsid w:val="00DA01F7"/>
    <w:rsid w:val="00DA124F"/>
    <w:rsid w:val="00DA18B4"/>
    <w:rsid w:val="00DA19F1"/>
    <w:rsid w:val="00DA21E6"/>
    <w:rsid w:val="00DA3318"/>
    <w:rsid w:val="00DA38F9"/>
    <w:rsid w:val="00DA473E"/>
    <w:rsid w:val="00DA5C71"/>
    <w:rsid w:val="00DB00C1"/>
    <w:rsid w:val="00DB08E0"/>
    <w:rsid w:val="00DB15C7"/>
    <w:rsid w:val="00DB3618"/>
    <w:rsid w:val="00DB4339"/>
    <w:rsid w:val="00DB5576"/>
    <w:rsid w:val="00DB5B68"/>
    <w:rsid w:val="00DB6B04"/>
    <w:rsid w:val="00DB777D"/>
    <w:rsid w:val="00DC0116"/>
    <w:rsid w:val="00DC1027"/>
    <w:rsid w:val="00DC11BF"/>
    <w:rsid w:val="00DC3C19"/>
    <w:rsid w:val="00DC434A"/>
    <w:rsid w:val="00DC4F2D"/>
    <w:rsid w:val="00DC7304"/>
    <w:rsid w:val="00DC76D2"/>
    <w:rsid w:val="00DD11DA"/>
    <w:rsid w:val="00DD12BC"/>
    <w:rsid w:val="00DD2269"/>
    <w:rsid w:val="00DD2B0E"/>
    <w:rsid w:val="00DD2DE1"/>
    <w:rsid w:val="00DD312D"/>
    <w:rsid w:val="00DD393C"/>
    <w:rsid w:val="00DD398B"/>
    <w:rsid w:val="00DD3DDC"/>
    <w:rsid w:val="00DD4F04"/>
    <w:rsid w:val="00DD6713"/>
    <w:rsid w:val="00DD73BF"/>
    <w:rsid w:val="00DD74B6"/>
    <w:rsid w:val="00DD779D"/>
    <w:rsid w:val="00DD7C7A"/>
    <w:rsid w:val="00DD7D82"/>
    <w:rsid w:val="00DD7FF9"/>
    <w:rsid w:val="00DE05AA"/>
    <w:rsid w:val="00DE2724"/>
    <w:rsid w:val="00DE2CE4"/>
    <w:rsid w:val="00DE2D96"/>
    <w:rsid w:val="00DE30EC"/>
    <w:rsid w:val="00DE3533"/>
    <w:rsid w:val="00DE3ED7"/>
    <w:rsid w:val="00DE49CB"/>
    <w:rsid w:val="00DE5034"/>
    <w:rsid w:val="00DE61F8"/>
    <w:rsid w:val="00DE664E"/>
    <w:rsid w:val="00DE6928"/>
    <w:rsid w:val="00DE6AE1"/>
    <w:rsid w:val="00DE7865"/>
    <w:rsid w:val="00DF05B4"/>
    <w:rsid w:val="00DF0DED"/>
    <w:rsid w:val="00DF158C"/>
    <w:rsid w:val="00DF200A"/>
    <w:rsid w:val="00DF23CB"/>
    <w:rsid w:val="00DF2BCC"/>
    <w:rsid w:val="00DF4755"/>
    <w:rsid w:val="00DF6446"/>
    <w:rsid w:val="00DF77E5"/>
    <w:rsid w:val="00E02471"/>
    <w:rsid w:val="00E02C17"/>
    <w:rsid w:val="00E02CDC"/>
    <w:rsid w:val="00E03521"/>
    <w:rsid w:val="00E03E7D"/>
    <w:rsid w:val="00E0495E"/>
    <w:rsid w:val="00E04D05"/>
    <w:rsid w:val="00E0538E"/>
    <w:rsid w:val="00E0589D"/>
    <w:rsid w:val="00E05B1D"/>
    <w:rsid w:val="00E05DF0"/>
    <w:rsid w:val="00E06662"/>
    <w:rsid w:val="00E07584"/>
    <w:rsid w:val="00E077B4"/>
    <w:rsid w:val="00E104EB"/>
    <w:rsid w:val="00E11220"/>
    <w:rsid w:val="00E11246"/>
    <w:rsid w:val="00E119C5"/>
    <w:rsid w:val="00E11EA3"/>
    <w:rsid w:val="00E12C2F"/>
    <w:rsid w:val="00E13E7A"/>
    <w:rsid w:val="00E162CB"/>
    <w:rsid w:val="00E1698E"/>
    <w:rsid w:val="00E16BEC"/>
    <w:rsid w:val="00E16E62"/>
    <w:rsid w:val="00E17258"/>
    <w:rsid w:val="00E17BEC"/>
    <w:rsid w:val="00E200F7"/>
    <w:rsid w:val="00E2042D"/>
    <w:rsid w:val="00E20FAD"/>
    <w:rsid w:val="00E21D0F"/>
    <w:rsid w:val="00E21E65"/>
    <w:rsid w:val="00E23106"/>
    <w:rsid w:val="00E232A2"/>
    <w:rsid w:val="00E23CC6"/>
    <w:rsid w:val="00E26420"/>
    <w:rsid w:val="00E26B10"/>
    <w:rsid w:val="00E32460"/>
    <w:rsid w:val="00E328D3"/>
    <w:rsid w:val="00E342BA"/>
    <w:rsid w:val="00E34A52"/>
    <w:rsid w:val="00E359A9"/>
    <w:rsid w:val="00E35BEA"/>
    <w:rsid w:val="00E37F0F"/>
    <w:rsid w:val="00E4036A"/>
    <w:rsid w:val="00E40C7B"/>
    <w:rsid w:val="00E411F9"/>
    <w:rsid w:val="00E420A8"/>
    <w:rsid w:val="00E4236D"/>
    <w:rsid w:val="00E43E6C"/>
    <w:rsid w:val="00E449E1"/>
    <w:rsid w:val="00E450A7"/>
    <w:rsid w:val="00E45394"/>
    <w:rsid w:val="00E46169"/>
    <w:rsid w:val="00E46213"/>
    <w:rsid w:val="00E46B17"/>
    <w:rsid w:val="00E47248"/>
    <w:rsid w:val="00E47DA9"/>
    <w:rsid w:val="00E515B0"/>
    <w:rsid w:val="00E51FE6"/>
    <w:rsid w:val="00E524BD"/>
    <w:rsid w:val="00E53389"/>
    <w:rsid w:val="00E54796"/>
    <w:rsid w:val="00E553D2"/>
    <w:rsid w:val="00E55D83"/>
    <w:rsid w:val="00E55F1F"/>
    <w:rsid w:val="00E566B0"/>
    <w:rsid w:val="00E56EEA"/>
    <w:rsid w:val="00E57AF1"/>
    <w:rsid w:val="00E6188A"/>
    <w:rsid w:val="00E61B98"/>
    <w:rsid w:val="00E61CBB"/>
    <w:rsid w:val="00E62340"/>
    <w:rsid w:val="00E62508"/>
    <w:rsid w:val="00E627EC"/>
    <w:rsid w:val="00E62DD3"/>
    <w:rsid w:val="00E62E8E"/>
    <w:rsid w:val="00E64407"/>
    <w:rsid w:val="00E652F6"/>
    <w:rsid w:val="00E660A9"/>
    <w:rsid w:val="00E671DF"/>
    <w:rsid w:val="00E70535"/>
    <w:rsid w:val="00E70E79"/>
    <w:rsid w:val="00E71425"/>
    <w:rsid w:val="00E71FD5"/>
    <w:rsid w:val="00E72F4B"/>
    <w:rsid w:val="00E74501"/>
    <w:rsid w:val="00E74695"/>
    <w:rsid w:val="00E76856"/>
    <w:rsid w:val="00E773F3"/>
    <w:rsid w:val="00E7778F"/>
    <w:rsid w:val="00E77E01"/>
    <w:rsid w:val="00E81029"/>
    <w:rsid w:val="00E82782"/>
    <w:rsid w:val="00E85920"/>
    <w:rsid w:val="00E8595C"/>
    <w:rsid w:val="00E85AB0"/>
    <w:rsid w:val="00E876ED"/>
    <w:rsid w:val="00E878B7"/>
    <w:rsid w:val="00E9068A"/>
    <w:rsid w:val="00E91A6F"/>
    <w:rsid w:val="00E91B67"/>
    <w:rsid w:val="00E91DC7"/>
    <w:rsid w:val="00E93873"/>
    <w:rsid w:val="00E938E4"/>
    <w:rsid w:val="00E93C52"/>
    <w:rsid w:val="00E94DFA"/>
    <w:rsid w:val="00E95952"/>
    <w:rsid w:val="00E95E65"/>
    <w:rsid w:val="00E96582"/>
    <w:rsid w:val="00E96FC6"/>
    <w:rsid w:val="00E9717D"/>
    <w:rsid w:val="00E971D0"/>
    <w:rsid w:val="00E97509"/>
    <w:rsid w:val="00EA07A9"/>
    <w:rsid w:val="00EA0B13"/>
    <w:rsid w:val="00EA0D07"/>
    <w:rsid w:val="00EA0DF7"/>
    <w:rsid w:val="00EA143E"/>
    <w:rsid w:val="00EA1B2D"/>
    <w:rsid w:val="00EA1CBD"/>
    <w:rsid w:val="00EA3B64"/>
    <w:rsid w:val="00EA3E8C"/>
    <w:rsid w:val="00EA420D"/>
    <w:rsid w:val="00EA5698"/>
    <w:rsid w:val="00EA67A5"/>
    <w:rsid w:val="00EA68D3"/>
    <w:rsid w:val="00EA760E"/>
    <w:rsid w:val="00EB0106"/>
    <w:rsid w:val="00EB17E5"/>
    <w:rsid w:val="00EB1804"/>
    <w:rsid w:val="00EB191A"/>
    <w:rsid w:val="00EB2A3E"/>
    <w:rsid w:val="00EB386F"/>
    <w:rsid w:val="00EB3F97"/>
    <w:rsid w:val="00EB487C"/>
    <w:rsid w:val="00EB57CA"/>
    <w:rsid w:val="00EB6375"/>
    <w:rsid w:val="00EB6B23"/>
    <w:rsid w:val="00EB75F6"/>
    <w:rsid w:val="00EC06BB"/>
    <w:rsid w:val="00EC19EB"/>
    <w:rsid w:val="00EC2AA8"/>
    <w:rsid w:val="00EC3027"/>
    <w:rsid w:val="00EC3CEB"/>
    <w:rsid w:val="00EC5BB2"/>
    <w:rsid w:val="00EC6627"/>
    <w:rsid w:val="00EC68A9"/>
    <w:rsid w:val="00ED1883"/>
    <w:rsid w:val="00ED18E6"/>
    <w:rsid w:val="00ED19F4"/>
    <w:rsid w:val="00ED1B62"/>
    <w:rsid w:val="00ED2986"/>
    <w:rsid w:val="00ED3477"/>
    <w:rsid w:val="00ED352C"/>
    <w:rsid w:val="00ED374A"/>
    <w:rsid w:val="00ED3C80"/>
    <w:rsid w:val="00ED3DC3"/>
    <w:rsid w:val="00ED446F"/>
    <w:rsid w:val="00ED48BE"/>
    <w:rsid w:val="00ED4AF7"/>
    <w:rsid w:val="00ED57F2"/>
    <w:rsid w:val="00ED5BFE"/>
    <w:rsid w:val="00ED611A"/>
    <w:rsid w:val="00ED6B63"/>
    <w:rsid w:val="00ED7582"/>
    <w:rsid w:val="00ED7A18"/>
    <w:rsid w:val="00EE0B77"/>
    <w:rsid w:val="00EE1555"/>
    <w:rsid w:val="00EE3AA3"/>
    <w:rsid w:val="00EE4BBF"/>
    <w:rsid w:val="00EE4D8C"/>
    <w:rsid w:val="00EE5E7D"/>
    <w:rsid w:val="00EE693B"/>
    <w:rsid w:val="00EF151D"/>
    <w:rsid w:val="00EF1C92"/>
    <w:rsid w:val="00EF2EF9"/>
    <w:rsid w:val="00EF301A"/>
    <w:rsid w:val="00EF3E25"/>
    <w:rsid w:val="00EF3E51"/>
    <w:rsid w:val="00EF3FDF"/>
    <w:rsid w:val="00EF457B"/>
    <w:rsid w:val="00EF553B"/>
    <w:rsid w:val="00EF6A4F"/>
    <w:rsid w:val="00EF6F59"/>
    <w:rsid w:val="00EF7E19"/>
    <w:rsid w:val="00EF7ECC"/>
    <w:rsid w:val="00F02907"/>
    <w:rsid w:val="00F03CDC"/>
    <w:rsid w:val="00F03E67"/>
    <w:rsid w:val="00F047B7"/>
    <w:rsid w:val="00F05102"/>
    <w:rsid w:val="00F05167"/>
    <w:rsid w:val="00F060E7"/>
    <w:rsid w:val="00F06202"/>
    <w:rsid w:val="00F06331"/>
    <w:rsid w:val="00F06798"/>
    <w:rsid w:val="00F07142"/>
    <w:rsid w:val="00F0796C"/>
    <w:rsid w:val="00F07E5D"/>
    <w:rsid w:val="00F10DDA"/>
    <w:rsid w:val="00F10FE9"/>
    <w:rsid w:val="00F13C33"/>
    <w:rsid w:val="00F1591A"/>
    <w:rsid w:val="00F15C76"/>
    <w:rsid w:val="00F1666B"/>
    <w:rsid w:val="00F16CE4"/>
    <w:rsid w:val="00F16D27"/>
    <w:rsid w:val="00F17502"/>
    <w:rsid w:val="00F21D78"/>
    <w:rsid w:val="00F2278F"/>
    <w:rsid w:val="00F239EE"/>
    <w:rsid w:val="00F2426C"/>
    <w:rsid w:val="00F24896"/>
    <w:rsid w:val="00F24DD5"/>
    <w:rsid w:val="00F250F0"/>
    <w:rsid w:val="00F2710F"/>
    <w:rsid w:val="00F303A9"/>
    <w:rsid w:val="00F30EFC"/>
    <w:rsid w:val="00F31B12"/>
    <w:rsid w:val="00F325CA"/>
    <w:rsid w:val="00F338B2"/>
    <w:rsid w:val="00F3454D"/>
    <w:rsid w:val="00F34AC8"/>
    <w:rsid w:val="00F34DF2"/>
    <w:rsid w:val="00F34E93"/>
    <w:rsid w:val="00F3718D"/>
    <w:rsid w:val="00F373C4"/>
    <w:rsid w:val="00F40434"/>
    <w:rsid w:val="00F40568"/>
    <w:rsid w:val="00F40AE3"/>
    <w:rsid w:val="00F4100C"/>
    <w:rsid w:val="00F42FB4"/>
    <w:rsid w:val="00F431D7"/>
    <w:rsid w:val="00F43B22"/>
    <w:rsid w:val="00F44101"/>
    <w:rsid w:val="00F45291"/>
    <w:rsid w:val="00F45E82"/>
    <w:rsid w:val="00F45FEF"/>
    <w:rsid w:val="00F4659C"/>
    <w:rsid w:val="00F501D4"/>
    <w:rsid w:val="00F501FB"/>
    <w:rsid w:val="00F51C59"/>
    <w:rsid w:val="00F5387F"/>
    <w:rsid w:val="00F545B5"/>
    <w:rsid w:val="00F5486E"/>
    <w:rsid w:val="00F56A04"/>
    <w:rsid w:val="00F57678"/>
    <w:rsid w:val="00F605A5"/>
    <w:rsid w:val="00F6085D"/>
    <w:rsid w:val="00F63569"/>
    <w:rsid w:val="00F64234"/>
    <w:rsid w:val="00F65725"/>
    <w:rsid w:val="00F65A2C"/>
    <w:rsid w:val="00F66304"/>
    <w:rsid w:val="00F70228"/>
    <w:rsid w:val="00F708F4"/>
    <w:rsid w:val="00F71CE2"/>
    <w:rsid w:val="00F71EC4"/>
    <w:rsid w:val="00F72594"/>
    <w:rsid w:val="00F74809"/>
    <w:rsid w:val="00F74A2C"/>
    <w:rsid w:val="00F76B4E"/>
    <w:rsid w:val="00F77D53"/>
    <w:rsid w:val="00F77D84"/>
    <w:rsid w:val="00F803F1"/>
    <w:rsid w:val="00F80C4F"/>
    <w:rsid w:val="00F80F99"/>
    <w:rsid w:val="00F811F8"/>
    <w:rsid w:val="00F8155E"/>
    <w:rsid w:val="00F81BE8"/>
    <w:rsid w:val="00F81D1D"/>
    <w:rsid w:val="00F81D36"/>
    <w:rsid w:val="00F82347"/>
    <w:rsid w:val="00F82E1E"/>
    <w:rsid w:val="00F83CD0"/>
    <w:rsid w:val="00F842F3"/>
    <w:rsid w:val="00F84604"/>
    <w:rsid w:val="00F8486C"/>
    <w:rsid w:val="00F848A4"/>
    <w:rsid w:val="00F84CED"/>
    <w:rsid w:val="00F85361"/>
    <w:rsid w:val="00F8600B"/>
    <w:rsid w:val="00F86F45"/>
    <w:rsid w:val="00F87DB9"/>
    <w:rsid w:val="00F87DCA"/>
    <w:rsid w:val="00F904AB"/>
    <w:rsid w:val="00F909AC"/>
    <w:rsid w:val="00F919EB"/>
    <w:rsid w:val="00F92EAC"/>
    <w:rsid w:val="00F949D7"/>
    <w:rsid w:val="00F94BBE"/>
    <w:rsid w:val="00F95B6B"/>
    <w:rsid w:val="00F95D66"/>
    <w:rsid w:val="00F978D4"/>
    <w:rsid w:val="00FA0171"/>
    <w:rsid w:val="00FA09D2"/>
    <w:rsid w:val="00FA12BD"/>
    <w:rsid w:val="00FA3506"/>
    <w:rsid w:val="00FA3C24"/>
    <w:rsid w:val="00FA4886"/>
    <w:rsid w:val="00FA4C7A"/>
    <w:rsid w:val="00FA62E6"/>
    <w:rsid w:val="00FA6D66"/>
    <w:rsid w:val="00FA779B"/>
    <w:rsid w:val="00FB0168"/>
    <w:rsid w:val="00FB01C0"/>
    <w:rsid w:val="00FB2B5B"/>
    <w:rsid w:val="00FB3D14"/>
    <w:rsid w:val="00FB460D"/>
    <w:rsid w:val="00FB5EFE"/>
    <w:rsid w:val="00FB66EF"/>
    <w:rsid w:val="00FB6A96"/>
    <w:rsid w:val="00FB6F0A"/>
    <w:rsid w:val="00FB7659"/>
    <w:rsid w:val="00FB7E03"/>
    <w:rsid w:val="00FC1431"/>
    <w:rsid w:val="00FC1D96"/>
    <w:rsid w:val="00FC2B89"/>
    <w:rsid w:val="00FC2E07"/>
    <w:rsid w:val="00FC2FC3"/>
    <w:rsid w:val="00FC4E28"/>
    <w:rsid w:val="00FC56F5"/>
    <w:rsid w:val="00FC6927"/>
    <w:rsid w:val="00FC6C82"/>
    <w:rsid w:val="00FC7E77"/>
    <w:rsid w:val="00FD02BB"/>
    <w:rsid w:val="00FD0744"/>
    <w:rsid w:val="00FD1255"/>
    <w:rsid w:val="00FD1E82"/>
    <w:rsid w:val="00FD1FEC"/>
    <w:rsid w:val="00FD3630"/>
    <w:rsid w:val="00FD3C69"/>
    <w:rsid w:val="00FD5ADF"/>
    <w:rsid w:val="00FD5BFB"/>
    <w:rsid w:val="00FD5CEF"/>
    <w:rsid w:val="00FD5D00"/>
    <w:rsid w:val="00FD67B2"/>
    <w:rsid w:val="00FD6D79"/>
    <w:rsid w:val="00FD7422"/>
    <w:rsid w:val="00FD77EA"/>
    <w:rsid w:val="00FD7B29"/>
    <w:rsid w:val="00FE0142"/>
    <w:rsid w:val="00FE18B8"/>
    <w:rsid w:val="00FE195E"/>
    <w:rsid w:val="00FE1FFF"/>
    <w:rsid w:val="00FE290F"/>
    <w:rsid w:val="00FE2FE0"/>
    <w:rsid w:val="00FE3C94"/>
    <w:rsid w:val="00FE4EA6"/>
    <w:rsid w:val="00FE5491"/>
    <w:rsid w:val="00FE5D67"/>
    <w:rsid w:val="00FF009F"/>
    <w:rsid w:val="00FF0512"/>
    <w:rsid w:val="00FF1731"/>
    <w:rsid w:val="00FF1974"/>
    <w:rsid w:val="00FF1B99"/>
    <w:rsid w:val="00FF1DB3"/>
    <w:rsid w:val="00FF2A5D"/>
    <w:rsid w:val="00FF3419"/>
    <w:rsid w:val="00FF4028"/>
    <w:rsid w:val="00FF54CB"/>
    <w:rsid w:val="00FF6D14"/>
    <w:rsid w:val="00FF6F0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545AA9"/>
  <w15:docId w15:val="{EB923A05-C7E1-C043-9AA8-58A046F3FB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iPriority="0"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iPriority="0" w:unhideWhenUsed="1"/>
    <w:lsdException w:name="HTML Cite" w:semiHidden="1" w:uiPriority="0" w:unhideWhenUsed="1"/>
    <w:lsdException w:name="HTML Code" w:semiHidden="1" w:uiPriority="0" w:unhideWhenUsed="1"/>
    <w:lsdException w:name="HTML Definition" w:semiHidden="1" w:uiPriority="0" w:unhideWhenUsed="1"/>
    <w:lsdException w:name="HTML Keyboard" w:semiHidden="1" w:uiPriority="0" w:unhideWhenUsed="1"/>
    <w:lsdException w:name="HTML Preformatted" w:semiHidden="1" w:uiPriority="0" w:unhideWhenUsed="1"/>
    <w:lsdException w:name="HTML Sample" w:semiHidden="1" w:uiPriority="0" w:unhideWhenUsed="1"/>
    <w:lsdException w:name="HTML Typewriter" w:semiHidden="1" w:uiPriority="0" w:unhideWhenUsed="1"/>
    <w:lsdException w:name="HTML Variable" w:semiHidden="1" w:uiPriority="0"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F13C33"/>
    <w:pPr>
      <w:suppressAutoHyphens/>
      <w:spacing w:after="0" w:line="480" w:lineRule="auto"/>
      <w:ind w:right="-147" w:firstLine="567"/>
    </w:pPr>
    <w:rPr>
      <w:rFonts w:ascii="Times New Roman" w:hAnsi="Times New Roman"/>
      <w:color w:val="000000" w:themeColor="text1"/>
      <w:sz w:val="24"/>
      <w:lang w:val="en-GB"/>
    </w:rPr>
  </w:style>
  <w:style w:type="paragraph" w:styleId="berschrift1">
    <w:name w:val="heading 1"/>
    <w:basedOn w:val="Standard"/>
    <w:next w:val="Standard"/>
    <w:link w:val="berschrift1Zchn"/>
    <w:uiPriority w:val="9"/>
    <w:qFormat/>
    <w:rsid w:val="00C32451"/>
    <w:pPr>
      <w:keepNext/>
      <w:keepLines/>
      <w:spacing w:before="240"/>
      <w:ind w:firstLine="0"/>
      <w:jc w:val="center"/>
      <w:outlineLvl w:val="0"/>
    </w:pPr>
    <w:rPr>
      <w:rFonts w:eastAsiaTheme="majorEastAsia"/>
      <w:b/>
      <w:bCs/>
    </w:rPr>
  </w:style>
  <w:style w:type="paragraph" w:styleId="berschrift2">
    <w:name w:val="heading 2"/>
    <w:basedOn w:val="Standard"/>
    <w:next w:val="Standard"/>
    <w:link w:val="berschrift2Zchn"/>
    <w:uiPriority w:val="9"/>
    <w:unhideWhenUsed/>
    <w:qFormat/>
    <w:rsid w:val="009B5F22"/>
    <w:pPr>
      <w:keepNext/>
      <w:keepLines/>
      <w:ind w:right="0" w:firstLine="0"/>
      <w:outlineLvl w:val="1"/>
    </w:pPr>
    <w:rPr>
      <w:rFonts w:cstheme="majorBidi"/>
      <w:b/>
      <w:bCs/>
      <w:szCs w:val="26"/>
    </w:rPr>
  </w:style>
  <w:style w:type="paragraph" w:styleId="berschrift3">
    <w:name w:val="heading 3"/>
    <w:basedOn w:val="Standard"/>
    <w:next w:val="Standard"/>
    <w:link w:val="berschrift3Zchn"/>
    <w:uiPriority w:val="9"/>
    <w:unhideWhenUsed/>
    <w:qFormat/>
    <w:rsid w:val="009B5F22"/>
    <w:pPr>
      <w:keepNext/>
      <w:keepLines/>
      <w:ind w:right="0"/>
      <w:outlineLvl w:val="2"/>
    </w:pPr>
    <w:rPr>
      <w:rFonts w:eastAsiaTheme="majorEastAsia"/>
      <w:b/>
      <w:bCs/>
    </w:rPr>
  </w:style>
  <w:style w:type="paragraph" w:styleId="berschrift4">
    <w:name w:val="heading 4"/>
    <w:basedOn w:val="Standard"/>
    <w:next w:val="Standard"/>
    <w:link w:val="berschrift4Zchn"/>
    <w:uiPriority w:val="9"/>
    <w:unhideWhenUsed/>
    <w:qFormat/>
    <w:rsid w:val="004811BB"/>
    <w:pPr>
      <w:outlineLvl w:val="3"/>
    </w:pPr>
    <w:rPr>
      <w:b/>
      <w:i/>
    </w:rPr>
  </w:style>
  <w:style w:type="paragraph" w:styleId="berschrift5">
    <w:name w:val="heading 5"/>
    <w:basedOn w:val="Standard"/>
    <w:next w:val="Standard"/>
    <w:link w:val="berschrift5Zchn"/>
    <w:uiPriority w:val="9"/>
    <w:unhideWhenUsed/>
    <w:qFormat/>
    <w:rsid w:val="00325231"/>
    <w:pPr>
      <w:outlineLvl w:val="4"/>
    </w:pPr>
    <w:rPr>
      <w:i/>
    </w:rPr>
  </w:style>
  <w:style w:type="paragraph" w:styleId="berschrift6">
    <w:name w:val="heading 6"/>
    <w:basedOn w:val="Standard"/>
    <w:next w:val="Standard"/>
    <w:link w:val="berschrift6Zchn"/>
    <w:uiPriority w:val="9"/>
    <w:unhideWhenUsed/>
    <w:qFormat/>
    <w:rsid w:val="00325231"/>
    <w:pPr>
      <w:keepNext/>
      <w:keepLines/>
      <w:spacing w:before="40"/>
      <w:outlineLvl w:val="5"/>
    </w:pPr>
    <w:rPr>
      <w:rFonts w:eastAsiaTheme="majorEastAsia" w:cstheme="majorBidi"/>
      <w:i/>
    </w:rPr>
  </w:style>
  <w:style w:type="paragraph" w:styleId="berschrift7">
    <w:name w:val="heading 7"/>
    <w:basedOn w:val="Standard"/>
    <w:next w:val="Standard"/>
    <w:link w:val="berschrift7Zchn"/>
    <w:uiPriority w:val="9"/>
    <w:rsid w:val="00916CAF"/>
    <w:pPr>
      <w:keepNext/>
      <w:keepLines/>
      <w:spacing w:before="20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rsid w:val="00916CAF"/>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rsid w:val="00916CAF"/>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C32451"/>
    <w:rPr>
      <w:rFonts w:ascii="Times New Roman" w:eastAsiaTheme="majorEastAsia" w:hAnsi="Times New Roman"/>
      <w:b/>
      <w:bCs/>
      <w:color w:val="000000" w:themeColor="text1"/>
      <w:sz w:val="24"/>
      <w:lang w:val="en-GB"/>
    </w:rPr>
  </w:style>
  <w:style w:type="character" w:customStyle="1" w:styleId="berschrift2Zchn">
    <w:name w:val="Überschrift 2 Zchn"/>
    <w:basedOn w:val="Absatz-Standardschriftart"/>
    <w:link w:val="berschrift2"/>
    <w:uiPriority w:val="9"/>
    <w:rsid w:val="009B5F22"/>
    <w:rPr>
      <w:rFonts w:ascii="Times New Roman" w:hAnsi="Times New Roman" w:cstheme="majorBidi"/>
      <w:b/>
      <w:bCs/>
      <w:color w:val="000000" w:themeColor="text1"/>
      <w:sz w:val="24"/>
      <w:szCs w:val="26"/>
      <w:lang w:val="en-GB"/>
    </w:rPr>
  </w:style>
  <w:style w:type="character" w:customStyle="1" w:styleId="berschrift3Zchn">
    <w:name w:val="Überschrift 3 Zchn"/>
    <w:basedOn w:val="Absatz-Standardschriftart"/>
    <w:link w:val="berschrift3"/>
    <w:uiPriority w:val="9"/>
    <w:rsid w:val="009B5F22"/>
    <w:rPr>
      <w:rFonts w:ascii="Times New Roman" w:eastAsiaTheme="majorEastAsia" w:hAnsi="Times New Roman"/>
      <w:b/>
      <w:bCs/>
      <w:color w:val="000000" w:themeColor="text1"/>
      <w:sz w:val="24"/>
      <w:lang w:val="en-GB"/>
    </w:rPr>
  </w:style>
  <w:style w:type="character" w:customStyle="1" w:styleId="berschrift4Zchn">
    <w:name w:val="Überschrift 4 Zchn"/>
    <w:basedOn w:val="Absatz-Standardschriftart"/>
    <w:link w:val="berschrift4"/>
    <w:uiPriority w:val="9"/>
    <w:rsid w:val="004811BB"/>
    <w:rPr>
      <w:rFonts w:ascii="Times New Roman" w:eastAsia="Times New Roman" w:hAnsi="Times New Roman" w:cs="Times New Roman"/>
      <w:b/>
      <w:i/>
      <w:sz w:val="24"/>
      <w:szCs w:val="24"/>
      <w:lang w:val="en-GB" w:eastAsia="de-DE"/>
    </w:rPr>
  </w:style>
  <w:style w:type="character" w:customStyle="1" w:styleId="berschrift5Zchn">
    <w:name w:val="Überschrift 5 Zchn"/>
    <w:basedOn w:val="Absatz-Standardschriftart"/>
    <w:link w:val="berschrift5"/>
    <w:uiPriority w:val="9"/>
    <w:rsid w:val="00325231"/>
    <w:rPr>
      <w:rFonts w:ascii="Times New Roman" w:hAnsi="Times New Roman"/>
      <w:i/>
      <w:color w:val="000000" w:themeColor="text1"/>
      <w:sz w:val="24"/>
      <w:lang w:val="en-GB"/>
    </w:rPr>
  </w:style>
  <w:style w:type="paragraph" w:styleId="StandardWeb">
    <w:name w:val="Normal (Web)"/>
    <w:basedOn w:val="Standard"/>
    <w:uiPriority w:val="99"/>
    <w:unhideWhenUsed/>
    <w:rsid w:val="00EB386F"/>
    <w:pPr>
      <w:spacing w:before="100" w:beforeAutospacing="1" w:after="100" w:afterAutospacing="1" w:line="240" w:lineRule="auto"/>
      <w:ind w:right="0" w:firstLine="0"/>
    </w:pPr>
  </w:style>
  <w:style w:type="paragraph" w:styleId="Kopfzeile">
    <w:name w:val="header"/>
    <w:basedOn w:val="Standard"/>
    <w:link w:val="KopfzeileZchn"/>
    <w:uiPriority w:val="99"/>
    <w:unhideWhenUsed/>
    <w:rsid w:val="00BD4AAC"/>
    <w:pPr>
      <w:tabs>
        <w:tab w:val="center" w:pos="4536"/>
        <w:tab w:val="right" w:pos="9072"/>
      </w:tabs>
      <w:spacing w:line="240" w:lineRule="auto"/>
    </w:pPr>
  </w:style>
  <w:style w:type="character" w:customStyle="1" w:styleId="KopfzeileZchn">
    <w:name w:val="Kopfzeile Zchn"/>
    <w:basedOn w:val="Absatz-Standardschriftart"/>
    <w:link w:val="Kopfzeile"/>
    <w:uiPriority w:val="99"/>
    <w:rsid w:val="00BD4AAC"/>
    <w:rPr>
      <w:rFonts w:ascii="Times New Roman" w:eastAsia="Times New Roman" w:hAnsi="Times New Roman" w:cs="Times New Roman"/>
      <w:sz w:val="24"/>
      <w:szCs w:val="24"/>
      <w:lang w:val="en-GB" w:eastAsia="de-DE"/>
    </w:rPr>
  </w:style>
  <w:style w:type="paragraph" w:styleId="Fuzeile">
    <w:name w:val="footer"/>
    <w:basedOn w:val="Standard"/>
    <w:link w:val="FuzeileZchn"/>
    <w:uiPriority w:val="99"/>
    <w:unhideWhenUsed/>
    <w:rsid w:val="00BD4AAC"/>
    <w:pPr>
      <w:tabs>
        <w:tab w:val="center" w:pos="4536"/>
        <w:tab w:val="right" w:pos="9072"/>
      </w:tabs>
      <w:spacing w:line="240" w:lineRule="auto"/>
    </w:pPr>
  </w:style>
  <w:style w:type="character" w:customStyle="1" w:styleId="FuzeileZchn">
    <w:name w:val="Fußzeile Zchn"/>
    <w:basedOn w:val="Absatz-Standardschriftart"/>
    <w:link w:val="Fuzeile"/>
    <w:uiPriority w:val="99"/>
    <w:rsid w:val="00BD4AAC"/>
    <w:rPr>
      <w:rFonts w:ascii="Times New Roman" w:eastAsia="Times New Roman" w:hAnsi="Times New Roman" w:cs="Times New Roman"/>
      <w:sz w:val="24"/>
      <w:szCs w:val="24"/>
      <w:lang w:val="en-GB" w:eastAsia="de-DE"/>
    </w:rPr>
  </w:style>
  <w:style w:type="character" w:styleId="Seitenzahl">
    <w:name w:val="page number"/>
    <w:basedOn w:val="Absatz-Standardschriftart"/>
    <w:uiPriority w:val="99"/>
    <w:unhideWhenUsed/>
    <w:rsid w:val="00BD4AAC"/>
  </w:style>
  <w:style w:type="character" w:styleId="Hyperlink">
    <w:name w:val="Hyperlink"/>
    <w:basedOn w:val="Absatz-Standardschriftart"/>
    <w:uiPriority w:val="99"/>
    <w:unhideWhenUsed/>
    <w:rsid w:val="001966F3"/>
    <w:rPr>
      <w:color w:val="0000FF" w:themeColor="hyperlink"/>
      <w:u w:val="single"/>
    </w:rPr>
  </w:style>
  <w:style w:type="character" w:styleId="NichtaufgelsteErwhnung">
    <w:name w:val="Unresolved Mention"/>
    <w:basedOn w:val="Absatz-Standardschriftart"/>
    <w:uiPriority w:val="99"/>
    <w:unhideWhenUsed/>
    <w:rsid w:val="001966F3"/>
    <w:rPr>
      <w:color w:val="605E5C"/>
      <w:shd w:val="clear" w:color="auto" w:fill="E1DFDD"/>
    </w:rPr>
  </w:style>
  <w:style w:type="character" w:styleId="BesuchterLink">
    <w:name w:val="FollowedHyperlink"/>
    <w:basedOn w:val="Absatz-Standardschriftart"/>
    <w:uiPriority w:val="99"/>
    <w:semiHidden/>
    <w:unhideWhenUsed/>
    <w:rsid w:val="001966F3"/>
    <w:rPr>
      <w:color w:val="800080" w:themeColor="followedHyperlink"/>
      <w:u w:val="single"/>
    </w:rPr>
  </w:style>
  <w:style w:type="paragraph" w:styleId="Listenabsatz">
    <w:name w:val="List Paragraph"/>
    <w:basedOn w:val="Standard"/>
    <w:link w:val="ListenabsatzZchn"/>
    <w:uiPriority w:val="34"/>
    <w:qFormat/>
    <w:rsid w:val="004961C5"/>
    <w:pPr>
      <w:ind w:left="720"/>
      <w:contextualSpacing/>
    </w:pPr>
  </w:style>
  <w:style w:type="character" w:styleId="Kommentarzeichen">
    <w:name w:val="annotation reference"/>
    <w:basedOn w:val="Absatz-Standardschriftart"/>
    <w:uiPriority w:val="99"/>
    <w:unhideWhenUsed/>
    <w:rsid w:val="00265759"/>
    <w:rPr>
      <w:sz w:val="16"/>
      <w:szCs w:val="16"/>
    </w:rPr>
  </w:style>
  <w:style w:type="paragraph" w:styleId="Kommentartext">
    <w:name w:val="annotation text"/>
    <w:basedOn w:val="Standard"/>
    <w:link w:val="KommentartextZchn"/>
    <w:uiPriority w:val="99"/>
    <w:unhideWhenUsed/>
    <w:rsid w:val="00265759"/>
    <w:pPr>
      <w:spacing w:line="240" w:lineRule="auto"/>
    </w:pPr>
    <w:rPr>
      <w:sz w:val="20"/>
      <w:szCs w:val="20"/>
    </w:rPr>
  </w:style>
  <w:style w:type="character" w:customStyle="1" w:styleId="KommentartextZchn">
    <w:name w:val="Kommentartext Zchn"/>
    <w:basedOn w:val="Absatz-Standardschriftart"/>
    <w:link w:val="Kommentartext"/>
    <w:uiPriority w:val="99"/>
    <w:rsid w:val="00265759"/>
    <w:rPr>
      <w:rFonts w:ascii="Times New Roman" w:eastAsia="Times New Roman" w:hAnsi="Times New Roman" w:cs="Times New Roman"/>
      <w:sz w:val="20"/>
      <w:szCs w:val="20"/>
      <w:lang w:val="en-GB" w:eastAsia="de-DE"/>
    </w:rPr>
  </w:style>
  <w:style w:type="paragraph" w:styleId="Sprechblasentext">
    <w:name w:val="Balloon Text"/>
    <w:basedOn w:val="Standard"/>
    <w:link w:val="SprechblasentextZchn"/>
    <w:uiPriority w:val="99"/>
    <w:semiHidden/>
    <w:unhideWhenUsed/>
    <w:rsid w:val="00265759"/>
    <w:pPr>
      <w:spacing w:line="240" w:lineRule="auto"/>
    </w:pPr>
    <w:rPr>
      <w:sz w:val="18"/>
      <w:szCs w:val="18"/>
    </w:rPr>
  </w:style>
  <w:style w:type="character" w:customStyle="1" w:styleId="SprechblasentextZchn">
    <w:name w:val="Sprechblasentext Zchn"/>
    <w:basedOn w:val="Absatz-Standardschriftart"/>
    <w:link w:val="Sprechblasentext"/>
    <w:uiPriority w:val="99"/>
    <w:semiHidden/>
    <w:rsid w:val="00265759"/>
    <w:rPr>
      <w:rFonts w:ascii="Times New Roman" w:eastAsia="Times New Roman" w:hAnsi="Times New Roman" w:cs="Times New Roman"/>
      <w:sz w:val="18"/>
      <w:szCs w:val="18"/>
      <w:lang w:val="en-GB" w:eastAsia="de-DE"/>
    </w:rPr>
  </w:style>
  <w:style w:type="paragraph" w:styleId="Funotentext">
    <w:name w:val="footnote text"/>
    <w:basedOn w:val="Standard"/>
    <w:link w:val="FunotentextZchn"/>
    <w:uiPriority w:val="99"/>
    <w:semiHidden/>
    <w:unhideWhenUsed/>
    <w:rsid w:val="009E7F55"/>
    <w:pPr>
      <w:spacing w:line="240" w:lineRule="auto"/>
    </w:pPr>
    <w:rPr>
      <w:sz w:val="20"/>
      <w:szCs w:val="20"/>
    </w:rPr>
  </w:style>
  <w:style w:type="character" w:customStyle="1" w:styleId="FunotentextZchn">
    <w:name w:val="Fußnotentext Zchn"/>
    <w:basedOn w:val="Absatz-Standardschriftart"/>
    <w:link w:val="Funotentext"/>
    <w:uiPriority w:val="99"/>
    <w:semiHidden/>
    <w:rsid w:val="009E7F55"/>
    <w:rPr>
      <w:rFonts w:ascii="Times New Roman" w:eastAsia="Times New Roman" w:hAnsi="Times New Roman" w:cs="Times New Roman"/>
      <w:sz w:val="20"/>
      <w:szCs w:val="20"/>
      <w:lang w:val="en-GB" w:eastAsia="de-DE"/>
    </w:rPr>
  </w:style>
  <w:style w:type="character" w:styleId="Funotenzeichen">
    <w:name w:val="footnote reference"/>
    <w:basedOn w:val="Absatz-Standardschriftart"/>
    <w:uiPriority w:val="99"/>
    <w:semiHidden/>
    <w:unhideWhenUsed/>
    <w:rsid w:val="009E7F55"/>
    <w:rPr>
      <w:vertAlign w:val="superscript"/>
    </w:rPr>
  </w:style>
  <w:style w:type="paragraph" w:styleId="Untertitel">
    <w:name w:val="Subtitle"/>
    <w:aliases w:val="Text Figure / Tables"/>
    <w:basedOn w:val="Standard"/>
    <w:next w:val="Standard"/>
    <w:link w:val="UntertitelZchn"/>
    <w:uiPriority w:val="11"/>
    <w:qFormat/>
    <w:rsid w:val="00E9717D"/>
    <w:pPr>
      <w:spacing w:line="360" w:lineRule="auto"/>
      <w:ind w:firstLine="0"/>
    </w:pPr>
  </w:style>
  <w:style w:type="character" w:customStyle="1" w:styleId="UntertitelZchn">
    <w:name w:val="Untertitel Zchn"/>
    <w:aliases w:val="Text Figure / Tables Zchn"/>
    <w:basedOn w:val="Absatz-Standardschriftart"/>
    <w:link w:val="Untertitel"/>
    <w:uiPriority w:val="11"/>
    <w:rsid w:val="00E9717D"/>
    <w:rPr>
      <w:rFonts w:ascii="Times New Roman" w:eastAsia="Times New Roman" w:hAnsi="Times New Roman" w:cs="Times New Roman"/>
      <w:sz w:val="24"/>
      <w:szCs w:val="24"/>
      <w:lang w:val="en-GB" w:eastAsia="de-DE"/>
    </w:rPr>
  </w:style>
  <w:style w:type="paragraph" w:styleId="Verzeichnis1">
    <w:name w:val="toc 1"/>
    <w:basedOn w:val="Standard"/>
    <w:next w:val="Standard"/>
    <w:autoRedefine/>
    <w:uiPriority w:val="39"/>
    <w:unhideWhenUsed/>
    <w:qFormat/>
    <w:rsid w:val="00F909AC"/>
    <w:pPr>
      <w:tabs>
        <w:tab w:val="right" w:leader="dot" w:pos="9062"/>
      </w:tabs>
      <w:spacing w:line="312" w:lineRule="auto"/>
      <w:ind w:firstLine="0"/>
    </w:pPr>
    <w:rPr>
      <w:rFonts w:cs="Times New Roman (Textkörper CS)"/>
      <w:bCs/>
      <w:noProof/>
      <w:szCs w:val="20"/>
    </w:rPr>
  </w:style>
  <w:style w:type="paragraph" w:styleId="Verzeichnis2">
    <w:name w:val="toc 2"/>
    <w:basedOn w:val="Standard"/>
    <w:next w:val="Standard"/>
    <w:autoRedefine/>
    <w:uiPriority w:val="39"/>
    <w:unhideWhenUsed/>
    <w:qFormat/>
    <w:rsid w:val="00F909AC"/>
    <w:pPr>
      <w:tabs>
        <w:tab w:val="right" w:leader="dot" w:pos="9062"/>
      </w:tabs>
      <w:spacing w:line="312" w:lineRule="auto"/>
      <w:ind w:firstLine="340"/>
    </w:pPr>
    <w:rPr>
      <w:rFonts w:cs="Times New Roman (Textkörper CS)"/>
      <w:b/>
      <w:noProof/>
      <w:szCs w:val="20"/>
    </w:rPr>
  </w:style>
  <w:style w:type="paragraph" w:styleId="Verzeichnis3">
    <w:name w:val="toc 3"/>
    <w:basedOn w:val="Standard"/>
    <w:next w:val="Standard"/>
    <w:autoRedefine/>
    <w:uiPriority w:val="39"/>
    <w:unhideWhenUsed/>
    <w:rsid w:val="00580B53"/>
    <w:pPr>
      <w:tabs>
        <w:tab w:val="right" w:leader="dot" w:pos="9062"/>
      </w:tabs>
      <w:spacing w:line="288" w:lineRule="auto"/>
    </w:pPr>
    <w:rPr>
      <w:b/>
      <w:iCs/>
      <w:szCs w:val="20"/>
    </w:rPr>
  </w:style>
  <w:style w:type="paragraph" w:styleId="Verzeichnis4">
    <w:name w:val="toc 4"/>
    <w:basedOn w:val="Standard"/>
    <w:next w:val="Standard"/>
    <w:autoRedefine/>
    <w:uiPriority w:val="39"/>
    <w:unhideWhenUsed/>
    <w:rsid w:val="00580B53"/>
    <w:pPr>
      <w:spacing w:line="288" w:lineRule="auto"/>
      <w:ind w:firstLine="794"/>
    </w:pPr>
    <w:rPr>
      <w:b/>
      <w:i/>
      <w:szCs w:val="18"/>
    </w:rPr>
  </w:style>
  <w:style w:type="paragraph" w:styleId="KeinLeerraum">
    <w:name w:val="No Spacing"/>
    <w:aliases w:val="Subject - Appendix"/>
    <w:basedOn w:val="Standard"/>
    <w:uiPriority w:val="1"/>
    <w:qFormat/>
    <w:rsid w:val="005E1003"/>
    <w:pPr>
      <w:spacing w:before="240" w:after="240"/>
      <w:ind w:firstLine="0"/>
    </w:pPr>
  </w:style>
  <w:style w:type="paragraph" w:styleId="Kommentarthema">
    <w:name w:val="annotation subject"/>
    <w:basedOn w:val="Kommentartext"/>
    <w:next w:val="Kommentartext"/>
    <w:link w:val="KommentarthemaZchn"/>
    <w:uiPriority w:val="99"/>
    <w:semiHidden/>
    <w:unhideWhenUsed/>
    <w:rsid w:val="000F5C13"/>
    <w:rPr>
      <w:b/>
      <w:bCs/>
    </w:rPr>
  </w:style>
  <w:style w:type="character" w:customStyle="1" w:styleId="KommentarthemaZchn">
    <w:name w:val="Kommentarthema Zchn"/>
    <w:basedOn w:val="KommentartextZchn"/>
    <w:link w:val="Kommentarthema"/>
    <w:uiPriority w:val="99"/>
    <w:semiHidden/>
    <w:rsid w:val="000F5C13"/>
    <w:rPr>
      <w:rFonts w:ascii="Times New Roman" w:eastAsia="Times New Roman" w:hAnsi="Times New Roman" w:cs="Times New Roman"/>
      <w:b/>
      <w:bCs/>
      <w:sz w:val="20"/>
      <w:szCs w:val="20"/>
      <w:lang w:val="en-GB" w:eastAsia="de-DE"/>
    </w:rPr>
  </w:style>
  <w:style w:type="table" w:styleId="Tabellenraster">
    <w:name w:val="Table Grid"/>
    <w:basedOn w:val="NormaleTabelle"/>
    <w:uiPriority w:val="39"/>
    <w:rsid w:val="00352B34"/>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
    <w:name w:val="Tabellenraster1"/>
    <w:basedOn w:val="NormaleTabelle"/>
    <w:next w:val="Tabellenraster"/>
    <w:uiPriority w:val="39"/>
    <w:rsid w:val="00352B34"/>
    <w:pPr>
      <w:spacing w:after="0" w:line="240" w:lineRule="auto"/>
    </w:pPr>
    <w:rPr>
      <w:rFonts w:eastAsia="Times New Roman"/>
      <w:sz w:val="24"/>
      <w:szCs w:val="24"/>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Kopfzeile1">
    <w:name w:val="Kopfzeile1"/>
    <w:basedOn w:val="Standard"/>
    <w:next w:val="Kopfzeile"/>
    <w:uiPriority w:val="99"/>
    <w:unhideWhenUsed/>
    <w:rsid w:val="00352B34"/>
    <w:pPr>
      <w:tabs>
        <w:tab w:val="center" w:pos="4536"/>
        <w:tab w:val="right" w:pos="9072"/>
      </w:tabs>
      <w:spacing w:line="240" w:lineRule="auto"/>
      <w:ind w:right="0" w:firstLine="0"/>
    </w:pPr>
    <w:rPr>
      <w:rFonts w:eastAsia="Times New Roman"/>
      <w:sz w:val="22"/>
      <w:lang w:eastAsia="de-DE"/>
    </w:rPr>
  </w:style>
  <w:style w:type="paragraph" w:styleId="Verzeichnis5">
    <w:name w:val="toc 5"/>
    <w:basedOn w:val="Standard"/>
    <w:next w:val="Standard"/>
    <w:autoRedefine/>
    <w:uiPriority w:val="39"/>
    <w:unhideWhenUsed/>
    <w:rsid w:val="00580B53"/>
    <w:pPr>
      <w:spacing w:line="240" w:lineRule="auto"/>
      <w:ind w:firstLine="907"/>
    </w:pPr>
    <w:rPr>
      <w:i/>
      <w:szCs w:val="18"/>
    </w:rPr>
  </w:style>
  <w:style w:type="paragraph" w:styleId="Verzeichnis6">
    <w:name w:val="toc 6"/>
    <w:basedOn w:val="Standard"/>
    <w:next w:val="Standard"/>
    <w:autoRedefine/>
    <w:uiPriority w:val="39"/>
    <w:unhideWhenUsed/>
    <w:rsid w:val="003310E8"/>
    <w:pPr>
      <w:ind w:left="1200"/>
    </w:pPr>
    <w:rPr>
      <w:rFonts w:asciiTheme="minorHAnsi" w:hAnsiTheme="minorHAnsi"/>
      <w:sz w:val="18"/>
      <w:szCs w:val="18"/>
    </w:rPr>
  </w:style>
  <w:style w:type="paragraph" w:styleId="Verzeichnis7">
    <w:name w:val="toc 7"/>
    <w:basedOn w:val="Standard"/>
    <w:next w:val="Standard"/>
    <w:autoRedefine/>
    <w:uiPriority w:val="39"/>
    <w:unhideWhenUsed/>
    <w:rsid w:val="003310E8"/>
    <w:pPr>
      <w:ind w:left="1440"/>
    </w:pPr>
    <w:rPr>
      <w:rFonts w:asciiTheme="minorHAnsi" w:hAnsiTheme="minorHAnsi"/>
      <w:sz w:val="18"/>
      <w:szCs w:val="18"/>
    </w:rPr>
  </w:style>
  <w:style w:type="paragraph" w:styleId="Verzeichnis8">
    <w:name w:val="toc 8"/>
    <w:basedOn w:val="Standard"/>
    <w:next w:val="Standard"/>
    <w:autoRedefine/>
    <w:uiPriority w:val="39"/>
    <w:unhideWhenUsed/>
    <w:rsid w:val="003310E8"/>
    <w:pPr>
      <w:ind w:left="1680"/>
    </w:pPr>
    <w:rPr>
      <w:rFonts w:asciiTheme="minorHAnsi" w:hAnsiTheme="minorHAnsi"/>
      <w:sz w:val="18"/>
      <w:szCs w:val="18"/>
    </w:rPr>
  </w:style>
  <w:style w:type="paragraph" w:styleId="Verzeichnis9">
    <w:name w:val="toc 9"/>
    <w:basedOn w:val="Standard"/>
    <w:next w:val="Standard"/>
    <w:autoRedefine/>
    <w:uiPriority w:val="39"/>
    <w:unhideWhenUsed/>
    <w:rsid w:val="003310E8"/>
    <w:pPr>
      <w:ind w:left="1920"/>
    </w:pPr>
    <w:rPr>
      <w:rFonts w:asciiTheme="minorHAnsi" w:hAnsiTheme="minorHAnsi"/>
      <w:sz w:val="18"/>
      <w:szCs w:val="18"/>
    </w:rPr>
  </w:style>
  <w:style w:type="paragraph" w:styleId="Zitat">
    <w:name w:val="Quote"/>
    <w:basedOn w:val="FigureTable"/>
    <w:next w:val="Standard"/>
    <w:link w:val="ZitatZchn"/>
    <w:uiPriority w:val="29"/>
    <w:qFormat/>
    <w:rsid w:val="003D007D"/>
    <w:pPr>
      <w:jc w:val="center"/>
    </w:pPr>
    <w:rPr>
      <w:i w:val="0"/>
      <w:sz w:val="20"/>
      <w:lang w:val="de-DE"/>
    </w:rPr>
  </w:style>
  <w:style w:type="character" w:customStyle="1" w:styleId="ZitatZchn">
    <w:name w:val="Zitat Zchn"/>
    <w:basedOn w:val="Absatz-Standardschriftart"/>
    <w:link w:val="Zitat"/>
    <w:uiPriority w:val="29"/>
    <w:rsid w:val="003D007D"/>
    <w:rPr>
      <w:rFonts w:ascii="Times New Roman" w:hAnsi="Times New Roman"/>
      <w:color w:val="000000" w:themeColor="text1"/>
      <w:sz w:val="20"/>
    </w:rPr>
  </w:style>
  <w:style w:type="paragraph" w:customStyle="1" w:styleId="NORMALERTEXT">
    <w:name w:val="NORMALER TEXT"/>
    <w:basedOn w:val="Standard"/>
    <w:qFormat/>
    <w:rsid w:val="004A5714"/>
    <w:pPr>
      <w:ind w:firstLine="0"/>
    </w:pPr>
  </w:style>
  <w:style w:type="paragraph" w:customStyle="1" w:styleId="FigureTable">
    <w:name w:val="Figure + Table"/>
    <w:basedOn w:val="Standard"/>
    <w:qFormat/>
    <w:rsid w:val="001E2259"/>
    <w:pPr>
      <w:spacing w:after="240" w:line="360" w:lineRule="auto"/>
      <w:ind w:firstLine="0"/>
    </w:pPr>
    <w:rPr>
      <w:i/>
    </w:rPr>
  </w:style>
  <w:style w:type="character" w:styleId="SchwacherVerweis">
    <w:name w:val="Subtle Reference"/>
    <w:aliases w:val="Tabelle"/>
    <w:uiPriority w:val="31"/>
    <w:qFormat/>
    <w:rsid w:val="000B7B3A"/>
  </w:style>
  <w:style w:type="paragraph" w:styleId="berarbeitung">
    <w:name w:val="Revision"/>
    <w:hidden/>
    <w:uiPriority w:val="99"/>
    <w:semiHidden/>
    <w:rsid w:val="00875C7B"/>
    <w:pPr>
      <w:spacing w:after="0" w:line="240" w:lineRule="auto"/>
    </w:pPr>
    <w:rPr>
      <w:rFonts w:ascii="Times New Roman" w:hAnsi="Times New Roman"/>
      <w:color w:val="000000" w:themeColor="text1"/>
      <w:sz w:val="24"/>
      <w:lang w:val="en-GB"/>
    </w:rPr>
  </w:style>
  <w:style w:type="character" w:styleId="Platzhaltertext">
    <w:name w:val="Placeholder Text"/>
    <w:basedOn w:val="Absatz-Standardschriftart"/>
    <w:uiPriority w:val="99"/>
    <w:rsid w:val="00894E3B"/>
    <w:rPr>
      <w:color w:val="808080"/>
    </w:rPr>
  </w:style>
  <w:style w:type="character" w:customStyle="1" w:styleId="mjx-char">
    <w:name w:val="mjx-char"/>
    <w:basedOn w:val="Absatz-Standardschriftart"/>
    <w:rsid w:val="004233E7"/>
  </w:style>
  <w:style w:type="character" w:customStyle="1" w:styleId="mjxassistivemathml">
    <w:name w:val="mjx_assistive_mathml"/>
    <w:basedOn w:val="Absatz-Standardschriftart"/>
    <w:rsid w:val="004233E7"/>
  </w:style>
  <w:style w:type="character" w:customStyle="1" w:styleId="berschrift6Zchn">
    <w:name w:val="Überschrift 6 Zchn"/>
    <w:basedOn w:val="Absatz-Standardschriftart"/>
    <w:link w:val="berschrift6"/>
    <w:uiPriority w:val="9"/>
    <w:rsid w:val="00325231"/>
    <w:rPr>
      <w:rFonts w:ascii="Times New Roman" w:eastAsiaTheme="majorEastAsia" w:hAnsi="Times New Roman" w:cstheme="majorBidi"/>
      <w:i/>
      <w:color w:val="000000" w:themeColor="text1"/>
      <w:sz w:val="24"/>
      <w:lang w:val="en-GB"/>
    </w:rPr>
  </w:style>
  <w:style w:type="paragraph" w:styleId="Beschriftung">
    <w:name w:val="caption"/>
    <w:basedOn w:val="Standard"/>
    <w:next w:val="Standard"/>
    <w:link w:val="BeschriftungZchn"/>
    <w:uiPriority w:val="35"/>
    <w:unhideWhenUsed/>
    <w:qFormat/>
    <w:rsid w:val="003A77C8"/>
    <w:pPr>
      <w:spacing w:after="200" w:line="240" w:lineRule="auto"/>
    </w:pPr>
    <w:rPr>
      <w:i/>
      <w:iCs/>
      <w:color w:val="1F497D" w:themeColor="text2"/>
      <w:sz w:val="18"/>
      <w:szCs w:val="18"/>
    </w:rPr>
  </w:style>
  <w:style w:type="paragraph" w:customStyle="1" w:styleId="References">
    <w:name w:val="References"/>
    <w:basedOn w:val="Standard"/>
    <w:qFormat/>
    <w:rsid w:val="00B76037"/>
    <w:pPr>
      <w:ind w:left="539" w:right="-170" w:hanging="709"/>
    </w:pPr>
  </w:style>
  <w:style w:type="table" w:customStyle="1" w:styleId="Tabellenraster2">
    <w:name w:val="Tabellenraster2"/>
    <w:basedOn w:val="NormaleTabelle"/>
    <w:next w:val="Tabellenraster"/>
    <w:uiPriority w:val="39"/>
    <w:rsid w:val="00DF6446"/>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39"/>
    <w:rsid w:val="00DF6446"/>
    <w:pPr>
      <w:spacing w:after="0" w:line="240" w:lineRule="auto"/>
    </w:pPr>
    <w:rPr>
      <w:rFonts w:eastAsia="Times New Roman"/>
      <w:sz w:val="24"/>
      <w:szCs w:val="24"/>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eineListe1">
    <w:name w:val="Keine Liste1"/>
    <w:next w:val="KeineListe"/>
    <w:uiPriority w:val="99"/>
    <w:semiHidden/>
    <w:unhideWhenUsed/>
    <w:rsid w:val="001841A5"/>
  </w:style>
  <w:style w:type="table" w:customStyle="1" w:styleId="Tabellenraster4">
    <w:name w:val="Tabellenraster4"/>
    <w:basedOn w:val="NormaleTabelle"/>
    <w:next w:val="Tabellenraster"/>
    <w:uiPriority w:val="39"/>
    <w:rsid w:val="001841A5"/>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45598E"/>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45598E"/>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45598E"/>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ervorhebung">
    <w:name w:val="Emphasis"/>
    <w:basedOn w:val="Absatz-Standardschriftart"/>
    <w:uiPriority w:val="20"/>
    <w:qFormat/>
    <w:rsid w:val="006E09A5"/>
    <w:rPr>
      <w:i/>
      <w:iCs/>
    </w:rPr>
  </w:style>
  <w:style w:type="character" w:styleId="IntensiverVerweis">
    <w:name w:val="Intense Reference"/>
    <w:basedOn w:val="Absatz-Standardschriftart"/>
    <w:uiPriority w:val="32"/>
    <w:qFormat/>
    <w:rsid w:val="00C32451"/>
    <w:rPr>
      <w:b/>
      <w:bCs/>
      <w:smallCaps/>
      <w:color w:val="4F81BD" w:themeColor="accent1"/>
      <w:spacing w:val="5"/>
    </w:rPr>
  </w:style>
  <w:style w:type="paragraph" w:customStyle="1" w:styleId="Literaturverzeichnis1">
    <w:name w:val="Literaturverzeichnis1"/>
    <w:basedOn w:val="Standard"/>
    <w:link w:val="BibliographyZchn"/>
    <w:rsid w:val="004D2A75"/>
    <w:pPr>
      <w:tabs>
        <w:tab w:val="left" w:pos="380"/>
      </w:tabs>
      <w:ind w:left="384" w:right="0" w:hanging="384"/>
    </w:pPr>
  </w:style>
  <w:style w:type="character" w:customStyle="1" w:styleId="BibliographyZchn">
    <w:name w:val="Bibliography Zchn"/>
    <w:basedOn w:val="Absatz-Standardschriftart"/>
    <w:link w:val="Literaturverzeichnis1"/>
    <w:rsid w:val="004D2A75"/>
    <w:rPr>
      <w:rFonts w:ascii="Times New Roman" w:hAnsi="Times New Roman"/>
      <w:color w:val="000000" w:themeColor="text1"/>
      <w:sz w:val="24"/>
      <w:lang w:val="en-GB"/>
    </w:rPr>
  </w:style>
  <w:style w:type="paragraph" w:customStyle="1" w:styleId="Literaturverzeichnis2">
    <w:name w:val="Literaturverzeichnis2"/>
    <w:basedOn w:val="Standard"/>
    <w:link w:val="BibliographyZchn1"/>
    <w:rsid w:val="00E40C7B"/>
    <w:pPr>
      <w:tabs>
        <w:tab w:val="left" w:pos="500"/>
      </w:tabs>
      <w:suppressAutoHyphens w:val="0"/>
      <w:spacing w:after="240" w:line="240" w:lineRule="auto"/>
      <w:ind w:left="504" w:right="0" w:hanging="504"/>
    </w:pPr>
    <w:rPr>
      <w:rFonts w:eastAsia="Times New Roman" w:cs="Times New Roman"/>
      <w:color w:val="auto"/>
      <w:sz w:val="28"/>
      <w:szCs w:val="24"/>
      <w:lang w:val="de-DE" w:eastAsia="de-DE"/>
    </w:rPr>
  </w:style>
  <w:style w:type="character" w:customStyle="1" w:styleId="BibliographyZchn1">
    <w:name w:val="Bibliography Zchn1"/>
    <w:basedOn w:val="Absatz-Standardschriftart"/>
    <w:link w:val="Literaturverzeichnis2"/>
    <w:rsid w:val="00E40C7B"/>
    <w:rPr>
      <w:rFonts w:ascii="Times New Roman" w:eastAsia="Times New Roman" w:hAnsi="Times New Roman" w:cs="Times New Roman"/>
      <w:sz w:val="28"/>
      <w:szCs w:val="24"/>
      <w:lang w:eastAsia="de-DE"/>
    </w:rPr>
  </w:style>
  <w:style w:type="character" w:styleId="Fett">
    <w:name w:val="Strong"/>
    <w:basedOn w:val="Absatz-Standardschriftart"/>
    <w:uiPriority w:val="22"/>
    <w:qFormat/>
    <w:rsid w:val="00802EA6"/>
    <w:rPr>
      <w:b/>
      <w:bCs/>
    </w:rPr>
  </w:style>
  <w:style w:type="character" w:customStyle="1" w:styleId="berschrift7Zchn">
    <w:name w:val="Überschrift 7 Zchn"/>
    <w:basedOn w:val="Absatz-Standardschriftart"/>
    <w:link w:val="berschrift7"/>
    <w:uiPriority w:val="9"/>
    <w:rsid w:val="00916CAF"/>
    <w:rPr>
      <w:rFonts w:asciiTheme="majorHAnsi" w:eastAsiaTheme="majorEastAsia" w:hAnsiTheme="majorHAnsi" w:cstheme="majorBidi"/>
      <w:i/>
      <w:iCs/>
      <w:color w:val="404040" w:themeColor="text1" w:themeTint="BF"/>
      <w:sz w:val="24"/>
      <w:lang w:val="en-GB"/>
    </w:rPr>
  </w:style>
  <w:style w:type="character" w:customStyle="1" w:styleId="berschrift8Zchn">
    <w:name w:val="Überschrift 8 Zchn"/>
    <w:basedOn w:val="Absatz-Standardschriftart"/>
    <w:link w:val="berschrift8"/>
    <w:uiPriority w:val="9"/>
    <w:rsid w:val="00916CAF"/>
    <w:rPr>
      <w:rFonts w:asciiTheme="majorHAnsi" w:eastAsiaTheme="majorEastAsia" w:hAnsiTheme="majorHAnsi" w:cstheme="majorBidi"/>
      <w:color w:val="404040" w:themeColor="text1" w:themeTint="BF"/>
      <w:sz w:val="20"/>
      <w:szCs w:val="20"/>
      <w:lang w:val="en-GB"/>
    </w:rPr>
  </w:style>
  <w:style w:type="character" w:customStyle="1" w:styleId="berschrift9Zchn">
    <w:name w:val="Überschrift 9 Zchn"/>
    <w:basedOn w:val="Absatz-Standardschriftart"/>
    <w:link w:val="berschrift9"/>
    <w:uiPriority w:val="9"/>
    <w:rsid w:val="00916CAF"/>
    <w:rPr>
      <w:rFonts w:asciiTheme="majorHAnsi" w:eastAsiaTheme="majorEastAsia" w:hAnsiTheme="majorHAnsi" w:cstheme="majorBidi"/>
      <w:i/>
      <w:iCs/>
      <w:color w:val="404040" w:themeColor="text1" w:themeTint="BF"/>
      <w:sz w:val="20"/>
      <w:szCs w:val="20"/>
      <w:lang w:val="en-GB"/>
    </w:rPr>
  </w:style>
  <w:style w:type="paragraph" w:customStyle="1" w:styleId="EcolRatHead1">
    <w:name w:val="Ecol Rat Head 1"/>
    <w:basedOn w:val="berschrift1"/>
    <w:next w:val="Textkrper"/>
    <w:rsid w:val="00916CAF"/>
    <w:pPr>
      <w:autoSpaceDE w:val="0"/>
      <w:autoSpaceDN w:val="0"/>
      <w:spacing w:after="60"/>
      <w:ind w:left="-432" w:firstLine="567"/>
      <w:jc w:val="left"/>
    </w:pPr>
    <w:rPr>
      <w:rFonts w:ascii="Arial" w:eastAsia="Times New Roman" w:hAnsi="Arial" w:cs="Times New Roman"/>
      <w:b w:val="0"/>
      <w:color w:val="365F91" w:themeColor="accent1" w:themeShade="BF"/>
      <w:kern w:val="32"/>
      <w:szCs w:val="24"/>
    </w:rPr>
  </w:style>
  <w:style w:type="paragraph" w:styleId="Textkrper">
    <w:name w:val="Body Text"/>
    <w:basedOn w:val="Standard"/>
    <w:link w:val="TextkrperZchn"/>
    <w:uiPriority w:val="99"/>
    <w:rsid w:val="00916CAF"/>
    <w:pPr>
      <w:spacing w:after="120"/>
    </w:pPr>
  </w:style>
  <w:style w:type="character" w:customStyle="1" w:styleId="TextkrperZchn">
    <w:name w:val="Textkörper Zchn"/>
    <w:basedOn w:val="Absatz-Standardschriftart"/>
    <w:link w:val="Textkrper"/>
    <w:uiPriority w:val="99"/>
    <w:rsid w:val="00916CAF"/>
    <w:rPr>
      <w:rFonts w:ascii="Times New Roman" w:hAnsi="Times New Roman"/>
      <w:color w:val="000000" w:themeColor="text1"/>
      <w:sz w:val="24"/>
      <w:lang w:val="en-GB"/>
    </w:rPr>
  </w:style>
  <w:style w:type="paragraph" w:customStyle="1" w:styleId="EcolRatHead2">
    <w:name w:val="Ecol Rat Head 2"/>
    <w:basedOn w:val="berschrift2"/>
    <w:next w:val="Textkrper"/>
    <w:rsid w:val="00916CAF"/>
    <w:pPr>
      <w:autoSpaceDE w:val="0"/>
      <w:autoSpaceDN w:val="0"/>
      <w:spacing w:before="240" w:after="60"/>
      <w:ind w:right="-147" w:firstLine="567"/>
    </w:pPr>
    <w:rPr>
      <w:rFonts w:ascii="Arial" w:eastAsia="Times New Roman" w:hAnsi="Arial" w:cs="Times New Roman"/>
      <w:b w:val="0"/>
      <w:bCs w:val="0"/>
      <w:i/>
      <w:color w:val="4F81BD" w:themeColor="accent1"/>
      <w:szCs w:val="24"/>
    </w:rPr>
  </w:style>
  <w:style w:type="paragraph" w:customStyle="1" w:styleId="EcolRathead3">
    <w:name w:val="Ecol Rat head 3"/>
    <w:basedOn w:val="Standard"/>
    <w:next w:val="Standard"/>
    <w:rsid w:val="00916CAF"/>
    <w:pPr>
      <w:spacing w:line="360" w:lineRule="auto"/>
      <w:ind w:right="-291"/>
    </w:pPr>
    <w:rPr>
      <w:rFonts w:ascii="Arial" w:eastAsia="Times New Roman" w:hAnsi="Arial" w:cs="Times New Roman"/>
      <w:szCs w:val="20"/>
    </w:rPr>
  </w:style>
  <w:style w:type="paragraph" w:customStyle="1" w:styleId="APA3">
    <w:name w:val="APA3"/>
    <w:basedOn w:val="Standard"/>
    <w:next w:val="Standard"/>
    <w:link w:val="APA3Char"/>
    <w:rsid w:val="00916CAF"/>
    <w:pPr>
      <w:ind w:firstLine="708"/>
    </w:pPr>
    <w:rPr>
      <w:rFonts w:cs="Times New Roman"/>
      <w:b/>
    </w:rPr>
  </w:style>
  <w:style w:type="character" w:customStyle="1" w:styleId="APA3Char">
    <w:name w:val="APA3 Char"/>
    <w:basedOn w:val="Absatz-Standardschriftart"/>
    <w:link w:val="APA3"/>
    <w:rsid w:val="00916CAF"/>
    <w:rPr>
      <w:rFonts w:ascii="Times New Roman" w:hAnsi="Times New Roman" w:cs="Times New Roman"/>
      <w:b/>
      <w:color w:val="000000" w:themeColor="text1"/>
      <w:sz w:val="24"/>
      <w:lang w:val="en-GB"/>
    </w:rPr>
  </w:style>
  <w:style w:type="paragraph" w:customStyle="1" w:styleId="APAheading1">
    <w:name w:val="APA heading 1"/>
    <w:basedOn w:val="Standard"/>
    <w:next w:val="Standard"/>
    <w:autoRedefine/>
    <w:qFormat/>
    <w:rsid w:val="00916CAF"/>
    <w:pPr>
      <w:jc w:val="center"/>
    </w:pPr>
    <w:rPr>
      <w:b/>
    </w:rPr>
  </w:style>
  <w:style w:type="paragraph" w:customStyle="1" w:styleId="APAheading2">
    <w:name w:val="APA heading 2"/>
    <w:basedOn w:val="Standard"/>
    <w:next w:val="Standard"/>
    <w:autoRedefine/>
    <w:qFormat/>
    <w:rsid w:val="00916CAF"/>
    <w:rPr>
      <w:b/>
    </w:rPr>
  </w:style>
  <w:style w:type="paragraph" w:styleId="Titel">
    <w:name w:val="Title"/>
    <w:basedOn w:val="Standard"/>
    <w:next w:val="Standard"/>
    <w:link w:val="TitelZchn"/>
    <w:uiPriority w:val="10"/>
    <w:rsid w:val="00916CAF"/>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Zchn">
    <w:name w:val="Titel Zchn"/>
    <w:basedOn w:val="Absatz-Standardschriftart"/>
    <w:link w:val="Titel"/>
    <w:uiPriority w:val="10"/>
    <w:rsid w:val="00916CAF"/>
    <w:rPr>
      <w:rFonts w:asciiTheme="majorHAnsi" w:eastAsiaTheme="majorEastAsia" w:hAnsiTheme="majorHAnsi" w:cstheme="majorBidi"/>
      <w:color w:val="17365D" w:themeColor="text2" w:themeShade="BF"/>
      <w:spacing w:val="5"/>
      <w:kern w:val="28"/>
      <w:sz w:val="52"/>
      <w:szCs w:val="52"/>
      <w:lang w:val="en-GB"/>
    </w:rPr>
  </w:style>
  <w:style w:type="paragraph" w:styleId="IntensivesZitat">
    <w:name w:val="Intense Quote"/>
    <w:basedOn w:val="Standard"/>
    <w:next w:val="Standard"/>
    <w:link w:val="IntensivesZitatZchn"/>
    <w:uiPriority w:val="30"/>
    <w:rsid w:val="00916CAF"/>
    <w:pPr>
      <w:pBdr>
        <w:bottom w:val="single" w:sz="4" w:space="4" w:color="4F81BD" w:themeColor="accent1"/>
      </w:pBdr>
      <w:spacing w:before="200" w:after="280"/>
      <w:ind w:left="936" w:right="936"/>
    </w:pPr>
    <w:rPr>
      <w:b/>
      <w:bCs/>
      <w:i/>
      <w:iCs/>
      <w:color w:val="4F81BD" w:themeColor="accent1"/>
    </w:rPr>
  </w:style>
  <w:style w:type="character" w:customStyle="1" w:styleId="IntensivesZitatZchn">
    <w:name w:val="Intensives Zitat Zchn"/>
    <w:basedOn w:val="Absatz-Standardschriftart"/>
    <w:link w:val="IntensivesZitat"/>
    <w:uiPriority w:val="30"/>
    <w:rsid w:val="00916CAF"/>
    <w:rPr>
      <w:rFonts w:ascii="Times New Roman" w:hAnsi="Times New Roman"/>
      <w:b/>
      <w:bCs/>
      <w:i/>
      <w:iCs/>
      <w:color w:val="4F81BD" w:themeColor="accent1"/>
      <w:sz w:val="24"/>
      <w:lang w:val="en-GB"/>
    </w:rPr>
  </w:style>
  <w:style w:type="character" w:styleId="SchwacheHervorhebung">
    <w:name w:val="Subtle Emphasis"/>
    <w:uiPriority w:val="19"/>
    <w:rsid w:val="00916CAF"/>
    <w:rPr>
      <w:i/>
      <w:iCs/>
      <w:color w:val="808080" w:themeColor="text1" w:themeTint="7F"/>
    </w:rPr>
  </w:style>
  <w:style w:type="character" w:styleId="IntensiveHervorhebung">
    <w:name w:val="Intense Emphasis"/>
    <w:uiPriority w:val="21"/>
    <w:rsid w:val="00916CAF"/>
    <w:rPr>
      <w:b/>
      <w:bCs/>
      <w:i/>
      <w:iCs/>
      <w:color w:val="4F81BD" w:themeColor="accent1"/>
    </w:rPr>
  </w:style>
  <w:style w:type="character" w:styleId="Buchtitel">
    <w:name w:val="Book Title"/>
    <w:uiPriority w:val="33"/>
    <w:rsid w:val="00916CAF"/>
    <w:rPr>
      <w:b/>
      <w:bCs/>
      <w:smallCaps/>
      <w:spacing w:val="5"/>
    </w:rPr>
  </w:style>
  <w:style w:type="paragraph" w:styleId="Inhaltsverzeichnisberschrift">
    <w:name w:val="TOC Heading"/>
    <w:basedOn w:val="berschrift1"/>
    <w:next w:val="Standard"/>
    <w:uiPriority w:val="39"/>
    <w:qFormat/>
    <w:rsid w:val="00916CAF"/>
    <w:pPr>
      <w:spacing w:before="480"/>
      <w:ind w:firstLine="567"/>
      <w:jc w:val="left"/>
      <w:outlineLvl w:val="9"/>
    </w:pPr>
    <w:rPr>
      <w:rFonts w:asciiTheme="majorHAnsi" w:hAnsiTheme="majorHAnsi" w:cstheme="majorBidi"/>
      <w:color w:val="365F91" w:themeColor="accent1" w:themeShade="BF"/>
      <w:sz w:val="28"/>
      <w:szCs w:val="28"/>
    </w:rPr>
  </w:style>
  <w:style w:type="character" w:customStyle="1" w:styleId="doi">
    <w:name w:val="doi"/>
    <w:basedOn w:val="Absatz-Standardschriftart"/>
    <w:rsid w:val="00916CAF"/>
  </w:style>
  <w:style w:type="character" w:customStyle="1" w:styleId="label">
    <w:name w:val="label"/>
    <w:basedOn w:val="Absatz-Standardschriftart"/>
    <w:rsid w:val="00916CAF"/>
  </w:style>
  <w:style w:type="character" w:customStyle="1" w:styleId="value">
    <w:name w:val="value"/>
    <w:basedOn w:val="Absatz-Standardschriftart"/>
    <w:rsid w:val="00916CAF"/>
  </w:style>
  <w:style w:type="character" w:customStyle="1" w:styleId="slug-doi">
    <w:name w:val="slug-doi"/>
    <w:basedOn w:val="Absatz-Standardschriftart"/>
    <w:rsid w:val="00916CAF"/>
  </w:style>
  <w:style w:type="character" w:styleId="Endnotenzeichen">
    <w:name w:val="endnote reference"/>
    <w:basedOn w:val="Absatz-Standardschriftart"/>
    <w:rsid w:val="00916CAF"/>
    <w:rPr>
      <w:vertAlign w:val="superscript"/>
    </w:rPr>
  </w:style>
  <w:style w:type="paragraph" w:styleId="Endnotentext">
    <w:name w:val="endnote text"/>
    <w:basedOn w:val="Standard"/>
    <w:link w:val="EndnotentextZchn"/>
    <w:uiPriority w:val="99"/>
    <w:rsid w:val="00916CAF"/>
  </w:style>
  <w:style w:type="character" w:customStyle="1" w:styleId="EndnotentextZchn">
    <w:name w:val="Endnotentext Zchn"/>
    <w:basedOn w:val="Absatz-Standardschriftart"/>
    <w:link w:val="Endnotentext"/>
    <w:uiPriority w:val="99"/>
    <w:rsid w:val="00916CAF"/>
    <w:rPr>
      <w:rFonts w:ascii="Times New Roman" w:hAnsi="Times New Roman"/>
      <w:color w:val="000000" w:themeColor="text1"/>
      <w:sz w:val="24"/>
      <w:lang w:val="en-GB"/>
    </w:rPr>
  </w:style>
  <w:style w:type="paragraph" w:styleId="Aufzhlungszeichen">
    <w:name w:val="List Bullet"/>
    <w:basedOn w:val="Standard"/>
    <w:uiPriority w:val="99"/>
    <w:rsid w:val="00916CAF"/>
    <w:pPr>
      <w:numPr>
        <w:numId w:val="1"/>
      </w:numPr>
      <w:contextualSpacing/>
    </w:pPr>
  </w:style>
  <w:style w:type="character" w:styleId="HTMLZitat">
    <w:name w:val="HTML Cite"/>
    <w:basedOn w:val="Absatz-Standardschriftart"/>
    <w:rsid w:val="00916CAF"/>
    <w:rPr>
      <w:i/>
    </w:rPr>
  </w:style>
  <w:style w:type="paragraph" w:customStyle="1" w:styleId="FormatvorlageUntertitelLinks0cm">
    <w:name w:val="Formatvorlage Untertitel + Links:  0 cm"/>
    <w:basedOn w:val="Untertitel"/>
    <w:autoRedefine/>
    <w:rsid w:val="00485ABD"/>
    <w:pPr>
      <w:spacing w:before="240" w:line="480" w:lineRule="auto"/>
      <w:ind w:right="0" w:firstLine="720"/>
      <w:jc w:val="center"/>
    </w:pPr>
    <w:rPr>
      <w:rFonts w:ascii="Arial" w:eastAsia="Times New Roman" w:hAnsi="Arial" w:cs="Arial"/>
      <w:b/>
      <w:kern w:val="16"/>
      <w:sz w:val="32"/>
      <w:szCs w:val="20"/>
      <w:lang w:val="de-DE" w:eastAsia="de-DE"/>
    </w:rPr>
  </w:style>
  <w:style w:type="paragraph" w:customStyle="1" w:styleId="Computerprogramm">
    <w:name w:val="Computerprogramm"/>
    <w:basedOn w:val="Standard"/>
    <w:rsid w:val="00485AB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s>
      <w:suppressAutoHyphens w:val="0"/>
      <w:ind w:right="0" w:firstLine="720"/>
    </w:pPr>
    <w:rPr>
      <w:rFonts w:ascii="Courier New" w:eastAsia="Times New Roman" w:hAnsi="Courier New" w:cs="Times New Roman"/>
      <w:noProof/>
      <w:color w:val="auto"/>
      <w:sz w:val="20"/>
      <w:szCs w:val="20"/>
      <w:lang w:val="de-DE" w:eastAsia="de-DE"/>
    </w:rPr>
  </w:style>
  <w:style w:type="paragraph" w:customStyle="1" w:styleId="FormatvorlageTitelLinks0cm">
    <w:name w:val="Formatvorlage Titel + Links:  0 cm"/>
    <w:basedOn w:val="Titel"/>
    <w:rsid w:val="00485ABD"/>
    <w:pPr>
      <w:pBdr>
        <w:bottom w:val="none" w:sz="0" w:space="0" w:color="auto"/>
      </w:pBdr>
      <w:spacing w:before="240" w:after="240" w:line="336" w:lineRule="auto"/>
      <w:ind w:right="0" w:firstLine="720"/>
      <w:contextualSpacing w:val="0"/>
      <w:jc w:val="center"/>
    </w:pPr>
    <w:rPr>
      <w:rFonts w:ascii="Arial" w:eastAsia="Times New Roman" w:hAnsi="Arial" w:cs="Times New Roman"/>
      <w:b/>
      <w:bCs/>
      <w:color w:val="auto"/>
      <w:spacing w:val="0"/>
      <w:sz w:val="40"/>
      <w:szCs w:val="20"/>
      <w:lang w:val="de-DE" w:eastAsia="de-DE"/>
    </w:rPr>
  </w:style>
  <w:style w:type="paragraph" w:styleId="Literaturverzeichnis">
    <w:name w:val="Bibliography"/>
    <w:basedOn w:val="Standard"/>
    <w:autoRedefine/>
    <w:uiPriority w:val="37"/>
    <w:rsid w:val="00485ABD"/>
    <w:pPr>
      <w:suppressAutoHyphens w:val="0"/>
      <w:ind w:left="397" w:right="0" w:hanging="397"/>
    </w:pPr>
    <w:rPr>
      <w:rFonts w:eastAsia="Times New Roman" w:cs="Times New Roman"/>
      <w:color w:val="0070C0"/>
      <w:sz w:val="22"/>
      <w:szCs w:val="20"/>
      <w:lang w:val="de-DE" w:eastAsia="de-DE"/>
    </w:rPr>
  </w:style>
  <w:style w:type="paragraph" w:styleId="Abbildungsverzeichnis">
    <w:name w:val="table of figures"/>
    <w:basedOn w:val="Verzeichnis3"/>
    <w:next w:val="Standard"/>
    <w:autoRedefine/>
    <w:uiPriority w:val="99"/>
    <w:rsid w:val="00485ABD"/>
    <w:pPr>
      <w:tabs>
        <w:tab w:val="clear" w:pos="9062"/>
        <w:tab w:val="left" w:pos="510"/>
        <w:tab w:val="left" w:pos="1304"/>
        <w:tab w:val="right" w:pos="1701"/>
        <w:tab w:val="right" w:leader="dot" w:pos="7938"/>
      </w:tabs>
      <w:suppressAutoHyphens w:val="0"/>
      <w:spacing w:before="40" w:line="240" w:lineRule="auto"/>
      <w:ind w:left="1134" w:right="0" w:hanging="1134"/>
      <w:textboxTightWrap w:val="allLines"/>
    </w:pPr>
    <w:rPr>
      <w:rFonts w:eastAsia="Times New Roman" w:cs="Times New Roman"/>
      <w:b w:val="0"/>
      <w:iCs w:val="0"/>
      <w:noProof/>
      <w:color w:val="auto"/>
      <w:kern w:val="16"/>
      <w:lang w:val="de-DE" w:eastAsia="de-DE"/>
    </w:rPr>
  </w:style>
  <w:style w:type="paragraph" w:styleId="Aufzhlungszeichen2">
    <w:name w:val="List Bullet 2"/>
    <w:basedOn w:val="Standard"/>
    <w:uiPriority w:val="99"/>
    <w:rsid w:val="00485ABD"/>
    <w:pPr>
      <w:numPr>
        <w:numId w:val="6"/>
      </w:numPr>
      <w:tabs>
        <w:tab w:val="clear" w:pos="643"/>
        <w:tab w:val="num" w:pos="720"/>
      </w:tabs>
      <w:suppressAutoHyphens w:val="0"/>
      <w:ind w:left="714" w:right="0" w:hanging="357"/>
    </w:pPr>
    <w:rPr>
      <w:rFonts w:eastAsia="Times New Roman" w:cs="Times New Roman"/>
      <w:color w:val="auto"/>
      <w:szCs w:val="20"/>
      <w:lang w:val="de-DE" w:eastAsia="de-DE"/>
    </w:rPr>
  </w:style>
  <w:style w:type="paragraph" w:customStyle="1" w:styleId="Abbildung">
    <w:name w:val="Abbildung"/>
    <w:basedOn w:val="Standard"/>
    <w:next w:val="Beschriftung"/>
    <w:rsid w:val="00485ABD"/>
    <w:pPr>
      <w:keepNext/>
      <w:suppressAutoHyphens w:val="0"/>
      <w:spacing w:before="480"/>
      <w:ind w:right="0" w:firstLine="720"/>
      <w:jc w:val="center"/>
    </w:pPr>
    <w:rPr>
      <w:rFonts w:eastAsia="Times New Roman" w:cs="Times New Roman"/>
      <w:color w:val="auto"/>
      <w:szCs w:val="20"/>
      <w:lang w:val="de-DE" w:eastAsia="de-DE"/>
    </w:rPr>
  </w:style>
  <w:style w:type="paragraph" w:customStyle="1" w:styleId="Standardtext-Einzug">
    <w:name w:val="Standardtext-Einzug"/>
    <w:basedOn w:val="Standard"/>
    <w:rsid w:val="00485ABD"/>
    <w:pPr>
      <w:tabs>
        <w:tab w:val="left" w:pos="360"/>
      </w:tabs>
      <w:suppressAutoHyphens w:val="0"/>
      <w:ind w:right="0" w:firstLine="397"/>
    </w:pPr>
    <w:rPr>
      <w:rFonts w:eastAsia="Times New Roman" w:cs="Times New Roman"/>
      <w:color w:val="auto"/>
      <w:szCs w:val="24"/>
      <w:lang w:val="de-DE" w:eastAsia="de-DE"/>
    </w:rPr>
  </w:style>
  <w:style w:type="paragraph" w:styleId="Blocktext">
    <w:name w:val="Block Text"/>
    <w:basedOn w:val="Standard"/>
    <w:uiPriority w:val="99"/>
    <w:rsid w:val="00485ABD"/>
    <w:pPr>
      <w:suppressAutoHyphens w:val="0"/>
      <w:ind w:left="1440" w:right="1440" w:firstLine="720"/>
    </w:pPr>
    <w:rPr>
      <w:rFonts w:eastAsia="Times New Roman" w:cs="Times New Roman"/>
      <w:color w:val="auto"/>
      <w:szCs w:val="20"/>
      <w:lang w:val="de-DE" w:eastAsia="de-DE"/>
    </w:rPr>
  </w:style>
  <w:style w:type="paragraph" w:styleId="Datum">
    <w:name w:val="Date"/>
    <w:basedOn w:val="Standard"/>
    <w:next w:val="Standard"/>
    <w:link w:val="DatumZchn"/>
    <w:uiPriority w:val="99"/>
    <w:rsid w:val="00485ABD"/>
    <w:pPr>
      <w:suppressAutoHyphens w:val="0"/>
      <w:ind w:right="0" w:firstLine="720"/>
    </w:pPr>
    <w:rPr>
      <w:rFonts w:eastAsia="Times New Roman" w:cs="Times New Roman"/>
      <w:color w:val="auto"/>
      <w:szCs w:val="20"/>
      <w:lang w:val="de-DE" w:eastAsia="de-DE"/>
    </w:rPr>
  </w:style>
  <w:style w:type="character" w:customStyle="1" w:styleId="DatumZchn">
    <w:name w:val="Datum Zchn"/>
    <w:basedOn w:val="Absatz-Standardschriftart"/>
    <w:link w:val="Datum"/>
    <w:uiPriority w:val="99"/>
    <w:rsid w:val="00485ABD"/>
    <w:rPr>
      <w:rFonts w:ascii="Times New Roman" w:eastAsia="Times New Roman" w:hAnsi="Times New Roman" w:cs="Times New Roman"/>
      <w:sz w:val="24"/>
      <w:szCs w:val="20"/>
      <w:lang w:eastAsia="de-DE"/>
    </w:rPr>
  </w:style>
  <w:style w:type="paragraph" w:styleId="Dokumentstruktur">
    <w:name w:val="Document Map"/>
    <w:basedOn w:val="Standard"/>
    <w:link w:val="DokumentstrukturZchn"/>
    <w:uiPriority w:val="99"/>
    <w:semiHidden/>
    <w:rsid w:val="00485ABD"/>
    <w:pPr>
      <w:shd w:val="clear" w:color="auto" w:fill="000080"/>
      <w:suppressAutoHyphens w:val="0"/>
      <w:ind w:right="0" w:firstLine="720"/>
    </w:pPr>
    <w:rPr>
      <w:rFonts w:ascii="Tahoma" w:eastAsia="Times New Roman" w:hAnsi="Tahoma" w:cs="Times New Roman"/>
      <w:color w:val="auto"/>
      <w:szCs w:val="20"/>
      <w:lang w:val="de-DE" w:eastAsia="de-DE"/>
    </w:rPr>
  </w:style>
  <w:style w:type="character" w:customStyle="1" w:styleId="DokumentstrukturZchn">
    <w:name w:val="Dokumentstruktur Zchn"/>
    <w:basedOn w:val="Absatz-Standardschriftart"/>
    <w:link w:val="Dokumentstruktur"/>
    <w:uiPriority w:val="99"/>
    <w:semiHidden/>
    <w:rsid w:val="00485ABD"/>
    <w:rPr>
      <w:rFonts w:ascii="Tahoma" w:eastAsia="Times New Roman" w:hAnsi="Tahoma" w:cs="Times New Roman"/>
      <w:sz w:val="24"/>
      <w:szCs w:val="20"/>
      <w:shd w:val="clear" w:color="auto" w:fill="000080"/>
      <w:lang w:eastAsia="de-DE"/>
    </w:rPr>
  </w:style>
  <w:style w:type="paragraph" w:styleId="Fu-Endnotenberschrift">
    <w:name w:val="Note Heading"/>
    <w:basedOn w:val="Standard"/>
    <w:next w:val="Standard"/>
    <w:link w:val="Fu-EndnotenberschriftZchn"/>
    <w:uiPriority w:val="99"/>
    <w:rsid w:val="00485ABD"/>
    <w:pPr>
      <w:suppressAutoHyphens w:val="0"/>
      <w:ind w:right="0" w:firstLine="720"/>
    </w:pPr>
    <w:rPr>
      <w:rFonts w:eastAsia="Times New Roman" w:cs="Times New Roman"/>
      <w:color w:val="auto"/>
      <w:szCs w:val="20"/>
      <w:lang w:val="de-DE" w:eastAsia="de-DE"/>
    </w:rPr>
  </w:style>
  <w:style w:type="character" w:customStyle="1" w:styleId="Fu-EndnotenberschriftZchn">
    <w:name w:val="Fuß/-Endnotenüberschrift Zchn"/>
    <w:basedOn w:val="Absatz-Standardschriftart"/>
    <w:link w:val="Fu-Endnotenberschrift"/>
    <w:uiPriority w:val="99"/>
    <w:rsid w:val="00485ABD"/>
    <w:rPr>
      <w:rFonts w:ascii="Times New Roman" w:eastAsia="Times New Roman" w:hAnsi="Times New Roman" w:cs="Times New Roman"/>
      <w:sz w:val="24"/>
      <w:szCs w:val="20"/>
      <w:lang w:eastAsia="de-DE"/>
    </w:rPr>
  </w:style>
  <w:style w:type="paragraph" w:styleId="Gruformel">
    <w:name w:val="Closing"/>
    <w:basedOn w:val="Standard"/>
    <w:link w:val="GruformelZchn"/>
    <w:uiPriority w:val="99"/>
    <w:rsid w:val="00485ABD"/>
    <w:pPr>
      <w:suppressAutoHyphens w:val="0"/>
      <w:ind w:left="4252" w:right="0" w:firstLine="720"/>
    </w:pPr>
    <w:rPr>
      <w:rFonts w:eastAsia="Times New Roman" w:cs="Times New Roman"/>
      <w:color w:val="auto"/>
      <w:szCs w:val="20"/>
      <w:lang w:val="de-DE" w:eastAsia="de-DE"/>
    </w:rPr>
  </w:style>
  <w:style w:type="character" w:customStyle="1" w:styleId="GruformelZchn">
    <w:name w:val="Grußformel Zchn"/>
    <w:basedOn w:val="Absatz-Standardschriftart"/>
    <w:link w:val="Gruformel"/>
    <w:uiPriority w:val="99"/>
    <w:rsid w:val="00485ABD"/>
    <w:rPr>
      <w:rFonts w:ascii="Times New Roman" w:eastAsia="Times New Roman" w:hAnsi="Times New Roman" w:cs="Times New Roman"/>
      <w:sz w:val="24"/>
      <w:szCs w:val="20"/>
      <w:lang w:eastAsia="de-DE"/>
    </w:rPr>
  </w:style>
  <w:style w:type="paragraph" w:styleId="Index1">
    <w:name w:val="index 1"/>
    <w:basedOn w:val="Standard"/>
    <w:next w:val="Standard"/>
    <w:autoRedefine/>
    <w:uiPriority w:val="99"/>
    <w:semiHidden/>
    <w:rsid w:val="00485ABD"/>
    <w:pPr>
      <w:suppressAutoHyphens w:val="0"/>
      <w:ind w:left="240" w:right="0" w:hanging="240"/>
    </w:pPr>
    <w:rPr>
      <w:rFonts w:eastAsia="Times New Roman" w:cs="Times New Roman"/>
      <w:color w:val="auto"/>
      <w:sz w:val="22"/>
      <w:szCs w:val="18"/>
      <w:lang w:val="de-DE" w:eastAsia="de-DE"/>
    </w:rPr>
  </w:style>
  <w:style w:type="paragraph" w:styleId="Index2">
    <w:name w:val="index 2"/>
    <w:basedOn w:val="Standard"/>
    <w:next w:val="Standard"/>
    <w:autoRedefine/>
    <w:uiPriority w:val="99"/>
    <w:semiHidden/>
    <w:rsid w:val="00485ABD"/>
    <w:pPr>
      <w:suppressAutoHyphens w:val="0"/>
      <w:ind w:left="480" w:right="0" w:hanging="240"/>
    </w:pPr>
    <w:rPr>
      <w:rFonts w:eastAsia="Times New Roman" w:cs="Times New Roman"/>
      <w:color w:val="auto"/>
      <w:sz w:val="18"/>
      <w:szCs w:val="18"/>
      <w:lang w:val="de-DE" w:eastAsia="de-DE"/>
    </w:rPr>
  </w:style>
  <w:style w:type="paragraph" w:styleId="Index3">
    <w:name w:val="index 3"/>
    <w:basedOn w:val="Standard"/>
    <w:next w:val="Standard"/>
    <w:autoRedefine/>
    <w:uiPriority w:val="99"/>
    <w:semiHidden/>
    <w:rsid w:val="00485ABD"/>
    <w:pPr>
      <w:suppressAutoHyphens w:val="0"/>
      <w:ind w:left="720" w:right="0" w:hanging="240"/>
    </w:pPr>
    <w:rPr>
      <w:rFonts w:eastAsia="Times New Roman" w:cs="Times New Roman"/>
      <w:color w:val="auto"/>
      <w:sz w:val="18"/>
      <w:szCs w:val="18"/>
      <w:lang w:val="de-DE" w:eastAsia="de-DE"/>
    </w:rPr>
  </w:style>
  <w:style w:type="paragraph" w:styleId="Index4">
    <w:name w:val="index 4"/>
    <w:basedOn w:val="Standard"/>
    <w:next w:val="Standard"/>
    <w:autoRedefine/>
    <w:uiPriority w:val="99"/>
    <w:semiHidden/>
    <w:rsid w:val="00485ABD"/>
    <w:pPr>
      <w:suppressAutoHyphens w:val="0"/>
      <w:ind w:left="960" w:right="0" w:hanging="240"/>
    </w:pPr>
    <w:rPr>
      <w:rFonts w:eastAsia="Times New Roman" w:cs="Times New Roman"/>
      <w:color w:val="auto"/>
      <w:sz w:val="18"/>
      <w:szCs w:val="18"/>
      <w:lang w:val="de-DE" w:eastAsia="de-DE"/>
    </w:rPr>
  </w:style>
  <w:style w:type="paragraph" w:styleId="Index5">
    <w:name w:val="index 5"/>
    <w:basedOn w:val="Standard"/>
    <w:next w:val="Standard"/>
    <w:autoRedefine/>
    <w:uiPriority w:val="99"/>
    <w:semiHidden/>
    <w:rsid w:val="00485ABD"/>
    <w:pPr>
      <w:suppressAutoHyphens w:val="0"/>
      <w:ind w:left="1200" w:right="0" w:hanging="240"/>
    </w:pPr>
    <w:rPr>
      <w:rFonts w:eastAsia="Times New Roman" w:cs="Times New Roman"/>
      <w:color w:val="auto"/>
      <w:sz w:val="18"/>
      <w:szCs w:val="18"/>
      <w:lang w:val="de-DE" w:eastAsia="de-DE"/>
    </w:rPr>
  </w:style>
  <w:style w:type="paragraph" w:styleId="Index6">
    <w:name w:val="index 6"/>
    <w:basedOn w:val="Standard"/>
    <w:next w:val="Standard"/>
    <w:autoRedefine/>
    <w:uiPriority w:val="99"/>
    <w:semiHidden/>
    <w:rsid w:val="00485ABD"/>
    <w:pPr>
      <w:suppressAutoHyphens w:val="0"/>
      <w:ind w:left="1440" w:right="0" w:hanging="240"/>
    </w:pPr>
    <w:rPr>
      <w:rFonts w:eastAsia="Times New Roman" w:cs="Times New Roman"/>
      <w:color w:val="auto"/>
      <w:sz w:val="18"/>
      <w:szCs w:val="18"/>
      <w:lang w:val="de-DE" w:eastAsia="de-DE"/>
    </w:rPr>
  </w:style>
  <w:style w:type="paragraph" w:styleId="Index7">
    <w:name w:val="index 7"/>
    <w:basedOn w:val="Standard"/>
    <w:next w:val="Standard"/>
    <w:autoRedefine/>
    <w:uiPriority w:val="99"/>
    <w:semiHidden/>
    <w:rsid w:val="00485ABD"/>
    <w:pPr>
      <w:suppressAutoHyphens w:val="0"/>
      <w:ind w:left="1680" w:right="0" w:hanging="240"/>
    </w:pPr>
    <w:rPr>
      <w:rFonts w:eastAsia="Times New Roman" w:cs="Times New Roman"/>
      <w:color w:val="auto"/>
      <w:sz w:val="18"/>
      <w:szCs w:val="18"/>
      <w:lang w:val="de-DE" w:eastAsia="de-DE"/>
    </w:rPr>
  </w:style>
  <w:style w:type="paragraph" w:styleId="Index8">
    <w:name w:val="index 8"/>
    <w:basedOn w:val="Standard"/>
    <w:next w:val="Standard"/>
    <w:autoRedefine/>
    <w:uiPriority w:val="99"/>
    <w:semiHidden/>
    <w:rsid w:val="00485ABD"/>
    <w:pPr>
      <w:suppressAutoHyphens w:val="0"/>
      <w:ind w:left="1920" w:right="0" w:hanging="240"/>
    </w:pPr>
    <w:rPr>
      <w:rFonts w:eastAsia="Times New Roman" w:cs="Times New Roman"/>
      <w:color w:val="auto"/>
      <w:sz w:val="18"/>
      <w:szCs w:val="18"/>
      <w:lang w:val="de-DE" w:eastAsia="de-DE"/>
    </w:rPr>
  </w:style>
  <w:style w:type="paragraph" w:styleId="Index9">
    <w:name w:val="index 9"/>
    <w:basedOn w:val="Standard"/>
    <w:next w:val="Standard"/>
    <w:autoRedefine/>
    <w:uiPriority w:val="99"/>
    <w:semiHidden/>
    <w:rsid w:val="00485ABD"/>
    <w:pPr>
      <w:suppressAutoHyphens w:val="0"/>
      <w:ind w:left="2160" w:right="0" w:hanging="240"/>
    </w:pPr>
    <w:rPr>
      <w:rFonts w:eastAsia="Times New Roman" w:cs="Times New Roman"/>
      <w:color w:val="auto"/>
      <w:sz w:val="18"/>
      <w:szCs w:val="18"/>
      <w:lang w:val="de-DE" w:eastAsia="de-DE"/>
    </w:rPr>
  </w:style>
  <w:style w:type="paragraph" w:styleId="Indexberschrift">
    <w:name w:val="index heading"/>
    <w:basedOn w:val="Standard"/>
    <w:next w:val="Index1"/>
    <w:uiPriority w:val="99"/>
    <w:semiHidden/>
    <w:rsid w:val="00485ABD"/>
    <w:pPr>
      <w:suppressAutoHyphens w:val="0"/>
      <w:spacing w:before="240" w:after="120"/>
      <w:ind w:right="0" w:firstLine="720"/>
      <w:jc w:val="center"/>
    </w:pPr>
    <w:rPr>
      <w:rFonts w:eastAsia="Times New Roman" w:cs="Times New Roman"/>
      <w:b/>
      <w:bCs/>
      <w:color w:val="auto"/>
      <w:sz w:val="26"/>
      <w:szCs w:val="26"/>
      <w:lang w:val="de-DE" w:eastAsia="de-DE"/>
    </w:rPr>
  </w:style>
  <w:style w:type="paragraph" w:styleId="Liste">
    <w:name w:val="List"/>
    <w:basedOn w:val="Standard"/>
    <w:uiPriority w:val="99"/>
    <w:rsid w:val="00485ABD"/>
    <w:pPr>
      <w:suppressAutoHyphens w:val="0"/>
      <w:ind w:left="357" w:right="0" w:hanging="357"/>
    </w:pPr>
    <w:rPr>
      <w:rFonts w:eastAsia="Times New Roman" w:cs="Times New Roman"/>
      <w:color w:val="auto"/>
      <w:szCs w:val="20"/>
      <w:lang w:val="de-DE" w:eastAsia="de-DE"/>
    </w:rPr>
  </w:style>
  <w:style w:type="paragraph" w:styleId="Liste2">
    <w:name w:val="List 2"/>
    <w:basedOn w:val="Standard"/>
    <w:uiPriority w:val="99"/>
    <w:rsid w:val="00485ABD"/>
    <w:pPr>
      <w:suppressAutoHyphens w:val="0"/>
      <w:ind w:left="714" w:right="0" w:hanging="357"/>
    </w:pPr>
    <w:rPr>
      <w:rFonts w:eastAsia="Times New Roman" w:cs="Times New Roman"/>
      <w:color w:val="auto"/>
      <w:szCs w:val="20"/>
      <w:lang w:val="de-DE" w:eastAsia="de-DE"/>
    </w:rPr>
  </w:style>
  <w:style w:type="paragraph" w:styleId="Liste3">
    <w:name w:val="List 3"/>
    <w:basedOn w:val="Standard"/>
    <w:uiPriority w:val="99"/>
    <w:rsid w:val="00485ABD"/>
    <w:pPr>
      <w:suppressAutoHyphens w:val="0"/>
      <w:ind w:left="1077" w:right="0" w:hanging="357"/>
    </w:pPr>
    <w:rPr>
      <w:rFonts w:eastAsia="Times New Roman" w:cs="Times New Roman"/>
      <w:color w:val="auto"/>
      <w:szCs w:val="20"/>
      <w:lang w:val="de-DE" w:eastAsia="de-DE"/>
    </w:rPr>
  </w:style>
  <w:style w:type="paragraph" w:styleId="Liste4">
    <w:name w:val="List 4"/>
    <w:basedOn w:val="Standard"/>
    <w:uiPriority w:val="99"/>
    <w:rsid w:val="00485ABD"/>
    <w:pPr>
      <w:suppressAutoHyphens w:val="0"/>
      <w:ind w:left="1434" w:right="0" w:hanging="357"/>
    </w:pPr>
    <w:rPr>
      <w:rFonts w:eastAsia="Times New Roman" w:cs="Times New Roman"/>
      <w:color w:val="auto"/>
      <w:szCs w:val="20"/>
      <w:lang w:val="de-DE" w:eastAsia="de-DE"/>
    </w:rPr>
  </w:style>
  <w:style w:type="paragraph" w:styleId="Liste5">
    <w:name w:val="List 5"/>
    <w:basedOn w:val="Standard"/>
    <w:uiPriority w:val="99"/>
    <w:rsid w:val="00485ABD"/>
    <w:pPr>
      <w:suppressAutoHyphens w:val="0"/>
      <w:ind w:left="1797" w:right="0" w:hanging="357"/>
    </w:pPr>
    <w:rPr>
      <w:rFonts w:eastAsia="Times New Roman" w:cs="Times New Roman"/>
      <w:color w:val="auto"/>
      <w:szCs w:val="20"/>
      <w:lang w:val="de-DE" w:eastAsia="de-DE"/>
    </w:rPr>
  </w:style>
  <w:style w:type="paragraph" w:styleId="Listenfortsetzung">
    <w:name w:val="List Continue"/>
    <w:basedOn w:val="Standard"/>
    <w:uiPriority w:val="99"/>
    <w:rsid w:val="00485ABD"/>
    <w:pPr>
      <w:suppressAutoHyphens w:val="0"/>
      <w:ind w:left="357" w:right="0" w:firstLine="720"/>
    </w:pPr>
    <w:rPr>
      <w:rFonts w:eastAsia="Times New Roman" w:cs="Times New Roman"/>
      <w:color w:val="auto"/>
      <w:szCs w:val="20"/>
      <w:lang w:val="de-DE" w:eastAsia="de-DE"/>
    </w:rPr>
  </w:style>
  <w:style w:type="paragraph" w:styleId="Listenfortsetzung2">
    <w:name w:val="List Continue 2"/>
    <w:basedOn w:val="Standard"/>
    <w:uiPriority w:val="99"/>
    <w:rsid w:val="00485ABD"/>
    <w:pPr>
      <w:suppressAutoHyphens w:val="0"/>
      <w:ind w:left="720" w:right="0" w:firstLine="720"/>
    </w:pPr>
    <w:rPr>
      <w:rFonts w:eastAsia="Times New Roman" w:cs="Times New Roman"/>
      <w:color w:val="auto"/>
      <w:szCs w:val="20"/>
      <w:lang w:val="de-DE" w:eastAsia="de-DE"/>
    </w:rPr>
  </w:style>
  <w:style w:type="paragraph" w:styleId="Listenfortsetzung3">
    <w:name w:val="List Continue 3"/>
    <w:basedOn w:val="Standard"/>
    <w:uiPriority w:val="99"/>
    <w:rsid w:val="00485ABD"/>
    <w:pPr>
      <w:suppressAutoHyphens w:val="0"/>
      <w:ind w:left="1077" w:right="0" w:firstLine="720"/>
    </w:pPr>
    <w:rPr>
      <w:rFonts w:eastAsia="Times New Roman" w:cs="Times New Roman"/>
      <w:color w:val="auto"/>
      <w:szCs w:val="20"/>
      <w:lang w:val="de-DE" w:eastAsia="de-DE"/>
    </w:rPr>
  </w:style>
  <w:style w:type="paragraph" w:styleId="Listenfortsetzung4">
    <w:name w:val="List Continue 4"/>
    <w:basedOn w:val="Standard"/>
    <w:uiPriority w:val="99"/>
    <w:rsid w:val="00485ABD"/>
    <w:pPr>
      <w:suppressAutoHyphens w:val="0"/>
      <w:ind w:left="1440" w:right="0" w:firstLine="720"/>
    </w:pPr>
    <w:rPr>
      <w:rFonts w:eastAsia="Times New Roman" w:cs="Times New Roman"/>
      <w:color w:val="auto"/>
      <w:szCs w:val="20"/>
      <w:lang w:val="de-DE" w:eastAsia="de-DE"/>
    </w:rPr>
  </w:style>
  <w:style w:type="paragraph" w:styleId="Listenfortsetzung5">
    <w:name w:val="List Continue 5"/>
    <w:basedOn w:val="Standard"/>
    <w:uiPriority w:val="99"/>
    <w:rsid w:val="00485ABD"/>
    <w:pPr>
      <w:suppressAutoHyphens w:val="0"/>
      <w:ind w:left="1797" w:right="0" w:firstLine="720"/>
    </w:pPr>
    <w:rPr>
      <w:rFonts w:eastAsia="Times New Roman" w:cs="Times New Roman"/>
      <w:color w:val="auto"/>
      <w:szCs w:val="20"/>
      <w:lang w:val="de-DE" w:eastAsia="de-DE"/>
    </w:rPr>
  </w:style>
  <w:style w:type="paragraph" w:styleId="Listennummer">
    <w:name w:val="List Number"/>
    <w:basedOn w:val="Standard"/>
    <w:uiPriority w:val="99"/>
    <w:rsid w:val="00485ABD"/>
    <w:pPr>
      <w:numPr>
        <w:numId w:val="9"/>
      </w:numPr>
      <w:tabs>
        <w:tab w:val="clear" w:pos="360"/>
        <w:tab w:val="num" w:pos="357"/>
      </w:tabs>
      <w:suppressAutoHyphens w:val="0"/>
      <w:ind w:left="357" w:right="0" w:hanging="357"/>
    </w:pPr>
    <w:rPr>
      <w:rFonts w:eastAsia="Times New Roman" w:cs="Times New Roman"/>
      <w:color w:val="auto"/>
      <w:szCs w:val="20"/>
      <w:lang w:val="de-DE" w:eastAsia="de-DE"/>
    </w:rPr>
  </w:style>
  <w:style w:type="paragraph" w:styleId="Listennummer2">
    <w:name w:val="List Number 2"/>
    <w:basedOn w:val="Standard"/>
    <w:uiPriority w:val="99"/>
    <w:rsid w:val="00485ABD"/>
    <w:pPr>
      <w:numPr>
        <w:numId w:val="10"/>
      </w:numPr>
      <w:tabs>
        <w:tab w:val="clear" w:pos="643"/>
        <w:tab w:val="num" w:pos="357"/>
      </w:tabs>
      <w:suppressAutoHyphens w:val="0"/>
      <w:ind w:left="714" w:right="0" w:hanging="357"/>
    </w:pPr>
    <w:rPr>
      <w:rFonts w:eastAsia="Times New Roman" w:cs="Times New Roman"/>
      <w:color w:val="auto"/>
      <w:szCs w:val="20"/>
      <w:lang w:val="de-DE" w:eastAsia="de-DE"/>
    </w:rPr>
  </w:style>
  <w:style w:type="paragraph" w:styleId="Listennummer3">
    <w:name w:val="List Number 3"/>
    <w:basedOn w:val="Standard"/>
    <w:uiPriority w:val="99"/>
    <w:rsid w:val="00485ABD"/>
    <w:pPr>
      <w:numPr>
        <w:numId w:val="11"/>
      </w:numPr>
      <w:tabs>
        <w:tab w:val="clear" w:pos="926"/>
        <w:tab w:val="right" w:pos="1077"/>
      </w:tabs>
      <w:suppressAutoHyphens w:val="0"/>
      <w:ind w:left="1077" w:right="0" w:hanging="357"/>
    </w:pPr>
    <w:rPr>
      <w:rFonts w:eastAsia="Times New Roman" w:cs="Times New Roman"/>
      <w:color w:val="auto"/>
      <w:szCs w:val="20"/>
      <w:lang w:val="de-DE" w:eastAsia="de-DE"/>
    </w:rPr>
  </w:style>
  <w:style w:type="paragraph" w:styleId="Listennummer4">
    <w:name w:val="List Number 4"/>
    <w:basedOn w:val="Standard"/>
    <w:uiPriority w:val="99"/>
    <w:rsid w:val="00485ABD"/>
    <w:pPr>
      <w:numPr>
        <w:numId w:val="12"/>
      </w:numPr>
      <w:tabs>
        <w:tab w:val="clear" w:pos="1209"/>
        <w:tab w:val="right" w:pos="1440"/>
      </w:tabs>
      <w:suppressAutoHyphens w:val="0"/>
      <w:ind w:left="1434" w:right="0" w:hanging="357"/>
    </w:pPr>
    <w:rPr>
      <w:rFonts w:eastAsia="Times New Roman" w:cs="Times New Roman"/>
      <w:color w:val="auto"/>
      <w:szCs w:val="20"/>
      <w:lang w:val="de-DE" w:eastAsia="de-DE"/>
    </w:rPr>
  </w:style>
  <w:style w:type="paragraph" w:styleId="Listennummer5">
    <w:name w:val="List Number 5"/>
    <w:basedOn w:val="Standard"/>
    <w:uiPriority w:val="99"/>
    <w:rsid w:val="00485ABD"/>
    <w:pPr>
      <w:numPr>
        <w:numId w:val="13"/>
      </w:numPr>
      <w:tabs>
        <w:tab w:val="clear" w:pos="1492"/>
        <w:tab w:val="right" w:pos="1797"/>
      </w:tabs>
      <w:suppressAutoHyphens w:val="0"/>
      <w:ind w:left="1797" w:right="0" w:hanging="357"/>
    </w:pPr>
    <w:rPr>
      <w:rFonts w:eastAsia="Times New Roman" w:cs="Times New Roman"/>
      <w:color w:val="auto"/>
      <w:szCs w:val="20"/>
      <w:lang w:val="de-DE" w:eastAsia="de-DE"/>
    </w:rPr>
  </w:style>
  <w:style w:type="paragraph" w:styleId="Makrotext">
    <w:name w:val="macro"/>
    <w:link w:val="MakrotextZchn"/>
    <w:uiPriority w:val="99"/>
    <w:semiHidden/>
    <w:rsid w:val="00485ABD"/>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Times New Roman"/>
      <w:sz w:val="20"/>
      <w:szCs w:val="20"/>
      <w:lang w:eastAsia="de-DE"/>
    </w:rPr>
  </w:style>
  <w:style w:type="character" w:customStyle="1" w:styleId="MakrotextZchn">
    <w:name w:val="Makrotext Zchn"/>
    <w:basedOn w:val="Absatz-Standardschriftart"/>
    <w:link w:val="Makrotext"/>
    <w:uiPriority w:val="99"/>
    <w:semiHidden/>
    <w:rsid w:val="00485ABD"/>
    <w:rPr>
      <w:rFonts w:ascii="Courier New" w:eastAsia="Times New Roman" w:hAnsi="Courier New" w:cs="Times New Roman"/>
      <w:sz w:val="20"/>
      <w:szCs w:val="20"/>
      <w:lang w:eastAsia="de-DE"/>
    </w:rPr>
  </w:style>
  <w:style w:type="paragraph" w:styleId="Nachrichtenkopf">
    <w:name w:val="Message Header"/>
    <w:basedOn w:val="Standard"/>
    <w:link w:val="NachrichtenkopfZchn"/>
    <w:uiPriority w:val="99"/>
    <w:rsid w:val="00485ABD"/>
    <w:pPr>
      <w:pBdr>
        <w:top w:val="single" w:sz="6" w:space="1" w:color="auto"/>
        <w:left w:val="single" w:sz="6" w:space="1" w:color="auto"/>
        <w:bottom w:val="single" w:sz="6" w:space="1" w:color="auto"/>
        <w:right w:val="single" w:sz="6" w:space="1" w:color="auto"/>
      </w:pBdr>
      <w:shd w:val="pct20" w:color="auto" w:fill="auto"/>
      <w:suppressAutoHyphens w:val="0"/>
      <w:ind w:left="1134" w:right="0" w:hanging="1134"/>
    </w:pPr>
    <w:rPr>
      <w:rFonts w:eastAsia="Times New Roman" w:cs="Times New Roman"/>
      <w:color w:val="auto"/>
      <w:szCs w:val="20"/>
      <w:lang w:val="de-DE" w:eastAsia="de-DE"/>
    </w:rPr>
  </w:style>
  <w:style w:type="character" w:customStyle="1" w:styleId="NachrichtenkopfZchn">
    <w:name w:val="Nachrichtenkopf Zchn"/>
    <w:basedOn w:val="Absatz-Standardschriftart"/>
    <w:link w:val="Nachrichtenkopf"/>
    <w:uiPriority w:val="99"/>
    <w:rsid w:val="00485ABD"/>
    <w:rPr>
      <w:rFonts w:ascii="Times New Roman" w:eastAsia="Times New Roman" w:hAnsi="Times New Roman" w:cs="Times New Roman"/>
      <w:sz w:val="24"/>
      <w:szCs w:val="20"/>
      <w:shd w:val="pct20" w:color="auto" w:fill="auto"/>
      <w:lang w:eastAsia="de-DE"/>
    </w:rPr>
  </w:style>
  <w:style w:type="paragraph" w:styleId="NurText">
    <w:name w:val="Plain Text"/>
    <w:basedOn w:val="Standard"/>
    <w:link w:val="NurTextZchn"/>
    <w:uiPriority w:val="99"/>
    <w:rsid w:val="00485ABD"/>
    <w:pPr>
      <w:suppressAutoHyphens w:val="0"/>
      <w:ind w:right="0" w:firstLine="720"/>
    </w:pPr>
    <w:rPr>
      <w:rFonts w:ascii="Courier New" w:eastAsia="Times New Roman" w:hAnsi="Courier New" w:cs="Times New Roman"/>
      <w:color w:val="auto"/>
      <w:szCs w:val="20"/>
      <w:lang w:val="de-DE" w:eastAsia="de-DE"/>
    </w:rPr>
  </w:style>
  <w:style w:type="character" w:customStyle="1" w:styleId="NurTextZchn">
    <w:name w:val="Nur Text Zchn"/>
    <w:basedOn w:val="Absatz-Standardschriftart"/>
    <w:link w:val="NurText"/>
    <w:uiPriority w:val="99"/>
    <w:rsid w:val="00485ABD"/>
    <w:rPr>
      <w:rFonts w:ascii="Courier New" w:eastAsia="Times New Roman" w:hAnsi="Courier New" w:cs="Times New Roman"/>
      <w:sz w:val="24"/>
      <w:szCs w:val="20"/>
      <w:lang w:eastAsia="de-DE"/>
    </w:rPr>
  </w:style>
  <w:style w:type="paragraph" w:styleId="Standardeinzug">
    <w:name w:val="Normal Indent"/>
    <w:basedOn w:val="Standard"/>
    <w:uiPriority w:val="99"/>
    <w:rsid w:val="00485ABD"/>
    <w:pPr>
      <w:suppressAutoHyphens w:val="0"/>
      <w:ind w:left="708" w:right="0" w:firstLine="720"/>
    </w:pPr>
    <w:rPr>
      <w:rFonts w:eastAsia="Times New Roman" w:cs="Times New Roman"/>
      <w:color w:val="auto"/>
      <w:szCs w:val="20"/>
      <w:lang w:val="de-DE" w:eastAsia="de-DE"/>
    </w:rPr>
  </w:style>
  <w:style w:type="paragraph" w:styleId="Textkrper2">
    <w:name w:val="Body Text 2"/>
    <w:basedOn w:val="Standard"/>
    <w:link w:val="Textkrper2Zchn"/>
    <w:uiPriority w:val="99"/>
    <w:rsid w:val="00485ABD"/>
    <w:pPr>
      <w:suppressAutoHyphens w:val="0"/>
      <w:spacing w:after="120"/>
      <w:ind w:right="0" w:firstLine="720"/>
    </w:pPr>
    <w:rPr>
      <w:rFonts w:eastAsia="Times New Roman" w:cs="Times New Roman"/>
      <w:color w:val="auto"/>
      <w:szCs w:val="20"/>
      <w:lang w:val="de-DE" w:eastAsia="de-DE"/>
    </w:rPr>
  </w:style>
  <w:style w:type="character" w:customStyle="1" w:styleId="Textkrper2Zchn">
    <w:name w:val="Textkörper 2 Zchn"/>
    <w:basedOn w:val="Absatz-Standardschriftart"/>
    <w:link w:val="Textkrper2"/>
    <w:uiPriority w:val="99"/>
    <w:rsid w:val="00485ABD"/>
    <w:rPr>
      <w:rFonts w:ascii="Times New Roman" w:eastAsia="Times New Roman" w:hAnsi="Times New Roman" w:cs="Times New Roman"/>
      <w:sz w:val="24"/>
      <w:szCs w:val="20"/>
      <w:lang w:eastAsia="de-DE"/>
    </w:rPr>
  </w:style>
  <w:style w:type="paragraph" w:styleId="Textkrper3">
    <w:name w:val="Body Text 3"/>
    <w:basedOn w:val="Standard"/>
    <w:link w:val="Textkrper3Zchn"/>
    <w:uiPriority w:val="99"/>
    <w:rsid w:val="00485ABD"/>
    <w:pPr>
      <w:suppressAutoHyphens w:val="0"/>
      <w:spacing w:after="120"/>
      <w:ind w:right="0" w:firstLine="720"/>
    </w:pPr>
    <w:rPr>
      <w:rFonts w:eastAsia="Times New Roman" w:cs="Times New Roman"/>
      <w:color w:val="auto"/>
      <w:sz w:val="16"/>
      <w:szCs w:val="20"/>
      <w:lang w:val="de-DE" w:eastAsia="de-DE"/>
    </w:rPr>
  </w:style>
  <w:style w:type="character" w:customStyle="1" w:styleId="Textkrper3Zchn">
    <w:name w:val="Textkörper 3 Zchn"/>
    <w:basedOn w:val="Absatz-Standardschriftart"/>
    <w:link w:val="Textkrper3"/>
    <w:uiPriority w:val="99"/>
    <w:rsid w:val="00485ABD"/>
    <w:rPr>
      <w:rFonts w:ascii="Times New Roman" w:eastAsia="Times New Roman" w:hAnsi="Times New Roman" w:cs="Times New Roman"/>
      <w:sz w:val="16"/>
      <w:szCs w:val="20"/>
      <w:lang w:eastAsia="de-DE"/>
    </w:rPr>
  </w:style>
  <w:style w:type="paragraph" w:styleId="Textkrper-Zeileneinzug">
    <w:name w:val="Body Text Indent"/>
    <w:basedOn w:val="Standard"/>
    <w:link w:val="Textkrper-ZeileneinzugZchn"/>
    <w:uiPriority w:val="99"/>
    <w:rsid w:val="00485ABD"/>
    <w:pPr>
      <w:suppressAutoHyphens w:val="0"/>
      <w:spacing w:after="120"/>
      <w:ind w:left="283" w:right="0" w:firstLine="720"/>
    </w:pPr>
    <w:rPr>
      <w:rFonts w:eastAsia="Times New Roman" w:cs="Times New Roman"/>
      <w:color w:val="auto"/>
      <w:szCs w:val="20"/>
      <w:lang w:val="de-DE" w:eastAsia="de-DE"/>
    </w:rPr>
  </w:style>
  <w:style w:type="character" w:customStyle="1" w:styleId="Textkrper-ZeileneinzugZchn">
    <w:name w:val="Textkörper-Zeileneinzug Zchn"/>
    <w:basedOn w:val="Absatz-Standardschriftart"/>
    <w:link w:val="Textkrper-Zeileneinzug"/>
    <w:uiPriority w:val="99"/>
    <w:rsid w:val="00485ABD"/>
    <w:rPr>
      <w:rFonts w:ascii="Times New Roman" w:eastAsia="Times New Roman" w:hAnsi="Times New Roman" w:cs="Times New Roman"/>
      <w:sz w:val="24"/>
      <w:szCs w:val="20"/>
      <w:lang w:eastAsia="de-DE"/>
    </w:rPr>
  </w:style>
  <w:style w:type="paragraph" w:styleId="Textkrper-Einzug2">
    <w:name w:val="Body Text Indent 2"/>
    <w:basedOn w:val="Standard"/>
    <w:link w:val="Textkrper-Einzug2Zchn"/>
    <w:uiPriority w:val="99"/>
    <w:rsid w:val="00485ABD"/>
    <w:pPr>
      <w:suppressAutoHyphens w:val="0"/>
      <w:spacing w:after="120"/>
      <w:ind w:left="283" w:right="0" w:firstLine="720"/>
    </w:pPr>
    <w:rPr>
      <w:rFonts w:eastAsia="Times New Roman" w:cs="Times New Roman"/>
      <w:color w:val="auto"/>
      <w:szCs w:val="20"/>
      <w:lang w:val="de-DE" w:eastAsia="de-DE"/>
    </w:rPr>
  </w:style>
  <w:style w:type="character" w:customStyle="1" w:styleId="Textkrper-Einzug2Zchn">
    <w:name w:val="Textkörper-Einzug 2 Zchn"/>
    <w:basedOn w:val="Absatz-Standardschriftart"/>
    <w:link w:val="Textkrper-Einzug2"/>
    <w:uiPriority w:val="99"/>
    <w:rsid w:val="00485ABD"/>
    <w:rPr>
      <w:rFonts w:ascii="Times New Roman" w:eastAsia="Times New Roman" w:hAnsi="Times New Roman" w:cs="Times New Roman"/>
      <w:sz w:val="24"/>
      <w:szCs w:val="20"/>
      <w:lang w:eastAsia="de-DE"/>
    </w:rPr>
  </w:style>
  <w:style w:type="paragraph" w:styleId="Textkrper-Einzug3">
    <w:name w:val="Body Text Indent 3"/>
    <w:basedOn w:val="Standard"/>
    <w:link w:val="Textkrper-Einzug3Zchn"/>
    <w:uiPriority w:val="99"/>
    <w:rsid w:val="00485ABD"/>
    <w:pPr>
      <w:suppressAutoHyphens w:val="0"/>
      <w:spacing w:after="120"/>
      <w:ind w:left="283" w:right="0" w:firstLine="720"/>
    </w:pPr>
    <w:rPr>
      <w:rFonts w:eastAsia="Times New Roman" w:cs="Times New Roman"/>
      <w:color w:val="auto"/>
      <w:sz w:val="16"/>
      <w:szCs w:val="20"/>
      <w:lang w:val="de-DE" w:eastAsia="de-DE"/>
    </w:rPr>
  </w:style>
  <w:style w:type="character" w:customStyle="1" w:styleId="Textkrper-Einzug3Zchn">
    <w:name w:val="Textkörper-Einzug 3 Zchn"/>
    <w:basedOn w:val="Absatz-Standardschriftart"/>
    <w:link w:val="Textkrper-Einzug3"/>
    <w:uiPriority w:val="99"/>
    <w:rsid w:val="00485ABD"/>
    <w:rPr>
      <w:rFonts w:ascii="Times New Roman" w:eastAsia="Times New Roman" w:hAnsi="Times New Roman" w:cs="Times New Roman"/>
      <w:sz w:val="16"/>
      <w:szCs w:val="20"/>
      <w:lang w:eastAsia="de-DE"/>
    </w:rPr>
  </w:style>
  <w:style w:type="paragraph" w:styleId="Textkrper-Erstzeileneinzug">
    <w:name w:val="Body Text First Indent"/>
    <w:basedOn w:val="Textkrper"/>
    <w:link w:val="Textkrper-ErstzeileneinzugZchn"/>
    <w:uiPriority w:val="99"/>
    <w:rsid w:val="00485ABD"/>
    <w:pPr>
      <w:suppressAutoHyphens w:val="0"/>
      <w:ind w:right="0" w:firstLine="210"/>
    </w:pPr>
    <w:rPr>
      <w:rFonts w:eastAsia="Times New Roman" w:cs="Times New Roman"/>
      <w:color w:val="auto"/>
      <w:szCs w:val="20"/>
      <w:lang w:val="de-DE" w:eastAsia="de-DE"/>
    </w:rPr>
  </w:style>
  <w:style w:type="character" w:customStyle="1" w:styleId="Textkrper-ErstzeileneinzugZchn">
    <w:name w:val="Textkörper-Erstzeileneinzug Zchn"/>
    <w:basedOn w:val="TextkrperZchn"/>
    <w:link w:val="Textkrper-Erstzeileneinzug"/>
    <w:uiPriority w:val="99"/>
    <w:rsid w:val="00485ABD"/>
    <w:rPr>
      <w:rFonts w:ascii="Times New Roman" w:eastAsia="Times New Roman" w:hAnsi="Times New Roman" w:cs="Times New Roman"/>
      <w:color w:val="000000" w:themeColor="text1"/>
      <w:sz w:val="24"/>
      <w:szCs w:val="20"/>
      <w:lang w:val="en-GB" w:eastAsia="de-DE"/>
    </w:rPr>
  </w:style>
  <w:style w:type="paragraph" w:styleId="Textkrper-Erstzeileneinzug2">
    <w:name w:val="Body Text First Indent 2"/>
    <w:basedOn w:val="Textkrper-Zeileneinzug"/>
    <w:link w:val="Textkrper-Erstzeileneinzug2Zchn"/>
    <w:uiPriority w:val="99"/>
    <w:rsid w:val="00485ABD"/>
    <w:pPr>
      <w:ind w:firstLine="210"/>
    </w:pPr>
  </w:style>
  <w:style w:type="character" w:customStyle="1" w:styleId="Textkrper-Erstzeileneinzug2Zchn">
    <w:name w:val="Textkörper-Erstzeileneinzug 2 Zchn"/>
    <w:basedOn w:val="Textkrper-ZeileneinzugZchn"/>
    <w:link w:val="Textkrper-Erstzeileneinzug2"/>
    <w:uiPriority w:val="99"/>
    <w:rsid w:val="00485ABD"/>
    <w:rPr>
      <w:rFonts w:ascii="Times New Roman" w:eastAsia="Times New Roman" w:hAnsi="Times New Roman" w:cs="Times New Roman"/>
      <w:sz w:val="24"/>
      <w:szCs w:val="20"/>
      <w:lang w:eastAsia="de-DE"/>
    </w:rPr>
  </w:style>
  <w:style w:type="paragraph" w:styleId="Unterschrift">
    <w:name w:val="Signature"/>
    <w:basedOn w:val="Standard"/>
    <w:link w:val="UnterschriftZchn"/>
    <w:uiPriority w:val="99"/>
    <w:rsid w:val="00485ABD"/>
    <w:pPr>
      <w:suppressAutoHyphens w:val="0"/>
      <w:ind w:left="4252" w:right="0" w:firstLine="720"/>
    </w:pPr>
    <w:rPr>
      <w:rFonts w:eastAsia="Times New Roman" w:cs="Times New Roman"/>
      <w:color w:val="auto"/>
      <w:szCs w:val="20"/>
      <w:lang w:val="de-DE" w:eastAsia="de-DE"/>
    </w:rPr>
  </w:style>
  <w:style w:type="character" w:customStyle="1" w:styleId="UnterschriftZchn">
    <w:name w:val="Unterschrift Zchn"/>
    <w:basedOn w:val="Absatz-Standardschriftart"/>
    <w:link w:val="Unterschrift"/>
    <w:uiPriority w:val="99"/>
    <w:rsid w:val="00485ABD"/>
    <w:rPr>
      <w:rFonts w:ascii="Times New Roman" w:eastAsia="Times New Roman" w:hAnsi="Times New Roman" w:cs="Times New Roman"/>
      <w:sz w:val="24"/>
      <w:szCs w:val="20"/>
      <w:lang w:eastAsia="de-DE"/>
    </w:rPr>
  </w:style>
  <w:style w:type="paragraph" w:styleId="RGV-berschrift">
    <w:name w:val="toa heading"/>
    <w:basedOn w:val="Standard"/>
    <w:next w:val="Standard"/>
    <w:uiPriority w:val="99"/>
    <w:semiHidden/>
    <w:rsid w:val="00485ABD"/>
    <w:pPr>
      <w:suppressAutoHyphens w:val="0"/>
      <w:ind w:right="0" w:firstLine="720"/>
    </w:pPr>
    <w:rPr>
      <w:rFonts w:eastAsia="Times New Roman" w:cs="Times New Roman"/>
      <w:b/>
      <w:color w:val="auto"/>
      <w:szCs w:val="20"/>
      <w:lang w:val="de-DE" w:eastAsia="de-DE"/>
    </w:rPr>
  </w:style>
  <w:style w:type="paragraph" w:styleId="Rechtsgrundlagenverzeichnis">
    <w:name w:val="table of authorities"/>
    <w:basedOn w:val="Standard"/>
    <w:next w:val="Standard"/>
    <w:uiPriority w:val="99"/>
    <w:semiHidden/>
    <w:rsid w:val="00485ABD"/>
    <w:pPr>
      <w:suppressAutoHyphens w:val="0"/>
      <w:ind w:left="200" w:right="0" w:hanging="200"/>
    </w:pPr>
    <w:rPr>
      <w:rFonts w:eastAsia="Times New Roman" w:cs="Times New Roman"/>
      <w:color w:val="auto"/>
      <w:szCs w:val="20"/>
      <w:lang w:val="de-DE" w:eastAsia="de-DE"/>
    </w:rPr>
  </w:style>
  <w:style w:type="paragraph" w:styleId="Aufzhlungszeichen4">
    <w:name w:val="List Bullet 4"/>
    <w:basedOn w:val="Standard"/>
    <w:uiPriority w:val="99"/>
    <w:rsid w:val="00485ABD"/>
    <w:pPr>
      <w:numPr>
        <w:numId w:val="7"/>
      </w:numPr>
      <w:tabs>
        <w:tab w:val="clear" w:pos="1209"/>
        <w:tab w:val="right" w:pos="1440"/>
      </w:tabs>
      <w:suppressAutoHyphens w:val="0"/>
      <w:ind w:left="1434" w:right="0" w:hanging="357"/>
    </w:pPr>
    <w:rPr>
      <w:rFonts w:eastAsia="Times New Roman" w:cs="Times New Roman"/>
      <w:color w:val="auto"/>
      <w:szCs w:val="20"/>
      <w:lang w:val="de-DE" w:eastAsia="de-DE"/>
    </w:rPr>
  </w:style>
  <w:style w:type="paragraph" w:styleId="Aufzhlungszeichen5">
    <w:name w:val="List Bullet 5"/>
    <w:basedOn w:val="Standard"/>
    <w:uiPriority w:val="99"/>
    <w:rsid w:val="00485ABD"/>
    <w:pPr>
      <w:numPr>
        <w:numId w:val="8"/>
      </w:numPr>
      <w:tabs>
        <w:tab w:val="clear" w:pos="1492"/>
        <w:tab w:val="num" w:pos="1786"/>
      </w:tabs>
      <w:suppressAutoHyphens w:val="0"/>
      <w:ind w:left="1797" w:right="0" w:hanging="357"/>
    </w:pPr>
    <w:rPr>
      <w:rFonts w:eastAsia="Times New Roman" w:cs="Times New Roman"/>
      <w:color w:val="auto"/>
      <w:szCs w:val="20"/>
      <w:lang w:val="de-DE" w:eastAsia="de-DE"/>
    </w:rPr>
  </w:style>
  <w:style w:type="paragraph" w:styleId="Aufzhlungszeichen3">
    <w:name w:val="List Bullet 3"/>
    <w:basedOn w:val="Standard"/>
    <w:uiPriority w:val="99"/>
    <w:rsid w:val="00485ABD"/>
    <w:pPr>
      <w:numPr>
        <w:numId w:val="5"/>
      </w:numPr>
      <w:tabs>
        <w:tab w:val="clear" w:pos="926"/>
        <w:tab w:val="left" w:pos="1077"/>
      </w:tabs>
      <w:suppressAutoHyphens w:val="0"/>
      <w:ind w:left="1077" w:right="0" w:hanging="357"/>
    </w:pPr>
    <w:rPr>
      <w:rFonts w:eastAsia="Times New Roman" w:cs="Times New Roman"/>
      <w:color w:val="auto"/>
      <w:szCs w:val="20"/>
      <w:lang w:val="de-DE" w:eastAsia="de-DE"/>
    </w:rPr>
  </w:style>
  <w:style w:type="paragraph" w:customStyle="1" w:styleId="Tabellenberschrift">
    <w:name w:val="Tabellenüberschrift"/>
    <w:basedOn w:val="Beschriftung"/>
    <w:rsid w:val="00485ABD"/>
    <w:pPr>
      <w:keepNext/>
      <w:keepLines/>
      <w:suppressAutoHyphens w:val="0"/>
      <w:spacing w:before="480" w:after="0"/>
      <w:ind w:right="0" w:firstLine="720"/>
    </w:pPr>
    <w:rPr>
      <w:rFonts w:eastAsia="Times New Roman" w:cs="Times New Roman"/>
      <w:iCs w:val="0"/>
      <w:color w:val="auto"/>
      <w:kern w:val="16"/>
      <w:sz w:val="22"/>
      <w:szCs w:val="20"/>
      <w:lang w:val="de-DE" w:eastAsia="de-DE"/>
    </w:rPr>
  </w:style>
  <w:style w:type="paragraph" w:customStyle="1" w:styleId="Standardtext-ohne-Einzug">
    <w:name w:val="Standardtext-ohne-Einzug"/>
    <w:basedOn w:val="Standardtext-Einzug"/>
    <w:rsid w:val="00485ABD"/>
    <w:pPr>
      <w:ind w:firstLine="0"/>
    </w:pPr>
  </w:style>
  <w:style w:type="paragraph" w:customStyle="1" w:styleId="Blockzitat">
    <w:name w:val="Blockzitat"/>
    <w:basedOn w:val="Standard"/>
    <w:qFormat/>
    <w:rsid w:val="00485ABD"/>
    <w:pPr>
      <w:suppressAutoHyphens w:val="0"/>
      <w:spacing w:line="288" w:lineRule="auto"/>
      <w:ind w:left="567" w:right="0" w:firstLine="720"/>
    </w:pPr>
    <w:rPr>
      <w:rFonts w:eastAsia="Times New Roman" w:cs="Times New Roman"/>
      <w:color w:val="auto"/>
      <w:sz w:val="22"/>
      <w:szCs w:val="20"/>
      <w:lang w:val="de-DE" w:eastAsia="de-DE"/>
    </w:rPr>
  </w:style>
  <w:style w:type="paragraph" w:customStyle="1" w:styleId="eingerckterAbsatzStandard">
    <w:name w:val="eingerückter Absatz Standard"/>
    <w:basedOn w:val="Standard"/>
    <w:rsid w:val="00485ABD"/>
    <w:pPr>
      <w:suppressAutoHyphens w:val="0"/>
      <w:ind w:right="0" w:firstLine="397"/>
    </w:pPr>
    <w:rPr>
      <w:rFonts w:eastAsia="Times New Roman" w:cs="Times New Roman"/>
      <w:color w:val="auto"/>
      <w:szCs w:val="24"/>
      <w:lang w:val="de-DE" w:eastAsia="de-DE"/>
    </w:rPr>
  </w:style>
  <w:style w:type="paragraph" w:customStyle="1" w:styleId="Halbezeile">
    <w:name w:val="Halbezeile"/>
    <w:basedOn w:val="Standard"/>
    <w:autoRedefine/>
    <w:qFormat/>
    <w:rsid w:val="00485ABD"/>
    <w:pPr>
      <w:tabs>
        <w:tab w:val="left" w:pos="360"/>
      </w:tabs>
      <w:suppressAutoHyphens w:val="0"/>
      <w:spacing w:line="240" w:lineRule="auto"/>
      <w:ind w:right="0" w:firstLine="720"/>
    </w:pPr>
    <w:rPr>
      <w:rFonts w:eastAsia="Times New Roman" w:cs="Times New Roman"/>
      <w:color w:val="auto"/>
      <w:kern w:val="16"/>
      <w:sz w:val="12"/>
      <w:szCs w:val="20"/>
      <w:lang w:val="en-US" w:eastAsia="de-DE"/>
    </w:rPr>
  </w:style>
  <w:style w:type="paragraph" w:customStyle="1" w:styleId="Fragen">
    <w:name w:val="Fragen"/>
    <w:basedOn w:val="Standard"/>
    <w:rsid w:val="00485ABD"/>
    <w:pPr>
      <w:suppressAutoHyphens w:val="0"/>
      <w:spacing w:after="120"/>
      <w:ind w:left="357" w:right="0" w:hanging="357"/>
    </w:pPr>
    <w:rPr>
      <w:rFonts w:eastAsia="Times New Roman" w:cs="Times New Roman"/>
      <w:color w:val="auto"/>
      <w:sz w:val="22"/>
      <w:szCs w:val="20"/>
      <w:lang w:val="de-DE" w:eastAsia="de-DE"/>
    </w:rPr>
  </w:style>
  <w:style w:type="paragraph" w:customStyle="1" w:styleId="Stn">
    <w:name w:val="Stn"/>
    <w:basedOn w:val="eingerckterAbsatzStandard"/>
    <w:rsid w:val="00485ABD"/>
  </w:style>
  <w:style w:type="paragraph" w:customStyle="1" w:styleId="Formatvorlage1">
    <w:name w:val="Formatvorlage1"/>
    <w:basedOn w:val="berschrift3"/>
    <w:next w:val="Standard"/>
    <w:link w:val="Formatvorlage1Zchn"/>
    <w:rsid w:val="00485ABD"/>
    <w:pPr>
      <w:keepLines w:val="0"/>
      <w:widowControl w:val="0"/>
      <w:numPr>
        <w:ilvl w:val="2"/>
      </w:numPr>
      <w:tabs>
        <w:tab w:val="num" w:pos="643"/>
      </w:tabs>
      <w:ind w:hanging="643"/>
    </w:pPr>
    <w:rPr>
      <w:rFonts w:eastAsia="Times New Roman" w:cs="Times New Roman"/>
      <w:bCs w:val="0"/>
      <w:i/>
      <w:kern w:val="28"/>
      <w:szCs w:val="20"/>
      <w:lang w:eastAsia="de-DE"/>
    </w:rPr>
  </w:style>
  <w:style w:type="character" w:customStyle="1" w:styleId="ListenabsatzZchn">
    <w:name w:val="Listenabsatz Zchn"/>
    <w:basedOn w:val="Absatz-Standardschriftart"/>
    <w:link w:val="Listenabsatz"/>
    <w:uiPriority w:val="34"/>
    <w:rsid w:val="00485ABD"/>
    <w:rPr>
      <w:rFonts w:ascii="Times New Roman" w:hAnsi="Times New Roman"/>
      <w:color w:val="000000" w:themeColor="text1"/>
      <w:sz w:val="24"/>
      <w:lang w:val="en-GB"/>
    </w:rPr>
  </w:style>
  <w:style w:type="character" w:customStyle="1" w:styleId="Formatvorlage1Zchn">
    <w:name w:val="Formatvorlage1 Zchn"/>
    <w:basedOn w:val="berschrift3Zchn"/>
    <w:link w:val="Formatvorlage1"/>
    <w:rsid w:val="00485ABD"/>
    <w:rPr>
      <w:rFonts w:ascii="Times New Roman" w:eastAsia="Times New Roman" w:hAnsi="Times New Roman" w:cs="Times New Roman"/>
      <w:b/>
      <w:bCs w:val="0"/>
      <w:i/>
      <w:color w:val="000000" w:themeColor="text1"/>
      <w:kern w:val="28"/>
      <w:sz w:val="24"/>
      <w:szCs w:val="20"/>
      <w:lang w:val="en-GB" w:eastAsia="de-DE"/>
    </w:rPr>
  </w:style>
  <w:style w:type="paragraph" w:customStyle="1" w:styleId="Default">
    <w:name w:val="Default"/>
    <w:rsid w:val="00485ABD"/>
    <w:pPr>
      <w:autoSpaceDE w:val="0"/>
      <w:autoSpaceDN w:val="0"/>
      <w:adjustRightInd w:val="0"/>
      <w:spacing w:after="0" w:line="240" w:lineRule="auto"/>
    </w:pPr>
    <w:rPr>
      <w:rFonts w:ascii="Times New Roman" w:eastAsia="Times New Roman" w:hAnsi="Times New Roman" w:cs="Times New Roman"/>
      <w:color w:val="000000"/>
      <w:sz w:val="24"/>
      <w:szCs w:val="24"/>
      <w:lang w:val="en-US" w:eastAsia="de-DE"/>
    </w:rPr>
  </w:style>
  <w:style w:type="character" w:customStyle="1" w:styleId="hithilite">
    <w:name w:val="hithilite"/>
    <w:basedOn w:val="Absatz-Standardschriftart"/>
    <w:rsid w:val="00485ABD"/>
  </w:style>
  <w:style w:type="character" w:customStyle="1" w:styleId="highlightedsearchterm">
    <w:name w:val="highlightedsearchterm"/>
    <w:basedOn w:val="Absatz-Standardschriftart"/>
    <w:rsid w:val="00485ABD"/>
  </w:style>
  <w:style w:type="paragraph" w:customStyle="1" w:styleId="berschriftohneZhlungundohneEintraginsInhaltsverzeichnis">
    <w:name w:val="Überschrift ohne Zählung und ohne Eintrag ins Inhaltsverzeichnis"/>
    <w:basedOn w:val="Standard"/>
    <w:link w:val="berschriftohneZhlungundohneEintraginsInhaltsverzeichnisZchn"/>
    <w:qFormat/>
    <w:rsid w:val="00485ABD"/>
    <w:pPr>
      <w:suppressAutoHyphens w:val="0"/>
      <w:spacing w:before="720" w:after="240"/>
      <w:ind w:right="0" w:firstLine="0"/>
    </w:pPr>
    <w:rPr>
      <w:rFonts w:ascii="Arial" w:eastAsia="Times New Roman" w:hAnsi="Arial" w:cs="Arial"/>
      <w:b/>
      <w:color w:val="auto"/>
      <w:kern w:val="16"/>
      <w:sz w:val="32"/>
      <w:szCs w:val="32"/>
      <w:lang w:val="de-DE" w:eastAsia="de-DE"/>
    </w:rPr>
  </w:style>
  <w:style w:type="paragraph" w:customStyle="1" w:styleId="Tabellentitel">
    <w:name w:val="Tabellentitel"/>
    <w:basedOn w:val="Beschriftung"/>
    <w:link w:val="TabellentitelZchn"/>
    <w:qFormat/>
    <w:rsid w:val="00485ABD"/>
    <w:pPr>
      <w:keepNext/>
      <w:keepLines/>
      <w:suppressAutoHyphens w:val="0"/>
      <w:spacing w:before="120" w:after="60"/>
      <w:ind w:right="0" w:firstLine="720"/>
    </w:pPr>
    <w:rPr>
      <w:rFonts w:eastAsia="Times New Roman" w:cs="Times New Roman"/>
      <w:i w:val="0"/>
      <w:szCs w:val="20"/>
      <w:lang w:eastAsia="de-DE"/>
    </w:rPr>
  </w:style>
  <w:style w:type="character" w:customStyle="1" w:styleId="berschriftohneZhlungundohneEintraginsInhaltsverzeichnisZchn">
    <w:name w:val="Überschrift ohne Zählung und ohne Eintrag ins Inhaltsverzeichnis Zchn"/>
    <w:basedOn w:val="Absatz-Standardschriftart"/>
    <w:link w:val="berschriftohneZhlungundohneEintraginsInhaltsverzeichnis"/>
    <w:rsid w:val="00485ABD"/>
    <w:rPr>
      <w:rFonts w:ascii="Arial" w:eastAsia="Times New Roman" w:hAnsi="Arial" w:cs="Arial"/>
      <w:b/>
      <w:kern w:val="16"/>
      <w:sz w:val="32"/>
      <w:szCs w:val="32"/>
      <w:lang w:eastAsia="de-DE"/>
    </w:rPr>
  </w:style>
  <w:style w:type="paragraph" w:customStyle="1" w:styleId="Abbildungsunterschrift">
    <w:name w:val="Abbildungsunterschrift"/>
    <w:basedOn w:val="Beschriftung"/>
    <w:next w:val="Standard"/>
    <w:link w:val="AbbildungsunterschriftZchn"/>
    <w:qFormat/>
    <w:rsid w:val="00485ABD"/>
    <w:pPr>
      <w:keepLines/>
      <w:suppressAutoHyphens w:val="0"/>
      <w:spacing w:after="300"/>
      <w:ind w:right="0" w:firstLine="720"/>
    </w:pPr>
    <w:rPr>
      <w:rFonts w:eastAsia="Times New Roman" w:cs="Times New Roman"/>
      <w:i w:val="0"/>
      <w:szCs w:val="20"/>
      <w:lang w:eastAsia="de-DE"/>
    </w:rPr>
  </w:style>
  <w:style w:type="character" w:customStyle="1" w:styleId="BeschriftungZchn">
    <w:name w:val="Beschriftung Zchn"/>
    <w:basedOn w:val="Absatz-Standardschriftart"/>
    <w:link w:val="Beschriftung"/>
    <w:uiPriority w:val="35"/>
    <w:rsid w:val="00485ABD"/>
    <w:rPr>
      <w:rFonts w:ascii="Times New Roman" w:hAnsi="Times New Roman"/>
      <w:i/>
      <w:iCs/>
      <w:color w:val="1F497D" w:themeColor="text2"/>
      <w:sz w:val="18"/>
      <w:szCs w:val="18"/>
      <w:lang w:val="en-GB"/>
    </w:rPr>
  </w:style>
  <w:style w:type="character" w:customStyle="1" w:styleId="TabellentitelZchn">
    <w:name w:val="Tabellentitel Zchn"/>
    <w:basedOn w:val="BeschriftungZchn"/>
    <w:link w:val="Tabellentitel"/>
    <w:rsid w:val="00485ABD"/>
    <w:rPr>
      <w:rFonts w:ascii="Times New Roman" w:eastAsia="Times New Roman" w:hAnsi="Times New Roman" w:cs="Times New Roman"/>
      <w:i w:val="0"/>
      <w:iCs/>
      <w:color w:val="1F497D" w:themeColor="text2"/>
      <w:sz w:val="18"/>
      <w:szCs w:val="20"/>
      <w:lang w:val="en-GB" w:eastAsia="de-DE"/>
    </w:rPr>
  </w:style>
  <w:style w:type="character" w:customStyle="1" w:styleId="AbbildungsunterschriftZchn">
    <w:name w:val="Abbildungsunterschrift Zchn"/>
    <w:basedOn w:val="BeschriftungZchn"/>
    <w:link w:val="Abbildungsunterschrift"/>
    <w:rsid w:val="00485ABD"/>
    <w:rPr>
      <w:rFonts w:ascii="Times New Roman" w:eastAsia="Times New Roman" w:hAnsi="Times New Roman" w:cs="Times New Roman"/>
      <w:i w:val="0"/>
      <w:iCs/>
      <w:color w:val="1F497D" w:themeColor="text2"/>
      <w:sz w:val="18"/>
      <w:szCs w:val="20"/>
      <w:lang w:val="en-GB" w:eastAsia="de-DE"/>
    </w:rPr>
  </w:style>
  <w:style w:type="paragraph" w:customStyle="1" w:styleId="AbbildungSelbst">
    <w:name w:val="AbbildungSelbst"/>
    <w:basedOn w:val="Standard"/>
    <w:qFormat/>
    <w:rsid w:val="00485ABD"/>
    <w:pPr>
      <w:keepNext/>
      <w:keepLines/>
      <w:suppressAutoHyphens w:val="0"/>
      <w:spacing w:before="360" w:line="240" w:lineRule="atLeast"/>
      <w:ind w:right="0" w:firstLine="720"/>
    </w:pPr>
    <w:rPr>
      <w:rFonts w:eastAsia="Times New Roman" w:cs="Times New Roman"/>
      <w:noProof/>
      <w:color w:val="auto"/>
      <w:kern w:val="16"/>
      <w:szCs w:val="20"/>
      <w:lang w:val="de-DE" w:eastAsia="de-DE"/>
    </w:rPr>
  </w:style>
  <w:style w:type="paragraph" w:customStyle="1" w:styleId="Tabellenanmerkung">
    <w:name w:val="Tabellenanmerkung"/>
    <w:basedOn w:val="Abbildungsunterschrift"/>
    <w:link w:val="TabellenanmerkungZchn"/>
    <w:qFormat/>
    <w:rsid w:val="00485ABD"/>
    <w:pPr>
      <w:spacing w:before="20" w:after="180"/>
    </w:pPr>
    <w:rPr>
      <w:sz w:val="20"/>
    </w:rPr>
  </w:style>
  <w:style w:type="character" w:customStyle="1" w:styleId="TabellenanmerkungZchn">
    <w:name w:val="Tabellenanmerkung Zchn"/>
    <w:basedOn w:val="AbbildungsunterschriftZchn"/>
    <w:link w:val="Tabellenanmerkung"/>
    <w:rsid w:val="00485ABD"/>
    <w:rPr>
      <w:rFonts w:ascii="Times New Roman" w:eastAsia="Times New Roman" w:hAnsi="Times New Roman" w:cs="Times New Roman"/>
      <w:i w:val="0"/>
      <w:iCs/>
      <w:color w:val="1F497D" w:themeColor="text2"/>
      <w:sz w:val="20"/>
      <w:szCs w:val="20"/>
      <w:lang w:val="en-GB" w:eastAsia="de-DE"/>
    </w:rPr>
  </w:style>
  <w:style w:type="paragraph" w:customStyle="1" w:styleId="berschriftohneZhlungmitEintraginsInhaltsverzeichnis">
    <w:name w:val="Überschrift ohne Zählung mit Eintrag ins Inhaltsverzeichnis"/>
    <w:basedOn w:val="berschrift1"/>
    <w:next w:val="Standard"/>
    <w:qFormat/>
    <w:rsid w:val="00485ABD"/>
    <w:pPr>
      <w:keepLines w:val="0"/>
      <w:suppressAutoHyphens w:val="0"/>
      <w:spacing w:before="0"/>
      <w:ind w:right="0"/>
    </w:pPr>
    <w:rPr>
      <w:rFonts w:eastAsia="Times New Roman" w:cs="Times New Roman"/>
      <w:bCs w:val="0"/>
      <w:color w:val="auto"/>
      <w:kern w:val="16"/>
      <w:szCs w:val="20"/>
      <w:lang w:val="de-DE" w:eastAsia="de-DE"/>
    </w:rPr>
  </w:style>
  <w:style w:type="paragraph" w:customStyle="1" w:styleId="StandardZeilenabstand1">
    <w:name w:val="Standard Zeilenabstand 1"/>
    <w:aliases w:val="4"/>
    <w:basedOn w:val="Standard"/>
    <w:rsid w:val="00485ABD"/>
    <w:pPr>
      <w:suppressAutoHyphens w:val="0"/>
      <w:spacing w:line="336" w:lineRule="auto"/>
      <w:ind w:right="0" w:firstLine="720"/>
    </w:pPr>
    <w:rPr>
      <w:rFonts w:eastAsia="Times New Roman" w:cs="Times New Roman"/>
      <w:color w:val="auto"/>
      <w:szCs w:val="24"/>
      <w:lang w:val="de-DE" w:eastAsia="de-DE"/>
    </w:rPr>
  </w:style>
  <w:style w:type="paragraph" w:customStyle="1" w:styleId="A-Anhangsberschriften">
    <w:name w:val="A-Anhangsüberschriften"/>
    <w:basedOn w:val="Standard"/>
    <w:qFormat/>
    <w:rsid w:val="00485ABD"/>
    <w:pPr>
      <w:keepNext/>
      <w:numPr>
        <w:numId w:val="14"/>
      </w:numPr>
      <w:tabs>
        <w:tab w:val="left" w:pos="567"/>
      </w:tabs>
      <w:suppressAutoHyphens w:val="0"/>
      <w:spacing w:before="240"/>
      <w:ind w:left="567" w:right="0" w:hanging="567"/>
      <w:contextualSpacing/>
    </w:pPr>
    <w:rPr>
      <w:rFonts w:eastAsia="Times New Roman" w:cs="Times New Roman"/>
      <w:b/>
      <w:color w:val="auto"/>
      <w:kern w:val="16"/>
      <w:szCs w:val="20"/>
      <w:lang w:val="de-DE" w:eastAsia="de-DE"/>
    </w:rPr>
  </w:style>
  <w:style w:type="paragraph" w:customStyle="1" w:styleId="B-Anhangsberschriften">
    <w:name w:val="B-Anhangsüberschriften"/>
    <w:basedOn w:val="A-Anhangsberschriften"/>
    <w:qFormat/>
    <w:rsid w:val="00485ABD"/>
    <w:pPr>
      <w:numPr>
        <w:numId w:val="15"/>
      </w:numPr>
      <w:ind w:left="567" w:hanging="567"/>
    </w:pPr>
  </w:style>
  <w:style w:type="paragraph" w:customStyle="1" w:styleId="Literatur">
    <w:name w:val="Literatur"/>
    <w:basedOn w:val="Standard"/>
    <w:qFormat/>
    <w:rsid w:val="00485ABD"/>
    <w:pPr>
      <w:suppressAutoHyphens w:val="0"/>
      <w:spacing w:before="100" w:line="300" w:lineRule="exact"/>
      <w:ind w:left="227" w:right="0" w:hanging="227"/>
    </w:pPr>
    <w:rPr>
      <w:rFonts w:eastAsia="Times New Roman" w:cs="Times New Roman"/>
      <w:color w:val="auto"/>
      <w:szCs w:val="20"/>
      <w:lang w:val="de-DE" w:eastAsia="de-DE"/>
    </w:rPr>
  </w:style>
  <w:style w:type="paragraph" w:customStyle="1" w:styleId="CitaviLiteraturverzeichnis">
    <w:name w:val="Citavi Literaturverzeichnis"/>
    <w:basedOn w:val="Standard"/>
    <w:rsid w:val="00485ABD"/>
    <w:pPr>
      <w:suppressAutoHyphens w:val="0"/>
      <w:autoSpaceDE w:val="0"/>
      <w:autoSpaceDN w:val="0"/>
      <w:adjustRightInd w:val="0"/>
      <w:spacing w:after="60" w:line="240" w:lineRule="auto"/>
      <w:ind w:left="283" w:right="0" w:hanging="283"/>
    </w:pPr>
    <w:rPr>
      <w:rFonts w:ascii="Arial Unicode MS" w:eastAsia="Arial Unicode MS" w:hAnsi="Arial Unicode MS" w:cs="Arial Unicode MS"/>
      <w:color w:val="auto"/>
      <w:sz w:val="20"/>
      <w:szCs w:val="24"/>
      <w:lang w:val="de-DE" w:eastAsia="de-DE"/>
    </w:rPr>
  </w:style>
  <w:style w:type="paragraph" w:customStyle="1" w:styleId="EintragimAbkrzungsverzeichnis">
    <w:name w:val="Eintrag im Abkürzungsverzeichnis"/>
    <w:basedOn w:val="Standard"/>
    <w:qFormat/>
    <w:rsid w:val="00485ABD"/>
    <w:pPr>
      <w:tabs>
        <w:tab w:val="left" w:pos="1701"/>
      </w:tabs>
      <w:suppressAutoHyphens w:val="0"/>
      <w:ind w:left="1701" w:right="0" w:hanging="1701"/>
    </w:pPr>
    <w:rPr>
      <w:rFonts w:eastAsia="Times New Roman" w:cs="Times New Roman"/>
      <w:color w:val="auto"/>
      <w:szCs w:val="20"/>
      <w:lang w:val="de-DE" w:eastAsia="de-DE"/>
    </w:rPr>
  </w:style>
  <w:style w:type="paragraph" w:customStyle="1" w:styleId="TitelseiteTitel">
    <w:name w:val="Titelseite: Titel"/>
    <w:basedOn w:val="FormatvorlageTitelLinks0cm"/>
    <w:qFormat/>
    <w:rsid w:val="00485ABD"/>
    <w:pPr>
      <w:spacing w:before="360" w:after="960" w:line="312" w:lineRule="auto"/>
    </w:pPr>
    <w:rPr>
      <w:rFonts w:cs="Arial"/>
      <w:color w:val="000000" w:themeColor="text1"/>
      <w:kern w:val="16"/>
      <w:sz w:val="36"/>
      <w:szCs w:val="36"/>
    </w:rPr>
  </w:style>
  <w:style w:type="paragraph" w:customStyle="1" w:styleId="TitelseiteArtderArbeit">
    <w:name w:val="Titelseite: Art der Arbeit"/>
    <w:basedOn w:val="FormatvorlageUntertitelLinks0cm"/>
    <w:qFormat/>
    <w:rsid w:val="00485ABD"/>
    <w:pPr>
      <w:spacing w:before="480" w:after="720" w:line="336" w:lineRule="auto"/>
    </w:pPr>
    <w:rPr>
      <w:smallCaps/>
      <w:sz w:val="30"/>
    </w:rPr>
  </w:style>
  <w:style w:type="paragraph" w:customStyle="1" w:styleId="FormatvorlageTitelseiteTitelNach24Pt">
    <w:name w:val="Formatvorlage Titelseite: Titel + Nach:  24 Pt."/>
    <w:basedOn w:val="TitelseiteTitel"/>
    <w:rsid w:val="00485ABD"/>
    <w:pPr>
      <w:spacing w:after="1080"/>
    </w:pPr>
    <w:rPr>
      <w:rFonts w:cs="Times New Roman"/>
      <w:szCs w:val="20"/>
    </w:rPr>
  </w:style>
  <w:style w:type="paragraph" w:customStyle="1" w:styleId="TitelseiteTextzentriert">
    <w:name w:val="Titelseite: Text zentriert"/>
    <w:basedOn w:val="FormatvorlageUntertitelLinks0cm"/>
    <w:qFormat/>
    <w:rsid w:val="00485ABD"/>
    <w:pPr>
      <w:spacing w:line="480" w:lineRule="exact"/>
      <w:contextualSpacing/>
    </w:pPr>
    <w:rPr>
      <w:b w:val="0"/>
      <w:sz w:val="28"/>
      <w:szCs w:val="28"/>
    </w:rPr>
  </w:style>
  <w:style w:type="paragraph" w:customStyle="1" w:styleId="TitelseiteTextlinksbndig">
    <w:name w:val="Titelseite: Text linksbündig"/>
    <w:basedOn w:val="FormatvorlageUntertitelLinks0cm"/>
    <w:qFormat/>
    <w:rsid w:val="00485ABD"/>
    <w:pPr>
      <w:jc w:val="left"/>
    </w:pPr>
    <w:rPr>
      <w:b w:val="0"/>
      <w:sz w:val="28"/>
      <w:szCs w:val="28"/>
    </w:rPr>
  </w:style>
  <w:style w:type="paragraph" w:customStyle="1" w:styleId="CitaviBibliographyHeading">
    <w:name w:val="Citavi Bibliography Heading"/>
    <w:basedOn w:val="Standard"/>
    <w:link w:val="CitaviBibliographyHeadingZchn"/>
    <w:uiPriority w:val="99"/>
    <w:rsid w:val="00485ABD"/>
    <w:pPr>
      <w:suppressAutoHyphens w:val="0"/>
      <w:ind w:right="0" w:firstLine="720"/>
    </w:pPr>
    <w:rPr>
      <w:rFonts w:eastAsia="Times New Roman" w:cs="Times New Roman"/>
      <w:color w:val="auto"/>
      <w:szCs w:val="20"/>
      <w:lang w:val="en-US" w:eastAsia="de-DE"/>
    </w:rPr>
  </w:style>
  <w:style w:type="character" w:customStyle="1" w:styleId="CitaviBibliographyHeadingZchn">
    <w:name w:val="Citavi Bibliography Heading Zchn"/>
    <w:basedOn w:val="Absatz-Standardschriftart"/>
    <w:link w:val="CitaviBibliographyHeading"/>
    <w:rsid w:val="00485ABD"/>
    <w:rPr>
      <w:rFonts w:ascii="Times New Roman" w:eastAsia="Times New Roman" w:hAnsi="Times New Roman" w:cs="Times New Roman"/>
      <w:sz w:val="24"/>
      <w:szCs w:val="20"/>
      <w:lang w:val="en-US" w:eastAsia="de-DE"/>
    </w:rPr>
  </w:style>
  <w:style w:type="paragraph" w:customStyle="1" w:styleId="CitaviBibliographyEntry">
    <w:name w:val="Citavi Bibliography Entry"/>
    <w:basedOn w:val="Standard"/>
    <w:link w:val="CitaviBibliographyEntryZchn"/>
    <w:uiPriority w:val="99"/>
    <w:rsid w:val="00485ABD"/>
    <w:pPr>
      <w:tabs>
        <w:tab w:val="left" w:pos="283"/>
      </w:tabs>
      <w:suppressAutoHyphens w:val="0"/>
      <w:spacing w:after="60"/>
      <w:ind w:left="283" w:right="0" w:hanging="283"/>
    </w:pPr>
    <w:rPr>
      <w:rFonts w:eastAsia="Times New Roman" w:cs="Times New Roman"/>
      <w:color w:val="auto"/>
      <w:szCs w:val="20"/>
      <w:lang w:val="en-US" w:eastAsia="de-DE"/>
    </w:rPr>
  </w:style>
  <w:style w:type="character" w:customStyle="1" w:styleId="CitaviBibliographyEntryZchn">
    <w:name w:val="Citavi Bibliography Entry Zchn"/>
    <w:basedOn w:val="Absatz-Standardschriftart"/>
    <w:link w:val="CitaviBibliographyEntry"/>
    <w:uiPriority w:val="99"/>
    <w:rsid w:val="00485ABD"/>
    <w:rPr>
      <w:rFonts w:ascii="Times New Roman" w:eastAsia="Times New Roman" w:hAnsi="Times New Roman" w:cs="Times New Roman"/>
      <w:sz w:val="24"/>
      <w:szCs w:val="20"/>
      <w:lang w:val="en-US" w:eastAsia="de-DE"/>
    </w:rPr>
  </w:style>
  <w:style w:type="paragraph" w:customStyle="1" w:styleId="CitaviChapterBibliographyHeading">
    <w:name w:val="Citavi Chapter Bibliography Heading"/>
    <w:basedOn w:val="berschrift2"/>
    <w:link w:val="CitaviChapterBibliographyHeadingZchn"/>
    <w:uiPriority w:val="99"/>
    <w:rsid w:val="00485ABD"/>
    <w:pPr>
      <w:keepLines w:val="0"/>
      <w:widowControl w:val="0"/>
      <w:numPr>
        <w:ilvl w:val="1"/>
      </w:numPr>
      <w:tabs>
        <w:tab w:val="left" w:pos="720"/>
      </w:tabs>
    </w:pPr>
    <w:rPr>
      <w:rFonts w:eastAsia="Times New Roman" w:cs="Times New Roman"/>
      <w:bCs w:val="0"/>
      <w:color w:val="auto"/>
      <w:kern w:val="28"/>
      <w:szCs w:val="20"/>
      <w:lang w:val="de-DE" w:eastAsia="de-DE"/>
    </w:rPr>
  </w:style>
  <w:style w:type="character" w:customStyle="1" w:styleId="CitaviChapterBibliographyHeadingZchn">
    <w:name w:val="Citavi Chapter Bibliography Heading Zchn"/>
    <w:basedOn w:val="Absatz-Standardschriftart"/>
    <w:link w:val="CitaviChapterBibliographyHeading"/>
    <w:uiPriority w:val="99"/>
    <w:rsid w:val="00485ABD"/>
    <w:rPr>
      <w:rFonts w:ascii="Times New Roman" w:eastAsia="Times New Roman" w:hAnsi="Times New Roman" w:cs="Times New Roman"/>
      <w:b/>
      <w:kern w:val="28"/>
      <w:sz w:val="24"/>
      <w:szCs w:val="20"/>
      <w:lang w:eastAsia="de-DE"/>
    </w:rPr>
  </w:style>
  <w:style w:type="paragraph" w:customStyle="1" w:styleId="CitaviBibliographySubheading1">
    <w:name w:val="Citavi Bibliography Subheading 1"/>
    <w:basedOn w:val="berschrift2"/>
    <w:link w:val="CitaviBibliographySubheading1Zchn"/>
    <w:uiPriority w:val="99"/>
    <w:rsid w:val="00485ABD"/>
    <w:pPr>
      <w:keepLines w:val="0"/>
      <w:widowControl w:val="0"/>
      <w:numPr>
        <w:ilvl w:val="1"/>
      </w:numPr>
      <w:tabs>
        <w:tab w:val="left" w:pos="720"/>
      </w:tabs>
      <w:outlineLvl w:val="9"/>
    </w:pPr>
    <w:rPr>
      <w:rFonts w:eastAsia="Times New Roman" w:cs="Times New Roman"/>
      <w:bCs w:val="0"/>
      <w:color w:val="auto"/>
      <w:kern w:val="28"/>
      <w:szCs w:val="20"/>
      <w:lang w:val="en-US" w:eastAsia="de-DE"/>
    </w:rPr>
  </w:style>
  <w:style w:type="character" w:customStyle="1" w:styleId="CitaviBibliographySubheading1Zchn">
    <w:name w:val="Citavi Bibliography Subheading 1 Zchn"/>
    <w:basedOn w:val="Absatz-Standardschriftart"/>
    <w:link w:val="CitaviBibliographySubheading1"/>
    <w:uiPriority w:val="99"/>
    <w:rsid w:val="00485ABD"/>
    <w:rPr>
      <w:rFonts w:ascii="Times New Roman" w:eastAsia="Times New Roman" w:hAnsi="Times New Roman" w:cs="Times New Roman"/>
      <w:b/>
      <w:kern w:val="28"/>
      <w:sz w:val="24"/>
      <w:szCs w:val="20"/>
      <w:lang w:val="en-US" w:eastAsia="de-DE"/>
    </w:rPr>
  </w:style>
  <w:style w:type="paragraph" w:customStyle="1" w:styleId="CitaviBibliographySubheading2">
    <w:name w:val="Citavi Bibliography Subheading 2"/>
    <w:basedOn w:val="berschrift3"/>
    <w:link w:val="CitaviBibliographySubheading2Zchn"/>
    <w:uiPriority w:val="99"/>
    <w:rsid w:val="00485ABD"/>
    <w:pPr>
      <w:keepLines w:val="0"/>
      <w:widowControl w:val="0"/>
      <w:numPr>
        <w:ilvl w:val="2"/>
      </w:numPr>
      <w:tabs>
        <w:tab w:val="num" w:pos="643"/>
      </w:tabs>
      <w:ind w:firstLine="567"/>
      <w:outlineLvl w:val="9"/>
    </w:pPr>
    <w:rPr>
      <w:rFonts w:eastAsia="Times New Roman" w:cs="Times New Roman"/>
      <w:bCs w:val="0"/>
      <w:i/>
      <w:color w:val="auto"/>
      <w:kern w:val="28"/>
      <w:szCs w:val="20"/>
      <w:lang w:val="en-US" w:eastAsia="de-DE"/>
    </w:rPr>
  </w:style>
  <w:style w:type="character" w:customStyle="1" w:styleId="CitaviBibliographySubheading2Zchn">
    <w:name w:val="Citavi Bibliography Subheading 2 Zchn"/>
    <w:basedOn w:val="Absatz-Standardschriftart"/>
    <w:link w:val="CitaviBibliographySubheading2"/>
    <w:uiPriority w:val="99"/>
    <w:rsid w:val="00485ABD"/>
    <w:rPr>
      <w:rFonts w:ascii="Times New Roman" w:eastAsia="Times New Roman" w:hAnsi="Times New Roman" w:cs="Times New Roman"/>
      <w:b/>
      <w:i/>
      <w:kern w:val="28"/>
      <w:sz w:val="24"/>
      <w:szCs w:val="20"/>
      <w:lang w:val="en-US" w:eastAsia="de-DE"/>
    </w:rPr>
  </w:style>
  <w:style w:type="paragraph" w:customStyle="1" w:styleId="CitaviBibliographySubheading3">
    <w:name w:val="Citavi Bibliography Subheading 3"/>
    <w:basedOn w:val="berschrift4"/>
    <w:link w:val="CitaviBibliographySubheading3Zchn"/>
    <w:uiPriority w:val="99"/>
    <w:rsid w:val="00485ABD"/>
    <w:pPr>
      <w:widowControl w:val="0"/>
      <w:numPr>
        <w:ilvl w:val="3"/>
      </w:numPr>
      <w:tabs>
        <w:tab w:val="num" w:pos="643"/>
        <w:tab w:val="left" w:pos="907"/>
      </w:tabs>
      <w:ind w:right="0" w:firstLine="567"/>
      <w:outlineLvl w:val="9"/>
    </w:pPr>
    <w:rPr>
      <w:rFonts w:eastAsia="Times New Roman" w:cs="Times New Roman"/>
      <w:b w:val="0"/>
      <w:kern w:val="28"/>
      <w:szCs w:val="20"/>
      <w:lang w:val="en-US" w:eastAsia="de-DE"/>
    </w:rPr>
  </w:style>
  <w:style w:type="character" w:customStyle="1" w:styleId="CitaviBibliographySubheading3Zchn">
    <w:name w:val="Citavi Bibliography Subheading 3 Zchn"/>
    <w:basedOn w:val="Absatz-Standardschriftart"/>
    <w:link w:val="CitaviBibliographySubheading3"/>
    <w:uiPriority w:val="99"/>
    <w:rsid w:val="00485ABD"/>
    <w:rPr>
      <w:rFonts w:ascii="Times New Roman" w:eastAsia="Times New Roman" w:hAnsi="Times New Roman" w:cs="Times New Roman"/>
      <w:i/>
      <w:color w:val="000000" w:themeColor="text1"/>
      <w:kern w:val="28"/>
      <w:sz w:val="24"/>
      <w:szCs w:val="20"/>
      <w:lang w:val="en-US" w:eastAsia="de-DE"/>
    </w:rPr>
  </w:style>
  <w:style w:type="paragraph" w:customStyle="1" w:styleId="CitaviBibliographySubheading4">
    <w:name w:val="Citavi Bibliography Subheading 4"/>
    <w:basedOn w:val="berschrift5"/>
    <w:link w:val="CitaviBibliographySubheading4Zchn"/>
    <w:uiPriority w:val="99"/>
    <w:rsid w:val="00485ABD"/>
    <w:pPr>
      <w:widowControl w:val="0"/>
      <w:tabs>
        <w:tab w:val="num" w:pos="643"/>
        <w:tab w:val="left" w:pos="907"/>
      </w:tabs>
      <w:ind w:left="907" w:right="0" w:hanging="907"/>
      <w:outlineLvl w:val="9"/>
    </w:pPr>
    <w:rPr>
      <w:rFonts w:eastAsia="Times New Roman" w:cs="Times New Roman"/>
      <w:b/>
      <w:kern w:val="28"/>
      <w:szCs w:val="20"/>
      <w:lang w:val="en-US" w:eastAsia="de-DE"/>
    </w:rPr>
  </w:style>
  <w:style w:type="character" w:customStyle="1" w:styleId="CitaviBibliographySubheading4Zchn">
    <w:name w:val="Citavi Bibliography Subheading 4 Zchn"/>
    <w:basedOn w:val="Absatz-Standardschriftart"/>
    <w:link w:val="CitaviBibliographySubheading4"/>
    <w:uiPriority w:val="99"/>
    <w:rsid w:val="00485ABD"/>
    <w:rPr>
      <w:rFonts w:ascii="Times New Roman" w:eastAsia="Times New Roman" w:hAnsi="Times New Roman" w:cs="Times New Roman"/>
      <w:b/>
      <w:i/>
      <w:color w:val="000000" w:themeColor="text1"/>
      <w:kern w:val="28"/>
      <w:sz w:val="24"/>
      <w:szCs w:val="20"/>
      <w:lang w:val="en-US" w:eastAsia="de-DE"/>
    </w:rPr>
  </w:style>
  <w:style w:type="paragraph" w:customStyle="1" w:styleId="CitaviBibliographySubheading5">
    <w:name w:val="Citavi Bibliography Subheading 5"/>
    <w:basedOn w:val="berschrift6"/>
    <w:link w:val="CitaviBibliographySubheading5Zchn"/>
    <w:uiPriority w:val="99"/>
    <w:rsid w:val="00485ABD"/>
    <w:pPr>
      <w:keepNext w:val="0"/>
      <w:keepLines w:val="0"/>
      <w:widowControl w:val="0"/>
      <w:numPr>
        <w:ilvl w:val="5"/>
      </w:numPr>
      <w:tabs>
        <w:tab w:val="num" w:pos="643"/>
        <w:tab w:val="left" w:pos="907"/>
      </w:tabs>
      <w:spacing w:before="0"/>
      <w:ind w:left="907" w:right="0" w:hanging="907"/>
      <w:outlineLvl w:val="9"/>
    </w:pPr>
    <w:rPr>
      <w:rFonts w:eastAsia="Times New Roman" w:cs="Times New Roman"/>
      <w:i w:val="0"/>
      <w:kern w:val="28"/>
      <w:szCs w:val="20"/>
      <w:lang w:val="en-US" w:eastAsia="de-DE"/>
    </w:rPr>
  </w:style>
  <w:style w:type="character" w:customStyle="1" w:styleId="CitaviBibliographySubheading5Zchn">
    <w:name w:val="Citavi Bibliography Subheading 5 Zchn"/>
    <w:basedOn w:val="Absatz-Standardschriftart"/>
    <w:link w:val="CitaviBibliographySubheading5"/>
    <w:uiPriority w:val="99"/>
    <w:rsid w:val="00485ABD"/>
    <w:rPr>
      <w:rFonts w:ascii="Times New Roman" w:eastAsia="Times New Roman" w:hAnsi="Times New Roman" w:cs="Times New Roman"/>
      <w:color w:val="000000" w:themeColor="text1"/>
      <w:kern w:val="28"/>
      <w:sz w:val="24"/>
      <w:szCs w:val="20"/>
      <w:lang w:val="en-US" w:eastAsia="de-DE"/>
    </w:rPr>
  </w:style>
  <w:style w:type="paragraph" w:customStyle="1" w:styleId="CitaviBibliographySubheading6">
    <w:name w:val="Citavi Bibliography Subheading 6"/>
    <w:basedOn w:val="berschrift7"/>
    <w:link w:val="CitaviBibliographySubheading6Zchn"/>
    <w:uiPriority w:val="99"/>
    <w:rsid w:val="00485ABD"/>
    <w:pPr>
      <w:keepNext w:val="0"/>
      <w:keepLines w:val="0"/>
      <w:widowControl w:val="0"/>
      <w:numPr>
        <w:ilvl w:val="6"/>
      </w:numPr>
      <w:tabs>
        <w:tab w:val="num" w:pos="643"/>
        <w:tab w:val="left" w:pos="907"/>
      </w:tabs>
      <w:spacing w:before="0"/>
      <w:ind w:left="643" w:right="0" w:hanging="720"/>
      <w:outlineLvl w:val="9"/>
    </w:pPr>
    <w:rPr>
      <w:rFonts w:ascii="Times New Roman" w:eastAsia="Times New Roman" w:hAnsi="Times New Roman" w:cs="Times New Roman"/>
      <w:i w:val="0"/>
      <w:iCs w:val="0"/>
      <w:color w:val="000000" w:themeColor="text1"/>
      <w:kern w:val="28"/>
      <w:szCs w:val="20"/>
      <w:lang w:val="en-US" w:eastAsia="de-DE"/>
    </w:rPr>
  </w:style>
  <w:style w:type="character" w:customStyle="1" w:styleId="CitaviBibliographySubheading6Zchn">
    <w:name w:val="Citavi Bibliography Subheading 6 Zchn"/>
    <w:basedOn w:val="Absatz-Standardschriftart"/>
    <w:link w:val="CitaviBibliographySubheading6"/>
    <w:uiPriority w:val="99"/>
    <w:rsid w:val="00485ABD"/>
    <w:rPr>
      <w:rFonts w:ascii="Times New Roman" w:eastAsia="Times New Roman" w:hAnsi="Times New Roman" w:cs="Times New Roman"/>
      <w:color w:val="000000" w:themeColor="text1"/>
      <w:kern w:val="28"/>
      <w:sz w:val="24"/>
      <w:szCs w:val="20"/>
      <w:lang w:val="en-US" w:eastAsia="de-DE"/>
    </w:rPr>
  </w:style>
  <w:style w:type="paragraph" w:customStyle="1" w:styleId="CitaviBibliographySubheading7">
    <w:name w:val="Citavi Bibliography Subheading 7"/>
    <w:basedOn w:val="berschrift8"/>
    <w:link w:val="CitaviBibliographySubheading7Zchn"/>
    <w:uiPriority w:val="99"/>
    <w:rsid w:val="00485ABD"/>
    <w:pPr>
      <w:keepNext w:val="0"/>
      <w:keepLines w:val="0"/>
      <w:widowControl w:val="0"/>
      <w:numPr>
        <w:ilvl w:val="7"/>
      </w:numPr>
      <w:tabs>
        <w:tab w:val="num" w:pos="643"/>
        <w:tab w:val="left" w:pos="907"/>
      </w:tabs>
      <w:spacing w:before="0"/>
      <w:ind w:left="643" w:right="0" w:hanging="720"/>
      <w:outlineLvl w:val="9"/>
    </w:pPr>
    <w:rPr>
      <w:rFonts w:ascii="Times New Roman" w:eastAsia="Times New Roman" w:hAnsi="Times New Roman" w:cs="Times New Roman"/>
      <w:color w:val="000000" w:themeColor="text1"/>
      <w:kern w:val="28"/>
      <w:sz w:val="24"/>
      <w:lang w:val="en-US" w:eastAsia="de-DE"/>
    </w:rPr>
  </w:style>
  <w:style w:type="character" w:customStyle="1" w:styleId="CitaviBibliographySubheading7Zchn">
    <w:name w:val="Citavi Bibliography Subheading 7 Zchn"/>
    <w:basedOn w:val="Absatz-Standardschriftart"/>
    <w:link w:val="CitaviBibliographySubheading7"/>
    <w:uiPriority w:val="99"/>
    <w:rsid w:val="00485ABD"/>
    <w:rPr>
      <w:rFonts w:ascii="Times New Roman" w:eastAsia="Times New Roman" w:hAnsi="Times New Roman" w:cs="Times New Roman"/>
      <w:color w:val="000000" w:themeColor="text1"/>
      <w:kern w:val="28"/>
      <w:sz w:val="24"/>
      <w:szCs w:val="20"/>
      <w:lang w:val="en-US" w:eastAsia="de-DE"/>
    </w:rPr>
  </w:style>
  <w:style w:type="paragraph" w:customStyle="1" w:styleId="CitaviBibliographySubheading8">
    <w:name w:val="Citavi Bibliography Subheading 8"/>
    <w:basedOn w:val="berschrift9"/>
    <w:link w:val="CitaviBibliographySubheading8Zchn"/>
    <w:uiPriority w:val="99"/>
    <w:rsid w:val="00485ABD"/>
    <w:pPr>
      <w:keepNext w:val="0"/>
      <w:keepLines w:val="0"/>
      <w:widowControl w:val="0"/>
      <w:numPr>
        <w:ilvl w:val="8"/>
      </w:numPr>
      <w:tabs>
        <w:tab w:val="num" w:pos="643"/>
        <w:tab w:val="left" w:pos="907"/>
      </w:tabs>
      <w:spacing w:before="0"/>
      <w:ind w:left="643" w:right="0" w:hanging="720"/>
      <w:outlineLvl w:val="9"/>
    </w:pPr>
    <w:rPr>
      <w:rFonts w:ascii="Times New Roman" w:eastAsia="Times New Roman" w:hAnsi="Times New Roman" w:cs="Times New Roman"/>
      <w:i w:val="0"/>
      <w:iCs w:val="0"/>
      <w:color w:val="000000" w:themeColor="text1"/>
      <w:kern w:val="28"/>
      <w:sz w:val="24"/>
      <w:lang w:val="en-US" w:eastAsia="de-DE"/>
    </w:rPr>
  </w:style>
  <w:style w:type="character" w:customStyle="1" w:styleId="CitaviBibliographySubheading8Zchn">
    <w:name w:val="Citavi Bibliography Subheading 8 Zchn"/>
    <w:basedOn w:val="Absatz-Standardschriftart"/>
    <w:link w:val="CitaviBibliographySubheading8"/>
    <w:uiPriority w:val="99"/>
    <w:rsid w:val="00485ABD"/>
    <w:rPr>
      <w:rFonts w:ascii="Times New Roman" w:eastAsia="Times New Roman" w:hAnsi="Times New Roman" w:cs="Times New Roman"/>
      <w:color w:val="000000" w:themeColor="text1"/>
      <w:kern w:val="28"/>
      <w:sz w:val="24"/>
      <w:szCs w:val="20"/>
      <w:lang w:val="en-US" w:eastAsia="de-DE"/>
    </w:rPr>
  </w:style>
  <w:style w:type="table" w:customStyle="1" w:styleId="Tabellengitternetz2">
    <w:name w:val="Tabellengitternetz2"/>
    <w:basedOn w:val="NormaleTabelle"/>
    <w:uiPriority w:val="59"/>
    <w:rsid w:val="00485ABD"/>
    <w:pPr>
      <w:spacing w:after="0" w:line="240" w:lineRule="auto"/>
    </w:pPr>
    <w:rPr>
      <w:rFonts w:ascii="Calibri" w:eastAsia="Calibri"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lengitternetz21">
    <w:name w:val="Tabellengitternetz21"/>
    <w:basedOn w:val="NormaleTabelle"/>
    <w:uiPriority w:val="59"/>
    <w:rsid w:val="00485ABD"/>
    <w:pPr>
      <w:spacing w:after="0" w:line="240" w:lineRule="auto"/>
    </w:pPr>
    <w:rPr>
      <w:rFonts w:ascii="Calibri" w:eastAsia="Calibri"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MittlereListe1-Akzent1">
    <w:name w:val="Medium List 1 Accent 1"/>
    <w:basedOn w:val="NormaleTabelle"/>
    <w:uiPriority w:val="65"/>
    <w:unhideWhenUsed/>
    <w:rsid w:val="00485ABD"/>
    <w:pPr>
      <w:spacing w:after="0" w:line="240" w:lineRule="auto"/>
    </w:pPr>
    <w:rPr>
      <w:rFonts w:ascii="Times New Roman" w:eastAsia="Times New Roman" w:hAnsi="Times New Roman" w:cs="Times New Roman"/>
      <w:color w:val="000000" w:themeColor="text1"/>
      <w:sz w:val="20"/>
      <w:szCs w:val="20"/>
      <w:lang w:eastAsia="de-DE"/>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ittlereSchattierung2-Akzent1">
    <w:name w:val="Medium Shading 2 Accent 1"/>
    <w:basedOn w:val="NormaleTabelle"/>
    <w:uiPriority w:val="64"/>
    <w:semiHidden/>
    <w:unhideWhenUsed/>
    <w:rsid w:val="00485ABD"/>
    <w:pPr>
      <w:spacing w:after="0" w:line="240" w:lineRule="auto"/>
    </w:pPr>
    <w:rPr>
      <w:rFonts w:ascii="Times New Roman" w:eastAsia="Times New Roman" w:hAnsi="Times New Roman" w:cs="Times New Roman"/>
      <w:sz w:val="20"/>
      <w:szCs w:val="20"/>
      <w:lang w:eastAsia="de-D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ttlereSchattierung1-Akzent1">
    <w:name w:val="Medium Shading 1 Accent 1"/>
    <w:basedOn w:val="NormaleTabelle"/>
    <w:uiPriority w:val="63"/>
    <w:semiHidden/>
    <w:unhideWhenUsed/>
    <w:rsid w:val="00485ABD"/>
    <w:pPr>
      <w:spacing w:after="0" w:line="240" w:lineRule="auto"/>
    </w:pPr>
    <w:rPr>
      <w:rFonts w:ascii="Times New Roman" w:eastAsia="Times New Roman" w:hAnsi="Times New Roman" w:cs="Times New Roman"/>
      <w:sz w:val="20"/>
      <w:szCs w:val="20"/>
      <w:lang w:eastAsia="de-DE"/>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HellesRaster-Akzent1">
    <w:name w:val="Light Grid Accent 1"/>
    <w:basedOn w:val="NormaleTabelle"/>
    <w:uiPriority w:val="62"/>
    <w:semiHidden/>
    <w:unhideWhenUsed/>
    <w:rsid w:val="00485ABD"/>
    <w:pPr>
      <w:spacing w:after="0" w:line="240" w:lineRule="auto"/>
    </w:pPr>
    <w:rPr>
      <w:rFonts w:ascii="Times New Roman" w:eastAsia="Times New Roman" w:hAnsi="Times New Roman" w:cs="Times New Roman"/>
      <w:sz w:val="20"/>
      <w:szCs w:val="20"/>
      <w:lang w:eastAsia="de-DE"/>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HelleListe-Akzent1">
    <w:name w:val="Light List Accent 1"/>
    <w:basedOn w:val="NormaleTabelle"/>
    <w:uiPriority w:val="61"/>
    <w:semiHidden/>
    <w:unhideWhenUsed/>
    <w:rsid w:val="00485ABD"/>
    <w:pPr>
      <w:spacing w:after="0" w:line="240" w:lineRule="auto"/>
    </w:pPr>
    <w:rPr>
      <w:rFonts w:ascii="Times New Roman" w:eastAsia="Times New Roman" w:hAnsi="Times New Roman" w:cs="Times New Roman"/>
      <w:sz w:val="20"/>
      <w:szCs w:val="20"/>
      <w:lang w:eastAsia="de-DE"/>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HelleSchattierung-Akzent1">
    <w:name w:val="Light Shading Accent 1"/>
    <w:basedOn w:val="NormaleTabelle"/>
    <w:uiPriority w:val="60"/>
    <w:semiHidden/>
    <w:unhideWhenUsed/>
    <w:rsid w:val="00485ABD"/>
    <w:pPr>
      <w:spacing w:after="0" w:line="240" w:lineRule="auto"/>
    </w:pPr>
    <w:rPr>
      <w:rFonts w:ascii="Times New Roman" w:eastAsia="Times New Roman" w:hAnsi="Times New Roman" w:cs="Times New Roman"/>
      <w:color w:val="365F91" w:themeColor="accent1" w:themeShade="BF"/>
      <w:sz w:val="20"/>
      <w:szCs w:val="20"/>
      <w:lang w:eastAsia="de-DE"/>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FarbigesRaster">
    <w:name w:val="Colorful Grid"/>
    <w:basedOn w:val="NormaleTabelle"/>
    <w:uiPriority w:val="73"/>
    <w:semiHidden/>
    <w:unhideWhenUsed/>
    <w:rsid w:val="00485ABD"/>
    <w:pPr>
      <w:spacing w:after="0" w:line="240" w:lineRule="auto"/>
    </w:pPr>
    <w:rPr>
      <w:rFonts w:ascii="Times New Roman" w:eastAsia="Times New Roman" w:hAnsi="Times New Roman" w:cs="Times New Roman"/>
      <w:color w:val="000000" w:themeColor="text1"/>
      <w:sz w:val="20"/>
      <w:szCs w:val="20"/>
      <w:lang w:eastAsia="de-DE"/>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FarbigeListe">
    <w:name w:val="Colorful List"/>
    <w:basedOn w:val="NormaleTabelle"/>
    <w:uiPriority w:val="72"/>
    <w:semiHidden/>
    <w:unhideWhenUsed/>
    <w:rsid w:val="00485ABD"/>
    <w:pPr>
      <w:spacing w:after="0" w:line="240" w:lineRule="auto"/>
    </w:pPr>
    <w:rPr>
      <w:rFonts w:ascii="Times New Roman" w:eastAsia="Times New Roman" w:hAnsi="Times New Roman" w:cs="Times New Roman"/>
      <w:color w:val="000000" w:themeColor="text1"/>
      <w:sz w:val="20"/>
      <w:szCs w:val="20"/>
      <w:lang w:eastAsia="de-DE"/>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FarbigeSchattierung">
    <w:name w:val="Colorful Shading"/>
    <w:basedOn w:val="NormaleTabelle"/>
    <w:uiPriority w:val="71"/>
    <w:semiHidden/>
    <w:unhideWhenUsed/>
    <w:rsid w:val="00485ABD"/>
    <w:pPr>
      <w:spacing w:after="0" w:line="240" w:lineRule="auto"/>
    </w:pPr>
    <w:rPr>
      <w:rFonts w:ascii="Times New Roman" w:eastAsia="Times New Roman" w:hAnsi="Times New Roman" w:cs="Times New Roman"/>
      <w:color w:val="000000" w:themeColor="text1"/>
      <w:sz w:val="20"/>
      <w:szCs w:val="20"/>
      <w:lang w:eastAsia="de-DE"/>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DunkleListe">
    <w:name w:val="Dark List"/>
    <w:basedOn w:val="NormaleTabelle"/>
    <w:uiPriority w:val="70"/>
    <w:semiHidden/>
    <w:unhideWhenUsed/>
    <w:rsid w:val="00485ABD"/>
    <w:pPr>
      <w:spacing w:after="0" w:line="240" w:lineRule="auto"/>
    </w:pPr>
    <w:rPr>
      <w:rFonts w:ascii="Times New Roman" w:eastAsia="Times New Roman" w:hAnsi="Times New Roman" w:cs="Times New Roman"/>
      <w:color w:val="FFFFFF" w:themeColor="background1"/>
      <w:sz w:val="20"/>
      <w:szCs w:val="20"/>
      <w:lang w:eastAsia="de-DE"/>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MittleresRaster3">
    <w:name w:val="Medium Grid 3"/>
    <w:basedOn w:val="NormaleTabelle"/>
    <w:uiPriority w:val="69"/>
    <w:semiHidden/>
    <w:unhideWhenUsed/>
    <w:rsid w:val="00485ABD"/>
    <w:pPr>
      <w:spacing w:after="0" w:line="240" w:lineRule="auto"/>
    </w:pPr>
    <w:rPr>
      <w:rFonts w:ascii="Times New Roman" w:eastAsia="Times New Roman" w:hAnsi="Times New Roman" w:cs="Times New Roman"/>
      <w:sz w:val="20"/>
      <w:szCs w:val="20"/>
      <w:lang w:eastAsia="de-D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ittleresRaster2">
    <w:name w:val="Medium Grid 2"/>
    <w:basedOn w:val="NormaleTabelle"/>
    <w:uiPriority w:val="68"/>
    <w:semiHidden/>
    <w:unhideWhenUsed/>
    <w:rsid w:val="00485ABD"/>
    <w:pPr>
      <w:spacing w:after="0" w:line="240" w:lineRule="auto"/>
    </w:pPr>
    <w:rPr>
      <w:rFonts w:asciiTheme="majorHAnsi" w:eastAsiaTheme="majorEastAsia" w:hAnsiTheme="majorHAnsi" w:cstheme="majorBidi"/>
      <w:color w:val="000000" w:themeColor="text1"/>
      <w:sz w:val="20"/>
      <w:szCs w:val="20"/>
      <w:lang w:eastAsia="de-D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ittleresRaster1">
    <w:name w:val="Medium Grid 1"/>
    <w:basedOn w:val="NormaleTabelle"/>
    <w:uiPriority w:val="67"/>
    <w:semiHidden/>
    <w:unhideWhenUsed/>
    <w:rsid w:val="00485ABD"/>
    <w:pPr>
      <w:spacing w:after="0" w:line="240" w:lineRule="auto"/>
    </w:pPr>
    <w:rPr>
      <w:rFonts w:ascii="Times New Roman" w:eastAsia="Times New Roman" w:hAnsi="Times New Roman" w:cs="Times New Roman"/>
      <w:sz w:val="20"/>
      <w:szCs w:val="20"/>
      <w:lang w:eastAsia="de-DE"/>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ittlereListe2">
    <w:name w:val="Medium List 2"/>
    <w:basedOn w:val="NormaleTabelle"/>
    <w:uiPriority w:val="66"/>
    <w:semiHidden/>
    <w:unhideWhenUsed/>
    <w:rsid w:val="00485ABD"/>
    <w:pPr>
      <w:spacing w:after="0" w:line="240" w:lineRule="auto"/>
    </w:pPr>
    <w:rPr>
      <w:rFonts w:asciiTheme="majorHAnsi" w:eastAsiaTheme="majorEastAsia" w:hAnsiTheme="majorHAnsi" w:cstheme="majorBidi"/>
      <w:color w:val="000000" w:themeColor="text1"/>
      <w:sz w:val="20"/>
      <w:szCs w:val="20"/>
      <w:lang w:eastAsia="de-D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1">
    <w:name w:val="Medium List 1"/>
    <w:basedOn w:val="NormaleTabelle"/>
    <w:uiPriority w:val="65"/>
    <w:semiHidden/>
    <w:unhideWhenUsed/>
    <w:rsid w:val="00485ABD"/>
    <w:pPr>
      <w:spacing w:after="0" w:line="240" w:lineRule="auto"/>
    </w:pPr>
    <w:rPr>
      <w:rFonts w:ascii="Times New Roman" w:eastAsia="Times New Roman" w:hAnsi="Times New Roman" w:cs="Times New Roman"/>
      <w:color w:val="000000" w:themeColor="text1"/>
      <w:sz w:val="20"/>
      <w:szCs w:val="20"/>
      <w:lang w:eastAsia="de-DE"/>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ittlereSchattierung2">
    <w:name w:val="Medium Shading 2"/>
    <w:basedOn w:val="NormaleTabelle"/>
    <w:uiPriority w:val="64"/>
    <w:semiHidden/>
    <w:unhideWhenUsed/>
    <w:rsid w:val="00485ABD"/>
    <w:pPr>
      <w:spacing w:after="0" w:line="240" w:lineRule="auto"/>
    </w:pPr>
    <w:rPr>
      <w:rFonts w:ascii="Times New Roman" w:eastAsia="Times New Roman" w:hAnsi="Times New Roman" w:cs="Times New Roman"/>
      <w:sz w:val="20"/>
      <w:szCs w:val="20"/>
      <w:lang w:eastAsia="de-D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ttlereSchattierung1">
    <w:name w:val="Medium Shading 1"/>
    <w:basedOn w:val="NormaleTabelle"/>
    <w:uiPriority w:val="63"/>
    <w:semiHidden/>
    <w:unhideWhenUsed/>
    <w:rsid w:val="00485ABD"/>
    <w:pPr>
      <w:spacing w:after="0" w:line="240" w:lineRule="auto"/>
    </w:pPr>
    <w:rPr>
      <w:rFonts w:ascii="Times New Roman" w:eastAsia="Times New Roman" w:hAnsi="Times New Roman" w:cs="Times New Roman"/>
      <w:sz w:val="20"/>
      <w:szCs w:val="20"/>
      <w:lang w:eastAsia="de-DE"/>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HellesRaster">
    <w:name w:val="Light Grid"/>
    <w:basedOn w:val="NormaleTabelle"/>
    <w:uiPriority w:val="62"/>
    <w:semiHidden/>
    <w:unhideWhenUsed/>
    <w:rsid w:val="00485ABD"/>
    <w:pPr>
      <w:spacing w:after="0" w:line="240" w:lineRule="auto"/>
    </w:pPr>
    <w:rPr>
      <w:rFonts w:ascii="Times New Roman" w:eastAsia="Times New Roman" w:hAnsi="Times New Roman" w:cs="Times New Roman"/>
      <w:sz w:val="20"/>
      <w:szCs w:val="20"/>
      <w:lang w:eastAsia="de-D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HelleListe">
    <w:name w:val="Light List"/>
    <w:basedOn w:val="NormaleTabelle"/>
    <w:uiPriority w:val="61"/>
    <w:semiHidden/>
    <w:unhideWhenUsed/>
    <w:rsid w:val="00485ABD"/>
    <w:pPr>
      <w:spacing w:after="0" w:line="240" w:lineRule="auto"/>
    </w:pPr>
    <w:rPr>
      <w:rFonts w:ascii="Times New Roman" w:eastAsia="Times New Roman" w:hAnsi="Times New Roman" w:cs="Times New Roman"/>
      <w:sz w:val="20"/>
      <w:szCs w:val="20"/>
      <w:lang w:eastAsia="de-D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HelleSchattierung">
    <w:name w:val="Light Shading"/>
    <w:basedOn w:val="NormaleTabelle"/>
    <w:uiPriority w:val="60"/>
    <w:semiHidden/>
    <w:unhideWhenUsed/>
    <w:rsid w:val="00485ABD"/>
    <w:pPr>
      <w:spacing w:after="0" w:line="240" w:lineRule="auto"/>
    </w:pPr>
    <w:rPr>
      <w:rFonts w:ascii="Times New Roman" w:eastAsia="Times New Roman" w:hAnsi="Times New Roman" w:cs="Times New Roman"/>
      <w:color w:val="000000" w:themeColor="text1" w:themeShade="BF"/>
      <w:sz w:val="20"/>
      <w:szCs w:val="20"/>
      <w:lang w:eastAsia="de-DE"/>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TMLVariable">
    <w:name w:val="HTML Variable"/>
    <w:basedOn w:val="Absatz-Standardschriftart"/>
    <w:semiHidden/>
    <w:unhideWhenUsed/>
    <w:rsid w:val="00485ABD"/>
    <w:rPr>
      <w:i/>
      <w:iCs/>
    </w:rPr>
  </w:style>
  <w:style w:type="character" w:styleId="HTMLSchreibmaschine">
    <w:name w:val="HTML Typewriter"/>
    <w:basedOn w:val="Absatz-Standardschriftart"/>
    <w:semiHidden/>
    <w:unhideWhenUsed/>
    <w:rsid w:val="00485ABD"/>
    <w:rPr>
      <w:rFonts w:ascii="Consolas" w:hAnsi="Consolas"/>
      <w:sz w:val="20"/>
      <w:szCs w:val="20"/>
    </w:rPr>
  </w:style>
  <w:style w:type="character" w:styleId="HTMLBeispiel">
    <w:name w:val="HTML Sample"/>
    <w:basedOn w:val="Absatz-Standardschriftart"/>
    <w:semiHidden/>
    <w:unhideWhenUsed/>
    <w:rsid w:val="00485ABD"/>
    <w:rPr>
      <w:rFonts w:ascii="Consolas" w:hAnsi="Consolas"/>
      <w:sz w:val="24"/>
      <w:szCs w:val="24"/>
    </w:rPr>
  </w:style>
  <w:style w:type="paragraph" w:styleId="HTMLVorformatiert">
    <w:name w:val="HTML Preformatted"/>
    <w:basedOn w:val="Standard"/>
    <w:link w:val="HTMLVorformatiertZchn"/>
    <w:semiHidden/>
    <w:unhideWhenUsed/>
    <w:rsid w:val="00485ABD"/>
    <w:pPr>
      <w:suppressAutoHyphens w:val="0"/>
      <w:spacing w:line="240" w:lineRule="auto"/>
      <w:ind w:right="0" w:firstLine="720"/>
    </w:pPr>
    <w:rPr>
      <w:rFonts w:ascii="Consolas" w:eastAsia="Times New Roman" w:hAnsi="Consolas" w:cs="Times New Roman"/>
      <w:color w:val="auto"/>
      <w:sz w:val="20"/>
      <w:szCs w:val="20"/>
      <w:lang w:val="de-DE" w:eastAsia="de-DE"/>
    </w:rPr>
  </w:style>
  <w:style w:type="character" w:customStyle="1" w:styleId="HTMLVorformatiertZchn">
    <w:name w:val="HTML Vorformatiert Zchn"/>
    <w:basedOn w:val="Absatz-Standardschriftart"/>
    <w:link w:val="HTMLVorformatiert"/>
    <w:semiHidden/>
    <w:rsid w:val="00485ABD"/>
    <w:rPr>
      <w:rFonts w:ascii="Consolas" w:eastAsia="Times New Roman" w:hAnsi="Consolas" w:cs="Times New Roman"/>
      <w:sz w:val="20"/>
      <w:szCs w:val="20"/>
      <w:lang w:eastAsia="de-DE"/>
    </w:rPr>
  </w:style>
  <w:style w:type="character" w:styleId="HTMLTastatur">
    <w:name w:val="HTML Keyboard"/>
    <w:basedOn w:val="Absatz-Standardschriftart"/>
    <w:semiHidden/>
    <w:unhideWhenUsed/>
    <w:rsid w:val="00485ABD"/>
    <w:rPr>
      <w:rFonts w:ascii="Consolas" w:hAnsi="Consolas"/>
      <w:sz w:val="20"/>
      <w:szCs w:val="20"/>
    </w:rPr>
  </w:style>
  <w:style w:type="character" w:styleId="HTMLDefinition">
    <w:name w:val="HTML Definition"/>
    <w:basedOn w:val="Absatz-Standardschriftart"/>
    <w:semiHidden/>
    <w:unhideWhenUsed/>
    <w:rsid w:val="00485ABD"/>
    <w:rPr>
      <w:i/>
      <w:iCs/>
    </w:rPr>
  </w:style>
  <w:style w:type="character" w:styleId="HTMLCode">
    <w:name w:val="HTML Code"/>
    <w:basedOn w:val="Absatz-Standardschriftart"/>
    <w:semiHidden/>
    <w:unhideWhenUsed/>
    <w:rsid w:val="00485ABD"/>
    <w:rPr>
      <w:rFonts w:ascii="Consolas" w:hAnsi="Consolas"/>
      <w:sz w:val="20"/>
      <w:szCs w:val="20"/>
    </w:rPr>
  </w:style>
  <w:style w:type="paragraph" w:styleId="HTMLAdresse">
    <w:name w:val="HTML Address"/>
    <w:basedOn w:val="Standard"/>
    <w:link w:val="HTMLAdresseZchn"/>
    <w:semiHidden/>
    <w:unhideWhenUsed/>
    <w:rsid w:val="00485ABD"/>
    <w:pPr>
      <w:suppressAutoHyphens w:val="0"/>
      <w:spacing w:line="240" w:lineRule="auto"/>
      <w:ind w:right="0" w:firstLine="720"/>
    </w:pPr>
    <w:rPr>
      <w:rFonts w:eastAsia="Times New Roman" w:cs="Times New Roman"/>
      <w:i/>
      <w:iCs/>
      <w:color w:val="auto"/>
      <w:szCs w:val="20"/>
      <w:lang w:val="de-DE" w:eastAsia="de-DE"/>
    </w:rPr>
  </w:style>
  <w:style w:type="character" w:customStyle="1" w:styleId="HTMLAdresseZchn">
    <w:name w:val="HTML Adresse Zchn"/>
    <w:basedOn w:val="Absatz-Standardschriftart"/>
    <w:link w:val="HTMLAdresse"/>
    <w:semiHidden/>
    <w:rsid w:val="00485ABD"/>
    <w:rPr>
      <w:rFonts w:ascii="Times New Roman" w:eastAsia="Times New Roman" w:hAnsi="Times New Roman" w:cs="Times New Roman"/>
      <w:i/>
      <w:iCs/>
      <w:sz w:val="24"/>
      <w:szCs w:val="20"/>
      <w:lang w:eastAsia="de-DE"/>
    </w:rPr>
  </w:style>
  <w:style w:type="character" w:styleId="HTMLAkronym">
    <w:name w:val="HTML Acronym"/>
    <w:basedOn w:val="Absatz-Standardschriftart"/>
    <w:semiHidden/>
    <w:unhideWhenUsed/>
    <w:rsid w:val="00485ABD"/>
  </w:style>
  <w:style w:type="paragraph" w:styleId="Anrede">
    <w:name w:val="Salutation"/>
    <w:basedOn w:val="Standard"/>
    <w:next w:val="Standard"/>
    <w:link w:val="AnredeZchn"/>
    <w:rsid w:val="00485ABD"/>
    <w:pPr>
      <w:suppressAutoHyphens w:val="0"/>
      <w:ind w:right="0" w:firstLine="720"/>
    </w:pPr>
    <w:rPr>
      <w:rFonts w:eastAsia="Times New Roman" w:cs="Times New Roman"/>
      <w:color w:val="auto"/>
      <w:szCs w:val="20"/>
      <w:lang w:val="de-DE" w:eastAsia="de-DE"/>
    </w:rPr>
  </w:style>
  <w:style w:type="character" w:customStyle="1" w:styleId="AnredeZchn">
    <w:name w:val="Anrede Zchn"/>
    <w:basedOn w:val="Absatz-Standardschriftart"/>
    <w:link w:val="Anrede"/>
    <w:rsid w:val="00485ABD"/>
    <w:rPr>
      <w:rFonts w:ascii="Times New Roman" w:eastAsia="Times New Roman" w:hAnsi="Times New Roman" w:cs="Times New Roman"/>
      <w:sz w:val="24"/>
      <w:szCs w:val="20"/>
      <w:lang w:eastAsia="de-DE"/>
    </w:rPr>
  </w:style>
  <w:style w:type="character" w:styleId="Zeilennummer">
    <w:name w:val="line number"/>
    <w:basedOn w:val="Absatz-Standardschriftart"/>
    <w:semiHidden/>
    <w:unhideWhenUsed/>
    <w:rsid w:val="00485ABD"/>
  </w:style>
  <w:style w:type="paragraph" w:styleId="Umschlagabsenderadresse">
    <w:name w:val="envelope return"/>
    <w:basedOn w:val="Standard"/>
    <w:semiHidden/>
    <w:unhideWhenUsed/>
    <w:rsid w:val="00485ABD"/>
    <w:pPr>
      <w:suppressAutoHyphens w:val="0"/>
      <w:spacing w:line="240" w:lineRule="auto"/>
      <w:ind w:right="0" w:firstLine="720"/>
    </w:pPr>
    <w:rPr>
      <w:rFonts w:asciiTheme="majorHAnsi" w:eastAsiaTheme="majorEastAsia" w:hAnsiTheme="majorHAnsi" w:cstheme="majorBidi"/>
      <w:color w:val="auto"/>
      <w:sz w:val="20"/>
      <w:szCs w:val="20"/>
      <w:lang w:val="de-DE" w:eastAsia="de-DE"/>
    </w:rPr>
  </w:style>
  <w:style w:type="paragraph" w:styleId="Umschlagadresse">
    <w:name w:val="envelope address"/>
    <w:basedOn w:val="Standard"/>
    <w:semiHidden/>
    <w:unhideWhenUsed/>
    <w:rsid w:val="00485ABD"/>
    <w:pPr>
      <w:framePr w:w="4320" w:h="2160" w:hRule="exact" w:hSpace="141" w:wrap="auto" w:hAnchor="page" w:xAlign="center" w:yAlign="bottom"/>
      <w:suppressAutoHyphens w:val="0"/>
      <w:spacing w:line="240" w:lineRule="auto"/>
      <w:ind w:left="1" w:right="0" w:firstLine="720"/>
    </w:pPr>
    <w:rPr>
      <w:rFonts w:asciiTheme="majorHAnsi" w:eastAsiaTheme="majorEastAsia" w:hAnsiTheme="majorHAnsi" w:cstheme="majorBidi"/>
      <w:color w:val="auto"/>
      <w:szCs w:val="24"/>
      <w:lang w:val="de-DE" w:eastAsia="de-DE"/>
    </w:rPr>
  </w:style>
  <w:style w:type="table" w:customStyle="1" w:styleId="TableGrid1">
    <w:name w:val="Table Grid1"/>
    <w:basedOn w:val="NormaleTabelle"/>
    <w:next w:val="Tabellenraster"/>
    <w:uiPriority w:val="39"/>
    <w:rsid w:val="00485ABD"/>
    <w:pPr>
      <w:spacing w:after="0" w:line="240" w:lineRule="auto"/>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NormaleTabelle"/>
    <w:next w:val="Tabellenraster"/>
    <w:uiPriority w:val="39"/>
    <w:rsid w:val="00485AB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NormaleTabelle"/>
    <w:next w:val="Tabellenraster"/>
    <w:uiPriority w:val="39"/>
    <w:rsid w:val="00485AB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NormaleTabelle"/>
    <w:next w:val="Tabellenraster"/>
    <w:uiPriority w:val="39"/>
    <w:rsid w:val="00485AB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NormaleTabelle"/>
    <w:next w:val="Tabellenraster"/>
    <w:uiPriority w:val="39"/>
    <w:rsid w:val="00485ABD"/>
    <w:pPr>
      <w:spacing w:after="0" w:line="240" w:lineRule="auto"/>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39"/>
    <w:rsid w:val="002B45B2"/>
    <w:pPr>
      <w:spacing w:after="0" w:line="240" w:lineRule="auto"/>
    </w:pPr>
    <w:rPr>
      <w:rFonts w:ascii="Times New Roman" w:eastAsia="Times New Roman" w:hAnsi="Times New Roman" w:cs="Times New Roman"/>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uthor">
    <w:name w:val="author"/>
    <w:basedOn w:val="Absatz-Standardschriftart"/>
    <w:rsid w:val="00CC0668"/>
  </w:style>
  <w:style w:type="character" w:customStyle="1" w:styleId="articletitle">
    <w:name w:val="articletitle"/>
    <w:basedOn w:val="Absatz-Standardschriftart"/>
    <w:rsid w:val="00CC0668"/>
  </w:style>
  <w:style w:type="character" w:customStyle="1" w:styleId="journaltitle">
    <w:name w:val="journaltitle"/>
    <w:basedOn w:val="Absatz-Standardschriftart"/>
    <w:rsid w:val="00CC0668"/>
  </w:style>
  <w:style w:type="character" w:customStyle="1" w:styleId="pubyear">
    <w:name w:val="pubyear"/>
    <w:basedOn w:val="Absatz-Standardschriftart"/>
    <w:rsid w:val="00CC0668"/>
  </w:style>
  <w:style w:type="character" w:customStyle="1" w:styleId="vol">
    <w:name w:val="vol"/>
    <w:basedOn w:val="Absatz-Standardschriftart"/>
    <w:rsid w:val="00CC0668"/>
  </w:style>
  <w:style w:type="character" w:customStyle="1" w:styleId="citedissue">
    <w:name w:val="citedissue"/>
    <w:basedOn w:val="Absatz-Standardschriftart"/>
    <w:rsid w:val="00CC0668"/>
  </w:style>
  <w:style w:type="character" w:customStyle="1" w:styleId="pagefirst">
    <w:name w:val="pagefirst"/>
    <w:basedOn w:val="Absatz-Standardschriftart"/>
    <w:rsid w:val="00CC0668"/>
  </w:style>
  <w:style w:type="character" w:customStyle="1" w:styleId="pagelast">
    <w:name w:val="pagelast"/>
    <w:basedOn w:val="Absatz-Standardschriftart"/>
    <w:rsid w:val="00CC0668"/>
  </w:style>
  <w:style w:type="character" w:customStyle="1" w:styleId="apple-converted-space">
    <w:name w:val="apple-converted-space"/>
    <w:basedOn w:val="Absatz-Standardschriftart"/>
    <w:rsid w:val="00CC0668"/>
  </w:style>
  <w:style w:type="character" w:customStyle="1" w:styleId="ui-provider">
    <w:name w:val="ui-provider"/>
    <w:basedOn w:val="Absatz-Standardschriftart"/>
    <w:rsid w:val="00CC0668"/>
  </w:style>
  <w:style w:type="paragraph" w:customStyle="1" w:styleId="EndNoteBibliography">
    <w:name w:val="EndNote Bibliography"/>
    <w:basedOn w:val="Standard"/>
    <w:link w:val="EndNoteBibliographyZchn"/>
    <w:rsid w:val="00CC0668"/>
    <w:pPr>
      <w:suppressAutoHyphens w:val="0"/>
      <w:spacing w:line="240" w:lineRule="auto"/>
      <w:ind w:right="0" w:firstLine="720"/>
    </w:pPr>
    <w:rPr>
      <w:rFonts w:ascii="TimesNewRomanPSMT" w:eastAsia="Times New Roman" w:hAnsi="TimesNewRomanPSMT" w:cs="TimesNewRomanPSMT"/>
      <w:color w:val="auto"/>
      <w:sz w:val="18"/>
      <w:szCs w:val="20"/>
      <w:lang w:val="de-DE" w:eastAsia="de-DE"/>
    </w:rPr>
  </w:style>
  <w:style w:type="character" w:customStyle="1" w:styleId="EndNoteBibliographyZchn">
    <w:name w:val="EndNote Bibliography Zchn"/>
    <w:basedOn w:val="Absatz-Standardschriftart"/>
    <w:link w:val="EndNoteBibliography"/>
    <w:rsid w:val="00CC0668"/>
    <w:rPr>
      <w:rFonts w:ascii="TimesNewRomanPSMT" w:eastAsia="Times New Roman" w:hAnsi="TimesNewRomanPSMT" w:cs="TimesNewRomanPSMT"/>
      <w:sz w:val="18"/>
      <w:szCs w:val="20"/>
      <w:lang w:eastAsia="de-DE"/>
    </w:rPr>
  </w:style>
  <w:style w:type="paragraph" w:customStyle="1" w:styleId="EndNoteBibliographyTitle">
    <w:name w:val="EndNote Bibliography Title"/>
    <w:basedOn w:val="Standard"/>
    <w:link w:val="EndNoteBibliographyTitleZchn"/>
    <w:rsid w:val="00CC0668"/>
    <w:pPr>
      <w:suppressAutoHyphens w:val="0"/>
      <w:spacing w:line="240" w:lineRule="auto"/>
      <w:ind w:right="0" w:firstLine="0"/>
      <w:jc w:val="center"/>
    </w:pPr>
    <w:rPr>
      <w:rFonts w:ascii="TimesNewRomanPSMT" w:hAnsi="TimesNewRomanPSMT" w:cs="TimesNewRomanPSMT"/>
      <w:color w:val="auto"/>
      <w:sz w:val="18"/>
      <w:szCs w:val="24"/>
      <w:lang w:val="en-US"/>
    </w:rPr>
  </w:style>
  <w:style w:type="character" w:customStyle="1" w:styleId="EndNoteBibliographyTitleZchn">
    <w:name w:val="EndNote Bibliography Title Zchn"/>
    <w:basedOn w:val="Absatz-Standardschriftart"/>
    <w:link w:val="EndNoteBibliographyTitle"/>
    <w:rsid w:val="00CC0668"/>
    <w:rPr>
      <w:rFonts w:ascii="TimesNewRomanPSMT" w:hAnsi="TimesNewRomanPSMT" w:cs="TimesNewRomanPSMT"/>
      <w:sz w:val="18"/>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23390">
      <w:bodyDiv w:val="1"/>
      <w:marLeft w:val="0"/>
      <w:marRight w:val="0"/>
      <w:marTop w:val="0"/>
      <w:marBottom w:val="0"/>
      <w:divBdr>
        <w:top w:val="none" w:sz="0" w:space="0" w:color="auto"/>
        <w:left w:val="none" w:sz="0" w:space="0" w:color="auto"/>
        <w:bottom w:val="none" w:sz="0" w:space="0" w:color="auto"/>
        <w:right w:val="none" w:sz="0" w:space="0" w:color="auto"/>
      </w:divBdr>
      <w:divsChild>
        <w:div w:id="1577975871">
          <w:marLeft w:val="0"/>
          <w:marRight w:val="0"/>
          <w:marTop w:val="0"/>
          <w:marBottom w:val="75"/>
          <w:divBdr>
            <w:top w:val="none" w:sz="0" w:space="0" w:color="auto"/>
            <w:left w:val="none" w:sz="0" w:space="0" w:color="auto"/>
            <w:bottom w:val="none" w:sz="0" w:space="0" w:color="auto"/>
            <w:right w:val="none" w:sz="0" w:space="0" w:color="auto"/>
          </w:divBdr>
        </w:div>
      </w:divsChild>
    </w:div>
    <w:div w:id="11303820">
      <w:bodyDiv w:val="1"/>
      <w:marLeft w:val="0"/>
      <w:marRight w:val="0"/>
      <w:marTop w:val="0"/>
      <w:marBottom w:val="0"/>
      <w:divBdr>
        <w:top w:val="none" w:sz="0" w:space="0" w:color="auto"/>
        <w:left w:val="none" w:sz="0" w:space="0" w:color="auto"/>
        <w:bottom w:val="none" w:sz="0" w:space="0" w:color="auto"/>
        <w:right w:val="none" w:sz="0" w:space="0" w:color="auto"/>
      </w:divBdr>
      <w:divsChild>
        <w:div w:id="1397165711">
          <w:marLeft w:val="0"/>
          <w:marRight w:val="0"/>
          <w:marTop w:val="0"/>
          <w:marBottom w:val="0"/>
          <w:divBdr>
            <w:top w:val="none" w:sz="0" w:space="0" w:color="auto"/>
            <w:left w:val="none" w:sz="0" w:space="0" w:color="auto"/>
            <w:bottom w:val="none" w:sz="0" w:space="0" w:color="auto"/>
            <w:right w:val="none" w:sz="0" w:space="0" w:color="auto"/>
          </w:divBdr>
        </w:div>
      </w:divsChild>
    </w:div>
    <w:div w:id="11881981">
      <w:bodyDiv w:val="1"/>
      <w:marLeft w:val="0"/>
      <w:marRight w:val="0"/>
      <w:marTop w:val="0"/>
      <w:marBottom w:val="0"/>
      <w:divBdr>
        <w:top w:val="none" w:sz="0" w:space="0" w:color="auto"/>
        <w:left w:val="none" w:sz="0" w:space="0" w:color="auto"/>
        <w:bottom w:val="none" w:sz="0" w:space="0" w:color="auto"/>
        <w:right w:val="none" w:sz="0" w:space="0" w:color="auto"/>
      </w:divBdr>
    </w:div>
    <w:div w:id="28071589">
      <w:bodyDiv w:val="1"/>
      <w:marLeft w:val="0"/>
      <w:marRight w:val="0"/>
      <w:marTop w:val="0"/>
      <w:marBottom w:val="0"/>
      <w:divBdr>
        <w:top w:val="none" w:sz="0" w:space="0" w:color="auto"/>
        <w:left w:val="none" w:sz="0" w:space="0" w:color="auto"/>
        <w:bottom w:val="none" w:sz="0" w:space="0" w:color="auto"/>
        <w:right w:val="none" w:sz="0" w:space="0" w:color="auto"/>
      </w:divBdr>
      <w:divsChild>
        <w:div w:id="1508596482">
          <w:marLeft w:val="0"/>
          <w:marRight w:val="0"/>
          <w:marTop w:val="0"/>
          <w:marBottom w:val="0"/>
          <w:divBdr>
            <w:top w:val="none" w:sz="0" w:space="0" w:color="auto"/>
            <w:left w:val="none" w:sz="0" w:space="0" w:color="auto"/>
            <w:bottom w:val="none" w:sz="0" w:space="0" w:color="auto"/>
            <w:right w:val="none" w:sz="0" w:space="0" w:color="auto"/>
          </w:divBdr>
          <w:divsChild>
            <w:div w:id="1120101218">
              <w:marLeft w:val="0"/>
              <w:marRight w:val="0"/>
              <w:marTop w:val="0"/>
              <w:marBottom w:val="0"/>
              <w:divBdr>
                <w:top w:val="none" w:sz="0" w:space="0" w:color="auto"/>
                <w:left w:val="none" w:sz="0" w:space="0" w:color="auto"/>
                <w:bottom w:val="none" w:sz="0" w:space="0" w:color="auto"/>
                <w:right w:val="none" w:sz="0" w:space="0" w:color="auto"/>
              </w:divBdr>
              <w:divsChild>
                <w:div w:id="449394984">
                  <w:marLeft w:val="0"/>
                  <w:marRight w:val="0"/>
                  <w:marTop w:val="0"/>
                  <w:marBottom w:val="0"/>
                  <w:divBdr>
                    <w:top w:val="none" w:sz="0" w:space="0" w:color="auto"/>
                    <w:left w:val="none" w:sz="0" w:space="0" w:color="auto"/>
                    <w:bottom w:val="none" w:sz="0" w:space="0" w:color="auto"/>
                    <w:right w:val="none" w:sz="0" w:space="0" w:color="auto"/>
                  </w:divBdr>
                  <w:divsChild>
                    <w:div w:id="237986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86486">
      <w:bodyDiv w:val="1"/>
      <w:marLeft w:val="0"/>
      <w:marRight w:val="0"/>
      <w:marTop w:val="0"/>
      <w:marBottom w:val="0"/>
      <w:divBdr>
        <w:top w:val="none" w:sz="0" w:space="0" w:color="auto"/>
        <w:left w:val="none" w:sz="0" w:space="0" w:color="auto"/>
        <w:bottom w:val="none" w:sz="0" w:space="0" w:color="auto"/>
        <w:right w:val="none" w:sz="0" w:space="0" w:color="auto"/>
      </w:divBdr>
      <w:divsChild>
        <w:div w:id="1343973620">
          <w:marLeft w:val="0"/>
          <w:marRight w:val="0"/>
          <w:marTop w:val="0"/>
          <w:marBottom w:val="0"/>
          <w:divBdr>
            <w:top w:val="none" w:sz="0" w:space="0" w:color="auto"/>
            <w:left w:val="none" w:sz="0" w:space="0" w:color="auto"/>
            <w:bottom w:val="none" w:sz="0" w:space="0" w:color="auto"/>
            <w:right w:val="none" w:sz="0" w:space="0" w:color="auto"/>
          </w:divBdr>
          <w:divsChild>
            <w:div w:id="1145120302">
              <w:marLeft w:val="0"/>
              <w:marRight w:val="0"/>
              <w:marTop w:val="0"/>
              <w:marBottom w:val="0"/>
              <w:divBdr>
                <w:top w:val="none" w:sz="0" w:space="0" w:color="auto"/>
                <w:left w:val="none" w:sz="0" w:space="0" w:color="auto"/>
                <w:bottom w:val="none" w:sz="0" w:space="0" w:color="auto"/>
                <w:right w:val="none" w:sz="0" w:space="0" w:color="auto"/>
              </w:divBdr>
              <w:divsChild>
                <w:div w:id="562567662">
                  <w:marLeft w:val="0"/>
                  <w:marRight w:val="0"/>
                  <w:marTop w:val="0"/>
                  <w:marBottom w:val="0"/>
                  <w:divBdr>
                    <w:top w:val="none" w:sz="0" w:space="0" w:color="auto"/>
                    <w:left w:val="none" w:sz="0" w:space="0" w:color="auto"/>
                    <w:bottom w:val="none" w:sz="0" w:space="0" w:color="auto"/>
                    <w:right w:val="none" w:sz="0" w:space="0" w:color="auto"/>
                  </w:divBdr>
                  <w:divsChild>
                    <w:div w:id="1220360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691411">
      <w:bodyDiv w:val="1"/>
      <w:marLeft w:val="0"/>
      <w:marRight w:val="0"/>
      <w:marTop w:val="0"/>
      <w:marBottom w:val="0"/>
      <w:divBdr>
        <w:top w:val="none" w:sz="0" w:space="0" w:color="auto"/>
        <w:left w:val="none" w:sz="0" w:space="0" w:color="auto"/>
        <w:bottom w:val="none" w:sz="0" w:space="0" w:color="auto"/>
        <w:right w:val="none" w:sz="0" w:space="0" w:color="auto"/>
      </w:divBdr>
    </w:div>
    <w:div w:id="55737560">
      <w:bodyDiv w:val="1"/>
      <w:marLeft w:val="0"/>
      <w:marRight w:val="0"/>
      <w:marTop w:val="0"/>
      <w:marBottom w:val="0"/>
      <w:divBdr>
        <w:top w:val="none" w:sz="0" w:space="0" w:color="auto"/>
        <w:left w:val="none" w:sz="0" w:space="0" w:color="auto"/>
        <w:bottom w:val="none" w:sz="0" w:space="0" w:color="auto"/>
        <w:right w:val="none" w:sz="0" w:space="0" w:color="auto"/>
      </w:divBdr>
    </w:div>
    <w:div w:id="56518306">
      <w:bodyDiv w:val="1"/>
      <w:marLeft w:val="0"/>
      <w:marRight w:val="0"/>
      <w:marTop w:val="0"/>
      <w:marBottom w:val="0"/>
      <w:divBdr>
        <w:top w:val="none" w:sz="0" w:space="0" w:color="auto"/>
        <w:left w:val="none" w:sz="0" w:space="0" w:color="auto"/>
        <w:bottom w:val="none" w:sz="0" w:space="0" w:color="auto"/>
        <w:right w:val="none" w:sz="0" w:space="0" w:color="auto"/>
      </w:divBdr>
    </w:div>
    <w:div w:id="68845295">
      <w:bodyDiv w:val="1"/>
      <w:marLeft w:val="0"/>
      <w:marRight w:val="0"/>
      <w:marTop w:val="0"/>
      <w:marBottom w:val="0"/>
      <w:divBdr>
        <w:top w:val="none" w:sz="0" w:space="0" w:color="auto"/>
        <w:left w:val="none" w:sz="0" w:space="0" w:color="auto"/>
        <w:bottom w:val="none" w:sz="0" w:space="0" w:color="auto"/>
        <w:right w:val="none" w:sz="0" w:space="0" w:color="auto"/>
      </w:divBdr>
    </w:div>
    <w:div w:id="70007483">
      <w:bodyDiv w:val="1"/>
      <w:marLeft w:val="0"/>
      <w:marRight w:val="0"/>
      <w:marTop w:val="0"/>
      <w:marBottom w:val="0"/>
      <w:divBdr>
        <w:top w:val="none" w:sz="0" w:space="0" w:color="auto"/>
        <w:left w:val="none" w:sz="0" w:space="0" w:color="auto"/>
        <w:bottom w:val="none" w:sz="0" w:space="0" w:color="auto"/>
        <w:right w:val="none" w:sz="0" w:space="0" w:color="auto"/>
      </w:divBdr>
    </w:div>
    <w:div w:id="79106117">
      <w:bodyDiv w:val="1"/>
      <w:marLeft w:val="0"/>
      <w:marRight w:val="0"/>
      <w:marTop w:val="0"/>
      <w:marBottom w:val="0"/>
      <w:divBdr>
        <w:top w:val="none" w:sz="0" w:space="0" w:color="auto"/>
        <w:left w:val="none" w:sz="0" w:space="0" w:color="auto"/>
        <w:bottom w:val="none" w:sz="0" w:space="0" w:color="auto"/>
        <w:right w:val="none" w:sz="0" w:space="0" w:color="auto"/>
      </w:divBdr>
    </w:div>
    <w:div w:id="92627975">
      <w:bodyDiv w:val="1"/>
      <w:marLeft w:val="0"/>
      <w:marRight w:val="0"/>
      <w:marTop w:val="0"/>
      <w:marBottom w:val="0"/>
      <w:divBdr>
        <w:top w:val="none" w:sz="0" w:space="0" w:color="auto"/>
        <w:left w:val="none" w:sz="0" w:space="0" w:color="auto"/>
        <w:bottom w:val="none" w:sz="0" w:space="0" w:color="auto"/>
        <w:right w:val="none" w:sz="0" w:space="0" w:color="auto"/>
      </w:divBdr>
    </w:div>
    <w:div w:id="98573369">
      <w:bodyDiv w:val="1"/>
      <w:marLeft w:val="0"/>
      <w:marRight w:val="0"/>
      <w:marTop w:val="0"/>
      <w:marBottom w:val="0"/>
      <w:divBdr>
        <w:top w:val="none" w:sz="0" w:space="0" w:color="auto"/>
        <w:left w:val="none" w:sz="0" w:space="0" w:color="auto"/>
        <w:bottom w:val="none" w:sz="0" w:space="0" w:color="auto"/>
        <w:right w:val="none" w:sz="0" w:space="0" w:color="auto"/>
      </w:divBdr>
      <w:divsChild>
        <w:div w:id="1613128244">
          <w:marLeft w:val="0"/>
          <w:marRight w:val="0"/>
          <w:marTop w:val="0"/>
          <w:marBottom w:val="0"/>
          <w:divBdr>
            <w:top w:val="none" w:sz="0" w:space="0" w:color="auto"/>
            <w:left w:val="none" w:sz="0" w:space="0" w:color="auto"/>
            <w:bottom w:val="none" w:sz="0" w:space="0" w:color="auto"/>
            <w:right w:val="none" w:sz="0" w:space="0" w:color="auto"/>
          </w:divBdr>
          <w:divsChild>
            <w:div w:id="1421367031">
              <w:marLeft w:val="0"/>
              <w:marRight w:val="0"/>
              <w:marTop w:val="0"/>
              <w:marBottom w:val="0"/>
              <w:divBdr>
                <w:top w:val="none" w:sz="0" w:space="0" w:color="auto"/>
                <w:left w:val="none" w:sz="0" w:space="0" w:color="auto"/>
                <w:bottom w:val="none" w:sz="0" w:space="0" w:color="auto"/>
                <w:right w:val="none" w:sz="0" w:space="0" w:color="auto"/>
              </w:divBdr>
              <w:divsChild>
                <w:div w:id="122880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96166">
      <w:bodyDiv w:val="1"/>
      <w:marLeft w:val="0"/>
      <w:marRight w:val="0"/>
      <w:marTop w:val="0"/>
      <w:marBottom w:val="0"/>
      <w:divBdr>
        <w:top w:val="none" w:sz="0" w:space="0" w:color="auto"/>
        <w:left w:val="none" w:sz="0" w:space="0" w:color="auto"/>
        <w:bottom w:val="none" w:sz="0" w:space="0" w:color="auto"/>
        <w:right w:val="none" w:sz="0" w:space="0" w:color="auto"/>
      </w:divBdr>
    </w:div>
    <w:div w:id="111748477">
      <w:bodyDiv w:val="1"/>
      <w:marLeft w:val="0"/>
      <w:marRight w:val="0"/>
      <w:marTop w:val="0"/>
      <w:marBottom w:val="0"/>
      <w:divBdr>
        <w:top w:val="none" w:sz="0" w:space="0" w:color="auto"/>
        <w:left w:val="none" w:sz="0" w:space="0" w:color="auto"/>
        <w:bottom w:val="none" w:sz="0" w:space="0" w:color="auto"/>
        <w:right w:val="none" w:sz="0" w:space="0" w:color="auto"/>
      </w:divBdr>
    </w:div>
    <w:div w:id="123239513">
      <w:bodyDiv w:val="1"/>
      <w:marLeft w:val="0"/>
      <w:marRight w:val="0"/>
      <w:marTop w:val="0"/>
      <w:marBottom w:val="0"/>
      <w:divBdr>
        <w:top w:val="none" w:sz="0" w:space="0" w:color="auto"/>
        <w:left w:val="none" w:sz="0" w:space="0" w:color="auto"/>
        <w:bottom w:val="none" w:sz="0" w:space="0" w:color="auto"/>
        <w:right w:val="none" w:sz="0" w:space="0" w:color="auto"/>
      </w:divBdr>
    </w:div>
    <w:div w:id="137264631">
      <w:bodyDiv w:val="1"/>
      <w:marLeft w:val="0"/>
      <w:marRight w:val="0"/>
      <w:marTop w:val="0"/>
      <w:marBottom w:val="0"/>
      <w:divBdr>
        <w:top w:val="none" w:sz="0" w:space="0" w:color="auto"/>
        <w:left w:val="none" w:sz="0" w:space="0" w:color="auto"/>
        <w:bottom w:val="none" w:sz="0" w:space="0" w:color="auto"/>
        <w:right w:val="none" w:sz="0" w:space="0" w:color="auto"/>
      </w:divBdr>
    </w:div>
    <w:div w:id="154616767">
      <w:bodyDiv w:val="1"/>
      <w:marLeft w:val="0"/>
      <w:marRight w:val="0"/>
      <w:marTop w:val="0"/>
      <w:marBottom w:val="0"/>
      <w:divBdr>
        <w:top w:val="none" w:sz="0" w:space="0" w:color="auto"/>
        <w:left w:val="none" w:sz="0" w:space="0" w:color="auto"/>
        <w:bottom w:val="none" w:sz="0" w:space="0" w:color="auto"/>
        <w:right w:val="none" w:sz="0" w:space="0" w:color="auto"/>
      </w:divBdr>
    </w:div>
    <w:div w:id="169566490">
      <w:bodyDiv w:val="1"/>
      <w:marLeft w:val="0"/>
      <w:marRight w:val="0"/>
      <w:marTop w:val="0"/>
      <w:marBottom w:val="0"/>
      <w:divBdr>
        <w:top w:val="none" w:sz="0" w:space="0" w:color="auto"/>
        <w:left w:val="none" w:sz="0" w:space="0" w:color="auto"/>
        <w:bottom w:val="none" w:sz="0" w:space="0" w:color="auto"/>
        <w:right w:val="none" w:sz="0" w:space="0" w:color="auto"/>
      </w:divBdr>
    </w:div>
    <w:div w:id="170141451">
      <w:bodyDiv w:val="1"/>
      <w:marLeft w:val="0"/>
      <w:marRight w:val="0"/>
      <w:marTop w:val="0"/>
      <w:marBottom w:val="0"/>
      <w:divBdr>
        <w:top w:val="none" w:sz="0" w:space="0" w:color="auto"/>
        <w:left w:val="none" w:sz="0" w:space="0" w:color="auto"/>
        <w:bottom w:val="none" w:sz="0" w:space="0" w:color="auto"/>
        <w:right w:val="none" w:sz="0" w:space="0" w:color="auto"/>
      </w:divBdr>
    </w:div>
    <w:div w:id="173964023">
      <w:bodyDiv w:val="1"/>
      <w:marLeft w:val="0"/>
      <w:marRight w:val="0"/>
      <w:marTop w:val="0"/>
      <w:marBottom w:val="0"/>
      <w:divBdr>
        <w:top w:val="none" w:sz="0" w:space="0" w:color="auto"/>
        <w:left w:val="none" w:sz="0" w:space="0" w:color="auto"/>
        <w:bottom w:val="none" w:sz="0" w:space="0" w:color="auto"/>
        <w:right w:val="none" w:sz="0" w:space="0" w:color="auto"/>
      </w:divBdr>
    </w:div>
    <w:div w:id="190344028">
      <w:bodyDiv w:val="1"/>
      <w:marLeft w:val="0"/>
      <w:marRight w:val="0"/>
      <w:marTop w:val="0"/>
      <w:marBottom w:val="0"/>
      <w:divBdr>
        <w:top w:val="none" w:sz="0" w:space="0" w:color="auto"/>
        <w:left w:val="none" w:sz="0" w:space="0" w:color="auto"/>
        <w:bottom w:val="none" w:sz="0" w:space="0" w:color="auto"/>
        <w:right w:val="none" w:sz="0" w:space="0" w:color="auto"/>
      </w:divBdr>
    </w:div>
    <w:div w:id="223955705">
      <w:bodyDiv w:val="1"/>
      <w:marLeft w:val="0"/>
      <w:marRight w:val="0"/>
      <w:marTop w:val="0"/>
      <w:marBottom w:val="0"/>
      <w:divBdr>
        <w:top w:val="none" w:sz="0" w:space="0" w:color="auto"/>
        <w:left w:val="none" w:sz="0" w:space="0" w:color="auto"/>
        <w:bottom w:val="none" w:sz="0" w:space="0" w:color="auto"/>
        <w:right w:val="none" w:sz="0" w:space="0" w:color="auto"/>
      </w:divBdr>
    </w:div>
    <w:div w:id="231619486">
      <w:bodyDiv w:val="1"/>
      <w:marLeft w:val="0"/>
      <w:marRight w:val="0"/>
      <w:marTop w:val="0"/>
      <w:marBottom w:val="0"/>
      <w:divBdr>
        <w:top w:val="none" w:sz="0" w:space="0" w:color="auto"/>
        <w:left w:val="none" w:sz="0" w:space="0" w:color="auto"/>
        <w:bottom w:val="none" w:sz="0" w:space="0" w:color="auto"/>
        <w:right w:val="none" w:sz="0" w:space="0" w:color="auto"/>
      </w:divBdr>
    </w:div>
    <w:div w:id="252475315">
      <w:bodyDiv w:val="1"/>
      <w:marLeft w:val="0"/>
      <w:marRight w:val="0"/>
      <w:marTop w:val="0"/>
      <w:marBottom w:val="0"/>
      <w:divBdr>
        <w:top w:val="none" w:sz="0" w:space="0" w:color="auto"/>
        <w:left w:val="none" w:sz="0" w:space="0" w:color="auto"/>
        <w:bottom w:val="none" w:sz="0" w:space="0" w:color="auto"/>
        <w:right w:val="none" w:sz="0" w:space="0" w:color="auto"/>
      </w:divBdr>
    </w:div>
    <w:div w:id="253366445">
      <w:bodyDiv w:val="1"/>
      <w:marLeft w:val="0"/>
      <w:marRight w:val="0"/>
      <w:marTop w:val="0"/>
      <w:marBottom w:val="0"/>
      <w:divBdr>
        <w:top w:val="none" w:sz="0" w:space="0" w:color="auto"/>
        <w:left w:val="none" w:sz="0" w:space="0" w:color="auto"/>
        <w:bottom w:val="none" w:sz="0" w:space="0" w:color="auto"/>
        <w:right w:val="none" w:sz="0" w:space="0" w:color="auto"/>
      </w:divBdr>
    </w:div>
    <w:div w:id="257980945">
      <w:bodyDiv w:val="1"/>
      <w:marLeft w:val="0"/>
      <w:marRight w:val="0"/>
      <w:marTop w:val="0"/>
      <w:marBottom w:val="0"/>
      <w:divBdr>
        <w:top w:val="none" w:sz="0" w:space="0" w:color="auto"/>
        <w:left w:val="none" w:sz="0" w:space="0" w:color="auto"/>
        <w:bottom w:val="none" w:sz="0" w:space="0" w:color="auto"/>
        <w:right w:val="none" w:sz="0" w:space="0" w:color="auto"/>
      </w:divBdr>
    </w:div>
    <w:div w:id="258175790">
      <w:bodyDiv w:val="1"/>
      <w:marLeft w:val="0"/>
      <w:marRight w:val="0"/>
      <w:marTop w:val="0"/>
      <w:marBottom w:val="0"/>
      <w:divBdr>
        <w:top w:val="none" w:sz="0" w:space="0" w:color="auto"/>
        <w:left w:val="none" w:sz="0" w:space="0" w:color="auto"/>
        <w:bottom w:val="none" w:sz="0" w:space="0" w:color="auto"/>
        <w:right w:val="none" w:sz="0" w:space="0" w:color="auto"/>
      </w:divBdr>
    </w:div>
    <w:div w:id="277179266">
      <w:bodyDiv w:val="1"/>
      <w:marLeft w:val="0"/>
      <w:marRight w:val="0"/>
      <w:marTop w:val="0"/>
      <w:marBottom w:val="0"/>
      <w:divBdr>
        <w:top w:val="none" w:sz="0" w:space="0" w:color="auto"/>
        <w:left w:val="none" w:sz="0" w:space="0" w:color="auto"/>
        <w:bottom w:val="none" w:sz="0" w:space="0" w:color="auto"/>
        <w:right w:val="none" w:sz="0" w:space="0" w:color="auto"/>
      </w:divBdr>
    </w:div>
    <w:div w:id="279343718">
      <w:bodyDiv w:val="1"/>
      <w:marLeft w:val="0"/>
      <w:marRight w:val="0"/>
      <w:marTop w:val="0"/>
      <w:marBottom w:val="0"/>
      <w:divBdr>
        <w:top w:val="none" w:sz="0" w:space="0" w:color="auto"/>
        <w:left w:val="none" w:sz="0" w:space="0" w:color="auto"/>
        <w:bottom w:val="none" w:sz="0" w:space="0" w:color="auto"/>
        <w:right w:val="none" w:sz="0" w:space="0" w:color="auto"/>
      </w:divBdr>
    </w:div>
    <w:div w:id="292902587">
      <w:bodyDiv w:val="1"/>
      <w:marLeft w:val="0"/>
      <w:marRight w:val="0"/>
      <w:marTop w:val="0"/>
      <w:marBottom w:val="0"/>
      <w:divBdr>
        <w:top w:val="none" w:sz="0" w:space="0" w:color="auto"/>
        <w:left w:val="none" w:sz="0" w:space="0" w:color="auto"/>
        <w:bottom w:val="none" w:sz="0" w:space="0" w:color="auto"/>
        <w:right w:val="none" w:sz="0" w:space="0" w:color="auto"/>
      </w:divBdr>
      <w:divsChild>
        <w:div w:id="798186916">
          <w:marLeft w:val="0"/>
          <w:marRight w:val="0"/>
          <w:marTop w:val="0"/>
          <w:marBottom w:val="0"/>
          <w:divBdr>
            <w:top w:val="none" w:sz="0" w:space="0" w:color="auto"/>
            <w:left w:val="none" w:sz="0" w:space="0" w:color="auto"/>
            <w:bottom w:val="none" w:sz="0" w:space="0" w:color="auto"/>
            <w:right w:val="none" w:sz="0" w:space="0" w:color="auto"/>
          </w:divBdr>
          <w:divsChild>
            <w:div w:id="1917088210">
              <w:marLeft w:val="0"/>
              <w:marRight w:val="0"/>
              <w:marTop w:val="0"/>
              <w:marBottom w:val="0"/>
              <w:divBdr>
                <w:top w:val="none" w:sz="0" w:space="0" w:color="auto"/>
                <w:left w:val="none" w:sz="0" w:space="0" w:color="auto"/>
                <w:bottom w:val="none" w:sz="0" w:space="0" w:color="auto"/>
                <w:right w:val="none" w:sz="0" w:space="0" w:color="auto"/>
              </w:divBdr>
              <w:divsChild>
                <w:div w:id="28312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686865">
      <w:bodyDiv w:val="1"/>
      <w:marLeft w:val="0"/>
      <w:marRight w:val="0"/>
      <w:marTop w:val="0"/>
      <w:marBottom w:val="0"/>
      <w:divBdr>
        <w:top w:val="none" w:sz="0" w:space="0" w:color="auto"/>
        <w:left w:val="none" w:sz="0" w:space="0" w:color="auto"/>
        <w:bottom w:val="none" w:sz="0" w:space="0" w:color="auto"/>
        <w:right w:val="none" w:sz="0" w:space="0" w:color="auto"/>
      </w:divBdr>
    </w:div>
    <w:div w:id="313098229">
      <w:bodyDiv w:val="1"/>
      <w:marLeft w:val="0"/>
      <w:marRight w:val="0"/>
      <w:marTop w:val="0"/>
      <w:marBottom w:val="0"/>
      <w:divBdr>
        <w:top w:val="none" w:sz="0" w:space="0" w:color="auto"/>
        <w:left w:val="none" w:sz="0" w:space="0" w:color="auto"/>
        <w:bottom w:val="none" w:sz="0" w:space="0" w:color="auto"/>
        <w:right w:val="none" w:sz="0" w:space="0" w:color="auto"/>
      </w:divBdr>
    </w:div>
    <w:div w:id="317612735">
      <w:bodyDiv w:val="1"/>
      <w:marLeft w:val="0"/>
      <w:marRight w:val="0"/>
      <w:marTop w:val="0"/>
      <w:marBottom w:val="0"/>
      <w:divBdr>
        <w:top w:val="none" w:sz="0" w:space="0" w:color="auto"/>
        <w:left w:val="none" w:sz="0" w:space="0" w:color="auto"/>
        <w:bottom w:val="none" w:sz="0" w:space="0" w:color="auto"/>
        <w:right w:val="none" w:sz="0" w:space="0" w:color="auto"/>
      </w:divBdr>
    </w:div>
    <w:div w:id="330909014">
      <w:bodyDiv w:val="1"/>
      <w:marLeft w:val="0"/>
      <w:marRight w:val="0"/>
      <w:marTop w:val="0"/>
      <w:marBottom w:val="0"/>
      <w:divBdr>
        <w:top w:val="none" w:sz="0" w:space="0" w:color="auto"/>
        <w:left w:val="none" w:sz="0" w:space="0" w:color="auto"/>
        <w:bottom w:val="none" w:sz="0" w:space="0" w:color="auto"/>
        <w:right w:val="none" w:sz="0" w:space="0" w:color="auto"/>
      </w:divBdr>
    </w:div>
    <w:div w:id="335884504">
      <w:bodyDiv w:val="1"/>
      <w:marLeft w:val="0"/>
      <w:marRight w:val="0"/>
      <w:marTop w:val="0"/>
      <w:marBottom w:val="0"/>
      <w:divBdr>
        <w:top w:val="none" w:sz="0" w:space="0" w:color="auto"/>
        <w:left w:val="none" w:sz="0" w:space="0" w:color="auto"/>
        <w:bottom w:val="none" w:sz="0" w:space="0" w:color="auto"/>
        <w:right w:val="none" w:sz="0" w:space="0" w:color="auto"/>
      </w:divBdr>
    </w:div>
    <w:div w:id="337004141">
      <w:bodyDiv w:val="1"/>
      <w:marLeft w:val="0"/>
      <w:marRight w:val="0"/>
      <w:marTop w:val="0"/>
      <w:marBottom w:val="0"/>
      <w:divBdr>
        <w:top w:val="none" w:sz="0" w:space="0" w:color="auto"/>
        <w:left w:val="none" w:sz="0" w:space="0" w:color="auto"/>
        <w:bottom w:val="none" w:sz="0" w:space="0" w:color="auto"/>
        <w:right w:val="none" w:sz="0" w:space="0" w:color="auto"/>
      </w:divBdr>
    </w:div>
    <w:div w:id="355154531">
      <w:bodyDiv w:val="1"/>
      <w:marLeft w:val="0"/>
      <w:marRight w:val="0"/>
      <w:marTop w:val="0"/>
      <w:marBottom w:val="0"/>
      <w:divBdr>
        <w:top w:val="none" w:sz="0" w:space="0" w:color="auto"/>
        <w:left w:val="none" w:sz="0" w:space="0" w:color="auto"/>
        <w:bottom w:val="none" w:sz="0" w:space="0" w:color="auto"/>
        <w:right w:val="none" w:sz="0" w:space="0" w:color="auto"/>
      </w:divBdr>
    </w:div>
    <w:div w:id="366174862">
      <w:bodyDiv w:val="1"/>
      <w:marLeft w:val="0"/>
      <w:marRight w:val="0"/>
      <w:marTop w:val="0"/>
      <w:marBottom w:val="0"/>
      <w:divBdr>
        <w:top w:val="none" w:sz="0" w:space="0" w:color="auto"/>
        <w:left w:val="none" w:sz="0" w:space="0" w:color="auto"/>
        <w:bottom w:val="none" w:sz="0" w:space="0" w:color="auto"/>
        <w:right w:val="none" w:sz="0" w:space="0" w:color="auto"/>
      </w:divBdr>
    </w:div>
    <w:div w:id="374281636">
      <w:bodyDiv w:val="1"/>
      <w:marLeft w:val="0"/>
      <w:marRight w:val="0"/>
      <w:marTop w:val="0"/>
      <w:marBottom w:val="0"/>
      <w:divBdr>
        <w:top w:val="none" w:sz="0" w:space="0" w:color="auto"/>
        <w:left w:val="none" w:sz="0" w:space="0" w:color="auto"/>
        <w:bottom w:val="none" w:sz="0" w:space="0" w:color="auto"/>
        <w:right w:val="none" w:sz="0" w:space="0" w:color="auto"/>
      </w:divBdr>
    </w:div>
    <w:div w:id="376904263">
      <w:bodyDiv w:val="1"/>
      <w:marLeft w:val="0"/>
      <w:marRight w:val="0"/>
      <w:marTop w:val="0"/>
      <w:marBottom w:val="0"/>
      <w:divBdr>
        <w:top w:val="none" w:sz="0" w:space="0" w:color="auto"/>
        <w:left w:val="none" w:sz="0" w:space="0" w:color="auto"/>
        <w:bottom w:val="none" w:sz="0" w:space="0" w:color="auto"/>
        <w:right w:val="none" w:sz="0" w:space="0" w:color="auto"/>
      </w:divBdr>
    </w:div>
    <w:div w:id="390422570">
      <w:bodyDiv w:val="1"/>
      <w:marLeft w:val="0"/>
      <w:marRight w:val="0"/>
      <w:marTop w:val="0"/>
      <w:marBottom w:val="0"/>
      <w:divBdr>
        <w:top w:val="none" w:sz="0" w:space="0" w:color="auto"/>
        <w:left w:val="none" w:sz="0" w:space="0" w:color="auto"/>
        <w:bottom w:val="none" w:sz="0" w:space="0" w:color="auto"/>
        <w:right w:val="none" w:sz="0" w:space="0" w:color="auto"/>
      </w:divBdr>
      <w:divsChild>
        <w:div w:id="905261507">
          <w:marLeft w:val="0"/>
          <w:marRight w:val="0"/>
          <w:marTop w:val="0"/>
          <w:marBottom w:val="0"/>
          <w:divBdr>
            <w:top w:val="none" w:sz="0" w:space="0" w:color="auto"/>
            <w:left w:val="none" w:sz="0" w:space="0" w:color="auto"/>
            <w:bottom w:val="none" w:sz="0" w:space="0" w:color="auto"/>
            <w:right w:val="none" w:sz="0" w:space="0" w:color="auto"/>
          </w:divBdr>
          <w:divsChild>
            <w:div w:id="1365403910">
              <w:marLeft w:val="0"/>
              <w:marRight w:val="0"/>
              <w:marTop w:val="0"/>
              <w:marBottom w:val="0"/>
              <w:divBdr>
                <w:top w:val="none" w:sz="0" w:space="0" w:color="auto"/>
                <w:left w:val="none" w:sz="0" w:space="0" w:color="auto"/>
                <w:bottom w:val="none" w:sz="0" w:space="0" w:color="auto"/>
                <w:right w:val="none" w:sz="0" w:space="0" w:color="auto"/>
              </w:divBdr>
              <w:divsChild>
                <w:div w:id="192613692">
                  <w:marLeft w:val="0"/>
                  <w:marRight w:val="0"/>
                  <w:marTop w:val="0"/>
                  <w:marBottom w:val="0"/>
                  <w:divBdr>
                    <w:top w:val="none" w:sz="0" w:space="0" w:color="auto"/>
                    <w:left w:val="none" w:sz="0" w:space="0" w:color="auto"/>
                    <w:bottom w:val="none" w:sz="0" w:space="0" w:color="auto"/>
                    <w:right w:val="none" w:sz="0" w:space="0" w:color="auto"/>
                  </w:divBdr>
                  <w:divsChild>
                    <w:div w:id="120779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6805052">
      <w:bodyDiv w:val="1"/>
      <w:marLeft w:val="0"/>
      <w:marRight w:val="0"/>
      <w:marTop w:val="0"/>
      <w:marBottom w:val="0"/>
      <w:divBdr>
        <w:top w:val="none" w:sz="0" w:space="0" w:color="auto"/>
        <w:left w:val="none" w:sz="0" w:space="0" w:color="auto"/>
        <w:bottom w:val="none" w:sz="0" w:space="0" w:color="auto"/>
        <w:right w:val="none" w:sz="0" w:space="0" w:color="auto"/>
      </w:divBdr>
    </w:div>
    <w:div w:id="409616826">
      <w:bodyDiv w:val="1"/>
      <w:marLeft w:val="0"/>
      <w:marRight w:val="0"/>
      <w:marTop w:val="0"/>
      <w:marBottom w:val="0"/>
      <w:divBdr>
        <w:top w:val="none" w:sz="0" w:space="0" w:color="auto"/>
        <w:left w:val="none" w:sz="0" w:space="0" w:color="auto"/>
        <w:bottom w:val="none" w:sz="0" w:space="0" w:color="auto"/>
        <w:right w:val="none" w:sz="0" w:space="0" w:color="auto"/>
      </w:divBdr>
    </w:div>
    <w:div w:id="415515267">
      <w:bodyDiv w:val="1"/>
      <w:marLeft w:val="0"/>
      <w:marRight w:val="0"/>
      <w:marTop w:val="0"/>
      <w:marBottom w:val="0"/>
      <w:divBdr>
        <w:top w:val="none" w:sz="0" w:space="0" w:color="auto"/>
        <w:left w:val="none" w:sz="0" w:space="0" w:color="auto"/>
        <w:bottom w:val="none" w:sz="0" w:space="0" w:color="auto"/>
        <w:right w:val="none" w:sz="0" w:space="0" w:color="auto"/>
      </w:divBdr>
    </w:div>
    <w:div w:id="417755142">
      <w:bodyDiv w:val="1"/>
      <w:marLeft w:val="0"/>
      <w:marRight w:val="0"/>
      <w:marTop w:val="0"/>
      <w:marBottom w:val="0"/>
      <w:divBdr>
        <w:top w:val="none" w:sz="0" w:space="0" w:color="auto"/>
        <w:left w:val="none" w:sz="0" w:space="0" w:color="auto"/>
        <w:bottom w:val="none" w:sz="0" w:space="0" w:color="auto"/>
        <w:right w:val="none" w:sz="0" w:space="0" w:color="auto"/>
      </w:divBdr>
    </w:div>
    <w:div w:id="422603717">
      <w:bodyDiv w:val="1"/>
      <w:marLeft w:val="0"/>
      <w:marRight w:val="0"/>
      <w:marTop w:val="0"/>
      <w:marBottom w:val="0"/>
      <w:divBdr>
        <w:top w:val="none" w:sz="0" w:space="0" w:color="auto"/>
        <w:left w:val="none" w:sz="0" w:space="0" w:color="auto"/>
        <w:bottom w:val="none" w:sz="0" w:space="0" w:color="auto"/>
        <w:right w:val="none" w:sz="0" w:space="0" w:color="auto"/>
      </w:divBdr>
    </w:div>
    <w:div w:id="426000659">
      <w:bodyDiv w:val="1"/>
      <w:marLeft w:val="0"/>
      <w:marRight w:val="0"/>
      <w:marTop w:val="0"/>
      <w:marBottom w:val="0"/>
      <w:divBdr>
        <w:top w:val="none" w:sz="0" w:space="0" w:color="auto"/>
        <w:left w:val="none" w:sz="0" w:space="0" w:color="auto"/>
        <w:bottom w:val="none" w:sz="0" w:space="0" w:color="auto"/>
        <w:right w:val="none" w:sz="0" w:space="0" w:color="auto"/>
      </w:divBdr>
    </w:div>
    <w:div w:id="429156621">
      <w:bodyDiv w:val="1"/>
      <w:marLeft w:val="0"/>
      <w:marRight w:val="0"/>
      <w:marTop w:val="0"/>
      <w:marBottom w:val="0"/>
      <w:divBdr>
        <w:top w:val="none" w:sz="0" w:space="0" w:color="auto"/>
        <w:left w:val="none" w:sz="0" w:space="0" w:color="auto"/>
        <w:bottom w:val="none" w:sz="0" w:space="0" w:color="auto"/>
        <w:right w:val="none" w:sz="0" w:space="0" w:color="auto"/>
      </w:divBdr>
    </w:div>
    <w:div w:id="429475278">
      <w:bodyDiv w:val="1"/>
      <w:marLeft w:val="0"/>
      <w:marRight w:val="0"/>
      <w:marTop w:val="0"/>
      <w:marBottom w:val="0"/>
      <w:divBdr>
        <w:top w:val="none" w:sz="0" w:space="0" w:color="auto"/>
        <w:left w:val="none" w:sz="0" w:space="0" w:color="auto"/>
        <w:bottom w:val="none" w:sz="0" w:space="0" w:color="auto"/>
        <w:right w:val="none" w:sz="0" w:space="0" w:color="auto"/>
      </w:divBdr>
    </w:div>
    <w:div w:id="450049423">
      <w:bodyDiv w:val="1"/>
      <w:marLeft w:val="0"/>
      <w:marRight w:val="0"/>
      <w:marTop w:val="0"/>
      <w:marBottom w:val="0"/>
      <w:divBdr>
        <w:top w:val="none" w:sz="0" w:space="0" w:color="auto"/>
        <w:left w:val="none" w:sz="0" w:space="0" w:color="auto"/>
        <w:bottom w:val="none" w:sz="0" w:space="0" w:color="auto"/>
        <w:right w:val="none" w:sz="0" w:space="0" w:color="auto"/>
      </w:divBdr>
    </w:div>
    <w:div w:id="453601800">
      <w:bodyDiv w:val="1"/>
      <w:marLeft w:val="0"/>
      <w:marRight w:val="0"/>
      <w:marTop w:val="0"/>
      <w:marBottom w:val="0"/>
      <w:divBdr>
        <w:top w:val="none" w:sz="0" w:space="0" w:color="auto"/>
        <w:left w:val="none" w:sz="0" w:space="0" w:color="auto"/>
        <w:bottom w:val="none" w:sz="0" w:space="0" w:color="auto"/>
        <w:right w:val="none" w:sz="0" w:space="0" w:color="auto"/>
      </w:divBdr>
    </w:div>
    <w:div w:id="460076897">
      <w:bodyDiv w:val="1"/>
      <w:marLeft w:val="0"/>
      <w:marRight w:val="0"/>
      <w:marTop w:val="0"/>
      <w:marBottom w:val="0"/>
      <w:divBdr>
        <w:top w:val="none" w:sz="0" w:space="0" w:color="auto"/>
        <w:left w:val="none" w:sz="0" w:space="0" w:color="auto"/>
        <w:bottom w:val="none" w:sz="0" w:space="0" w:color="auto"/>
        <w:right w:val="none" w:sz="0" w:space="0" w:color="auto"/>
      </w:divBdr>
    </w:div>
    <w:div w:id="462192285">
      <w:bodyDiv w:val="1"/>
      <w:marLeft w:val="0"/>
      <w:marRight w:val="0"/>
      <w:marTop w:val="0"/>
      <w:marBottom w:val="0"/>
      <w:divBdr>
        <w:top w:val="none" w:sz="0" w:space="0" w:color="auto"/>
        <w:left w:val="none" w:sz="0" w:space="0" w:color="auto"/>
        <w:bottom w:val="none" w:sz="0" w:space="0" w:color="auto"/>
        <w:right w:val="none" w:sz="0" w:space="0" w:color="auto"/>
      </w:divBdr>
    </w:div>
    <w:div w:id="464204092">
      <w:bodyDiv w:val="1"/>
      <w:marLeft w:val="0"/>
      <w:marRight w:val="0"/>
      <w:marTop w:val="0"/>
      <w:marBottom w:val="0"/>
      <w:divBdr>
        <w:top w:val="none" w:sz="0" w:space="0" w:color="auto"/>
        <w:left w:val="none" w:sz="0" w:space="0" w:color="auto"/>
        <w:bottom w:val="none" w:sz="0" w:space="0" w:color="auto"/>
        <w:right w:val="none" w:sz="0" w:space="0" w:color="auto"/>
      </w:divBdr>
    </w:div>
    <w:div w:id="470441318">
      <w:bodyDiv w:val="1"/>
      <w:marLeft w:val="0"/>
      <w:marRight w:val="0"/>
      <w:marTop w:val="0"/>
      <w:marBottom w:val="0"/>
      <w:divBdr>
        <w:top w:val="none" w:sz="0" w:space="0" w:color="auto"/>
        <w:left w:val="none" w:sz="0" w:space="0" w:color="auto"/>
        <w:bottom w:val="none" w:sz="0" w:space="0" w:color="auto"/>
        <w:right w:val="none" w:sz="0" w:space="0" w:color="auto"/>
      </w:divBdr>
    </w:div>
    <w:div w:id="481196151">
      <w:bodyDiv w:val="1"/>
      <w:marLeft w:val="0"/>
      <w:marRight w:val="0"/>
      <w:marTop w:val="0"/>
      <w:marBottom w:val="0"/>
      <w:divBdr>
        <w:top w:val="none" w:sz="0" w:space="0" w:color="auto"/>
        <w:left w:val="none" w:sz="0" w:space="0" w:color="auto"/>
        <w:bottom w:val="none" w:sz="0" w:space="0" w:color="auto"/>
        <w:right w:val="none" w:sz="0" w:space="0" w:color="auto"/>
      </w:divBdr>
    </w:div>
    <w:div w:id="517349135">
      <w:bodyDiv w:val="1"/>
      <w:marLeft w:val="0"/>
      <w:marRight w:val="0"/>
      <w:marTop w:val="0"/>
      <w:marBottom w:val="0"/>
      <w:divBdr>
        <w:top w:val="none" w:sz="0" w:space="0" w:color="auto"/>
        <w:left w:val="none" w:sz="0" w:space="0" w:color="auto"/>
        <w:bottom w:val="none" w:sz="0" w:space="0" w:color="auto"/>
        <w:right w:val="none" w:sz="0" w:space="0" w:color="auto"/>
      </w:divBdr>
    </w:div>
    <w:div w:id="525682397">
      <w:bodyDiv w:val="1"/>
      <w:marLeft w:val="0"/>
      <w:marRight w:val="0"/>
      <w:marTop w:val="0"/>
      <w:marBottom w:val="0"/>
      <w:divBdr>
        <w:top w:val="none" w:sz="0" w:space="0" w:color="auto"/>
        <w:left w:val="none" w:sz="0" w:space="0" w:color="auto"/>
        <w:bottom w:val="none" w:sz="0" w:space="0" w:color="auto"/>
        <w:right w:val="none" w:sz="0" w:space="0" w:color="auto"/>
      </w:divBdr>
    </w:div>
    <w:div w:id="527986328">
      <w:bodyDiv w:val="1"/>
      <w:marLeft w:val="0"/>
      <w:marRight w:val="0"/>
      <w:marTop w:val="0"/>
      <w:marBottom w:val="0"/>
      <w:divBdr>
        <w:top w:val="none" w:sz="0" w:space="0" w:color="auto"/>
        <w:left w:val="none" w:sz="0" w:space="0" w:color="auto"/>
        <w:bottom w:val="none" w:sz="0" w:space="0" w:color="auto"/>
        <w:right w:val="none" w:sz="0" w:space="0" w:color="auto"/>
      </w:divBdr>
      <w:divsChild>
        <w:div w:id="1751850474">
          <w:marLeft w:val="0"/>
          <w:marRight w:val="0"/>
          <w:marTop w:val="0"/>
          <w:marBottom w:val="0"/>
          <w:divBdr>
            <w:top w:val="none" w:sz="0" w:space="0" w:color="auto"/>
            <w:left w:val="none" w:sz="0" w:space="0" w:color="auto"/>
            <w:bottom w:val="none" w:sz="0" w:space="0" w:color="auto"/>
            <w:right w:val="none" w:sz="0" w:space="0" w:color="auto"/>
          </w:divBdr>
          <w:divsChild>
            <w:div w:id="63769009">
              <w:marLeft w:val="0"/>
              <w:marRight w:val="0"/>
              <w:marTop w:val="0"/>
              <w:marBottom w:val="0"/>
              <w:divBdr>
                <w:top w:val="none" w:sz="0" w:space="0" w:color="auto"/>
                <w:left w:val="none" w:sz="0" w:space="0" w:color="auto"/>
                <w:bottom w:val="none" w:sz="0" w:space="0" w:color="auto"/>
                <w:right w:val="none" w:sz="0" w:space="0" w:color="auto"/>
              </w:divBdr>
              <w:divsChild>
                <w:div w:id="1273397133">
                  <w:marLeft w:val="0"/>
                  <w:marRight w:val="0"/>
                  <w:marTop w:val="0"/>
                  <w:marBottom w:val="0"/>
                  <w:divBdr>
                    <w:top w:val="none" w:sz="0" w:space="0" w:color="auto"/>
                    <w:left w:val="none" w:sz="0" w:space="0" w:color="auto"/>
                    <w:bottom w:val="none" w:sz="0" w:space="0" w:color="auto"/>
                    <w:right w:val="none" w:sz="0" w:space="0" w:color="auto"/>
                  </w:divBdr>
                  <w:divsChild>
                    <w:div w:id="86779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2428037">
      <w:bodyDiv w:val="1"/>
      <w:marLeft w:val="0"/>
      <w:marRight w:val="0"/>
      <w:marTop w:val="0"/>
      <w:marBottom w:val="0"/>
      <w:divBdr>
        <w:top w:val="none" w:sz="0" w:space="0" w:color="auto"/>
        <w:left w:val="none" w:sz="0" w:space="0" w:color="auto"/>
        <w:bottom w:val="none" w:sz="0" w:space="0" w:color="auto"/>
        <w:right w:val="none" w:sz="0" w:space="0" w:color="auto"/>
      </w:divBdr>
      <w:divsChild>
        <w:div w:id="1644506363">
          <w:marLeft w:val="0"/>
          <w:marRight w:val="0"/>
          <w:marTop w:val="0"/>
          <w:marBottom w:val="0"/>
          <w:divBdr>
            <w:top w:val="none" w:sz="0" w:space="0" w:color="auto"/>
            <w:left w:val="none" w:sz="0" w:space="0" w:color="auto"/>
            <w:bottom w:val="none" w:sz="0" w:space="0" w:color="auto"/>
            <w:right w:val="none" w:sz="0" w:space="0" w:color="auto"/>
          </w:divBdr>
          <w:divsChild>
            <w:div w:id="1261597676">
              <w:marLeft w:val="0"/>
              <w:marRight w:val="0"/>
              <w:marTop w:val="0"/>
              <w:marBottom w:val="0"/>
              <w:divBdr>
                <w:top w:val="none" w:sz="0" w:space="0" w:color="auto"/>
                <w:left w:val="none" w:sz="0" w:space="0" w:color="auto"/>
                <w:bottom w:val="none" w:sz="0" w:space="0" w:color="auto"/>
                <w:right w:val="none" w:sz="0" w:space="0" w:color="auto"/>
              </w:divBdr>
              <w:divsChild>
                <w:div w:id="335619056">
                  <w:marLeft w:val="0"/>
                  <w:marRight w:val="0"/>
                  <w:marTop w:val="0"/>
                  <w:marBottom w:val="0"/>
                  <w:divBdr>
                    <w:top w:val="none" w:sz="0" w:space="0" w:color="auto"/>
                    <w:left w:val="none" w:sz="0" w:space="0" w:color="auto"/>
                    <w:bottom w:val="none" w:sz="0" w:space="0" w:color="auto"/>
                    <w:right w:val="none" w:sz="0" w:space="0" w:color="auto"/>
                  </w:divBdr>
                  <w:divsChild>
                    <w:div w:id="1075008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0942651">
      <w:bodyDiv w:val="1"/>
      <w:marLeft w:val="0"/>
      <w:marRight w:val="0"/>
      <w:marTop w:val="0"/>
      <w:marBottom w:val="0"/>
      <w:divBdr>
        <w:top w:val="none" w:sz="0" w:space="0" w:color="auto"/>
        <w:left w:val="none" w:sz="0" w:space="0" w:color="auto"/>
        <w:bottom w:val="none" w:sz="0" w:space="0" w:color="auto"/>
        <w:right w:val="none" w:sz="0" w:space="0" w:color="auto"/>
      </w:divBdr>
    </w:div>
    <w:div w:id="549994672">
      <w:bodyDiv w:val="1"/>
      <w:marLeft w:val="0"/>
      <w:marRight w:val="0"/>
      <w:marTop w:val="0"/>
      <w:marBottom w:val="0"/>
      <w:divBdr>
        <w:top w:val="none" w:sz="0" w:space="0" w:color="auto"/>
        <w:left w:val="none" w:sz="0" w:space="0" w:color="auto"/>
        <w:bottom w:val="none" w:sz="0" w:space="0" w:color="auto"/>
        <w:right w:val="none" w:sz="0" w:space="0" w:color="auto"/>
      </w:divBdr>
    </w:div>
    <w:div w:id="557592122">
      <w:bodyDiv w:val="1"/>
      <w:marLeft w:val="0"/>
      <w:marRight w:val="0"/>
      <w:marTop w:val="0"/>
      <w:marBottom w:val="0"/>
      <w:divBdr>
        <w:top w:val="none" w:sz="0" w:space="0" w:color="auto"/>
        <w:left w:val="none" w:sz="0" w:space="0" w:color="auto"/>
        <w:bottom w:val="none" w:sz="0" w:space="0" w:color="auto"/>
        <w:right w:val="none" w:sz="0" w:space="0" w:color="auto"/>
      </w:divBdr>
    </w:div>
    <w:div w:id="564607343">
      <w:bodyDiv w:val="1"/>
      <w:marLeft w:val="0"/>
      <w:marRight w:val="0"/>
      <w:marTop w:val="0"/>
      <w:marBottom w:val="0"/>
      <w:divBdr>
        <w:top w:val="none" w:sz="0" w:space="0" w:color="auto"/>
        <w:left w:val="none" w:sz="0" w:space="0" w:color="auto"/>
        <w:bottom w:val="none" w:sz="0" w:space="0" w:color="auto"/>
        <w:right w:val="none" w:sz="0" w:space="0" w:color="auto"/>
      </w:divBdr>
    </w:div>
    <w:div w:id="569005986">
      <w:bodyDiv w:val="1"/>
      <w:marLeft w:val="0"/>
      <w:marRight w:val="0"/>
      <w:marTop w:val="0"/>
      <w:marBottom w:val="0"/>
      <w:divBdr>
        <w:top w:val="none" w:sz="0" w:space="0" w:color="auto"/>
        <w:left w:val="none" w:sz="0" w:space="0" w:color="auto"/>
        <w:bottom w:val="none" w:sz="0" w:space="0" w:color="auto"/>
        <w:right w:val="none" w:sz="0" w:space="0" w:color="auto"/>
      </w:divBdr>
    </w:div>
    <w:div w:id="571551274">
      <w:bodyDiv w:val="1"/>
      <w:marLeft w:val="0"/>
      <w:marRight w:val="0"/>
      <w:marTop w:val="0"/>
      <w:marBottom w:val="0"/>
      <w:divBdr>
        <w:top w:val="none" w:sz="0" w:space="0" w:color="auto"/>
        <w:left w:val="none" w:sz="0" w:space="0" w:color="auto"/>
        <w:bottom w:val="none" w:sz="0" w:space="0" w:color="auto"/>
        <w:right w:val="none" w:sz="0" w:space="0" w:color="auto"/>
      </w:divBdr>
    </w:div>
    <w:div w:id="578754709">
      <w:bodyDiv w:val="1"/>
      <w:marLeft w:val="0"/>
      <w:marRight w:val="0"/>
      <w:marTop w:val="0"/>
      <w:marBottom w:val="0"/>
      <w:divBdr>
        <w:top w:val="none" w:sz="0" w:space="0" w:color="auto"/>
        <w:left w:val="none" w:sz="0" w:space="0" w:color="auto"/>
        <w:bottom w:val="none" w:sz="0" w:space="0" w:color="auto"/>
        <w:right w:val="none" w:sz="0" w:space="0" w:color="auto"/>
      </w:divBdr>
    </w:div>
    <w:div w:id="582222670">
      <w:bodyDiv w:val="1"/>
      <w:marLeft w:val="0"/>
      <w:marRight w:val="0"/>
      <w:marTop w:val="0"/>
      <w:marBottom w:val="0"/>
      <w:divBdr>
        <w:top w:val="none" w:sz="0" w:space="0" w:color="auto"/>
        <w:left w:val="none" w:sz="0" w:space="0" w:color="auto"/>
        <w:bottom w:val="none" w:sz="0" w:space="0" w:color="auto"/>
        <w:right w:val="none" w:sz="0" w:space="0" w:color="auto"/>
      </w:divBdr>
    </w:div>
    <w:div w:id="599028804">
      <w:bodyDiv w:val="1"/>
      <w:marLeft w:val="0"/>
      <w:marRight w:val="0"/>
      <w:marTop w:val="0"/>
      <w:marBottom w:val="0"/>
      <w:divBdr>
        <w:top w:val="none" w:sz="0" w:space="0" w:color="auto"/>
        <w:left w:val="none" w:sz="0" w:space="0" w:color="auto"/>
        <w:bottom w:val="none" w:sz="0" w:space="0" w:color="auto"/>
        <w:right w:val="none" w:sz="0" w:space="0" w:color="auto"/>
      </w:divBdr>
    </w:div>
    <w:div w:id="624582686">
      <w:bodyDiv w:val="1"/>
      <w:marLeft w:val="0"/>
      <w:marRight w:val="0"/>
      <w:marTop w:val="0"/>
      <w:marBottom w:val="0"/>
      <w:divBdr>
        <w:top w:val="none" w:sz="0" w:space="0" w:color="auto"/>
        <w:left w:val="none" w:sz="0" w:space="0" w:color="auto"/>
        <w:bottom w:val="none" w:sz="0" w:space="0" w:color="auto"/>
        <w:right w:val="none" w:sz="0" w:space="0" w:color="auto"/>
      </w:divBdr>
    </w:div>
    <w:div w:id="636645576">
      <w:bodyDiv w:val="1"/>
      <w:marLeft w:val="0"/>
      <w:marRight w:val="0"/>
      <w:marTop w:val="0"/>
      <w:marBottom w:val="0"/>
      <w:divBdr>
        <w:top w:val="none" w:sz="0" w:space="0" w:color="auto"/>
        <w:left w:val="none" w:sz="0" w:space="0" w:color="auto"/>
        <w:bottom w:val="none" w:sz="0" w:space="0" w:color="auto"/>
        <w:right w:val="none" w:sz="0" w:space="0" w:color="auto"/>
      </w:divBdr>
    </w:div>
    <w:div w:id="654259793">
      <w:bodyDiv w:val="1"/>
      <w:marLeft w:val="0"/>
      <w:marRight w:val="0"/>
      <w:marTop w:val="0"/>
      <w:marBottom w:val="0"/>
      <w:divBdr>
        <w:top w:val="none" w:sz="0" w:space="0" w:color="auto"/>
        <w:left w:val="none" w:sz="0" w:space="0" w:color="auto"/>
        <w:bottom w:val="none" w:sz="0" w:space="0" w:color="auto"/>
        <w:right w:val="none" w:sz="0" w:space="0" w:color="auto"/>
      </w:divBdr>
    </w:div>
    <w:div w:id="654727666">
      <w:bodyDiv w:val="1"/>
      <w:marLeft w:val="0"/>
      <w:marRight w:val="0"/>
      <w:marTop w:val="0"/>
      <w:marBottom w:val="0"/>
      <w:divBdr>
        <w:top w:val="none" w:sz="0" w:space="0" w:color="auto"/>
        <w:left w:val="none" w:sz="0" w:space="0" w:color="auto"/>
        <w:bottom w:val="none" w:sz="0" w:space="0" w:color="auto"/>
        <w:right w:val="none" w:sz="0" w:space="0" w:color="auto"/>
      </w:divBdr>
    </w:div>
    <w:div w:id="669677575">
      <w:bodyDiv w:val="1"/>
      <w:marLeft w:val="0"/>
      <w:marRight w:val="0"/>
      <w:marTop w:val="0"/>
      <w:marBottom w:val="0"/>
      <w:divBdr>
        <w:top w:val="none" w:sz="0" w:space="0" w:color="auto"/>
        <w:left w:val="none" w:sz="0" w:space="0" w:color="auto"/>
        <w:bottom w:val="none" w:sz="0" w:space="0" w:color="auto"/>
        <w:right w:val="none" w:sz="0" w:space="0" w:color="auto"/>
      </w:divBdr>
      <w:divsChild>
        <w:div w:id="1173380460">
          <w:marLeft w:val="0"/>
          <w:marRight w:val="0"/>
          <w:marTop w:val="0"/>
          <w:marBottom w:val="0"/>
          <w:divBdr>
            <w:top w:val="none" w:sz="0" w:space="0" w:color="auto"/>
            <w:left w:val="none" w:sz="0" w:space="0" w:color="auto"/>
            <w:bottom w:val="none" w:sz="0" w:space="0" w:color="auto"/>
            <w:right w:val="none" w:sz="0" w:space="0" w:color="auto"/>
          </w:divBdr>
          <w:divsChild>
            <w:div w:id="1012146397">
              <w:marLeft w:val="0"/>
              <w:marRight w:val="0"/>
              <w:marTop w:val="0"/>
              <w:marBottom w:val="0"/>
              <w:divBdr>
                <w:top w:val="none" w:sz="0" w:space="0" w:color="auto"/>
                <w:left w:val="none" w:sz="0" w:space="0" w:color="auto"/>
                <w:bottom w:val="none" w:sz="0" w:space="0" w:color="auto"/>
                <w:right w:val="none" w:sz="0" w:space="0" w:color="auto"/>
              </w:divBdr>
              <w:divsChild>
                <w:div w:id="2023508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7543500">
      <w:bodyDiv w:val="1"/>
      <w:marLeft w:val="0"/>
      <w:marRight w:val="0"/>
      <w:marTop w:val="0"/>
      <w:marBottom w:val="0"/>
      <w:divBdr>
        <w:top w:val="none" w:sz="0" w:space="0" w:color="auto"/>
        <w:left w:val="none" w:sz="0" w:space="0" w:color="auto"/>
        <w:bottom w:val="none" w:sz="0" w:space="0" w:color="auto"/>
        <w:right w:val="none" w:sz="0" w:space="0" w:color="auto"/>
      </w:divBdr>
      <w:divsChild>
        <w:div w:id="1677077451">
          <w:marLeft w:val="0"/>
          <w:marRight w:val="0"/>
          <w:marTop w:val="0"/>
          <w:marBottom w:val="0"/>
          <w:divBdr>
            <w:top w:val="none" w:sz="0" w:space="0" w:color="auto"/>
            <w:left w:val="none" w:sz="0" w:space="0" w:color="auto"/>
            <w:bottom w:val="none" w:sz="0" w:space="0" w:color="auto"/>
            <w:right w:val="none" w:sz="0" w:space="0" w:color="auto"/>
          </w:divBdr>
          <w:divsChild>
            <w:div w:id="1248005480">
              <w:marLeft w:val="0"/>
              <w:marRight w:val="0"/>
              <w:marTop w:val="0"/>
              <w:marBottom w:val="0"/>
              <w:divBdr>
                <w:top w:val="none" w:sz="0" w:space="0" w:color="auto"/>
                <w:left w:val="none" w:sz="0" w:space="0" w:color="auto"/>
                <w:bottom w:val="none" w:sz="0" w:space="0" w:color="auto"/>
                <w:right w:val="none" w:sz="0" w:space="0" w:color="auto"/>
              </w:divBdr>
              <w:divsChild>
                <w:div w:id="1456826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3245157">
      <w:bodyDiv w:val="1"/>
      <w:marLeft w:val="0"/>
      <w:marRight w:val="0"/>
      <w:marTop w:val="0"/>
      <w:marBottom w:val="0"/>
      <w:divBdr>
        <w:top w:val="none" w:sz="0" w:space="0" w:color="auto"/>
        <w:left w:val="none" w:sz="0" w:space="0" w:color="auto"/>
        <w:bottom w:val="none" w:sz="0" w:space="0" w:color="auto"/>
        <w:right w:val="none" w:sz="0" w:space="0" w:color="auto"/>
      </w:divBdr>
    </w:div>
    <w:div w:id="690759716">
      <w:bodyDiv w:val="1"/>
      <w:marLeft w:val="0"/>
      <w:marRight w:val="0"/>
      <w:marTop w:val="0"/>
      <w:marBottom w:val="0"/>
      <w:divBdr>
        <w:top w:val="none" w:sz="0" w:space="0" w:color="auto"/>
        <w:left w:val="none" w:sz="0" w:space="0" w:color="auto"/>
        <w:bottom w:val="none" w:sz="0" w:space="0" w:color="auto"/>
        <w:right w:val="none" w:sz="0" w:space="0" w:color="auto"/>
      </w:divBdr>
    </w:div>
    <w:div w:id="693582901">
      <w:bodyDiv w:val="1"/>
      <w:marLeft w:val="0"/>
      <w:marRight w:val="0"/>
      <w:marTop w:val="0"/>
      <w:marBottom w:val="0"/>
      <w:divBdr>
        <w:top w:val="none" w:sz="0" w:space="0" w:color="auto"/>
        <w:left w:val="none" w:sz="0" w:space="0" w:color="auto"/>
        <w:bottom w:val="none" w:sz="0" w:space="0" w:color="auto"/>
        <w:right w:val="none" w:sz="0" w:space="0" w:color="auto"/>
      </w:divBdr>
    </w:div>
    <w:div w:id="693921611">
      <w:bodyDiv w:val="1"/>
      <w:marLeft w:val="0"/>
      <w:marRight w:val="0"/>
      <w:marTop w:val="0"/>
      <w:marBottom w:val="0"/>
      <w:divBdr>
        <w:top w:val="none" w:sz="0" w:space="0" w:color="auto"/>
        <w:left w:val="none" w:sz="0" w:space="0" w:color="auto"/>
        <w:bottom w:val="none" w:sz="0" w:space="0" w:color="auto"/>
        <w:right w:val="none" w:sz="0" w:space="0" w:color="auto"/>
      </w:divBdr>
      <w:divsChild>
        <w:div w:id="484395293">
          <w:marLeft w:val="0"/>
          <w:marRight w:val="0"/>
          <w:marTop w:val="75"/>
          <w:marBottom w:val="75"/>
          <w:divBdr>
            <w:top w:val="none" w:sz="0" w:space="0" w:color="auto"/>
            <w:left w:val="none" w:sz="0" w:space="0" w:color="auto"/>
            <w:bottom w:val="none" w:sz="0" w:space="0" w:color="auto"/>
            <w:right w:val="none" w:sz="0" w:space="0" w:color="auto"/>
          </w:divBdr>
          <w:divsChild>
            <w:div w:id="2088186531">
              <w:marLeft w:val="0"/>
              <w:marRight w:val="0"/>
              <w:marTop w:val="0"/>
              <w:marBottom w:val="0"/>
              <w:divBdr>
                <w:top w:val="none" w:sz="0" w:space="0" w:color="auto"/>
                <w:left w:val="none" w:sz="0" w:space="0" w:color="auto"/>
                <w:bottom w:val="none" w:sz="0" w:space="0" w:color="auto"/>
                <w:right w:val="none" w:sz="0" w:space="0" w:color="auto"/>
              </w:divBdr>
            </w:div>
          </w:divsChild>
        </w:div>
        <w:div w:id="1766999630">
          <w:marLeft w:val="0"/>
          <w:marRight w:val="0"/>
          <w:marTop w:val="75"/>
          <w:marBottom w:val="75"/>
          <w:divBdr>
            <w:top w:val="none" w:sz="0" w:space="0" w:color="auto"/>
            <w:left w:val="none" w:sz="0" w:space="0" w:color="auto"/>
            <w:bottom w:val="none" w:sz="0" w:space="0" w:color="auto"/>
            <w:right w:val="none" w:sz="0" w:space="0" w:color="auto"/>
          </w:divBdr>
        </w:div>
      </w:divsChild>
    </w:div>
    <w:div w:id="703794228">
      <w:bodyDiv w:val="1"/>
      <w:marLeft w:val="0"/>
      <w:marRight w:val="0"/>
      <w:marTop w:val="0"/>
      <w:marBottom w:val="0"/>
      <w:divBdr>
        <w:top w:val="none" w:sz="0" w:space="0" w:color="auto"/>
        <w:left w:val="none" w:sz="0" w:space="0" w:color="auto"/>
        <w:bottom w:val="none" w:sz="0" w:space="0" w:color="auto"/>
        <w:right w:val="none" w:sz="0" w:space="0" w:color="auto"/>
      </w:divBdr>
    </w:div>
    <w:div w:id="707022802">
      <w:bodyDiv w:val="1"/>
      <w:marLeft w:val="0"/>
      <w:marRight w:val="0"/>
      <w:marTop w:val="0"/>
      <w:marBottom w:val="0"/>
      <w:divBdr>
        <w:top w:val="none" w:sz="0" w:space="0" w:color="auto"/>
        <w:left w:val="none" w:sz="0" w:space="0" w:color="auto"/>
        <w:bottom w:val="none" w:sz="0" w:space="0" w:color="auto"/>
        <w:right w:val="none" w:sz="0" w:space="0" w:color="auto"/>
      </w:divBdr>
    </w:div>
    <w:div w:id="713164841">
      <w:bodyDiv w:val="1"/>
      <w:marLeft w:val="0"/>
      <w:marRight w:val="0"/>
      <w:marTop w:val="0"/>
      <w:marBottom w:val="0"/>
      <w:divBdr>
        <w:top w:val="none" w:sz="0" w:space="0" w:color="auto"/>
        <w:left w:val="none" w:sz="0" w:space="0" w:color="auto"/>
        <w:bottom w:val="none" w:sz="0" w:space="0" w:color="auto"/>
        <w:right w:val="none" w:sz="0" w:space="0" w:color="auto"/>
      </w:divBdr>
    </w:div>
    <w:div w:id="718430786">
      <w:bodyDiv w:val="1"/>
      <w:marLeft w:val="0"/>
      <w:marRight w:val="0"/>
      <w:marTop w:val="0"/>
      <w:marBottom w:val="0"/>
      <w:divBdr>
        <w:top w:val="none" w:sz="0" w:space="0" w:color="auto"/>
        <w:left w:val="none" w:sz="0" w:space="0" w:color="auto"/>
        <w:bottom w:val="none" w:sz="0" w:space="0" w:color="auto"/>
        <w:right w:val="none" w:sz="0" w:space="0" w:color="auto"/>
      </w:divBdr>
    </w:div>
    <w:div w:id="719328540">
      <w:bodyDiv w:val="1"/>
      <w:marLeft w:val="0"/>
      <w:marRight w:val="0"/>
      <w:marTop w:val="0"/>
      <w:marBottom w:val="0"/>
      <w:divBdr>
        <w:top w:val="none" w:sz="0" w:space="0" w:color="auto"/>
        <w:left w:val="none" w:sz="0" w:space="0" w:color="auto"/>
        <w:bottom w:val="none" w:sz="0" w:space="0" w:color="auto"/>
        <w:right w:val="none" w:sz="0" w:space="0" w:color="auto"/>
      </w:divBdr>
    </w:div>
    <w:div w:id="720327566">
      <w:bodyDiv w:val="1"/>
      <w:marLeft w:val="0"/>
      <w:marRight w:val="0"/>
      <w:marTop w:val="0"/>
      <w:marBottom w:val="0"/>
      <w:divBdr>
        <w:top w:val="none" w:sz="0" w:space="0" w:color="auto"/>
        <w:left w:val="none" w:sz="0" w:space="0" w:color="auto"/>
        <w:bottom w:val="none" w:sz="0" w:space="0" w:color="auto"/>
        <w:right w:val="none" w:sz="0" w:space="0" w:color="auto"/>
      </w:divBdr>
    </w:div>
    <w:div w:id="726606963">
      <w:bodyDiv w:val="1"/>
      <w:marLeft w:val="0"/>
      <w:marRight w:val="0"/>
      <w:marTop w:val="0"/>
      <w:marBottom w:val="0"/>
      <w:divBdr>
        <w:top w:val="none" w:sz="0" w:space="0" w:color="auto"/>
        <w:left w:val="none" w:sz="0" w:space="0" w:color="auto"/>
        <w:bottom w:val="none" w:sz="0" w:space="0" w:color="auto"/>
        <w:right w:val="none" w:sz="0" w:space="0" w:color="auto"/>
      </w:divBdr>
    </w:div>
    <w:div w:id="729500248">
      <w:bodyDiv w:val="1"/>
      <w:marLeft w:val="0"/>
      <w:marRight w:val="0"/>
      <w:marTop w:val="0"/>
      <w:marBottom w:val="0"/>
      <w:divBdr>
        <w:top w:val="none" w:sz="0" w:space="0" w:color="auto"/>
        <w:left w:val="none" w:sz="0" w:space="0" w:color="auto"/>
        <w:bottom w:val="none" w:sz="0" w:space="0" w:color="auto"/>
        <w:right w:val="none" w:sz="0" w:space="0" w:color="auto"/>
      </w:divBdr>
    </w:div>
    <w:div w:id="793212492">
      <w:bodyDiv w:val="1"/>
      <w:marLeft w:val="0"/>
      <w:marRight w:val="0"/>
      <w:marTop w:val="0"/>
      <w:marBottom w:val="0"/>
      <w:divBdr>
        <w:top w:val="none" w:sz="0" w:space="0" w:color="auto"/>
        <w:left w:val="none" w:sz="0" w:space="0" w:color="auto"/>
        <w:bottom w:val="none" w:sz="0" w:space="0" w:color="auto"/>
        <w:right w:val="none" w:sz="0" w:space="0" w:color="auto"/>
      </w:divBdr>
    </w:div>
    <w:div w:id="798382152">
      <w:bodyDiv w:val="1"/>
      <w:marLeft w:val="0"/>
      <w:marRight w:val="0"/>
      <w:marTop w:val="0"/>
      <w:marBottom w:val="0"/>
      <w:divBdr>
        <w:top w:val="none" w:sz="0" w:space="0" w:color="auto"/>
        <w:left w:val="none" w:sz="0" w:space="0" w:color="auto"/>
        <w:bottom w:val="none" w:sz="0" w:space="0" w:color="auto"/>
        <w:right w:val="none" w:sz="0" w:space="0" w:color="auto"/>
      </w:divBdr>
    </w:div>
    <w:div w:id="801456732">
      <w:bodyDiv w:val="1"/>
      <w:marLeft w:val="0"/>
      <w:marRight w:val="0"/>
      <w:marTop w:val="0"/>
      <w:marBottom w:val="0"/>
      <w:divBdr>
        <w:top w:val="none" w:sz="0" w:space="0" w:color="auto"/>
        <w:left w:val="none" w:sz="0" w:space="0" w:color="auto"/>
        <w:bottom w:val="none" w:sz="0" w:space="0" w:color="auto"/>
        <w:right w:val="none" w:sz="0" w:space="0" w:color="auto"/>
      </w:divBdr>
    </w:div>
    <w:div w:id="811599952">
      <w:bodyDiv w:val="1"/>
      <w:marLeft w:val="0"/>
      <w:marRight w:val="0"/>
      <w:marTop w:val="0"/>
      <w:marBottom w:val="0"/>
      <w:divBdr>
        <w:top w:val="none" w:sz="0" w:space="0" w:color="auto"/>
        <w:left w:val="none" w:sz="0" w:space="0" w:color="auto"/>
        <w:bottom w:val="none" w:sz="0" w:space="0" w:color="auto"/>
        <w:right w:val="none" w:sz="0" w:space="0" w:color="auto"/>
      </w:divBdr>
    </w:div>
    <w:div w:id="814420488">
      <w:bodyDiv w:val="1"/>
      <w:marLeft w:val="0"/>
      <w:marRight w:val="0"/>
      <w:marTop w:val="0"/>
      <w:marBottom w:val="0"/>
      <w:divBdr>
        <w:top w:val="none" w:sz="0" w:space="0" w:color="auto"/>
        <w:left w:val="none" w:sz="0" w:space="0" w:color="auto"/>
        <w:bottom w:val="none" w:sz="0" w:space="0" w:color="auto"/>
        <w:right w:val="none" w:sz="0" w:space="0" w:color="auto"/>
      </w:divBdr>
    </w:div>
    <w:div w:id="815418125">
      <w:bodyDiv w:val="1"/>
      <w:marLeft w:val="0"/>
      <w:marRight w:val="0"/>
      <w:marTop w:val="0"/>
      <w:marBottom w:val="0"/>
      <w:divBdr>
        <w:top w:val="none" w:sz="0" w:space="0" w:color="auto"/>
        <w:left w:val="none" w:sz="0" w:space="0" w:color="auto"/>
        <w:bottom w:val="none" w:sz="0" w:space="0" w:color="auto"/>
        <w:right w:val="none" w:sz="0" w:space="0" w:color="auto"/>
      </w:divBdr>
    </w:div>
    <w:div w:id="822241165">
      <w:bodyDiv w:val="1"/>
      <w:marLeft w:val="0"/>
      <w:marRight w:val="0"/>
      <w:marTop w:val="0"/>
      <w:marBottom w:val="0"/>
      <w:divBdr>
        <w:top w:val="none" w:sz="0" w:space="0" w:color="auto"/>
        <w:left w:val="none" w:sz="0" w:space="0" w:color="auto"/>
        <w:bottom w:val="none" w:sz="0" w:space="0" w:color="auto"/>
        <w:right w:val="none" w:sz="0" w:space="0" w:color="auto"/>
      </w:divBdr>
      <w:divsChild>
        <w:div w:id="307169849">
          <w:marLeft w:val="0"/>
          <w:marRight w:val="0"/>
          <w:marTop w:val="0"/>
          <w:marBottom w:val="0"/>
          <w:divBdr>
            <w:top w:val="none" w:sz="0" w:space="0" w:color="auto"/>
            <w:left w:val="none" w:sz="0" w:space="0" w:color="auto"/>
            <w:bottom w:val="none" w:sz="0" w:space="0" w:color="auto"/>
            <w:right w:val="none" w:sz="0" w:space="0" w:color="auto"/>
          </w:divBdr>
          <w:divsChild>
            <w:div w:id="212810353">
              <w:marLeft w:val="0"/>
              <w:marRight w:val="0"/>
              <w:marTop w:val="0"/>
              <w:marBottom w:val="0"/>
              <w:divBdr>
                <w:top w:val="none" w:sz="0" w:space="0" w:color="auto"/>
                <w:left w:val="none" w:sz="0" w:space="0" w:color="auto"/>
                <w:bottom w:val="none" w:sz="0" w:space="0" w:color="auto"/>
                <w:right w:val="none" w:sz="0" w:space="0" w:color="auto"/>
              </w:divBdr>
              <w:divsChild>
                <w:div w:id="1004093615">
                  <w:marLeft w:val="0"/>
                  <w:marRight w:val="0"/>
                  <w:marTop w:val="0"/>
                  <w:marBottom w:val="0"/>
                  <w:divBdr>
                    <w:top w:val="none" w:sz="0" w:space="0" w:color="auto"/>
                    <w:left w:val="none" w:sz="0" w:space="0" w:color="auto"/>
                    <w:bottom w:val="none" w:sz="0" w:space="0" w:color="auto"/>
                    <w:right w:val="none" w:sz="0" w:space="0" w:color="auto"/>
                  </w:divBdr>
                  <w:divsChild>
                    <w:div w:id="1002927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3663064">
      <w:bodyDiv w:val="1"/>
      <w:marLeft w:val="0"/>
      <w:marRight w:val="0"/>
      <w:marTop w:val="0"/>
      <w:marBottom w:val="0"/>
      <w:divBdr>
        <w:top w:val="none" w:sz="0" w:space="0" w:color="auto"/>
        <w:left w:val="none" w:sz="0" w:space="0" w:color="auto"/>
        <w:bottom w:val="none" w:sz="0" w:space="0" w:color="auto"/>
        <w:right w:val="none" w:sz="0" w:space="0" w:color="auto"/>
      </w:divBdr>
    </w:div>
    <w:div w:id="827746580">
      <w:bodyDiv w:val="1"/>
      <w:marLeft w:val="0"/>
      <w:marRight w:val="0"/>
      <w:marTop w:val="0"/>
      <w:marBottom w:val="0"/>
      <w:divBdr>
        <w:top w:val="none" w:sz="0" w:space="0" w:color="auto"/>
        <w:left w:val="none" w:sz="0" w:space="0" w:color="auto"/>
        <w:bottom w:val="none" w:sz="0" w:space="0" w:color="auto"/>
        <w:right w:val="none" w:sz="0" w:space="0" w:color="auto"/>
      </w:divBdr>
    </w:div>
    <w:div w:id="840051551">
      <w:bodyDiv w:val="1"/>
      <w:marLeft w:val="0"/>
      <w:marRight w:val="0"/>
      <w:marTop w:val="0"/>
      <w:marBottom w:val="0"/>
      <w:divBdr>
        <w:top w:val="none" w:sz="0" w:space="0" w:color="auto"/>
        <w:left w:val="none" w:sz="0" w:space="0" w:color="auto"/>
        <w:bottom w:val="none" w:sz="0" w:space="0" w:color="auto"/>
        <w:right w:val="none" w:sz="0" w:space="0" w:color="auto"/>
      </w:divBdr>
    </w:div>
    <w:div w:id="841508745">
      <w:bodyDiv w:val="1"/>
      <w:marLeft w:val="0"/>
      <w:marRight w:val="0"/>
      <w:marTop w:val="0"/>
      <w:marBottom w:val="0"/>
      <w:divBdr>
        <w:top w:val="none" w:sz="0" w:space="0" w:color="auto"/>
        <w:left w:val="none" w:sz="0" w:space="0" w:color="auto"/>
        <w:bottom w:val="none" w:sz="0" w:space="0" w:color="auto"/>
        <w:right w:val="none" w:sz="0" w:space="0" w:color="auto"/>
      </w:divBdr>
    </w:div>
    <w:div w:id="848061161">
      <w:bodyDiv w:val="1"/>
      <w:marLeft w:val="0"/>
      <w:marRight w:val="0"/>
      <w:marTop w:val="0"/>
      <w:marBottom w:val="0"/>
      <w:divBdr>
        <w:top w:val="none" w:sz="0" w:space="0" w:color="auto"/>
        <w:left w:val="none" w:sz="0" w:space="0" w:color="auto"/>
        <w:bottom w:val="none" w:sz="0" w:space="0" w:color="auto"/>
        <w:right w:val="none" w:sz="0" w:space="0" w:color="auto"/>
      </w:divBdr>
      <w:divsChild>
        <w:div w:id="944459279">
          <w:marLeft w:val="0"/>
          <w:marRight w:val="0"/>
          <w:marTop w:val="0"/>
          <w:marBottom w:val="0"/>
          <w:divBdr>
            <w:top w:val="none" w:sz="0" w:space="0" w:color="auto"/>
            <w:left w:val="none" w:sz="0" w:space="0" w:color="auto"/>
            <w:bottom w:val="none" w:sz="0" w:space="0" w:color="auto"/>
            <w:right w:val="none" w:sz="0" w:space="0" w:color="auto"/>
          </w:divBdr>
          <w:divsChild>
            <w:div w:id="89551054">
              <w:marLeft w:val="0"/>
              <w:marRight w:val="0"/>
              <w:marTop w:val="0"/>
              <w:marBottom w:val="0"/>
              <w:divBdr>
                <w:top w:val="none" w:sz="0" w:space="0" w:color="auto"/>
                <w:left w:val="none" w:sz="0" w:space="0" w:color="auto"/>
                <w:bottom w:val="none" w:sz="0" w:space="0" w:color="auto"/>
                <w:right w:val="none" w:sz="0" w:space="0" w:color="auto"/>
              </w:divBdr>
              <w:divsChild>
                <w:div w:id="1957714517">
                  <w:marLeft w:val="0"/>
                  <w:marRight w:val="0"/>
                  <w:marTop w:val="0"/>
                  <w:marBottom w:val="0"/>
                  <w:divBdr>
                    <w:top w:val="none" w:sz="0" w:space="0" w:color="auto"/>
                    <w:left w:val="none" w:sz="0" w:space="0" w:color="auto"/>
                    <w:bottom w:val="none" w:sz="0" w:space="0" w:color="auto"/>
                    <w:right w:val="none" w:sz="0" w:space="0" w:color="auto"/>
                  </w:divBdr>
                  <w:divsChild>
                    <w:div w:id="958144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1912836">
      <w:bodyDiv w:val="1"/>
      <w:marLeft w:val="0"/>
      <w:marRight w:val="0"/>
      <w:marTop w:val="0"/>
      <w:marBottom w:val="0"/>
      <w:divBdr>
        <w:top w:val="none" w:sz="0" w:space="0" w:color="auto"/>
        <w:left w:val="none" w:sz="0" w:space="0" w:color="auto"/>
        <w:bottom w:val="none" w:sz="0" w:space="0" w:color="auto"/>
        <w:right w:val="none" w:sz="0" w:space="0" w:color="auto"/>
      </w:divBdr>
      <w:divsChild>
        <w:div w:id="551504042">
          <w:marLeft w:val="0"/>
          <w:marRight w:val="0"/>
          <w:marTop w:val="0"/>
          <w:marBottom w:val="0"/>
          <w:divBdr>
            <w:top w:val="none" w:sz="0" w:space="0" w:color="auto"/>
            <w:left w:val="none" w:sz="0" w:space="0" w:color="auto"/>
            <w:bottom w:val="none" w:sz="0" w:space="0" w:color="auto"/>
            <w:right w:val="none" w:sz="0" w:space="0" w:color="auto"/>
          </w:divBdr>
          <w:divsChild>
            <w:div w:id="1612786755">
              <w:marLeft w:val="0"/>
              <w:marRight w:val="0"/>
              <w:marTop w:val="0"/>
              <w:marBottom w:val="0"/>
              <w:divBdr>
                <w:top w:val="none" w:sz="0" w:space="0" w:color="auto"/>
                <w:left w:val="none" w:sz="0" w:space="0" w:color="auto"/>
                <w:bottom w:val="none" w:sz="0" w:space="0" w:color="auto"/>
                <w:right w:val="none" w:sz="0" w:space="0" w:color="auto"/>
              </w:divBdr>
              <w:divsChild>
                <w:div w:id="1946842676">
                  <w:marLeft w:val="0"/>
                  <w:marRight w:val="0"/>
                  <w:marTop w:val="0"/>
                  <w:marBottom w:val="0"/>
                  <w:divBdr>
                    <w:top w:val="none" w:sz="0" w:space="0" w:color="auto"/>
                    <w:left w:val="none" w:sz="0" w:space="0" w:color="auto"/>
                    <w:bottom w:val="none" w:sz="0" w:space="0" w:color="auto"/>
                    <w:right w:val="none" w:sz="0" w:space="0" w:color="auto"/>
                  </w:divBdr>
                  <w:divsChild>
                    <w:div w:id="825438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4416355">
      <w:bodyDiv w:val="1"/>
      <w:marLeft w:val="0"/>
      <w:marRight w:val="0"/>
      <w:marTop w:val="0"/>
      <w:marBottom w:val="0"/>
      <w:divBdr>
        <w:top w:val="none" w:sz="0" w:space="0" w:color="auto"/>
        <w:left w:val="none" w:sz="0" w:space="0" w:color="auto"/>
        <w:bottom w:val="none" w:sz="0" w:space="0" w:color="auto"/>
        <w:right w:val="none" w:sz="0" w:space="0" w:color="auto"/>
      </w:divBdr>
    </w:div>
    <w:div w:id="894239877">
      <w:bodyDiv w:val="1"/>
      <w:marLeft w:val="0"/>
      <w:marRight w:val="0"/>
      <w:marTop w:val="0"/>
      <w:marBottom w:val="0"/>
      <w:divBdr>
        <w:top w:val="none" w:sz="0" w:space="0" w:color="auto"/>
        <w:left w:val="none" w:sz="0" w:space="0" w:color="auto"/>
        <w:bottom w:val="none" w:sz="0" w:space="0" w:color="auto"/>
        <w:right w:val="none" w:sz="0" w:space="0" w:color="auto"/>
      </w:divBdr>
    </w:div>
    <w:div w:id="909728200">
      <w:bodyDiv w:val="1"/>
      <w:marLeft w:val="0"/>
      <w:marRight w:val="0"/>
      <w:marTop w:val="0"/>
      <w:marBottom w:val="0"/>
      <w:divBdr>
        <w:top w:val="none" w:sz="0" w:space="0" w:color="auto"/>
        <w:left w:val="none" w:sz="0" w:space="0" w:color="auto"/>
        <w:bottom w:val="none" w:sz="0" w:space="0" w:color="auto"/>
        <w:right w:val="none" w:sz="0" w:space="0" w:color="auto"/>
      </w:divBdr>
    </w:div>
    <w:div w:id="926109542">
      <w:bodyDiv w:val="1"/>
      <w:marLeft w:val="0"/>
      <w:marRight w:val="0"/>
      <w:marTop w:val="0"/>
      <w:marBottom w:val="0"/>
      <w:divBdr>
        <w:top w:val="none" w:sz="0" w:space="0" w:color="auto"/>
        <w:left w:val="none" w:sz="0" w:space="0" w:color="auto"/>
        <w:bottom w:val="none" w:sz="0" w:space="0" w:color="auto"/>
        <w:right w:val="none" w:sz="0" w:space="0" w:color="auto"/>
      </w:divBdr>
    </w:div>
    <w:div w:id="927619583">
      <w:bodyDiv w:val="1"/>
      <w:marLeft w:val="0"/>
      <w:marRight w:val="0"/>
      <w:marTop w:val="0"/>
      <w:marBottom w:val="0"/>
      <w:divBdr>
        <w:top w:val="none" w:sz="0" w:space="0" w:color="auto"/>
        <w:left w:val="none" w:sz="0" w:space="0" w:color="auto"/>
        <w:bottom w:val="none" w:sz="0" w:space="0" w:color="auto"/>
        <w:right w:val="none" w:sz="0" w:space="0" w:color="auto"/>
      </w:divBdr>
    </w:div>
    <w:div w:id="935475585">
      <w:bodyDiv w:val="1"/>
      <w:marLeft w:val="0"/>
      <w:marRight w:val="0"/>
      <w:marTop w:val="0"/>
      <w:marBottom w:val="0"/>
      <w:divBdr>
        <w:top w:val="none" w:sz="0" w:space="0" w:color="auto"/>
        <w:left w:val="none" w:sz="0" w:space="0" w:color="auto"/>
        <w:bottom w:val="none" w:sz="0" w:space="0" w:color="auto"/>
        <w:right w:val="none" w:sz="0" w:space="0" w:color="auto"/>
      </w:divBdr>
      <w:divsChild>
        <w:div w:id="1582518452">
          <w:marLeft w:val="0"/>
          <w:marRight w:val="0"/>
          <w:marTop w:val="0"/>
          <w:marBottom w:val="0"/>
          <w:divBdr>
            <w:top w:val="none" w:sz="0" w:space="0" w:color="auto"/>
            <w:left w:val="none" w:sz="0" w:space="0" w:color="auto"/>
            <w:bottom w:val="none" w:sz="0" w:space="0" w:color="auto"/>
            <w:right w:val="none" w:sz="0" w:space="0" w:color="auto"/>
          </w:divBdr>
          <w:divsChild>
            <w:div w:id="1368526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1152331">
      <w:bodyDiv w:val="1"/>
      <w:marLeft w:val="0"/>
      <w:marRight w:val="0"/>
      <w:marTop w:val="0"/>
      <w:marBottom w:val="0"/>
      <w:divBdr>
        <w:top w:val="none" w:sz="0" w:space="0" w:color="auto"/>
        <w:left w:val="none" w:sz="0" w:space="0" w:color="auto"/>
        <w:bottom w:val="none" w:sz="0" w:space="0" w:color="auto"/>
        <w:right w:val="none" w:sz="0" w:space="0" w:color="auto"/>
      </w:divBdr>
    </w:div>
    <w:div w:id="1005480548">
      <w:bodyDiv w:val="1"/>
      <w:marLeft w:val="0"/>
      <w:marRight w:val="0"/>
      <w:marTop w:val="0"/>
      <w:marBottom w:val="0"/>
      <w:divBdr>
        <w:top w:val="none" w:sz="0" w:space="0" w:color="auto"/>
        <w:left w:val="none" w:sz="0" w:space="0" w:color="auto"/>
        <w:bottom w:val="none" w:sz="0" w:space="0" w:color="auto"/>
        <w:right w:val="none" w:sz="0" w:space="0" w:color="auto"/>
      </w:divBdr>
    </w:div>
    <w:div w:id="1027023214">
      <w:bodyDiv w:val="1"/>
      <w:marLeft w:val="0"/>
      <w:marRight w:val="0"/>
      <w:marTop w:val="0"/>
      <w:marBottom w:val="0"/>
      <w:divBdr>
        <w:top w:val="none" w:sz="0" w:space="0" w:color="auto"/>
        <w:left w:val="none" w:sz="0" w:space="0" w:color="auto"/>
        <w:bottom w:val="none" w:sz="0" w:space="0" w:color="auto"/>
        <w:right w:val="none" w:sz="0" w:space="0" w:color="auto"/>
      </w:divBdr>
    </w:div>
    <w:div w:id="1029838779">
      <w:bodyDiv w:val="1"/>
      <w:marLeft w:val="0"/>
      <w:marRight w:val="0"/>
      <w:marTop w:val="0"/>
      <w:marBottom w:val="0"/>
      <w:divBdr>
        <w:top w:val="none" w:sz="0" w:space="0" w:color="auto"/>
        <w:left w:val="none" w:sz="0" w:space="0" w:color="auto"/>
        <w:bottom w:val="none" w:sz="0" w:space="0" w:color="auto"/>
        <w:right w:val="none" w:sz="0" w:space="0" w:color="auto"/>
      </w:divBdr>
    </w:div>
    <w:div w:id="1050878813">
      <w:bodyDiv w:val="1"/>
      <w:marLeft w:val="0"/>
      <w:marRight w:val="0"/>
      <w:marTop w:val="0"/>
      <w:marBottom w:val="0"/>
      <w:divBdr>
        <w:top w:val="none" w:sz="0" w:space="0" w:color="auto"/>
        <w:left w:val="none" w:sz="0" w:space="0" w:color="auto"/>
        <w:bottom w:val="none" w:sz="0" w:space="0" w:color="auto"/>
        <w:right w:val="none" w:sz="0" w:space="0" w:color="auto"/>
      </w:divBdr>
    </w:div>
    <w:div w:id="1054768545">
      <w:bodyDiv w:val="1"/>
      <w:marLeft w:val="0"/>
      <w:marRight w:val="0"/>
      <w:marTop w:val="0"/>
      <w:marBottom w:val="0"/>
      <w:divBdr>
        <w:top w:val="none" w:sz="0" w:space="0" w:color="auto"/>
        <w:left w:val="none" w:sz="0" w:space="0" w:color="auto"/>
        <w:bottom w:val="none" w:sz="0" w:space="0" w:color="auto"/>
        <w:right w:val="none" w:sz="0" w:space="0" w:color="auto"/>
      </w:divBdr>
    </w:div>
    <w:div w:id="1056323239">
      <w:bodyDiv w:val="1"/>
      <w:marLeft w:val="0"/>
      <w:marRight w:val="0"/>
      <w:marTop w:val="0"/>
      <w:marBottom w:val="0"/>
      <w:divBdr>
        <w:top w:val="none" w:sz="0" w:space="0" w:color="auto"/>
        <w:left w:val="none" w:sz="0" w:space="0" w:color="auto"/>
        <w:bottom w:val="none" w:sz="0" w:space="0" w:color="auto"/>
        <w:right w:val="none" w:sz="0" w:space="0" w:color="auto"/>
      </w:divBdr>
    </w:div>
    <w:div w:id="1067993012">
      <w:bodyDiv w:val="1"/>
      <w:marLeft w:val="0"/>
      <w:marRight w:val="0"/>
      <w:marTop w:val="0"/>
      <w:marBottom w:val="0"/>
      <w:divBdr>
        <w:top w:val="none" w:sz="0" w:space="0" w:color="auto"/>
        <w:left w:val="none" w:sz="0" w:space="0" w:color="auto"/>
        <w:bottom w:val="none" w:sz="0" w:space="0" w:color="auto"/>
        <w:right w:val="none" w:sz="0" w:space="0" w:color="auto"/>
      </w:divBdr>
    </w:div>
    <w:div w:id="1068958131">
      <w:bodyDiv w:val="1"/>
      <w:marLeft w:val="0"/>
      <w:marRight w:val="0"/>
      <w:marTop w:val="0"/>
      <w:marBottom w:val="0"/>
      <w:divBdr>
        <w:top w:val="none" w:sz="0" w:space="0" w:color="auto"/>
        <w:left w:val="none" w:sz="0" w:space="0" w:color="auto"/>
        <w:bottom w:val="none" w:sz="0" w:space="0" w:color="auto"/>
        <w:right w:val="none" w:sz="0" w:space="0" w:color="auto"/>
      </w:divBdr>
      <w:divsChild>
        <w:div w:id="737098150">
          <w:marLeft w:val="0"/>
          <w:marRight w:val="0"/>
          <w:marTop w:val="0"/>
          <w:marBottom w:val="0"/>
          <w:divBdr>
            <w:top w:val="none" w:sz="0" w:space="0" w:color="auto"/>
            <w:left w:val="none" w:sz="0" w:space="0" w:color="auto"/>
            <w:bottom w:val="none" w:sz="0" w:space="0" w:color="auto"/>
            <w:right w:val="none" w:sz="0" w:space="0" w:color="auto"/>
          </w:divBdr>
          <w:divsChild>
            <w:div w:id="787285941">
              <w:marLeft w:val="0"/>
              <w:marRight w:val="0"/>
              <w:marTop w:val="0"/>
              <w:marBottom w:val="0"/>
              <w:divBdr>
                <w:top w:val="none" w:sz="0" w:space="0" w:color="auto"/>
                <w:left w:val="none" w:sz="0" w:space="0" w:color="auto"/>
                <w:bottom w:val="none" w:sz="0" w:space="0" w:color="auto"/>
                <w:right w:val="none" w:sz="0" w:space="0" w:color="auto"/>
              </w:divBdr>
              <w:divsChild>
                <w:div w:id="1764909441">
                  <w:marLeft w:val="0"/>
                  <w:marRight w:val="0"/>
                  <w:marTop w:val="0"/>
                  <w:marBottom w:val="0"/>
                  <w:divBdr>
                    <w:top w:val="none" w:sz="0" w:space="0" w:color="auto"/>
                    <w:left w:val="none" w:sz="0" w:space="0" w:color="auto"/>
                    <w:bottom w:val="none" w:sz="0" w:space="0" w:color="auto"/>
                    <w:right w:val="none" w:sz="0" w:space="0" w:color="auto"/>
                  </w:divBdr>
                  <w:divsChild>
                    <w:div w:id="20322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1777825">
      <w:bodyDiv w:val="1"/>
      <w:marLeft w:val="0"/>
      <w:marRight w:val="0"/>
      <w:marTop w:val="0"/>
      <w:marBottom w:val="0"/>
      <w:divBdr>
        <w:top w:val="none" w:sz="0" w:space="0" w:color="auto"/>
        <w:left w:val="none" w:sz="0" w:space="0" w:color="auto"/>
        <w:bottom w:val="none" w:sz="0" w:space="0" w:color="auto"/>
        <w:right w:val="none" w:sz="0" w:space="0" w:color="auto"/>
      </w:divBdr>
    </w:div>
    <w:div w:id="1071998704">
      <w:bodyDiv w:val="1"/>
      <w:marLeft w:val="0"/>
      <w:marRight w:val="0"/>
      <w:marTop w:val="0"/>
      <w:marBottom w:val="0"/>
      <w:divBdr>
        <w:top w:val="none" w:sz="0" w:space="0" w:color="auto"/>
        <w:left w:val="none" w:sz="0" w:space="0" w:color="auto"/>
        <w:bottom w:val="none" w:sz="0" w:space="0" w:color="auto"/>
        <w:right w:val="none" w:sz="0" w:space="0" w:color="auto"/>
      </w:divBdr>
    </w:div>
    <w:div w:id="1076322684">
      <w:bodyDiv w:val="1"/>
      <w:marLeft w:val="0"/>
      <w:marRight w:val="0"/>
      <w:marTop w:val="0"/>
      <w:marBottom w:val="0"/>
      <w:divBdr>
        <w:top w:val="none" w:sz="0" w:space="0" w:color="auto"/>
        <w:left w:val="none" w:sz="0" w:space="0" w:color="auto"/>
        <w:bottom w:val="none" w:sz="0" w:space="0" w:color="auto"/>
        <w:right w:val="none" w:sz="0" w:space="0" w:color="auto"/>
      </w:divBdr>
      <w:divsChild>
        <w:div w:id="320935839">
          <w:marLeft w:val="0"/>
          <w:marRight w:val="0"/>
          <w:marTop w:val="0"/>
          <w:marBottom w:val="0"/>
          <w:divBdr>
            <w:top w:val="none" w:sz="0" w:space="0" w:color="auto"/>
            <w:left w:val="none" w:sz="0" w:space="0" w:color="auto"/>
            <w:bottom w:val="none" w:sz="0" w:space="0" w:color="auto"/>
            <w:right w:val="none" w:sz="0" w:space="0" w:color="auto"/>
          </w:divBdr>
          <w:divsChild>
            <w:div w:id="1261524548">
              <w:marLeft w:val="0"/>
              <w:marRight w:val="0"/>
              <w:marTop w:val="0"/>
              <w:marBottom w:val="0"/>
              <w:divBdr>
                <w:top w:val="none" w:sz="0" w:space="0" w:color="auto"/>
                <w:left w:val="none" w:sz="0" w:space="0" w:color="auto"/>
                <w:bottom w:val="none" w:sz="0" w:space="0" w:color="auto"/>
                <w:right w:val="none" w:sz="0" w:space="0" w:color="auto"/>
              </w:divBdr>
              <w:divsChild>
                <w:div w:id="1764885289">
                  <w:marLeft w:val="0"/>
                  <w:marRight w:val="0"/>
                  <w:marTop w:val="0"/>
                  <w:marBottom w:val="0"/>
                  <w:divBdr>
                    <w:top w:val="none" w:sz="0" w:space="0" w:color="auto"/>
                    <w:left w:val="none" w:sz="0" w:space="0" w:color="auto"/>
                    <w:bottom w:val="none" w:sz="0" w:space="0" w:color="auto"/>
                    <w:right w:val="none" w:sz="0" w:space="0" w:color="auto"/>
                  </w:divBdr>
                  <w:divsChild>
                    <w:div w:id="997609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4474054">
      <w:bodyDiv w:val="1"/>
      <w:marLeft w:val="0"/>
      <w:marRight w:val="0"/>
      <w:marTop w:val="0"/>
      <w:marBottom w:val="0"/>
      <w:divBdr>
        <w:top w:val="none" w:sz="0" w:space="0" w:color="auto"/>
        <w:left w:val="none" w:sz="0" w:space="0" w:color="auto"/>
        <w:bottom w:val="none" w:sz="0" w:space="0" w:color="auto"/>
        <w:right w:val="none" w:sz="0" w:space="0" w:color="auto"/>
      </w:divBdr>
    </w:div>
    <w:div w:id="1113015815">
      <w:bodyDiv w:val="1"/>
      <w:marLeft w:val="0"/>
      <w:marRight w:val="0"/>
      <w:marTop w:val="0"/>
      <w:marBottom w:val="0"/>
      <w:divBdr>
        <w:top w:val="none" w:sz="0" w:space="0" w:color="auto"/>
        <w:left w:val="none" w:sz="0" w:space="0" w:color="auto"/>
        <w:bottom w:val="none" w:sz="0" w:space="0" w:color="auto"/>
        <w:right w:val="none" w:sz="0" w:space="0" w:color="auto"/>
      </w:divBdr>
    </w:div>
    <w:div w:id="1113476130">
      <w:bodyDiv w:val="1"/>
      <w:marLeft w:val="0"/>
      <w:marRight w:val="0"/>
      <w:marTop w:val="0"/>
      <w:marBottom w:val="0"/>
      <w:divBdr>
        <w:top w:val="none" w:sz="0" w:space="0" w:color="auto"/>
        <w:left w:val="none" w:sz="0" w:space="0" w:color="auto"/>
        <w:bottom w:val="none" w:sz="0" w:space="0" w:color="auto"/>
        <w:right w:val="none" w:sz="0" w:space="0" w:color="auto"/>
      </w:divBdr>
    </w:div>
    <w:div w:id="1116947779">
      <w:bodyDiv w:val="1"/>
      <w:marLeft w:val="0"/>
      <w:marRight w:val="0"/>
      <w:marTop w:val="0"/>
      <w:marBottom w:val="0"/>
      <w:divBdr>
        <w:top w:val="none" w:sz="0" w:space="0" w:color="auto"/>
        <w:left w:val="none" w:sz="0" w:space="0" w:color="auto"/>
        <w:bottom w:val="none" w:sz="0" w:space="0" w:color="auto"/>
        <w:right w:val="none" w:sz="0" w:space="0" w:color="auto"/>
      </w:divBdr>
    </w:div>
    <w:div w:id="1153330390">
      <w:bodyDiv w:val="1"/>
      <w:marLeft w:val="0"/>
      <w:marRight w:val="0"/>
      <w:marTop w:val="0"/>
      <w:marBottom w:val="0"/>
      <w:divBdr>
        <w:top w:val="none" w:sz="0" w:space="0" w:color="auto"/>
        <w:left w:val="none" w:sz="0" w:space="0" w:color="auto"/>
        <w:bottom w:val="none" w:sz="0" w:space="0" w:color="auto"/>
        <w:right w:val="none" w:sz="0" w:space="0" w:color="auto"/>
      </w:divBdr>
    </w:div>
    <w:div w:id="1155874655">
      <w:bodyDiv w:val="1"/>
      <w:marLeft w:val="0"/>
      <w:marRight w:val="0"/>
      <w:marTop w:val="0"/>
      <w:marBottom w:val="0"/>
      <w:divBdr>
        <w:top w:val="none" w:sz="0" w:space="0" w:color="auto"/>
        <w:left w:val="none" w:sz="0" w:space="0" w:color="auto"/>
        <w:bottom w:val="none" w:sz="0" w:space="0" w:color="auto"/>
        <w:right w:val="none" w:sz="0" w:space="0" w:color="auto"/>
      </w:divBdr>
    </w:div>
    <w:div w:id="1175848909">
      <w:bodyDiv w:val="1"/>
      <w:marLeft w:val="0"/>
      <w:marRight w:val="0"/>
      <w:marTop w:val="0"/>
      <w:marBottom w:val="0"/>
      <w:divBdr>
        <w:top w:val="none" w:sz="0" w:space="0" w:color="auto"/>
        <w:left w:val="none" w:sz="0" w:space="0" w:color="auto"/>
        <w:bottom w:val="none" w:sz="0" w:space="0" w:color="auto"/>
        <w:right w:val="none" w:sz="0" w:space="0" w:color="auto"/>
      </w:divBdr>
      <w:divsChild>
        <w:div w:id="252276632">
          <w:marLeft w:val="0"/>
          <w:marRight w:val="0"/>
          <w:marTop w:val="0"/>
          <w:marBottom w:val="0"/>
          <w:divBdr>
            <w:top w:val="none" w:sz="0" w:space="0" w:color="auto"/>
            <w:left w:val="none" w:sz="0" w:space="0" w:color="auto"/>
            <w:bottom w:val="none" w:sz="0" w:space="0" w:color="auto"/>
            <w:right w:val="none" w:sz="0" w:space="0" w:color="auto"/>
          </w:divBdr>
          <w:divsChild>
            <w:div w:id="368529577">
              <w:marLeft w:val="0"/>
              <w:marRight w:val="0"/>
              <w:marTop w:val="0"/>
              <w:marBottom w:val="0"/>
              <w:divBdr>
                <w:top w:val="none" w:sz="0" w:space="0" w:color="auto"/>
                <w:left w:val="none" w:sz="0" w:space="0" w:color="auto"/>
                <w:bottom w:val="none" w:sz="0" w:space="0" w:color="auto"/>
                <w:right w:val="none" w:sz="0" w:space="0" w:color="auto"/>
              </w:divBdr>
              <w:divsChild>
                <w:div w:id="2003315068">
                  <w:marLeft w:val="0"/>
                  <w:marRight w:val="0"/>
                  <w:marTop w:val="0"/>
                  <w:marBottom w:val="0"/>
                  <w:divBdr>
                    <w:top w:val="none" w:sz="0" w:space="0" w:color="auto"/>
                    <w:left w:val="none" w:sz="0" w:space="0" w:color="auto"/>
                    <w:bottom w:val="none" w:sz="0" w:space="0" w:color="auto"/>
                    <w:right w:val="none" w:sz="0" w:space="0" w:color="auto"/>
                  </w:divBdr>
                  <w:divsChild>
                    <w:div w:id="1079906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7765589">
      <w:bodyDiv w:val="1"/>
      <w:marLeft w:val="0"/>
      <w:marRight w:val="0"/>
      <w:marTop w:val="0"/>
      <w:marBottom w:val="0"/>
      <w:divBdr>
        <w:top w:val="none" w:sz="0" w:space="0" w:color="auto"/>
        <w:left w:val="none" w:sz="0" w:space="0" w:color="auto"/>
        <w:bottom w:val="none" w:sz="0" w:space="0" w:color="auto"/>
        <w:right w:val="none" w:sz="0" w:space="0" w:color="auto"/>
      </w:divBdr>
    </w:div>
    <w:div w:id="1231650451">
      <w:bodyDiv w:val="1"/>
      <w:marLeft w:val="0"/>
      <w:marRight w:val="0"/>
      <w:marTop w:val="0"/>
      <w:marBottom w:val="0"/>
      <w:divBdr>
        <w:top w:val="none" w:sz="0" w:space="0" w:color="auto"/>
        <w:left w:val="none" w:sz="0" w:space="0" w:color="auto"/>
        <w:bottom w:val="none" w:sz="0" w:space="0" w:color="auto"/>
        <w:right w:val="none" w:sz="0" w:space="0" w:color="auto"/>
      </w:divBdr>
    </w:div>
    <w:div w:id="1234311066">
      <w:bodyDiv w:val="1"/>
      <w:marLeft w:val="0"/>
      <w:marRight w:val="0"/>
      <w:marTop w:val="0"/>
      <w:marBottom w:val="0"/>
      <w:divBdr>
        <w:top w:val="none" w:sz="0" w:space="0" w:color="auto"/>
        <w:left w:val="none" w:sz="0" w:space="0" w:color="auto"/>
        <w:bottom w:val="none" w:sz="0" w:space="0" w:color="auto"/>
        <w:right w:val="none" w:sz="0" w:space="0" w:color="auto"/>
      </w:divBdr>
    </w:div>
    <w:div w:id="1247618195">
      <w:bodyDiv w:val="1"/>
      <w:marLeft w:val="0"/>
      <w:marRight w:val="0"/>
      <w:marTop w:val="0"/>
      <w:marBottom w:val="0"/>
      <w:divBdr>
        <w:top w:val="none" w:sz="0" w:space="0" w:color="auto"/>
        <w:left w:val="none" w:sz="0" w:space="0" w:color="auto"/>
        <w:bottom w:val="none" w:sz="0" w:space="0" w:color="auto"/>
        <w:right w:val="none" w:sz="0" w:space="0" w:color="auto"/>
      </w:divBdr>
    </w:div>
    <w:div w:id="1260943852">
      <w:bodyDiv w:val="1"/>
      <w:marLeft w:val="0"/>
      <w:marRight w:val="0"/>
      <w:marTop w:val="0"/>
      <w:marBottom w:val="0"/>
      <w:divBdr>
        <w:top w:val="none" w:sz="0" w:space="0" w:color="auto"/>
        <w:left w:val="none" w:sz="0" w:space="0" w:color="auto"/>
        <w:bottom w:val="none" w:sz="0" w:space="0" w:color="auto"/>
        <w:right w:val="none" w:sz="0" w:space="0" w:color="auto"/>
      </w:divBdr>
    </w:div>
    <w:div w:id="1296450254">
      <w:bodyDiv w:val="1"/>
      <w:marLeft w:val="0"/>
      <w:marRight w:val="0"/>
      <w:marTop w:val="0"/>
      <w:marBottom w:val="0"/>
      <w:divBdr>
        <w:top w:val="none" w:sz="0" w:space="0" w:color="auto"/>
        <w:left w:val="none" w:sz="0" w:space="0" w:color="auto"/>
        <w:bottom w:val="none" w:sz="0" w:space="0" w:color="auto"/>
        <w:right w:val="none" w:sz="0" w:space="0" w:color="auto"/>
      </w:divBdr>
    </w:div>
    <w:div w:id="1296450912">
      <w:bodyDiv w:val="1"/>
      <w:marLeft w:val="0"/>
      <w:marRight w:val="0"/>
      <w:marTop w:val="0"/>
      <w:marBottom w:val="0"/>
      <w:divBdr>
        <w:top w:val="none" w:sz="0" w:space="0" w:color="auto"/>
        <w:left w:val="none" w:sz="0" w:space="0" w:color="auto"/>
        <w:bottom w:val="none" w:sz="0" w:space="0" w:color="auto"/>
        <w:right w:val="none" w:sz="0" w:space="0" w:color="auto"/>
      </w:divBdr>
    </w:div>
    <w:div w:id="1306815135">
      <w:bodyDiv w:val="1"/>
      <w:marLeft w:val="0"/>
      <w:marRight w:val="0"/>
      <w:marTop w:val="0"/>
      <w:marBottom w:val="0"/>
      <w:divBdr>
        <w:top w:val="none" w:sz="0" w:space="0" w:color="auto"/>
        <w:left w:val="none" w:sz="0" w:space="0" w:color="auto"/>
        <w:bottom w:val="none" w:sz="0" w:space="0" w:color="auto"/>
        <w:right w:val="none" w:sz="0" w:space="0" w:color="auto"/>
      </w:divBdr>
    </w:div>
    <w:div w:id="1309699917">
      <w:bodyDiv w:val="1"/>
      <w:marLeft w:val="0"/>
      <w:marRight w:val="0"/>
      <w:marTop w:val="0"/>
      <w:marBottom w:val="0"/>
      <w:divBdr>
        <w:top w:val="none" w:sz="0" w:space="0" w:color="auto"/>
        <w:left w:val="none" w:sz="0" w:space="0" w:color="auto"/>
        <w:bottom w:val="none" w:sz="0" w:space="0" w:color="auto"/>
        <w:right w:val="none" w:sz="0" w:space="0" w:color="auto"/>
      </w:divBdr>
    </w:div>
    <w:div w:id="1311667755">
      <w:bodyDiv w:val="1"/>
      <w:marLeft w:val="0"/>
      <w:marRight w:val="0"/>
      <w:marTop w:val="0"/>
      <w:marBottom w:val="0"/>
      <w:divBdr>
        <w:top w:val="none" w:sz="0" w:space="0" w:color="auto"/>
        <w:left w:val="none" w:sz="0" w:space="0" w:color="auto"/>
        <w:bottom w:val="none" w:sz="0" w:space="0" w:color="auto"/>
        <w:right w:val="none" w:sz="0" w:space="0" w:color="auto"/>
      </w:divBdr>
    </w:div>
    <w:div w:id="1319723720">
      <w:bodyDiv w:val="1"/>
      <w:marLeft w:val="0"/>
      <w:marRight w:val="0"/>
      <w:marTop w:val="0"/>
      <w:marBottom w:val="0"/>
      <w:divBdr>
        <w:top w:val="none" w:sz="0" w:space="0" w:color="auto"/>
        <w:left w:val="none" w:sz="0" w:space="0" w:color="auto"/>
        <w:bottom w:val="none" w:sz="0" w:space="0" w:color="auto"/>
        <w:right w:val="none" w:sz="0" w:space="0" w:color="auto"/>
      </w:divBdr>
    </w:div>
    <w:div w:id="1330449753">
      <w:bodyDiv w:val="1"/>
      <w:marLeft w:val="0"/>
      <w:marRight w:val="0"/>
      <w:marTop w:val="0"/>
      <w:marBottom w:val="0"/>
      <w:divBdr>
        <w:top w:val="none" w:sz="0" w:space="0" w:color="auto"/>
        <w:left w:val="none" w:sz="0" w:space="0" w:color="auto"/>
        <w:bottom w:val="none" w:sz="0" w:space="0" w:color="auto"/>
        <w:right w:val="none" w:sz="0" w:space="0" w:color="auto"/>
      </w:divBdr>
    </w:div>
    <w:div w:id="1332753023">
      <w:bodyDiv w:val="1"/>
      <w:marLeft w:val="0"/>
      <w:marRight w:val="0"/>
      <w:marTop w:val="0"/>
      <w:marBottom w:val="0"/>
      <w:divBdr>
        <w:top w:val="none" w:sz="0" w:space="0" w:color="auto"/>
        <w:left w:val="none" w:sz="0" w:space="0" w:color="auto"/>
        <w:bottom w:val="none" w:sz="0" w:space="0" w:color="auto"/>
        <w:right w:val="none" w:sz="0" w:space="0" w:color="auto"/>
      </w:divBdr>
    </w:div>
    <w:div w:id="1353073264">
      <w:bodyDiv w:val="1"/>
      <w:marLeft w:val="0"/>
      <w:marRight w:val="0"/>
      <w:marTop w:val="0"/>
      <w:marBottom w:val="0"/>
      <w:divBdr>
        <w:top w:val="none" w:sz="0" w:space="0" w:color="auto"/>
        <w:left w:val="none" w:sz="0" w:space="0" w:color="auto"/>
        <w:bottom w:val="none" w:sz="0" w:space="0" w:color="auto"/>
        <w:right w:val="none" w:sz="0" w:space="0" w:color="auto"/>
      </w:divBdr>
      <w:divsChild>
        <w:div w:id="1319729780">
          <w:marLeft w:val="0"/>
          <w:marRight w:val="0"/>
          <w:marTop w:val="0"/>
          <w:marBottom w:val="0"/>
          <w:divBdr>
            <w:top w:val="none" w:sz="0" w:space="0" w:color="auto"/>
            <w:left w:val="none" w:sz="0" w:space="0" w:color="auto"/>
            <w:bottom w:val="none" w:sz="0" w:space="0" w:color="auto"/>
            <w:right w:val="none" w:sz="0" w:space="0" w:color="auto"/>
          </w:divBdr>
          <w:divsChild>
            <w:div w:id="1032725221">
              <w:marLeft w:val="0"/>
              <w:marRight w:val="0"/>
              <w:marTop w:val="0"/>
              <w:marBottom w:val="0"/>
              <w:divBdr>
                <w:top w:val="none" w:sz="0" w:space="0" w:color="auto"/>
                <w:left w:val="none" w:sz="0" w:space="0" w:color="auto"/>
                <w:bottom w:val="none" w:sz="0" w:space="0" w:color="auto"/>
                <w:right w:val="none" w:sz="0" w:space="0" w:color="auto"/>
              </w:divBdr>
              <w:divsChild>
                <w:div w:id="610478194">
                  <w:marLeft w:val="0"/>
                  <w:marRight w:val="0"/>
                  <w:marTop w:val="0"/>
                  <w:marBottom w:val="0"/>
                  <w:divBdr>
                    <w:top w:val="none" w:sz="0" w:space="0" w:color="auto"/>
                    <w:left w:val="none" w:sz="0" w:space="0" w:color="auto"/>
                    <w:bottom w:val="none" w:sz="0" w:space="0" w:color="auto"/>
                    <w:right w:val="none" w:sz="0" w:space="0" w:color="auto"/>
                  </w:divBdr>
                  <w:divsChild>
                    <w:div w:id="1015810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6728843">
      <w:bodyDiv w:val="1"/>
      <w:marLeft w:val="0"/>
      <w:marRight w:val="0"/>
      <w:marTop w:val="0"/>
      <w:marBottom w:val="0"/>
      <w:divBdr>
        <w:top w:val="none" w:sz="0" w:space="0" w:color="auto"/>
        <w:left w:val="none" w:sz="0" w:space="0" w:color="auto"/>
        <w:bottom w:val="none" w:sz="0" w:space="0" w:color="auto"/>
        <w:right w:val="none" w:sz="0" w:space="0" w:color="auto"/>
      </w:divBdr>
    </w:div>
    <w:div w:id="1358190343">
      <w:bodyDiv w:val="1"/>
      <w:marLeft w:val="0"/>
      <w:marRight w:val="0"/>
      <w:marTop w:val="0"/>
      <w:marBottom w:val="0"/>
      <w:divBdr>
        <w:top w:val="none" w:sz="0" w:space="0" w:color="auto"/>
        <w:left w:val="none" w:sz="0" w:space="0" w:color="auto"/>
        <w:bottom w:val="none" w:sz="0" w:space="0" w:color="auto"/>
        <w:right w:val="none" w:sz="0" w:space="0" w:color="auto"/>
      </w:divBdr>
    </w:div>
    <w:div w:id="1364743181">
      <w:bodyDiv w:val="1"/>
      <w:marLeft w:val="0"/>
      <w:marRight w:val="0"/>
      <w:marTop w:val="0"/>
      <w:marBottom w:val="0"/>
      <w:divBdr>
        <w:top w:val="none" w:sz="0" w:space="0" w:color="auto"/>
        <w:left w:val="none" w:sz="0" w:space="0" w:color="auto"/>
        <w:bottom w:val="none" w:sz="0" w:space="0" w:color="auto"/>
        <w:right w:val="none" w:sz="0" w:space="0" w:color="auto"/>
      </w:divBdr>
    </w:div>
    <w:div w:id="1373731924">
      <w:bodyDiv w:val="1"/>
      <w:marLeft w:val="0"/>
      <w:marRight w:val="0"/>
      <w:marTop w:val="0"/>
      <w:marBottom w:val="0"/>
      <w:divBdr>
        <w:top w:val="none" w:sz="0" w:space="0" w:color="auto"/>
        <w:left w:val="none" w:sz="0" w:space="0" w:color="auto"/>
        <w:bottom w:val="none" w:sz="0" w:space="0" w:color="auto"/>
        <w:right w:val="none" w:sz="0" w:space="0" w:color="auto"/>
      </w:divBdr>
    </w:div>
    <w:div w:id="1394740622">
      <w:bodyDiv w:val="1"/>
      <w:marLeft w:val="0"/>
      <w:marRight w:val="0"/>
      <w:marTop w:val="0"/>
      <w:marBottom w:val="0"/>
      <w:divBdr>
        <w:top w:val="none" w:sz="0" w:space="0" w:color="auto"/>
        <w:left w:val="none" w:sz="0" w:space="0" w:color="auto"/>
        <w:bottom w:val="none" w:sz="0" w:space="0" w:color="auto"/>
        <w:right w:val="none" w:sz="0" w:space="0" w:color="auto"/>
      </w:divBdr>
    </w:div>
    <w:div w:id="1427845822">
      <w:bodyDiv w:val="1"/>
      <w:marLeft w:val="0"/>
      <w:marRight w:val="0"/>
      <w:marTop w:val="0"/>
      <w:marBottom w:val="0"/>
      <w:divBdr>
        <w:top w:val="none" w:sz="0" w:space="0" w:color="auto"/>
        <w:left w:val="none" w:sz="0" w:space="0" w:color="auto"/>
        <w:bottom w:val="none" w:sz="0" w:space="0" w:color="auto"/>
        <w:right w:val="none" w:sz="0" w:space="0" w:color="auto"/>
      </w:divBdr>
    </w:div>
    <w:div w:id="1428188490">
      <w:bodyDiv w:val="1"/>
      <w:marLeft w:val="0"/>
      <w:marRight w:val="0"/>
      <w:marTop w:val="0"/>
      <w:marBottom w:val="0"/>
      <w:divBdr>
        <w:top w:val="none" w:sz="0" w:space="0" w:color="auto"/>
        <w:left w:val="none" w:sz="0" w:space="0" w:color="auto"/>
        <w:bottom w:val="none" w:sz="0" w:space="0" w:color="auto"/>
        <w:right w:val="none" w:sz="0" w:space="0" w:color="auto"/>
      </w:divBdr>
    </w:div>
    <w:div w:id="1430926751">
      <w:bodyDiv w:val="1"/>
      <w:marLeft w:val="0"/>
      <w:marRight w:val="0"/>
      <w:marTop w:val="0"/>
      <w:marBottom w:val="0"/>
      <w:divBdr>
        <w:top w:val="none" w:sz="0" w:space="0" w:color="auto"/>
        <w:left w:val="none" w:sz="0" w:space="0" w:color="auto"/>
        <w:bottom w:val="none" w:sz="0" w:space="0" w:color="auto"/>
        <w:right w:val="none" w:sz="0" w:space="0" w:color="auto"/>
      </w:divBdr>
    </w:div>
    <w:div w:id="1432120789">
      <w:bodyDiv w:val="1"/>
      <w:marLeft w:val="0"/>
      <w:marRight w:val="0"/>
      <w:marTop w:val="0"/>
      <w:marBottom w:val="0"/>
      <w:divBdr>
        <w:top w:val="none" w:sz="0" w:space="0" w:color="auto"/>
        <w:left w:val="none" w:sz="0" w:space="0" w:color="auto"/>
        <w:bottom w:val="none" w:sz="0" w:space="0" w:color="auto"/>
        <w:right w:val="none" w:sz="0" w:space="0" w:color="auto"/>
      </w:divBdr>
    </w:div>
    <w:div w:id="1433357067">
      <w:bodyDiv w:val="1"/>
      <w:marLeft w:val="0"/>
      <w:marRight w:val="0"/>
      <w:marTop w:val="0"/>
      <w:marBottom w:val="0"/>
      <w:divBdr>
        <w:top w:val="none" w:sz="0" w:space="0" w:color="auto"/>
        <w:left w:val="none" w:sz="0" w:space="0" w:color="auto"/>
        <w:bottom w:val="none" w:sz="0" w:space="0" w:color="auto"/>
        <w:right w:val="none" w:sz="0" w:space="0" w:color="auto"/>
      </w:divBdr>
    </w:div>
    <w:div w:id="1435632587">
      <w:bodyDiv w:val="1"/>
      <w:marLeft w:val="0"/>
      <w:marRight w:val="0"/>
      <w:marTop w:val="0"/>
      <w:marBottom w:val="0"/>
      <w:divBdr>
        <w:top w:val="none" w:sz="0" w:space="0" w:color="auto"/>
        <w:left w:val="none" w:sz="0" w:space="0" w:color="auto"/>
        <w:bottom w:val="none" w:sz="0" w:space="0" w:color="auto"/>
        <w:right w:val="none" w:sz="0" w:space="0" w:color="auto"/>
      </w:divBdr>
    </w:div>
    <w:div w:id="1452555889">
      <w:bodyDiv w:val="1"/>
      <w:marLeft w:val="0"/>
      <w:marRight w:val="0"/>
      <w:marTop w:val="0"/>
      <w:marBottom w:val="0"/>
      <w:divBdr>
        <w:top w:val="none" w:sz="0" w:space="0" w:color="auto"/>
        <w:left w:val="none" w:sz="0" w:space="0" w:color="auto"/>
        <w:bottom w:val="none" w:sz="0" w:space="0" w:color="auto"/>
        <w:right w:val="none" w:sz="0" w:space="0" w:color="auto"/>
      </w:divBdr>
    </w:div>
    <w:div w:id="1461917846">
      <w:bodyDiv w:val="1"/>
      <w:marLeft w:val="0"/>
      <w:marRight w:val="0"/>
      <w:marTop w:val="0"/>
      <w:marBottom w:val="0"/>
      <w:divBdr>
        <w:top w:val="none" w:sz="0" w:space="0" w:color="auto"/>
        <w:left w:val="none" w:sz="0" w:space="0" w:color="auto"/>
        <w:bottom w:val="none" w:sz="0" w:space="0" w:color="auto"/>
        <w:right w:val="none" w:sz="0" w:space="0" w:color="auto"/>
      </w:divBdr>
    </w:div>
    <w:div w:id="1466124468">
      <w:bodyDiv w:val="1"/>
      <w:marLeft w:val="0"/>
      <w:marRight w:val="0"/>
      <w:marTop w:val="0"/>
      <w:marBottom w:val="0"/>
      <w:divBdr>
        <w:top w:val="none" w:sz="0" w:space="0" w:color="auto"/>
        <w:left w:val="none" w:sz="0" w:space="0" w:color="auto"/>
        <w:bottom w:val="none" w:sz="0" w:space="0" w:color="auto"/>
        <w:right w:val="none" w:sz="0" w:space="0" w:color="auto"/>
      </w:divBdr>
    </w:div>
    <w:div w:id="1487745470">
      <w:bodyDiv w:val="1"/>
      <w:marLeft w:val="0"/>
      <w:marRight w:val="0"/>
      <w:marTop w:val="0"/>
      <w:marBottom w:val="0"/>
      <w:divBdr>
        <w:top w:val="none" w:sz="0" w:space="0" w:color="auto"/>
        <w:left w:val="none" w:sz="0" w:space="0" w:color="auto"/>
        <w:bottom w:val="none" w:sz="0" w:space="0" w:color="auto"/>
        <w:right w:val="none" w:sz="0" w:space="0" w:color="auto"/>
      </w:divBdr>
    </w:div>
    <w:div w:id="1489395961">
      <w:bodyDiv w:val="1"/>
      <w:marLeft w:val="0"/>
      <w:marRight w:val="0"/>
      <w:marTop w:val="0"/>
      <w:marBottom w:val="0"/>
      <w:divBdr>
        <w:top w:val="none" w:sz="0" w:space="0" w:color="auto"/>
        <w:left w:val="none" w:sz="0" w:space="0" w:color="auto"/>
        <w:bottom w:val="none" w:sz="0" w:space="0" w:color="auto"/>
        <w:right w:val="none" w:sz="0" w:space="0" w:color="auto"/>
      </w:divBdr>
    </w:div>
    <w:div w:id="1520848802">
      <w:bodyDiv w:val="1"/>
      <w:marLeft w:val="0"/>
      <w:marRight w:val="0"/>
      <w:marTop w:val="0"/>
      <w:marBottom w:val="0"/>
      <w:divBdr>
        <w:top w:val="none" w:sz="0" w:space="0" w:color="auto"/>
        <w:left w:val="none" w:sz="0" w:space="0" w:color="auto"/>
        <w:bottom w:val="none" w:sz="0" w:space="0" w:color="auto"/>
        <w:right w:val="none" w:sz="0" w:space="0" w:color="auto"/>
      </w:divBdr>
    </w:div>
    <w:div w:id="1555695726">
      <w:bodyDiv w:val="1"/>
      <w:marLeft w:val="0"/>
      <w:marRight w:val="0"/>
      <w:marTop w:val="0"/>
      <w:marBottom w:val="0"/>
      <w:divBdr>
        <w:top w:val="none" w:sz="0" w:space="0" w:color="auto"/>
        <w:left w:val="none" w:sz="0" w:space="0" w:color="auto"/>
        <w:bottom w:val="none" w:sz="0" w:space="0" w:color="auto"/>
        <w:right w:val="none" w:sz="0" w:space="0" w:color="auto"/>
      </w:divBdr>
    </w:div>
    <w:div w:id="1578979173">
      <w:bodyDiv w:val="1"/>
      <w:marLeft w:val="0"/>
      <w:marRight w:val="0"/>
      <w:marTop w:val="0"/>
      <w:marBottom w:val="0"/>
      <w:divBdr>
        <w:top w:val="none" w:sz="0" w:space="0" w:color="auto"/>
        <w:left w:val="none" w:sz="0" w:space="0" w:color="auto"/>
        <w:bottom w:val="none" w:sz="0" w:space="0" w:color="auto"/>
        <w:right w:val="none" w:sz="0" w:space="0" w:color="auto"/>
      </w:divBdr>
    </w:div>
    <w:div w:id="1581333985">
      <w:bodyDiv w:val="1"/>
      <w:marLeft w:val="0"/>
      <w:marRight w:val="0"/>
      <w:marTop w:val="0"/>
      <w:marBottom w:val="0"/>
      <w:divBdr>
        <w:top w:val="none" w:sz="0" w:space="0" w:color="auto"/>
        <w:left w:val="none" w:sz="0" w:space="0" w:color="auto"/>
        <w:bottom w:val="none" w:sz="0" w:space="0" w:color="auto"/>
        <w:right w:val="none" w:sz="0" w:space="0" w:color="auto"/>
      </w:divBdr>
    </w:div>
    <w:div w:id="1595481593">
      <w:bodyDiv w:val="1"/>
      <w:marLeft w:val="0"/>
      <w:marRight w:val="0"/>
      <w:marTop w:val="0"/>
      <w:marBottom w:val="0"/>
      <w:divBdr>
        <w:top w:val="none" w:sz="0" w:space="0" w:color="auto"/>
        <w:left w:val="none" w:sz="0" w:space="0" w:color="auto"/>
        <w:bottom w:val="none" w:sz="0" w:space="0" w:color="auto"/>
        <w:right w:val="none" w:sz="0" w:space="0" w:color="auto"/>
      </w:divBdr>
    </w:div>
    <w:div w:id="1604461707">
      <w:bodyDiv w:val="1"/>
      <w:marLeft w:val="0"/>
      <w:marRight w:val="0"/>
      <w:marTop w:val="0"/>
      <w:marBottom w:val="0"/>
      <w:divBdr>
        <w:top w:val="none" w:sz="0" w:space="0" w:color="auto"/>
        <w:left w:val="none" w:sz="0" w:space="0" w:color="auto"/>
        <w:bottom w:val="none" w:sz="0" w:space="0" w:color="auto"/>
        <w:right w:val="none" w:sz="0" w:space="0" w:color="auto"/>
      </w:divBdr>
    </w:div>
    <w:div w:id="1613201272">
      <w:bodyDiv w:val="1"/>
      <w:marLeft w:val="0"/>
      <w:marRight w:val="0"/>
      <w:marTop w:val="0"/>
      <w:marBottom w:val="0"/>
      <w:divBdr>
        <w:top w:val="none" w:sz="0" w:space="0" w:color="auto"/>
        <w:left w:val="none" w:sz="0" w:space="0" w:color="auto"/>
        <w:bottom w:val="none" w:sz="0" w:space="0" w:color="auto"/>
        <w:right w:val="none" w:sz="0" w:space="0" w:color="auto"/>
      </w:divBdr>
    </w:div>
    <w:div w:id="1634020321">
      <w:bodyDiv w:val="1"/>
      <w:marLeft w:val="0"/>
      <w:marRight w:val="0"/>
      <w:marTop w:val="0"/>
      <w:marBottom w:val="0"/>
      <w:divBdr>
        <w:top w:val="none" w:sz="0" w:space="0" w:color="auto"/>
        <w:left w:val="none" w:sz="0" w:space="0" w:color="auto"/>
        <w:bottom w:val="none" w:sz="0" w:space="0" w:color="auto"/>
        <w:right w:val="none" w:sz="0" w:space="0" w:color="auto"/>
      </w:divBdr>
    </w:div>
    <w:div w:id="1644774143">
      <w:bodyDiv w:val="1"/>
      <w:marLeft w:val="0"/>
      <w:marRight w:val="0"/>
      <w:marTop w:val="0"/>
      <w:marBottom w:val="0"/>
      <w:divBdr>
        <w:top w:val="none" w:sz="0" w:space="0" w:color="auto"/>
        <w:left w:val="none" w:sz="0" w:space="0" w:color="auto"/>
        <w:bottom w:val="none" w:sz="0" w:space="0" w:color="auto"/>
        <w:right w:val="none" w:sz="0" w:space="0" w:color="auto"/>
      </w:divBdr>
      <w:divsChild>
        <w:div w:id="1682469165">
          <w:marLeft w:val="0"/>
          <w:marRight w:val="0"/>
          <w:marTop w:val="0"/>
          <w:marBottom w:val="0"/>
          <w:divBdr>
            <w:top w:val="none" w:sz="0" w:space="0" w:color="auto"/>
            <w:left w:val="none" w:sz="0" w:space="0" w:color="auto"/>
            <w:bottom w:val="none" w:sz="0" w:space="0" w:color="auto"/>
            <w:right w:val="none" w:sz="0" w:space="0" w:color="auto"/>
          </w:divBdr>
          <w:divsChild>
            <w:div w:id="1216965095">
              <w:marLeft w:val="0"/>
              <w:marRight w:val="0"/>
              <w:marTop w:val="0"/>
              <w:marBottom w:val="0"/>
              <w:divBdr>
                <w:top w:val="none" w:sz="0" w:space="0" w:color="auto"/>
                <w:left w:val="none" w:sz="0" w:space="0" w:color="auto"/>
                <w:bottom w:val="none" w:sz="0" w:space="0" w:color="auto"/>
                <w:right w:val="none" w:sz="0" w:space="0" w:color="auto"/>
              </w:divBdr>
              <w:divsChild>
                <w:div w:id="1720857665">
                  <w:marLeft w:val="0"/>
                  <w:marRight w:val="0"/>
                  <w:marTop w:val="0"/>
                  <w:marBottom w:val="0"/>
                  <w:divBdr>
                    <w:top w:val="none" w:sz="0" w:space="0" w:color="auto"/>
                    <w:left w:val="none" w:sz="0" w:space="0" w:color="auto"/>
                    <w:bottom w:val="none" w:sz="0" w:space="0" w:color="auto"/>
                    <w:right w:val="none" w:sz="0" w:space="0" w:color="auto"/>
                  </w:divBdr>
                  <w:divsChild>
                    <w:div w:id="201368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4678716">
      <w:bodyDiv w:val="1"/>
      <w:marLeft w:val="0"/>
      <w:marRight w:val="0"/>
      <w:marTop w:val="0"/>
      <w:marBottom w:val="0"/>
      <w:divBdr>
        <w:top w:val="none" w:sz="0" w:space="0" w:color="auto"/>
        <w:left w:val="none" w:sz="0" w:space="0" w:color="auto"/>
        <w:bottom w:val="none" w:sz="0" w:space="0" w:color="auto"/>
        <w:right w:val="none" w:sz="0" w:space="0" w:color="auto"/>
      </w:divBdr>
    </w:div>
    <w:div w:id="1655451114">
      <w:bodyDiv w:val="1"/>
      <w:marLeft w:val="0"/>
      <w:marRight w:val="0"/>
      <w:marTop w:val="0"/>
      <w:marBottom w:val="0"/>
      <w:divBdr>
        <w:top w:val="none" w:sz="0" w:space="0" w:color="auto"/>
        <w:left w:val="none" w:sz="0" w:space="0" w:color="auto"/>
        <w:bottom w:val="none" w:sz="0" w:space="0" w:color="auto"/>
        <w:right w:val="none" w:sz="0" w:space="0" w:color="auto"/>
      </w:divBdr>
    </w:div>
    <w:div w:id="1663852364">
      <w:bodyDiv w:val="1"/>
      <w:marLeft w:val="0"/>
      <w:marRight w:val="0"/>
      <w:marTop w:val="0"/>
      <w:marBottom w:val="0"/>
      <w:divBdr>
        <w:top w:val="none" w:sz="0" w:space="0" w:color="auto"/>
        <w:left w:val="none" w:sz="0" w:space="0" w:color="auto"/>
        <w:bottom w:val="none" w:sz="0" w:space="0" w:color="auto"/>
        <w:right w:val="none" w:sz="0" w:space="0" w:color="auto"/>
      </w:divBdr>
    </w:div>
    <w:div w:id="1664506635">
      <w:bodyDiv w:val="1"/>
      <w:marLeft w:val="0"/>
      <w:marRight w:val="0"/>
      <w:marTop w:val="0"/>
      <w:marBottom w:val="0"/>
      <w:divBdr>
        <w:top w:val="none" w:sz="0" w:space="0" w:color="auto"/>
        <w:left w:val="none" w:sz="0" w:space="0" w:color="auto"/>
        <w:bottom w:val="none" w:sz="0" w:space="0" w:color="auto"/>
        <w:right w:val="none" w:sz="0" w:space="0" w:color="auto"/>
      </w:divBdr>
    </w:div>
    <w:div w:id="1667392863">
      <w:bodyDiv w:val="1"/>
      <w:marLeft w:val="0"/>
      <w:marRight w:val="0"/>
      <w:marTop w:val="0"/>
      <w:marBottom w:val="0"/>
      <w:divBdr>
        <w:top w:val="none" w:sz="0" w:space="0" w:color="auto"/>
        <w:left w:val="none" w:sz="0" w:space="0" w:color="auto"/>
        <w:bottom w:val="none" w:sz="0" w:space="0" w:color="auto"/>
        <w:right w:val="none" w:sz="0" w:space="0" w:color="auto"/>
      </w:divBdr>
    </w:div>
    <w:div w:id="1667778840">
      <w:bodyDiv w:val="1"/>
      <w:marLeft w:val="0"/>
      <w:marRight w:val="0"/>
      <w:marTop w:val="0"/>
      <w:marBottom w:val="0"/>
      <w:divBdr>
        <w:top w:val="none" w:sz="0" w:space="0" w:color="auto"/>
        <w:left w:val="none" w:sz="0" w:space="0" w:color="auto"/>
        <w:bottom w:val="none" w:sz="0" w:space="0" w:color="auto"/>
        <w:right w:val="none" w:sz="0" w:space="0" w:color="auto"/>
      </w:divBdr>
    </w:div>
    <w:div w:id="1677460449">
      <w:bodyDiv w:val="1"/>
      <w:marLeft w:val="0"/>
      <w:marRight w:val="0"/>
      <w:marTop w:val="0"/>
      <w:marBottom w:val="0"/>
      <w:divBdr>
        <w:top w:val="none" w:sz="0" w:space="0" w:color="auto"/>
        <w:left w:val="none" w:sz="0" w:space="0" w:color="auto"/>
        <w:bottom w:val="none" w:sz="0" w:space="0" w:color="auto"/>
        <w:right w:val="none" w:sz="0" w:space="0" w:color="auto"/>
      </w:divBdr>
    </w:div>
    <w:div w:id="1692368148">
      <w:bodyDiv w:val="1"/>
      <w:marLeft w:val="0"/>
      <w:marRight w:val="0"/>
      <w:marTop w:val="0"/>
      <w:marBottom w:val="0"/>
      <w:divBdr>
        <w:top w:val="none" w:sz="0" w:space="0" w:color="auto"/>
        <w:left w:val="none" w:sz="0" w:space="0" w:color="auto"/>
        <w:bottom w:val="none" w:sz="0" w:space="0" w:color="auto"/>
        <w:right w:val="none" w:sz="0" w:space="0" w:color="auto"/>
      </w:divBdr>
      <w:divsChild>
        <w:div w:id="1817070179">
          <w:marLeft w:val="0"/>
          <w:marRight w:val="0"/>
          <w:marTop w:val="0"/>
          <w:marBottom w:val="0"/>
          <w:divBdr>
            <w:top w:val="none" w:sz="0" w:space="0" w:color="auto"/>
            <w:left w:val="none" w:sz="0" w:space="0" w:color="auto"/>
            <w:bottom w:val="none" w:sz="0" w:space="0" w:color="auto"/>
            <w:right w:val="none" w:sz="0" w:space="0" w:color="auto"/>
          </w:divBdr>
          <w:divsChild>
            <w:div w:id="390813518">
              <w:marLeft w:val="0"/>
              <w:marRight w:val="0"/>
              <w:marTop w:val="0"/>
              <w:marBottom w:val="0"/>
              <w:divBdr>
                <w:top w:val="none" w:sz="0" w:space="0" w:color="auto"/>
                <w:left w:val="none" w:sz="0" w:space="0" w:color="auto"/>
                <w:bottom w:val="none" w:sz="0" w:space="0" w:color="auto"/>
                <w:right w:val="none" w:sz="0" w:space="0" w:color="auto"/>
              </w:divBdr>
              <w:divsChild>
                <w:div w:id="1870683033">
                  <w:marLeft w:val="0"/>
                  <w:marRight w:val="0"/>
                  <w:marTop w:val="0"/>
                  <w:marBottom w:val="0"/>
                  <w:divBdr>
                    <w:top w:val="none" w:sz="0" w:space="0" w:color="auto"/>
                    <w:left w:val="none" w:sz="0" w:space="0" w:color="auto"/>
                    <w:bottom w:val="none" w:sz="0" w:space="0" w:color="auto"/>
                    <w:right w:val="none" w:sz="0" w:space="0" w:color="auto"/>
                  </w:divBdr>
                  <w:divsChild>
                    <w:div w:id="1923876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420381">
      <w:bodyDiv w:val="1"/>
      <w:marLeft w:val="0"/>
      <w:marRight w:val="0"/>
      <w:marTop w:val="0"/>
      <w:marBottom w:val="0"/>
      <w:divBdr>
        <w:top w:val="none" w:sz="0" w:space="0" w:color="auto"/>
        <w:left w:val="none" w:sz="0" w:space="0" w:color="auto"/>
        <w:bottom w:val="none" w:sz="0" w:space="0" w:color="auto"/>
        <w:right w:val="none" w:sz="0" w:space="0" w:color="auto"/>
      </w:divBdr>
    </w:div>
    <w:div w:id="1715540674">
      <w:bodyDiv w:val="1"/>
      <w:marLeft w:val="0"/>
      <w:marRight w:val="0"/>
      <w:marTop w:val="0"/>
      <w:marBottom w:val="0"/>
      <w:divBdr>
        <w:top w:val="none" w:sz="0" w:space="0" w:color="auto"/>
        <w:left w:val="none" w:sz="0" w:space="0" w:color="auto"/>
        <w:bottom w:val="none" w:sz="0" w:space="0" w:color="auto"/>
        <w:right w:val="none" w:sz="0" w:space="0" w:color="auto"/>
      </w:divBdr>
    </w:div>
    <w:div w:id="1726562407">
      <w:bodyDiv w:val="1"/>
      <w:marLeft w:val="0"/>
      <w:marRight w:val="0"/>
      <w:marTop w:val="0"/>
      <w:marBottom w:val="0"/>
      <w:divBdr>
        <w:top w:val="none" w:sz="0" w:space="0" w:color="auto"/>
        <w:left w:val="none" w:sz="0" w:space="0" w:color="auto"/>
        <w:bottom w:val="none" w:sz="0" w:space="0" w:color="auto"/>
        <w:right w:val="none" w:sz="0" w:space="0" w:color="auto"/>
      </w:divBdr>
    </w:div>
    <w:div w:id="1741127085">
      <w:bodyDiv w:val="1"/>
      <w:marLeft w:val="0"/>
      <w:marRight w:val="0"/>
      <w:marTop w:val="0"/>
      <w:marBottom w:val="0"/>
      <w:divBdr>
        <w:top w:val="none" w:sz="0" w:space="0" w:color="auto"/>
        <w:left w:val="none" w:sz="0" w:space="0" w:color="auto"/>
        <w:bottom w:val="none" w:sz="0" w:space="0" w:color="auto"/>
        <w:right w:val="none" w:sz="0" w:space="0" w:color="auto"/>
      </w:divBdr>
    </w:div>
    <w:div w:id="1743407901">
      <w:bodyDiv w:val="1"/>
      <w:marLeft w:val="0"/>
      <w:marRight w:val="0"/>
      <w:marTop w:val="0"/>
      <w:marBottom w:val="0"/>
      <w:divBdr>
        <w:top w:val="none" w:sz="0" w:space="0" w:color="auto"/>
        <w:left w:val="none" w:sz="0" w:space="0" w:color="auto"/>
        <w:bottom w:val="none" w:sz="0" w:space="0" w:color="auto"/>
        <w:right w:val="none" w:sz="0" w:space="0" w:color="auto"/>
      </w:divBdr>
      <w:divsChild>
        <w:div w:id="635721436">
          <w:marLeft w:val="0"/>
          <w:marRight w:val="0"/>
          <w:marTop w:val="0"/>
          <w:marBottom w:val="0"/>
          <w:divBdr>
            <w:top w:val="none" w:sz="0" w:space="0" w:color="auto"/>
            <w:left w:val="none" w:sz="0" w:space="0" w:color="auto"/>
            <w:bottom w:val="none" w:sz="0" w:space="0" w:color="auto"/>
            <w:right w:val="none" w:sz="0" w:space="0" w:color="auto"/>
          </w:divBdr>
          <w:divsChild>
            <w:div w:id="625507735">
              <w:marLeft w:val="0"/>
              <w:marRight w:val="0"/>
              <w:marTop w:val="0"/>
              <w:marBottom w:val="0"/>
              <w:divBdr>
                <w:top w:val="none" w:sz="0" w:space="0" w:color="auto"/>
                <w:left w:val="none" w:sz="0" w:space="0" w:color="auto"/>
                <w:bottom w:val="none" w:sz="0" w:space="0" w:color="auto"/>
                <w:right w:val="none" w:sz="0" w:space="0" w:color="auto"/>
              </w:divBdr>
              <w:divsChild>
                <w:div w:id="747656486">
                  <w:marLeft w:val="0"/>
                  <w:marRight w:val="0"/>
                  <w:marTop w:val="0"/>
                  <w:marBottom w:val="0"/>
                  <w:divBdr>
                    <w:top w:val="none" w:sz="0" w:space="0" w:color="auto"/>
                    <w:left w:val="none" w:sz="0" w:space="0" w:color="auto"/>
                    <w:bottom w:val="none" w:sz="0" w:space="0" w:color="auto"/>
                    <w:right w:val="none" w:sz="0" w:space="0" w:color="auto"/>
                  </w:divBdr>
                  <w:divsChild>
                    <w:div w:id="454980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4445041">
      <w:bodyDiv w:val="1"/>
      <w:marLeft w:val="0"/>
      <w:marRight w:val="0"/>
      <w:marTop w:val="0"/>
      <w:marBottom w:val="0"/>
      <w:divBdr>
        <w:top w:val="none" w:sz="0" w:space="0" w:color="auto"/>
        <w:left w:val="none" w:sz="0" w:space="0" w:color="auto"/>
        <w:bottom w:val="none" w:sz="0" w:space="0" w:color="auto"/>
        <w:right w:val="none" w:sz="0" w:space="0" w:color="auto"/>
      </w:divBdr>
    </w:div>
    <w:div w:id="1752237743">
      <w:bodyDiv w:val="1"/>
      <w:marLeft w:val="0"/>
      <w:marRight w:val="0"/>
      <w:marTop w:val="0"/>
      <w:marBottom w:val="0"/>
      <w:divBdr>
        <w:top w:val="none" w:sz="0" w:space="0" w:color="auto"/>
        <w:left w:val="none" w:sz="0" w:space="0" w:color="auto"/>
        <w:bottom w:val="none" w:sz="0" w:space="0" w:color="auto"/>
        <w:right w:val="none" w:sz="0" w:space="0" w:color="auto"/>
      </w:divBdr>
    </w:div>
    <w:div w:id="1756315636">
      <w:bodyDiv w:val="1"/>
      <w:marLeft w:val="0"/>
      <w:marRight w:val="0"/>
      <w:marTop w:val="0"/>
      <w:marBottom w:val="0"/>
      <w:divBdr>
        <w:top w:val="none" w:sz="0" w:space="0" w:color="auto"/>
        <w:left w:val="none" w:sz="0" w:space="0" w:color="auto"/>
        <w:bottom w:val="none" w:sz="0" w:space="0" w:color="auto"/>
        <w:right w:val="none" w:sz="0" w:space="0" w:color="auto"/>
      </w:divBdr>
    </w:div>
    <w:div w:id="1779443342">
      <w:bodyDiv w:val="1"/>
      <w:marLeft w:val="0"/>
      <w:marRight w:val="0"/>
      <w:marTop w:val="0"/>
      <w:marBottom w:val="0"/>
      <w:divBdr>
        <w:top w:val="none" w:sz="0" w:space="0" w:color="auto"/>
        <w:left w:val="none" w:sz="0" w:space="0" w:color="auto"/>
        <w:bottom w:val="none" w:sz="0" w:space="0" w:color="auto"/>
        <w:right w:val="none" w:sz="0" w:space="0" w:color="auto"/>
      </w:divBdr>
    </w:div>
    <w:div w:id="1803227829">
      <w:bodyDiv w:val="1"/>
      <w:marLeft w:val="0"/>
      <w:marRight w:val="0"/>
      <w:marTop w:val="0"/>
      <w:marBottom w:val="0"/>
      <w:divBdr>
        <w:top w:val="none" w:sz="0" w:space="0" w:color="auto"/>
        <w:left w:val="none" w:sz="0" w:space="0" w:color="auto"/>
        <w:bottom w:val="none" w:sz="0" w:space="0" w:color="auto"/>
        <w:right w:val="none" w:sz="0" w:space="0" w:color="auto"/>
      </w:divBdr>
    </w:div>
    <w:div w:id="1804536683">
      <w:bodyDiv w:val="1"/>
      <w:marLeft w:val="0"/>
      <w:marRight w:val="0"/>
      <w:marTop w:val="0"/>
      <w:marBottom w:val="0"/>
      <w:divBdr>
        <w:top w:val="none" w:sz="0" w:space="0" w:color="auto"/>
        <w:left w:val="none" w:sz="0" w:space="0" w:color="auto"/>
        <w:bottom w:val="none" w:sz="0" w:space="0" w:color="auto"/>
        <w:right w:val="none" w:sz="0" w:space="0" w:color="auto"/>
      </w:divBdr>
    </w:div>
    <w:div w:id="1804690552">
      <w:bodyDiv w:val="1"/>
      <w:marLeft w:val="0"/>
      <w:marRight w:val="0"/>
      <w:marTop w:val="0"/>
      <w:marBottom w:val="0"/>
      <w:divBdr>
        <w:top w:val="none" w:sz="0" w:space="0" w:color="auto"/>
        <w:left w:val="none" w:sz="0" w:space="0" w:color="auto"/>
        <w:bottom w:val="none" w:sz="0" w:space="0" w:color="auto"/>
        <w:right w:val="none" w:sz="0" w:space="0" w:color="auto"/>
      </w:divBdr>
    </w:div>
    <w:div w:id="1811899761">
      <w:bodyDiv w:val="1"/>
      <w:marLeft w:val="0"/>
      <w:marRight w:val="0"/>
      <w:marTop w:val="0"/>
      <w:marBottom w:val="0"/>
      <w:divBdr>
        <w:top w:val="none" w:sz="0" w:space="0" w:color="auto"/>
        <w:left w:val="none" w:sz="0" w:space="0" w:color="auto"/>
        <w:bottom w:val="none" w:sz="0" w:space="0" w:color="auto"/>
        <w:right w:val="none" w:sz="0" w:space="0" w:color="auto"/>
      </w:divBdr>
    </w:div>
    <w:div w:id="1819494043">
      <w:bodyDiv w:val="1"/>
      <w:marLeft w:val="0"/>
      <w:marRight w:val="0"/>
      <w:marTop w:val="0"/>
      <w:marBottom w:val="0"/>
      <w:divBdr>
        <w:top w:val="none" w:sz="0" w:space="0" w:color="auto"/>
        <w:left w:val="none" w:sz="0" w:space="0" w:color="auto"/>
        <w:bottom w:val="none" w:sz="0" w:space="0" w:color="auto"/>
        <w:right w:val="none" w:sz="0" w:space="0" w:color="auto"/>
      </w:divBdr>
    </w:div>
    <w:div w:id="1819951991">
      <w:bodyDiv w:val="1"/>
      <w:marLeft w:val="0"/>
      <w:marRight w:val="0"/>
      <w:marTop w:val="0"/>
      <w:marBottom w:val="0"/>
      <w:divBdr>
        <w:top w:val="none" w:sz="0" w:space="0" w:color="auto"/>
        <w:left w:val="none" w:sz="0" w:space="0" w:color="auto"/>
        <w:bottom w:val="none" w:sz="0" w:space="0" w:color="auto"/>
        <w:right w:val="none" w:sz="0" w:space="0" w:color="auto"/>
      </w:divBdr>
    </w:div>
    <w:div w:id="1828012378">
      <w:bodyDiv w:val="1"/>
      <w:marLeft w:val="0"/>
      <w:marRight w:val="0"/>
      <w:marTop w:val="0"/>
      <w:marBottom w:val="0"/>
      <w:divBdr>
        <w:top w:val="none" w:sz="0" w:space="0" w:color="auto"/>
        <w:left w:val="none" w:sz="0" w:space="0" w:color="auto"/>
        <w:bottom w:val="none" w:sz="0" w:space="0" w:color="auto"/>
        <w:right w:val="none" w:sz="0" w:space="0" w:color="auto"/>
      </w:divBdr>
    </w:div>
    <w:div w:id="1834101315">
      <w:bodyDiv w:val="1"/>
      <w:marLeft w:val="0"/>
      <w:marRight w:val="0"/>
      <w:marTop w:val="0"/>
      <w:marBottom w:val="0"/>
      <w:divBdr>
        <w:top w:val="none" w:sz="0" w:space="0" w:color="auto"/>
        <w:left w:val="none" w:sz="0" w:space="0" w:color="auto"/>
        <w:bottom w:val="none" w:sz="0" w:space="0" w:color="auto"/>
        <w:right w:val="none" w:sz="0" w:space="0" w:color="auto"/>
      </w:divBdr>
    </w:div>
    <w:div w:id="1837456952">
      <w:bodyDiv w:val="1"/>
      <w:marLeft w:val="0"/>
      <w:marRight w:val="0"/>
      <w:marTop w:val="0"/>
      <w:marBottom w:val="0"/>
      <w:divBdr>
        <w:top w:val="none" w:sz="0" w:space="0" w:color="auto"/>
        <w:left w:val="none" w:sz="0" w:space="0" w:color="auto"/>
        <w:bottom w:val="none" w:sz="0" w:space="0" w:color="auto"/>
        <w:right w:val="none" w:sz="0" w:space="0" w:color="auto"/>
      </w:divBdr>
    </w:div>
    <w:div w:id="1839923732">
      <w:bodyDiv w:val="1"/>
      <w:marLeft w:val="0"/>
      <w:marRight w:val="0"/>
      <w:marTop w:val="0"/>
      <w:marBottom w:val="0"/>
      <w:divBdr>
        <w:top w:val="none" w:sz="0" w:space="0" w:color="auto"/>
        <w:left w:val="none" w:sz="0" w:space="0" w:color="auto"/>
        <w:bottom w:val="none" w:sz="0" w:space="0" w:color="auto"/>
        <w:right w:val="none" w:sz="0" w:space="0" w:color="auto"/>
      </w:divBdr>
    </w:div>
    <w:div w:id="1858885636">
      <w:bodyDiv w:val="1"/>
      <w:marLeft w:val="0"/>
      <w:marRight w:val="0"/>
      <w:marTop w:val="0"/>
      <w:marBottom w:val="0"/>
      <w:divBdr>
        <w:top w:val="none" w:sz="0" w:space="0" w:color="auto"/>
        <w:left w:val="none" w:sz="0" w:space="0" w:color="auto"/>
        <w:bottom w:val="none" w:sz="0" w:space="0" w:color="auto"/>
        <w:right w:val="none" w:sz="0" w:space="0" w:color="auto"/>
      </w:divBdr>
    </w:div>
    <w:div w:id="1881086863">
      <w:bodyDiv w:val="1"/>
      <w:marLeft w:val="0"/>
      <w:marRight w:val="0"/>
      <w:marTop w:val="0"/>
      <w:marBottom w:val="0"/>
      <w:divBdr>
        <w:top w:val="none" w:sz="0" w:space="0" w:color="auto"/>
        <w:left w:val="none" w:sz="0" w:space="0" w:color="auto"/>
        <w:bottom w:val="none" w:sz="0" w:space="0" w:color="auto"/>
        <w:right w:val="none" w:sz="0" w:space="0" w:color="auto"/>
      </w:divBdr>
    </w:div>
    <w:div w:id="1887596790">
      <w:bodyDiv w:val="1"/>
      <w:marLeft w:val="0"/>
      <w:marRight w:val="0"/>
      <w:marTop w:val="0"/>
      <w:marBottom w:val="0"/>
      <w:divBdr>
        <w:top w:val="none" w:sz="0" w:space="0" w:color="auto"/>
        <w:left w:val="none" w:sz="0" w:space="0" w:color="auto"/>
        <w:bottom w:val="none" w:sz="0" w:space="0" w:color="auto"/>
        <w:right w:val="none" w:sz="0" w:space="0" w:color="auto"/>
      </w:divBdr>
      <w:divsChild>
        <w:div w:id="2069718693">
          <w:marLeft w:val="0"/>
          <w:marRight w:val="0"/>
          <w:marTop w:val="0"/>
          <w:marBottom w:val="0"/>
          <w:divBdr>
            <w:top w:val="none" w:sz="0" w:space="0" w:color="auto"/>
            <w:left w:val="none" w:sz="0" w:space="0" w:color="auto"/>
            <w:bottom w:val="none" w:sz="0" w:space="0" w:color="auto"/>
            <w:right w:val="none" w:sz="0" w:space="0" w:color="auto"/>
          </w:divBdr>
        </w:div>
      </w:divsChild>
    </w:div>
    <w:div w:id="1893418490">
      <w:bodyDiv w:val="1"/>
      <w:marLeft w:val="0"/>
      <w:marRight w:val="0"/>
      <w:marTop w:val="0"/>
      <w:marBottom w:val="0"/>
      <w:divBdr>
        <w:top w:val="none" w:sz="0" w:space="0" w:color="auto"/>
        <w:left w:val="none" w:sz="0" w:space="0" w:color="auto"/>
        <w:bottom w:val="none" w:sz="0" w:space="0" w:color="auto"/>
        <w:right w:val="none" w:sz="0" w:space="0" w:color="auto"/>
      </w:divBdr>
    </w:div>
    <w:div w:id="1906799450">
      <w:bodyDiv w:val="1"/>
      <w:marLeft w:val="0"/>
      <w:marRight w:val="0"/>
      <w:marTop w:val="0"/>
      <w:marBottom w:val="0"/>
      <w:divBdr>
        <w:top w:val="none" w:sz="0" w:space="0" w:color="auto"/>
        <w:left w:val="none" w:sz="0" w:space="0" w:color="auto"/>
        <w:bottom w:val="none" w:sz="0" w:space="0" w:color="auto"/>
        <w:right w:val="none" w:sz="0" w:space="0" w:color="auto"/>
      </w:divBdr>
    </w:div>
    <w:div w:id="1914852069">
      <w:bodyDiv w:val="1"/>
      <w:marLeft w:val="0"/>
      <w:marRight w:val="0"/>
      <w:marTop w:val="0"/>
      <w:marBottom w:val="0"/>
      <w:divBdr>
        <w:top w:val="none" w:sz="0" w:space="0" w:color="auto"/>
        <w:left w:val="none" w:sz="0" w:space="0" w:color="auto"/>
        <w:bottom w:val="none" w:sz="0" w:space="0" w:color="auto"/>
        <w:right w:val="none" w:sz="0" w:space="0" w:color="auto"/>
      </w:divBdr>
    </w:div>
    <w:div w:id="1917931139">
      <w:bodyDiv w:val="1"/>
      <w:marLeft w:val="0"/>
      <w:marRight w:val="0"/>
      <w:marTop w:val="0"/>
      <w:marBottom w:val="0"/>
      <w:divBdr>
        <w:top w:val="none" w:sz="0" w:space="0" w:color="auto"/>
        <w:left w:val="none" w:sz="0" w:space="0" w:color="auto"/>
        <w:bottom w:val="none" w:sz="0" w:space="0" w:color="auto"/>
        <w:right w:val="none" w:sz="0" w:space="0" w:color="auto"/>
      </w:divBdr>
    </w:div>
    <w:div w:id="1923492947">
      <w:bodyDiv w:val="1"/>
      <w:marLeft w:val="0"/>
      <w:marRight w:val="0"/>
      <w:marTop w:val="0"/>
      <w:marBottom w:val="0"/>
      <w:divBdr>
        <w:top w:val="none" w:sz="0" w:space="0" w:color="auto"/>
        <w:left w:val="none" w:sz="0" w:space="0" w:color="auto"/>
        <w:bottom w:val="none" w:sz="0" w:space="0" w:color="auto"/>
        <w:right w:val="none" w:sz="0" w:space="0" w:color="auto"/>
      </w:divBdr>
      <w:divsChild>
        <w:div w:id="798109639">
          <w:marLeft w:val="0"/>
          <w:marRight w:val="0"/>
          <w:marTop w:val="0"/>
          <w:marBottom w:val="0"/>
          <w:divBdr>
            <w:top w:val="none" w:sz="0" w:space="0" w:color="auto"/>
            <w:left w:val="none" w:sz="0" w:space="0" w:color="auto"/>
            <w:bottom w:val="none" w:sz="0" w:space="0" w:color="auto"/>
            <w:right w:val="none" w:sz="0" w:space="0" w:color="auto"/>
          </w:divBdr>
          <w:divsChild>
            <w:div w:id="524752238">
              <w:marLeft w:val="0"/>
              <w:marRight w:val="0"/>
              <w:marTop w:val="0"/>
              <w:marBottom w:val="0"/>
              <w:divBdr>
                <w:top w:val="none" w:sz="0" w:space="0" w:color="auto"/>
                <w:left w:val="none" w:sz="0" w:space="0" w:color="auto"/>
                <w:bottom w:val="none" w:sz="0" w:space="0" w:color="auto"/>
                <w:right w:val="none" w:sz="0" w:space="0" w:color="auto"/>
              </w:divBdr>
              <w:divsChild>
                <w:div w:id="538737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215448">
      <w:bodyDiv w:val="1"/>
      <w:marLeft w:val="0"/>
      <w:marRight w:val="0"/>
      <w:marTop w:val="0"/>
      <w:marBottom w:val="0"/>
      <w:divBdr>
        <w:top w:val="none" w:sz="0" w:space="0" w:color="auto"/>
        <w:left w:val="none" w:sz="0" w:space="0" w:color="auto"/>
        <w:bottom w:val="none" w:sz="0" w:space="0" w:color="auto"/>
        <w:right w:val="none" w:sz="0" w:space="0" w:color="auto"/>
      </w:divBdr>
    </w:div>
    <w:div w:id="1932883443">
      <w:bodyDiv w:val="1"/>
      <w:marLeft w:val="0"/>
      <w:marRight w:val="0"/>
      <w:marTop w:val="0"/>
      <w:marBottom w:val="0"/>
      <w:divBdr>
        <w:top w:val="none" w:sz="0" w:space="0" w:color="auto"/>
        <w:left w:val="none" w:sz="0" w:space="0" w:color="auto"/>
        <w:bottom w:val="none" w:sz="0" w:space="0" w:color="auto"/>
        <w:right w:val="none" w:sz="0" w:space="0" w:color="auto"/>
      </w:divBdr>
      <w:divsChild>
        <w:div w:id="2037845769">
          <w:marLeft w:val="0"/>
          <w:marRight w:val="0"/>
          <w:marTop w:val="0"/>
          <w:marBottom w:val="0"/>
          <w:divBdr>
            <w:top w:val="single" w:sz="2" w:space="0" w:color="auto"/>
            <w:left w:val="single" w:sz="2" w:space="0" w:color="auto"/>
            <w:bottom w:val="single" w:sz="6" w:space="0" w:color="auto"/>
            <w:right w:val="single" w:sz="2" w:space="0" w:color="auto"/>
          </w:divBdr>
          <w:divsChild>
            <w:div w:id="1946577257">
              <w:marLeft w:val="0"/>
              <w:marRight w:val="0"/>
              <w:marTop w:val="100"/>
              <w:marBottom w:val="100"/>
              <w:divBdr>
                <w:top w:val="single" w:sz="2" w:space="0" w:color="D9D9E3"/>
                <w:left w:val="single" w:sz="2" w:space="0" w:color="D9D9E3"/>
                <w:bottom w:val="single" w:sz="2" w:space="0" w:color="D9D9E3"/>
                <w:right w:val="single" w:sz="2" w:space="0" w:color="D9D9E3"/>
              </w:divBdr>
              <w:divsChild>
                <w:div w:id="1911377588">
                  <w:marLeft w:val="0"/>
                  <w:marRight w:val="0"/>
                  <w:marTop w:val="0"/>
                  <w:marBottom w:val="0"/>
                  <w:divBdr>
                    <w:top w:val="single" w:sz="2" w:space="0" w:color="D9D9E3"/>
                    <w:left w:val="single" w:sz="2" w:space="0" w:color="D9D9E3"/>
                    <w:bottom w:val="single" w:sz="2" w:space="0" w:color="D9D9E3"/>
                    <w:right w:val="single" w:sz="2" w:space="0" w:color="D9D9E3"/>
                  </w:divBdr>
                  <w:divsChild>
                    <w:div w:id="394934759">
                      <w:marLeft w:val="0"/>
                      <w:marRight w:val="0"/>
                      <w:marTop w:val="0"/>
                      <w:marBottom w:val="0"/>
                      <w:divBdr>
                        <w:top w:val="single" w:sz="2" w:space="0" w:color="D9D9E3"/>
                        <w:left w:val="single" w:sz="2" w:space="0" w:color="D9D9E3"/>
                        <w:bottom w:val="single" w:sz="2" w:space="0" w:color="D9D9E3"/>
                        <w:right w:val="single" w:sz="2" w:space="0" w:color="D9D9E3"/>
                      </w:divBdr>
                      <w:divsChild>
                        <w:div w:id="37670650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221794097">
          <w:marLeft w:val="0"/>
          <w:marRight w:val="0"/>
          <w:marTop w:val="0"/>
          <w:marBottom w:val="0"/>
          <w:divBdr>
            <w:top w:val="single" w:sz="2" w:space="0" w:color="auto"/>
            <w:left w:val="single" w:sz="2" w:space="0" w:color="auto"/>
            <w:bottom w:val="single" w:sz="6" w:space="0" w:color="auto"/>
            <w:right w:val="single" w:sz="2" w:space="0" w:color="auto"/>
          </w:divBdr>
        </w:div>
      </w:divsChild>
    </w:div>
    <w:div w:id="1946375468">
      <w:bodyDiv w:val="1"/>
      <w:marLeft w:val="0"/>
      <w:marRight w:val="0"/>
      <w:marTop w:val="0"/>
      <w:marBottom w:val="0"/>
      <w:divBdr>
        <w:top w:val="none" w:sz="0" w:space="0" w:color="auto"/>
        <w:left w:val="none" w:sz="0" w:space="0" w:color="auto"/>
        <w:bottom w:val="none" w:sz="0" w:space="0" w:color="auto"/>
        <w:right w:val="none" w:sz="0" w:space="0" w:color="auto"/>
      </w:divBdr>
    </w:div>
    <w:div w:id="1949240916">
      <w:bodyDiv w:val="1"/>
      <w:marLeft w:val="0"/>
      <w:marRight w:val="0"/>
      <w:marTop w:val="0"/>
      <w:marBottom w:val="0"/>
      <w:divBdr>
        <w:top w:val="none" w:sz="0" w:space="0" w:color="auto"/>
        <w:left w:val="none" w:sz="0" w:space="0" w:color="auto"/>
        <w:bottom w:val="none" w:sz="0" w:space="0" w:color="auto"/>
        <w:right w:val="none" w:sz="0" w:space="0" w:color="auto"/>
      </w:divBdr>
    </w:div>
    <w:div w:id="1963420121">
      <w:bodyDiv w:val="1"/>
      <w:marLeft w:val="0"/>
      <w:marRight w:val="0"/>
      <w:marTop w:val="0"/>
      <w:marBottom w:val="0"/>
      <w:divBdr>
        <w:top w:val="none" w:sz="0" w:space="0" w:color="auto"/>
        <w:left w:val="none" w:sz="0" w:space="0" w:color="auto"/>
        <w:bottom w:val="none" w:sz="0" w:space="0" w:color="auto"/>
        <w:right w:val="none" w:sz="0" w:space="0" w:color="auto"/>
      </w:divBdr>
      <w:divsChild>
        <w:div w:id="732659033">
          <w:marLeft w:val="0"/>
          <w:marRight w:val="0"/>
          <w:marTop w:val="0"/>
          <w:marBottom w:val="0"/>
          <w:divBdr>
            <w:top w:val="none" w:sz="0" w:space="0" w:color="auto"/>
            <w:left w:val="none" w:sz="0" w:space="0" w:color="auto"/>
            <w:bottom w:val="none" w:sz="0" w:space="0" w:color="auto"/>
            <w:right w:val="none" w:sz="0" w:space="0" w:color="auto"/>
          </w:divBdr>
          <w:divsChild>
            <w:div w:id="918513926">
              <w:marLeft w:val="0"/>
              <w:marRight w:val="0"/>
              <w:marTop w:val="0"/>
              <w:marBottom w:val="0"/>
              <w:divBdr>
                <w:top w:val="none" w:sz="0" w:space="0" w:color="auto"/>
                <w:left w:val="none" w:sz="0" w:space="0" w:color="auto"/>
                <w:bottom w:val="none" w:sz="0" w:space="0" w:color="auto"/>
                <w:right w:val="none" w:sz="0" w:space="0" w:color="auto"/>
              </w:divBdr>
              <w:divsChild>
                <w:div w:id="655838955">
                  <w:marLeft w:val="0"/>
                  <w:marRight w:val="0"/>
                  <w:marTop w:val="0"/>
                  <w:marBottom w:val="0"/>
                  <w:divBdr>
                    <w:top w:val="none" w:sz="0" w:space="0" w:color="auto"/>
                    <w:left w:val="none" w:sz="0" w:space="0" w:color="auto"/>
                    <w:bottom w:val="none" w:sz="0" w:space="0" w:color="auto"/>
                    <w:right w:val="none" w:sz="0" w:space="0" w:color="auto"/>
                  </w:divBdr>
                  <w:divsChild>
                    <w:div w:id="480730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644232">
      <w:bodyDiv w:val="1"/>
      <w:marLeft w:val="0"/>
      <w:marRight w:val="0"/>
      <w:marTop w:val="0"/>
      <w:marBottom w:val="0"/>
      <w:divBdr>
        <w:top w:val="none" w:sz="0" w:space="0" w:color="auto"/>
        <w:left w:val="none" w:sz="0" w:space="0" w:color="auto"/>
        <w:bottom w:val="none" w:sz="0" w:space="0" w:color="auto"/>
        <w:right w:val="none" w:sz="0" w:space="0" w:color="auto"/>
      </w:divBdr>
    </w:div>
    <w:div w:id="2002728681">
      <w:bodyDiv w:val="1"/>
      <w:marLeft w:val="0"/>
      <w:marRight w:val="0"/>
      <w:marTop w:val="0"/>
      <w:marBottom w:val="0"/>
      <w:divBdr>
        <w:top w:val="none" w:sz="0" w:space="0" w:color="auto"/>
        <w:left w:val="none" w:sz="0" w:space="0" w:color="auto"/>
        <w:bottom w:val="none" w:sz="0" w:space="0" w:color="auto"/>
        <w:right w:val="none" w:sz="0" w:space="0" w:color="auto"/>
      </w:divBdr>
    </w:div>
    <w:div w:id="2013297642">
      <w:bodyDiv w:val="1"/>
      <w:marLeft w:val="0"/>
      <w:marRight w:val="0"/>
      <w:marTop w:val="0"/>
      <w:marBottom w:val="0"/>
      <w:divBdr>
        <w:top w:val="none" w:sz="0" w:space="0" w:color="auto"/>
        <w:left w:val="none" w:sz="0" w:space="0" w:color="auto"/>
        <w:bottom w:val="none" w:sz="0" w:space="0" w:color="auto"/>
        <w:right w:val="none" w:sz="0" w:space="0" w:color="auto"/>
      </w:divBdr>
    </w:div>
    <w:div w:id="2026519650">
      <w:bodyDiv w:val="1"/>
      <w:marLeft w:val="0"/>
      <w:marRight w:val="0"/>
      <w:marTop w:val="0"/>
      <w:marBottom w:val="0"/>
      <w:divBdr>
        <w:top w:val="none" w:sz="0" w:space="0" w:color="auto"/>
        <w:left w:val="none" w:sz="0" w:space="0" w:color="auto"/>
        <w:bottom w:val="none" w:sz="0" w:space="0" w:color="auto"/>
        <w:right w:val="none" w:sz="0" w:space="0" w:color="auto"/>
      </w:divBdr>
    </w:div>
    <w:div w:id="2032029029">
      <w:bodyDiv w:val="1"/>
      <w:marLeft w:val="0"/>
      <w:marRight w:val="0"/>
      <w:marTop w:val="0"/>
      <w:marBottom w:val="0"/>
      <w:divBdr>
        <w:top w:val="none" w:sz="0" w:space="0" w:color="auto"/>
        <w:left w:val="none" w:sz="0" w:space="0" w:color="auto"/>
        <w:bottom w:val="none" w:sz="0" w:space="0" w:color="auto"/>
        <w:right w:val="none" w:sz="0" w:space="0" w:color="auto"/>
      </w:divBdr>
    </w:div>
    <w:div w:id="2036684626">
      <w:bodyDiv w:val="1"/>
      <w:marLeft w:val="0"/>
      <w:marRight w:val="0"/>
      <w:marTop w:val="0"/>
      <w:marBottom w:val="0"/>
      <w:divBdr>
        <w:top w:val="none" w:sz="0" w:space="0" w:color="auto"/>
        <w:left w:val="none" w:sz="0" w:space="0" w:color="auto"/>
        <w:bottom w:val="none" w:sz="0" w:space="0" w:color="auto"/>
        <w:right w:val="none" w:sz="0" w:space="0" w:color="auto"/>
      </w:divBdr>
      <w:divsChild>
        <w:div w:id="2118601236">
          <w:marLeft w:val="0"/>
          <w:marRight w:val="0"/>
          <w:marTop w:val="0"/>
          <w:marBottom w:val="0"/>
          <w:divBdr>
            <w:top w:val="none" w:sz="0" w:space="0" w:color="auto"/>
            <w:left w:val="none" w:sz="0" w:space="0" w:color="auto"/>
            <w:bottom w:val="none" w:sz="0" w:space="0" w:color="auto"/>
            <w:right w:val="none" w:sz="0" w:space="0" w:color="auto"/>
          </w:divBdr>
          <w:divsChild>
            <w:div w:id="931158209">
              <w:marLeft w:val="0"/>
              <w:marRight w:val="0"/>
              <w:marTop w:val="0"/>
              <w:marBottom w:val="0"/>
              <w:divBdr>
                <w:top w:val="none" w:sz="0" w:space="0" w:color="auto"/>
                <w:left w:val="none" w:sz="0" w:space="0" w:color="auto"/>
                <w:bottom w:val="none" w:sz="0" w:space="0" w:color="auto"/>
                <w:right w:val="none" w:sz="0" w:space="0" w:color="auto"/>
              </w:divBdr>
              <w:divsChild>
                <w:div w:id="151738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239004">
      <w:bodyDiv w:val="1"/>
      <w:marLeft w:val="0"/>
      <w:marRight w:val="0"/>
      <w:marTop w:val="0"/>
      <w:marBottom w:val="0"/>
      <w:divBdr>
        <w:top w:val="none" w:sz="0" w:space="0" w:color="auto"/>
        <w:left w:val="none" w:sz="0" w:space="0" w:color="auto"/>
        <w:bottom w:val="none" w:sz="0" w:space="0" w:color="auto"/>
        <w:right w:val="none" w:sz="0" w:space="0" w:color="auto"/>
      </w:divBdr>
    </w:div>
    <w:div w:id="2045212153">
      <w:bodyDiv w:val="1"/>
      <w:marLeft w:val="0"/>
      <w:marRight w:val="0"/>
      <w:marTop w:val="0"/>
      <w:marBottom w:val="0"/>
      <w:divBdr>
        <w:top w:val="none" w:sz="0" w:space="0" w:color="auto"/>
        <w:left w:val="none" w:sz="0" w:space="0" w:color="auto"/>
        <w:bottom w:val="none" w:sz="0" w:space="0" w:color="auto"/>
        <w:right w:val="none" w:sz="0" w:space="0" w:color="auto"/>
      </w:divBdr>
      <w:divsChild>
        <w:div w:id="934241263">
          <w:marLeft w:val="0"/>
          <w:marRight w:val="0"/>
          <w:marTop w:val="0"/>
          <w:marBottom w:val="0"/>
          <w:divBdr>
            <w:top w:val="none" w:sz="0" w:space="0" w:color="auto"/>
            <w:left w:val="none" w:sz="0" w:space="0" w:color="auto"/>
            <w:bottom w:val="none" w:sz="0" w:space="0" w:color="auto"/>
            <w:right w:val="none" w:sz="0" w:space="0" w:color="auto"/>
          </w:divBdr>
        </w:div>
      </w:divsChild>
    </w:div>
    <w:div w:id="2047757282">
      <w:bodyDiv w:val="1"/>
      <w:marLeft w:val="0"/>
      <w:marRight w:val="0"/>
      <w:marTop w:val="0"/>
      <w:marBottom w:val="0"/>
      <w:divBdr>
        <w:top w:val="none" w:sz="0" w:space="0" w:color="auto"/>
        <w:left w:val="none" w:sz="0" w:space="0" w:color="auto"/>
        <w:bottom w:val="none" w:sz="0" w:space="0" w:color="auto"/>
        <w:right w:val="none" w:sz="0" w:space="0" w:color="auto"/>
      </w:divBdr>
    </w:div>
    <w:div w:id="2052991166">
      <w:bodyDiv w:val="1"/>
      <w:marLeft w:val="0"/>
      <w:marRight w:val="0"/>
      <w:marTop w:val="0"/>
      <w:marBottom w:val="0"/>
      <w:divBdr>
        <w:top w:val="none" w:sz="0" w:space="0" w:color="auto"/>
        <w:left w:val="none" w:sz="0" w:space="0" w:color="auto"/>
        <w:bottom w:val="none" w:sz="0" w:space="0" w:color="auto"/>
        <w:right w:val="none" w:sz="0" w:space="0" w:color="auto"/>
      </w:divBdr>
    </w:div>
    <w:div w:id="2066951714">
      <w:bodyDiv w:val="1"/>
      <w:marLeft w:val="0"/>
      <w:marRight w:val="0"/>
      <w:marTop w:val="0"/>
      <w:marBottom w:val="0"/>
      <w:divBdr>
        <w:top w:val="none" w:sz="0" w:space="0" w:color="auto"/>
        <w:left w:val="none" w:sz="0" w:space="0" w:color="auto"/>
        <w:bottom w:val="none" w:sz="0" w:space="0" w:color="auto"/>
        <w:right w:val="none" w:sz="0" w:space="0" w:color="auto"/>
      </w:divBdr>
    </w:div>
    <w:div w:id="2073116463">
      <w:bodyDiv w:val="1"/>
      <w:marLeft w:val="0"/>
      <w:marRight w:val="0"/>
      <w:marTop w:val="0"/>
      <w:marBottom w:val="0"/>
      <w:divBdr>
        <w:top w:val="none" w:sz="0" w:space="0" w:color="auto"/>
        <w:left w:val="none" w:sz="0" w:space="0" w:color="auto"/>
        <w:bottom w:val="none" w:sz="0" w:space="0" w:color="auto"/>
        <w:right w:val="none" w:sz="0" w:space="0" w:color="auto"/>
      </w:divBdr>
    </w:div>
    <w:div w:id="21030633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svg"/><Relationship Id="rId34" Type="http://schemas.openxmlformats.org/officeDocument/2006/relationships/image" Target="media/image21.svg"/><Relationship Id="rId42" Type="http://schemas.openxmlformats.org/officeDocument/2006/relationships/image" Target="media/image29.png"/><Relationship Id="rId47" Type="http://schemas.openxmlformats.org/officeDocument/2006/relationships/image" Target="media/image34.svg"/><Relationship Id="rId50" Type="http://schemas.openxmlformats.org/officeDocument/2006/relationships/image" Target="media/image37.png"/><Relationship Id="rId55" Type="http://schemas.openxmlformats.org/officeDocument/2006/relationships/image" Target="media/image42.svg"/><Relationship Id="rId63" Type="http://schemas.openxmlformats.org/officeDocument/2006/relationships/image" Target="media/image50.sv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emf"/><Relationship Id="rId29" Type="http://schemas.openxmlformats.org/officeDocument/2006/relationships/image" Target="media/image16.png"/><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image" Target="media/image19.sv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svg"/><Relationship Id="rId53" Type="http://schemas.openxmlformats.org/officeDocument/2006/relationships/image" Target="media/image40.svg"/><Relationship Id="rId58" Type="http://schemas.openxmlformats.org/officeDocument/2006/relationships/image" Target="media/image45.png"/><Relationship Id="rId5" Type="http://schemas.openxmlformats.org/officeDocument/2006/relationships/webSettings" Target="webSettings.xml"/><Relationship Id="rId61" Type="http://schemas.openxmlformats.org/officeDocument/2006/relationships/image" Target="media/image48.svg"/><Relationship Id="rId19" Type="http://schemas.openxmlformats.org/officeDocument/2006/relationships/image" Target="media/image6.emf"/><Relationship Id="rId14" Type="http://schemas.openxmlformats.org/officeDocument/2006/relationships/image" Target="media/image1.emf"/><Relationship Id="rId22" Type="http://schemas.openxmlformats.org/officeDocument/2006/relationships/image" Target="media/image9.png"/><Relationship Id="rId27" Type="http://schemas.openxmlformats.org/officeDocument/2006/relationships/image" Target="media/image14.svg"/><Relationship Id="rId30" Type="http://schemas.openxmlformats.org/officeDocument/2006/relationships/image" Target="media/image17.svg"/><Relationship Id="rId35" Type="http://schemas.openxmlformats.org/officeDocument/2006/relationships/image" Target="media/image22.png"/><Relationship Id="rId43" Type="http://schemas.openxmlformats.org/officeDocument/2006/relationships/image" Target="media/image30.sv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38.svg"/><Relationship Id="rId3" Type="http://schemas.openxmlformats.org/officeDocument/2006/relationships/styles" Target="styles.xml"/><Relationship Id="rId12" Type="http://schemas.openxmlformats.org/officeDocument/2006/relationships/header" Target="header4.xml"/><Relationship Id="rId17" Type="http://schemas.openxmlformats.org/officeDocument/2006/relationships/image" Target="media/image4.emf"/><Relationship Id="rId25" Type="http://schemas.openxmlformats.org/officeDocument/2006/relationships/image" Target="media/image12.sv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svg"/><Relationship Id="rId20" Type="http://schemas.openxmlformats.org/officeDocument/2006/relationships/image" Target="media/image7.png"/><Relationship Id="rId41" Type="http://schemas.openxmlformats.org/officeDocument/2006/relationships/image" Target="media/image28.svg"/><Relationship Id="rId54" Type="http://schemas.openxmlformats.org/officeDocument/2006/relationships/image" Target="media/image41.png"/><Relationship Id="rId62"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emf"/><Relationship Id="rId23" Type="http://schemas.openxmlformats.org/officeDocument/2006/relationships/image" Target="media/image10.svg"/><Relationship Id="rId28" Type="http://schemas.openxmlformats.org/officeDocument/2006/relationships/image" Target="media/image15.svg"/><Relationship Id="rId36" Type="http://schemas.openxmlformats.org/officeDocument/2006/relationships/image" Target="media/image23.png"/><Relationship Id="rId49" Type="http://schemas.openxmlformats.org/officeDocument/2006/relationships/image" Target="media/image36.svg"/><Relationship Id="rId57" Type="http://schemas.openxmlformats.org/officeDocument/2006/relationships/image" Target="media/image44.svg"/><Relationship Id="rId10" Type="http://schemas.openxmlformats.org/officeDocument/2006/relationships/header" Target="header3.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header" Target="header5.xml"/><Relationship Id="rId18" Type="http://schemas.openxmlformats.org/officeDocument/2006/relationships/image" Target="media/image5.emf"/><Relationship Id="rId39" Type="http://schemas.openxmlformats.org/officeDocument/2006/relationships/image" Target="media/image26.sv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6F4FF8-1D60-4348-8DF9-8CBCCCA1D1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35</Pages>
  <Words>8409</Words>
  <Characters>52977</Characters>
  <Application>Microsoft Office Word</Application>
  <DocSecurity>0</DocSecurity>
  <Lines>441</Lines>
  <Paragraphs>122</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61264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public</dc:creator>
  <cp:keywords/>
  <dc:description/>
  <cp:lastModifiedBy>Christine Emmer</cp:lastModifiedBy>
  <cp:revision>15</cp:revision>
  <cp:lastPrinted>2023-03-30T17:21:00Z</cp:lastPrinted>
  <dcterms:created xsi:type="dcterms:W3CDTF">2023-08-16T08:50:00Z</dcterms:created>
  <dcterms:modified xsi:type="dcterms:W3CDTF">2023-10-12T13:14:00Z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zotero-version="5.0.55"&gt;&lt;session id="tImVieGz"/&gt;&lt;style id="http://www.zotero.org/styles/nature" hasBibliography="1" bibliographyStyleHasBeenSet="1"/&gt;&lt;prefs&gt;&lt;pref name="fieldType" value="Field"/&gt;&lt;pref name="dontAskDelayCitationUpdate</vt:lpwstr>
  </property>
  <property fmtid="{D5CDD505-2E9C-101B-9397-08002B2CF9AE}" pid="3" name="ZOTERO_PREF_2">
    <vt:lpwstr>s" value="true"/&gt;&lt;pref name="delayCitationUpdates" value="true"/&gt;&lt;/prefs&gt;&lt;/data&gt;</vt:lpwstr>
  </property>
  <property fmtid="{D5CDD505-2E9C-101B-9397-08002B2CF9AE}" pid="4" name="grammarly_documentId">
    <vt:lpwstr>documentId_4858</vt:lpwstr>
  </property>
  <property fmtid="{D5CDD505-2E9C-101B-9397-08002B2CF9AE}" pid="5" name="grammarly_documentContext">
    <vt:lpwstr>{"goals":[],"domain":"general","emotions":[],"dialect":"american"}</vt:lpwstr>
  </property>
</Properties>
</file>