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1419" w:rsidRDefault="00011419" w:rsidP="00011419">
      <w:pPr>
        <w:spacing w:line="480" w:lineRule="auto"/>
        <w:jc w:val="center"/>
      </w:pPr>
    </w:p>
    <w:p w:rsidR="00011419" w:rsidRDefault="00011419" w:rsidP="00011419">
      <w:pPr>
        <w:spacing w:line="480" w:lineRule="auto"/>
        <w:jc w:val="center"/>
      </w:pPr>
    </w:p>
    <w:p w:rsidR="00011419" w:rsidRDefault="00011419" w:rsidP="00011419">
      <w:pPr>
        <w:spacing w:line="480" w:lineRule="auto"/>
        <w:jc w:val="center"/>
      </w:pPr>
    </w:p>
    <w:p w:rsidR="00011419" w:rsidRDefault="00011419" w:rsidP="00011419">
      <w:pPr>
        <w:spacing w:line="480" w:lineRule="auto"/>
        <w:jc w:val="center"/>
      </w:pPr>
    </w:p>
    <w:p w:rsidR="00011419" w:rsidRDefault="00011419" w:rsidP="00011419">
      <w:pPr>
        <w:spacing w:line="480" w:lineRule="auto"/>
        <w:jc w:val="center"/>
      </w:pPr>
    </w:p>
    <w:p w:rsidR="00011419" w:rsidRDefault="00011419" w:rsidP="00011419">
      <w:pPr>
        <w:spacing w:line="480" w:lineRule="auto"/>
        <w:jc w:val="center"/>
      </w:pPr>
    </w:p>
    <w:p w:rsidR="007F1030" w:rsidRDefault="00011419" w:rsidP="00011419">
      <w:pPr>
        <w:spacing w:line="480" w:lineRule="auto"/>
        <w:jc w:val="center"/>
      </w:pPr>
      <w:r>
        <w:t>Supplemental File for</w:t>
      </w:r>
    </w:p>
    <w:p w:rsidR="00011419" w:rsidRDefault="00011419" w:rsidP="00011419">
      <w:pPr>
        <w:spacing w:line="480" w:lineRule="auto"/>
        <w:jc w:val="center"/>
      </w:pPr>
      <w:r>
        <w:t>What Do Undergraduates Learn About Human Intelligence? An Analysis of Introductory Psychology Textbooks</w:t>
      </w:r>
    </w:p>
    <w:p w:rsidR="00011419" w:rsidRDefault="00011419" w:rsidP="00011419">
      <w:pPr>
        <w:spacing w:line="480" w:lineRule="auto"/>
        <w:jc w:val="center"/>
      </w:pPr>
    </w:p>
    <w:p w:rsidR="00011419" w:rsidRDefault="00011419" w:rsidP="00011419">
      <w:pPr>
        <w:spacing w:line="480" w:lineRule="auto"/>
        <w:jc w:val="center"/>
      </w:pPr>
      <w:r>
        <w:t>Russell T. Warne, Mayson C. Astle, and Jessica C. Hill</w:t>
      </w:r>
    </w:p>
    <w:p w:rsidR="00011419" w:rsidRDefault="00011419" w:rsidP="00011419">
      <w:pPr>
        <w:spacing w:line="480" w:lineRule="auto"/>
        <w:jc w:val="center"/>
      </w:pPr>
      <w:r>
        <w:t>Utah Valley University</w:t>
      </w:r>
    </w:p>
    <w:p w:rsidR="00011419" w:rsidRDefault="00011419">
      <w:r>
        <w:br w:type="page"/>
      </w:r>
    </w:p>
    <w:p w:rsidR="00011419" w:rsidRDefault="00011419" w:rsidP="00011419">
      <w:pPr>
        <w:spacing w:line="480" w:lineRule="auto"/>
      </w:pPr>
      <w:r>
        <w:lastRenderedPageBreak/>
        <w:tab/>
        <w:t xml:space="preserve">This file provides descriptions and citations of the inaccurate statements, questionably inaccurate statements, and logical fallacies related to intelligence in 29 introductory psychology textbooks. Pages 3-21 of the file provide quotations and/or summaries citations for each inaccurate statement, questionably inaccurate statement, and logical fallacy. Page 22 provides agreement data for two coders who independently collected </w:t>
      </w:r>
      <w:r w:rsidR="00156248">
        <w:t xml:space="preserve">data from five textbooks. </w:t>
      </w:r>
    </w:p>
    <w:p w:rsidR="00011419" w:rsidRDefault="00011419">
      <w:r>
        <w:br w:type="page"/>
      </w:r>
    </w:p>
    <w:p w:rsidR="007F1030" w:rsidRDefault="007F1030" w:rsidP="007F1030">
      <w:r>
        <w:lastRenderedPageBreak/>
        <w:t>Book #1</w:t>
      </w:r>
      <w:r w:rsidR="00270AFF">
        <w:t>: Psychology in your life (Gris</w:t>
      </w:r>
      <w:r>
        <w:t>on, Heatherton &amp; Gazzaniga</w:t>
      </w:r>
      <w:r w:rsidR="00270AFF">
        <w:t>, 2017</w:t>
      </w:r>
      <w:r>
        <w:t>)</w:t>
      </w:r>
    </w:p>
    <w:p w:rsidR="007F1030" w:rsidRDefault="004E5572" w:rsidP="007F1030">
      <w:pPr>
        <w:pStyle w:val="ListParagraph"/>
        <w:numPr>
          <w:ilvl w:val="0"/>
          <w:numId w:val="1"/>
        </w:numPr>
      </w:pPr>
      <w:r>
        <w:t>Inaccuracies:</w:t>
      </w:r>
    </w:p>
    <w:p w:rsidR="0029108A" w:rsidRDefault="003B1A25" w:rsidP="0029108A">
      <w:pPr>
        <w:pStyle w:val="ListParagraph"/>
        <w:numPr>
          <w:ilvl w:val="1"/>
          <w:numId w:val="1"/>
        </w:numPr>
      </w:pPr>
      <w:r>
        <w:t>“</w:t>
      </w:r>
      <w:r w:rsidR="004E5572">
        <w:t xml:space="preserve">In general, it is difficult to detect and quantify the </w:t>
      </w:r>
      <w:r w:rsidR="004E5572" w:rsidRPr="00270AFF">
        <w:t>bias in intelligence assessments</w:t>
      </w:r>
      <w:r w:rsidR="004E5572">
        <w:t>” (p. 299).</w:t>
      </w:r>
    </w:p>
    <w:p w:rsidR="004E5572" w:rsidRDefault="004E5572" w:rsidP="007F1030">
      <w:pPr>
        <w:pStyle w:val="ListParagraph"/>
        <w:numPr>
          <w:ilvl w:val="0"/>
          <w:numId w:val="1"/>
        </w:numPr>
      </w:pPr>
      <w:r>
        <w:t>Questionable accuracy:</w:t>
      </w:r>
    </w:p>
    <w:p w:rsidR="002D3F5B" w:rsidRDefault="002D3F5B" w:rsidP="004E5572">
      <w:pPr>
        <w:pStyle w:val="ListParagraph"/>
        <w:numPr>
          <w:ilvl w:val="1"/>
          <w:numId w:val="1"/>
        </w:numPr>
      </w:pPr>
      <w:r>
        <w:t>“It is also difficult to remove all forms of bias from testing” (p. 299).</w:t>
      </w:r>
    </w:p>
    <w:p w:rsidR="004E5572" w:rsidRDefault="004E5572" w:rsidP="004E5572">
      <w:pPr>
        <w:pStyle w:val="ListParagraph"/>
        <w:numPr>
          <w:ilvl w:val="1"/>
          <w:numId w:val="1"/>
        </w:numPr>
      </w:pPr>
      <w:r>
        <w:t>“What it means to be intelligent also varies across cultures. Most measures of IQ reflect values of what is considered important in modern Western culture, such as being quick-witted or speaking well. But what is adaptive in one society is not necessarily adaptive in others”</w:t>
      </w:r>
      <w:r w:rsidR="003B1A25">
        <w:t xml:space="preserve"> (p. 299).</w:t>
      </w:r>
    </w:p>
    <w:p w:rsidR="0029108A" w:rsidRDefault="0029108A" w:rsidP="0029108A">
      <w:pPr>
        <w:pStyle w:val="ListParagraph"/>
        <w:numPr>
          <w:ilvl w:val="1"/>
          <w:numId w:val="1"/>
        </w:numPr>
      </w:pPr>
      <w:r w:rsidRPr="0029108A">
        <w:t>Stereotype threat as an explanation for racial group score differences (p. 302-303).</w:t>
      </w:r>
    </w:p>
    <w:p w:rsidR="0029108A" w:rsidRDefault="0029108A" w:rsidP="0029108A">
      <w:pPr>
        <w:pStyle w:val="ListParagraph"/>
        <w:numPr>
          <w:ilvl w:val="1"/>
          <w:numId w:val="1"/>
        </w:numPr>
      </w:pPr>
      <w:r w:rsidRPr="0029108A">
        <w:t>"The idea that there are differences in intelligence between the sexes or different races is based on the way we think: by making generalizations about people. By being aware of our tendency to stereotype one group as more intelligent than the other, we can work to overcome st</w:t>
      </w:r>
      <w:r w:rsidR="00B20983">
        <w:t>e</w:t>
      </w:r>
      <w:r w:rsidRPr="0029108A">
        <w:t>reotypes so that our thinking can more closely reflect reality" (p. 303).</w:t>
      </w:r>
    </w:p>
    <w:p w:rsidR="0029108A" w:rsidRDefault="0029108A" w:rsidP="0029108A">
      <w:pPr>
        <w:pStyle w:val="ListParagraph"/>
        <w:numPr>
          <w:ilvl w:val="0"/>
          <w:numId w:val="1"/>
        </w:numPr>
      </w:pPr>
      <w:r>
        <w:t>Fallacies:</w:t>
      </w:r>
    </w:p>
    <w:p w:rsidR="0029108A" w:rsidRDefault="00DB04E8" w:rsidP="0029108A">
      <w:pPr>
        <w:pStyle w:val="ListParagraph"/>
        <w:numPr>
          <w:ilvl w:val="1"/>
          <w:numId w:val="1"/>
        </w:numPr>
      </w:pPr>
      <w:r>
        <w:t>F</w:t>
      </w:r>
      <w:r w:rsidR="0029108A" w:rsidRPr="0029108A">
        <w:t>allacy 6</w:t>
      </w:r>
      <w:r>
        <w:t>: “The first issue to consider is whether ‘race’ is a biologically meaningful concept. Many psychologists and anthropologists believe it is not. The vast majority of genes—perhaps as many as 99.9 percent—are identifacl among all humans. Further, the increase in interracial relationships in many countries means that a growing proportion of the population is racially mixed”</w:t>
      </w:r>
      <w:r w:rsidR="0029108A" w:rsidRPr="0029108A">
        <w:t xml:space="preserve"> (p. 301).</w:t>
      </w:r>
    </w:p>
    <w:p w:rsidR="00C536D1" w:rsidRDefault="00C536D1" w:rsidP="00C536D1">
      <w:pPr>
        <w:pStyle w:val="ListParagraph"/>
        <w:numPr>
          <w:ilvl w:val="1"/>
          <w:numId w:val="1"/>
        </w:numPr>
      </w:pPr>
      <w:r>
        <w:t xml:space="preserve">Fallacy 12: </w:t>
      </w:r>
      <w:r w:rsidRPr="00C536D1">
        <w:t>". . . claims that some groups are superior to others require close scrutiny . . ." (p. 301).</w:t>
      </w:r>
    </w:p>
    <w:p w:rsidR="00DA4769" w:rsidRDefault="00DA4769" w:rsidP="00DA4769"/>
    <w:p w:rsidR="00DA4769" w:rsidRDefault="00270AFF" w:rsidP="00DA4769">
      <w:r>
        <w:t xml:space="preserve">Book #2: </w:t>
      </w:r>
      <w:r w:rsidRPr="00270AFF">
        <w:rPr>
          <w:i/>
        </w:rPr>
        <w:t>Understanding Psychology</w:t>
      </w:r>
      <w:r w:rsidR="007A1F0F">
        <w:t xml:space="preserve"> (Morris &amp; Maisto</w:t>
      </w:r>
      <w:r>
        <w:t>, 2016</w:t>
      </w:r>
      <w:r w:rsidR="007A1F0F">
        <w:t>)</w:t>
      </w:r>
    </w:p>
    <w:p w:rsidR="007A1F0F" w:rsidRDefault="007A1F0F" w:rsidP="007A1F0F">
      <w:pPr>
        <w:pStyle w:val="ListParagraph"/>
        <w:numPr>
          <w:ilvl w:val="0"/>
          <w:numId w:val="1"/>
        </w:numPr>
      </w:pPr>
      <w:r>
        <w:t>Inaccuracies:</w:t>
      </w:r>
    </w:p>
    <w:p w:rsidR="007A1F0F" w:rsidRPr="00AA3F64" w:rsidRDefault="00AE6604" w:rsidP="007A1F0F">
      <w:pPr>
        <w:pStyle w:val="ListParagraph"/>
        <w:numPr>
          <w:ilvl w:val="1"/>
          <w:numId w:val="1"/>
        </w:numPr>
      </w:pPr>
      <w:r w:rsidRPr="00AA3F64">
        <w:t xml:space="preserve">“Another major criticism of intelligence tests is that their content and </w:t>
      </w:r>
      <w:r w:rsidR="0013618E" w:rsidRPr="00AA3F64">
        <w:t>administration</w:t>
      </w:r>
      <w:r w:rsidRPr="00AA3F64">
        <w:t xml:space="preserve"> do not take into account cultural variations and, in fact, discriminate against minorities. High scores on most IQ tests require considerable mastery of standard English, thus biasing the tests in favor of middle- and upper-class White people” (p. 252).</w:t>
      </w:r>
    </w:p>
    <w:p w:rsidR="007A1F0F" w:rsidRDefault="007A1F0F" w:rsidP="007A1F0F">
      <w:pPr>
        <w:pStyle w:val="ListParagraph"/>
        <w:numPr>
          <w:ilvl w:val="0"/>
          <w:numId w:val="1"/>
        </w:numPr>
      </w:pPr>
      <w:r>
        <w:t>Questionable accuracy:</w:t>
      </w:r>
    </w:p>
    <w:p w:rsidR="007A1F0F" w:rsidRDefault="00AE6604" w:rsidP="007A1F0F">
      <w:pPr>
        <w:pStyle w:val="ListParagraph"/>
        <w:numPr>
          <w:ilvl w:val="1"/>
          <w:numId w:val="1"/>
        </w:numPr>
      </w:pPr>
      <w:r>
        <w:t>“. . . there is general agreement among psychologists that at the least, intelligence tests measure the ability to take tests. This fact could explain why people who do well on one IQ test also tend to do well on other tests. And it could also explain why intelligence test scores correlate so closely with school performance since academic grades also depend heavily on test-taking ability” (p. 251).</w:t>
      </w:r>
    </w:p>
    <w:p w:rsidR="00D95B3C" w:rsidRDefault="00D95B3C" w:rsidP="007A1F0F">
      <w:pPr>
        <w:pStyle w:val="ListParagraph"/>
        <w:numPr>
          <w:ilvl w:val="1"/>
          <w:numId w:val="1"/>
        </w:numPr>
      </w:pPr>
      <w:r>
        <w:t>Uncritically discusses the Milwaukee Project as a success (p. 255).</w:t>
      </w:r>
    </w:p>
    <w:p w:rsidR="008D248A" w:rsidRDefault="008D248A" w:rsidP="007A1F0F">
      <w:pPr>
        <w:pStyle w:val="ListParagraph"/>
        <w:numPr>
          <w:ilvl w:val="1"/>
          <w:numId w:val="1"/>
        </w:numPr>
      </w:pPr>
      <w:r>
        <w:t>Quotes Plomin as saying that heritability is about 50%. “This finding means that environment accounts for the other half” (p. 256).</w:t>
      </w:r>
    </w:p>
    <w:p w:rsidR="008D248A" w:rsidRDefault="008D248A" w:rsidP="007A1F0F">
      <w:pPr>
        <w:pStyle w:val="ListParagraph"/>
        <w:numPr>
          <w:ilvl w:val="1"/>
          <w:numId w:val="1"/>
        </w:numPr>
      </w:pPr>
      <w:r>
        <w:t>“Although many Americans no doubt believe in the value of effort and hard work, our widespread perception that innate ability is the key to academic success may be affecting the performance of U.S. students” (p. 258).</w:t>
      </w:r>
    </w:p>
    <w:p w:rsidR="007A1F0F" w:rsidRDefault="007A1F0F" w:rsidP="007A1F0F">
      <w:pPr>
        <w:pStyle w:val="ListParagraph"/>
        <w:numPr>
          <w:ilvl w:val="0"/>
          <w:numId w:val="1"/>
        </w:numPr>
      </w:pPr>
      <w:r>
        <w:t>Fallacies:</w:t>
      </w:r>
    </w:p>
    <w:p w:rsidR="007A1F0F" w:rsidRDefault="008D248A" w:rsidP="007A1F0F">
      <w:pPr>
        <w:pStyle w:val="ListParagraph"/>
        <w:numPr>
          <w:ilvl w:val="1"/>
          <w:numId w:val="1"/>
        </w:numPr>
      </w:pPr>
      <w:r>
        <w:lastRenderedPageBreak/>
        <w:t>None</w:t>
      </w:r>
    </w:p>
    <w:p w:rsidR="008D248A" w:rsidRDefault="008D248A" w:rsidP="008D248A"/>
    <w:p w:rsidR="008D248A" w:rsidRDefault="00270AFF" w:rsidP="008D248A">
      <w:r>
        <w:t xml:space="preserve">Book </w:t>
      </w:r>
      <w:r w:rsidR="00F22813">
        <w:t>#</w:t>
      </w:r>
      <w:r w:rsidR="00DB04E8">
        <w:t>3</w:t>
      </w:r>
      <w:r w:rsidR="00F22813">
        <w:t xml:space="preserve"> </w:t>
      </w:r>
      <w:r w:rsidR="005B0AB3" w:rsidRPr="00270AFF">
        <w:rPr>
          <w:i/>
        </w:rPr>
        <w:t>Psychology</w:t>
      </w:r>
      <w:r w:rsidR="005B0AB3">
        <w:t xml:space="preserve"> (Wade, Tavris, &amp; Garry</w:t>
      </w:r>
      <w:r>
        <w:t>, 2014</w:t>
      </w:r>
      <w:r w:rsidR="005B0AB3">
        <w:t>)</w:t>
      </w:r>
    </w:p>
    <w:p w:rsidR="005B0AB3" w:rsidRDefault="005B0AB3" w:rsidP="005B0AB3">
      <w:pPr>
        <w:pStyle w:val="ListParagraph"/>
        <w:numPr>
          <w:ilvl w:val="0"/>
          <w:numId w:val="1"/>
        </w:numPr>
      </w:pPr>
      <w:r>
        <w:t>Inaccuracies:</w:t>
      </w:r>
    </w:p>
    <w:p w:rsidR="005B0AB3" w:rsidRDefault="008D49FC" w:rsidP="005B0AB3">
      <w:pPr>
        <w:pStyle w:val="ListParagraph"/>
        <w:numPr>
          <w:ilvl w:val="1"/>
          <w:numId w:val="1"/>
        </w:numPr>
      </w:pPr>
      <w:r>
        <w:t>None</w:t>
      </w:r>
    </w:p>
    <w:p w:rsidR="005B0AB3" w:rsidRDefault="005B0AB3" w:rsidP="005B0AB3">
      <w:pPr>
        <w:pStyle w:val="ListParagraph"/>
        <w:numPr>
          <w:ilvl w:val="0"/>
          <w:numId w:val="1"/>
        </w:numPr>
      </w:pPr>
      <w:r>
        <w:t>Questionable accuracy:</w:t>
      </w:r>
    </w:p>
    <w:p w:rsidR="005B0AB3" w:rsidRDefault="00D51134" w:rsidP="005B0AB3">
      <w:pPr>
        <w:pStyle w:val="ListParagraph"/>
        <w:numPr>
          <w:ilvl w:val="1"/>
          <w:numId w:val="1"/>
        </w:numPr>
      </w:pPr>
      <w:r>
        <w:t>“But when intelligence testing was brought from France to the United States . . . The testers overlooked the fact that in America, with its many ethnic groups, people did not all share the same background and experience (Gould, 1996)” (p. 320).</w:t>
      </w:r>
    </w:p>
    <w:p w:rsidR="00D51134" w:rsidRDefault="00D51134" w:rsidP="005B0AB3">
      <w:pPr>
        <w:pStyle w:val="ListParagraph"/>
        <w:numPr>
          <w:ilvl w:val="1"/>
          <w:numId w:val="1"/>
        </w:numPr>
      </w:pPr>
      <w:r>
        <w:t>“Test makers responded by trying to construct tests that were unaffected by culture or that incorporated knowledge and skills common to many different cultures. But these efforts were disappointing. . . .” (p. 321).</w:t>
      </w:r>
    </w:p>
    <w:p w:rsidR="00D51134" w:rsidRDefault="00D51134" w:rsidP="00D51134">
      <w:pPr>
        <w:pStyle w:val="ListParagraph"/>
        <w:numPr>
          <w:ilvl w:val="1"/>
          <w:numId w:val="1"/>
        </w:numPr>
      </w:pPr>
      <w:r w:rsidRPr="0029108A">
        <w:t>Stereotype threat as a</w:t>
      </w:r>
      <w:r>
        <w:t xml:space="preserve"> “contributing factor” to the</w:t>
      </w:r>
      <w:r w:rsidRPr="0029108A">
        <w:t xml:space="preserve"> explanation for racial gro</w:t>
      </w:r>
      <w:r>
        <w:t>up score differences (p</w:t>
      </w:r>
      <w:r w:rsidR="004E06D9">
        <w:t>p</w:t>
      </w:r>
      <w:r>
        <w:t>. 321-322</w:t>
      </w:r>
      <w:r w:rsidRPr="0029108A">
        <w:t>).</w:t>
      </w:r>
    </w:p>
    <w:p w:rsidR="00D51134" w:rsidRDefault="00B00E1C" w:rsidP="005B0AB3">
      <w:pPr>
        <w:pStyle w:val="ListParagraph"/>
        <w:numPr>
          <w:ilvl w:val="1"/>
          <w:numId w:val="1"/>
        </w:numPr>
      </w:pPr>
      <w:r>
        <w:t>“. . . new approaches to intelligence encourage us to overcome the mental set of assuming that the only kind of abilities necessary for a successful life are the kind captured by IQ tests” (p. 326).</w:t>
      </w:r>
    </w:p>
    <w:p w:rsidR="005B0AB3" w:rsidRDefault="005B0AB3" w:rsidP="005B0AB3">
      <w:pPr>
        <w:pStyle w:val="ListParagraph"/>
        <w:numPr>
          <w:ilvl w:val="0"/>
          <w:numId w:val="1"/>
        </w:numPr>
      </w:pPr>
      <w:r>
        <w:t>Fallacies:</w:t>
      </w:r>
    </w:p>
    <w:p w:rsidR="005B0AB3" w:rsidRDefault="00D51134" w:rsidP="005B0AB3">
      <w:pPr>
        <w:pStyle w:val="ListParagraph"/>
        <w:numPr>
          <w:ilvl w:val="1"/>
          <w:numId w:val="1"/>
        </w:numPr>
      </w:pPr>
      <w:r>
        <w:t>Fallacy 1: item content could be used to judge whether a test was a valid measure of intelligence or fair to other cultures (p. 320-321).</w:t>
      </w:r>
    </w:p>
    <w:p w:rsidR="00DB04E8" w:rsidRDefault="00DB04E8" w:rsidP="00DB04E8"/>
    <w:p w:rsidR="00DB04E8" w:rsidRDefault="00DB04E8" w:rsidP="00DB04E8">
      <w:r>
        <w:t>Book #4: Psychology: Contemporary Perspectives (Okami, 2014)</w:t>
      </w:r>
    </w:p>
    <w:p w:rsidR="00DB04E8" w:rsidRDefault="00DB04E8" w:rsidP="00DB04E8">
      <w:pPr>
        <w:pStyle w:val="ListParagraph"/>
        <w:numPr>
          <w:ilvl w:val="0"/>
          <w:numId w:val="1"/>
        </w:numPr>
      </w:pPr>
      <w:r>
        <w:t>Inaccuracies:</w:t>
      </w:r>
    </w:p>
    <w:p w:rsidR="00DB04E8" w:rsidRDefault="00DB04E8" w:rsidP="00DB04E8">
      <w:pPr>
        <w:pStyle w:val="ListParagraph"/>
        <w:numPr>
          <w:ilvl w:val="1"/>
          <w:numId w:val="1"/>
        </w:numPr>
      </w:pPr>
      <w:r>
        <w:t>None</w:t>
      </w:r>
    </w:p>
    <w:p w:rsidR="00DB04E8" w:rsidRDefault="00DB04E8" w:rsidP="00DB04E8">
      <w:pPr>
        <w:pStyle w:val="ListParagraph"/>
        <w:numPr>
          <w:ilvl w:val="0"/>
          <w:numId w:val="1"/>
        </w:numPr>
      </w:pPr>
      <w:r>
        <w:t>Questionable accuracy:</w:t>
      </w:r>
    </w:p>
    <w:p w:rsidR="00DB04E8" w:rsidRDefault="00DB04E8" w:rsidP="00DB04E8">
      <w:pPr>
        <w:pStyle w:val="ListParagraph"/>
        <w:numPr>
          <w:ilvl w:val="1"/>
          <w:numId w:val="1"/>
        </w:numPr>
      </w:pPr>
      <w:r>
        <w:t xml:space="preserve">“General intelligence, or </w:t>
      </w:r>
      <w:r w:rsidRPr="00270AFF">
        <w:rPr>
          <w:i/>
        </w:rPr>
        <w:t>g</w:t>
      </w:r>
      <w:r>
        <w:t xml:space="preserve">, is the technical term to describe what is popularly called ‘book smarts.’ . . . the term ‘book smarts’ is misleading, because </w:t>
      </w:r>
      <w:r w:rsidRPr="00270AFF">
        <w:rPr>
          <w:i/>
        </w:rPr>
        <w:t>g</w:t>
      </w:r>
      <w:r>
        <w:t xml:space="preserve"> involves much more than book learning” (p. 449).</w:t>
      </w:r>
    </w:p>
    <w:p w:rsidR="00DB04E8" w:rsidRDefault="00DB04E8" w:rsidP="00DB04E8">
      <w:pPr>
        <w:pStyle w:val="ListParagraph"/>
        <w:numPr>
          <w:ilvl w:val="1"/>
          <w:numId w:val="1"/>
        </w:numPr>
      </w:pPr>
      <w:r>
        <w:t>Using “bias” as a term to mean that the test was given to an inappropriate group (p. 452). Confounding bias and unfairness.</w:t>
      </w:r>
    </w:p>
    <w:p w:rsidR="00DB04E8" w:rsidRDefault="00DB04E8" w:rsidP="00DB04E8">
      <w:pPr>
        <w:pStyle w:val="ListParagraph"/>
        <w:numPr>
          <w:ilvl w:val="1"/>
          <w:numId w:val="1"/>
        </w:numPr>
      </w:pPr>
      <w:r>
        <w:t>“. . . if one is using IQ as a measure of innate intelligence, it may be a biased statistic . . .” (p. 452).</w:t>
      </w:r>
    </w:p>
    <w:p w:rsidR="00DB04E8" w:rsidRDefault="00DB04E8" w:rsidP="00DB04E8">
      <w:pPr>
        <w:pStyle w:val="ListParagraph"/>
        <w:numPr>
          <w:ilvl w:val="0"/>
          <w:numId w:val="1"/>
        </w:numPr>
      </w:pPr>
      <w:r>
        <w:t>Fallacies:</w:t>
      </w:r>
    </w:p>
    <w:p w:rsidR="00DB04E8" w:rsidRDefault="00DB04E8" w:rsidP="00DB04E8">
      <w:pPr>
        <w:pStyle w:val="ListParagraph"/>
        <w:numPr>
          <w:ilvl w:val="1"/>
          <w:numId w:val="1"/>
        </w:numPr>
      </w:pPr>
      <w:r>
        <w:t>None</w:t>
      </w:r>
    </w:p>
    <w:p w:rsidR="00DB04E8" w:rsidRDefault="00DB04E8" w:rsidP="00DA4769"/>
    <w:p w:rsidR="005014A6" w:rsidRDefault="00270AFF" w:rsidP="008D49FC">
      <w:r>
        <w:t xml:space="preserve">Book </w:t>
      </w:r>
      <w:r w:rsidR="00F22813">
        <w:t>#</w:t>
      </w:r>
      <w:r>
        <w:t>5:</w:t>
      </w:r>
      <w:r w:rsidR="00F22813">
        <w:t xml:space="preserve"> </w:t>
      </w:r>
      <w:r w:rsidR="005014A6">
        <w:t>Psychology (Ciccarelli &amp; White</w:t>
      </w:r>
      <w:r>
        <w:t>, 2015</w:t>
      </w:r>
      <w:r w:rsidR="005014A6">
        <w:t>)</w:t>
      </w:r>
    </w:p>
    <w:p w:rsidR="005014A6" w:rsidRDefault="005014A6" w:rsidP="005014A6">
      <w:pPr>
        <w:pStyle w:val="ListParagraph"/>
        <w:numPr>
          <w:ilvl w:val="0"/>
          <w:numId w:val="2"/>
        </w:numPr>
      </w:pPr>
      <w:r>
        <w:t>Inaccuracies:</w:t>
      </w:r>
    </w:p>
    <w:p w:rsidR="005014A6" w:rsidRDefault="005014A6" w:rsidP="005014A6">
      <w:pPr>
        <w:pStyle w:val="ListParagraph"/>
        <w:numPr>
          <w:ilvl w:val="1"/>
          <w:numId w:val="2"/>
        </w:numPr>
      </w:pPr>
      <w:r>
        <w:t xml:space="preserve">“The problem with trying to measure intelligence with a test that is based on an </w:t>
      </w:r>
      <w:r w:rsidRPr="00270AFF">
        <w:t>understanding of the world and its resources is that not everyone comes from the same ‘world.’ People raised in a different culture, or even a different economic situation, from the one in whi</w:t>
      </w:r>
      <w:r w:rsidR="009203C3" w:rsidRPr="00270AFF">
        <w:t>c</w:t>
      </w:r>
      <w:r w:rsidRPr="00270AFF">
        <w:t>h the designer of an IQ test is raised are not likely to perform</w:t>
      </w:r>
      <w:r>
        <w:t xml:space="preserve"> well on such a test . . .” (p. 280).</w:t>
      </w:r>
      <w:r w:rsidR="003B0D89">
        <w:t xml:space="preserve"> Similar thoughts on p. 281.</w:t>
      </w:r>
    </w:p>
    <w:p w:rsidR="003B0D89" w:rsidRDefault="003B0D89" w:rsidP="005014A6">
      <w:pPr>
        <w:pStyle w:val="ListParagraph"/>
        <w:numPr>
          <w:ilvl w:val="1"/>
          <w:numId w:val="2"/>
        </w:numPr>
      </w:pPr>
      <w:r>
        <w:t xml:space="preserve">“IQ tests are generally valid for predicting academic success and job performance . . . This may be more true for those who score at the higher and lower ends of the </w:t>
      </w:r>
      <w:r>
        <w:lastRenderedPageBreak/>
        <w:t>normal curve. (For those who score in the average range of IQ, the predictive value is less clear.)” (p. 281).</w:t>
      </w:r>
    </w:p>
    <w:p w:rsidR="00C63336" w:rsidRDefault="00C63336" w:rsidP="005014A6">
      <w:pPr>
        <w:pStyle w:val="ListParagraph"/>
        <w:numPr>
          <w:ilvl w:val="1"/>
          <w:numId w:val="2"/>
        </w:numPr>
      </w:pPr>
      <w:r>
        <w:t>One error from Herrnstein and Murray</w:t>
      </w:r>
      <w:r w:rsidR="008D5A77">
        <w:t xml:space="preserve"> [in </w:t>
      </w:r>
      <w:r w:rsidR="008D5A77" w:rsidRPr="008D5A77">
        <w:rPr>
          <w:i/>
        </w:rPr>
        <w:t>The Bell Curve</w:t>
      </w:r>
      <w:r w:rsidR="008D5A77">
        <w:t>]</w:t>
      </w:r>
      <w:r>
        <w:t xml:space="preserve"> is that “. . . they assumed that IQ tests actually do measure intelligence. . . . So, all they really found was a correlation between race and </w:t>
      </w:r>
      <w:r w:rsidRPr="00C63336">
        <w:rPr>
          <w:i/>
        </w:rPr>
        <w:t>IQ</w:t>
      </w:r>
      <w:r>
        <w:t xml:space="preserve">, not race and </w:t>
      </w:r>
      <w:r w:rsidRPr="00C63336">
        <w:rPr>
          <w:i/>
        </w:rPr>
        <w:t>intelligence</w:t>
      </w:r>
      <w:r>
        <w:t>” (p. 292).</w:t>
      </w:r>
      <w:r w:rsidR="00334E96">
        <w:t xml:space="preserve"> </w:t>
      </w:r>
    </w:p>
    <w:p w:rsidR="005014A6" w:rsidRDefault="005014A6" w:rsidP="005014A6">
      <w:pPr>
        <w:pStyle w:val="ListParagraph"/>
        <w:numPr>
          <w:ilvl w:val="0"/>
          <w:numId w:val="2"/>
        </w:numPr>
      </w:pPr>
      <w:r>
        <w:t>Questionable accuracy:</w:t>
      </w:r>
    </w:p>
    <w:p w:rsidR="005014A6" w:rsidRDefault="003B0D89" w:rsidP="005014A6">
      <w:pPr>
        <w:pStyle w:val="ListParagraph"/>
        <w:numPr>
          <w:ilvl w:val="1"/>
          <w:numId w:val="2"/>
        </w:numPr>
      </w:pPr>
      <w:r>
        <w:t>“. . . tests of IQ are less valid as one approaches the lower end of the IQ range . . .” (p. 285).</w:t>
      </w:r>
    </w:p>
    <w:p w:rsidR="00C63336" w:rsidRDefault="00A13BB1" w:rsidP="00C63336">
      <w:pPr>
        <w:pStyle w:val="ListParagraph"/>
        <w:numPr>
          <w:ilvl w:val="1"/>
          <w:numId w:val="2"/>
        </w:numPr>
      </w:pPr>
      <w:r>
        <w:t xml:space="preserve"> </w:t>
      </w:r>
      <w:r w:rsidR="00C63336">
        <w:t>“In their book, Herrnstein and Murray made several statistical errors and ignored the effects of environment and culture” (p. 292).</w:t>
      </w:r>
    </w:p>
    <w:p w:rsidR="00C63336" w:rsidRDefault="006F4E9E" w:rsidP="005014A6">
      <w:pPr>
        <w:pStyle w:val="ListParagraph"/>
        <w:numPr>
          <w:ilvl w:val="1"/>
          <w:numId w:val="2"/>
        </w:numPr>
      </w:pPr>
      <w:r>
        <w:t>Herrnstein and Murray “. . . assumed that intelligence itself is very heavily influenced by genetics, with a heritability factor of about .80. The current estimate of the heritability of intelligence is about .50 (Plomin &amp; DeFries, 1998)” (p. 292).</w:t>
      </w:r>
    </w:p>
    <w:p w:rsidR="006F4E9E" w:rsidRDefault="006F4E9E" w:rsidP="005014A6">
      <w:pPr>
        <w:pStyle w:val="ListParagraph"/>
        <w:numPr>
          <w:ilvl w:val="1"/>
          <w:numId w:val="2"/>
        </w:numPr>
      </w:pPr>
      <w:r>
        <w:t xml:space="preserve">“. . . there is no real scientific evidence for genetic differences in intelligence </w:t>
      </w:r>
      <w:r>
        <w:rPr>
          <w:i/>
        </w:rPr>
        <w:t>between</w:t>
      </w:r>
      <w:r>
        <w:t xml:space="preserve"> different racial groups” (p. 292). Then doesn’t cite anything after the mid-1990’s or anything by Arthur Jensen.</w:t>
      </w:r>
    </w:p>
    <w:p w:rsidR="005014A6" w:rsidRDefault="005014A6" w:rsidP="005014A6">
      <w:pPr>
        <w:pStyle w:val="ListParagraph"/>
        <w:numPr>
          <w:ilvl w:val="0"/>
          <w:numId w:val="2"/>
        </w:numPr>
      </w:pPr>
      <w:r>
        <w:t>Fallacies:</w:t>
      </w:r>
    </w:p>
    <w:p w:rsidR="005014A6" w:rsidRDefault="006F4E9E" w:rsidP="005014A6">
      <w:pPr>
        <w:pStyle w:val="ListParagraph"/>
        <w:numPr>
          <w:ilvl w:val="1"/>
          <w:numId w:val="2"/>
        </w:numPr>
      </w:pPr>
      <w:r>
        <w:t xml:space="preserve">Fallacy 10: </w:t>
      </w:r>
      <w:r w:rsidR="00DC18A4">
        <w:t>Discuss the influence of parental expectations and culture as being completely separate from genetic influences</w:t>
      </w:r>
      <w:r>
        <w:t xml:space="preserve"> (p. 292).</w:t>
      </w:r>
    </w:p>
    <w:p w:rsidR="006F4E9E" w:rsidRDefault="006F4E9E" w:rsidP="005014A6">
      <w:pPr>
        <w:pStyle w:val="ListParagraph"/>
        <w:numPr>
          <w:ilvl w:val="1"/>
          <w:numId w:val="2"/>
        </w:numPr>
      </w:pPr>
      <w:r>
        <w:t xml:space="preserve">Fallacy 11: </w:t>
      </w:r>
      <w:r w:rsidR="00A13BB1">
        <w:t>States that beca</w:t>
      </w:r>
      <w:r>
        <w:t>use IQ tests are supposedly culturally biased against some groups, they shouldn’t be used with those individuals (</w:t>
      </w:r>
      <w:r w:rsidR="008D5A77">
        <w:t>p</w:t>
      </w:r>
      <w:r>
        <w:t>p. 280-281).</w:t>
      </w:r>
    </w:p>
    <w:p w:rsidR="006F4E9E" w:rsidRDefault="006F4E9E" w:rsidP="006F4E9E"/>
    <w:p w:rsidR="006F4E9E" w:rsidRDefault="008D5A77" w:rsidP="006F4E9E">
      <w:r>
        <w:t>Book #6:</w:t>
      </w:r>
      <w:r w:rsidR="00F22813">
        <w:t xml:space="preserve"> </w:t>
      </w:r>
      <w:r w:rsidR="006F4E9E" w:rsidRPr="008D5A77">
        <w:rPr>
          <w:i/>
        </w:rPr>
        <w:t>What Is Psychology? Foundations, Applications, and Integration</w:t>
      </w:r>
      <w:r w:rsidR="006F4E9E">
        <w:t xml:space="preserve"> (Pastorino &amp; Doyle-Portillo</w:t>
      </w:r>
      <w:r>
        <w:t>, 2016</w:t>
      </w:r>
      <w:r w:rsidR="006F4E9E">
        <w:t>)</w:t>
      </w:r>
    </w:p>
    <w:p w:rsidR="006F4E9E" w:rsidRDefault="006F4E9E" w:rsidP="006F4E9E">
      <w:pPr>
        <w:pStyle w:val="ListParagraph"/>
        <w:numPr>
          <w:ilvl w:val="0"/>
          <w:numId w:val="2"/>
        </w:numPr>
      </w:pPr>
      <w:r>
        <w:t>Inaccuracies:</w:t>
      </w:r>
    </w:p>
    <w:p w:rsidR="009203C3" w:rsidRDefault="009203C3" w:rsidP="009203C3">
      <w:pPr>
        <w:pStyle w:val="ListParagraph"/>
        <w:numPr>
          <w:ilvl w:val="1"/>
          <w:numId w:val="2"/>
        </w:numPr>
      </w:pPr>
      <w:r>
        <w:t>“Equally challenging [as defining intelligence] has been finding ways of measuring intelligence” (p. 328).</w:t>
      </w:r>
      <w:r w:rsidR="00334E96">
        <w:t xml:space="preserve"> </w:t>
      </w:r>
    </w:p>
    <w:p w:rsidR="006F4E9E" w:rsidRDefault="006F4E9E" w:rsidP="006F4E9E">
      <w:pPr>
        <w:pStyle w:val="ListParagraph"/>
        <w:numPr>
          <w:ilvl w:val="0"/>
          <w:numId w:val="2"/>
        </w:numPr>
      </w:pPr>
      <w:r>
        <w:t>Questionable accuracy:</w:t>
      </w:r>
    </w:p>
    <w:p w:rsidR="004317B5" w:rsidRDefault="004317B5" w:rsidP="006F4E9E">
      <w:pPr>
        <w:pStyle w:val="ListParagraph"/>
        <w:numPr>
          <w:ilvl w:val="1"/>
          <w:numId w:val="2"/>
        </w:numPr>
      </w:pPr>
      <w:r>
        <w:t>“Some people contend that IQ tests can’t help reflecting the cultural values, language, and knowledge of the people who develop them, and therefor</w:t>
      </w:r>
      <w:r w:rsidR="009203C3">
        <w:t>e</w:t>
      </w:r>
      <w:r>
        <w:t xml:space="preserve"> all IQ tests carry some form of cultural bias (Greenfield, 1997)” (p. 333).</w:t>
      </w:r>
    </w:p>
    <w:p w:rsidR="003D32E0" w:rsidRDefault="003D32E0" w:rsidP="006F4E9E">
      <w:pPr>
        <w:pStyle w:val="ListParagraph"/>
        <w:numPr>
          <w:ilvl w:val="1"/>
          <w:numId w:val="2"/>
        </w:numPr>
      </w:pPr>
      <w:r>
        <w:t xml:space="preserve">“In </w:t>
      </w:r>
      <w:r>
        <w:rPr>
          <w:i/>
        </w:rPr>
        <w:t>The Bell Curve</w:t>
      </w:r>
      <w:r>
        <w:t>, the authors argued that intelligence is primarily encoded in our genes and that environmental influences do little to change it. This extreme position was largely denounced by scholars (Gardner, 1999) . . .” (p. 340).</w:t>
      </w:r>
    </w:p>
    <w:p w:rsidR="00706DFC" w:rsidRDefault="003D32E0" w:rsidP="00706DFC">
      <w:pPr>
        <w:pStyle w:val="ListParagraph"/>
        <w:numPr>
          <w:ilvl w:val="1"/>
          <w:numId w:val="2"/>
        </w:numPr>
      </w:pPr>
      <w:r>
        <w:t xml:space="preserve">“If we are to believe the message of </w:t>
      </w:r>
      <w:r>
        <w:rPr>
          <w:i/>
        </w:rPr>
        <w:t>The Bell Curve</w:t>
      </w:r>
      <w:r>
        <w:t>, the inference [of race differences in IQ] would be that these differences exist mostly because of genetic inheritance . . .” (p. 340).</w:t>
      </w:r>
    </w:p>
    <w:p w:rsidR="006F4E9E" w:rsidRDefault="006F4E9E" w:rsidP="006F4E9E">
      <w:pPr>
        <w:pStyle w:val="ListParagraph"/>
        <w:numPr>
          <w:ilvl w:val="0"/>
          <w:numId w:val="2"/>
        </w:numPr>
      </w:pPr>
      <w:r>
        <w:t>Fallacies:</w:t>
      </w:r>
    </w:p>
    <w:p w:rsidR="009831CF" w:rsidRDefault="009831CF" w:rsidP="006F4E9E">
      <w:pPr>
        <w:pStyle w:val="ListParagraph"/>
        <w:numPr>
          <w:ilvl w:val="1"/>
          <w:numId w:val="2"/>
        </w:numPr>
      </w:pPr>
      <w:r>
        <w:t>Fallacy 3: “. . . a recent study found that many of the differences seen in IQ scores could be attributed to differences in literacy levels among the people tested (Marks, 2000). Given that literacy is a learned skill, providing an enriching environment is likely to increase IQ for all children” (p. 340).</w:t>
      </w:r>
    </w:p>
    <w:p w:rsidR="003D32E0" w:rsidRDefault="003D32E0" w:rsidP="006F4E9E">
      <w:pPr>
        <w:pStyle w:val="ListParagraph"/>
        <w:numPr>
          <w:ilvl w:val="1"/>
          <w:numId w:val="2"/>
        </w:numPr>
      </w:pPr>
      <w:r>
        <w:t xml:space="preserve">Fallacy 5: “. . . the results of twin studies (and other studies) on the inheritance of traits in families have not supported the strong nature claims made in </w:t>
      </w:r>
      <w:r>
        <w:rPr>
          <w:i/>
        </w:rPr>
        <w:t>The Bell Curve</w:t>
      </w:r>
      <w:r>
        <w:t xml:space="preserve">. Rather, these studies support an </w:t>
      </w:r>
      <w:r>
        <w:rPr>
          <w:i/>
        </w:rPr>
        <w:t>interactionist</w:t>
      </w:r>
      <w:r>
        <w:t xml:space="preserve"> perspective that intelligence seems to stem from both our genes and our environment . . .” (p. 340).</w:t>
      </w:r>
    </w:p>
    <w:p w:rsidR="006F4E9E" w:rsidRDefault="003D32E0" w:rsidP="006F4E9E">
      <w:pPr>
        <w:pStyle w:val="ListParagraph"/>
        <w:numPr>
          <w:ilvl w:val="1"/>
          <w:numId w:val="2"/>
        </w:numPr>
      </w:pPr>
      <w:r>
        <w:lastRenderedPageBreak/>
        <w:t>Fallacy 12: “. . .</w:t>
      </w:r>
      <w:r w:rsidRPr="003D32E0">
        <w:t xml:space="preserve"> </w:t>
      </w:r>
      <w:r>
        <w:t>some may be tempted to conclude that if these differences are genetically based, then any attempt to raise children’s IQ scores by improving their environment would be a waste of time and money. It is this sort of offensive assertion that has kept the debate on race, genetics, and intelligence ignited for decades . . .” (p. 340).</w:t>
      </w:r>
    </w:p>
    <w:p w:rsidR="006F4E9E" w:rsidRDefault="006F4E9E" w:rsidP="006F4E9E"/>
    <w:p w:rsidR="00023497" w:rsidRDefault="00F22813" w:rsidP="006F4E9E">
      <w:r>
        <w:t xml:space="preserve"> </w:t>
      </w:r>
      <w:r w:rsidR="008D5A77">
        <w:t xml:space="preserve">Book #7: </w:t>
      </w:r>
      <w:r w:rsidR="00023497" w:rsidRPr="008D5A77">
        <w:rPr>
          <w:i/>
        </w:rPr>
        <w:t>Essentials of Understanding Psychology</w:t>
      </w:r>
      <w:r w:rsidR="00023497">
        <w:t xml:space="preserve"> (Feldman</w:t>
      </w:r>
      <w:r w:rsidR="008D5A77">
        <w:t>, 2015</w:t>
      </w:r>
      <w:r w:rsidR="00023497">
        <w:t>)</w:t>
      </w:r>
    </w:p>
    <w:p w:rsidR="00023497" w:rsidRDefault="00023497" w:rsidP="00023497">
      <w:pPr>
        <w:pStyle w:val="ListParagraph"/>
        <w:numPr>
          <w:ilvl w:val="0"/>
          <w:numId w:val="2"/>
        </w:numPr>
      </w:pPr>
      <w:r>
        <w:t>Inaccuracies:</w:t>
      </w:r>
    </w:p>
    <w:p w:rsidR="00023497" w:rsidRDefault="00AD2541" w:rsidP="00023497">
      <w:pPr>
        <w:pStyle w:val="ListParagraph"/>
        <w:numPr>
          <w:ilvl w:val="1"/>
          <w:numId w:val="2"/>
        </w:numPr>
      </w:pPr>
      <w:r>
        <w:t>“. . . the issue of devising fair intelligence tests that measure knowledge unrelated to culture and family background and experience is central to explaining an important and persistent finding: Members of certain racial and cultural groups consistently score lower on traditional intelligence tests than do members of other groups” (p. 277).</w:t>
      </w:r>
    </w:p>
    <w:p w:rsidR="00AD2541" w:rsidRDefault="00AD2541" w:rsidP="00023497">
      <w:pPr>
        <w:pStyle w:val="ListParagraph"/>
        <w:numPr>
          <w:ilvl w:val="1"/>
          <w:numId w:val="2"/>
        </w:numPr>
      </w:pPr>
      <w:r>
        <w:t xml:space="preserve">“There is good reason to believe that some standardized IQ tests contain elements that </w:t>
      </w:r>
      <w:r w:rsidRPr="008D5A77">
        <w:t>discriminate against minority-group members</w:t>
      </w:r>
      <w:r>
        <w:t xml:space="preserve"> whose experiences differ from those of the white majority” (p. 277). Then proceeds to use an example item of what to do if another child grabs your hat.</w:t>
      </w:r>
    </w:p>
    <w:p w:rsidR="00E63F37" w:rsidRDefault="00081A83" w:rsidP="00E63F37">
      <w:pPr>
        <w:pStyle w:val="ListParagraph"/>
        <w:numPr>
          <w:ilvl w:val="1"/>
          <w:numId w:val="2"/>
        </w:numPr>
      </w:pPr>
      <w:r>
        <w:t>Stated that Herrnstein and Murray said that environment and genes mattered in White-Black IQ differences. “Intelligence differences between blacks and white, they concluded, could not be attributed to environmental differences alone. However, this was a conclusion, as we shall see, that</w:t>
      </w:r>
      <w:r w:rsidR="008D5A77">
        <w:t xml:space="preserve"> was soon refuted” (p. 278).</w:t>
      </w:r>
    </w:p>
    <w:p w:rsidR="00955623" w:rsidRDefault="00955623" w:rsidP="00955623">
      <w:pPr>
        <w:pStyle w:val="ListParagraph"/>
        <w:numPr>
          <w:ilvl w:val="1"/>
          <w:numId w:val="2"/>
        </w:numPr>
      </w:pPr>
      <w:r>
        <w:t>“Given the variety of approaches to the components of intelligence, it is not surprising that measuring intelligence has proved challenging” (p. 270).</w:t>
      </w:r>
      <w:r w:rsidR="00334E96">
        <w:t xml:space="preserve">  </w:t>
      </w:r>
    </w:p>
    <w:p w:rsidR="00955623" w:rsidRDefault="00955623" w:rsidP="00955623">
      <w:pPr>
        <w:pStyle w:val="ListParagraph"/>
        <w:numPr>
          <w:ilvl w:val="1"/>
          <w:numId w:val="2"/>
        </w:numPr>
      </w:pPr>
      <w:r>
        <w:t>“. . . blacks who are raised in economically enriched environments have IQ scores similar to white in comparable environments” (p. 279).</w:t>
      </w:r>
    </w:p>
    <w:p w:rsidR="00023497" w:rsidRDefault="00023497" w:rsidP="00023497">
      <w:pPr>
        <w:pStyle w:val="ListParagraph"/>
        <w:numPr>
          <w:ilvl w:val="0"/>
          <w:numId w:val="2"/>
        </w:numPr>
      </w:pPr>
      <w:r>
        <w:t>Questionable accuracy:</w:t>
      </w:r>
      <w:r w:rsidR="00874A25">
        <w:t xml:space="preserve"> </w:t>
      </w:r>
    </w:p>
    <w:p w:rsidR="00023497" w:rsidRDefault="00023497" w:rsidP="00023497">
      <w:pPr>
        <w:pStyle w:val="ListParagraph"/>
        <w:numPr>
          <w:ilvl w:val="1"/>
          <w:numId w:val="2"/>
        </w:numPr>
      </w:pPr>
      <w:r>
        <w:t>One heading is labeled “Practical and emotional intelligence: Toward a more intelligent view of intelligence” (</w:t>
      </w:r>
      <w:r w:rsidR="008D5A77">
        <w:t>p. 268).</w:t>
      </w:r>
    </w:p>
    <w:p w:rsidR="00023497" w:rsidRDefault="00023497" w:rsidP="00023497">
      <w:pPr>
        <w:pStyle w:val="ListParagraph"/>
        <w:numPr>
          <w:ilvl w:val="1"/>
          <w:numId w:val="2"/>
        </w:numPr>
      </w:pPr>
      <w:r>
        <w:t>“Emotional intelligence it the basis of empathy for others, self-awareness, and social skills. It encompasses the ability to get along well with others. It provides us with an understanding of what other people are feeling and experiencing, which permits us to re</w:t>
      </w:r>
      <w:r w:rsidR="00955623">
        <w:t>s</w:t>
      </w:r>
      <w:r>
        <w:t>pond appropriately to others’ needs. These abilities may help explain why people with only modest scores on traditional intelligence tests can be quite successful: the basis of their success may be a high emotional intelligence, which allows them to respond appropriately and quickly to others’ feelings” (p. 268). No supporting citations at all in this par</w:t>
      </w:r>
      <w:r w:rsidR="00D44814">
        <w:t>agraph, though the next paragraph DOES say, “Although the notion of emotional intelligence makes sense, it has yet to be quantified in a rigorous manner” (p. 268).</w:t>
      </w:r>
    </w:p>
    <w:p w:rsidR="00D44814" w:rsidRDefault="00955623" w:rsidP="00023497">
      <w:pPr>
        <w:pStyle w:val="ListParagraph"/>
        <w:numPr>
          <w:ilvl w:val="1"/>
          <w:numId w:val="2"/>
        </w:numPr>
      </w:pPr>
      <w:r>
        <w:t xml:space="preserve"> </w:t>
      </w:r>
      <w:r w:rsidR="00D44814">
        <w:t xml:space="preserve">“Historically, the first effort at intelligence testing was based on an uncomplicated but completely wrong assumption: that the size and shape of a person’s head could be used as an objective measure of intelligence” (p. 270). No </w:t>
      </w:r>
      <w:r w:rsidR="008D5A77">
        <w:t xml:space="preserve">supporting </w:t>
      </w:r>
      <w:r w:rsidR="00D44814">
        <w:t>citation</w:t>
      </w:r>
      <w:r w:rsidR="008D5A77">
        <w:t xml:space="preserve"> for this statement</w:t>
      </w:r>
      <w:r w:rsidR="00D44814">
        <w:t>.</w:t>
      </w:r>
    </w:p>
    <w:p w:rsidR="00D44814" w:rsidRDefault="00D44814" w:rsidP="00023497">
      <w:pPr>
        <w:pStyle w:val="ListParagraph"/>
        <w:numPr>
          <w:ilvl w:val="1"/>
          <w:numId w:val="2"/>
        </w:numPr>
      </w:pPr>
      <w:r>
        <w:t xml:space="preserve">“Galton’s motivation to identify people of high intelligence stemmed from personal prejudices. He sought to demonstrate the natural superiority of people of high social class (including himself) by showing that intelligence is inherited” (p. 270). </w:t>
      </w:r>
      <w:r w:rsidR="008D5A77">
        <w:t>No supporting citation for this statement.</w:t>
      </w:r>
    </w:p>
    <w:p w:rsidR="00D44814" w:rsidRDefault="00D44814" w:rsidP="00023497">
      <w:pPr>
        <w:pStyle w:val="ListParagraph"/>
        <w:numPr>
          <w:ilvl w:val="1"/>
          <w:numId w:val="2"/>
        </w:numPr>
      </w:pPr>
      <w:r>
        <w:lastRenderedPageBreak/>
        <w:t xml:space="preserve">“Galton’s theories were proved wrong on virtually every count. Head size and shape are not related to intellectual performance, and subsequent research has found little relationship between brain size and intelligence” (p. 270). </w:t>
      </w:r>
      <w:r w:rsidR="008D5A77">
        <w:t>No supporting citation for this statement.</w:t>
      </w:r>
    </w:p>
    <w:p w:rsidR="008D5A77" w:rsidRDefault="00AD2541" w:rsidP="00081A83">
      <w:pPr>
        <w:pStyle w:val="ListParagraph"/>
        <w:numPr>
          <w:ilvl w:val="1"/>
          <w:numId w:val="2"/>
        </w:numPr>
      </w:pPr>
      <w:r>
        <w:t xml:space="preserve">“. . . Sir Francis Galton assumed that skull size is related to intelligence, and he was able to measure skull size with great reliability. However, the measure of skull size was not valid—it had nothing to do with intelligence” (p. 274). </w:t>
      </w:r>
      <w:r w:rsidR="008D5A77">
        <w:t>No supporting citation for this statement.</w:t>
      </w:r>
    </w:p>
    <w:p w:rsidR="00081A83" w:rsidRDefault="00081A83" w:rsidP="00081A83">
      <w:pPr>
        <w:pStyle w:val="ListParagraph"/>
        <w:numPr>
          <w:ilvl w:val="1"/>
          <w:numId w:val="2"/>
        </w:numPr>
      </w:pPr>
      <w:r>
        <w:t>Stated that twin and family studies: “Using data such</w:t>
      </w:r>
      <w:r w:rsidR="00C33656">
        <w:t xml:space="preserve"> </w:t>
      </w:r>
      <w:r>
        <w:t>as these, Herrnstein and Murray argued that differences between races in IQ scores were largely caused by genetically based differences in intelligence” (p. 278).</w:t>
      </w:r>
    </w:p>
    <w:p w:rsidR="00081A83" w:rsidRDefault="00081A83" w:rsidP="00081A83">
      <w:pPr>
        <w:pStyle w:val="ListParagraph"/>
        <w:numPr>
          <w:ilvl w:val="1"/>
          <w:numId w:val="2"/>
        </w:numPr>
      </w:pPr>
      <w:r>
        <w:t xml:space="preserve">“. . . many psychologists reacted strongly to the arguments laid out in </w:t>
      </w:r>
      <w:r>
        <w:rPr>
          <w:i/>
        </w:rPr>
        <w:t>The Bell Curve</w:t>
      </w:r>
      <w:r>
        <w:t>, refuting several of the books basic conclusions” (p. 279).</w:t>
      </w:r>
    </w:p>
    <w:p w:rsidR="00023497" w:rsidRDefault="00023497" w:rsidP="00023497">
      <w:pPr>
        <w:pStyle w:val="ListParagraph"/>
        <w:numPr>
          <w:ilvl w:val="0"/>
          <w:numId w:val="2"/>
        </w:numPr>
      </w:pPr>
      <w:r>
        <w:t>Fallacies:</w:t>
      </w:r>
    </w:p>
    <w:p w:rsidR="00023497" w:rsidRDefault="00AD2541" w:rsidP="00023497">
      <w:pPr>
        <w:pStyle w:val="ListParagraph"/>
        <w:numPr>
          <w:ilvl w:val="1"/>
          <w:numId w:val="2"/>
        </w:numPr>
      </w:pPr>
      <w:r>
        <w:t xml:space="preserve">Fallacy 1: </w:t>
      </w:r>
      <w:r w:rsidR="00DC18A4">
        <w:t>A</w:t>
      </w:r>
      <w:r w:rsidR="008D5A77">
        <w:t xml:space="preserve">uthor argues that test </w:t>
      </w:r>
      <w:r>
        <w:t>items that appear to measure cultural knowledge do</w:t>
      </w:r>
      <w:r w:rsidR="008D5A77">
        <w:t xml:space="preserve"> measure cultural knowledge and not intelligence</w:t>
      </w:r>
      <w:r>
        <w:t xml:space="preserve"> (</w:t>
      </w:r>
      <w:r w:rsidR="00C74A33">
        <w:t>p</w:t>
      </w:r>
      <w:r>
        <w:t>p. 277-278).</w:t>
      </w:r>
    </w:p>
    <w:p w:rsidR="00E63F37" w:rsidRDefault="00E63F37" w:rsidP="00023497">
      <w:pPr>
        <w:pStyle w:val="ListParagraph"/>
        <w:numPr>
          <w:ilvl w:val="1"/>
          <w:numId w:val="2"/>
        </w:numPr>
      </w:pPr>
      <w:r>
        <w:t xml:space="preserve">Fallacy 12: “For the concept of intelligence to aid in the betterment of society, we must examine how </w:t>
      </w:r>
      <w:r w:rsidRPr="00E63F37">
        <w:rPr>
          <w:i/>
        </w:rPr>
        <w:t>individuals</w:t>
      </w:r>
      <w:r>
        <w:t xml:space="preserve"> perform and not th</w:t>
      </w:r>
      <w:r w:rsidR="008D5A77">
        <w:t>e groups t</w:t>
      </w:r>
      <w:r>
        <w:t>o which they belong (Fagan &amp; Holland, 2002, 2007)” (p. 279).</w:t>
      </w:r>
    </w:p>
    <w:p w:rsidR="006D2F93" w:rsidRDefault="006D2F93" w:rsidP="006D2F93"/>
    <w:p w:rsidR="006D2F93" w:rsidRDefault="008D5A77" w:rsidP="006D2F93">
      <w:r>
        <w:t xml:space="preserve">Book </w:t>
      </w:r>
      <w:r w:rsidR="00F22813">
        <w:t>#</w:t>
      </w:r>
      <w:r>
        <w:t>8:</w:t>
      </w:r>
      <w:r w:rsidR="00F22813">
        <w:t xml:space="preserve"> </w:t>
      </w:r>
      <w:r w:rsidR="006D2F93" w:rsidRPr="00DC18A4">
        <w:rPr>
          <w:i/>
        </w:rPr>
        <w:t>Essentials of Psychology: Concepts and Applications</w:t>
      </w:r>
      <w:r w:rsidR="006D2F93">
        <w:t xml:space="preserve"> (Nevid</w:t>
      </w:r>
      <w:r>
        <w:t>, 2015</w:t>
      </w:r>
      <w:r w:rsidR="006D2F93">
        <w:t>)</w:t>
      </w:r>
    </w:p>
    <w:p w:rsidR="006D2F93" w:rsidRDefault="006D2F93" w:rsidP="006D2F93">
      <w:pPr>
        <w:pStyle w:val="ListParagraph"/>
        <w:numPr>
          <w:ilvl w:val="0"/>
          <w:numId w:val="2"/>
        </w:numPr>
      </w:pPr>
      <w:r>
        <w:t>Inaccuracies:</w:t>
      </w:r>
    </w:p>
    <w:p w:rsidR="006D2F93" w:rsidRDefault="006D2F93" w:rsidP="006D2F93">
      <w:pPr>
        <w:pStyle w:val="ListParagraph"/>
        <w:numPr>
          <w:ilvl w:val="1"/>
          <w:numId w:val="2"/>
        </w:numPr>
      </w:pPr>
      <w:r>
        <w:t xml:space="preserve">“Intelligence tests may be </w:t>
      </w:r>
      <w:r w:rsidRPr="008D5A77">
        <w:t>biased against children</w:t>
      </w:r>
      <w:r>
        <w:t xml:space="preserve"> who are not part of the White majority culture” (p. 264).</w:t>
      </w:r>
    </w:p>
    <w:p w:rsidR="006D2F93" w:rsidRDefault="006D2F93" w:rsidP="006D2F93">
      <w:pPr>
        <w:pStyle w:val="ListParagraph"/>
        <w:numPr>
          <w:ilvl w:val="0"/>
          <w:numId w:val="2"/>
        </w:numPr>
      </w:pPr>
      <w:r>
        <w:t>Questionable accuracy:</w:t>
      </w:r>
    </w:p>
    <w:p w:rsidR="006D2F93" w:rsidRDefault="006D2F93" w:rsidP="006D2F93">
      <w:pPr>
        <w:pStyle w:val="ListParagraph"/>
        <w:numPr>
          <w:ilvl w:val="1"/>
          <w:numId w:val="2"/>
        </w:numPr>
      </w:pPr>
      <w:r>
        <w:t>“Even Binet, the father of the modern IQ test, was concerned that intelligence tests ma</w:t>
      </w:r>
      <w:r w:rsidR="00BB26A3">
        <w:t>y</w:t>
      </w:r>
      <w:r>
        <w:t xml:space="preserve"> be misused if teachers or parents lose interest or hope in children with low IQ scores and set low expectations for them” (p. 264).</w:t>
      </w:r>
      <w:r w:rsidR="008D5A77">
        <w:t xml:space="preserve"> No supporting citation for this statement.</w:t>
      </w:r>
    </w:p>
    <w:p w:rsidR="006D2F93" w:rsidRDefault="006D2F93" w:rsidP="006D2F93">
      <w:pPr>
        <w:pStyle w:val="ListParagraph"/>
        <w:numPr>
          <w:ilvl w:val="1"/>
          <w:numId w:val="2"/>
        </w:numPr>
      </w:pPr>
      <w:r>
        <w:t>Nonverbal tests “. . . are not widely used, largely be</w:t>
      </w:r>
      <w:r w:rsidR="00BB26A3">
        <w:t>c</w:t>
      </w:r>
      <w:r>
        <w:t>ause they don’t predict academic perform</w:t>
      </w:r>
      <w:r w:rsidR="00BB26A3">
        <w:t>ance as well as standard IQ test</w:t>
      </w:r>
      <w:r w:rsidR="008D5A77">
        <w:t>s</w:t>
      </w:r>
      <w:r>
        <w:t>” (p. 264).</w:t>
      </w:r>
    </w:p>
    <w:p w:rsidR="006D2F93" w:rsidRDefault="006D2F93" w:rsidP="006D2F93">
      <w:pPr>
        <w:pStyle w:val="ListParagraph"/>
        <w:numPr>
          <w:ilvl w:val="1"/>
          <w:numId w:val="2"/>
        </w:numPr>
      </w:pPr>
      <w:r>
        <w:t>“The causes of intellectual disability include both biological and environmental factors. . . . The most common environmental cause is a deprived family environment, one lacking in verbal interactions between the child and the parents and lacking in intellectually stimulating play activities” (p. 266).</w:t>
      </w:r>
    </w:p>
    <w:p w:rsidR="00BB26A3" w:rsidRDefault="00BB26A3" w:rsidP="006D2F93">
      <w:pPr>
        <w:pStyle w:val="ListParagraph"/>
        <w:numPr>
          <w:ilvl w:val="1"/>
          <w:numId w:val="2"/>
        </w:numPr>
      </w:pPr>
      <w:r>
        <w:t>States that the Minnesota Transracial Adoption study showed that “. . . being raised in an environment that places a strong value on educational achievement . . . basically canceled out the oft-cited 15-point gap in IQ between these two groups” (p. 271)</w:t>
      </w:r>
      <w:r w:rsidR="008D5A77">
        <w:t>.</w:t>
      </w:r>
    </w:p>
    <w:p w:rsidR="00BB26A3" w:rsidRDefault="00BB26A3" w:rsidP="006D2F93">
      <w:pPr>
        <w:pStyle w:val="ListParagraph"/>
        <w:numPr>
          <w:ilvl w:val="1"/>
          <w:numId w:val="2"/>
        </w:numPr>
      </w:pPr>
      <w:r>
        <w:t>“We also need to recognize that children from groups such as African Americans that place a strong value on creative expression may not give the obvious answers to questions on IQ tests” (p. 271).</w:t>
      </w:r>
    </w:p>
    <w:p w:rsidR="006D2F93" w:rsidRDefault="006D2F93" w:rsidP="006D2F93">
      <w:pPr>
        <w:pStyle w:val="ListParagraph"/>
        <w:numPr>
          <w:ilvl w:val="0"/>
          <w:numId w:val="2"/>
        </w:numPr>
      </w:pPr>
      <w:r>
        <w:t>Fallacies:</w:t>
      </w:r>
    </w:p>
    <w:p w:rsidR="006D2F93" w:rsidRDefault="00BB26A3" w:rsidP="006D2F93">
      <w:pPr>
        <w:pStyle w:val="ListParagraph"/>
        <w:numPr>
          <w:ilvl w:val="1"/>
          <w:numId w:val="2"/>
        </w:numPr>
      </w:pPr>
      <w:r>
        <w:t>Fallacy 3: “</w:t>
      </w:r>
      <w:r w:rsidR="00B63620">
        <w:t>‘</w:t>
      </w:r>
      <w:r>
        <w:t>Changing the environment,’ says Michael Rutter, a leading researcher in the field, ‘can make an enormous difference’ in a child’s intelligence . . .” (p. 271).</w:t>
      </w:r>
    </w:p>
    <w:p w:rsidR="00BB26A3" w:rsidRDefault="00BB26A3" w:rsidP="00BB26A3"/>
    <w:p w:rsidR="00DB04E8" w:rsidRDefault="00DB04E8" w:rsidP="00DB04E8">
      <w:r>
        <w:t xml:space="preserve">Book #9 </w:t>
      </w:r>
      <w:r w:rsidRPr="00270AFF">
        <w:rPr>
          <w:i/>
        </w:rPr>
        <w:t>Psychology and Life</w:t>
      </w:r>
      <w:r>
        <w:t xml:space="preserve"> (Gerrig, 2013)</w:t>
      </w:r>
    </w:p>
    <w:p w:rsidR="00DB04E8" w:rsidRDefault="00DB04E8" w:rsidP="00DB04E8">
      <w:pPr>
        <w:pStyle w:val="ListParagraph"/>
        <w:numPr>
          <w:ilvl w:val="0"/>
          <w:numId w:val="2"/>
        </w:numPr>
      </w:pPr>
      <w:r w:rsidRPr="00C74A33">
        <w:t>Inaccuracies:</w:t>
      </w:r>
    </w:p>
    <w:p w:rsidR="00DB04E8" w:rsidRDefault="00DB04E8" w:rsidP="00DB04E8">
      <w:pPr>
        <w:pStyle w:val="ListParagraph"/>
        <w:numPr>
          <w:ilvl w:val="1"/>
          <w:numId w:val="2"/>
        </w:numPr>
      </w:pPr>
      <w:r>
        <w:t xml:space="preserve">States that </w:t>
      </w:r>
      <w:r w:rsidRPr="00C74A33">
        <w:t>IQ tests are biased against cultures that do not have an implied definition</w:t>
      </w:r>
      <w:r>
        <w:t xml:space="preserve"> of intelligence that matches Western culture’s or it “intelligent behavior” differs from what we see in the West (p. 255).</w:t>
      </w:r>
    </w:p>
    <w:p w:rsidR="00DB04E8" w:rsidRDefault="00DB04E8" w:rsidP="00DB04E8">
      <w:pPr>
        <w:pStyle w:val="ListParagraph"/>
        <w:numPr>
          <w:ilvl w:val="0"/>
          <w:numId w:val="2"/>
        </w:numPr>
      </w:pPr>
      <w:r>
        <w:t>Questionable accuracy:</w:t>
      </w:r>
    </w:p>
    <w:p w:rsidR="00DB04E8" w:rsidRDefault="00DB04E8" w:rsidP="00DB04E8">
      <w:pPr>
        <w:pStyle w:val="ListParagraph"/>
        <w:numPr>
          <w:ilvl w:val="1"/>
          <w:numId w:val="2"/>
        </w:numPr>
      </w:pPr>
      <w:r>
        <w:t xml:space="preserve">“Several decades ago, the gap between the scores of Whites and Blacks [in the United States] was roughly 15 IQ points. However, researchers estimated that the gap closed by 4 to 7 points in the 30 years from 1972 to 2002 </w:t>
      </w:r>
      <w:r w:rsidRPr="00C74A33">
        <w:t>(Dickens</w:t>
      </w:r>
      <w:r>
        <w:t xml:space="preserve"> &amp; Flynn, 2006). Although the close in the gap suggests environmental influences, the lingering difference has prompted many people to suggest that there are unbridgeable genetic differences between the races (Hernnstein &amp; Murray, 1994). However, even if IQ is highly heritable, does this difference reflect genetic inferiority of individuals in the lower-scoring group? The answer is no. Heritability is based on an estimate </w:t>
      </w:r>
      <w:r w:rsidRPr="00F526BB">
        <w:rPr>
          <w:i/>
        </w:rPr>
        <w:t>within</w:t>
      </w:r>
      <w:r>
        <w:t xml:space="preserve"> one given group. It cannot be used to interpret differences </w:t>
      </w:r>
      <w:r w:rsidRPr="00F526BB">
        <w:rPr>
          <w:i/>
        </w:rPr>
        <w:t>between</w:t>
      </w:r>
      <w:r>
        <w:t xml:space="preserve"> groups, no matter how large those differences are on an objective test” (pp. 252-253).</w:t>
      </w:r>
    </w:p>
    <w:p w:rsidR="00DB04E8" w:rsidRDefault="00DB04E8" w:rsidP="00DB04E8">
      <w:pPr>
        <w:pStyle w:val="ListParagraph"/>
        <w:numPr>
          <w:ilvl w:val="1"/>
          <w:numId w:val="2"/>
        </w:numPr>
      </w:pPr>
      <w:r>
        <w:t>Perry Preschool Project and Head Start uncritically stated as raising IQ (p. 254).</w:t>
      </w:r>
    </w:p>
    <w:p w:rsidR="00DB04E8" w:rsidRDefault="00DB04E8" w:rsidP="00DB04E8">
      <w:pPr>
        <w:pStyle w:val="ListParagraph"/>
        <w:numPr>
          <w:ilvl w:val="1"/>
          <w:numId w:val="2"/>
        </w:numPr>
      </w:pPr>
      <w:r w:rsidRPr="0029108A">
        <w:t>Stereotype threat as a</w:t>
      </w:r>
      <w:r>
        <w:t xml:space="preserve"> “contributing factor” to the</w:t>
      </w:r>
      <w:r w:rsidRPr="0029108A">
        <w:t xml:space="preserve"> explanation for racial gro</w:t>
      </w:r>
      <w:r>
        <w:t>up score differences (p. 255</w:t>
      </w:r>
      <w:r w:rsidRPr="0029108A">
        <w:t>).</w:t>
      </w:r>
    </w:p>
    <w:p w:rsidR="00DB04E8" w:rsidRDefault="00DB04E8" w:rsidP="00DB04E8">
      <w:pPr>
        <w:pStyle w:val="ListParagraph"/>
        <w:numPr>
          <w:ilvl w:val="0"/>
          <w:numId w:val="2"/>
        </w:numPr>
      </w:pPr>
      <w:r>
        <w:t>Fallacies:</w:t>
      </w:r>
    </w:p>
    <w:p w:rsidR="00DB04E8" w:rsidRDefault="00DB04E8" w:rsidP="00DB04E8">
      <w:pPr>
        <w:pStyle w:val="ListParagraph"/>
        <w:numPr>
          <w:ilvl w:val="1"/>
          <w:numId w:val="2"/>
        </w:numPr>
      </w:pPr>
      <w:r>
        <w:t>Fallacy 6: Existence of interracial individuals implies that race is a biological and social construct and that there are “. . . circumstances in which social judgments do not follow biological reality” (p. 253).</w:t>
      </w:r>
    </w:p>
    <w:p w:rsidR="00DB04E8" w:rsidRDefault="00DB04E8" w:rsidP="00DB04E8">
      <w:pPr>
        <w:pStyle w:val="ListParagraph"/>
        <w:numPr>
          <w:ilvl w:val="1"/>
          <w:numId w:val="2"/>
        </w:numPr>
      </w:pPr>
      <w:r>
        <w:t>Fallacy 11: Because tests could be misused or people could get hurt, we should be wary of tests, even if they produce more objective data than alternatives (pp. 256-257).</w:t>
      </w:r>
    </w:p>
    <w:p w:rsidR="00DB04E8" w:rsidRDefault="00DB04E8" w:rsidP="00DB04E8">
      <w:pPr>
        <w:pStyle w:val="ListParagraph"/>
        <w:numPr>
          <w:ilvl w:val="1"/>
          <w:numId w:val="2"/>
        </w:numPr>
      </w:pPr>
      <w:r>
        <w:t>Fallacy 12: “For those who are negatively assessed, the scores [on standardized tests] can become self-imposed motivational limits that lower their sense of self-efficacy and restrict the challenges they are willing to tackle. This is another dangerous consequences of pronouncements about group deficiencies in IQ” (p. 257).</w:t>
      </w:r>
    </w:p>
    <w:p w:rsidR="00DB04E8" w:rsidRDefault="00DB04E8" w:rsidP="00DB04E8"/>
    <w:p w:rsidR="00E43D45" w:rsidRDefault="003E3C8B" w:rsidP="00635DD9">
      <w:r>
        <w:t xml:space="preserve">Book #10: </w:t>
      </w:r>
      <w:r w:rsidR="00E43D45" w:rsidRPr="003E3C8B">
        <w:rPr>
          <w:i/>
        </w:rPr>
        <w:t>Psychology: From Inquiry to Understanding</w:t>
      </w:r>
      <w:r w:rsidR="00E43D45">
        <w:t xml:space="preserve"> (Lilienfeld, Lynn, Namy, &amp; Woolf</w:t>
      </w:r>
      <w:r>
        <w:t>, 2014</w:t>
      </w:r>
      <w:r w:rsidR="00E43D45">
        <w:t>)</w:t>
      </w:r>
    </w:p>
    <w:p w:rsidR="00E43D45" w:rsidRDefault="00E43D45" w:rsidP="00E43D45">
      <w:pPr>
        <w:pStyle w:val="ListParagraph"/>
        <w:numPr>
          <w:ilvl w:val="0"/>
          <w:numId w:val="2"/>
        </w:numPr>
      </w:pPr>
      <w:r>
        <w:t>Inaccuracies:</w:t>
      </w:r>
    </w:p>
    <w:p w:rsidR="00E43D45" w:rsidRDefault="00CA5805" w:rsidP="00E43D45">
      <w:pPr>
        <w:pStyle w:val="ListParagraph"/>
        <w:numPr>
          <w:ilvl w:val="1"/>
          <w:numId w:val="2"/>
        </w:numPr>
      </w:pPr>
      <w:r>
        <w:t>“Although some researchers have advanced strong arguments for a genetic basis for these differences, . . . the preponderance of evidence suggests that racial differences in IQ are largely or entirely environmental in origin” (p. 351).</w:t>
      </w:r>
    </w:p>
    <w:p w:rsidR="00E43D45" w:rsidRDefault="00E43D45" w:rsidP="00E43D45">
      <w:pPr>
        <w:pStyle w:val="ListParagraph"/>
        <w:numPr>
          <w:ilvl w:val="0"/>
          <w:numId w:val="2"/>
        </w:numPr>
      </w:pPr>
      <w:r>
        <w:t>Questionable accuracy:</w:t>
      </w:r>
    </w:p>
    <w:p w:rsidR="00E43D45" w:rsidRDefault="00367C42" w:rsidP="00E43D45">
      <w:pPr>
        <w:pStyle w:val="ListParagraph"/>
        <w:numPr>
          <w:ilvl w:val="1"/>
          <w:numId w:val="2"/>
        </w:numPr>
      </w:pPr>
      <w:r>
        <w:t xml:space="preserve">“Ironically, David Wechsler, a psychologist who developed this test, was a Romanian immigrant to the United States who was among those classified as feebleminded by early flawed IQ tests. Perhaps not surprisingly, Wechsler’s negative experience led him to construct an IQ test based on more than verbal abilities” (p. 333). </w:t>
      </w:r>
      <w:r w:rsidR="003E3C8B">
        <w:t>No supporting citation for this statement. (Wechsler</w:t>
      </w:r>
      <w:r>
        <w:t xml:space="preserve"> came to </w:t>
      </w:r>
      <w:r>
        <w:lastRenderedPageBreak/>
        <w:t>the U.S. at the age of 6, which would have been about 1902—far too early to take an IQ test a</w:t>
      </w:r>
      <w:r w:rsidR="003E3C8B">
        <w:t>t Ellis Island [Matarazzo, 1981] and too old to have taken a 1916 Stanford-Binet when it was in widespread use</w:t>
      </w:r>
      <w:r>
        <w:t>.</w:t>
      </w:r>
      <w:r w:rsidR="003E3C8B">
        <w:t>)</w:t>
      </w:r>
    </w:p>
    <w:p w:rsidR="001367CA" w:rsidRDefault="001367CA" w:rsidP="00E43D45">
      <w:pPr>
        <w:pStyle w:val="ListParagraph"/>
        <w:numPr>
          <w:ilvl w:val="1"/>
          <w:numId w:val="2"/>
        </w:numPr>
      </w:pPr>
      <w:r>
        <w:t>“. . . Terman’s study was flawed, in part because he didn’t recruit a control group of individuals with average or low IQs . . .” (p. 341).</w:t>
      </w:r>
    </w:p>
    <w:p w:rsidR="008F08DB" w:rsidRDefault="008F08DB" w:rsidP="00E43D45">
      <w:pPr>
        <w:pStyle w:val="ListParagraph"/>
        <w:numPr>
          <w:ilvl w:val="1"/>
          <w:numId w:val="2"/>
        </w:numPr>
      </w:pPr>
      <w:r>
        <w:t>“In a controversial article in the late 1960s, psychologist Arthur Jensen contended that IQ is highly heritable and therefore difficult to modify by means of environmental intervention (Jensen, 1969). In making this argument, Jensen fell prey to a logical error . . . namely, that heritability implies that a trait can’t be changed” (p. 345).</w:t>
      </w:r>
    </w:p>
    <w:p w:rsidR="00D60471" w:rsidRDefault="00D60471" w:rsidP="00E43D45">
      <w:pPr>
        <w:pStyle w:val="ListParagraph"/>
        <w:numPr>
          <w:ilvl w:val="1"/>
          <w:numId w:val="2"/>
        </w:numPr>
      </w:pPr>
      <w:r>
        <w:t>Pygmalion Effect reported as real (</w:t>
      </w:r>
      <w:r w:rsidR="00C74A33">
        <w:t>p</w:t>
      </w:r>
      <w:r>
        <w:t>p. 345-346).</w:t>
      </w:r>
    </w:p>
    <w:p w:rsidR="00E43D45" w:rsidRDefault="00E43D45" w:rsidP="00E43D45">
      <w:pPr>
        <w:pStyle w:val="ListParagraph"/>
        <w:numPr>
          <w:ilvl w:val="0"/>
          <w:numId w:val="2"/>
        </w:numPr>
      </w:pPr>
      <w:r>
        <w:t>Fallacies:</w:t>
      </w:r>
    </w:p>
    <w:p w:rsidR="00231B9D" w:rsidRDefault="00231B9D" w:rsidP="00231B9D">
      <w:pPr>
        <w:pStyle w:val="ListParagraph"/>
        <w:numPr>
          <w:ilvl w:val="1"/>
          <w:numId w:val="2"/>
        </w:numPr>
      </w:pPr>
      <w:r>
        <w:t>Fallacy 4: “Our discussion leads us to the conclusion that broader societal differences in resources, opportunities, attitudes, and experiences are probably responsible for much, if not all, of the racial differences in IQ. The encouraging news, however, is that nothing in the research literature implies that racial differences in IQ are unchangeable. If environmental disadvantages can contribute to IQ differences, eradicating the disadvantages may reduce or eliminate those differences” (p. 354).</w:t>
      </w:r>
    </w:p>
    <w:p w:rsidR="00E43D45" w:rsidRDefault="00231B9D" w:rsidP="00231B9D">
      <w:pPr>
        <w:pStyle w:val="ListParagraph"/>
        <w:numPr>
          <w:ilvl w:val="1"/>
          <w:numId w:val="2"/>
        </w:numPr>
      </w:pPr>
      <w:r>
        <w:t>Fallacy 13: German biracial child study and Minnesota Transracial Adoption Study reported uncritically, while evidence of genetic differences in IQ across groups (e.g., Spearman’s hypothesis) is unmentioned. MTAS score decline reported, but attributed to “. . . the negative effects (such as discrimination) of being a member of an ethnic minority group in a predominantly Caucasian community . . .” (p. 353).</w:t>
      </w:r>
    </w:p>
    <w:p w:rsidR="003612B2" w:rsidRDefault="003612B2" w:rsidP="003612B2"/>
    <w:p w:rsidR="00DB04E8" w:rsidRDefault="00DB04E8" w:rsidP="00DB04E8">
      <w:r>
        <w:t xml:space="preserve">Book #11: </w:t>
      </w:r>
      <w:r w:rsidRPr="003E3C8B">
        <w:rPr>
          <w:i/>
        </w:rPr>
        <w:t>Discovery Psychology: The Science of Mind</w:t>
      </w:r>
      <w:r>
        <w:t xml:space="preserve"> (Cacioppo &amp; Freberg, 2016)</w:t>
      </w:r>
    </w:p>
    <w:p w:rsidR="00DB04E8" w:rsidRDefault="00DB04E8" w:rsidP="00DB04E8">
      <w:pPr>
        <w:pStyle w:val="ListParagraph"/>
        <w:numPr>
          <w:ilvl w:val="0"/>
          <w:numId w:val="2"/>
        </w:numPr>
      </w:pPr>
      <w:r>
        <w:t>Inaccuracies:</w:t>
      </w:r>
    </w:p>
    <w:p w:rsidR="00DB04E8" w:rsidRDefault="00DB04E8" w:rsidP="00DB04E8">
      <w:pPr>
        <w:pStyle w:val="ListParagraph"/>
        <w:numPr>
          <w:ilvl w:val="1"/>
          <w:numId w:val="2"/>
        </w:numPr>
      </w:pPr>
      <w:r>
        <w:t>“It is important to keep in mind, however, that the intent of IQ tests is to predict school performance as opposed to the complex construct of intelligence described at the beginning of this section” (p. 385).</w:t>
      </w:r>
    </w:p>
    <w:p w:rsidR="00DB04E8" w:rsidRDefault="00DB04E8" w:rsidP="00DB04E8">
      <w:pPr>
        <w:pStyle w:val="ListParagraph"/>
        <w:numPr>
          <w:ilvl w:val="0"/>
          <w:numId w:val="2"/>
        </w:numPr>
      </w:pPr>
      <w:r>
        <w:t>Questionable accuracy:</w:t>
      </w:r>
    </w:p>
    <w:p w:rsidR="00DB04E8" w:rsidRDefault="00DB04E8" w:rsidP="00DB04E8">
      <w:pPr>
        <w:pStyle w:val="ListParagraph"/>
        <w:numPr>
          <w:ilvl w:val="1"/>
          <w:numId w:val="2"/>
        </w:numPr>
      </w:pPr>
      <w:r>
        <w:t xml:space="preserve">“. . . Spearman argued that </w:t>
      </w:r>
      <w:r>
        <w:rPr>
          <w:i/>
        </w:rPr>
        <w:t>g</w:t>
      </w:r>
      <w:r>
        <w:t xml:space="preserve"> was important for learning Latin but not for distinguishing between two musical tones” (p. 385).</w:t>
      </w:r>
    </w:p>
    <w:p w:rsidR="00DB04E8" w:rsidRDefault="00DB04E8" w:rsidP="00DB04E8">
      <w:pPr>
        <w:pStyle w:val="ListParagraph"/>
        <w:numPr>
          <w:ilvl w:val="1"/>
          <w:numId w:val="2"/>
        </w:numPr>
      </w:pPr>
      <w:r>
        <w:t>“The separability of ‘intelligences’ in these exceptional cases [of musical savants] suggests that intelligence is a combination of factors rather than a single thing, like the processing speed of your computer” (p. 386).</w:t>
      </w:r>
    </w:p>
    <w:p w:rsidR="00DB04E8" w:rsidRDefault="00DB04E8" w:rsidP="00DB04E8">
      <w:pPr>
        <w:pStyle w:val="ListParagraph"/>
        <w:numPr>
          <w:ilvl w:val="1"/>
          <w:numId w:val="2"/>
        </w:numPr>
      </w:pPr>
      <w:r>
        <w:t>“. . . mild intellectual disability is frequently called familial retardation, recognizing that it usually results from preventable, environmental causes” (p. 392).</w:t>
      </w:r>
    </w:p>
    <w:p w:rsidR="00DB04E8" w:rsidRDefault="00DB04E8" w:rsidP="00DB04E8">
      <w:pPr>
        <w:pStyle w:val="ListParagraph"/>
        <w:numPr>
          <w:ilvl w:val="0"/>
          <w:numId w:val="2"/>
        </w:numPr>
      </w:pPr>
      <w:r>
        <w:t>Fallacies:</w:t>
      </w:r>
    </w:p>
    <w:p w:rsidR="00DB04E8" w:rsidRDefault="00DB04E8" w:rsidP="00DB04E8">
      <w:pPr>
        <w:pStyle w:val="ListParagraph"/>
        <w:numPr>
          <w:ilvl w:val="1"/>
          <w:numId w:val="2"/>
        </w:numPr>
      </w:pPr>
      <w:r>
        <w:t>Fallacy 10: “Remarkable improvements in scores over the last 60 years on tests that are supposedly culture free suggest that it may be virtually impossible to separate test performance from environmental factors” (p. 385).</w:t>
      </w:r>
    </w:p>
    <w:p w:rsidR="00DB04E8" w:rsidRDefault="00DB04E8" w:rsidP="00DB04E8">
      <w:pPr>
        <w:pStyle w:val="ListParagraph"/>
        <w:numPr>
          <w:ilvl w:val="1"/>
          <w:numId w:val="2"/>
        </w:numPr>
      </w:pPr>
      <w:r>
        <w:lastRenderedPageBreak/>
        <w:t>Fallacy 11: “Performance on the verbal components of many commonly used IQ tests are influenced by socioeconomic status, which further complicates the interpretations of the scores . . .” (p. 385).</w:t>
      </w:r>
    </w:p>
    <w:p w:rsidR="00DB04E8" w:rsidRDefault="00DB04E8" w:rsidP="00DB04E8"/>
    <w:p w:rsidR="003612B2" w:rsidRDefault="003E3C8B" w:rsidP="003612B2">
      <w:r>
        <w:t xml:space="preserve">Book #12: </w:t>
      </w:r>
      <w:r w:rsidR="003612B2" w:rsidRPr="003E3C8B">
        <w:rPr>
          <w:i/>
        </w:rPr>
        <w:t>Psychology: An Introduction</w:t>
      </w:r>
      <w:r w:rsidR="003612B2">
        <w:t xml:space="preserve"> (Lahey</w:t>
      </w:r>
      <w:r>
        <w:t>, 2012</w:t>
      </w:r>
      <w:r w:rsidR="003612B2">
        <w:t>)</w:t>
      </w:r>
    </w:p>
    <w:p w:rsidR="003612B2" w:rsidRDefault="003612B2" w:rsidP="003612B2">
      <w:pPr>
        <w:pStyle w:val="ListParagraph"/>
        <w:numPr>
          <w:ilvl w:val="0"/>
          <w:numId w:val="2"/>
        </w:numPr>
      </w:pPr>
      <w:r>
        <w:t>Inaccuracies:</w:t>
      </w:r>
    </w:p>
    <w:p w:rsidR="003612B2" w:rsidRDefault="00E12C5D" w:rsidP="00E12C5D">
      <w:pPr>
        <w:pStyle w:val="ListParagraph"/>
        <w:numPr>
          <w:ilvl w:val="1"/>
          <w:numId w:val="2"/>
        </w:numPr>
      </w:pPr>
      <w:r>
        <w:t>“General intelligence tests are not useful in predicting competence in specific areas that are generally not taught in school. For example . . . the scores would not be useful in predicting who would be the best at fishing, growing vegetables, maintaining their cars, taking photographs, picking horses at the race track, painting with watercolors, or shopping for food within a budget” (p. 289).</w:t>
      </w:r>
    </w:p>
    <w:p w:rsidR="003612B2" w:rsidRDefault="003612B2" w:rsidP="003612B2">
      <w:pPr>
        <w:pStyle w:val="ListParagraph"/>
        <w:numPr>
          <w:ilvl w:val="0"/>
          <w:numId w:val="2"/>
        </w:numPr>
      </w:pPr>
      <w:r>
        <w:t>Questionable accuracy:</w:t>
      </w:r>
    </w:p>
    <w:p w:rsidR="00E12C5D" w:rsidRPr="00676D7E" w:rsidRDefault="00D233E8" w:rsidP="00E12C5D">
      <w:pPr>
        <w:pStyle w:val="ListParagraph"/>
        <w:numPr>
          <w:ilvl w:val="1"/>
          <w:numId w:val="2"/>
        </w:numPr>
      </w:pPr>
      <w:r w:rsidRPr="00676D7E">
        <w:t xml:space="preserve">“From a practical perspective, it seems very likely that investments in improving the level of intellectual stimulation of children from low-income families by providing free educational day care and assistance in parenting and by extending schooling throughout childhood and adolescence would pay off in terms of significant improvements in both intellectual ability and school achievement” (p. 291). </w:t>
      </w:r>
      <w:r w:rsidR="003E3C8B">
        <w:t>[</w:t>
      </w:r>
      <w:r w:rsidRPr="00676D7E">
        <w:t>They did discuss one study supporting this claim, but any criticism of this idea is not given.</w:t>
      </w:r>
      <w:r w:rsidR="003E3C8B">
        <w:t>]</w:t>
      </w:r>
    </w:p>
    <w:p w:rsidR="00BB74B9" w:rsidRDefault="00BB74B9" w:rsidP="00BB74B9">
      <w:pPr>
        <w:pStyle w:val="ListParagraph"/>
        <w:numPr>
          <w:ilvl w:val="1"/>
          <w:numId w:val="2"/>
        </w:numPr>
      </w:pPr>
      <w:r>
        <w:t xml:space="preserve">“. . . </w:t>
      </w:r>
      <w:r>
        <w:rPr>
          <w:i/>
        </w:rPr>
        <w:t>The Bell Curve</w:t>
      </w:r>
      <w:r>
        <w:t xml:space="preserve"> . . . made assertions about genetic differences between race-ethnic groups that gained little scientific support . . .” (p. 295).</w:t>
      </w:r>
    </w:p>
    <w:p w:rsidR="003612B2" w:rsidRDefault="003612B2" w:rsidP="003612B2">
      <w:pPr>
        <w:pStyle w:val="ListParagraph"/>
        <w:numPr>
          <w:ilvl w:val="0"/>
          <w:numId w:val="2"/>
        </w:numPr>
      </w:pPr>
      <w:r>
        <w:t>Fallacies:</w:t>
      </w:r>
    </w:p>
    <w:p w:rsidR="003612B2" w:rsidRDefault="003612B2" w:rsidP="003612B2">
      <w:pPr>
        <w:pStyle w:val="ListParagraph"/>
        <w:numPr>
          <w:ilvl w:val="1"/>
          <w:numId w:val="2"/>
        </w:numPr>
      </w:pPr>
      <w:r>
        <w:t>Fallacy 2: “Intelligence tests are no more than a small sample of some of the cognitive abilities that constitute intelligence” (p. 286).</w:t>
      </w:r>
    </w:p>
    <w:p w:rsidR="003612B2" w:rsidRDefault="003612B2" w:rsidP="003612B2">
      <w:pPr>
        <w:pStyle w:val="ListParagraph"/>
        <w:numPr>
          <w:ilvl w:val="1"/>
          <w:numId w:val="2"/>
        </w:numPr>
      </w:pPr>
      <w:r>
        <w:t xml:space="preserve">Fallacy 7: “How is it possible to develop a test that measures intelligence when psychologist cannot decide what intelligence is? . . . </w:t>
      </w:r>
      <w:r w:rsidR="00E12C5D">
        <w:t>We cannot be very confident that intelligence tests are very good at measuring ‘intelligence,’ whatever that turns out to be” (p. 286).</w:t>
      </w:r>
    </w:p>
    <w:p w:rsidR="00BB74B9" w:rsidRDefault="00BB74B9" w:rsidP="003612B2">
      <w:pPr>
        <w:pStyle w:val="ListParagraph"/>
        <w:numPr>
          <w:ilvl w:val="1"/>
          <w:numId w:val="2"/>
        </w:numPr>
      </w:pPr>
      <w:r>
        <w:t>Fallacy 8: “Thus, if our society eliminates all barriers to equal opportunities to succeed, Herrnstein and Murray believe that the aspects of occupational success that are linked to intelligence will be determined by our genes from the moment of conception” (p. 296).</w:t>
      </w:r>
    </w:p>
    <w:p w:rsidR="008C7D63" w:rsidRDefault="008C7D63" w:rsidP="008C7D63"/>
    <w:p w:rsidR="00EF594F" w:rsidRDefault="005B3FB4" w:rsidP="008C7D63">
      <w:r>
        <w:t xml:space="preserve">Book #13: </w:t>
      </w:r>
      <w:r w:rsidR="00EF594F" w:rsidRPr="005B3FB4">
        <w:rPr>
          <w:i/>
        </w:rPr>
        <w:t>Psychology</w:t>
      </w:r>
      <w:r w:rsidR="00EF594F">
        <w:t xml:space="preserve"> (Gleitman, Gross, &amp; Reisberg</w:t>
      </w:r>
      <w:r>
        <w:t>, 2011</w:t>
      </w:r>
      <w:r w:rsidR="00EF594F">
        <w:t>)</w:t>
      </w:r>
    </w:p>
    <w:p w:rsidR="00EF594F" w:rsidRDefault="00EF594F" w:rsidP="00EF594F">
      <w:pPr>
        <w:pStyle w:val="ListParagraph"/>
        <w:numPr>
          <w:ilvl w:val="0"/>
          <w:numId w:val="2"/>
        </w:numPr>
      </w:pPr>
      <w:r>
        <w:t>Inaccuracies:</w:t>
      </w:r>
    </w:p>
    <w:p w:rsidR="00EF594F" w:rsidRDefault="004D005D" w:rsidP="00EF594F">
      <w:pPr>
        <w:pStyle w:val="ListParagraph"/>
        <w:numPr>
          <w:ilvl w:val="1"/>
          <w:numId w:val="2"/>
        </w:numPr>
      </w:pPr>
      <w:r>
        <w:t xml:space="preserve">“Yet another—and perhaps deeper—challenge to our intelligence tests . . . comes from a different source: the question of whether our tests truly measure intelligence, or whether they merely measure what is </w:t>
      </w:r>
      <w:r w:rsidRPr="004D005D">
        <w:rPr>
          <w:i/>
        </w:rPr>
        <w:t>called</w:t>
      </w:r>
      <w:r>
        <w:t xml:space="preserve"> intelligence in our culture” (p. 440).</w:t>
      </w:r>
      <w:r w:rsidR="005F4FF9">
        <w:t xml:space="preserve"> </w:t>
      </w:r>
    </w:p>
    <w:p w:rsidR="00EF594F" w:rsidRDefault="00EF594F" w:rsidP="00EF594F">
      <w:pPr>
        <w:pStyle w:val="ListParagraph"/>
        <w:numPr>
          <w:ilvl w:val="0"/>
          <w:numId w:val="2"/>
        </w:numPr>
      </w:pPr>
      <w:r>
        <w:t>Questionable accuracy:</w:t>
      </w:r>
    </w:p>
    <w:p w:rsidR="00EF594F" w:rsidRDefault="00543ED6" w:rsidP="00EF594F">
      <w:pPr>
        <w:pStyle w:val="ListParagraph"/>
        <w:numPr>
          <w:ilvl w:val="1"/>
          <w:numId w:val="2"/>
        </w:numPr>
      </w:pPr>
      <w:r>
        <w:t>“The Raven’s Progressive Matrices . . . are often claimed to be fair to all groups because the test is nonverbal and doesn’t rely on any sort of specific prior knowledge. But the very idea of organizing items in rows and columns . . . is unfamiliar in some settings, and this puts test takers in those settings at a disadva</w:t>
      </w:r>
      <w:r w:rsidR="005B3FB4">
        <w:t>ntage with this form of testing”</w:t>
      </w:r>
      <w:r>
        <w:t xml:space="preserve"> (p. 441).</w:t>
      </w:r>
    </w:p>
    <w:p w:rsidR="00FE3CF4" w:rsidRDefault="00FE3CF4" w:rsidP="00FE3CF4">
      <w:pPr>
        <w:pStyle w:val="ListParagraph"/>
        <w:numPr>
          <w:ilvl w:val="1"/>
          <w:numId w:val="2"/>
        </w:numPr>
      </w:pPr>
      <w:r>
        <w:lastRenderedPageBreak/>
        <w:t>Blames IQ testers for anti-immigration sentiment in the early 20th century (p. 441-442).</w:t>
      </w:r>
    </w:p>
    <w:p w:rsidR="00055F19" w:rsidRDefault="00055F19" w:rsidP="00FE3CF4">
      <w:pPr>
        <w:pStyle w:val="ListParagraph"/>
        <w:numPr>
          <w:ilvl w:val="1"/>
          <w:numId w:val="2"/>
        </w:numPr>
      </w:pPr>
      <w:r>
        <w:t>“The differences in intellectual performance between men and women, and also between whites and blacks, are relatively small” (p. 450).</w:t>
      </w:r>
    </w:p>
    <w:p w:rsidR="00DA1EC5" w:rsidRPr="00C3622B" w:rsidRDefault="00DA1EC5" w:rsidP="00FE3CF4">
      <w:pPr>
        <w:pStyle w:val="ListParagraph"/>
        <w:numPr>
          <w:ilvl w:val="1"/>
          <w:numId w:val="2"/>
        </w:numPr>
      </w:pPr>
      <w:r>
        <w:t xml:space="preserve">Stereotype threat as an explanation for racial </w:t>
      </w:r>
      <w:r w:rsidRPr="00C3622B">
        <w:t>differences in IQ (p. 455-456).</w:t>
      </w:r>
    </w:p>
    <w:p w:rsidR="00DA1EC5" w:rsidRPr="00C3622B" w:rsidRDefault="00DA1EC5" w:rsidP="00FE3CF4">
      <w:pPr>
        <w:pStyle w:val="ListParagraph"/>
        <w:numPr>
          <w:ilvl w:val="1"/>
          <w:numId w:val="2"/>
        </w:numPr>
      </w:pPr>
      <w:r w:rsidRPr="00C3622B">
        <w:t>“The differences in IQ from one individual to the next seem influenced both by genetic and environmental factors. For the difference between men and women, in</w:t>
      </w:r>
      <w:r w:rsidR="001C12DD" w:rsidRPr="00C3622B">
        <w:t xml:space="preserve"> </w:t>
      </w:r>
      <w:r w:rsidRPr="00C3622B">
        <w:t>contrast—or the difference between whites and blacks—the main source of group differences does appear to be environmental</w:t>
      </w:r>
      <w:r w:rsidR="00C3622B" w:rsidRPr="00C3622B">
        <w:t xml:space="preserve"> (p. 458)</w:t>
      </w:r>
      <w:r w:rsidRPr="00C3622B">
        <w:t>.</w:t>
      </w:r>
    </w:p>
    <w:p w:rsidR="005B3FB4" w:rsidRPr="005B3FB4" w:rsidRDefault="005B3FB4" w:rsidP="00FE3CF4">
      <w:pPr>
        <w:pStyle w:val="ListParagraph"/>
        <w:numPr>
          <w:ilvl w:val="1"/>
          <w:numId w:val="2"/>
        </w:numPr>
      </w:pPr>
      <w:r w:rsidRPr="005B3FB4">
        <w:t>Lewontin’s seed analogy (pp. 451-452).</w:t>
      </w:r>
    </w:p>
    <w:p w:rsidR="00EF594F" w:rsidRDefault="00EF594F" w:rsidP="00EF594F">
      <w:pPr>
        <w:pStyle w:val="ListParagraph"/>
        <w:numPr>
          <w:ilvl w:val="0"/>
          <w:numId w:val="2"/>
        </w:numPr>
      </w:pPr>
      <w:r>
        <w:t>Fallacies:</w:t>
      </w:r>
    </w:p>
    <w:p w:rsidR="00543ED6" w:rsidRDefault="00543ED6" w:rsidP="00EF594F">
      <w:pPr>
        <w:pStyle w:val="ListParagraph"/>
        <w:numPr>
          <w:ilvl w:val="1"/>
          <w:numId w:val="2"/>
        </w:numPr>
      </w:pPr>
      <w:r>
        <w:t>Fallacy 1: Because Western tests contain abstract reasoning items and not items of cultural relevance to other cultures, they cannot measure how well people in other cultures function in their environment (p. 441).</w:t>
      </w:r>
    </w:p>
    <w:p w:rsidR="00EF594F" w:rsidRDefault="00543ED6" w:rsidP="00EF594F">
      <w:pPr>
        <w:pStyle w:val="ListParagraph"/>
        <w:numPr>
          <w:ilvl w:val="1"/>
          <w:numId w:val="2"/>
        </w:numPr>
      </w:pPr>
      <w:r>
        <w:t>Fallacy 2: Because different cultures have different ideas of what intelligence is, it may be a culturally bound construct (p. 440). “These cultural differences guarantee that an intelligence test that seems appropriate in one cultural setting may be inappropriate in other cultural settings . . .” (p. 440).</w:t>
      </w:r>
    </w:p>
    <w:p w:rsidR="00055F19" w:rsidRPr="00A44F74" w:rsidRDefault="00055F19" w:rsidP="00EF594F">
      <w:pPr>
        <w:pStyle w:val="ListParagraph"/>
        <w:numPr>
          <w:ilvl w:val="1"/>
          <w:numId w:val="2"/>
        </w:numPr>
      </w:pPr>
      <w:r>
        <w:t>Fallacy 6: A genetic difference in Whites and African-Americans: “This hypothesis is actually problematic from the very start</w:t>
      </w:r>
      <w:r w:rsidR="00DA1EC5">
        <w:t xml:space="preserve">, because it assumes the groups . . . really are distinct genetically. This assumption is questionable, because the genetic overlap between these two groups </w:t>
      </w:r>
      <w:r w:rsidR="00DA1EC5" w:rsidRPr="00A44F74">
        <w:t>is enormous . . .” (p. 454)</w:t>
      </w:r>
    </w:p>
    <w:p w:rsidR="003E16BA" w:rsidRPr="00A44F74" w:rsidRDefault="005B3FB4" w:rsidP="00EF594F">
      <w:pPr>
        <w:pStyle w:val="ListParagraph"/>
        <w:numPr>
          <w:ilvl w:val="1"/>
          <w:numId w:val="2"/>
        </w:numPr>
      </w:pPr>
      <w:r w:rsidRPr="00A44F74">
        <w:t>Fallacy 10</w:t>
      </w:r>
      <w:r w:rsidR="003E16BA" w:rsidRPr="00A44F74">
        <w:t xml:space="preserve">: Four paragraphs about the SES-IQ correlation, </w:t>
      </w:r>
      <w:r w:rsidR="00A44F74" w:rsidRPr="00A44F74">
        <w:t>which makes it clear that there is likely a causal impact of SES on IQ levels (pp. 447-448)</w:t>
      </w:r>
      <w:r w:rsidR="003E16BA" w:rsidRPr="00A44F74">
        <w:t>.</w:t>
      </w:r>
    </w:p>
    <w:p w:rsidR="001C12DD" w:rsidRDefault="001C12DD" w:rsidP="008C7D63"/>
    <w:p w:rsidR="001C12DD" w:rsidRDefault="005B3FB4" w:rsidP="008C7D63">
      <w:r>
        <w:t xml:space="preserve">Book #14: </w:t>
      </w:r>
      <w:r w:rsidR="001C12DD" w:rsidRPr="005B3FB4">
        <w:rPr>
          <w:i/>
        </w:rPr>
        <w:t>Psychology Around Us</w:t>
      </w:r>
      <w:r w:rsidR="001C12DD">
        <w:t xml:space="preserve"> (Comer &amp; Gould</w:t>
      </w:r>
      <w:r>
        <w:t>, 2013</w:t>
      </w:r>
      <w:r w:rsidR="001C12DD">
        <w:t>)</w:t>
      </w:r>
    </w:p>
    <w:p w:rsidR="001C12DD" w:rsidRDefault="001C12DD" w:rsidP="001C12DD">
      <w:pPr>
        <w:pStyle w:val="ListParagraph"/>
        <w:numPr>
          <w:ilvl w:val="0"/>
          <w:numId w:val="2"/>
        </w:numPr>
      </w:pPr>
      <w:r>
        <w:t>Inaccuracies:</w:t>
      </w:r>
    </w:p>
    <w:p w:rsidR="005B3FB4" w:rsidRDefault="00F555E7" w:rsidP="001C12DD">
      <w:pPr>
        <w:pStyle w:val="ListParagraph"/>
        <w:numPr>
          <w:ilvl w:val="1"/>
          <w:numId w:val="2"/>
        </w:numPr>
      </w:pPr>
      <w:r>
        <w:t xml:space="preserve">“Most people interested in the construction of intelligence tests have abandoned the idea of totally unbiased tests. Instead they try to design tests that do not put particular cultures at an absolute disadvantage” (p. 367). </w:t>
      </w:r>
    </w:p>
    <w:p w:rsidR="001C12DD" w:rsidRDefault="00F555E7" w:rsidP="001C12DD">
      <w:pPr>
        <w:pStyle w:val="ListParagraph"/>
        <w:numPr>
          <w:ilvl w:val="1"/>
          <w:numId w:val="2"/>
        </w:numPr>
      </w:pPr>
      <w:r>
        <w:t>Conflating bias with fairness.</w:t>
      </w:r>
      <w:r w:rsidR="007251DD">
        <w:t xml:space="preserve"> “. . . IQ tests and scores may be </w:t>
      </w:r>
      <w:r w:rsidR="007251DD" w:rsidRPr="005F4FF9">
        <w:t>biased</w:t>
      </w:r>
      <w:r w:rsidR="007251DD">
        <w:t xml:space="preserve"> in various ways” (p. 382).</w:t>
      </w:r>
    </w:p>
    <w:p w:rsidR="00C57975" w:rsidRDefault="00C57975" w:rsidP="001C12DD">
      <w:pPr>
        <w:pStyle w:val="ListParagraph"/>
        <w:numPr>
          <w:ilvl w:val="1"/>
          <w:numId w:val="2"/>
        </w:numPr>
      </w:pPr>
      <w:r>
        <w:t>States that IQ differences between racial groups are entirely environmental (p</w:t>
      </w:r>
      <w:r w:rsidR="005B3FB4">
        <w:t>p</w:t>
      </w:r>
      <w:r>
        <w:t>. 374-375).</w:t>
      </w:r>
      <w:r w:rsidR="005F4FF9">
        <w:t xml:space="preserve"> </w:t>
      </w:r>
    </w:p>
    <w:p w:rsidR="001C12DD" w:rsidRDefault="001C12DD" w:rsidP="001C12DD">
      <w:pPr>
        <w:pStyle w:val="ListParagraph"/>
        <w:numPr>
          <w:ilvl w:val="0"/>
          <w:numId w:val="2"/>
        </w:numPr>
      </w:pPr>
      <w:r>
        <w:t>Questionable accuracy:</w:t>
      </w:r>
    </w:p>
    <w:p w:rsidR="001C12DD" w:rsidRDefault="001C12DD" w:rsidP="001C12DD">
      <w:pPr>
        <w:pStyle w:val="ListParagraph"/>
        <w:numPr>
          <w:ilvl w:val="1"/>
          <w:numId w:val="2"/>
        </w:numPr>
      </w:pPr>
      <w:r>
        <w:t xml:space="preserve">“Although many theorists continue to embrace Spearman’s notion of a </w:t>
      </w:r>
      <w:r>
        <w:rPr>
          <w:i/>
        </w:rPr>
        <w:t>g</w:t>
      </w:r>
      <w:r>
        <w:t xml:space="preserve"> factor of intelligence, the idea of such a general factor was controversial in Spearman’s day and remains so to the present” (p. 352).</w:t>
      </w:r>
    </w:p>
    <w:p w:rsidR="001C12DD" w:rsidRDefault="001C12DD" w:rsidP="001C12DD">
      <w:pPr>
        <w:pStyle w:val="ListParagraph"/>
        <w:numPr>
          <w:ilvl w:val="1"/>
          <w:numId w:val="2"/>
        </w:numPr>
      </w:pPr>
      <w:r>
        <w:t xml:space="preserve">“Today’s psychologists, however, have increasingly questioned the </w:t>
      </w:r>
      <w:r w:rsidRPr="001C12DD">
        <w:rPr>
          <w:i/>
        </w:rPr>
        <w:t>g</w:t>
      </w:r>
      <w:r>
        <w:t xml:space="preserve"> factor or at least placed more emphasis on specific abilities, or </w:t>
      </w:r>
      <w:r w:rsidRPr="001C12DD">
        <w:rPr>
          <w:i/>
        </w:rPr>
        <w:t>s</w:t>
      </w:r>
      <w:r>
        <w:t xml:space="preserve"> factors, that may affect intellectual performance” (p. 352).</w:t>
      </w:r>
    </w:p>
    <w:p w:rsidR="008B2322" w:rsidRDefault="008B2322" w:rsidP="001C12DD">
      <w:pPr>
        <w:pStyle w:val="ListParagraph"/>
        <w:numPr>
          <w:ilvl w:val="1"/>
          <w:numId w:val="2"/>
        </w:numPr>
      </w:pPr>
      <w:r>
        <w:t>Implying that IQ test results were directly responsible for immigration law changes in the 1920’s (p. 363).</w:t>
      </w:r>
    </w:p>
    <w:p w:rsidR="00F555E7" w:rsidRDefault="00F555E7" w:rsidP="00F555E7">
      <w:pPr>
        <w:pStyle w:val="ListParagraph"/>
        <w:numPr>
          <w:ilvl w:val="1"/>
          <w:numId w:val="2"/>
        </w:numPr>
      </w:pPr>
      <w:r>
        <w:t>“. . . most of the tasks on any IQ test relate most strongly to school performance” (p. 365).</w:t>
      </w:r>
    </w:p>
    <w:p w:rsidR="007251DD" w:rsidRDefault="007251DD" w:rsidP="00F555E7">
      <w:pPr>
        <w:pStyle w:val="ListParagraph"/>
        <w:numPr>
          <w:ilvl w:val="1"/>
          <w:numId w:val="2"/>
        </w:numPr>
      </w:pPr>
      <w:r>
        <w:t>States that there</w:t>
      </w:r>
      <w:r w:rsidR="005B3FB4">
        <w:t xml:space="preserve"> i</w:t>
      </w:r>
      <w:r>
        <w:t>s no correlation between brain size and IQ (p. 378).</w:t>
      </w:r>
    </w:p>
    <w:p w:rsidR="007251DD" w:rsidRPr="00A44F74" w:rsidRDefault="007251DD" w:rsidP="00F555E7">
      <w:pPr>
        <w:pStyle w:val="ListParagraph"/>
        <w:numPr>
          <w:ilvl w:val="1"/>
          <w:numId w:val="2"/>
        </w:numPr>
      </w:pPr>
      <w:r>
        <w:lastRenderedPageBreak/>
        <w:t xml:space="preserve">“. . . the primary factors in mild retardation seem to be related to the home environment . . .” (p. </w:t>
      </w:r>
      <w:r w:rsidRPr="00A44F74">
        <w:t>383).</w:t>
      </w:r>
    </w:p>
    <w:p w:rsidR="005B3FB4" w:rsidRPr="00A44F74" w:rsidRDefault="005B3FB4" w:rsidP="00F555E7">
      <w:pPr>
        <w:pStyle w:val="ListParagraph"/>
        <w:numPr>
          <w:ilvl w:val="1"/>
          <w:numId w:val="2"/>
        </w:numPr>
      </w:pPr>
      <w:r w:rsidRPr="00A44F74">
        <w:t>Lewontin’s seed analogy</w:t>
      </w:r>
      <w:r w:rsidR="00A44F74" w:rsidRPr="00A44F74">
        <w:t xml:space="preserve"> (pp. 374-375)</w:t>
      </w:r>
      <w:r w:rsidRPr="00A44F74">
        <w:t>.</w:t>
      </w:r>
    </w:p>
    <w:p w:rsidR="001C12DD" w:rsidRPr="00A44F74" w:rsidRDefault="001C12DD" w:rsidP="001C12DD">
      <w:pPr>
        <w:pStyle w:val="ListParagraph"/>
        <w:numPr>
          <w:ilvl w:val="0"/>
          <w:numId w:val="2"/>
        </w:numPr>
      </w:pPr>
      <w:r w:rsidRPr="00A44F74">
        <w:t>Fallacies:</w:t>
      </w:r>
    </w:p>
    <w:p w:rsidR="007952B8" w:rsidRDefault="007952B8" w:rsidP="008C7D63">
      <w:pPr>
        <w:pStyle w:val="ListParagraph"/>
        <w:numPr>
          <w:ilvl w:val="1"/>
          <w:numId w:val="2"/>
        </w:numPr>
      </w:pPr>
      <w:r w:rsidRPr="00A44F74">
        <w:t>Fallacy 2: Intelligence definitions</w:t>
      </w:r>
      <w:r>
        <w:t xml:space="preserve"> vary across cultures, so intelligence is just whatever a culture says it is (p</w:t>
      </w:r>
      <w:r w:rsidR="005B3FB4">
        <w:t>p</w:t>
      </w:r>
      <w:r>
        <w:t>. 372-373).</w:t>
      </w:r>
    </w:p>
    <w:p w:rsidR="001C12DD" w:rsidRDefault="007952B8" w:rsidP="008C7D63">
      <w:pPr>
        <w:pStyle w:val="ListParagraph"/>
        <w:numPr>
          <w:ilvl w:val="1"/>
          <w:numId w:val="2"/>
        </w:numPr>
      </w:pPr>
      <w:r>
        <w:t>Fallacy 3: “. . . we now know that interventions of various kinds can improve intellectual functioning” (p. 372). Then spends 2 paragraphs talking about parental styles and about how that “may raise IQ scores of preschoolers” (p. 372).</w:t>
      </w:r>
    </w:p>
    <w:p w:rsidR="00C57975" w:rsidRDefault="00C57975" w:rsidP="008C7D63">
      <w:pPr>
        <w:pStyle w:val="ListParagraph"/>
        <w:numPr>
          <w:ilvl w:val="1"/>
          <w:numId w:val="2"/>
        </w:numPr>
      </w:pPr>
      <w:r>
        <w:t>Fallacy 4: Because the Black-White score gaps narrows in college (compared to middle school or HS), these gaps can be closed (p. 375).</w:t>
      </w:r>
    </w:p>
    <w:p w:rsidR="00BF1EB8" w:rsidRDefault="00BF1EB8" w:rsidP="00C57975"/>
    <w:p w:rsidR="00DB04E8" w:rsidRDefault="00DB04E8" w:rsidP="00DB04E8">
      <w:r>
        <w:t xml:space="preserve">Book #15: </w:t>
      </w:r>
      <w:r w:rsidRPr="005B3FB4">
        <w:rPr>
          <w:i/>
        </w:rPr>
        <w:t>Atkinson &amp; Hilgard’s Introduction to Psychology</w:t>
      </w:r>
      <w:r>
        <w:t xml:space="preserve"> (Nolen-Hoeksema, Fredrickson, Loftus, &amp; Lutz, 2014).</w:t>
      </w:r>
    </w:p>
    <w:p w:rsidR="00DB04E8" w:rsidRDefault="00DB04E8" w:rsidP="00DB04E8">
      <w:pPr>
        <w:pStyle w:val="ListParagraph"/>
        <w:numPr>
          <w:ilvl w:val="0"/>
          <w:numId w:val="2"/>
        </w:numPr>
      </w:pPr>
      <w:r>
        <w:t>Inaccuracies:</w:t>
      </w:r>
    </w:p>
    <w:p w:rsidR="00DB04E8" w:rsidRDefault="00DB04E8" w:rsidP="00DB04E8">
      <w:pPr>
        <w:pStyle w:val="ListParagraph"/>
        <w:numPr>
          <w:ilvl w:val="1"/>
          <w:numId w:val="2"/>
        </w:numPr>
      </w:pPr>
      <w:r>
        <w:t>“. . . conventional IQ tests are good predictors of college grades, but they are less valid for predicting later job success or career advancement” (p. 418).</w:t>
      </w:r>
    </w:p>
    <w:p w:rsidR="00DB04E8" w:rsidRDefault="00DB04E8" w:rsidP="00DB04E8">
      <w:pPr>
        <w:pStyle w:val="ListParagraph"/>
        <w:numPr>
          <w:ilvl w:val="0"/>
          <w:numId w:val="2"/>
        </w:numPr>
      </w:pPr>
      <w:r>
        <w:t>Questionable accuracy:</w:t>
      </w:r>
    </w:p>
    <w:p w:rsidR="00DB04E8" w:rsidRDefault="00DB04E8" w:rsidP="00DB04E8">
      <w:pPr>
        <w:pStyle w:val="ListParagraph"/>
        <w:numPr>
          <w:ilvl w:val="1"/>
          <w:numId w:val="2"/>
        </w:numPr>
      </w:pPr>
      <w:r>
        <w:t>“. . . there is increasing evidence that emotional intelligence truly is important to success and well-being, and fortunately, those of us born emotionally challenged can become more intelligent” (p. 426). Entire seven paragraphs about emotional intelligence has just 2 citations (both from EQ proponents).</w:t>
      </w:r>
    </w:p>
    <w:p w:rsidR="00DB04E8" w:rsidRDefault="00DB04E8" w:rsidP="00DB04E8">
      <w:pPr>
        <w:pStyle w:val="ListParagraph"/>
        <w:numPr>
          <w:ilvl w:val="1"/>
          <w:numId w:val="2"/>
        </w:numPr>
      </w:pPr>
      <w:r>
        <w:t>Uses Lewontin’s seed analogy (citing Eysenck &amp; Kamin, 1981, p. 97).</w:t>
      </w:r>
    </w:p>
    <w:p w:rsidR="00DB04E8" w:rsidRDefault="00DB04E8" w:rsidP="00DB04E8">
      <w:pPr>
        <w:pStyle w:val="ListParagraph"/>
        <w:numPr>
          <w:ilvl w:val="0"/>
          <w:numId w:val="2"/>
        </w:numPr>
      </w:pPr>
      <w:r>
        <w:t>Fallacies:</w:t>
      </w:r>
    </w:p>
    <w:p w:rsidR="00DB04E8" w:rsidRDefault="00DB04E8" w:rsidP="00DB04E8">
      <w:pPr>
        <w:pStyle w:val="ListParagraph"/>
        <w:numPr>
          <w:ilvl w:val="1"/>
          <w:numId w:val="2"/>
        </w:numPr>
      </w:pPr>
      <w:r>
        <w:t>None.</w:t>
      </w:r>
    </w:p>
    <w:p w:rsidR="00DB04E8" w:rsidRDefault="00DB04E8" w:rsidP="00DB04E8"/>
    <w:p w:rsidR="00186203" w:rsidRDefault="00E51227" w:rsidP="00186203">
      <w:r>
        <w:t xml:space="preserve">Book #16: </w:t>
      </w:r>
      <w:r w:rsidR="00186203" w:rsidRPr="00E51227">
        <w:rPr>
          <w:i/>
        </w:rPr>
        <w:t>Psychology</w:t>
      </w:r>
      <w:r w:rsidR="00186203">
        <w:t xml:space="preserve"> (Gray &amp; Bjorklund</w:t>
      </w:r>
      <w:r>
        <w:t>, 2014</w:t>
      </w:r>
      <w:r w:rsidR="00186203">
        <w:t>)</w:t>
      </w:r>
    </w:p>
    <w:p w:rsidR="00186203" w:rsidRDefault="00186203" w:rsidP="00186203">
      <w:pPr>
        <w:pStyle w:val="ListParagraph"/>
        <w:numPr>
          <w:ilvl w:val="0"/>
          <w:numId w:val="2"/>
        </w:numPr>
      </w:pPr>
      <w:r>
        <w:t>Inaccuracies:</w:t>
      </w:r>
    </w:p>
    <w:p w:rsidR="00186203" w:rsidRDefault="00E51227" w:rsidP="00186203">
      <w:pPr>
        <w:pStyle w:val="ListParagraph"/>
        <w:numPr>
          <w:ilvl w:val="1"/>
          <w:numId w:val="2"/>
        </w:numPr>
      </w:pPr>
      <w:r>
        <w:t>R</w:t>
      </w:r>
      <w:r w:rsidR="002D7561">
        <w:t xml:space="preserve">efuses to </w:t>
      </w:r>
      <w:r>
        <w:t xml:space="preserve">consider </w:t>
      </w:r>
      <w:r w:rsidR="002D7561">
        <w:t xml:space="preserve">that group differences in IQ </w:t>
      </w:r>
      <w:r>
        <w:t>could be</w:t>
      </w:r>
      <w:r w:rsidR="002D7561">
        <w:t xml:space="preserve"> partially genetic (</w:t>
      </w:r>
      <w:r>
        <w:t>p</w:t>
      </w:r>
      <w:r w:rsidR="002D7561">
        <w:t>p. 404-407).</w:t>
      </w:r>
    </w:p>
    <w:p w:rsidR="00186203" w:rsidRDefault="00186203" w:rsidP="00186203">
      <w:pPr>
        <w:pStyle w:val="ListParagraph"/>
        <w:numPr>
          <w:ilvl w:val="0"/>
          <w:numId w:val="2"/>
        </w:numPr>
      </w:pPr>
      <w:r>
        <w:t>Questionable accuracy:</w:t>
      </w:r>
    </w:p>
    <w:p w:rsidR="00186203" w:rsidRDefault="00186203" w:rsidP="00186203">
      <w:pPr>
        <w:pStyle w:val="ListParagraph"/>
        <w:numPr>
          <w:ilvl w:val="1"/>
          <w:numId w:val="2"/>
        </w:numPr>
      </w:pPr>
      <w:r>
        <w:t>Claims that the SAT regatta item is not a good measure of fluid intelligence because it requires knowing the definition of the words (p. 395).</w:t>
      </w:r>
    </w:p>
    <w:p w:rsidR="002D7561" w:rsidRDefault="002D7561" w:rsidP="00186203">
      <w:pPr>
        <w:pStyle w:val="ListParagraph"/>
        <w:numPr>
          <w:ilvl w:val="1"/>
          <w:numId w:val="2"/>
        </w:numPr>
      </w:pPr>
      <w:r>
        <w:t>Stereotype threat as a partial source of black-white score differences (p. 407).</w:t>
      </w:r>
    </w:p>
    <w:p w:rsidR="00E51227" w:rsidRDefault="00E51227" w:rsidP="00186203">
      <w:pPr>
        <w:pStyle w:val="ListParagraph"/>
        <w:numPr>
          <w:ilvl w:val="1"/>
          <w:numId w:val="2"/>
        </w:numPr>
      </w:pPr>
      <w:r>
        <w:t>Lewontin’s seed analogy (pp. 405-406).</w:t>
      </w:r>
    </w:p>
    <w:p w:rsidR="00186203" w:rsidRDefault="00186203" w:rsidP="00186203">
      <w:pPr>
        <w:pStyle w:val="ListParagraph"/>
        <w:numPr>
          <w:ilvl w:val="0"/>
          <w:numId w:val="2"/>
        </w:numPr>
      </w:pPr>
      <w:r>
        <w:t>Fallacies:</w:t>
      </w:r>
    </w:p>
    <w:p w:rsidR="00F72AC7" w:rsidRDefault="00F72AC7" w:rsidP="00186203">
      <w:pPr>
        <w:pStyle w:val="ListParagraph"/>
        <w:numPr>
          <w:ilvl w:val="1"/>
          <w:numId w:val="2"/>
        </w:numPr>
      </w:pPr>
      <w:r>
        <w:t>Fallacy 1: SAT regatta item</w:t>
      </w:r>
      <w:r w:rsidR="00E51227">
        <w:t xml:space="preserve"> surface content as an example of tests not really measuring intelligence</w:t>
      </w:r>
      <w:r>
        <w:t xml:space="preserve"> (p. 395).</w:t>
      </w:r>
    </w:p>
    <w:p w:rsidR="00E36085" w:rsidRDefault="002D7561" w:rsidP="00E36085">
      <w:pPr>
        <w:pStyle w:val="ListParagraph"/>
        <w:numPr>
          <w:ilvl w:val="1"/>
          <w:numId w:val="2"/>
        </w:numPr>
      </w:pPr>
      <w:r>
        <w:t>Fallacy 6: Because Black and White Americans are cultural groups and not distinct races, the differences between them must also be cultural (p. 406).</w:t>
      </w:r>
    </w:p>
    <w:p w:rsidR="00186203" w:rsidRDefault="00186203" w:rsidP="00186203"/>
    <w:p w:rsidR="00DB04E8" w:rsidRDefault="00DB04E8" w:rsidP="00DB04E8">
      <w:r>
        <w:t xml:space="preserve">Book #17: </w:t>
      </w:r>
      <w:r w:rsidRPr="00E51227">
        <w:rPr>
          <w:i/>
        </w:rPr>
        <w:t>Psychology</w:t>
      </w:r>
      <w:r>
        <w:t xml:space="preserve"> (Schacter, Gilbert, Wegner, &amp; Nock, 2014)</w:t>
      </w:r>
      <w:r w:rsidRPr="00BF1EB8">
        <w:t xml:space="preserve"> </w:t>
      </w:r>
    </w:p>
    <w:p w:rsidR="00DB04E8" w:rsidRDefault="00DB04E8" w:rsidP="00DB04E8">
      <w:pPr>
        <w:pStyle w:val="ListParagraph"/>
        <w:numPr>
          <w:ilvl w:val="0"/>
          <w:numId w:val="2"/>
        </w:numPr>
      </w:pPr>
      <w:r>
        <w:t>Inaccuracies:</w:t>
      </w:r>
    </w:p>
    <w:p w:rsidR="00DB04E8" w:rsidRDefault="00DB04E8" w:rsidP="00DB04E8">
      <w:pPr>
        <w:pStyle w:val="ListParagraph"/>
        <w:numPr>
          <w:ilvl w:val="1"/>
          <w:numId w:val="2"/>
        </w:numPr>
      </w:pPr>
      <w:r>
        <w:t>“Do genes play any role in this difference [between groups on IQ tests]? So far, scientists have not found a single fact that requires such a conclusion, but they have found several facts that make such a conclusion difficult to accept” (p. 419).</w:t>
      </w:r>
    </w:p>
    <w:p w:rsidR="00DB04E8" w:rsidRDefault="00DB04E8" w:rsidP="00DB04E8">
      <w:pPr>
        <w:pStyle w:val="ListParagraph"/>
        <w:numPr>
          <w:ilvl w:val="0"/>
          <w:numId w:val="2"/>
        </w:numPr>
      </w:pPr>
      <w:r>
        <w:lastRenderedPageBreak/>
        <w:t>Questionable accuracy:</w:t>
      </w:r>
    </w:p>
    <w:p w:rsidR="00DB04E8" w:rsidRDefault="00DB04E8" w:rsidP="00DB04E8">
      <w:pPr>
        <w:pStyle w:val="ListParagraph"/>
        <w:numPr>
          <w:ilvl w:val="1"/>
          <w:numId w:val="2"/>
        </w:numPr>
      </w:pPr>
      <w:r>
        <w:t>Implies that Goddard’s studies resulted in restricted immigration and states passing sterilization laws. (Buck v. Bell was in 1927, but states passed sterilization laws before that. See also Snyderman &amp; Herrnstein, 1983).</w:t>
      </w:r>
    </w:p>
    <w:p w:rsidR="00DB04E8" w:rsidRDefault="00DB04E8" w:rsidP="00DB04E8">
      <w:pPr>
        <w:pStyle w:val="ListParagraph"/>
        <w:numPr>
          <w:ilvl w:val="1"/>
          <w:numId w:val="2"/>
        </w:numPr>
      </w:pPr>
      <w:r>
        <w:t>“Psychologists typically compute ratio IQ when testing children and compute deviation IQ when testing adults” (p. 398).</w:t>
      </w:r>
    </w:p>
    <w:p w:rsidR="00DB04E8" w:rsidRDefault="00DB04E8" w:rsidP="00DB04E8">
      <w:pPr>
        <w:pStyle w:val="ListParagraph"/>
        <w:numPr>
          <w:ilvl w:val="1"/>
          <w:numId w:val="2"/>
        </w:numPr>
      </w:pPr>
      <w:r>
        <w:t>3 paragraphs about how SES has a causal impact on intelligence (pp. 413-414).</w:t>
      </w:r>
    </w:p>
    <w:p w:rsidR="00DB04E8" w:rsidRDefault="00DB04E8" w:rsidP="00DB04E8">
      <w:pPr>
        <w:pStyle w:val="ListParagraph"/>
        <w:numPr>
          <w:ilvl w:val="1"/>
          <w:numId w:val="2"/>
        </w:numPr>
      </w:pPr>
      <w:r>
        <w:t xml:space="preserve">“. . . that differences in genes are the </w:t>
      </w:r>
      <w:r w:rsidRPr="001E094F">
        <w:rPr>
          <w:i/>
        </w:rPr>
        <w:t>reason</w:t>
      </w:r>
      <w:r>
        <w:t xml:space="preserve"> why some groups outperform others—is not a fact” (p. 418).</w:t>
      </w:r>
    </w:p>
    <w:p w:rsidR="00DB04E8" w:rsidRDefault="00DB04E8" w:rsidP="00DB04E8">
      <w:pPr>
        <w:pStyle w:val="ListParagraph"/>
        <w:numPr>
          <w:ilvl w:val="1"/>
          <w:numId w:val="2"/>
        </w:numPr>
      </w:pPr>
      <w:r>
        <w:t>Stereotype threat as a cause of test score differences (pp. 418-419).</w:t>
      </w:r>
    </w:p>
    <w:p w:rsidR="00DB04E8" w:rsidRDefault="00DB04E8" w:rsidP="00DB04E8">
      <w:pPr>
        <w:pStyle w:val="ListParagraph"/>
        <w:numPr>
          <w:ilvl w:val="1"/>
          <w:numId w:val="2"/>
        </w:numPr>
      </w:pPr>
      <w:r>
        <w:t>Says that only by discovering IQ genes that are more common in one group than another can genetics be a convincing cause of between group differences (pp. 419-420).</w:t>
      </w:r>
    </w:p>
    <w:p w:rsidR="00DB04E8" w:rsidRDefault="00DB04E8" w:rsidP="00DB04E8">
      <w:pPr>
        <w:pStyle w:val="ListParagraph"/>
        <w:numPr>
          <w:ilvl w:val="0"/>
          <w:numId w:val="2"/>
        </w:numPr>
      </w:pPr>
      <w:r>
        <w:t>Fallacies:</w:t>
      </w:r>
    </w:p>
    <w:p w:rsidR="00DB04E8" w:rsidRDefault="00DB04E8" w:rsidP="00DB04E8">
      <w:pPr>
        <w:pStyle w:val="ListParagraph"/>
        <w:numPr>
          <w:ilvl w:val="1"/>
          <w:numId w:val="2"/>
        </w:numPr>
      </w:pPr>
      <w:r>
        <w:t>Fallacy 1: Uses face validity to argue that some items that appear biased, which means they can’t measure intelligence (p. 418).</w:t>
      </w:r>
    </w:p>
    <w:p w:rsidR="00DB04E8" w:rsidRDefault="00DB04E8" w:rsidP="00DB04E8">
      <w:pPr>
        <w:pStyle w:val="ListParagraph"/>
        <w:numPr>
          <w:ilvl w:val="1"/>
          <w:numId w:val="2"/>
        </w:numPr>
      </w:pPr>
      <w:r>
        <w:t>Fallacy 2: Because intelligence tests cannot detect abilities that are not measured by the item tasks, there may likely be more to intelligence than what is on the tests, such as practical intelligence, or other culturally important components (pp. 405-407).</w:t>
      </w:r>
    </w:p>
    <w:p w:rsidR="00DB04E8" w:rsidRDefault="00DB04E8" w:rsidP="00DB04E8">
      <w:pPr>
        <w:pStyle w:val="ListParagraph"/>
        <w:numPr>
          <w:ilvl w:val="1"/>
          <w:numId w:val="2"/>
        </w:numPr>
      </w:pPr>
      <w:r>
        <w:t>Fallacy 3: Gives four ways that parents can raise their children’s IQs: long-chain polyunsaturated fatty acids in the diets of pregnant women and neonates, putting low-SES children in early educational interventions, reading to children, and sending children to preschool (p. 420). None of these suggestions had a supporting citation.</w:t>
      </w:r>
    </w:p>
    <w:p w:rsidR="00DB04E8" w:rsidRDefault="00DB04E8" w:rsidP="00DB04E8"/>
    <w:p w:rsidR="00DB04E8" w:rsidRDefault="00DB04E8" w:rsidP="00DB04E8">
      <w:r>
        <w:t xml:space="preserve">Book #18: </w:t>
      </w:r>
      <w:r w:rsidRPr="000E6CD5">
        <w:rPr>
          <w:i/>
        </w:rPr>
        <w:t>Psychology: A Concise Introduction</w:t>
      </w:r>
      <w:r>
        <w:t xml:space="preserve"> (Griggs, 2014)</w:t>
      </w:r>
    </w:p>
    <w:p w:rsidR="00DB04E8" w:rsidRDefault="00DB04E8" w:rsidP="00DB04E8">
      <w:pPr>
        <w:pStyle w:val="ListParagraph"/>
        <w:numPr>
          <w:ilvl w:val="0"/>
          <w:numId w:val="2"/>
        </w:numPr>
      </w:pPr>
      <w:r>
        <w:t>Inaccuracies:</w:t>
      </w:r>
    </w:p>
    <w:p w:rsidR="00DB04E8" w:rsidRDefault="00DB04E8" w:rsidP="00DB04E8">
      <w:pPr>
        <w:pStyle w:val="ListParagraph"/>
        <w:numPr>
          <w:ilvl w:val="1"/>
          <w:numId w:val="2"/>
        </w:numPr>
      </w:pPr>
      <w:r>
        <w:t>None.</w:t>
      </w:r>
    </w:p>
    <w:p w:rsidR="00DB04E8" w:rsidRDefault="00DB04E8" w:rsidP="00DB04E8">
      <w:pPr>
        <w:pStyle w:val="ListParagraph"/>
        <w:numPr>
          <w:ilvl w:val="0"/>
          <w:numId w:val="2"/>
        </w:numPr>
      </w:pPr>
      <w:r>
        <w:t>Questionable accuracy:</w:t>
      </w:r>
    </w:p>
    <w:p w:rsidR="00DB04E8" w:rsidRDefault="00DB04E8" w:rsidP="00DB04E8">
      <w:pPr>
        <w:pStyle w:val="ListParagraph"/>
        <w:numPr>
          <w:ilvl w:val="1"/>
          <w:numId w:val="2"/>
        </w:numPr>
      </w:pPr>
      <w:r>
        <w:t>“A test may be reliable, but not valid. A good example is measuring the circumference of the head as an indicator of intelligence. This number would be consistent across two measurements and therefore reliable, but it does not predict intelligent behavior (does not have predictive validity)” (p. 256).</w:t>
      </w:r>
    </w:p>
    <w:p w:rsidR="00DB04E8" w:rsidRDefault="00DB04E8" w:rsidP="00DB04E8">
      <w:pPr>
        <w:pStyle w:val="ListParagraph"/>
        <w:numPr>
          <w:ilvl w:val="0"/>
          <w:numId w:val="2"/>
        </w:numPr>
      </w:pPr>
      <w:r>
        <w:t>Fallacies:</w:t>
      </w:r>
    </w:p>
    <w:p w:rsidR="00DB04E8" w:rsidRDefault="00DB04E8" w:rsidP="00DB04E8">
      <w:pPr>
        <w:pStyle w:val="ListParagraph"/>
        <w:numPr>
          <w:ilvl w:val="1"/>
          <w:numId w:val="2"/>
        </w:numPr>
      </w:pPr>
      <w:r>
        <w:t>None.</w:t>
      </w:r>
    </w:p>
    <w:p w:rsidR="00DB04E8" w:rsidRDefault="00DB04E8" w:rsidP="00DB04E8"/>
    <w:p w:rsidR="008C514B" w:rsidRDefault="00E51227" w:rsidP="00186203">
      <w:r>
        <w:t xml:space="preserve">Book #19: </w:t>
      </w:r>
      <w:r w:rsidR="008C514B" w:rsidRPr="00E51227">
        <w:rPr>
          <w:i/>
        </w:rPr>
        <w:t>Psychology: Foundations and Frontiers</w:t>
      </w:r>
      <w:r w:rsidR="008C514B">
        <w:t xml:space="preserve"> (Bernstein</w:t>
      </w:r>
      <w:r>
        <w:t>, 2016</w:t>
      </w:r>
      <w:r w:rsidR="008C514B">
        <w:t>)</w:t>
      </w:r>
    </w:p>
    <w:p w:rsidR="008C514B" w:rsidRDefault="008C514B" w:rsidP="008C514B">
      <w:pPr>
        <w:pStyle w:val="ListParagraph"/>
        <w:numPr>
          <w:ilvl w:val="0"/>
          <w:numId w:val="2"/>
        </w:numPr>
      </w:pPr>
      <w:r>
        <w:t>Inaccuracies:</w:t>
      </w:r>
    </w:p>
    <w:p w:rsidR="008C514B" w:rsidRDefault="007276AA" w:rsidP="008C514B">
      <w:pPr>
        <w:pStyle w:val="ListParagraph"/>
        <w:numPr>
          <w:ilvl w:val="1"/>
          <w:numId w:val="2"/>
        </w:numPr>
      </w:pPr>
      <w:r>
        <w:t xml:space="preserve">“Research reveals several possible sources of </w:t>
      </w:r>
      <w:r w:rsidRPr="00E51227">
        <w:t>bias</w:t>
      </w:r>
      <w:r>
        <w:t xml:space="preserve"> in tests of cognitive abilities” (p. 272). Uses </w:t>
      </w:r>
      <w:r w:rsidR="00E51227">
        <w:t>the term “</w:t>
      </w:r>
      <w:r>
        <w:t>bias</w:t>
      </w:r>
      <w:r w:rsidR="00E51227">
        <w:t>”</w:t>
      </w:r>
      <w:r>
        <w:t xml:space="preserve"> in nonpsychometric ways.</w:t>
      </w:r>
    </w:p>
    <w:p w:rsidR="008C514B" w:rsidRDefault="008C514B" w:rsidP="008C514B">
      <w:pPr>
        <w:pStyle w:val="ListParagraph"/>
        <w:numPr>
          <w:ilvl w:val="0"/>
          <w:numId w:val="2"/>
        </w:numPr>
      </w:pPr>
      <w:r>
        <w:t>Questionable accuracy:</w:t>
      </w:r>
    </w:p>
    <w:p w:rsidR="008C514B" w:rsidRDefault="008C514B" w:rsidP="008C514B">
      <w:pPr>
        <w:pStyle w:val="ListParagraph"/>
        <w:numPr>
          <w:ilvl w:val="1"/>
          <w:numId w:val="2"/>
        </w:numPr>
      </w:pPr>
      <w:r>
        <w:t>Saying that early testers’ view of intelligence as hereditary was not supported by evidence (p. 260).</w:t>
      </w:r>
    </w:p>
    <w:p w:rsidR="00E51227" w:rsidRDefault="00E51227" w:rsidP="008C514B">
      <w:pPr>
        <w:pStyle w:val="ListParagraph"/>
        <w:numPr>
          <w:ilvl w:val="1"/>
          <w:numId w:val="2"/>
        </w:numPr>
      </w:pPr>
      <w:r>
        <w:t>Cites Lewontin as evidence that between-group and within-group differences may not have the same cause, though does not retell the seed analogy (p. 270).</w:t>
      </w:r>
    </w:p>
    <w:p w:rsidR="008C514B" w:rsidRDefault="008C514B" w:rsidP="008C514B">
      <w:pPr>
        <w:pStyle w:val="ListParagraph"/>
        <w:numPr>
          <w:ilvl w:val="0"/>
          <w:numId w:val="2"/>
        </w:numPr>
      </w:pPr>
      <w:r>
        <w:lastRenderedPageBreak/>
        <w:t>Fallacies:</w:t>
      </w:r>
    </w:p>
    <w:p w:rsidR="007276AA" w:rsidRDefault="007276AA" w:rsidP="008C514B">
      <w:pPr>
        <w:pStyle w:val="ListParagraph"/>
        <w:numPr>
          <w:ilvl w:val="1"/>
          <w:numId w:val="2"/>
        </w:numPr>
      </w:pPr>
      <w:r>
        <w:t>Fallacy 2: Because cultures have different conceptions of intelligence, how much intelligence a person is labeled as having merely reflects what is important in the test developer’s culture (p. 273).</w:t>
      </w:r>
    </w:p>
    <w:p w:rsidR="008C514B" w:rsidRDefault="008A4FBE" w:rsidP="008C514B">
      <w:pPr>
        <w:pStyle w:val="ListParagraph"/>
        <w:numPr>
          <w:ilvl w:val="1"/>
          <w:numId w:val="2"/>
        </w:numPr>
      </w:pPr>
      <w:r>
        <w:t xml:space="preserve">Fallacy 10: An entire paragraph about different environments for different ethnic groups after mentioning that parents’ intelligence contributes to </w:t>
      </w:r>
      <w:r w:rsidR="000E6CD5">
        <w:t>the home environment and to children</w:t>
      </w:r>
      <w:r>
        <w:t>’</w:t>
      </w:r>
      <w:r w:rsidR="000E6CD5">
        <w:t>s</w:t>
      </w:r>
      <w:r>
        <w:t xml:space="preserve"> IQs (p. 270).</w:t>
      </w:r>
    </w:p>
    <w:p w:rsidR="000E6CD5" w:rsidRDefault="000E6CD5" w:rsidP="00186203"/>
    <w:p w:rsidR="003917A9" w:rsidRDefault="000E6CD5" w:rsidP="00186203">
      <w:r>
        <w:t xml:space="preserve">Book #20: </w:t>
      </w:r>
      <w:r w:rsidR="003917A9" w:rsidRPr="000E6CD5">
        <w:rPr>
          <w:i/>
        </w:rPr>
        <w:t>Intr</w:t>
      </w:r>
      <w:r w:rsidRPr="000E6CD5">
        <w:rPr>
          <w:i/>
        </w:rPr>
        <w:t>oduction to Psychology</w:t>
      </w:r>
      <w:r w:rsidR="003917A9">
        <w:t xml:space="preserve"> (Kalat</w:t>
      </w:r>
      <w:r>
        <w:t>, 2017</w:t>
      </w:r>
      <w:r w:rsidR="003917A9">
        <w:t>)</w:t>
      </w:r>
    </w:p>
    <w:p w:rsidR="003917A9" w:rsidRDefault="003917A9" w:rsidP="003917A9">
      <w:pPr>
        <w:pStyle w:val="ListParagraph"/>
        <w:numPr>
          <w:ilvl w:val="0"/>
          <w:numId w:val="2"/>
        </w:numPr>
      </w:pPr>
      <w:r>
        <w:t>Inaccuracies:</w:t>
      </w:r>
    </w:p>
    <w:p w:rsidR="003917A9" w:rsidRDefault="00B00BB5" w:rsidP="003917A9">
      <w:pPr>
        <w:pStyle w:val="ListParagraph"/>
        <w:numPr>
          <w:ilvl w:val="1"/>
          <w:numId w:val="2"/>
        </w:numPr>
      </w:pPr>
      <w:r>
        <w:t>None.</w:t>
      </w:r>
    </w:p>
    <w:p w:rsidR="003917A9" w:rsidRDefault="003917A9" w:rsidP="003917A9">
      <w:pPr>
        <w:pStyle w:val="ListParagraph"/>
        <w:numPr>
          <w:ilvl w:val="0"/>
          <w:numId w:val="2"/>
        </w:numPr>
      </w:pPr>
      <w:r>
        <w:t>Questionable accuracy:</w:t>
      </w:r>
    </w:p>
    <w:p w:rsidR="003917A9" w:rsidRDefault="00793C23" w:rsidP="003917A9">
      <w:pPr>
        <w:pStyle w:val="ListParagraph"/>
        <w:numPr>
          <w:ilvl w:val="1"/>
          <w:numId w:val="2"/>
        </w:numPr>
      </w:pPr>
      <w:r>
        <w:t>“. . . by loading IQ tests with one type of item or another, test authors could have produced results favoring one gender of the other. Instead, they balance various types of items to ensure that the mean scores of both females and males would be the same” (pp. 300-301)</w:t>
      </w:r>
    </w:p>
    <w:p w:rsidR="00DB4BE4" w:rsidRPr="000F1AAF" w:rsidRDefault="000F1AAF" w:rsidP="003917A9">
      <w:pPr>
        <w:pStyle w:val="ListParagraph"/>
        <w:numPr>
          <w:ilvl w:val="1"/>
          <w:numId w:val="2"/>
        </w:numPr>
      </w:pPr>
      <w:r>
        <w:t>Suggested cause of the Flynn Effect: “Over the years, children have had more and more exposure to artificial lights. Poultry farmers have long known that they could accelerate chickens’ growth by increasing the artificial lighting. Might the same be true for human growth, including brain growth?” (p. 301).</w:t>
      </w:r>
      <w:r w:rsidR="00DB4BE4" w:rsidRPr="000F1AAF">
        <w:t xml:space="preserve"> </w:t>
      </w:r>
      <w:r w:rsidR="000E6CD5" w:rsidRPr="000F1AAF">
        <w:t>No supporting citation for this statement.</w:t>
      </w:r>
    </w:p>
    <w:p w:rsidR="00DE159A" w:rsidRDefault="00DE159A" w:rsidP="003917A9">
      <w:pPr>
        <w:pStyle w:val="ListParagraph"/>
        <w:numPr>
          <w:ilvl w:val="1"/>
          <w:numId w:val="2"/>
        </w:numPr>
      </w:pPr>
      <w:r>
        <w:t>Stating that there might be some jobs that IQ doesn’t predict: “. . . IQ scores are probably not useful predictors of success for singers or professional athletes” (p. 303).</w:t>
      </w:r>
    </w:p>
    <w:p w:rsidR="00DE159A" w:rsidRDefault="00DE159A" w:rsidP="003917A9">
      <w:pPr>
        <w:pStyle w:val="ListParagraph"/>
        <w:numPr>
          <w:ilvl w:val="1"/>
          <w:numId w:val="2"/>
        </w:numPr>
      </w:pPr>
      <w:r>
        <w:t>Defines bias as being solely an issue of predictive validity (</w:t>
      </w:r>
      <w:r w:rsidR="000E6CD5">
        <w:t>p</w:t>
      </w:r>
      <w:r>
        <w:t>p. 304-305).</w:t>
      </w:r>
    </w:p>
    <w:p w:rsidR="00DE159A" w:rsidRDefault="00DE159A" w:rsidP="003917A9">
      <w:pPr>
        <w:pStyle w:val="ListParagraph"/>
        <w:numPr>
          <w:ilvl w:val="1"/>
          <w:numId w:val="2"/>
        </w:numPr>
      </w:pPr>
      <w:r>
        <w:t>Stereotype threat as a possible explanation for white-Black score differences (</w:t>
      </w:r>
      <w:r w:rsidR="000E6CD5">
        <w:t>p</w:t>
      </w:r>
      <w:r>
        <w:t>p. 306</w:t>
      </w:r>
      <w:r w:rsidR="00B00BB5">
        <w:t>-307</w:t>
      </w:r>
      <w:r>
        <w:t>).</w:t>
      </w:r>
    </w:p>
    <w:p w:rsidR="000E6CD5" w:rsidRDefault="000E6CD5" w:rsidP="003917A9">
      <w:pPr>
        <w:pStyle w:val="ListParagraph"/>
        <w:numPr>
          <w:ilvl w:val="1"/>
          <w:numId w:val="2"/>
        </w:numPr>
      </w:pPr>
      <w:r>
        <w:t>Says that “internal structure” evidence for validity is “the same idea as reliability” (p. 303).</w:t>
      </w:r>
    </w:p>
    <w:p w:rsidR="003917A9" w:rsidRDefault="003917A9" w:rsidP="00793C23">
      <w:pPr>
        <w:pStyle w:val="ListParagraph"/>
        <w:numPr>
          <w:ilvl w:val="0"/>
          <w:numId w:val="2"/>
        </w:numPr>
      </w:pPr>
      <w:r>
        <w:t>Fallacies:</w:t>
      </w:r>
    </w:p>
    <w:p w:rsidR="003917A9" w:rsidRDefault="00793C23" w:rsidP="00186203">
      <w:pPr>
        <w:pStyle w:val="ListParagraph"/>
        <w:numPr>
          <w:ilvl w:val="1"/>
          <w:numId w:val="2"/>
        </w:numPr>
      </w:pPr>
      <w:r>
        <w:t>Fallacy 11: “Measuring a poorly understood phenomenon [like intelligence] is risky. Many psychologists who are dissatisfied with the current tests are striving toward better ones. Producing an improved IQ test is not as easy as it may sound” (p. 297).</w:t>
      </w:r>
    </w:p>
    <w:p w:rsidR="00B00BB5" w:rsidRDefault="00B00BB5" w:rsidP="00186203"/>
    <w:p w:rsidR="005C479C" w:rsidRDefault="000E6CD5" w:rsidP="005C479C">
      <w:r>
        <w:t xml:space="preserve">Book #21: </w:t>
      </w:r>
      <w:r w:rsidRPr="000E6CD5">
        <w:rPr>
          <w:i/>
        </w:rPr>
        <w:t>PSYCH</w:t>
      </w:r>
      <w:r w:rsidR="005C479C">
        <w:t xml:space="preserve"> (Rathus</w:t>
      </w:r>
      <w:r>
        <w:t>, 2016</w:t>
      </w:r>
      <w:r w:rsidR="005C479C">
        <w:t>)</w:t>
      </w:r>
    </w:p>
    <w:p w:rsidR="005C479C" w:rsidRDefault="005C479C" w:rsidP="005C479C">
      <w:pPr>
        <w:pStyle w:val="ListParagraph"/>
        <w:numPr>
          <w:ilvl w:val="0"/>
          <w:numId w:val="2"/>
        </w:numPr>
      </w:pPr>
      <w:r>
        <w:t>Inaccuracies:</w:t>
      </w:r>
    </w:p>
    <w:p w:rsidR="00405322" w:rsidRDefault="00405322" w:rsidP="00405322">
      <w:pPr>
        <w:pStyle w:val="ListParagraph"/>
        <w:numPr>
          <w:ilvl w:val="1"/>
          <w:numId w:val="2"/>
        </w:numPr>
      </w:pPr>
      <w:r>
        <w:t xml:space="preserve">“Intelligence tests may be said to have a </w:t>
      </w:r>
      <w:r w:rsidRPr="000E6CD5">
        <w:t>cultural bias</w:t>
      </w:r>
      <w:r>
        <w:t xml:space="preserve"> because children reared in African American or Latin American neighborhoods are at a cultural disadvantage in intelligence testing . </w:t>
      </w:r>
      <w:r w:rsidR="000E6CD5">
        <w:t>. .” (p. 195). But never presents arguments against</w:t>
      </w:r>
      <w:r>
        <w:t xml:space="preserve"> this possibility.</w:t>
      </w:r>
    </w:p>
    <w:p w:rsidR="00405322" w:rsidRDefault="00405322" w:rsidP="00405322">
      <w:pPr>
        <w:pStyle w:val="ListParagraph"/>
        <w:numPr>
          <w:ilvl w:val="1"/>
          <w:numId w:val="2"/>
        </w:numPr>
      </w:pPr>
      <w:r>
        <w:t>“It is true that intelligence tests measure many things other than intelligence. Psychologists note that these things include familiarity with the dominant middle-class culture in the United States and motivation to perform well” (p. 196).</w:t>
      </w:r>
    </w:p>
    <w:p w:rsidR="005C479C" w:rsidRDefault="005C479C" w:rsidP="005C479C">
      <w:pPr>
        <w:pStyle w:val="ListParagraph"/>
        <w:numPr>
          <w:ilvl w:val="0"/>
          <w:numId w:val="2"/>
        </w:numPr>
      </w:pPr>
      <w:r>
        <w:t>Questionable accuracy:</w:t>
      </w:r>
    </w:p>
    <w:p w:rsidR="005C479C" w:rsidRDefault="00C60049" w:rsidP="005C479C">
      <w:pPr>
        <w:pStyle w:val="ListParagraph"/>
        <w:numPr>
          <w:ilvl w:val="1"/>
          <w:numId w:val="2"/>
        </w:numPr>
      </w:pPr>
      <w:r>
        <w:t>“Group tests for children were first developed during World War I” (p. 194).</w:t>
      </w:r>
    </w:p>
    <w:p w:rsidR="00405322" w:rsidRDefault="00405322" w:rsidP="00405322">
      <w:pPr>
        <w:pStyle w:val="ListParagraph"/>
        <w:numPr>
          <w:ilvl w:val="1"/>
          <w:numId w:val="2"/>
        </w:numPr>
      </w:pPr>
      <w:r>
        <w:lastRenderedPageBreak/>
        <w:t>“Most psychologists believe that such ethnic differences [in IQ scores] reflect cultural attitudes toward education rather than inborn racial differences (Nisbett, 2009” (p. 195).</w:t>
      </w:r>
    </w:p>
    <w:p w:rsidR="005C479C" w:rsidRDefault="005C479C" w:rsidP="005C479C">
      <w:pPr>
        <w:pStyle w:val="ListParagraph"/>
        <w:numPr>
          <w:ilvl w:val="0"/>
          <w:numId w:val="2"/>
        </w:numPr>
      </w:pPr>
      <w:r>
        <w:t>Fallacies:</w:t>
      </w:r>
    </w:p>
    <w:p w:rsidR="005C479C" w:rsidRDefault="006E59C2" w:rsidP="005C479C">
      <w:pPr>
        <w:pStyle w:val="ListParagraph"/>
        <w:numPr>
          <w:ilvl w:val="1"/>
          <w:numId w:val="2"/>
        </w:numPr>
      </w:pPr>
      <w:r>
        <w:t>Fallacy 3: “The findings on intelligence, the home environment, and educational experiences show that much indeed can be done to enhance intellectual functioning in children” (p. 199).</w:t>
      </w:r>
    </w:p>
    <w:p w:rsidR="006E59C2" w:rsidRDefault="006E59C2" w:rsidP="005C479C">
      <w:pPr>
        <w:pStyle w:val="ListParagraph"/>
        <w:numPr>
          <w:ilvl w:val="1"/>
          <w:numId w:val="2"/>
        </w:numPr>
      </w:pPr>
      <w:r>
        <w:t>Fallacy 4: “If such environmental factors [that produce the Flynn Effect] are capable of producing changes of this magnitude over time for the entire American population, they can also produce significant differences between subpopulations, such as between African Americans and European Americans” (p. 199).</w:t>
      </w:r>
    </w:p>
    <w:p w:rsidR="005C479C" w:rsidRDefault="005C479C" w:rsidP="00186203"/>
    <w:p w:rsidR="006E59C2" w:rsidRDefault="000E6CD5" w:rsidP="00186203">
      <w:r>
        <w:t xml:space="preserve">Book #22: </w:t>
      </w:r>
      <w:r w:rsidR="00DE2427" w:rsidRPr="000E6CD5">
        <w:rPr>
          <w:i/>
        </w:rPr>
        <w:t>Psychology in a Complex World</w:t>
      </w:r>
      <w:r w:rsidR="00DE2427">
        <w:t xml:space="preserve"> (Bonds-Raacke</w:t>
      </w:r>
      <w:r>
        <w:t>, 2014</w:t>
      </w:r>
      <w:r w:rsidR="00DE2427">
        <w:t>)</w:t>
      </w:r>
    </w:p>
    <w:p w:rsidR="00DE2427" w:rsidRDefault="00DE2427" w:rsidP="00DE2427">
      <w:pPr>
        <w:pStyle w:val="ListParagraph"/>
        <w:numPr>
          <w:ilvl w:val="0"/>
          <w:numId w:val="2"/>
        </w:numPr>
      </w:pPr>
      <w:r>
        <w:t>Inaccuracies:</w:t>
      </w:r>
    </w:p>
    <w:p w:rsidR="00DE2427" w:rsidRDefault="0014788E" w:rsidP="00DE2427">
      <w:pPr>
        <w:pStyle w:val="ListParagraph"/>
        <w:numPr>
          <w:ilvl w:val="1"/>
          <w:numId w:val="2"/>
        </w:numPr>
      </w:pPr>
      <w:r>
        <w:t>None.</w:t>
      </w:r>
    </w:p>
    <w:p w:rsidR="00DE2427" w:rsidRDefault="00DE2427" w:rsidP="00DE2427">
      <w:pPr>
        <w:pStyle w:val="ListParagraph"/>
        <w:numPr>
          <w:ilvl w:val="0"/>
          <w:numId w:val="2"/>
        </w:numPr>
      </w:pPr>
      <w:r>
        <w:t>Questionable accuracy:</w:t>
      </w:r>
    </w:p>
    <w:p w:rsidR="00DE2427" w:rsidRDefault="0014788E" w:rsidP="00DE2427">
      <w:pPr>
        <w:pStyle w:val="ListParagraph"/>
        <w:numPr>
          <w:ilvl w:val="1"/>
          <w:numId w:val="2"/>
        </w:numPr>
      </w:pPr>
      <w:r>
        <w:t>“. . . all current theories [of intelligence] are essentially accurate (Horn &amp; Blankson, 2012)” (p. 130). This would include Gardner, Sternberg, etc.</w:t>
      </w:r>
    </w:p>
    <w:p w:rsidR="00DE2427" w:rsidRDefault="00DE2427" w:rsidP="00DE2427">
      <w:pPr>
        <w:pStyle w:val="ListParagraph"/>
        <w:numPr>
          <w:ilvl w:val="0"/>
          <w:numId w:val="2"/>
        </w:numPr>
      </w:pPr>
      <w:r>
        <w:t>Fallacies:</w:t>
      </w:r>
    </w:p>
    <w:p w:rsidR="00DE2427" w:rsidRDefault="0014788E" w:rsidP="00DE2427">
      <w:pPr>
        <w:pStyle w:val="ListParagraph"/>
        <w:numPr>
          <w:ilvl w:val="1"/>
          <w:numId w:val="2"/>
        </w:numPr>
      </w:pPr>
      <w:r>
        <w:t>None.</w:t>
      </w:r>
    </w:p>
    <w:p w:rsidR="0014788E" w:rsidRDefault="0014788E" w:rsidP="00186203"/>
    <w:p w:rsidR="0014788E" w:rsidRDefault="000E6CD5" w:rsidP="00186203">
      <w:r>
        <w:t xml:space="preserve">Book #23: </w:t>
      </w:r>
      <w:r w:rsidR="000F347D" w:rsidRPr="000F1AAF">
        <w:rPr>
          <w:i/>
        </w:rPr>
        <w:t>Ps</w:t>
      </w:r>
      <w:r w:rsidR="000F1AAF" w:rsidRPr="000F1AAF">
        <w:rPr>
          <w:i/>
        </w:rPr>
        <w:t>ychology: Themes and Variations</w:t>
      </w:r>
      <w:r w:rsidR="000F347D">
        <w:t xml:space="preserve"> (Weiten</w:t>
      </w:r>
      <w:r>
        <w:t>, 2017</w:t>
      </w:r>
      <w:r w:rsidR="000F347D">
        <w:t>)</w:t>
      </w:r>
    </w:p>
    <w:p w:rsidR="000F347D" w:rsidRDefault="000F347D" w:rsidP="000F347D">
      <w:pPr>
        <w:pStyle w:val="ListParagraph"/>
        <w:numPr>
          <w:ilvl w:val="0"/>
          <w:numId w:val="2"/>
        </w:numPr>
      </w:pPr>
      <w:r>
        <w:t>Inaccuracies:</w:t>
      </w:r>
    </w:p>
    <w:p w:rsidR="000F347D" w:rsidRDefault="000F347D" w:rsidP="000F347D">
      <w:pPr>
        <w:pStyle w:val="ListParagraph"/>
        <w:numPr>
          <w:ilvl w:val="1"/>
          <w:numId w:val="2"/>
        </w:numPr>
      </w:pPr>
      <w:r>
        <w:t>“IQ tests are valid measures of the kind of intelligence necessary to do well in academic work. But if the purpose is to assess intelligence in a broader sense, the validity of IQ tests is questionable” (p. 281).</w:t>
      </w:r>
    </w:p>
    <w:p w:rsidR="000F347D" w:rsidRDefault="000F347D" w:rsidP="000F347D">
      <w:pPr>
        <w:pStyle w:val="ListParagraph"/>
        <w:numPr>
          <w:ilvl w:val="1"/>
          <w:numId w:val="2"/>
        </w:numPr>
      </w:pPr>
      <w:r>
        <w:t>“But the abilities assessed by IQ tests are not as broad or general as widely assumed by the public” (p. 282). Then uses that as a springboard to talk about Sternberg’s theory.</w:t>
      </w:r>
    </w:p>
    <w:p w:rsidR="000F347D" w:rsidRDefault="000F347D" w:rsidP="000F347D">
      <w:pPr>
        <w:pStyle w:val="ListParagraph"/>
        <w:numPr>
          <w:ilvl w:val="0"/>
          <w:numId w:val="2"/>
        </w:numPr>
      </w:pPr>
      <w:r>
        <w:t>Questionable accuracy:</w:t>
      </w:r>
    </w:p>
    <w:p w:rsidR="00B45994" w:rsidRDefault="00B45994" w:rsidP="00B45994">
      <w:pPr>
        <w:pStyle w:val="ListParagraph"/>
        <w:numPr>
          <w:ilvl w:val="1"/>
          <w:numId w:val="2"/>
        </w:numPr>
      </w:pPr>
      <w:r>
        <w:t>“. . . there is no question that intelligence is associated with vocational success. There is, however, room for argument about whether this association is strong enough to justify reliance on IQ testing in hiring employees” (p. 283).</w:t>
      </w:r>
    </w:p>
    <w:p w:rsidR="000F347D" w:rsidRDefault="00B45994" w:rsidP="00B45994">
      <w:pPr>
        <w:pStyle w:val="ListParagraph"/>
        <w:numPr>
          <w:ilvl w:val="1"/>
          <w:numId w:val="2"/>
        </w:numPr>
      </w:pPr>
      <w:r>
        <w:t>“. . . Western IQ tests do not translate well into the language and cognitive frameworks of many non-Western cultures (Sternberg, 2004)” (p. 283).</w:t>
      </w:r>
    </w:p>
    <w:p w:rsidR="00AD667E" w:rsidRDefault="00AD667E" w:rsidP="00B45994">
      <w:pPr>
        <w:pStyle w:val="ListParagraph"/>
        <w:numPr>
          <w:ilvl w:val="1"/>
          <w:numId w:val="2"/>
        </w:numPr>
      </w:pPr>
      <w:r>
        <w:t xml:space="preserve">“The implicit message throughout </w:t>
      </w:r>
      <w:r>
        <w:rPr>
          <w:i/>
        </w:rPr>
        <w:t>The Bell Curve</w:t>
      </w:r>
      <w:r>
        <w:t xml:space="preserve"> was that disadvantaged groups cannot avoid their fate because it is their genetic destiny” (p. 290).</w:t>
      </w:r>
    </w:p>
    <w:p w:rsidR="00AD667E" w:rsidRDefault="00AD667E" w:rsidP="00B45994">
      <w:pPr>
        <w:pStyle w:val="ListParagraph"/>
        <w:numPr>
          <w:ilvl w:val="1"/>
          <w:numId w:val="2"/>
        </w:numPr>
      </w:pPr>
      <w:r>
        <w:t>Argues that the Flynn effect supports the stupid seed analogy because it shows that IQ differences can be entirely environmental in origin (p. 290).</w:t>
      </w:r>
    </w:p>
    <w:p w:rsidR="00CB4999" w:rsidRDefault="00CB4999" w:rsidP="00B45994">
      <w:pPr>
        <w:pStyle w:val="ListParagraph"/>
        <w:numPr>
          <w:ilvl w:val="1"/>
          <w:numId w:val="2"/>
        </w:numPr>
      </w:pPr>
      <w:r>
        <w:t>“. . . ethnic differences in average intelligence may be largely cultural in origin” (p. 295).</w:t>
      </w:r>
    </w:p>
    <w:p w:rsidR="000E6CD5" w:rsidRDefault="000E6CD5" w:rsidP="00B45994">
      <w:pPr>
        <w:pStyle w:val="ListParagraph"/>
        <w:numPr>
          <w:ilvl w:val="1"/>
          <w:numId w:val="2"/>
        </w:numPr>
      </w:pPr>
      <w:r>
        <w:t>Lewontin’s seed analogy (p. 290), though they cite Eysenck &amp; Kamin (1981) and calls it a “compelling analogy” (p. 290).</w:t>
      </w:r>
    </w:p>
    <w:p w:rsidR="000F347D" w:rsidRDefault="000F347D" w:rsidP="000F347D">
      <w:pPr>
        <w:pStyle w:val="ListParagraph"/>
        <w:numPr>
          <w:ilvl w:val="0"/>
          <w:numId w:val="2"/>
        </w:numPr>
      </w:pPr>
      <w:r>
        <w:t>Fallacies:</w:t>
      </w:r>
    </w:p>
    <w:p w:rsidR="000F347D" w:rsidRDefault="00CB4999" w:rsidP="000F347D">
      <w:pPr>
        <w:pStyle w:val="ListParagraph"/>
        <w:numPr>
          <w:ilvl w:val="1"/>
          <w:numId w:val="2"/>
        </w:numPr>
      </w:pPr>
      <w:r>
        <w:t>None.</w:t>
      </w:r>
    </w:p>
    <w:p w:rsidR="007D0206" w:rsidRDefault="007D0206" w:rsidP="00186203"/>
    <w:p w:rsidR="00DB04E8" w:rsidRDefault="00DB04E8" w:rsidP="00DB04E8">
      <w:r>
        <w:lastRenderedPageBreak/>
        <w:t xml:space="preserve">Book #24: </w:t>
      </w:r>
      <w:r w:rsidRPr="00FC7AC3">
        <w:rPr>
          <w:i/>
        </w:rPr>
        <w:t>Psychology: Core Concepts</w:t>
      </w:r>
      <w:r>
        <w:t xml:space="preserve"> (Zimbardo, Johnson, &amp; McCann, 2017)</w:t>
      </w:r>
    </w:p>
    <w:p w:rsidR="00DB04E8" w:rsidRDefault="00DB04E8" w:rsidP="00DB04E8">
      <w:pPr>
        <w:pStyle w:val="ListParagraph"/>
        <w:numPr>
          <w:ilvl w:val="0"/>
          <w:numId w:val="2"/>
        </w:numPr>
      </w:pPr>
      <w:r>
        <w:t>Inaccuracies:</w:t>
      </w:r>
    </w:p>
    <w:p w:rsidR="00DB04E8" w:rsidRDefault="00DB04E8" w:rsidP="00DB04E8">
      <w:pPr>
        <w:pStyle w:val="ListParagraph"/>
        <w:numPr>
          <w:ilvl w:val="1"/>
          <w:numId w:val="2"/>
        </w:numPr>
      </w:pPr>
      <w:r>
        <w:t xml:space="preserve">IQ tests as </w:t>
      </w:r>
      <w:r w:rsidRPr="00FC7AC3">
        <w:t>biased against</w:t>
      </w:r>
      <w:r>
        <w:t xml:space="preserve"> people who do not have white middle-class cultural knowledge (pp. 225-226).</w:t>
      </w:r>
    </w:p>
    <w:p w:rsidR="00DB04E8" w:rsidRDefault="00DB04E8" w:rsidP="00DB04E8">
      <w:pPr>
        <w:pStyle w:val="ListParagraph"/>
        <w:numPr>
          <w:ilvl w:val="0"/>
          <w:numId w:val="2"/>
        </w:numPr>
      </w:pPr>
      <w:r>
        <w:t>Questionable accuracy:</w:t>
      </w:r>
    </w:p>
    <w:p w:rsidR="00DB04E8" w:rsidRDefault="00DB04E8" w:rsidP="00DB04E8">
      <w:pPr>
        <w:pStyle w:val="ListParagraph"/>
        <w:numPr>
          <w:ilvl w:val="1"/>
          <w:numId w:val="2"/>
        </w:numPr>
      </w:pPr>
      <w:r>
        <w:t>Calls Sternberg theory a “cognitive theory” of intelligence (p. 215-216).</w:t>
      </w:r>
    </w:p>
    <w:p w:rsidR="00DB04E8" w:rsidRDefault="00DB04E8" w:rsidP="00DB04E8">
      <w:pPr>
        <w:pStyle w:val="ListParagraph"/>
        <w:numPr>
          <w:ilvl w:val="1"/>
          <w:numId w:val="2"/>
        </w:numPr>
      </w:pPr>
      <w:r>
        <w:t>Entire page on cultural differences in definitions of intelligence.</w:t>
      </w:r>
    </w:p>
    <w:p w:rsidR="00DB04E8" w:rsidRDefault="00DB04E8" w:rsidP="00DB04E8">
      <w:pPr>
        <w:pStyle w:val="ListParagraph"/>
        <w:numPr>
          <w:ilvl w:val="1"/>
          <w:numId w:val="2"/>
        </w:numPr>
      </w:pPr>
      <w:r>
        <w:t>Pygmalion Effect reported as real (pp. 220-221).</w:t>
      </w:r>
    </w:p>
    <w:p w:rsidR="00DB04E8" w:rsidRDefault="00DB04E8" w:rsidP="00DB04E8">
      <w:pPr>
        <w:pStyle w:val="ListParagraph"/>
        <w:numPr>
          <w:ilvl w:val="1"/>
          <w:numId w:val="2"/>
        </w:numPr>
      </w:pPr>
      <w:r>
        <w:t>States that within-group differences may not be related to between-group differences (pp. 221, 223).</w:t>
      </w:r>
    </w:p>
    <w:p w:rsidR="00DB04E8" w:rsidRDefault="00DB04E8" w:rsidP="00DB04E8">
      <w:pPr>
        <w:pStyle w:val="ListParagraph"/>
        <w:numPr>
          <w:ilvl w:val="1"/>
          <w:numId w:val="2"/>
        </w:numPr>
      </w:pPr>
      <w:r>
        <w:t xml:space="preserve">“Because people are exposed to different cultural traditions and experience different levels of wealth or discrimination, we have no way to evaluate what proportion of differences </w:t>
      </w:r>
      <w:r w:rsidRPr="003C5AF6">
        <w:rPr>
          <w:i/>
        </w:rPr>
        <w:t>between</w:t>
      </w:r>
      <w:r>
        <w:t xml:space="preserve"> groups should be attributed to heredity or to environment . . . </w:t>
      </w:r>
      <w:r w:rsidRPr="003C5AF6">
        <w:rPr>
          <w:i/>
        </w:rPr>
        <w:t>we can speak of heritable differences only within a group of individuals who have shared essentially the same environment</w:t>
      </w:r>
      <w:r>
        <w:t xml:space="preserve"> (Sternberg and others, 2005)” (p. 223).</w:t>
      </w:r>
    </w:p>
    <w:p w:rsidR="00DB04E8" w:rsidRDefault="00DB04E8" w:rsidP="00DB04E8">
      <w:pPr>
        <w:pStyle w:val="ListParagraph"/>
        <w:numPr>
          <w:ilvl w:val="1"/>
          <w:numId w:val="2"/>
        </w:numPr>
      </w:pPr>
      <w:r>
        <w:t>Only reports the Minnesota Transracial Adoption study’s initial findings—not the follow-up (p. 224).</w:t>
      </w:r>
    </w:p>
    <w:p w:rsidR="00DB04E8" w:rsidRDefault="00DB04E8" w:rsidP="00DB04E8">
      <w:pPr>
        <w:pStyle w:val="ListParagraph"/>
        <w:numPr>
          <w:ilvl w:val="1"/>
          <w:numId w:val="2"/>
        </w:numPr>
      </w:pPr>
      <w:r>
        <w:t>Does not consider a psychometric understanding of bias (p. 226).</w:t>
      </w:r>
    </w:p>
    <w:p w:rsidR="00DB04E8" w:rsidRDefault="00DB04E8" w:rsidP="00DB04E8">
      <w:pPr>
        <w:pStyle w:val="ListParagraph"/>
        <w:numPr>
          <w:ilvl w:val="1"/>
          <w:numId w:val="2"/>
        </w:numPr>
      </w:pPr>
      <w:r w:rsidRPr="00FC7AC3">
        <w:t>Says that</w:t>
      </w:r>
      <w:r>
        <w:rPr>
          <w:i/>
        </w:rPr>
        <w:t xml:space="preserve"> </w:t>
      </w:r>
      <w:r w:rsidRPr="00713C37">
        <w:rPr>
          <w:i/>
        </w:rPr>
        <w:t>The Bell Curve</w:t>
      </w:r>
      <w:r>
        <w:t xml:space="preserve"> stated that group differences were mostly genetic and not presenting any evidence that differences between groups were genetic (p. 226). Uses the idea that between- or within-groups variability are unrelated as an argument of why </w:t>
      </w:r>
      <w:r w:rsidRPr="00713C37">
        <w:rPr>
          <w:i/>
        </w:rPr>
        <w:t>T</w:t>
      </w:r>
      <w:r>
        <w:rPr>
          <w:i/>
        </w:rPr>
        <w:t xml:space="preserve">he </w:t>
      </w:r>
      <w:r w:rsidRPr="00713C37">
        <w:rPr>
          <w:i/>
        </w:rPr>
        <w:t>B</w:t>
      </w:r>
      <w:r>
        <w:rPr>
          <w:i/>
        </w:rPr>
        <w:t xml:space="preserve">ell </w:t>
      </w:r>
      <w:r w:rsidRPr="00713C37">
        <w:rPr>
          <w:i/>
        </w:rPr>
        <w:t>C</w:t>
      </w:r>
      <w:r>
        <w:rPr>
          <w:i/>
        </w:rPr>
        <w:t>urve</w:t>
      </w:r>
      <w:r>
        <w:t xml:space="preserve"> was wrong (p. 226</w:t>
      </w:r>
      <w:r w:rsidRPr="000F1AAF">
        <w:t>).</w:t>
      </w:r>
    </w:p>
    <w:p w:rsidR="00DB04E8" w:rsidRPr="000F1AAF" w:rsidRDefault="00DB04E8" w:rsidP="00DB04E8">
      <w:pPr>
        <w:pStyle w:val="ListParagraph"/>
        <w:numPr>
          <w:ilvl w:val="1"/>
          <w:numId w:val="2"/>
        </w:numPr>
      </w:pPr>
      <w:r>
        <w:t>Gives a causal explanation for correlational data on the relationship between poverty and IQ (pp. 224-225).</w:t>
      </w:r>
    </w:p>
    <w:p w:rsidR="00DB04E8" w:rsidRPr="000F1AAF" w:rsidRDefault="00DB04E8" w:rsidP="00DB04E8">
      <w:pPr>
        <w:pStyle w:val="ListParagraph"/>
        <w:numPr>
          <w:ilvl w:val="1"/>
          <w:numId w:val="2"/>
        </w:numPr>
      </w:pPr>
      <w:r>
        <w:t>Heading: “Head Start: A Successful Intervention Program” (p. 225). “Children enrolled in the program score higher on IQ tests and have higher school achievement during early grades than a matched control group who receive no such intervention (Zigler &amp; Styfco, 1994). More important, their head start lasts. . . . the effects persist into adolescence”</w:t>
      </w:r>
      <w:r w:rsidRPr="000F1AAF">
        <w:t xml:space="preserve"> (p. 225).</w:t>
      </w:r>
    </w:p>
    <w:p w:rsidR="00DB04E8" w:rsidRDefault="00DB04E8" w:rsidP="00DB04E8">
      <w:pPr>
        <w:pStyle w:val="ListParagraph"/>
        <w:numPr>
          <w:ilvl w:val="0"/>
          <w:numId w:val="2"/>
        </w:numPr>
      </w:pPr>
      <w:r>
        <w:t>Fallacies:</w:t>
      </w:r>
    </w:p>
    <w:p w:rsidR="00DB04E8" w:rsidRDefault="00DB04E8" w:rsidP="00DB04E8">
      <w:pPr>
        <w:pStyle w:val="ListParagraph"/>
        <w:numPr>
          <w:ilvl w:val="1"/>
          <w:numId w:val="2"/>
        </w:numPr>
      </w:pPr>
      <w:r>
        <w:t xml:space="preserve">Fallacy 3: “For now, what can you do if you have a child with an intellectual disability? . . . With the benefit of an optimal educational program, gains of up to 15 IQ points are possible (Robinson and other, 2000)” (p. 213). (The Robinson et al. article does </w:t>
      </w:r>
      <w:r w:rsidRPr="00FC7AC3">
        <w:rPr>
          <w:i/>
        </w:rPr>
        <w:t>not</w:t>
      </w:r>
      <w:r>
        <w:t xml:space="preserve"> say this.)</w:t>
      </w:r>
    </w:p>
    <w:p w:rsidR="00DB04E8" w:rsidRDefault="00DB04E8" w:rsidP="00DB04E8">
      <w:pPr>
        <w:pStyle w:val="ListParagraph"/>
        <w:numPr>
          <w:ilvl w:val="1"/>
          <w:numId w:val="2"/>
        </w:numPr>
      </w:pPr>
      <w:r>
        <w:t>Fallacy 3: “Clearly, then, the earlier a child is immersed in an enriched environment, the stronger the effects” (p. 225).</w:t>
      </w:r>
    </w:p>
    <w:p w:rsidR="00DB04E8" w:rsidRDefault="00DB04E8" w:rsidP="00DB04E8">
      <w:pPr>
        <w:pStyle w:val="ListParagraph"/>
        <w:numPr>
          <w:ilvl w:val="1"/>
          <w:numId w:val="2"/>
        </w:numPr>
      </w:pPr>
      <w:r>
        <w:t>Fallacy 6: “Never mind that the concept of distinct human ‘races’ has no precise biological meaning, but rather a social one . . .” (p. 221).</w:t>
      </w:r>
    </w:p>
    <w:p w:rsidR="00DB04E8" w:rsidRDefault="00DB04E8" w:rsidP="00DB04E8">
      <w:pPr>
        <w:pStyle w:val="ListParagraph"/>
        <w:numPr>
          <w:ilvl w:val="1"/>
          <w:numId w:val="2"/>
        </w:numPr>
      </w:pPr>
      <w:r>
        <w:t xml:space="preserve">Fallacy 6: “Biologists, including those working on the Human Genome Project, have determined that ‘race’ is not a valid biological concept (Cooper, 2005; Sternberg and others, 2005). There are no biological boundaries defining different races. Even if we use a social definition, where people define their own racial group, differences between the gene pools of people who claim to be of differenct racial groups are very small compared to genetic differences among individual members of the same group (Bamshad &amp; Olson, 2003). For all these reasons, </w:t>
      </w:r>
      <w:r>
        <w:lastRenderedPageBreak/>
        <w:t>then, evidence does not support the notion of genetic differences producing IQ discrepancies we observe among ‘racial’ groups” (p. 224).</w:t>
      </w:r>
    </w:p>
    <w:p w:rsidR="00DB04E8" w:rsidRDefault="00DB04E8" w:rsidP="00DB04E8">
      <w:pPr>
        <w:pStyle w:val="ListParagraph"/>
        <w:numPr>
          <w:ilvl w:val="1"/>
          <w:numId w:val="2"/>
        </w:numPr>
      </w:pPr>
      <w:r>
        <w:t xml:space="preserve">Fallacy 12: “If we assume intelligence is primarily the result of innate (hereditary) factors, we will likely conclude it is fixed and unchangeable. For some, this easily leads to the conclusions that a group (usually a racial group) with lower IQ scores must be innately inferior and, perhaps, should be treated as second-class citizens. On the other hand, if we conclude that intelligence is shaped largely by experience (environment), we are more likely to make a range of educational opportunities available for everyone and to view people of all ethnic, cultural, and economic groups as equals” (p. 221). </w:t>
      </w:r>
    </w:p>
    <w:p w:rsidR="00DB04E8" w:rsidRDefault="00DB04E8" w:rsidP="00DB04E8">
      <w:pPr>
        <w:pStyle w:val="ListParagraph"/>
        <w:ind w:left="1440"/>
      </w:pPr>
    </w:p>
    <w:p w:rsidR="00DB04E8" w:rsidRDefault="00DB04E8" w:rsidP="00DB04E8">
      <w:r>
        <w:t xml:space="preserve">Book #25: </w:t>
      </w:r>
      <w:r w:rsidRPr="00FC7AC3">
        <w:rPr>
          <w:i/>
        </w:rPr>
        <w:t>Psychology</w:t>
      </w:r>
      <w:r>
        <w:t xml:space="preserve"> (Hockenbury, Nolan, &amp; Hockenbury, 2015)</w:t>
      </w:r>
    </w:p>
    <w:p w:rsidR="00DB04E8" w:rsidRDefault="00DB04E8" w:rsidP="00DB04E8">
      <w:pPr>
        <w:pStyle w:val="ListParagraph"/>
        <w:numPr>
          <w:ilvl w:val="0"/>
          <w:numId w:val="2"/>
        </w:numPr>
      </w:pPr>
      <w:r>
        <w:t>Inaccuracies:</w:t>
      </w:r>
    </w:p>
    <w:p w:rsidR="00DB04E8" w:rsidRDefault="00DB04E8" w:rsidP="00DB04E8">
      <w:pPr>
        <w:pStyle w:val="ListParagraph"/>
        <w:numPr>
          <w:ilvl w:val="1"/>
          <w:numId w:val="2"/>
        </w:numPr>
      </w:pPr>
      <w:r>
        <w:t xml:space="preserve">“Even if intelligence were </w:t>
      </w:r>
      <w:r>
        <w:rPr>
          <w:i/>
        </w:rPr>
        <w:t>primarily</w:t>
      </w:r>
      <w:r>
        <w:t xml:space="preserve"> determined by heredity, which is not the case . . .” (p. 304).</w:t>
      </w:r>
    </w:p>
    <w:p w:rsidR="00DB04E8" w:rsidRDefault="00DB04E8" w:rsidP="00DB04E8">
      <w:pPr>
        <w:pStyle w:val="ListParagraph"/>
        <w:numPr>
          <w:ilvl w:val="1"/>
          <w:numId w:val="2"/>
        </w:numPr>
      </w:pPr>
      <w:r w:rsidRPr="00FC7AC3">
        <w:t>Standardized tests are biased against people who don’t belong to the test creator’s culture</w:t>
      </w:r>
      <w:r>
        <w:t xml:space="preserve"> (p. 307).</w:t>
      </w:r>
    </w:p>
    <w:p w:rsidR="00DB04E8" w:rsidRDefault="00DB04E8" w:rsidP="00DB04E8">
      <w:pPr>
        <w:pStyle w:val="ListParagraph"/>
        <w:numPr>
          <w:ilvl w:val="1"/>
          <w:numId w:val="2"/>
        </w:numPr>
      </w:pPr>
      <w:r>
        <w:t>“. . . within any given group of people, IQ differences among people are due at least as much to environment influences as they are to genetic influences (Plomin &amp; Spinath, 2004)” (p. 308).</w:t>
      </w:r>
    </w:p>
    <w:p w:rsidR="00DB04E8" w:rsidRDefault="00DB04E8" w:rsidP="00DB04E8">
      <w:pPr>
        <w:pStyle w:val="ListParagraph"/>
        <w:numPr>
          <w:ilvl w:val="0"/>
          <w:numId w:val="2"/>
        </w:numPr>
      </w:pPr>
      <w:r>
        <w:t>Questionable accuracy:</w:t>
      </w:r>
    </w:p>
    <w:p w:rsidR="00DB04E8" w:rsidRDefault="00DB04E8" w:rsidP="00DB04E8">
      <w:pPr>
        <w:pStyle w:val="ListParagraph"/>
        <w:numPr>
          <w:ilvl w:val="1"/>
          <w:numId w:val="2"/>
        </w:numPr>
      </w:pPr>
      <w:r>
        <w:t>Cites Kamin (1995) as arguing that intelligence testing experts “. . . urged the U.S. Congress to limit immigration of certain nationalities . . .” (p. 292). (See Snyderman &amp; Herrnstein, 1983.)</w:t>
      </w:r>
    </w:p>
    <w:p w:rsidR="00DB04E8" w:rsidRDefault="00DB04E8" w:rsidP="00DB04E8">
      <w:pPr>
        <w:pStyle w:val="ListParagraph"/>
        <w:numPr>
          <w:ilvl w:val="1"/>
          <w:numId w:val="2"/>
        </w:numPr>
      </w:pPr>
      <w:r>
        <w:t xml:space="preserve">“Heritability cannot be used to explain group differences. Although it is possible to estimate the degree of difference </w:t>
      </w:r>
      <w:r w:rsidRPr="002A5533">
        <w:rPr>
          <w:i/>
        </w:rPr>
        <w:t>within</w:t>
      </w:r>
      <w:r>
        <w:t xml:space="preserve"> a specific group that is due to genetics, it makes no sense to apply this estimate to the differences </w:t>
      </w:r>
      <w:r w:rsidRPr="002A5533">
        <w:rPr>
          <w:i/>
        </w:rPr>
        <w:t>between</w:t>
      </w:r>
      <w:r>
        <w:t xml:space="preserve"> groups . . .” (p. 303).</w:t>
      </w:r>
    </w:p>
    <w:p w:rsidR="00DB04E8" w:rsidRDefault="00DB04E8" w:rsidP="00DB04E8">
      <w:pPr>
        <w:pStyle w:val="ListParagraph"/>
        <w:numPr>
          <w:ilvl w:val="1"/>
          <w:numId w:val="2"/>
        </w:numPr>
      </w:pPr>
      <w:r>
        <w:t>“Unless the environmental conditions of two racial groups are virtually identical, it is impossible to estimate the overall genetic differences between the two groups” (p. 304).</w:t>
      </w:r>
    </w:p>
    <w:p w:rsidR="00DB04E8" w:rsidRDefault="00DB04E8" w:rsidP="00DB04E8">
      <w:pPr>
        <w:pStyle w:val="ListParagraph"/>
        <w:numPr>
          <w:ilvl w:val="1"/>
          <w:numId w:val="2"/>
        </w:numPr>
      </w:pPr>
      <w:r>
        <w:t>Stereotype threat may confound test results (pp. 304-305).</w:t>
      </w:r>
    </w:p>
    <w:p w:rsidR="00DB04E8" w:rsidRDefault="00DB04E8" w:rsidP="00DB04E8">
      <w:pPr>
        <w:pStyle w:val="ListParagraph"/>
        <w:numPr>
          <w:ilvl w:val="1"/>
          <w:numId w:val="2"/>
        </w:numPr>
      </w:pPr>
      <w:r>
        <w:t>“. . . environmental factors are much more likely than genetic factor to account for average IQ differences among distinct groups of people (Ceci &amp; Williams, 2009; Nisbett &amp; others, 2012)” (p. 308).</w:t>
      </w:r>
    </w:p>
    <w:p w:rsidR="00DB04E8" w:rsidRDefault="00DB04E8" w:rsidP="00DB04E8">
      <w:pPr>
        <w:pStyle w:val="ListParagraph"/>
        <w:numPr>
          <w:ilvl w:val="1"/>
          <w:numId w:val="2"/>
        </w:numPr>
      </w:pPr>
      <w:r>
        <w:t>Uses Lewontin’s seed analogy (pp. 303-304).</w:t>
      </w:r>
    </w:p>
    <w:p w:rsidR="00DB04E8" w:rsidRDefault="00DB04E8" w:rsidP="00DB04E8">
      <w:pPr>
        <w:pStyle w:val="ListParagraph"/>
        <w:numPr>
          <w:ilvl w:val="0"/>
          <w:numId w:val="2"/>
        </w:numPr>
      </w:pPr>
      <w:r>
        <w:t>Fallacies:</w:t>
      </w:r>
    </w:p>
    <w:p w:rsidR="00DB04E8" w:rsidRDefault="00DB04E8" w:rsidP="00DB04E8">
      <w:pPr>
        <w:pStyle w:val="ListParagraph"/>
        <w:numPr>
          <w:ilvl w:val="1"/>
          <w:numId w:val="2"/>
        </w:numPr>
      </w:pPr>
      <w:r>
        <w:t>Fallacy 2: “. . . IQ scores reflect what IQ tests are designed to measure—a particular group of mental abilities” (p. 308).</w:t>
      </w:r>
    </w:p>
    <w:p w:rsidR="00DB04E8" w:rsidRDefault="00DB04E8" w:rsidP="00DB04E8">
      <w:pPr>
        <w:pStyle w:val="ListParagraph"/>
        <w:numPr>
          <w:ilvl w:val="1"/>
          <w:numId w:val="2"/>
        </w:numPr>
      </w:pPr>
      <w:r>
        <w:t>Fallacy 4: Suggests that because the Flynn effect has raised national IQ’s in many countries, the gaps between racial groups may close (p. 304-305).</w:t>
      </w:r>
    </w:p>
    <w:p w:rsidR="00DB04E8" w:rsidRDefault="00DB04E8" w:rsidP="00DB04E8"/>
    <w:p w:rsidR="007D0206" w:rsidRDefault="000E6CD5" w:rsidP="00186203">
      <w:r>
        <w:t xml:space="preserve">Book #26: </w:t>
      </w:r>
      <w:r w:rsidR="007D0206" w:rsidRPr="000E6CD5">
        <w:rPr>
          <w:i/>
        </w:rPr>
        <w:t>Psychology</w:t>
      </w:r>
      <w:r w:rsidR="007D0206">
        <w:t xml:space="preserve"> (Myers &amp; DeWall</w:t>
      </w:r>
      <w:r>
        <w:t>, 2015</w:t>
      </w:r>
      <w:r w:rsidR="007D0206">
        <w:t>)</w:t>
      </w:r>
    </w:p>
    <w:p w:rsidR="007D0206" w:rsidRDefault="007D0206" w:rsidP="007D0206">
      <w:pPr>
        <w:pStyle w:val="ListParagraph"/>
        <w:numPr>
          <w:ilvl w:val="0"/>
          <w:numId w:val="2"/>
        </w:numPr>
      </w:pPr>
      <w:r>
        <w:t>Inaccuracies:</w:t>
      </w:r>
    </w:p>
    <w:p w:rsidR="007D0206" w:rsidRDefault="00CE69F7" w:rsidP="007D0206">
      <w:pPr>
        <w:pStyle w:val="ListParagraph"/>
        <w:numPr>
          <w:ilvl w:val="1"/>
          <w:numId w:val="2"/>
        </w:numPr>
      </w:pPr>
      <w:r>
        <w:t xml:space="preserve">“In this popular sense, </w:t>
      </w:r>
      <w:r w:rsidRPr="000E6CD5">
        <w:t>intelligence tests are biased</w:t>
      </w:r>
      <w:r>
        <w:t>. They measure your developed abilities, which reflect, in part, your education and experiences” (p. 413).</w:t>
      </w:r>
    </w:p>
    <w:p w:rsidR="00CE69F7" w:rsidRDefault="00CE69F7" w:rsidP="007D0206">
      <w:pPr>
        <w:pStyle w:val="ListParagraph"/>
        <w:numPr>
          <w:ilvl w:val="1"/>
          <w:numId w:val="2"/>
        </w:numPr>
      </w:pPr>
      <w:r>
        <w:lastRenderedPageBreak/>
        <w:t>“So, test-makers’ expectations can introduce bias in an intelligence test” (p. 414).</w:t>
      </w:r>
    </w:p>
    <w:p w:rsidR="007D0206" w:rsidRDefault="007D0206" w:rsidP="007D0206">
      <w:pPr>
        <w:pStyle w:val="ListParagraph"/>
        <w:numPr>
          <w:ilvl w:val="0"/>
          <w:numId w:val="2"/>
        </w:numPr>
      </w:pPr>
      <w:r>
        <w:t>Questionable accuracy:</w:t>
      </w:r>
    </w:p>
    <w:p w:rsidR="007D0206" w:rsidRDefault="00B41032" w:rsidP="007D0206">
      <w:pPr>
        <w:pStyle w:val="ListParagraph"/>
        <w:numPr>
          <w:ilvl w:val="1"/>
          <w:numId w:val="2"/>
        </w:numPr>
      </w:pPr>
      <w:r>
        <w:t xml:space="preserve">“Are general aptitude tests as predictive as they are reliable? As critics are fond of noting, the answer is plainly </w:t>
      </w:r>
      <w:r w:rsidRPr="00B41032">
        <w:rPr>
          <w:i/>
        </w:rPr>
        <w:t>No</w:t>
      </w:r>
      <w:r>
        <w:t>” (p. 397).</w:t>
      </w:r>
    </w:p>
    <w:p w:rsidR="00CE69F7" w:rsidRDefault="00CE69F7" w:rsidP="007D0206">
      <w:pPr>
        <w:pStyle w:val="ListParagraph"/>
        <w:numPr>
          <w:ilvl w:val="1"/>
          <w:numId w:val="2"/>
        </w:numPr>
      </w:pPr>
      <w:r>
        <w:t>Because race is not a firm, nominal category, it is evidence that “the racial gap [in IQ scores might] be similarly environmental” (p. 412).</w:t>
      </w:r>
    </w:p>
    <w:p w:rsidR="00CE69F7" w:rsidRDefault="00CE69F7" w:rsidP="007D0206">
      <w:pPr>
        <w:pStyle w:val="ListParagraph"/>
        <w:numPr>
          <w:ilvl w:val="1"/>
          <w:numId w:val="2"/>
        </w:numPr>
      </w:pPr>
      <w:r>
        <w:t>Partialing fallacy: “</w:t>
      </w:r>
      <w:r>
        <w:rPr>
          <w:i/>
        </w:rPr>
        <w:t>When Blacks and Whites have or receive the same pertinent knowledge, they exhibi</w:t>
      </w:r>
      <w:r w:rsidR="00846FE8">
        <w:rPr>
          <w:i/>
        </w:rPr>
        <w:t>t</w:t>
      </w:r>
      <w:r>
        <w:rPr>
          <w:i/>
        </w:rPr>
        <w:t xml:space="preserve"> similar information-processing skill</w:t>
      </w:r>
      <w:r>
        <w:t>” (p. 412).</w:t>
      </w:r>
    </w:p>
    <w:p w:rsidR="00CE69F7" w:rsidRDefault="00CE69F7" w:rsidP="007D0206">
      <w:pPr>
        <w:pStyle w:val="ListParagraph"/>
        <w:numPr>
          <w:ilvl w:val="1"/>
          <w:numId w:val="2"/>
        </w:numPr>
      </w:pPr>
      <w:r>
        <w:t>“Cultures rise and fall over centuries; genes do not” (p. 413).</w:t>
      </w:r>
    </w:p>
    <w:p w:rsidR="00CE69F7" w:rsidRDefault="00CE69F7" w:rsidP="007D0206">
      <w:pPr>
        <w:pStyle w:val="ListParagraph"/>
        <w:numPr>
          <w:ilvl w:val="1"/>
          <w:numId w:val="2"/>
        </w:numPr>
      </w:pPr>
      <w:r>
        <w:t>Describes test bias as being purely an issue of predictive validity (p. 413).</w:t>
      </w:r>
    </w:p>
    <w:p w:rsidR="00846FE8" w:rsidRDefault="00846FE8" w:rsidP="007D0206">
      <w:pPr>
        <w:pStyle w:val="ListParagraph"/>
        <w:numPr>
          <w:ilvl w:val="1"/>
          <w:numId w:val="2"/>
        </w:numPr>
      </w:pPr>
      <w:r>
        <w:t>Stereotype threat as an explanation of mean group score differences (p. 415).</w:t>
      </w:r>
    </w:p>
    <w:p w:rsidR="00846FE8" w:rsidRPr="000F1AAF" w:rsidRDefault="00846FE8" w:rsidP="007D0206">
      <w:pPr>
        <w:pStyle w:val="ListParagraph"/>
        <w:numPr>
          <w:ilvl w:val="1"/>
          <w:numId w:val="2"/>
        </w:numPr>
      </w:pPr>
      <w:r>
        <w:t xml:space="preserve">Defining test bias as “. . . sensitivity to performance differences caused by cultural experience . . .” (p. 415). Nowhere is </w:t>
      </w:r>
      <w:r w:rsidRPr="000F1AAF">
        <w:t>this a mainstream definition of test bias.</w:t>
      </w:r>
    </w:p>
    <w:p w:rsidR="00FC7AC3" w:rsidRPr="000F1AAF" w:rsidRDefault="00FC7AC3" w:rsidP="007D0206">
      <w:pPr>
        <w:pStyle w:val="ListParagraph"/>
        <w:numPr>
          <w:ilvl w:val="1"/>
          <w:numId w:val="2"/>
        </w:numPr>
      </w:pPr>
      <w:r w:rsidRPr="000F1AAF">
        <w:t>Cites Lewontin’s seed analogy</w:t>
      </w:r>
      <w:r w:rsidR="000F1AAF" w:rsidRPr="000F1AAF">
        <w:t xml:space="preserve"> (p. 412)</w:t>
      </w:r>
      <w:r w:rsidRPr="000F1AAF">
        <w:t>.</w:t>
      </w:r>
    </w:p>
    <w:p w:rsidR="007D0206" w:rsidRDefault="007D0206" w:rsidP="007D0206">
      <w:pPr>
        <w:pStyle w:val="ListParagraph"/>
        <w:numPr>
          <w:ilvl w:val="0"/>
          <w:numId w:val="2"/>
        </w:numPr>
      </w:pPr>
      <w:r>
        <w:t>Fallacies:</w:t>
      </w:r>
    </w:p>
    <w:p w:rsidR="00CE69F7" w:rsidRDefault="00CE69F7" w:rsidP="007D0206">
      <w:pPr>
        <w:pStyle w:val="ListParagraph"/>
        <w:numPr>
          <w:ilvl w:val="1"/>
          <w:numId w:val="2"/>
        </w:numPr>
      </w:pPr>
      <w:r>
        <w:t>Fallacy 4: Suggests that because the Flynn effect has raised national IQ’s in many countries, the gaps between racial groups may close (p. 412).</w:t>
      </w:r>
    </w:p>
    <w:p w:rsidR="007D0206" w:rsidRDefault="00CE69F7" w:rsidP="007D0206">
      <w:pPr>
        <w:pStyle w:val="ListParagraph"/>
        <w:numPr>
          <w:ilvl w:val="1"/>
          <w:numId w:val="2"/>
        </w:numPr>
      </w:pPr>
      <w:r>
        <w:t>Fallacy 6: “</w:t>
      </w:r>
      <w:r>
        <w:rPr>
          <w:i/>
        </w:rPr>
        <w:t>Genetics research reveals that under the skin, the races are remarkably alike</w:t>
      </w:r>
      <w:r>
        <w:t>” (p. 412).</w:t>
      </w:r>
    </w:p>
    <w:p w:rsidR="00DB04E8" w:rsidRDefault="00DB04E8" w:rsidP="00DB04E8"/>
    <w:p w:rsidR="00DB04E8" w:rsidRDefault="00DB04E8" w:rsidP="00DB04E8">
      <w:r>
        <w:t xml:space="preserve">Book #27: </w:t>
      </w:r>
      <w:r w:rsidRPr="00B63620">
        <w:rPr>
          <w:i/>
        </w:rPr>
        <w:t>Psychology: Perspectives and Connections</w:t>
      </w:r>
      <w:r>
        <w:t xml:space="preserve"> (Feist &amp; Rosenberg, 2015)</w:t>
      </w:r>
    </w:p>
    <w:p w:rsidR="00DB04E8" w:rsidRDefault="00DB04E8" w:rsidP="00DB04E8">
      <w:pPr>
        <w:pStyle w:val="ListParagraph"/>
        <w:numPr>
          <w:ilvl w:val="0"/>
          <w:numId w:val="2"/>
        </w:numPr>
      </w:pPr>
      <w:r>
        <w:t>Inaccuracies:</w:t>
      </w:r>
    </w:p>
    <w:p w:rsidR="00DB04E8" w:rsidRDefault="00DB04E8" w:rsidP="00DB04E8">
      <w:pPr>
        <w:pStyle w:val="ListParagraph"/>
        <w:numPr>
          <w:ilvl w:val="1"/>
          <w:numId w:val="2"/>
        </w:numPr>
      </w:pPr>
      <w:r>
        <w:t>None.</w:t>
      </w:r>
    </w:p>
    <w:p w:rsidR="00DB04E8" w:rsidRDefault="00DB04E8" w:rsidP="00DB04E8">
      <w:pPr>
        <w:pStyle w:val="ListParagraph"/>
        <w:numPr>
          <w:ilvl w:val="0"/>
          <w:numId w:val="2"/>
        </w:numPr>
      </w:pPr>
      <w:r>
        <w:t>Questionable accuracy:</w:t>
      </w:r>
    </w:p>
    <w:p w:rsidR="00DB04E8" w:rsidRDefault="00DB04E8" w:rsidP="00DB04E8">
      <w:pPr>
        <w:pStyle w:val="ListParagraph"/>
        <w:numPr>
          <w:ilvl w:val="1"/>
          <w:numId w:val="2"/>
        </w:numPr>
      </w:pPr>
      <w:r>
        <w:t>“Fluid intelligence involves raw mental ability, pattern recognition, and abstract reasoning and is applied to a problem that you have never confronted before. Fluid intelligence is not influenced by culture or the size of your vocabulary. Instead, it simply involves how fast you learn new things” (p. 360).</w:t>
      </w:r>
    </w:p>
    <w:p w:rsidR="00DB04E8" w:rsidRDefault="00DB04E8" w:rsidP="00DB04E8">
      <w:pPr>
        <w:pStyle w:val="ListParagraph"/>
        <w:numPr>
          <w:ilvl w:val="1"/>
          <w:numId w:val="2"/>
        </w:numPr>
      </w:pPr>
      <w:r>
        <w:t>“In short, the MI [multiple intelligences] schools teach to different learning styles and to their students’ different intellectual talents. For some students, at least, this alternative fosters academic achievement that might not occur in a traditional setting” (p. 364).</w:t>
      </w:r>
    </w:p>
    <w:p w:rsidR="00DB04E8" w:rsidRDefault="00DB04E8" w:rsidP="00DB04E8">
      <w:pPr>
        <w:pStyle w:val="ListParagraph"/>
        <w:numPr>
          <w:ilvl w:val="1"/>
          <w:numId w:val="2"/>
        </w:numPr>
      </w:pPr>
      <w:r>
        <w:t>“For 50 years, IQ tests were based on the assumption that intelligence is a single quality” (p. 365).</w:t>
      </w:r>
    </w:p>
    <w:p w:rsidR="00DB04E8" w:rsidRDefault="00DB04E8" w:rsidP="00DB04E8">
      <w:pPr>
        <w:pStyle w:val="ListParagraph"/>
        <w:numPr>
          <w:ilvl w:val="1"/>
          <w:numId w:val="2"/>
        </w:numPr>
      </w:pPr>
      <w:r>
        <w:t>“The K-ABC differed from the Stanford-Binet and the Wechsler tests in four ways. First, it was the first IQ test to be guided by theories of intelligence . . .” and names Cattell and Horn and Piaget as the foundational theorists (p. 366).</w:t>
      </w:r>
    </w:p>
    <w:p w:rsidR="00DB04E8" w:rsidRDefault="00DB04E8" w:rsidP="00DB04E8">
      <w:pPr>
        <w:pStyle w:val="ListParagraph"/>
        <w:numPr>
          <w:ilvl w:val="1"/>
          <w:numId w:val="2"/>
        </w:numPr>
      </w:pPr>
      <w:r>
        <w:t>“Third, unlike older tests, the K-ABC measured several distinct aspects of intelligence” (p. 366).</w:t>
      </w:r>
    </w:p>
    <w:p w:rsidR="00DB04E8" w:rsidRDefault="00DB04E8" w:rsidP="00DB04E8">
      <w:pPr>
        <w:pStyle w:val="ListParagraph"/>
        <w:numPr>
          <w:ilvl w:val="0"/>
          <w:numId w:val="2"/>
        </w:numPr>
      </w:pPr>
      <w:r>
        <w:t>Fallacies:</w:t>
      </w:r>
    </w:p>
    <w:p w:rsidR="00DB04E8" w:rsidRDefault="00DB04E8" w:rsidP="00DB04E8">
      <w:pPr>
        <w:pStyle w:val="ListParagraph"/>
        <w:numPr>
          <w:ilvl w:val="1"/>
          <w:numId w:val="2"/>
        </w:numPr>
      </w:pPr>
      <w:r>
        <w:t>Fallacy 3: Because people have a reaction range to their environments, preschool programs can boost IQ (pp. 377-378).</w:t>
      </w:r>
    </w:p>
    <w:p w:rsidR="00DB04E8" w:rsidRDefault="00DB04E8" w:rsidP="00DB04E8"/>
    <w:p w:rsidR="00DB04E8" w:rsidRDefault="00DB04E8" w:rsidP="00DB04E8">
      <w:r>
        <w:t xml:space="preserve">Book#28: </w:t>
      </w:r>
      <w:r w:rsidRPr="00B63620">
        <w:rPr>
          <w:i/>
        </w:rPr>
        <w:t>Introduction to Psychology: Gateways to Mind and Behavior</w:t>
      </w:r>
      <w:r>
        <w:t xml:space="preserve"> (Coon &amp; Mitterer, 2016)</w:t>
      </w:r>
    </w:p>
    <w:p w:rsidR="00DB04E8" w:rsidRDefault="00DB04E8" w:rsidP="00DB04E8">
      <w:pPr>
        <w:pStyle w:val="ListParagraph"/>
        <w:numPr>
          <w:ilvl w:val="0"/>
          <w:numId w:val="2"/>
        </w:numPr>
      </w:pPr>
      <w:r>
        <w:t>Inaccuracies:</w:t>
      </w:r>
    </w:p>
    <w:p w:rsidR="00DB04E8" w:rsidRDefault="00DB04E8" w:rsidP="00DB04E8">
      <w:pPr>
        <w:pStyle w:val="ListParagraph"/>
        <w:numPr>
          <w:ilvl w:val="1"/>
          <w:numId w:val="2"/>
        </w:numPr>
      </w:pPr>
      <w:r>
        <w:lastRenderedPageBreak/>
        <w:t>“. . . male-female differences [on Stratum II abilities in a three-stratum model] have almost disappeared among children and young adults” (p. 296).</w:t>
      </w:r>
    </w:p>
    <w:p w:rsidR="00DB04E8" w:rsidRDefault="00DB04E8" w:rsidP="00DB04E8">
      <w:pPr>
        <w:pStyle w:val="ListParagraph"/>
        <w:numPr>
          <w:ilvl w:val="1"/>
          <w:numId w:val="2"/>
        </w:numPr>
      </w:pPr>
      <w:r>
        <w:t>“. . . IQ scores are not generally good predictors of real-world success. However, when scores are in the gifted range, the likelihood of outstanding achievement does seem to be higher” (p. 297).</w:t>
      </w:r>
    </w:p>
    <w:p w:rsidR="00DB04E8" w:rsidRDefault="00DB04E8" w:rsidP="00DB04E8">
      <w:pPr>
        <w:pStyle w:val="ListParagraph"/>
        <w:numPr>
          <w:ilvl w:val="1"/>
          <w:numId w:val="2"/>
        </w:numPr>
      </w:pPr>
      <w:r>
        <w:t xml:space="preserve">Calls </w:t>
      </w:r>
      <w:r w:rsidRPr="00B63620">
        <w:rPr>
          <w:i/>
        </w:rPr>
        <w:t>g</w:t>
      </w:r>
      <w:r>
        <w:t xml:space="preserve"> a “general ‘academic’ intelligence” (p. 297).</w:t>
      </w:r>
    </w:p>
    <w:p w:rsidR="00DB04E8" w:rsidRDefault="00DB04E8" w:rsidP="00DB04E8">
      <w:pPr>
        <w:pStyle w:val="ListParagraph"/>
        <w:numPr>
          <w:ilvl w:val="1"/>
          <w:numId w:val="2"/>
        </w:numPr>
      </w:pPr>
      <w:r>
        <w:t xml:space="preserve">Intelligence </w:t>
      </w:r>
      <w:r w:rsidRPr="00B63620">
        <w:t>tests being unfair to non-White groups</w:t>
      </w:r>
      <w:r>
        <w:t xml:space="preserve"> (p. 307).</w:t>
      </w:r>
    </w:p>
    <w:p w:rsidR="00DB04E8" w:rsidRDefault="00DB04E8" w:rsidP="00DB04E8">
      <w:pPr>
        <w:pStyle w:val="ListParagraph"/>
        <w:numPr>
          <w:ilvl w:val="1"/>
          <w:numId w:val="2"/>
        </w:numPr>
      </w:pPr>
      <w:r>
        <w:t>“. . . the makers of IQ tests decided in advance to use test items that would give men and women equal IQ scores. It would be just as easy to put together an IQ test that would give African Americans and European Americans equal scores. Differences in IQ scores are not a fact of nature, but a decision by the test makers. That’s why European Americans do better on IQ tests written by European Americans, and African Americans do better on IQ tests by African Americans” (p. 309).</w:t>
      </w:r>
    </w:p>
    <w:p w:rsidR="00DB04E8" w:rsidRDefault="00DB04E8" w:rsidP="00DB04E8">
      <w:pPr>
        <w:pStyle w:val="ListParagraph"/>
        <w:numPr>
          <w:ilvl w:val="1"/>
          <w:numId w:val="2"/>
        </w:numPr>
      </w:pPr>
      <w:r>
        <w:t>“. . . although IQ predicts school performance, it does not predict later career success (McClelland, 1994)” (p. 309).</w:t>
      </w:r>
    </w:p>
    <w:p w:rsidR="00DB04E8" w:rsidRDefault="00DB04E8" w:rsidP="00DB04E8">
      <w:pPr>
        <w:pStyle w:val="ListParagraph"/>
        <w:numPr>
          <w:ilvl w:val="1"/>
          <w:numId w:val="2"/>
        </w:numPr>
      </w:pPr>
      <w:r>
        <w:t>“Many psychologists have concluded that there is no scientific evidence that group differences in average IQ are based on genetics” (p. 309).</w:t>
      </w:r>
    </w:p>
    <w:p w:rsidR="00DB04E8" w:rsidRDefault="00DB04E8" w:rsidP="00DB04E8">
      <w:pPr>
        <w:pStyle w:val="ListParagraph"/>
        <w:numPr>
          <w:ilvl w:val="1"/>
          <w:numId w:val="2"/>
        </w:numPr>
      </w:pPr>
      <w:r>
        <w:t>“As Leon Kamin (1981) says, ‘The important fact is that we cannot say which sex (or race) might be more intelligence, because we have no way of measuring ‘intelligence.’ We have only IQ tests” (p. 309).</w:t>
      </w:r>
    </w:p>
    <w:p w:rsidR="00DB04E8" w:rsidRDefault="00DB04E8" w:rsidP="00DB04E8">
      <w:pPr>
        <w:pStyle w:val="ListParagraph"/>
        <w:numPr>
          <w:ilvl w:val="0"/>
          <w:numId w:val="2"/>
        </w:numPr>
      </w:pPr>
      <w:r>
        <w:t>Questionable accuracy:</w:t>
      </w:r>
    </w:p>
    <w:p w:rsidR="00DB04E8" w:rsidRDefault="00DB04E8" w:rsidP="00DB04E8">
      <w:pPr>
        <w:pStyle w:val="ListParagraph"/>
        <w:numPr>
          <w:ilvl w:val="1"/>
          <w:numId w:val="2"/>
        </w:numPr>
      </w:pPr>
      <w:r>
        <w:t xml:space="preserve">“Some theorists propose that the core of intelligence is a small set of </w:t>
      </w:r>
      <w:r>
        <w:rPr>
          <w:i/>
        </w:rPr>
        <w:t>general mental abilities</w:t>
      </w:r>
      <w:r>
        <w:t xml:space="preserve"> (called the </w:t>
      </w:r>
      <w:r w:rsidRPr="00B63620">
        <w:rPr>
          <w:i/>
        </w:rPr>
        <w:t>g</w:t>
      </w:r>
      <w:r w:rsidRPr="00B63620">
        <w:t>-factor</w:t>
      </w:r>
      <w:r>
        <w:t>) like . . . memory, reasoning, problem solving, and knowledge . . .” (p. 290).</w:t>
      </w:r>
    </w:p>
    <w:p w:rsidR="00DB04E8" w:rsidRDefault="00DB04E8" w:rsidP="00DB04E8">
      <w:pPr>
        <w:pStyle w:val="ListParagraph"/>
        <w:numPr>
          <w:ilvl w:val="1"/>
          <w:numId w:val="2"/>
        </w:numPr>
      </w:pPr>
      <w:r>
        <w:t>“</w:t>
      </w:r>
      <w:r>
        <w:rPr>
          <w:i/>
        </w:rPr>
        <w:t>On average, do males and females differ in intelligence?</w:t>
      </w:r>
      <w:r>
        <w:t xml:space="preserve"> IQ scores cannot answer this question because test items were selected to be equally difficult for both sexes” (p. 296).</w:t>
      </w:r>
    </w:p>
    <w:p w:rsidR="00DB04E8" w:rsidRDefault="00DB04E8" w:rsidP="00DB04E8">
      <w:pPr>
        <w:pStyle w:val="ListParagraph"/>
        <w:numPr>
          <w:ilvl w:val="1"/>
          <w:numId w:val="2"/>
        </w:numPr>
      </w:pPr>
      <w:r>
        <w:t>“In fact academic performance may depend even more on motivation than it does on intelligence. No matter how smart you are, you likely won’t do well at school if you don’t care about your grades . . .” (p. 296). (Yes, but you could flip the sentence and say that IQ matters more than motivation.)</w:t>
      </w:r>
    </w:p>
    <w:p w:rsidR="00DB04E8" w:rsidRDefault="00DB04E8" w:rsidP="00DB04E8">
      <w:pPr>
        <w:pStyle w:val="ListParagraph"/>
        <w:numPr>
          <w:ilvl w:val="1"/>
          <w:numId w:val="2"/>
        </w:numPr>
      </w:pPr>
      <w:r>
        <w:t>Black-White IQ score gaps closing (p. 309).</w:t>
      </w:r>
    </w:p>
    <w:p w:rsidR="00DB04E8" w:rsidRDefault="00DB04E8" w:rsidP="00DB04E8">
      <w:pPr>
        <w:pStyle w:val="ListParagraph"/>
        <w:numPr>
          <w:ilvl w:val="1"/>
          <w:numId w:val="2"/>
        </w:numPr>
      </w:pPr>
      <w:r>
        <w:t xml:space="preserve"> “. . . it does not even make sense to talk about ‘races’ at all—obvious external markers like skin color, have little to do with underlying genetic differences . . .” (p. 309).</w:t>
      </w:r>
    </w:p>
    <w:p w:rsidR="00DB04E8" w:rsidRDefault="00DB04E8" w:rsidP="00DB04E8">
      <w:pPr>
        <w:pStyle w:val="ListParagraph"/>
        <w:numPr>
          <w:ilvl w:val="1"/>
          <w:numId w:val="2"/>
        </w:numPr>
      </w:pPr>
      <w:r>
        <w:t>Using a poorly written fictional item as evidence of the low quality of intelligence tests (p. 309).</w:t>
      </w:r>
    </w:p>
    <w:p w:rsidR="00DB04E8" w:rsidRDefault="00DB04E8" w:rsidP="00DB04E8">
      <w:pPr>
        <w:pStyle w:val="ListParagraph"/>
        <w:numPr>
          <w:ilvl w:val="0"/>
          <w:numId w:val="2"/>
        </w:numPr>
      </w:pPr>
      <w:r>
        <w:t>Fallacies:</w:t>
      </w:r>
    </w:p>
    <w:p w:rsidR="00DB04E8" w:rsidRDefault="00DB04E8" w:rsidP="00DB04E8">
      <w:pPr>
        <w:pStyle w:val="ListParagraph"/>
        <w:numPr>
          <w:ilvl w:val="1"/>
          <w:numId w:val="2"/>
        </w:numPr>
      </w:pPr>
      <w:r>
        <w:t xml:space="preserve">Fallacy 2: “. . . many psychologists simply accept an </w:t>
      </w:r>
      <w:r>
        <w:rPr>
          <w:i/>
        </w:rPr>
        <w:t>operational definition</w:t>
      </w:r>
      <w:r>
        <w:t xml:space="preserve"> of intelligence by spelling out the procedures they use to measure it . . . Thus, by selecting items for an intelligence test, a psychologist is saying in a direct way, ‘This is what </w:t>
      </w:r>
      <w:r>
        <w:rPr>
          <w:i/>
        </w:rPr>
        <w:t>I</w:t>
      </w:r>
      <w:r>
        <w:t xml:space="preserve"> mean by intelligence.’ A test that measures memory, reasoning, and verbal fluency offers a very different definition of intelligence than one that measures strength of grip, shoe size, hunting skills, or the person’s best </w:t>
      </w:r>
      <w:r>
        <w:rPr>
          <w:i/>
        </w:rPr>
        <w:t>Candy Crush</w:t>
      </w:r>
      <w:r>
        <w:t xml:space="preserve"> mobile game score . . .” (p. 290).</w:t>
      </w:r>
    </w:p>
    <w:p w:rsidR="00DB04E8" w:rsidRDefault="00DB04E8" w:rsidP="00DB04E8">
      <w:pPr>
        <w:pStyle w:val="ListParagraph"/>
        <w:numPr>
          <w:ilvl w:val="1"/>
          <w:numId w:val="2"/>
        </w:numPr>
      </w:pPr>
      <w:r>
        <w:lastRenderedPageBreak/>
        <w:t>Fallacy 3: “</w:t>
      </w:r>
      <w:r w:rsidRPr="00B63620">
        <w:t>Familial intellectual disability</w:t>
      </w:r>
      <w:r>
        <w:t xml:space="preserve"> . . . occurs mostly in very poor households, where nutrition, intellectual stimulation, medical care, and emotional support may be inadequate. This suggest that familial intellectual disability is based largely on an impoverished environment. Thus, better nutrition, education, and early childhood enrichment programs could prevent many cases of intellectual disability . . .” (p. 298). </w:t>
      </w:r>
    </w:p>
    <w:p w:rsidR="00DB04E8" w:rsidRDefault="00DB04E8" w:rsidP="00DB04E8">
      <w:pPr>
        <w:pStyle w:val="ListParagraph"/>
        <w:numPr>
          <w:ilvl w:val="1"/>
          <w:numId w:val="2"/>
        </w:numPr>
      </w:pPr>
      <w:r>
        <w:t>Fallacy 3: “. . . the fact that intelligence is partly determined by heredity tells us little of any real value. Genes are fixed at birth. Improving the environments in which children learn and grow is the main way we can ensure that they reach their full potential . . .” (p. 310).</w:t>
      </w:r>
    </w:p>
    <w:p w:rsidR="00DB04E8" w:rsidRDefault="00DB04E8" w:rsidP="00DB04E8">
      <w:pPr>
        <w:pStyle w:val="ListParagraph"/>
        <w:numPr>
          <w:ilvl w:val="1"/>
          <w:numId w:val="2"/>
        </w:numPr>
      </w:pPr>
      <w:r>
        <w:t>Fallacy 4: “. . . one study found that placing poor African-American children into European-American adoptive families increased the children’s IQs by an average of 13 points, bringing them into line with those of European-American children (Nisbett, 2005, 2009). That is, providing African-American children with the same environmental experiences available to European-American children erased IQ differences” (p. 309).</w:t>
      </w:r>
    </w:p>
    <w:p w:rsidR="00DB04E8" w:rsidRDefault="00DB04E8" w:rsidP="00DB04E8">
      <w:pPr>
        <w:pStyle w:val="ListParagraph"/>
        <w:numPr>
          <w:ilvl w:val="1"/>
          <w:numId w:val="2"/>
        </w:numPr>
      </w:pPr>
      <w:r>
        <w:t>Fallacy 13: “Group differences in IQ scores are based on cultural and environmental diversity as much as on heredity . . . To conclude otherwise reflects political beliefs and biases, not scientific facts” (p. 309).</w:t>
      </w:r>
    </w:p>
    <w:p w:rsidR="00DB04E8" w:rsidRDefault="00DB04E8" w:rsidP="00DB04E8"/>
    <w:p w:rsidR="00DB04E8" w:rsidRDefault="00DB04E8" w:rsidP="00DB04E8">
      <w:r>
        <w:t xml:space="preserve">Book #29: </w:t>
      </w:r>
      <w:r w:rsidRPr="00B63620">
        <w:rPr>
          <w:i/>
        </w:rPr>
        <w:t>Psychology</w:t>
      </w:r>
      <w:r>
        <w:t xml:space="preserve"> (Nairne, 2014)</w:t>
      </w:r>
    </w:p>
    <w:p w:rsidR="00DB04E8" w:rsidRDefault="00DB04E8" w:rsidP="00DB04E8">
      <w:pPr>
        <w:pStyle w:val="ListParagraph"/>
        <w:numPr>
          <w:ilvl w:val="0"/>
          <w:numId w:val="2"/>
        </w:numPr>
      </w:pPr>
      <w:r>
        <w:t>Inaccuracies:</w:t>
      </w:r>
    </w:p>
    <w:p w:rsidR="00DB04E8" w:rsidRDefault="00DB04E8" w:rsidP="00DB04E8">
      <w:pPr>
        <w:pStyle w:val="ListParagraph"/>
        <w:numPr>
          <w:ilvl w:val="1"/>
          <w:numId w:val="2"/>
        </w:numPr>
      </w:pPr>
      <w:r>
        <w:t xml:space="preserve">“It’s also possible that test biases contribute to group differences in IQ scores (Bernal, 1984). . . . IQ tests have traditionally been written, administered, and score by White psychologists. This raises the very real possibility </w:t>
      </w:r>
      <w:r w:rsidRPr="00B63620">
        <w:t>that cultural biases</w:t>
      </w:r>
      <w:r>
        <w:t xml:space="preserve"> might be contaminating some of the test questions” (p. 330). One sentence at the end of the section: “. . . bias can contribute to test performance in some instances, but it’s unlikely to be a major determinant of group differences in IQ” (p. 330).</w:t>
      </w:r>
    </w:p>
    <w:p w:rsidR="00DB04E8" w:rsidRDefault="00DB04E8" w:rsidP="00DB04E8">
      <w:pPr>
        <w:pStyle w:val="ListParagraph"/>
        <w:numPr>
          <w:ilvl w:val="0"/>
          <w:numId w:val="2"/>
        </w:numPr>
      </w:pPr>
      <w:r>
        <w:t>Questionable accuracy:</w:t>
      </w:r>
    </w:p>
    <w:p w:rsidR="00DB04E8" w:rsidRPr="00B63620" w:rsidRDefault="00DB04E8" w:rsidP="00DB04E8">
      <w:pPr>
        <w:pStyle w:val="ListParagraph"/>
        <w:numPr>
          <w:ilvl w:val="1"/>
          <w:numId w:val="2"/>
        </w:numPr>
      </w:pPr>
      <w:r>
        <w:t>“But the majority of psychologists agree with Gardner that intelligence should be broadly conceived—it’s not simply performance on a battery of primarily verbal-linguistic or sensory tests” (p. 312).</w:t>
      </w:r>
    </w:p>
    <w:p w:rsidR="00DB04E8" w:rsidRDefault="00DB04E8" w:rsidP="00DB04E8">
      <w:pPr>
        <w:pStyle w:val="ListParagraph"/>
        <w:numPr>
          <w:ilvl w:val="1"/>
          <w:numId w:val="2"/>
        </w:numPr>
      </w:pPr>
      <w:r>
        <w:t>“. . . psychometric tests are often useful in predicting future performance, even though they may be measuring only narrow dimensions of intelligence” (p. 313).</w:t>
      </w:r>
    </w:p>
    <w:p w:rsidR="00DB04E8" w:rsidRDefault="00DB04E8" w:rsidP="00DB04E8">
      <w:pPr>
        <w:pStyle w:val="ListParagraph"/>
        <w:numPr>
          <w:ilvl w:val="1"/>
          <w:numId w:val="2"/>
        </w:numPr>
      </w:pPr>
      <w:r>
        <w:t>Negative effects from being labeled as “smart” or “not smart” (p. 321).</w:t>
      </w:r>
    </w:p>
    <w:p w:rsidR="00DB04E8" w:rsidRDefault="00DB04E8" w:rsidP="00DB04E8">
      <w:pPr>
        <w:pStyle w:val="ListParagraph"/>
        <w:numPr>
          <w:ilvl w:val="1"/>
          <w:numId w:val="2"/>
        </w:numPr>
      </w:pPr>
      <w:r>
        <w:t xml:space="preserve">“Although some psychologists have suggested that evolutionary and genetic factors are partly responsible for IQ differences among racial and ethnic groups (Rushton &amp; Jensen, 2005), most psychologists favor environmental explanations (Nisbett, 2009)” (p. 329). </w:t>
      </w:r>
    </w:p>
    <w:p w:rsidR="00DB04E8" w:rsidRDefault="00DB04E8" w:rsidP="00DB04E8">
      <w:pPr>
        <w:pStyle w:val="ListParagraph"/>
        <w:numPr>
          <w:ilvl w:val="1"/>
          <w:numId w:val="2"/>
        </w:numPr>
      </w:pPr>
      <w:r>
        <w:t>Stereotype threat as a cause of IQ score differences (pp. 330-331).</w:t>
      </w:r>
    </w:p>
    <w:p w:rsidR="00DB04E8" w:rsidRDefault="00DB04E8" w:rsidP="00DB04E8">
      <w:pPr>
        <w:pStyle w:val="ListParagraph"/>
        <w:numPr>
          <w:ilvl w:val="1"/>
          <w:numId w:val="2"/>
        </w:numPr>
      </w:pPr>
      <w:r>
        <w:t>Describes the Minnesota Transracial Adoption Study as strong evidence of environmental causes of intelligence. Fadeout of IQ scores not mentioned (p. 331).</w:t>
      </w:r>
    </w:p>
    <w:p w:rsidR="00DB04E8" w:rsidRDefault="00DB04E8" w:rsidP="00DB04E8">
      <w:pPr>
        <w:pStyle w:val="ListParagraph"/>
        <w:numPr>
          <w:ilvl w:val="0"/>
          <w:numId w:val="2"/>
        </w:numPr>
      </w:pPr>
      <w:r>
        <w:t>Fallacies:</w:t>
      </w:r>
    </w:p>
    <w:p w:rsidR="00DB04E8" w:rsidRDefault="00DB04E8" w:rsidP="00DB04E8">
      <w:pPr>
        <w:pStyle w:val="ListParagraph"/>
        <w:numPr>
          <w:ilvl w:val="1"/>
          <w:numId w:val="2"/>
        </w:numPr>
      </w:pPr>
      <w:r>
        <w:lastRenderedPageBreak/>
        <w:t>Fallacy 2: “Critics of IQ often point out that it fails to provide a broad index of intelligence. . . . This criticism has been widely recognized, however, and efforts have been made to develop tests that measure a variety of abilities. . . . Again, most intelligence tests are designed to accomplish some specific result, such as predicting future academic performance, not to provide an index of true intellectual ability. . . . This also means that intelligence tests can suffer from cultural limitations. A test designed to measure the abilities of high school students in suburbia may not be valid for students in the barrio or from a different region of the world. This doesn’t mean that intelligence tests aren’t useful—you just need to be aware of what the tests were designed to measure” (p. 320). See also pp. 308-309</w:t>
      </w:r>
      <w:r w:rsidR="00CD3342">
        <w:t>.</w:t>
      </w:r>
    </w:p>
    <w:p w:rsidR="00CA2516" w:rsidRDefault="00CA2516">
      <w:r>
        <w:br w:type="page"/>
      </w:r>
    </w:p>
    <w:p w:rsidR="00DB04E8" w:rsidRDefault="00CA2516" w:rsidP="00DB04E8">
      <w:r>
        <w:lastRenderedPageBreak/>
        <w:t>Agreement data:</w:t>
      </w:r>
    </w:p>
    <w:tbl>
      <w:tblPr>
        <w:tblStyle w:val="TableGrid"/>
        <w:tblW w:w="0" w:type="auto"/>
        <w:tblLook w:val="04A0" w:firstRow="1" w:lastRow="0" w:firstColumn="1" w:lastColumn="0" w:noHBand="0" w:noVBand="1"/>
      </w:tblPr>
      <w:tblGrid>
        <w:gridCol w:w="3505"/>
        <w:gridCol w:w="990"/>
        <w:gridCol w:w="1170"/>
        <w:gridCol w:w="1170"/>
        <w:gridCol w:w="1260"/>
        <w:gridCol w:w="1255"/>
      </w:tblGrid>
      <w:tr w:rsidR="00CA2516" w:rsidTr="00FE3269">
        <w:tc>
          <w:tcPr>
            <w:tcW w:w="3505" w:type="dxa"/>
          </w:tcPr>
          <w:p w:rsidR="00CA2516" w:rsidRDefault="00CA2516" w:rsidP="00CA2516">
            <w:pPr>
              <w:jc w:val="center"/>
            </w:pPr>
            <w:r>
              <w:t>Book</w:t>
            </w:r>
          </w:p>
        </w:tc>
        <w:tc>
          <w:tcPr>
            <w:tcW w:w="990" w:type="dxa"/>
          </w:tcPr>
          <w:p w:rsidR="00CA2516" w:rsidRDefault="00CA2516" w:rsidP="00CA2516">
            <w:pPr>
              <w:jc w:val="center"/>
            </w:pPr>
            <w:r>
              <w:t>Total #</w:t>
            </w:r>
          </w:p>
        </w:tc>
        <w:tc>
          <w:tcPr>
            <w:tcW w:w="1170" w:type="dxa"/>
          </w:tcPr>
          <w:p w:rsidR="00CA2516" w:rsidRDefault="00CA2516" w:rsidP="00CA2516">
            <w:pPr>
              <w:jc w:val="center"/>
            </w:pPr>
            <w:r>
              <w:t>Coder #1</w:t>
            </w:r>
          </w:p>
        </w:tc>
        <w:tc>
          <w:tcPr>
            <w:tcW w:w="1170" w:type="dxa"/>
          </w:tcPr>
          <w:p w:rsidR="00CA2516" w:rsidRDefault="00CA2516" w:rsidP="00CA2516">
            <w:pPr>
              <w:jc w:val="center"/>
            </w:pPr>
            <w:r>
              <w:t>Coder #2</w:t>
            </w:r>
          </w:p>
        </w:tc>
        <w:tc>
          <w:tcPr>
            <w:tcW w:w="1260" w:type="dxa"/>
          </w:tcPr>
          <w:p w:rsidR="00CA2516" w:rsidRDefault="00CA2516" w:rsidP="00CA2516">
            <w:pPr>
              <w:jc w:val="center"/>
            </w:pPr>
            <w:r>
              <w:t>Coder 1 %</w:t>
            </w:r>
          </w:p>
        </w:tc>
        <w:tc>
          <w:tcPr>
            <w:tcW w:w="1255" w:type="dxa"/>
          </w:tcPr>
          <w:p w:rsidR="00CA2516" w:rsidRDefault="00CA2516" w:rsidP="00CA2516">
            <w:pPr>
              <w:jc w:val="center"/>
            </w:pPr>
            <w:r>
              <w:t>Coder 2 %</w:t>
            </w:r>
          </w:p>
        </w:tc>
      </w:tr>
      <w:tr w:rsidR="00E422A2" w:rsidTr="00011419">
        <w:tc>
          <w:tcPr>
            <w:tcW w:w="9350" w:type="dxa"/>
            <w:gridSpan w:val="6"/>
          </w:tcPr>
          <w:p w:rsidR="00E422A2" w:rsidRDefault="00E422A2" w:rsidP="00E422A2">
            <w:pPr>
              <w:jc w:val="center"/>
            </w:pPr>
            <w:r>
              <w:t>Topics</w:t>
            </w:r>
          </w:p>
        </w:tc>
      </w:tr>
      <w:tr w:rsidR="00CA2516" w:rsidTr="00FE3269">
        <w:tc>
          <w:tcPr>
            <w:tcW w:w="3505" w:type="dxa"/>
          </w:tcPr>
          <w:p w:rsidR="00CA2516" w:rsidRDefault="00CA2516" w:rsidP="00DB04E8">
            <w:r>
              <w:t>Hockenbury et al. (</w:t>
            </w:r>
            <w:r w:rsidR="00E422A2">
              <w:t>2015)</w:t>
            </w:r>
          </w:p>
        </w:tc>
        <w:tc>
          <w:tcPr>
            <w:tcW w:w="990" w:type="dxa"/>
          </w:tcPr>
          <w:p w:rsidR="00CA2516" w:rsidRDefault="00E422A2" w:rsidP="00E422A2">
            <w:pPr>
              <w:jc w:val="right"/>
            </w:pPr>
            <w:r>
              <w:t>51</w:t>
            </w:r>
          </w:p>
        </w:tc>
        <w:tc>
          <w:tcPr>
            <w:tcW w:w="1170" w:type="dxa"/>
          </w:tcPr>
          <w:p w:rsidR="00CA2516" w:rsidRDefault="00E422A2" w:rsidP="00E422A2">
            <w:pPr>
              <w:jc w:val="right"/>
            </w:pPr>
            <w:r>
              <w:t>45</w:t>
            </w:r>
          </w:p>
        </w:tc>
        <w:tc>
          <w:tcPr>
            <w:tcW w:w="1170" w:type="dxa"/>
          </w:tcPr>
          <w:p w:rsidR="00CA2516" w:rsidRDefault="00E422A2" w:rsidP="00E422A2">
            <w:pPr>
              <w:jc w:val="right"/>
            </w:pPr>
            <w:r>
              <w:t>43</w:t>
            </w:r>
          </w:p>
        </w:tc>
        <w:tc>
          <w:tcPr>
            <w:tcW w:w="1260" w:type="dxa"/>
          </w:tcPr>
          <w:p w:rsidR="00CA2516" w:rsidRDefault="00E422A2" w:rsidP="00E422A2">
            <w:pPr>
              <w:jc w:val="right"/>
            </w:pPr>
            <w:r>
              <w:t>88.2%</w:t>
            </w:r>
          </w:p>
        </w:tc>
        <w:tc>
          <w:tcPr>
            <w:tcW w:w="1255" w:type="dxa"/>
          </w:tcPr>
          <w:p w:rsidR="00CA2516" w:rsidRDefault="00E422A2" w:rsidP="00E422A2">
            <w:pPr>
              <w:jc w:val="right"/>
            </w:pPr>
            <w:r>
              <w:t>84.3%</w:t>
            </w:r>
          </w:p>
        </w:tc>
      </w:tr>
      <w:tr w:rsidR="00CA2516" w:rsidTr="00FE3269">
        <w:tc>
          <w:tcPr>
            <w:tcW w:w="3505" w:type="dxa"/>
          </w:tcPr>
          <w:p w:rsidR="00CA2516" w:rsidRDefault="00E422A2" w:rsidP="00DB04E8">
            <w:r>
              <w:t>Griggs (2014)</w:t>
            </w:r>
          </w:p>
        </w:tc>
        <w:tc>
          <w:tcPr>
            <w:tcW w:w="990" w:type="dxa"/>
          </w:tcPr>
          <w:p w:rsidR="00CA2516" w:rsidRDefault="00E422A2" w:rsidP="00E422A2">
            <w:pPr>
              <w:jc w:val="right"/>
            </w:pPr>
            <w:r>
              <w:t>30</w:t>
            </w:r>
          </w:p>
        </w:tc>
        <w:tc>
          <w:tcPr>
            <w:tcW w:w="1170" w:type="dxa"/>
          </w:tcPr>
          <w:p w:rsidR="00CA2516" w:rsidRDefault="00E422A2" w:rsidP="00E422A2">
            <w:pPr>
              <w:jc w:val="right"/>
            </w:pPr>
            <w:r>
              <w:t>29</w:t>
            </w:r>
          </w:p>
        </w:tc>
        <w:tc>
          <w:tcPr>
            <w:tcW w:w="1170" w:type="dxa"/>
          </w:tcPr>
          <w:p w:rsidR="00CA2516" w:rsidRDefault="00E422A2" w:rsidP="00E422A2">
            <w:pPr>
              <w:jc w:val="right"/>
            </w:pPr>
            <w:r>
              <w:t>18</w:t>
            </w:r>
          </w:p>
        </w:tc>
        <w:tc>
          <w:tcPr>
            <w:tcW w:w="1260" w:type="dxa"/>
          </w:tcPr>
          <w:p w:rsidR="00CA2516" w:rsidRDefault="00E422A2" w:rsidP="00E422A2">
            <w:pPr>
              <w:jc w:val="right"/>
            </w:pPr>
            <w:r>
              <w:t>96.7%</w:t>
            </w:r>
          </w:p>
        </w:tc>
        <w:tc>
          <w:tcPr>
            <w:tcW w:w="1255" w:type="dxa"/>
          </w:tcPr>
          <w:p w:rsidR="00CA2516" w:rsidRDefault="00E422A2" w:rsidP="00E422A2">
            <w:pPr>
              <w:jc w:val="right"/>
            </w:pPr>
            <w:r>
              <w:t>60.0%</w:t>
            </w:r>
          </w:p>
        </w:tc>
      </w:tr>
      <w:tr w:rsidR="00CA2516" w:rsidTr="00FE3269">
        <w:tc>
          <w:tcPr>
            <w:tcW w:w="3505" w:type="dxa"/>
          </w:tcPr>
          <w:p w:rsidR="00CA2516" w:rsidRDefault="00E422A2" w:rsidP="00DB04E8">
            <w:r>
              <w:t>Gray &amp; Bjorklund (2014)</w:t>
            </w:r>
          </w:p>
        </w:tc>
        <w:tc>
          <w:tcPr>
            <w:tcW w:w="990" w:type="dxa"/>
          </w:tcPr>
          <w:p w:rsidR="00CA2516" w:rsidRDefault="00E422A2" w:rsidP="00E422A2">
            <w:pPr>
              <w:jc w:val="right"/>
            </w:pPr>
            <w:r>
              <w:t>32</w:t>
            </w:r>
          </w:p>
        </w:tc>
        <w:tc>
          <w:tcPr>
            <w:tcW w:w="1170" w:type="dxa"/>
          </w:tcPr>
          <w:p w:rsidR="00CA2516" w:rsidRDefault="00E422A2" w:rsidP="00E422A2">
            <w:pPr>
              <w:jc w:val="right"/>
            </w:pPr>
            <w:r>
              <w:t>30</w:t>
            </w:r>
          </w:p>
        </w:tc>
        <w:tc>
          <w:tcPr>
            <w:tcW w:w="1170" w:type="dxa"/>
          </w:tcPr>
          <w:p w:rsidR="00CA2516" w:rsidRDefault="00E422A2" w:rsidP="00E422A2">
            <w:pPr>
              <w:jc w:val="right"/>
            </w:pPr>
            <w:r>
              <w:t>28</w:t>
            </w:r>
          </w:p>
        </w:tc>
        <w:tc>
          <w:tcPr>
            <w:tcW w:w="1260" w:type="dxa"/>
          </w:tcPr>
          <w:p w:rsidR="00CA2516" w:rsidRDefault="00E422A2" w:rsidP="00E422A2">
            <w:pPr>
              <w:jc w:val="right"/>
            </w:pPr>
            <w:r>
              <w:t>93.8%</w:t>
            </w:r>
          </w:p>
        </w:tc>
        <w:tc>
          <w:tcPr>
            <w:tcW w:w="1255" w:type="dxa"/>
          </w:tcPr>
          <w:p w:rsidR="00CA2516" w:rsidRDefault="00E422A2" w:rsidP="00E422A2">
            <w:pPr>
              <w:jc w:val="right"/>
            </w:pPr>
            <w:r>
              <w:t>87.5%</w:t>
            </w:r>
          </w:p>
        </w:tc>
      </w:tr>
      <w:tr w:rsidR="00CA2516" w:rsidTr="00FE3269">
        <w:tc>
          <w:tcPr>
            <w:tcW w:w="3505" w:type="dxa"/>
          </w:tcPr>
          <w:p w:rsidR="00CA2516" w:rsidRDefault="00E422A2" w:rsidP="00DB04E8">
            <w:r>
              <w:t>Myers &amp; Dewall (2015)</w:t>
            </w:r>
          </w:p>
        </w:tc>
        <w:tc>
          <w:tcPr>
            <w:tcW w:w="990" w:type="dxa"/>
          </w:tcPr>
          <w:p w:rsidR="00CA2516" w:rsidRDefault="00E422A2" w:rsidP="00E422A2">
            <w:pPr>
              <w:jc w:val="right"/>
            </w:pPr>
            <w:r>
              <w:t>67</w:t>
            </w:r>
          </w:p>
        </w:tc>
        <w:tc>
          <w:tcPr>
            <w:tcW w:w="1170" w:type="dxa"/>
          </w:tcPr>
          <w:p w:rsidR="00CA2516" w:rsidRDefault="00E422A2" w:rsidP="00E422A2">
            <w:pPr>
              <w:jc w:val="right"/>
            </w:pPr>
            <w:r>
              <w:t>67</w:t>
            </w:r>
          </w:p>
        </w:tc>
        <w:tc>
          <w:tcPr>
            <w:tcW w:w="1170" w:type="dxa"/>
          </w:tcPr>
          <w:p w:rsidR="00CA2516" w:rsidRDefault="00E422A2" w:rsidP="00E422A2">
            <w:pPr>
              <w:jc w:val="right"/>
            </w:pPr>
            <w:r>
              <w:t>60</w:t>
            </w:r>
          </w:p>
        </w:tc>
        <w:tc>
          <w:tcPr>
            <w:tcW w:w="1260" w:type="dxa"/>
          </w:tcPr>
          <w:p w:rsidR="00CA2516" w:rsidRDefault="00E422A2" w:rsidP="00E422A2">
            <w:pPr>
              <w:jc w:val="right"/>
            </w:pPr>
            <w:r>
              <w:t>100.0%</w:t>
            </w:r>
          </w:p>
        </w:tc>
        <w:tc>
          <w:tcPr>
            <w:tcW w:w="1255" w:type="dxa"/>
          </w:tcPr>
          <w:p w:rsidR="00CA2516" w:rsidRDefault="00E422A2" w:rsidP="00E422A2">
            <w:pPr>
              <w:jc w:val="right"/>
            </w:pPr>
            <w:r>
              <w:t>89.6%</w:t>
            </w:r>
          </w:p>
        </w:tc>
      </w:tr>
      <w:tr w:rsidR="00CA2516" w:rsidTr="00FE3269">
        <w:tc>
          <w:tcPr>
            <w:tcW w:w="3505" w:type="dxa"/>
          </w:tcPr>
          <w:p w:rsidR="00CA2516" w:rsidRDefault="00E422A2" w:rsidP="00DB04E8">
            <w:r>
              <w:t>Schacter et al. (2014)</w:t>
            </w:r>
          </w:p>
        </w:tc>
        <w:tc>
          <w:tcPr>
            <w:tcW w:w="990" w:type="dxa"/>
          </w:tcPr>
          <w:p w:rsidR="00CA2516" w:rsidRDefault="00E422A2" w:rsidP="00E422A2">
            <w:pPr>
              <w:jc w:val="right"/>
            </w:pPr>
            <w:r>
              <w:t>49</w:t>
            </w:r>
          </w:p>
        </w:tc>
        <w:tc>
          <w:tcPr>
            <w:tcW w:w="1170" w:type="dxa"/>
          </w:tcPr>
          <w:p w:rsidR="00CA2516" w:rsidRDefault="00E422A2" w:rsidP="00E422A2">
            <w:pPr>
              <w:jc w:val="right"/>
            </w:pPr>
            <w:r>
              <w:t>46</w:t>
            </w:r>
          </w:p>
        </w:tc>
        <w:tc>
          <w:tcPr>
            <w:tcW w:w="1170" w:type="dxa"/>
          </w:tcPr>
          <w:p w:rsidR="00CA2516" w:rsidRDefault="00E422A2" w:rsidP="00E422A2">
            <w:pPr>
              <w:jc w:val="right"/>
            </w:pPr>
            <w:r>
              <w:t>40</w:t>
            </w:r>
          </w:p>
        </w:tc>
        <w:tc>
          <w:tcPr>
            <w:tcW w:w="1260" w:type="dxa"/>
          </w:tcPr>
          <w:p w:rsidR="00CA2516" w:rsidRDefault="00E422A2" w:rsidP="00E422A2">
            <w:pPr>
              <w:jc w:val="right"/>
            </w:pPr>
            <w:r>
              <w:t>93.9%</w:t>
            </w:r>
          </w:p>
        </w:tc>
        <w:tc>
          <w:tcPr>
            <w:tcW w:w="1255" w:type="dxa"/>
          </w:tcPr>
          <w:p w:rsidR="00CA2516" w:rsidRDefault="00E422A2" w:rsidP="00E422A2">
            <w:pPr>
              <w:jc w:val="right"/>
            </w:pPr>
            <w:r>
              <w:t>81.6%</w:t>
            </w:r>
          </w:p>
        </w:tc>
      </w:tr>
      <w:tr w:rsidR="00E422A2" w:rsidTr="00011419">
        <w:tc>
          <w:tcPr>
            <w:tcW w:w="9350" w:type="dxa"/>
            <w:gridSpan w:val="6"/>
          </w:tcPr>
          <w:p w:rsidR="00E422A2" w:rsidRDefault="00E422A2" w:rsidP="00E422A2">
            <w:pPr>
              <w:jc w:val="center"/>
            </w:pPr>
            <w:r>
              <w:t>Section Headings</w:t>
            </w:r>
          </w:p>
        </w:tc>
      </w:tr>
      <w:tr w:rsidR="00E422A2" w:rsidTr="00FE3269">
        <w:tc>
          <w:tcPr>
            <w:tcW w:w="3505" w:type="dxa"/>
          </w:tcPr>
          <w:p w:rsidR="00E422A2" w:rsidRDefault="00E422A2" w:rsidP="00E422A2">
            <w:r>
              <w:t>Hockenbury et al. (2015)</w:t>
            </w:r>
          </w:p>
        </w:tc>
        <w:tc>
          <w:tcPr>
            <w:tcW w:w="990" w:type="dxa"/>
          </w:tcPr>
          <w:p w:rsidR="00E422A2" w:rsidRDefault="00E422A2" w:rsidP="00E422A2">
            <w:pPr>
              <w:jc w:val="right"/>
            </w:pPr>
            <w:r>
              <w:t>24</w:t>
            </w:r>
          </w:p>
        </w:tc>
        <w:tc>
          <w:tcPr>
            <w:tcW w:w="1170" w:type="dxa"/>
          </w:tcPr>
          <w:p w:rsidR="00E422A2" w:rsidRDefault="00E422A2" w:rsidP="00E422A2">
            <w:pPr>
              <w:jc w:val="right"/>
            </w:pPr>
            <w:r>
              <w:t>24</w:t>
            </w:r>
          </w:p>
        </w:tc>
        <w:tc>
          <w:tcPr>
            <w:tcW w:w="1170" w:type="dxa"/>
          </w:tcPr>
          <w:p w:rsidR="00E422A2" w:rsidRDefault="00E422A2" w:rsidP="00E422A2">
            <w:pPr>
              <w:jc w:val="right"/>
            </w:pPr>
            <w:r>
              <w:t>24</w:t>
            </w:r>
          </w:p>
        </w:tc>
        <w:tc>
          <w:tcPr>
            <w:tcW w:w="1260" w:type="dxa"/>
          </w:tcPr>
          <w:p w:rsidR="00E422A2" w:rsidRDefault="00E422A2" w:rsidP="00E422A2">
            <w:pPr>
              <w:jc w:val="right"/>
            </w:pPr>
            <w:r>
              <w:t>100.0%</w:t>
            </w:r>
          </w:p>
        </w:tc>
        <w:tc>
          <w:tcPr>
            <w:tcW w:w="1255" w:type="dxa"/>
          </w:tcPr>
          <w:p w:rsidR="00E422A2" w:rsidRDefault="00E422A2" w:rsidP="00E422A2">
            <w:pPr>
              <w:jc w:val="right"/>
            </w:pPr>
            <w:r>
              <w:t>100.0%</w:t>
            </w:r>
          </w:p>
        </w:tc>
      </w:tr>
      <w:tr w:rsidR="00E422A2" w:rsidTr="00FE3269">
        <w:tc>
          <w:tcPr>
            <w:tcW w:w="3505" w:type="dxa"/>
          </w:tcPr>
          <w:p w:rsidR="00E422A2" w:rsidRDefault="00E422A2" w:rsidP="00E422A2">
            <w:r>
              <w:t>Griggs (2014)</w:t>
            </w:r>
          </w:p>
        </w:tc>
        <w:tc>
          <w:tcPr>
            <w:tcW w:w="990" w:type="dxa"/>
          </w:tcPr>
          <w:p w:rsidR="00E422A2" w:rsidRDefault="00E422A2" w:rsidP="00E422A2">
            <w:pPr>
              <w:jc w:val="right"/>
            </w:pPr>
            <w:r>
              <w:t>8</w:t>
            </w:r>
          </w:p>
        </w:tc>
        <w:tc>
          <w:tcPr>
            <w:tcW w:w="1170" w:type="dxa"/>
          </w:tcPr>
          <w:p w:rsidR="00E422A2" w:rsidRDefault="00E422A2" w:rsidP="00E422A2">
            <w:pPr>
              <w:jc w:val="right"/>
            </w:pPr>
            <w:r>
              <w:t>8</w:t>
            </w:r>
          </w:p>
        </w:tc>
        <w:tc>
          <w:tcPr>
            <w:tcW w:w="1170" w:type="dxa"/>
          </w:tcPr>
          <w:p w:rsidR="00E422A2" w:rsidRDefault="00E422A2" w:rsidP="00E422A2">
            <w:pPr>
              <w:jc w:val="right"/>
            </w:pPr>
            <w:r>
              <w:t>8</w:t>
            </w:r>
          </w:p>
        </w:tc>
        <w:tc>
          <w:tcPr>
            <w:tcW w:w="1260" w:type="dxa"/>
          </w:tcPr>
          <w:p w:rsidR="00E422A2" w:rsidRDefault="00E422A2" w:rsidP="00E422A2">
            <w:pPr>
              <w:jc w:val="right"/>
            </w:pPr>
            <w:r>
              <w:t>100.0%</w:t>
            </w:r>
          </w:p>
        </w:tc>
        <w:tc>
          <w:tcPr>
            <w:tcW w:w="1255" w:type="dxa"/>
          </w:tcPr>
          <w:p w:rsidR="00E422A2" w:rsidRDefault="00E422A2" w:rsidP="00E422A2">
            <w:pPr>
              <w:jc w:val="right"/>
            </w:pPr>
            <w:r>
              <w:t>100.0%</w:t>
            </w:r>
          </w:p>
        </w:tc>
      </w:tr>
      <w:tr w:rsidR="00E422A2" w:rsidTr="00FE3269">
        <w:tc>
          <w:tcPr>
            <w:tcW w:w="3505" w:type="dxa"/>
          </w:tcPr>
          <w:p w:rsidR="00E422A2" w:rsidRDefault="00E422A2" w:rsidP="00E422A2">
            <w:r>
              <w:t>Gray &amp; Bjorklund (2014)</w:t>
            </w:r>
          </w:p>
        </w:tc>
        <w:tc>
          <w:tcPr>
            <w:tcW w:w="990" w:type="dxa"/>
          </w:tcPr>
          <w:p w:rsidR="00E422A2" w:rsidRDefault="00E422A2" w:rsidP="00E422A2">
            <w:pPr>
              <w:jc w:val="right"/>
            </w:pPr>
            <w:r>
              <w:t>20</w:t>
            </w:r>
          </w:p>
        </w:tc>
        <w:tc>
          <w:tcPr>
            <w:tcW w:w="1170" w:type="dxa"/>
          </w:tcPr>
          <w:p w:rsidR="00E422A2" w:rsidRDefault="00E422A2" w:rsidP="00E422A2">
            <w:pPr>
              <w:jc w:val="right"/>
            </w:pPr>
            <w:r>
              <w:t>20</w:t>
            </w:r>
          </w:p>
        </w:tc>
        <w:tc>
          <w:tcPr>
            <w:tcW w:w="1170" w:type="dxa"/>
          </w:tcPr>
          <w:p w:rsidR="00E422A2" w:rsidRDefault="00E422A2" w:rsidP="00E422A2">
            <w:pPr>
              <w:jc w:val="right"/>
            </w:pPr>
            <w:r>
              <w:t>20</w:t>
            </w:r>
          </w:p>
        </w:tc>
        <w:tc>
          <w:tcPr>
            <w:tcW w:w="1260" w:type="dxa"/>
          </w:tcPr>
          <w:p w:rsidR="00E422A2" w:rsidRDefault="00E422A2" w:rsidP="00E422A2">
            <w:pPr>
              <w:jc w:val="right"/>
            </w:pPr>
            <w:r>
              <w:t>100.0%</w:t>
            </w:r>
          </w:p>
        </w:tc>
        <w:tc>
          <w:tcPr>
            <w:tcW w:w="1255" w:type="dxa"/>
          </w:tcPr>
          <w:p w:rsidR="00E422A2" w:rsidRDefault="00E422A2" w:rsidP="00E422A2">
            <w:pPr>
              <w:jc w:val="right"/>
            </w:pPr>
            <w:r>
              <w:t>100.0%</w:t>
            </w:r>
          </w:p>
        </w:tc>
      </w:tr>
      <w:tr w:rsidR="00E422A2" w:rsidTr="00FE3269">
        <w:tc>
          <w:tcPr>
            <w:tcW w:w="3505" w:type="dxa"/>
          </w:tcPr>
          <w:p w:rsidR="00E422A2" w:rsidRDefault="00E422A2" w:rsidP="00E422A2">
            <w:r>
              <w:t>Myers &amp; Dewall (2015)</w:t>
            </w:r>
          </w:p>
        </w:tc>
        <w:tc>
          <w:tcPr>
            <w:tcW w:w="990" w:type="dxa"/>
          </w:tcPr>
          <w:p w:rsidR="00E422A2" w:rsidRDefault="00E422A2" w:rsidP="00E422A2">
            <w:pPr>
              <w:jc w:val="right"/>
            </w:pPr>
            <w:r>
              <w:t>37</w:t>
            </w:r>
          </w:p>
        </w:tc>
        <w:tc>
          <w:tcPr>
            <w:tcW w:w="1170" w:type="dxa"/>
          </w:tcPr>
          <w:p w:rsidR="00E422A2" w:rsidRDefault="00E422A2" w:rsidP="00E422A2">
            <w:pPr>
              <w:jc w:val="right"/>
            </w:pPr>
            <w:r>
              <w:t>37</w:t>
            </w:r>
          </w:p>
        </w:tc>
        <w:tc>
          <w:tcPr>
            <w:tcW w:w="1170" w:type="dxa"/>
          </w:tcPr>
          <w:p w:rsidR="00E422A2" w:rsidRDefault="00E422A2" w:rsidP="00E422A2">
            <w:pPr>
              <w:jc w:val="right"/>
            </w:pPr>
            <w:r>
              <w:t>37</w:t>
            </w:r>
          </w:p>
        </w:tc>
        <w:tc>
          <w:tcPr>
            <w:tcW w:w="1260" w:type="dxa"/>
          </w:tcPr>
          <w:p w:rsidR="00E422A2" w:rsidRDefault="00E422A2" w:rsidP="00E422A2">
            <w:pPr>
              <w:jc w:val="right"/>
            </w:pPr>
            <w:r>
              <w:t>100.0%</w:t>
            </w:r>
          </w:p>
        </w:tc>
        <w:tc>
          <w:tcPr>
            <w:tcW w:w="1255" w:type="dxa"/>
          </w:tcPr>
          <w:p w:rsidR="00E422A2" w:rsidRDefault="00E422A2" w:rsidP="00E422A2">
            <w:pPr>
              <w:jc w:val="right"/>
            </w:pPr>
            <w:r>
              <w:t>100.0%</w:t>
            </w:r>
          </w:p>
        </w:tc>
      </w:tr>
      <w:tr w:rsidR="00E422A2" w:rsidTr="00FE3269">
        <w:tc>
          <w:tcPr>
            <w:tcW w:w="3505" w:type="dxa"/>
          </w:tcPr>
          <w:p w:rsidR="00E422A2" w:rsidRDefault="00E422A2" w:rsidP="00E422A2">
            <w:r>
              <w:t>Schacter et al. (2014)</w:t>
            </w:r>
          </w:p>
        </w:tc>
        <w:tc>
          <w:tcPr>
            <w:tcW w:w="990" w:type="dxa"/>
          </w:tcPr>
          <w:p w:rsidR="00E422A2" w:rsidRDefault="00E422A2" w:rsidP="00E422A2">
            <w:pPr>
              <w:jc w:val="right"/>
            </w:pPr>
            <w:r>
              <w:t>25</w:t>
            </w:r>
          </w:p>
        </w:tc>
        <w:tc>
          <w:tcPr>
            <w:tcW w:w="1170" w:type="dxa"/>
          </w:tcPr>
          <w:p w:rsidR="00E422A2" w:rsidRDefault="00E422A2" w:rsidP="00E422A2">
            <w:pPr>
              <w:jc w:val="right"/>
            </w:pPr>
            <w:r>
              <w:t>24</w:t>
            </w:r>
          </w:p>
        </w:tc>
        <w:tc>
          <w:tcPr>
            <w:tcW w:w="1170" w:type="dxa"/>
          </w:tcPr>
          <w:p w:rsidR="00E422A2" w:rsidRDefault="00E422A2" w:rsidP="00E422A2">
            <w:pPr>
              <w:jc w:val="right"/>
            </w:pPr>
            <w:r>
              <w:t>25</w:t>
            </w:r>
          </w:p>
        </w:tc>
        <w:tc>
          <w:tcPr>
            <w:tcW w:w="1260" w:type="dxa"/>
          </w:tcPr>
          <w:p w:rsidR="00E422A2" w:rsidRDefault="00E422A2" w:rsidP="00E422A2">
            <w:pPr>
              <w:jc w:val="right"/>
            </w:pPr>
            <w:r>
              <w:t>96.0%</w:t>
            </w:r>
          </w:p>
        </w:tc>
        <w:tc>
          <w:tcPr>
            <w:tcW w:w="1255" w:type="dxa"/>
          </w:tcPr>
          <w:p w:rsidR="00E422A2" w:rsidRDefault="00E422A2" w:rsidP="00E422A2">
            <w:pPr>
              <w:jc w:val="right"/>
            </w:pPr>
            <w:r>
              <w:t>100.0%</w:t>
            </w:r>
          </w:p>
        </w:tc>
      </w:tr>
      <w:tr w:rsidR="00E422A2" w:rsidTr="00011419">
        <w:tc>
          <w:tcPr>
            <w:tcW w:w="9350" w:type="dxa"/>
            <w:gridSpan w:val="6"/>
          </w:tcPr>
          <w:p w:rsidR="00E422A2" w:rsidRDefault="00E422A2" w:rsidP="00E422A2">
            <w:pPr>
              <w:jc w:val="center"/>
            </w:pPr>
            <w:r>
              <w:t>Vocabulary Words</w:t>
            </w:r>
          </w:p>
        </w:tc>
      </w:tr>
      <w:tr w:rsidR="00E422A2" w:rsidTr="00FE3269">
        <w:tc>
          <w:tcPr>
            <w:tcW w:w="3505" w:type="dxa"/>
          </w:tcPr>
          <w:p w:rsidR="00E422A2" w:rsidRDefault="00E422A2" w:rsidP="00E422A2">
            <w:r>
              <w:t>Hockenbury et al. (2015)</w:t>
            </w:r>
          </w:p>
        </w:tc>
        <w:tc>
          <w:tcPr>
            <w:tcW w:w="990" w:type="dxa"/>
          </w:tcPr>
          <w:p w:rsidR="00E422A2" w:rsidRDefault="00E422A2" w:rsidP="00E422A2">
            <w:pPr>
              <w:jc w:val="right"/>
            </w:pPr>
            <w:r>
              <w:t>15</w:t>
            </w:r>
          </w:p>
        </w:tc>
        <w:tc>
          <w:tcPr>
            <w:tcW w:w="1170" w:type="dxa"/>
          </w:tcPr>
          <w:p w:rsidR="00E422A2" w:rsidRDefault="00E422A2" w:rsidP="00E422A2">
            <w:pPr>
              <w:jc w:val="right"/>
            </w:pPr>
            <w:r>
              <w:t>15</w:t>
            </w:r>
          </w:p>
        </w:tc>
        <w:tc>
          <w:tcPr>
            <w:tcW w:w="1170" w:type="dxa"/>
          </w:tcPr>
          <w:p w:rsidR="00E422A2" w:rsidRDefault="00E422A2" w:rsidP="00E422A2">
            <w:pPr>
              <w:jc w:val="right"/>
            </w:pPr>
            <w:r>
              <w:t>14</w:t>
            </w:r>
          </w:p>
        </w:tc>
        <w:tc>
          <w:tcPr>
            <w:tcW w:w="1260" w:type="dxa"/>
          </w:tcPr>
          <w:p w:rsidR="00E422A2" w:rsidRDefault="00E422A2" w:rsidP="00E422A2">
            <w:pPr>
              <w:jc w:val="right"/>
            </w:pPr>
            <w:r>
              <w:t>100.0%</w:t>
            </w:r>
          </w:p>
        </w:tc>
        <w:tc>
          <w:tcPr>
            <w:tcW w:w="1255" w:type="dxa"/>
          </w:tcPr>
          <w:p w:rsidR="00E422A2" w:rsidRDefault="00E422A2" w:rsidP="00E422A2">
            <w:pPr>
              <w:jc w:val="right"/>
            </w:pPr>
            <w:r>
              <w:t>99.3%</w:t>
            </w:r>
          </w:p>
        </w:tc>
      </w:tr>
      <w:tr w:rsidR="00E422A2" w:rsidTr="00FE3269">
        <w:tc>
          <w:tcPr>
            <w:tcW w:w="3505" w:type="dxa"/>
          </w:tcPr>
          <w:p w:rsidR="00E422A2" w:rsidRDefault="00E422A2" w:rsidP="00E422A2">
            <w:r>
              <w:t>Griggs (2014)</w:t>
            </w:r>
          </w:p>
        </w:tc>
        <w:tc>
          <w:tcPr>
            <w:tcW w:w="990" w:type="dxa"/>
          </w:tcPr>
          <w:p w:rsidR="00E422A2" w:rsidRDefault="00E422A2" w:rsidP="00E422A2">
            <w:pPr>
              <w:jc w:val="right"/>
            </w:pPr>
            <w:r>
              <w:t>9</w:t>
            </w:r>
          </w:p>
        </w:tc>
        <w:tc>
          <w:tcPr>
            <w:tcW w:w="1170" w:type="dxa"/>
          </w:tcPr>
          <w:p w:rsidR="00E422A2" w:rsidRDefault="00E422A2" w:rsidP="00E422A2">
            <w:pPr>
              <w:jc w:val="right"/>
            </w:pPr>
            <w:r>
              <w:t>9</w:t>
            </w:r>
          </w:p>
        </w:tc>
        <w:tc>
          <w:tcPr>
            <w:tcW w:w="1170" w:type="dxa"/>
          </w:tcPr>
          <w:p w:rsidR="00E422A2" w:rsidRDefault="00E422A2" w:rsidP="00E422A2">
            <w:pPr>
              <w:jc w:val="right"/>
            </w:pPr>
            <w:r>
              <w:t>8</w:t>
            </w:r>
          </w:p>
        </w:tc>
        <w:tc>
          <w:tcPr>
            <w:tcW w:w="1260" w:type="dxa"/>
          </w:tcPr>
          <w:p w:rsidR="00E422A2" w:rsidRDefault="00E422A2" w:rsidP="00E422A2">
            <w:pPr>
              <w:jc w:val="right"/>
            </w:pPr>
            <w:r>
              <w:t>100.0%</w:t>
            </w:r>
          </w:p>
        </w:tc>
        <w:tc>
          <w:tcPr>
            <w:tcW w:w="1255" w:type="dxa"/>
          </w:tcPr>
          <w:p w:rsidR="00E422A2" w:rsidRDefault="00E422A2" w:rsidP="00E422A2">
            <w:pPr>
              <w:jc w:val="right"/>
            </w:pPr>
            <w:r>
              <w:t>88.9%</w:t>
            </w:r>
          </w:p>
        </w:tc>
      </w:tr>
      <w:tr w:rsidR="00E422A2" w:rsidTr="00FE3269">
        <w:tc>
          <w:tcPr>
            <w:tcW w:w="3505" w:type="dxa"/>
          </w:tcPr>
          <w:p w:rsidR="00E422A2" w:rsidRDefault="00E422A2" w:rsidP="00E422A2">
            <w:r>
              <w:t>Gray &amp; Bjorklund (2014)</w:t>
            </w:r>
          </w:p>
        </w:tc>
        <w:tc>
          <w:tcPr>
            <w:tcW w:w="990" w:type="dxa"/>
          </w:tcPr>
          <w:p w:rsidR="00E422A2" w:rsidRDefault="00E422A2" w:rsidP="00E422A2">
            <w:pPr>
              <w:jc w:val="right"/>
            </w:pPr>
            <w:r>
              <w:t>26</w:t>
            </w:r>
          </w:p>
        </w:tc>
        <w:tc>
          <w:tcPr>
            <w:tcW w:w="1170" w:type="dxa"/>
          </w:tcPr>
          <w:p w:rsidR="00E422A2" w:rsidRDefault="00E422A2" w:rsidP="00E422A2">
            <w:pPr>
              <w:jc w:val="right"/>
            </w:pPr>
            <w:r>
              <w:t>26</w:t>
            </w:r>
          </w:p>
        </w:tc>
        <w:tc>
          <w:tcPr>
            <w:tcW w:w="1170" w:type="dxa"/>
          </w:tcPr>
          <w:p w:rsidR="00E422A2" w:rsidRDefault="00E422A2" w:rsidP="00E422A2">
            <w:pPr>
              <w:jc w:val="right"/>
            </w:pPr>
            <w:r>
              <w:t>24</w:t>
            </w:r>
          </w:p>
        </w:tc>
        <w:tc>
          <w:tcPr>
            <w:tcW w:w="1260" w:type="dxa"/>
          </w:tcPr>
          <w:p w:rsidR="00E422A2" w:rsidRDefault="00E422A2" w:rsidP="00E422A2">
            <w:pPr>
              <w:jc w:val="right"/>
            </w:pPr>
            <w:r>
              <w:t>100.0%</w:t>
            </w:r>
          </w:p>
        </w:tc>
        <w:tc>
          <w:tcPr>
            <w:tcW w:w="1255" w:type="dxa"/>
          </w:tcPr>
          <w:p w:rsidR="00E422A2" w:rsidRDefault="00E422A2" w:rsidP="00E422A2">
            <w:pPr>
              <w:jc w:val="right"/>
            </w:pPr>
            <w:r>
              <w:t>92.3%</w:t>
            </w:r>
          </w:p>
        </w:tc>
      </w:tr>
      <w:tr w:rsidR="00E422A2" w:rsidTr="00FE3269">
        <w:tc>
          <w:tcPr>
            <w:tcW w:w="3505" w:type="dxa"/>
          </w:tcPr>
          <w:p w:rsidR="00E422A2" w:rsidRDefault="00E422A2" w:rsidP="00E422A2">
            <w:r>
              <w:t>Myers &amp; Dewall (2015)</w:t>
            </w:r>
          </w:p>
        </w:tc>
        <w:tc>
          <w:tcPr>
            <w:tcW w:w="990" w:type="dxa"/>
          </w:tcPr>
          <w:p w:rsidR="00E422A2" w:rsidRDefault="00E422A2" w:rsidP="00E422A2">
            <w:pPr>
              <w:jc w:val="right"/>
            </w:pPr>
            <w:r>
              <w:t>12</w:t>
            </w:r>
          </w:p>
        </w:tc>
        <w:tc>
          <w:tcPr>
            <w:tcW w:w="1170" w:type="dxa"/>
          </w:tcPr>
          <w:p w:rsidR="00E422A2" w:rsidRDefault="00E422A2" w:rsidP="00E422A2">
            <w:pPr>
              <w:jc w:val="right"/>
            </w:pPr>
            <w:r>
              <w:t>12</w:t>
            </w:r>
          </w:p>
        </w:tc>
        <w:tc>
          <w:tcPr>
            <w:tcW w:w="1170" w:type="dxa"/>
          </w:tcPr>
          <w:p w:rsidR="00E422A2" w:rsidRDefault="00E422A2" w:rsidP="00E422A2">
            <w:pPr>
              <w:jc w:val="right"/>
            </w:pPr>
            <w:r>
              <w:t>11</w:t>
            </w:r>
          </w:p>
        </w:tc>
        <w:tc>
          <w:tcPr>
            <w:tcW w:w="1260" w:type="dxa"/>
          </w:tcPr>
          <w:p w:rsidR="00E422A2" w:rsidRDefault="00E422A2" w:rsidP="00E422A2">
            <w:pPr>
              <w:jc w:val="right"/>
            </w:pPr>
            <w:r>
              <w:t>100.0%</w:t>
            </w:r>
          </w:p>
        </w:tc>
        <w:tc>
          <w:tcPr>
            <w:tcW w:w="1255" w:type="dxa"/>
          </w:tcPr>
          <w:p w:rsidR="00E422A2" w:rsidRDefault="00E422A2" w:rsidP="00E422A2">
            <w:pPr>
              <w:jc w:val="right"/>
            </w:pPr>
            <w:r>
              <w:t>91.7%</w:t>
            </w:r>
          </w:p>
        </w:tc>
      </w:tr>
      <w:tr w:rsidR="00E422A2" w:rsidTr="00FE3269">
        <w:tc>
          <w:tcPr>
            <w:tcW w:w="3505" w:type="dxa"/>
          </w:tcPr>
          <w:p w:rsidR="00E422A2" w:rsidRDefault="00E422A2" w:rsidP="00E422A2">
            <w:r>
              <w:t>Schacter et al. (2014)</w:t>
            </w:r>
          </w:p>
        </w:tc>
        <w:tc>
          <w:tcPr>
            <w:tcW w:w="990" w:type="dxa"/>
          </w:tcPr>
          <w:p w:rsidR="00E422A2" w:rsidRDefault="00E422A2" w:rsidP="00E422A2">
            <w:pPr>
              <w:jc w:val="right"/>
            </w:pPr>
            <w:r>
              <w:t>15</w:t>
            </w:r>
          </w:p>
        </w:tc>
        <w:tc>
          <w:tcPr>
            <w:tcW w:w="1170" w:type="dxa"/>
          </w:tcPr>
          <w:p w:rsidR="00E422A2" w:rsidRDefault="00E422A2" w:rsidP="00E422A2">
            <w:pPr>
              <w:jc w:val="right"/>
            </w:pPr>
            <w:r>
              <w:t>15</w:t>
            </w:r>
          </w:p>
        </w:tc>
        <w:tc>
          <w:tcPr>
            <w:tcW w:w="1170" w:type="dxa"/>
          </w:tcPr>
          <w:p w:rsidR="00E422A2" w:rsidRDefault="00E422A2" w:rsidP="00E422A2">
            <w:pPr>
              <w:jc w:val="right"/>
            </w:pPr>
            <w:r>
              <w:t>12</w:t>
            </w:r>
          </w:p>
        </w:tc>
        <w:tc>
          <w:tcPr>
            <w:tcW w:w="1260" w:type="dxa"/>
          </w:tcPr>
          <w:p w:rsidR="00E422A2" w:rsidRDefault="00E422A2" w:rsidP="00E422A2">
            <w:pPr>
              <w:jc w:val="right"/>
            </w:pPr>
            <w:r>
              <w:t>100.0%</w:t>
            </w:r>
          </w:p>
        </w:tc>
        <w:tc>
          <w:tcPr>
            <w:tcW w:w="1255" w:type="dxa"/>
          </w:tcPr>
          <w:p w:rsidR="00E422A2" w:rsidRDefault="00E422A2" w:rsidP="00E422A2">
            <w:pPr>
              <w:jc w:val="right"/>
            </w:pPr>
            <w:r>
              <w:t>80.0%</w:t>
            </w:r>
          </w:p>
        </w:tc>
      </w:tr>
    </w:tbl>
    <w:p w:rsidR="00CA2516" w:rsidRDefault="00CA2516" w:rsidP="00DB04E8">
      <w:bookmarkStart w:id="0" w:name="_GoBack"/>
      <w:bookmarkEnd w:id="0"/>
    </w:p>
    <w:sectPr w:rsidR="00CA25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1419" w:rsidRDefault="00011419" w:rsidP="007F1030">
      <w:r>
        <w:separator/>
      </w:r>
    </w:p>
  </w:endnote>
  <w:endnote w:type="continuationSeparator" w:id="0">
    <w:p w:rsidR="00011419" w:rsidRDefault="00011419" w:rsidP="007F10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1419" w:rsidRDefault="00011419" w:rsidP="007F1030">
      <w:r>
        <w:separator/>
      </w:r>
    </w:p>
  </w:footnote>
  <w:footnote w:type="continuationSeparator" w:id="0">
    <w:p w:rsidR="00011419" w:rsidRDefault="00011419" w:rsidP="007F10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03260B"/>
    <w:multiLevelType w:val="hybridMultilevel"/>
    <w:tmpl w:val="72A0CA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FF7298F"/>
    <w:multiLevelType w:val="hybridMultilevel"/>
    <w:tmpl w:val="670A7A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6404EEA"/>
    <w:multiLevelType w:val="hybridMultilevel"/>
    <w:tmpl w:val="4B7EA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1030"/>
    <w:rsid w:val="00011419"/>
    <w:rsid w:val="00023497"/>
    <w:rsid w:val="00055F19"/>
    <w:rsid w:val="00081A83"/>
    <w:rsid w:val="00084F0C"/>
    <w:rsid w:val="00095803"/>
    <w:rsid w:val="000B5B90"/>
    <w:rsid w:val="000C3186"/>
    <w:rsid w:val="000C4406"/>
    <w:rsid w:val="000D402B"/>
    <w:rsid w:val="000E6CD5"/>
    <w:rsid w:val="000F1AAF"/>
    <w:rsid w:val="000F347D"/>
    <w:rsid w:val="001244A3"/>
    <w:rsid w:val="0013618E"/>
    <w:rsid w:val="001367CA"/>
    <w:rsid w:val="0014788E"/>
    <w:rsid w:val="00156248"/>
    <w:rsid w:val="00164372"/>
    <w:rsid w:val="00171963"/>
    <w:rsid w:val="00186203"/>
    <w:rsid w:val="001C12DD"/>
    <w:rsid w:val="001D2A4A"/>
    <w:rsid w:val="001D30AB"/>
    <w:rsid w:val="001E094F"/>
    <w:rsid w:val="0021310F"/>
    <w:rsid w:val="00231B9D"/>
    <w:rsid w:val="00266083"/>
    <w:rsid w:val="00270AFF"/>
    <w:rsid w:val="00271F85"/>
    <w:rsid w:val="0028411A"/>
    <w:rsid w:val="0029108A"/>
    <w:rsid w:val="002A5533"/>
    <w:rsid w:val="002D0BAB"/>
    <w:rsid w:val="002D286B"/>
    <w:rsid w:val="002D3F5B"/>
    <w:rsid w:val="002D7561"/>
    <w:rsid w:val="002E3370"/>
    <w:rsid w:val="002F6A34"/>
    <w:rsid w:val="00334E96"/>
    <w:rsid w:val="00337F59"/>
    <w:rsid w:val="003612B2"/>
    <w:rsid w:val="00367C42"/>
    <w:rsid w:val="003917A9"/>
    <w:rsid w:val="003B0D89"/>
    <w:rsid w:val="003B1A25"/>
    <w:rsid w:val="003C4A18"/>
    <w:rsid w:val="003C5AF6"/>
    <w:rsid w:val="003C61FC"/>
    <w:rsid w:val="003D32E0"/>
    <w:rsid w:val="003D7BA1"/>
    <w:rsid w:val="003E16BA"/>
    <w:rsid w:val="003E3C8B"/>
    <w:rsid w:val="00405322"/>
    <w:rsid w:val="004317B5"/>
    <w:rsid w:val="004739A8"/>
    <w:rsid w:val="00496B85"/>
    <w:rsid w:val="004D005D"/>
    <w:rsid w:val="004E06D9"/>
    <w:rsid w:val="004E5540"/>
    <w:rsid w:val="004E5572"/>
    <w:rsid w:val="004E69C8"/>
    <w:rsid w:val="005014A6"/>
    <w:rsid w:val="005118CC"/>
    <w:rsid w:val="00537C2B"/>
    <w:rsid w:val="00543ED6"/>
    <w:rsid w:val="005B0AB3"/>
    <w:rsid w:val="005B3FB4"/>
    <w:rsid w:val="005B5A3F"/>
    <w:rsid w:val="005C479C"/>
    <w:rsid w:val="005E4B25"/>
    <w:rsid w:val="005F4FF9"/>
    <w:rsid w:val="006300FF"/>
    <w:rsid w:val="00635DD9"/>
    <w:rsid w:val="00676D7E"/>
    <w:rsid w:val="0069098A"/>
    <w:rsid w:val="006D1CF6"/>
    <w:rsid w:val="006D2F93"/>
    <w:rsid w:val="006E17AF"/>
    <w:rsid w:val="006E59C2"/>
    <w:rsid w:val="006F23FB"/>
    <w:rsid w:val="006F4E9E"/>
    <w:rsid w:val="006F6246"/>
    <w:rsid w:val="00706DFC"/>
    <w:rsid w:val="00713C37"/>
    <w:rsid w:val="007251DD"/>
    <w:rsid w:val="007273EA"/>
    <w:rsid w:val="007276AA"/>
    <w:rsid w:val="007762C4"/>
    <w:rsid w:val="00793C23"/>
    <w:rsid w:val="007952B8"/>
    <w:rsid w:val="007A1F0F"/>
    <w:rsid w:val="007B2C9B"/>
    <w:rsid w:val="007D0206"/>
    <w:rsid w:val="007F1030"/>
    <w:rsid w:val="00846FE8"/>
    <w:rsid w:val="00874A25"/>
    <w:rsid w:val="008A4FBE"/>
    <w:rsid w:val="008A6A27"/>
    <w:rsid w:val="008B2322"/>
    <w:rsid w:val="008B54B1"/>
    <w:rsid w:val="008C1D41"/>
    <w:rsid w:val="008C514B"/>
    <w:rsid w:val="008C7D63"/>
    <w:rsid w:val="008D248A"/>
    <w:rsid w:val="008D49FC"/>
    <w:rsid w:val="008D5A77"/>
    <w:rsid w:val="008F08DB"/>
    <w:rsid w:val="009203C3"/>
    <w:rsid w:val="00955623"/>
    <w:rsid w:val="00977A02"/>
    <w:rsid w:val="009831CF"/>
    <w:rsid w:val="009F1D68"/>
    <w:rsid w:val="009F25A6"/>
    <w:rsid w:val="00A13BB1"/>
    <w:rsid w:val="00A44F74"/>
    <w:rsid w:val="00A9647D"/>
    <w:rsid w:val="00AA3F64"/>
    <w:rsid w:val="00AD2541"/>
    <w:rsid w:val="00AD667E"/>
    <w:rsid w:val="00AE46A2"/>
    <w:rsid w:val="00AE6604"/>
    <w:rsid w:val="00AF7594"/>
    <w:rsid w:val="00B00BB5"/>
    <w:rsid w:val="00B00E1C"/>
    <w:rsid w:val="00B10C19"/>
    <w:rsid w:val="00B1249E"/>
    <w:rsid w:val="00B20983"/>
    <w:rsid w:val="00B41032"/>
    <w:rsid w:val="00B45994"/>
    <w:rsid w:val="00B63620"/>
    <w:rsid w:val="00BB26A3"/>
    <w:rsid w:val="00BB5EF8"/>
    <w:rsid w:val="00BB74B9"/>
    <w:rsid w:val="00BC28FC"/>
    <w:rsid w:val="00BD5F07"/>
    <w:rsid w:val="00BF1EB8"/>
    <w:rsid w:val="00C31163"/>
    <w:rsid w:val="00C33656"/>
    <w:rsid w:val="00C3622B"/>
    <w:rsid w:val="00C536D1"/>
    <w:rsid w:val="00C57975"/>
    <w:rsid w:val="00C60049"/>
    <w:rsid w:val="00C63336"/>
    <w:rsid w:val="00C74A33"/>
    <w:rsid w:val="00CA2516"/>
    <w:rsid w:val="00CA5805"/>
    <w:rsid w:val="00CB2594"/>
    <w:rsid w:val="00CB4999"/>
    <w:rsid w:val="00CD3342"/>
    <w:rsid w:val="00CE69F7"/>
    <w:rsid w:val="00CF3D30"/>
    <w:rsid w:val="00D11326"/>
    <w:rsid w:val="00D233E8"/>
    <w:rsid w:val="00D44814"/>
    <w:rsid w:val="00D51134"/>
    <w:rsid w:val="00D60471"/>
    <w:rsid w:val="00D912EC"/>
    <w:rsid w:val="00D95B3C"/>
    <w:rsid w:val="00DA1EC5"/>
    <w:rsid w:val="00DA4769"/>
    <w:rsid w:val="00DB04E8"/>
    <w:rsid w:val="00DB4BE4"/>
    <w:rsid w:val="00DC18A4"/>
    <w:rsid w:val="00DE159A"/>
    <w:rsid w:val="00DE2427"/>
    <w:rsid w:val="00E12C5D"/>
    <w:rsid w:val="00E240A3"/>
    <w:rsid w:val="00E36085"/>
    <w:rsid w:val="00E422A2"/>
    <w:rsid w:val="00E43D45"/>
    <w:rsid w:val="00E51227"/>
    <w:rsid w:val="00E63F37"/>
    <w:rsid w:val="00E72579"/>
    <w:rsid w:val="00EF594F"/>
    <w:rsid w:val="00F1453D"/>
    <w:rsid w:val="00F22813"/>
    <w:rsid w:val="00F25790"/>
    <w:rsid w:val="00F26180"/>
    <w:rsid w:val="00F526BB"/>
    <w:rsid w:val="00F555E7"/>
    <w:rsid w:val="00F72AC7"/>
    <w:rsid w:val="00F77F7C"/>
    <w:rsid w:val="00FC7AC3"/>
    <w:rsid w:val="00FE3269"/>
    <w:rsid w:val="00FE3CF4"/>
    <w:rsid w:val="00FE4E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FF462"/>
  <w15:docId w15:val="{2F0D3B34-D3D3-48EE-8643-F74C5A8BD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1030"/>
    <w:pPr>
      <w:tabs>
        <w:tab w:val="center" w:pos="4680"/>
        <w:tab w:val="right" w:pos="9360"/>
      </w:tabs>
    </w:pPr>
  </w:style>
  <w:style w:type="character" w:customStyle="1" w:styleId="HeaderChar">
    <w:name w:val="Header Char"/>
    <w:basedOn w:val="DefaultParagraphFont"/>
    <w:link w:val="Header"/>
    <w:uiPriority w:val="99"/>
    <w:rsid w:val="007F1030"/>
  </w:style>
  <w:style w:type="paragraph" w:styleId="Footer">
    <w:name w:val="footer"/>
    <w:basedOn w:val="Normal"/>
    <w:link w:val="FooterChar"/>
    <w:uiPriority w:val="99"/>
    <w:unhideWhenUsed/>
    <w:rsid w:val="007F1030"/>
    <w:pPr>
      <w:tabs>
        <w:tab w:val="center" w:pos="4680"/>
        <w:tab w:val="right" w:pos="9360"/>
      </w:tabs>
    </w:pPr>
  </w:style>
  <w:style w:type="character" w:customStyle="1" w:styleId="FooterChar">
    <w:name w:val="Footer Char"/>
    <w:basedOn w:val="DefaultParagraphFont"/>
    <w:link w:val="Footer"/>
    <w:uiPriority w:val="99"/>
    <w:rsid w:val="007F1030"/>
  </w:style>
  <w:style w:type="paragraph" w:styleId="ListParagraph">
    <w:name w:val="List Paragraph"/>
    <w:basedOn w:val="Normal"/>
    <w:uiPriority w:val="34"/>
    <w:qFormat/>
    <w:rsid w:val="007F1030"/>
    <w:pPr>
      <w:ind w:left="720"/>
      <w:contextualSpacing/>
    </w:pPr>
  </w:style>
  <w:style w:type="table" w:styleId="TableGrid">
    <w:name w:val="Table Grid"/>
    <w:basedOn w:val="TableNormal"/>
    <w:uiPriority w:val="39"/>
    <w:rsid w:val="00CA25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22</Pages>
  <Words>7606</Words>
  <Characters>43356</Characters>
  <Application>Microsoft Office Word</Application>
  <DocSecurity>0</DocSecurity>
  <Lines>361</Lines>
  <Paragraphs>101</Paragraphs>
  <ScaleCrop>false</ScaleCrop>
  <HeadingPairs>
    <vt:vector size="2" baseType="variant">
      <vt:variant>
        <vt:lpstr>Title</vt:lpstr>
      </vt:variant>
      <vt:variant>
        <vt:i4>1</vt:i4>
      </vt:variant>
    </vt:vector>
  </HeadingPairs>
  <TitlesOfParts>
    <vt:vector size="1" baseType="lpstr">
      <vt:lpstr/>
    </vt:vector>
  </TitlesOfParts>
  <Company>Utah Valley University</Company>
  <LinksUpToDate>false</LinksUpToDate>
  <CharactersWithSpaces>50861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Russell Warne</dc:creator>
  <cp:lastModifiedBy>Russell Warne</cp:lastModifiedBy>
  <cp:revision>5</cp:revision>
  <dcterms:created xsi:type="dcterms:W3CDTF">2017-10-09T20:45:00Z</dcterms:created>
  <dcterms:modified xsi:type="dcterms:W3CDTF">2017-10-09T23:13:00Z</dcterms:modified>
</cp:coreProperties>
</file>