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DBDD3" w14:textId="5846842F" w:rsidR="00A44360" w:rsidRPr="003A3641" w:rsidRDefault="009B26EF" w:rsidP="003A3641">
      <w:pPr>
        <w:spacing w:after="0" w:line="480" w:lineRule="auto"/>
        <w:jc w:val="center"/>
        <w:rPr>
          <w:rFonts w:ascii="Times New Roman" w:hAnsi="Times New Roman" w:cs="Times New Roman"/>
          <w:b/>
          <w:lang w:val="en-US"/>
        </w:rPr>
      </w:pPr>
      <w:r>
        <w:rPr>
          <w:rFonts w:ascii="Times New Roman" w:hAnsi="Times New Roman" w:cs="Times New Roman"/>
          <w:b/>
          <w:lang w:val="en-US"/>
        </w:rPr>
        <w:t>Detailed Methods for Study 2</w:t>
      </w:r>
    </w:p>
    <w:p w14:paraId="569C2AE1" w14:textId="468F2959" w:rsidR="009B26EF" w:rsidRPr="00AF7B84" w:rsidRDefault="009B26EF" w:rsidP="00AF7B84">
      <w:pPr>
        <w:jc w:val="center"/>
        <w:rPr>
          <w:rFonts w:ascii="Times New Roman" w:hAnsi="Times New Roman" w:cs="Times New Roman"/>
          <w:b/>
          <w:lang w:val="en-US"/>
        </w:rPr>
      </w:pPr>
      <w:r w:rsidRPr="00AF7B84">
        <w:rPr>
          <w:rFonts w:ascii="Times New Roman" w:hAnsi="Times New Roman" w:cs="Times New Roman"/>
          <w:b/>
          <w:lang w:val="en-US"/>
        </w:rPr>
        <w:t>Creating the Position Description</w:t>
      </w:r>
    </w:p>
    <w:p w14:paraId="4025DD22" w14:textId="77777777" w:rsidR="009B26EF" w:rsidRPr="00085AFD" w:rsidRDefault="009B26EF" w:rsidP="009B26EF">
      <w:pPr>
        <w:rPr>
          <w:rFonts w:ascii="Times New Roman" w:hAnsi="Times New Roman" w:cs="Times New Roman"/>
          <w:lang w:val="en-US"/>
        </w:rPr>
      </w:pPr>
      <w:r>
        <w:rPr>
          <w:rFonts w:ascii="Times New Roman" w:hAnsi="Times New Roman" w:cs="Times New Roman"/>
          <w:lang w:val="en-US"/>
        </w:rPr>
        <w:t>W</w:t>
      </w:r>
      <w:r w:rsidRPr="00085AFD">
        <w:rPr>
          <w:rFonts w:ascii="Times New Roman" w:hAnsi="Times New Roman" w:cs="Times New Roman"/>
          <w:lang w:val="en-US"/>
        </w:rPr>
        <w:t xml:space="preserve">e developed a position description for a basic entry-level office position called the </w:t>
      </w:r>
      <w:r w:rsidRPr="00085AFD">
        <w:rPr>
          <w:rFonts w:ascii="Times New Roman" w:hAnsi="Times New Roman" w:cs="Times New Roman"/>
          <w:i/>
          <w:lang w:val="en-US"/>
        </w:rPr>
        <w:t>Graduate Accounts Clerk</w:t>
      </w:r>
      <w:r w:rsidRPr="00085AFD">
        <w:rPr>
          <w:rFonts w:ascii="Times New Roman" w:hAnsi="Times New Roman" w:cs="Times New Roman"/>
          <w:lang w:val="en-US"/>
        </w:rPr>
        <w:t xml:space="preserve"> using material drawn from O*Net Online and online employment search websites. The final advertisement/position description is shown below:</w:t>
      </w:r>
    </w:p>
    <w:p w14:paraId="07A125FD" w14:textId="77777777" w:rsidR="009B26EF" w:rsidRPr="00085AFD" w:rsidRDefault="009B26EF" w:rsidP="009B26EF">
      <w:pPr>
        <w:rPr>
          <w:rFonts w:ascii="Times New Roman" w:hAnsi="Times New Roman" w:cs="Times New Roman"/>
          <w:lang w:val="en-US"/>
        </w:rPr>
      </w:pPr>
      <w:r w:rsidRPr="00085AFD">
        <w:rPr>
          <w:rFonts w:ascii="Times New Roman" w:hAnsi="Times New Roman" w:cs="Times New Roman"/>
          <w:noProof/>
          <w:lang w:eastAsia="en-AU"/>
        </w:rPr>
        <w:drawing>
          <wp:inline distT="0" distB="0" distL="0" distR="0" wp14:anchorId="4C3B1D12" wp14:editId="12D7244B">
            <wp:extent cx="5731510" cy="430022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4300220"/>
                    </a:xfrm>
                    <a:prstGeom prst="rect">
                      <a:avLst/>
                    </a:prstGeom>
                  </pic:spPr>
                </pic:pic>
              </a:graphicData>
            </a:graphic>
          </wp:inline>
        </w:drawing>
      </w:r>
    </w:p>
    <w:p w14:paraId="17814E0E" w14:textId="05408C36" w:rsidR="009B26EF" w:rsidRDefault="009B26EF" w:rsidP="00AF7B84">
      <w:pPr>
        <w:spacing w:after="0" w:line="480" w:lineRule="auto"/>
        <w:jc w:val="center"/>
        <w:rPr>
          <w:rFonts w:ascii="Times New Roman" w:hAnsi="Times New Roman" w:cs="Times New Roman"/>
          <w:lang w:val="en-US"/>
        </w:rPr>
      </w:pPr>
      <w:r w:rsidRPr="003A3641">
        <w:rPr>
          <w:rFonts w:ascii="Times New Roman" w:hAnsi="Times New Roman" w:cs="Times New Roman"/>
          <w:b/>
          <w:lang w:val="en-US"/>
        </w:rPr>
        <w:t>Developing the Professional OCQ</w:t>
      </w:r>
    </w:p>
    <w:p w14:paraId="1A05DC1F" w14:textId="0146E30E" w:rsidR="00A44360" w:rsidRPr="003A3641" w:rsidRDefault="00612805" w:rsidP="003A3641">
      <w:pPr>
        <w:spacing w:after="0" w:line="480" w:lineRule="auto"/>
        <w:ind w:firstLine="720"/>
        <w:rPr>
          <w:rFonts w:ascii="Times New Roman" w:hAnsi="Times New Roman" w:cs="Times New Roman"/>
          <w:lang w:val="en-US"/>
        </w:rPr>
      </w:pPr>
      <w:r w:rsidRPr="003A3641">
        <w:rPr>
          <w:rFonts w:ascii="Times New Roman" w:hAnsi="Times New Roman" w:cs="Times New Roman"/>
          <w:lang w:val="en-US"/>
        </w:rPr>
        <w:t>Having defined the target position</w:t>
      </w:r>
      <w:r w:rsidR="00A44360" w:rsidRPr="003A3641">
        <w:rPr>
          <w:rFonts w:ascii="Times New Roman" w:hAnsi="Times New Roman" w:cs="Times New Roman"/>
          <w:lang w:val="en-US"/>
        </w:rPr>
        <w:t xml:space="preserve"> (Graduate Accounts Clerk)</w:t>
      </w:r>
      <w:r w:rsidRPr="003A3641">
        <w:rPr>
          <w:rFonts w:ascii="Times New Roman" w:hAnsi="Times New Roman" w:cs="Times New Roman"/>
          <w:lang w:val="en-US"/>
        </w:rPr>
        <w:t xml:space="preserve">, </w:t>
      </w:r>
      <w:r w:rsidR="00A44360" w:rsidRPr="003A3641">
        <w:rPr>
          <w:rFonts w:ascii="Times New Roman" w:hAnsi="Times New Roman" w:cs="Times New Roman"/>
          <w:lang w:val="en-US"/>
        </w:rPr>
        <w:t xml:space="preserve">we aimed to </w:t>
      </w:r>
      <w:r w:rsidRPr="003A3641">
        <w:rPr>
          <w:rFonts w:ascii="Times New Roman" w:hAnsi="Times New Roman" w:cs="Times New Roman"/>
          <w:lang w:val="en-US"/>
        </w:rPr>
        <w:t xml:space="preserve">identify some candidate categories of OCQ topics that prospective applicants might perceive claiming knowledge as instrumental to </w:t>
      </w:r>
      <w:r w:rsidR="00A44360" w:rsidRPr="003A3641">
        <w:rPr>
          <w:rFonts w:ascii="Times New Roman" w:hAnsi="Times New Roman" w:cs="Times New Roman"/>
          <w:lang w:val="en-US"/>
        </w:rPr>
        <w:t xml:space="preserve">improving </w:t>
      </w:r>
      <w:r w:rsidRPr="003A3641">
        <w:rPr>
          <w:rFonts w:ascii="Times New Roman" w:hAnsi="Times New Roman" w:cs="Times New Roman"/>
          <w:lang w:val="en-US"/>
        </w:rPr>
        <w:t xml:space="preserve">their chances of being selected. Based on the requirements of </w:t>
      </w:r>
      <w:r w:rsidR="00A44360" w:rsidRPr="003A3641">
        <w:rPr>
          <w:rFonts w:ascii="Times New Roman" w:hAnsi="Times New Roman" w:cs="Times New Roman"/>
          <w:lang w:val="en-US"/>
        </w:rPr>
        <w:t>the</w:t>
      </w:r>
      <w:r w:rsidRPr="003A3641">
        <w:rPr>
          <w:rFonts w:ascii="Times New Roman" w:hAnsi="Times New Roman" w:cs="Times New Roman"/>
          <w:lang w:val="en-US"/>
        </w:rPr>
        <w:t xml:space="preserve"> role, three of the authors brainstormed five overclaiming knowledge categories that were likely to be deemed as relevant to an entry level office job</w:t>
      </w:r>
      <w:r w:rsidR="00A44360" w:rsidRPr="003A3641">
        <w:rPr>
          <w:rFonts w:ascii="Times New Roman" w:hAnsi="Times New Roman" w:cs="Times New Roman"/>
          <w:lang w:val="en-US"/>
        </w:rPr>
        <w:t>. These were:</w:t>
      </w:r>
    </w:p>
    <w:p w14:paraId="6CCD72D3" w14:textId="057CED10" w:rsidR="00A44360" w:rsidRPr="003A3641" w:rsidRDefault="00612805" w:rsidP="003A3641">
      <w:pPr>
        <w:pStyle w:val="ListParagraph"/>
        <w:numPr>
          <w:ilvl w:val="0"/>
          <w:numId w:val="1"/>
        </w:numPr>
        <w:spacing w:after="0" w:line="480" w:lineRule="auto"/>
        <w:rPr>
          <w:rFonts w:ascii="Times New Roman" w:hAnsi="Times New Roman" w:cs="Times New Roman"/>
          <w:lang w:val="en-US"/>
        </w:rPr>
      </w:pPr>
      <w:r w:rsidRPr="003A3641">
        <w:rPr>
          <w:rFonts w:ascii="Times New Roman" w:hAnsi="Times New Roman" w:cs="Times New Roman"/>
          <w:lang w:val="en-US"/>
        </w:rPr>
        <w:t xml:space="preserve">Workplace </w:t>
      </w:r>
      <w:r w:rsidR="005A5B3B">
        <w:rPr>
          <w:rFonts w:ascii="Times New Roman" w:hAnsi="Times New Roman" w:cs="Times New Roman"/>
          <w:lang w:val="en-US"/>
        </w:rPr>
        <w:t xml:space="preserve">Techniques, </w:t>
      </w:r>
      <w:r w:rsidRPr="003A3641">
        <w:rPr>
          <w:rFonts w:ascii="Times New Roman" w:hAnsi="Times New Roman" w:cs="Times New Roman"/>
          <w:lang w:val="en-US"/>
        </w:rPr>
        <w:t>Strategies</w:t>
      </w:r>
      <w:r w:rsidR="00BE2B6C">
        <w:rPr>
          <w:rFonts w:ascii="Times New Roman" w:hAnsi="Times New Roman" w:cs="Times New Roman"/>
          <w:lang w:val="en-US"/>
        </w:rPr>
        <w:t>,</w:t>
      </w:r>
      <w:r w:rsidRPr="003A3641">
        <w:rPr>
          <w:rFonts w:ascii="Times New Roman" w:hAnsi="Times New Roman" w:cs="Times New Roman"/>
          <w:lang w:val="en-US"/>
        </w:rPr>
        <w:t xml:space="preserve"> &amp; Business Terms</w:t>
      </w:r>
      <w:r w:rsidR="00A44360" w:rsidRPr="003A3641">
        <w:rPr>
          <w:rFonts w:ascii="Times New Roman" w:hAnsi="Times New Roman" w:cs="Times New Roman"/>
          <w:lang w:val="en-US"/>
        </w:rPr>
        <w:t>,</w:t>
      </w:r>
      <w:r w:rsidRPr="003A3641">
        <w:rPr>
          <w:rFonts w:ascii="Times New Roman" w:hAnsi="Times New Roman" w:cs="Times New Roman"/>
          <w:lang w:val="en-US"/>
        </w:rPr>
        <w:t xml:space="preserve"> </w:t>
      </w:r>
    </w:p>
    <w:p w14:paraId="415E162B" w14:textId="0FBB3E11" w:rsidR="00A44360" w:rsidRPr="003A3641" w:rsidRDefault="00612805" w:rsidP="003A3641">
      <w:pPr>
        <w:pStyle w:val="ListParagraph"/>
        <w:numPr>
          <w:ilvl w:val="0"/>
          <w:numId w:val="1"/>
        </w:numPr>
        <w:spacing w:after="0" w:line="480" w:lineRule="auto"/>
        <w:rPr>
          <w:rFonts w:ascii="Times New Roman" w:hAnsi="Times New Roman" w:cs="Times New Roman"/>
          <w:lang w:val="en-US"/>
        </w:rPr>
      </w:pPr>
      <w:r w:rsidRPr="003A3641">
        <w:rPr>
          <w:rFonts w:ascii="Times New Roman" w:hAnsi="Times New Roman" w:cs="Times New Roman"/>
          <w:lang w:val="en-US"/>
        </w:rPr>
        <w:t>Famous Business People</w:t>
      </w:r>
      <w:r w:rsidR="00A44360" w:rsidRPr="003A3641">
        <w:rPr>
          <w:rFonts w:ascii="Times New Roman" w:hAnsi="Times New Roman" w:cs="Times New Roman"/>
          <w:lang w:val="en-US"/>
        </w:rPr>
        <w:t>,</w:t>
      </w:r>
    </w:p>
    <w:p w14:paraId="027C98BD" w14:textId="1ED67718" w:rsidR="00A44360" w:rsidRPr="003A3641" w:rsidRDefault="00612805" w:rsidP="003A3641">
      <w:pPr>
        <w:pStyle w:val="ListParagraph"/>
        <w:numPr>
          <w:ilvl w:val="0"/>
          <w:numId w:val="1"/>
        </w:numPr>
        <w:spacing w:after="0" w:line="480" w:lineRule="auto"/>
        <w:rPr>
          <w:rFonts w:ascii="Times New Roman" w:hAnsi="Times New Roman" w:cs="Times New Roman"/>
          <w:lang w:val="en-US"/>
        </w:rPr>
      </w:pPr>
      <w:r w:rsidRPr="003A3641">
        <w:rPr>
          <w:rFonts w:ascii="Times New Roman" w:hAnsi="Times New Roman" w:cs="Times New Roman"/>
          <w:lang w:val="en-US"/>
        </w:rPr>
        <w:t>Multinational Companies</w:t>
      </w:r>
      <w:r w:rsidR="00A44360" w:rsidRPr="003A3641">
        <w:rPr>
          <w:rFonts w:ascii="Times New Roman" w:hAnsi="Times New Roman" w:cs="Times New Roman"/>
          <w:lang w:val="en-US"/>
        </w:rPr>
        <w:t>,</w:t>
      </w:r>
    </w:p>
    <w:p w14:paraId="69F0DEFB" w14:textId="30D3F758" w:rsidR="00A44360" w:rsidRPr="003A3641" w:rsidRDefault="00612805" w:rsidP="003A3641">
      <w:pPr>
        <w:pStyle w:val="ListParagraph"/>
        <w:numPr>
          <w:ilvl w:val="0"/>
          <w:numId w:val="1"/>
        </w:numPr>
        <w:spacing w:after="0" w:line="480" w:lineRule="auto"/>
        <w:rPr>
          <w:rFonts w:ascii="Times New Roman" w:hAnsi="Times New Roman" w:cs="Times New Roman"/>
          <w:lang w:val="en-US"/>
        </w:rPr>
      </w:pPr>
      <w:r w:rsidRPr="003A3641">
        <w:rPr>
          <w:rFonts w:ascii="Times New Roman" w:hAnsi="Times New Roman" w:cs="Times New Roman"/>
          <w:lang w:val="en-US"/>
        </w:rPr>
        <w:t>Equipment, Software, &amp; Hardware</w:t>
      </w:r>
      <w:r w:rsidR="00A44360" w:rsidRPr="003A3641">
        <w:rPr>
          <w:rFonts w:ascii="Times New Roman" w:hAnsi="Times New Roman" w:cs="Times New Roman"/>
          <w:lang w:val="en-US"/>
        </w:rPr>
        <w:t>,</w:t>
      </w:r>
      <w:r w:rsidRPr="003A3641">
        <w:rPr>
          <w:rFonts w:ascii="Times New Roman" w:hAnsi="Times New Roman" w:cs="Times New Roman"/>
          <w:lang w:val="en-US"/>
        </w:rPr>
        <w:t xml:space="preserve"> and </w:t>
      </w:r>
    </w:p>
    <w:p w14:paraId="6E40650D" w14:textId="77777777" w:rsidR="00A44360" w:rsidRPr="003A3641" w:rsidRDefault="00612805" w:rsidP="003A3641">
      <w:pPr>
        <w:pStyle w:val="ListParagraph"/>
        <w:numPr>
          <w:ilvl w:val="0"/>
          <w:numId w:val="1"/>
        </w:numPr>
        <w:spacing w:after="0" w:line="480" w:lineRule="auto"/>
        <w:rPr>
          <w:rFonts w:ascii="Times New Roman" w:hAnsi="Times New Roman" w:cs="Times New Roman"/>
          <w:lang w:val="en-US"/>
        </w:rPr>
      </w:pPr>
      <w:r w:rsidRPr="003A3641">
        <w:rPr>
          <w:rFonts w:ascii="Times New Roman" w:hAnsi="Times New Roman" w:cs="Times New Roman"/>
          <w:lang w:val="en-US"/>
        </w:rPr>
        <w:lastRenderedPageBreak/>
        <w:t xml:space="preserve">Computing &amp; Technology.  </w:t>
      </w:r>
    </w:p>
    <w:p w14:paraId="6DA64C6E" w14:textId="77777777" w:rsidR="00A44360" w:rsidRPr="003A3641" w:rsidRDefault="00612805" w:rsidP="003A3641">
      <w:pPr>
        <w:spacing w:after="0" w:line="480" w:lineRule="auto"/>
        <w:ind w:firstLine="720"/>
        <w:rPr>
          <w:rFonts w:ascii="Times New Roman" w:hAnsi="Times New Roman" w:cs="Times New Roman"/>
          <w:lang w:val="en-US"/>
        </w:rPr>
      </w:pPr>
      <w:r w:rsidRPr="003A3641">
        <w:rPr>
          <w:rFonts w:ascii="Times New Roman" w:hAnsi="Times New Roman" w:cs="Times New Roman"/>
          <w:lang w:val="en-US"/>
        </w:rPr>
        <w:t xml:space="preserve">For each of these five categories, approximately 20 target items were generated through a combination of brainstorming, consultation of relevant materials such as the BRW Rich List, Forbes Lists, and a list of Fortune 500 companies. Ten foil items were then created through a combination of a review of existing bogus items from published research </w:t>
      </w:r>
      <w:r w:rsidR="00A44360" w:rsidRPr="003A3641">
        <w:rPr>
          <w:rFonts w:ascii="Times New Roman" w:hAnsi="Times New Roman" w:cs="Times New Roman"/>
          <w:lang w:val="en-US"/>
        </w:rPr>
        <w:t xml:space="preserve">on bogus items </w:t>
      </w:r>
      <w:r w:rsidRPr="003A3641">
        <w:rPr>
          <w:rFonts w:ascii="Times New Roman" w:hAnsi="Times New Roman" w:cs="Times New Roman"/>
          <w:lang w:val="en-US"/>
        </w:rPr>
        <w:t xml:space="preserve">and brainstorming of new content. </w:t>
      </w:r>
    </w:p>
    <w:p w14:paraId="720B52B2" w14:textId="09B25A0F" w:rsidR="00612805" w:rsidRPr="003A3641" w:rsidRDefault="00A44360" w:rsidP="003A3641">
      <w:pPr>
        <w:spacing w:after="0" w:line="480" w:lineRule="auto"/>
        <w:ind w:firstLine="720"/>
        <w:rPr>
          <w:rFonts w:ascii="Times New Roman" w:hAnsi="Times New Roman" w:cs="Times New Roman"/>
          <w:lang w:val="en-US"/>
        </w:rPr>
      </w:pPr>
      <w:r w:rsidRPr="003A3641">
        <w:rPr>
          <w:rFonts w:ascii="Times New Roman" w:hAnsi="Times New Roman" w:cs="Times New Roman"/>
          <w:lang w:val="en-US"/>
        </w:rPr>
        <w:t xml:space="preserve">Ultimately, we aimed </w:t>
      </w:r>
      <w:r w:rsidR="00612805" w:rsidRPr="003A3641">
        <w:rPr>
          <w:rFonts w:ascii="Times New Roman" w:hAnsi="Times New Roman" w:cs="Times New Roman"/>
          <w:lang w:val="en-US"/>
        </w:rPr>
        <w:t xml:space="preserve">to develop items that would appear as plausible candidates for that knowledge category. For example, in the category of Computing </w:t>
      </w:r>
      <w:r w:rsidR="00BE2B6C">
        <w:rPr>
          <w:rFonts w:ascii="Times New Roman" w:hAnsi="Times New Roman" w:cs="Times New Roman"/>
          <w:lang w:val="en-US"/>
        </w:rPr>
        <w:t>&amp;</w:t>
      </w:r>
      <w:r w:rsidR="00612805" w:rsidRPr="003A3641">
        <w:rPr>
          <w:rFonts w:ascii="Times New Roman" w:hAnsi="Times New Roman" w:cs="Times New Roman"/>
          <w:lang w:val="en-US"/>
        </w:rPr>
        <w:t xml:space="preserve"> Technology, a target item was “Cloud Computing”, and a foil was “Randomized Digital Arrays”. As per the process described </w:t>
      </w:r>
      <w:r w:rsidRPr="003A3641">
        <w:rPr>
          <w:rFonts w:ascii="Times New Roman" w:hAnsi="Times New Roman" w:cs="Times New Roman"/>
          <w:lang w:val="en-US"/>
        </w:rPr>
        <w:t xml:space="preserve">by </w:t>
      </w:r>
      <w:r w:rsidR="00612805" w:rsidRPr="003A3641">
        <w:rPr>
          <w:rFonts w:ascii="Times New Roman" w:hAnsi="Times New Roman" w:cs="Times New Roman"/>
          <w:lang w:val="en-US"/>
        </w:rPr>
        <w:t xml:space="preserve">Paulhus </w:t>
      </w:r>
      <w:r w:rsidR="00612805" w:rsidRPr="003A3641">
        <w:rPr>
          <w:rFonts w:ascii="Times New Roman" w:hAnsi="Times New Roman" w:cs="Times New Roman"/>
          <w:lang w:val="en-US"/>
        </w:rPr>
        <w:fldChar w:fldCharType="begin"/>
      </w:r>
      <w:r w:rsidR="00612805" w:rsidRPr="003A3641">
        <w:rPr>
          <w:rFonts w:ascii="Times New Roman" w:hAnsi="Times New Roman" w:cs="Times New Roman"/>
          <w:lang w:val="en-US"/>
        </w:rPr>
        <w:instrText xml:space="preserve"> ADDIN EN.CITE &lt;EndNote&gt;&lt;Cite ExcludeAuth="1"&gt;&lt;Author&gt;Paulhus&lt;/Author&gt;&lt;Year&gt;2011&lt;/Year&gt;&lt;RecNum&gt;1309&lt;/RecNum&gt;&lt;DisplayText&gt;(2011)&lt;/DisplayText&gt;&lt;record&gt;&lt;rec-number&gt;1309&lt;/rec-number&gt;&lt;foreign-keys&gt;&lt;key app="EN" db-id="9w9fzevxyp092berf04pfw9d5tr0rpzepxfp" timestamp="1316321977"&gt;1309&lt;/key&gt;&lt;/foreign-keys&gt;&lt;ref-type name="Book Section"&gt;5&lt;/ref-type&gt;&lt;contributors&gt;&lt;authors&gt;&lt;author&gt;Paulhus, Delroy L.&lt;/author&gt;&lt;/authors&gt;&lt;secondary-authors&gt;&lt;author&gt;Ziegler, M.&lt;/author&gt;&lt;author&gt;MacCann, C.&lt;/author&gt;&lt;author&gt;Roberts, R. D.&lt;/author&gt;&lt;/secondary-authors&gt;&lt;/contributors&gt;&lt;titles&gt;&lt;title&gt;Overclaiming on personality questionnaires&lt;/title&gt;&lt;secondary-title&gt;New perspectives on faking in personality assessment&lt;/secondary-title&gt;&lt;/titles&gt;&lt;pages&gt;151-164&lt;/pages&gt;&lt;dates&gt;&lt;year&gt;2011&lt;/year&gt;&lt;/dates&gt;&lt;pub-location&gt;New York, NY&lt;/pub-location&gt;&lt;publisher&gt;Oxford University Press, Inc.&lt;/publisher&gt;&lt;urls&gt;&lt;/urls&gt;&lt;/record&gt;&lt;/Cite&gt;&lt;/EndNote&gt;</w:instrText>
      </w:r>
      <w:r w:rsidR="00612805" w:rsidRPr="003A3641">
        <w:rPr>
          <w:rFonts w:ascii="Times New Roman" w:hAnsi="Times New Roman" w:cs="Times New Roman"/>
          <w:lang w:val="en-US"/>
        </w:rPr>
        <w:fldChar w:fldCharType="separate"/>
      </w:r>
      <w:r w:rsidR="00612805" w:rsidRPr="003A3641">
        <w:rPr>
          <w:rFonts w:ascii="Times New Roman" w:hAnsi="Times New Roman" w:cs="Times New Roman"/>
          <w:noProof/>
          <w:lang w:val="en-US"/>
        </w:rPr>
        <w:t>(2011)</w:t>
      </w:r>
      <w:r w:rsidR="00612805" w:rsidRPr="003A3641">
        <w:rPr>
          <w:rFonts w:ascii="Times New Roman" w:hAnsi="Times New Roman" w:cs="Times New Roman"/>
          <w:lang w:val="en-US"/>
        </w:rPr>
        <w:fldChar w:fldCharType="end"/>
      </w:r>
      <w:r w:rsidR="00612805" w:rsidRPr="003A3641">
        <w:rPr>
          <w:rFonts w:ascii="Times New Roman" w:hAnsi="Times New Roman" w:cs="Times New Roman"/>
          <w:lang w:val="en-US"/>
        </w:rPr>
        <w:t xml:space="preserve">, a Google search was then performed on </w:t>
      </w:r>
      <w:r w:rsidRPr="003A3641">
        <w:rPr>
          <w:rFonts w:ascii="Times New Roman" w:hAnsi="Times New Roman" w:cs="Times New Roman"/>
          <w:lang w:val="en-US"/>
        </w:rPr>
        <w:t xml:space="preserve">each </w:t>
      </w:r>
      <w:r w:rsidR="00612805" w:rsidRPr="003A3641">
        <w:rPr>
          <w:rFonts w:ascii="Times New Roman" w:hAnsi="Times New Roman" w:cs="Times New Roman"/>
          <w:lang w:val="en-US"/>
        </w:rPr>
        <w:t xml:space="preserve">foil to verify that it was bogus. </w:t>
      </w:r>
    </w:p>
    <w:p w14:paraId="37705C0B" w14:textId="1A35AD52" w:rsidR="00612805" w:rsidRPr="003A3641" w:rsidRDefault="00612805" w:rsidP="003A3641">
      <w:pPr>
        <w:spacing w:after="0" w:line="480" w:lineRule="auto"/>
        <w:rPr>
          <w:rFonts w:ascii="Times New Roman" w:hAnsi="Times New Roman" w:cs="Times New Roman"/>
          <w:lang w:val="en-US"/>
        </w:rPr>
      </w:pPr>
      <w:r w:rsidRPr="003A3641">
        <w:rPr>
          <w:rFonts w:ascii="Times New Roman" w:hAnsi="Times New Roman" w:cs="Times New Roman"/>
          <w:lang w:val="en-US"/>
        </w:rPr>
        <w:tab/>
        <w:t xml:space="preserve">Initial item and category pilot testing was then conducted using a sample of 15 judges (mean age 31.9 years, 60% female). These judges were presented with the position description for the </w:t>
      </w:r>
      <w:r w:rsidRPr="003A3641">
        <w:rPr>
          <w:rFonts w:ascii="Times New Roman" w:hAnsi="Times New Roman" w:cs="Times New Roman"/>
          <w:i/>
          <w:lang w:val="en-US"/>
        </w:rPr>
        <w:t>Graduate Accounts Clerk</w:t>
      </w:r>
      <w:r w:rsidRPr="003A3641">
        <w:rPr>
          <w:rFonts w:ascii="Times New Roman" w:hAnsi="Times New Roman" w:cs="Times New Roman"/>
          <w:lang w:val="en-US"/>
        </w:rPr>
        <w:t xml:space="preserve"> role</w:t>
      </w:r>
      <w:r w:rsidR="00A44360" w:rsidRPr="003A3641">
        <w:rPr>
          <w:rFonts w:ascii="Times New Roman" w:hAnsi="Times New Roman" w:cs="Times New Roman"/>
          <w:lang w:val="en-US"/>
        </w:rPr>
        <w:t xml:space="preserve"> (see the other supplemental document)</w:t>
      </w:r>
      <w:r w:rsidRPr="003A3641">
        <w:rPr>
          <w:rFonts w:ascii="Times New Roman" w:hAnsi="Times New Roman" w:cs="Times New Roman"/>
          <w:lang w:val="en-US"/>
        </w:rPr>
        <w:t xml:space="preserve">. </w:t>
      </w:r>
      <w:r w:rsidR="00A44360" w:rsidRPr="003A3641">
        <w:rPr>
          <w:rFonts w:ascii="Times New Roman" w:hAnsi="Times New Roman" w:cs="Times New Roman"/>
          <w:lang w:val="en-US"/>
        </w:rPr>
        <w:t xml:space="preserve">Judges </w:t>
      </w:r>
      <w:r w:rsidRPr="003A3641">
        <w:rPr>
          <w:rFonts w:ascii="Times New Roman" w:hAnsi="Times New Roman" w:cs="Times New Roman"/>
          <w:lang w:val="en-US"/>
        </w:rPr>
        <w:t xml:space="preserve">were then asked to rate each of the five generated categories and the ten categories from the </w:t>
      </w:r>
      <w:r w:rsidRPr="003A3641">
        <w:rPr>
          <w:rFonts w:ascii="Times New Roman" w:hAnsi="Times New Roman" w:cs="Times New Roman"/>
          <w:i/>
          <w:lang w:val="en-US"/>
        </w:rPr>
        <w:t>original</w:t>
      </w:r>
      <w:r w:rsidRPr="003A3641">
        <w:rPr>
          <w:rFonts w:ascii="Times New Roman" w:hAnsi="Times New Roman" w:cs="Times New Roman"/>
          <w:lang w:val="en-US"/>
        </w:rPr>
        <w:t xml:space="preserve"> OCQ-150</w:t>
      </w:r>
      <w:r w:rsidR="00A44360" w:rsidRPr="003A3641">
        <w:rPr>
          <w:rFonts w:ascii="Times New Roman" w:hAnsi="Times New Roman" w:cs="Times New Roman"/>
          <w:lang w:val="en-US"/>
        </w:rPr>
        <w:t xml:space="preserve"> </w:t>
      </w:r>
      <w:r w:rsidR="00A44360" w:rsidRPr="003A3641">
        <w:rPr>
          <w:rFonts w:ascii="Times New Roman" w:hAnsi="Times New Roman" w:cs="Times New Roman"/>
          <w:lang w:val="en-US"/>
        </w:rPr>
        <w:fldChar w:fldCharType="begin">
          <w:fldData xml:space="preserve">PEVuZE5vdGU+PENpdGU+PEF1dGhvcj5QYXVsaHVzPC9BdXRob3I+PFllYXI+MjAwMzwvWWVhcj48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</w:fldData>
        </w:fldChar>
      </w:r>
      <w:r w:rsidR="00A44360" w:rsidRPr="003A3641">
        <w:rPr>
          <w:rFonts w:ascii="Times New Roman" w:hAnsi="Times New Roman" w:cs="Times New Roman"/>
          <w:lang w:val="en-US"/>
        </w:rPr>
        <w:instrText xml:space="preserve"> ADDIN EN.CITE </w:instrText>
      </w:r>
      <w:r w:rsidR="00A44360" w:rsidRPr="003A3641">
        <w:rPr>
          <w:rFonts w:ascii="Times New Roman" w:hAnsi="Times New Roman" w:cs="Times New Roman"/>
          <w:lang w:val="en-US"/>
        </w:rPr>
        <w:fldChar w:fldCharType="begin">
          <w:fldData xml:space="preserve">PEVuZE5vdGU+PENpdGU+PEF1dGhvcj5QYXVsaHVzPC9BdXRob3I+PFllYXI+MjAwMzwvWWVhcj48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</w:fldData>
        </w:fldChar>
      </w:r>
      <w:r w:rsidR="00A44360" w:rsidRPr="003A3641">
        <w:rPr>
          <w:rFonts w:ascii="Times New Roman" w:hAnsi="Times New Roman" w:cs="Times New Roman"/>
          <w:lang w:val="en-US"/>
        </w:rPr>
        <w:instrText xml:space="preserve"> ADDIN EN.CITE.DATA </w:instrText>
      </w:r>
      <w:r w:rsidR="00A44360" w:rsidRPr="003A3641">
        <w:rPr>
          <w:rFonts w:ascii="Times New Roman" w:hAnsi="Times New Roman" w:cs="Times New Roman"/>
          <w:lang w:val="en-US"/>
        </w:rPr>
      </w:r>
      <w:r w:rsidR="00A44360" w:rsidRPr="003A3641">
        <w:rPr>
          <w:rFonts w:ascii="Times New Roman" w:hAnsi="Times New Roman" w:cs="Times New Roman"/>
          <w:lang w:val="en-US"/>
        </w:rPr>
        <w:fldChar w:fldCharType="end"/>
      </w:r>
      <w:r w:rsidR="00A44360" w:rsidRPr="003A3641">
        <w:rPr>
          <w:rFonts w:ascii="Times New Roman" w:hAnsi="Times New Roman" w:cs="Times New Roman"/>
          <w:lang w:val="en-US"/>
        </w:rPr>
      </w:r>
      <w:r w:rsidR="00A44360" w:rsidRPr="003A3641">
        <w:rPr>
          <w:rFonts w:ascii="Times New Roman" w:hAnsi="Times New Roman" w:cs="Times New Roman"/>
          <w:lang w:val="en-US"/>
        </w:rPr>
        <w:fldChar w:fldCharType="separate"/>
      </w:r>
      <w:r w:rsidR="00A44360" w:rsidRPr="003A3641">
        <w:rPr>
          <w:rFonts w:ascii="Times New Roman" w:hAnsi="Times New Roman" w:cs="Times New Roman"/>
          <w:noProof/>
          <w:lang w:val="en-US"/>
        </w:rPr>
        <w:t>(Paulhus, Harms, Bruce, &amp; Lysy, 2003)</w:t>
      </w:r>
      <w:r w:rsidR="00A44360" w:rsidRPr="003A3641">
        <w:rPr>
          <w:rFonts w:ascii="Times New Roman" w:hAnsi="Times New Roman" w:cs="Times New Roman"/>
          <w:lang w:val="en-US"/>
        </w:rPr>
        <w:fldChar w:fldCharType="end"/>
      </w:r>
      <w:r w:rsidRPr="003A3641">
        <w:rPr>
          <w:rFonts w:ascii="Times New Roman" w:hAnsi="Times New Roman" w:cs="Times New Roman"/>
          <w:lang w:val="en-US"/>
        </w:rPr>
        <w:t>, based on how relevant they thought that knowledge of or familiarity with the topics listed would be to the target job on a 7-point scale ranging from 1 (</w:t>
      </w:r>
      <w:r w:rsidRPr="003A3641">
        <w:rPr>
          <w:rFonts w:ascii="Times New Roman" w:hAnsi="Times New Roman" w:cs="Times New Roman"/>
          <w:i/>
          <w:lang w:val="en-US"/>
        </w:rPr>
        <w:t>Not at all relevant</w:t>
      </w:r>
      <w:r w:rsidRPr="003A3641">
        <w:rPr>
          <w:rFonts w:ascii="Times New Roman" w:hAnsi="Times New Roman" w:cs="Times New Roman"/>
          <w:lang w:val="en-US"/>
        </w:rPr>
        <w:t>) to 7 (</w:t>
      </w:r>
      <w:r w:rsidRPr="003A3641">
        <w:rPr>
          <w:rFonts w:ascii="Times New Roman" w:hAnsi="Times New Roman" w:cs="Times New Roman"/>
          <w:i/>
          <w:lang w:val="en-US"/>
        </w:rPr>
        <w:t>Very relevant</w:t>
      </w:r>
      <w:r w:rsidRPr="003A3641">
        <w:rPr>
          <w:rFonts w:ascii="Times New Roman" w:hAnsi="Times New Roman" w:cs="Times New Roman"/>
          <w:lang w:val="en-US"/>
        </w:rPr>
        <w:t xml:space="preserve">). </w:t>
      </w:r>
      <w:r w:rsidR="00A44360" w:rsidRPr="003A3641">
        <w:rPr>
          <w:rFonts w:ascii="Times New Roman" w:hAnsi="Times New Roman" w:cs="Times New Roman"/>
          <w:lang w:val="en-US"/>
        </w:rPr>
        <w:t xml:space="preserve">Mean ratings are shown in Table S1.  </w:t>
      </w:r>
      <w:r w:rsidRPr="003A3641">
        <w:rPr>
          <w:rFonts w:ascii="Times New Roman" w:hAnsi="Times New Roman" w:cs="Times New Roman"/>
          <w:lang w:val="en-US"/>
        </w:rPr>
        <w:t>From this initial piloting phase, the three job-relevant categories with the highest perceived job relevance were retained for use in the Professional OCQ in this study. These categories were Workplace Techniques, Strategies</w:t>
      </w:r>
      <w:r w:rsidR="00BE2B6C">
        <w:rPr>
          <w:rFonts w:ascii="Times New Roman" w:hAnsi="Times New Roman" w:cs="Times New Roman"/>
          <w:lang w:val="en-US"/>
        </w:rPr>
        <w:t>,</w:t>
      </w:r>
      <w:r w:rsidRPr="003A3641">
        <w:rPr>
          <w:rFonts w:ascii="Times New Roman" w:hAnsi="Times New Roman" w:cs="Times New Roman"/>
          <w:lang w:val="en-US"/>
        </w:rPr>
        <w:t xml:space="preserve"> &amp; Business Terms; Equipment, Software, &amp; Hardware; and Computing &amp; Technology.</w:t>
      </w:r>
      <w:r w:rsidR="00A44360" w:rsidRPr="003A3641">
        <w:rPr>
          <w:rFonts w:ascii="Times New Roman" w:hAnsi="Times New Roman" w:cs="Times New Roman"/>
          <w:lang w:val="en-US"/>
        </w:rPr>
        <w:t xml:space="preserve"> </w:t>
      </w:r>
    </w:p>
    <w:p w14:paraId="6C87E2B1" w14:textId="3545C4B1" w:rsidR="00612805" w:rsidRPr="003A3641" w:rsidRDefault="00612805" w:rsidP="003A3641">
      <w:pPr>
        <w:spacing w:after="0" w:line="480" w:lineRule="auto"/>
        <w:rPr>
          <w:rFonts w:ascii="Times New Roman" w:hAnsi="Times New Roman" w:cs="Times New Roman"/>
          <w:lang w:val="en-US"/>
        </w:rPr>
      </w:pPr>
      <w:r w:rsidRPr="003A3641">
        <w:rPr>
          <w:rFonts w:ascii="Times New Roman" w:hAnsi="Times New Roman" w:cs="Times New Roman"/>
          <w:lang w:val="en-US"/>
        </w:rPr>
        <w:tab/>
        <w:t>The judges were then asked to rate all of the generated items from each of the new job-relevant categories on the “extent to which each item seems as though it could be a legitimate item related to the topic of interest” on a scale of 1 (</w:t>
      </w:r>
      <w:r w:rsidRPr="003A3641">
        <w:rPr>
          <w:rFonts w:ascii="Times New Roman" w:hAnsi="Times New Roman" w:cs="Times New Roman"/>
          <w:i/>
          <w:lang w:val="en-US"/>
        </w:rPr>
        <w:t>Definitely seems fake</w:t>
      </w:r>
      <w:r w:rsidRPr="003A3641">
        <w:rPr>
          <w:rFonts w:ascii="Times New Roman" w:hAnsi="Times New Roman" w:cs="Times New Roman"/>
          <w:lang w:val="en-US"/>
        </w:rPr>
        <w:t>) to 7 (</w:t>
      </w:r>
      <w:r w:rsidR="00BE2B6C">
        <w:rPr>
          <w:rFonts w:ascii="Times New Roman" w:hAnsi="Times New Roman" w:cs="Times New Roman"/>
          <w:lang w:val="en-US"/>
        </w:rPr>
        <w:t>D</w:t>
      </w:r>
      <w:r w:rsidRPr="003A3641">
        <w:rPr>
          <w:rFonts w:ascii="Times New Roman" w:hAnsi="Times New Roman" w:cs="Times New Roman"/>
          <w:i/>
          <w:lang w:val="en-US"/>
        </w:rPr>
        <w:t>efinitely seems real</w:t>
      </w:r>
      <w:r w:rsidRPr="003A3641">
        <w:rPr>
          <w:rFonts w:ascii="Times New Roman" w:hAnsi="Times New Roman" w:cs="Times New Roman"/>
          <w:lang w:val="en-US"/>
        </w:rPr>
        <w:t xml:space="preserve">). These ‘plausibility ratings’ were collected to ensure that the foils that were selected for use in each topic were unlikely to be regarded as overly obscure or ridiculous and hence stand out as being obvious traps. For each of the three chosen ‘Professional’ categories, the three foil items with the highest plausibility ratings were selected for the final Professional OCQ. Twelve legitimate items in each category were also chosen, with the aim of selecting items with a range of plausibility ratings to </w:t>
      </w:r>
      <w:r w:rsidRPr="003A3641">
        <w:rPr>
          <w:rFonts w:ascii="Times New Roman" w:hAnsi="Times New Roman" w:cs="Times New Roman"/>
          <w:lang w:val="en-US"/>
        </w:rPr>
        <w:lastRenderedPageBreak/>
        <w:t>ensure varying levels of item difficulty. The final list of 36 selected legitimate items and 9 foils</w:t>
      </w:r>
      <w:r w:rsidR="00A44360" w:rsidRPr="003A3641">
        <w:rPr>
          <w:rFonts w:ascii="Times New Roman" w:hAnsi="Times New Roman" w:cs="Times New Roman"/>
          <w:lang w:val="en-US"/>
        </w:rPr>
        <w:t xml:space="preserve"> are shown in Table S2.</w:t>
      </w:r>
    </w:p>
    <w:p w14:paraId="01C1586E" w14:textId="2CBA8AD4" w:rsidR="00195E7B" w:rsidRPr="00195E7B" w:rsidRDefault="00195E7B" w:rsidP="00195E7B">
      <w:pPr>
        <w:spacing w:after="0" w:line="480" w:lineRule="auto"/>
        <w:jc w:val="center"/>
        <w:rPr>
          <w:rFonts w:ascii="Times New Roman" w:hAnsi="Times New Roman" w:cs="Times New Roman"/>
          <w:b/>
          <w:lang w:val="en-US"/>
        </w:rPr>
      </w:pPr>
      <w:r w:rsidRPr="00195E7B">
        <w:rPr>
          <w:rFonts w:ascii="Times New Roman" w:hAnsi="Times New Roman" w:cs="Times New Roman"/>
          <w:b/>
          <w:lang w:val="en-US"/>
        </w:rPr>
        <w:t>Developing the Academic OCQ</w:t>
      </w:r>
    </w:p>
    <w:p w14:paraId="7AC53F3C" w14:textId="16A94838" w:rsidR="00612805" w:rsidRPr="003A3641" w:rsidRDefault="00BE2B6C" w:rsidP="00195E7B">
      <w:pPr>
        <w:spacing w:after="0" w:line="480" w:lineRule="auto"/>
        <w:ind w:firstLine="720"/>
        <w:rPr>
          <w:rFonts w:ascii="Times New Roman" w:hAnsi="Times New Roman" w:cs="Times New Roman"/>
          <w:lang w:val="en-US"/>
        </w:rPr>
      </w:pPr>
      <w:r>
        <w:rPr>
          <w:rFonts w:ascii="Times New Roman" w:hAnsi="Times New Roman" w:cs="Times New Roman"/>
          <w:lang w:val="en-US"/>
        </w:rPr>
        <w:t>The</w:t>
      </w:r>
      <w:r w:rsidR="00195E7B" w:rsidRPr="00195E7B">
        <w:rPr>
          <w:rFonts w:ascii="Times New Roman" w:hAnsi="Times New Roman" w:cs="Times New Roman"/>
          <w:lang w:val="en-US"/>
        </w:rPr>
        <w:t xml:space="preserve"> “Academic OCQ” was created by drawing from the content of the original OCQ that was rated as being least to the target job</w:t>
      </w:r>
      <w:r w:rsidR="00195E7B">
        <w:rPr>
          <w:rFonts w:ascii="Times New Roman" w:hAnsi="Times New Roman" w:cs="Times New Roman"/>
          <w:lang w:val="en-US"/>
        </w:rPr>
        <w:t xml:space="preserve">; </w:t>
      </w:r>
      <w:r w:rsidR="00195E7B" w:rsidRPr="00195E7B">
        <w:rPr>
          <w:rFonts w:ascii="Times New Roman" w:hAnsi="Times New Roman" w:cs="Times New Roman"/>
          <w:lang w:val="en-US"/>
        </w:rPr>
        <w:t>these were: Fine Arts, Books &amp; Poems, and Authors &amp; Characters (9 foils and 36 targets).</w:t>
      </w:r>
    </w:p>
    <w:p w14:paraId="0E3F4F18" w14:textId="77777777" w:rsidR="003A3641" w:rsidRPr="003A3641" w:rsidRDefault="003A3641" w:rsidP="003A3641">
      <w:pPr>
        <w:spacing w:after="0" w:line="480" w:lineRule="auto"/>
        <w:rPr>
          <w:rFonts w:ascii="Times New Roman" w:hAnsi="Times New Roman" w:cs="Times New Roman"/>
          <w:sz w:val="24"/>
          <w:szCs w:val="24"/>
          <w:lang w:val="en-US"/>
        </w:rPr>
      </w:pPr>
      <w:r w:rsidRPr="003A3641">
        <w:rPr>
          <w:rFonts w:ascii="Times New Roman" w:hAnsi="Times New Roman" w:cs="Times New Roman"/>
          <w:sz w:val="24"/>
          <w:szCs w:val="24"/>
          <w:lang w:val="en-US"/>
        </w:rPr>
        <w:br w:type="page"/>
      </w:r>
    </w:p>
    <w:p w14:paraId="7C17CE0A" w14:textId="4649F002" w:rsidR="00612805" w:rsidRPr="00DA72F4" w:rsidRDefault="00612805" w:rsidP="00612805">
      <w:pPr>
        <w:spacing w:after="0" w:line="480" w:lineRule="auto"/>
        <w:rPr>
          <w:rFonts w:ascii="Times New Roman" w:hAnsi="Times New Roman" w:cs="Times New Roman"/>
          <w:sz w:val="24"/>
          <w:szCs w:val="24"/>
          <w:lang w:val="en-US"/>
        </w:rPr>
      </w:pPr>
      <w:r w:rsidRPr="00DA72F4">
        <w:rPr>
          <w:rFonts w:ascii="Times New Roman" w:hAnsi="Times New Roman" w:cs="Times New Roman"/>
          <w:sz w:val="24"/>
          <w:szCs w:val="24"/>
          <w:lang w:val="en-US"/>
        </w:rPr>
        <w:lastRenderedPageBreak/>
        <w:t xml:space="preserve">Table </w:t>
      </w:r>
      <w:r w:rsidR="00A44360">
        <w:rPr>
          <w:rFonts w:ascii="Times New Roman" w:hAnsi="Times New Roman" w:cs="Times New Roman"/>
          <w:sz w:val="24"/>
          <w:szCs w:val="24"/>
          <w:lang w:val="en-US"/>
        </w:rPr>
        <w:t>S</w:t>
      </w:r>
      <w:r w:rsidR="007A51F6">
        <w:rPr>
          <w:rFonts w:ascii="Times New Roman" w:hAnsi="Times New Roman" w:cs="Times New Roman"/>
          <w:sz w:val="24"/>
          <w:szCs w:val="24"/>
          <w:lang w:val="en-US"/>
        </w:rPr>
        <w:t>3.</w:t>
      </w:r>
      <w:r w:rsidR="00A44360">
        <w:rPr>
          <w:rFonts w:ascii="Times New Roman" w:hAnsi="Times New Roman" w:cs="Times New Roman"/>
          <w:sz w:val="24"/>
          <w:szCs w:val="24"/>
          <w:lang w:val="en-US"/>
        </w:rPr>
        <w:t>1</w:t>
      </w:r>
      <w:r w:rsidRPr="00DA72F4">
        <w:rPr>
          <w:rFonts w:ascii="Times New Roman" w:hAnsi="Times New Roman" w:cs="Times New Roman"/>
          <w:sz w:val="24"/>
          <w:szCs w:val="24"/>
          <w:lang w:val="en-US"/>
        </w:rPr>
        <w:t>.</w:t>
      </w:r>
    </w:p>
    <w:p w14:paraId="38484F8B" w14:textId="77777777" w:rsidR="00612805" w:rsidRPr="00DA72F4" w:rsidRDefault="00612805" w:rsidP="00612805">
      <w:pPr>
        <w:spacing w:after="0" w:line="480" w:lineRule="auto"/>
        <w:rPr>
          <w:rFonts w:ascii="Times New Roman" w:hAnsi="Times New Roman" w:cs="Times New Roman"/>
          <w:i/>
          <w:sz w:val="24"/>
          <w:szCs w:val="24"/>
          <w:lang w:val="en-US"/>
        </w:rPr>
      </w:pPr>
      <w:r w:rsidRPr="00DA72F4">
        <w:rPr>
          <w:rFonts w:ascii="Times New Roman" w:hAnsi="Times New Roman" w:cs="Times New Roman"/>
          <w:i/>
          <w:sz w:val="24"/>
          <w:szCs w:val="24"/>
          <w:lang w:val="en-US"/>
        </w:rPr>
        <w:t>Mean Ratings of Relevance to the Graduate Accounts Clerk Role for New and Classical Overclaiming Questionnaire Topics.</w:t>
      </w:r>
    </w:p>
    <w:tbl>
      <w:tblPr>
        <w:tblStyle w:val="PlainTable21"/>
        <w:tblW w:w="0" w:type="auto"/>
        <w:tblBorders>
          <w:top w:val="single" w:sz="4" w:space="0" w:color="auto"/>
          <w:bottom w:val="single" w:sz="4" w:space="0" w:color="auto"/>
        </w:tblBorders>
        <w:tblLook w:val="04A0" w:firstRow="1" w:lastRow="0" w:firstColumn="1" w:lastColumn="0" w:noHBand="0" w:noVBand="1"/>
      </w:tblPr>
      <w:tblGrid>
        <w:gridCol w:w="2263"/>
        <w:gridCol w:w="5572"/>
        <w:gridCol w:w="636"/>
      </w:tblGrid>
      <w:tr w:rsidR="00612805" w:rsidRPr="00DA72F4" w14:paraId="3A3121B1" w14:textId="77777777" w:rsidTr="00C2328F">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bottom w:val="single" w:sz="4" w:space="0" w:color="auto"/>
            </w:tcBorders>
          </w:tcPr>
          <w:p w14:paraId="49204F5A" w14:textId="77777777" w:rsidR="00612805" w:rsidRPr="00DA72F4" w:rsidRDefault="00612805" w:rsidP="00C2328F">
            <w:pPr>
              <w:spacing w:line="360" w:lineRule="auto"/>
              <w:rPr>
                <w:rFonts w:ascii="Times New Roman" w:hAnsi="Times New Roman" w:cs="Times New Roman"/>
                <w:b w:val="0"/>
                <w:sz w:val="24"/>
                <w:szCs w:val="24"/>
                <w:lang w:val="en-US"/>
              </w:rPr>
            </w:pPr>
            <w:r w:rsidRPr="00DA72F4">
              <w:rPr>
                <w:rFonts w:ascii="Times New Roman" w:hAnsi="Times New Roman" w:cs="Times New Roman"/>
                <w:b w:val="0"/>
                <w:sz w:val="24"/>
                <w:szCs w:val="24"/>
                <w:lang w:val="en-US"/>
              </w:rPr>
              <w:t>Source</w:t>
            </w:r>
          </w:p>
        </w:tc>
        <w:tc>
          <w:tcPr>
            <w:tcW w:w="5572" w:type="dxa"/>
            <w:tcBorders>
              <w:top w:val="single" w:sz="4" w:space="0" w:color="auto"/>
              <w:bottom w:val="single" w:sz="4" w:space="0" w:color="auto"/>
            </w:tcBorders>
          </w:tcPr>
          <w:p w14:paraId="779110F3" w14:textId="77777777" w:rsidR="00612805" w:rsidRPr="00DA72F4" w:rsidRDefault="00612805" w:rsidP="00C2328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DA72F4">
              <w:rPr>
                <w:rFonts w:ascii="Times New Roman" w:hAnsi="Times New Roman" w:cs="Times New Roman"/>
                <w:b w:val="0"/>
                <w:sz w:val="24"/>
                <w:szCs w:val="24"/>
                <w:lang w:val="en-US"/>
              </w:rPr>
              <w:t>Topic</w:t>
            </w:r>
          </w:p>
        </w:tc>
        <w:tc>
          <w:tcPr>
            <w:tcW w:w="0" w:type="auto"/>
            <w:tcBorders>
              <w:top w:val="single" w:sz="4" w:space="0" w:color="auto"/>
              <w:bottom w:val="single" w:sz="4" w:space="0" w:color="auto"/>
            </w:tcBorders>
          </w:tcPr>
          <w:p w14:paraId="134431A4" w14:textId="77777777" w:rsidR="00612805" w:rsidRPr="00DA72F4" w:rsidRDefault="00612805" w:rsidP="00C2328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lang w:val="en-US"/>
              </w:rPr>
            </w:pPr>
            <w:r w:rsidRPr="00DA72F4">
              <w:rPr>
                <w:rFonts w:ascii="Times New Roman" w:hAnsi="Times New Roman" w:cs="Times New Roman"/>
                <w:b w:val="0"/>
                <w:i/>
                <w:sz w:val="24"/>
                <w:szCs w:val="24"/>
                <w:lang w:val="en-US"/>
              </w:rPr>
              <w:t>M</w:t>
            </w:r>
          </w:p>
        </w:tc>
      </w:tr>
      <w:tr w:rsidR="00612805" w:rsidRPr="00DA72F4" w14:paraId="70906D48" w14:textId="77777777" w:rsidTr="00C2328F">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263" w:type="dxa"/>
            <w:vMerge w:val="restart"/>
            <w:tcBorders>
              <w:top w:val="single" w:sz="4" w:space="0" w:color="auto"/>
              <w:bottom w:val="nil"/>
            </w:tcBorders>
          </w:tcPr>
          <w:p w14:paraId="09E65739" w14:textId="77777777" w:rsidR="00612805" w:rsidRPr="00DA72F4" w:rsidRDefault="00612805" w:rsidP="00C2328F">
            <w:pPr>
              <w:spacing w:line="360" w:lineRule="auto"/>
              <w:rPr>
                <w:rFonts w:ascii="Times New Roman" w:hAnsi="Times New Roman" w:cs="Times New Roman"/>
                <w:b w:val="0"/>
                <w:sz w:val="24"/>
                <w:szCs w:val="24"/>
                <w:lang w:val="en-US"/>
              </w:rPr>
            </w:pPr>
            <w:r w:rsidRPr="00DA72F4">
              <w:rPr>
                <w:rFonts w:ascii="Times New Roman" w:hAnsi="Times New Roman" w:cs="Times New Roman"/>
                <w:b w:val="0"/>
                <w:sz w:val="24"/>
                <w:szCs w:val="24"/>
                <w:lang w:val="en-US"/>
              </w:rPr>
              <w:t>New OCQ Topics</w:t>
            </w:r>
          </w:p>
        </w:tc>
        <w:tc>
          <w:tcPr>
            <w:tcW w:w="5572" w:type="dxa"/>
            <w:tcBorders>
              <w:top w:val="single" w:sz="4" w:space="0" w:color="auto"/>
              <w:bottom w:val="nil"/>
            </w:tcBorders>
          </w:tcPr>
          <w:p w14:paraId="64ACE9F7" w14:textId="77777777" w:rsidR="00612805" w:rsidRPr="00DA72F4" w:rsidRDefault="00612805" w:rsidP="00C2328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DA72F4">
              <w:rPr>
                <w:rFonts w:ascii="Times New Roman" w:hAnsi="Times New Roman" w:cs="Times New Roman"/>
                <w:sz w:val="24"/>
                <w:szCs w:val="24"/>
                <w:lang w:val="en-US"/>
              </w:rPr>
              <w:t>Famous Business People</w:t>
            </w:r>
          </w:p>
        </w:tc>
        <w:tc>
          <w:tcPr>
            <w:tcW w:w="0" w:type="auto"/>
            <w:tcBorders>
              <w:top w:val="single" w:sz="4" w:space="0" w:color="auto"/>
              <w:bottom w:val="nil"/>
            </w:tcBorders>
          </w:tcPr>
          <w:p w14:paraId="589894C7" w14:textId="77777777" w:rsidR="00612805" w:rsidRPr="00DA72F4" w:rsidRDefault="00612805" w:rsidP="00C2328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DA72F4">
              <w:rPr>
                <w:rFonts w:ascii="Times New Roman" w:hAnsi="Times New Roman" w:cs="Times New Roman"/>
                <w:sz w:val="24"/>
                <w:szCs w:val="24"/>
                <w:lang w:val="en-US"/>
              </w:rPr>
              <w:t>3.33</w:t>
            </w:r>
          </w:p>
        </w:tc>
      </w:tr>
      <w:tr w:rsidR="00612805" w:rsidRPr="00DA72F4" w14:paraId="6CC0704D" w14:textId="77777777" w:rsidTr="00C2328F">
        <w:trPr>
          <w:trHeight w:val="263"/>
        </w:trPr>
        <w:tc>
          <w:tcPr>
            <w:cnfStyle w:val="001000000000" w:firstRow="0" w:lastRow="0" w:firstColumn="1" w:lastColumn="0" w:oddVBand="0" w:evenVBand="0" w:oddHBand="0" w:evenHBand="0" w:firstRowFirstColumn="0" w:firstRowLastColumn="0" w:lastRowFirstColumn="0" w:lastRowLastColumn="0"/>
            <w:tcW w:w="2263" w:type="dxa"/>
            <w:vMerge/>
            <w:tcBorders>
              <w:top w:val="nil"/>
              <w:bottom w:val="nil"/>
            </w:tcBorders>
          </w:tcPr>
          <w:p w14:paraId="6FBD5EEF" w14:textId="77777777" w:rsidR="00612805" w:rsidRPr="00DA72F4" w:rsidRDefault="00612805" w:rsidP="00C2328F">
            <w:pPr>
              <w:spacing w:line="360" w:lineRule="auto"/>
              <w:jc w:val="center"/>
              <w:rPr>
                <w:rFonts w:ascii="Times New Roman" w:hAnsi="Times New Roman" w:cs="Times New Roman"/>
                <w:b w:val="0"/>
                <w:sz w:val="24"/>
                <w:szCs w:val="24"/>
                <w:lang w:val="en-US"/>
              </w:rPr>
            </w:pPr>
          </w:p>
        </w:tc>
        <w:tc>
          <w:tcPr>
            <w:tcW w:w="5572" w:type="dxa"/>
            <w:tcBorders>
              <w:top w:val="nil"/>
              <w:bottom w:val="nil"/>
            </w:tcBorders>
          </w:tcPr>
          <w:p w14:paraId="4EEFF9B9" w14:textId="77777777" w:rsidR="00612805" w:rsidRPr="00DA72F4" w:rsidRDefault="00612805" w:rsidP="00C2328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DA72F4">
              <w:rPr>
                <w:rFonts w:ascii="Times New Roman" w:hAnsi="Times New Roman" w:cs="Times New Roman"/>
                <w:sz w:val="24"/>
                <w:szCs w:val="24"/>
                <w:lang w:val="en-US"/>
              </w:rPr>
              <w:t>Multinational Companies</w:t>
            </w:r>
          </w:p>
        </w:tc>
        <w:tc>
          <w:tcPr>
            <w:tcW w:w="0" w:type="auto"/>
            <w:tcBorders>
              <w:top w:val="nil"/>
              <w:bottom w:val="nil"/>
            </w:tcBorders>
          </w:tcPr>
          <w:p w14:paraId="674C14A2" w14:textId="77777777" w:rsidR="00612805" w:rsidRPr="00DA72F4" w:rsidRDefault="00612805" w:rsidP="00C2328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DA72F4">
              <w:rPr>
                <w:rFonts w:ascii="Times New Roman" w:hAnsi="Times New Roman" w:cs="Times New Roman"/>
                <w:sz w:val="24"/>
                <w:szCs w:val="24"/>
                <w:lang w:val="en-US"/>
              </w:rPr>
              <w:t>4.87</w:t>
            </w:r>
          </w:p>
        </w:tc>
      </w:tr>
      <w:tr w:rsidR="00612805" w:rsidRPr="00DA72F4" w14:paraId="4A328A49" w14:textId="77777777" w:rsidTr="00C2328F">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263" w:type="dxa"/>
            <w:vMerge/>
            <w:tcBorders>
              <w:top w:val="nil"/>
              <w:bottom w:val="nil"/>
            </w:tcBorders>
          </w:tcPr>
          <w:p w14:paraId="2DA137EE" w14:textId="77777777" w:rsidR="00612805" w:rsidRPr="00DA72F4" w:rsidRDefault="00612805" w:rsidP="00C2328F">
            <w:pPr>
              <w:spacing w:line="360" w:lineRule="auto"/>
              <w:jc w:val="center"/>
              <w:rPr>
                <w:rFonts w:ascii="Times New Roman" w:hAnsi="Times New Roman" w:cs="Times New Roman"/>
                <w:b w:val="0"/>
                <w:sz w:val="24"/>
                <w:szCs w:val="24"/>
                <w:lang w:val="en-US"/>
              </w:rPr>
            </w:pPr>
          </w:p>
        </w:tc>
        <w:tc>
          <w:tcPr>
            <w:tcW w:w="5572" w:type="dxa"/>
            <w:tcBorders>
              <w:top w:val="nil"/>
              <w:bottom w:val="nil"/>
            </w:tcBorders>
          </w:tcPr>
          <w:p w14:paraId="1CEB65FA" w14:textId="77777777" w:rsidR="00612805" w:rsidRPr="00DA72F4" w:rsidRDefault="00612805" w:rsidP="00C2328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DA72F4">
              <w:rPr>
                <w:rFonts w:ascii="Times New Roman" w:hAnsi="Times New Roman" w:cs="Times New Roman"/>
                <w:sz w:val="24"/>
                <w:szCs w:val="24"/>
                <w:lang w:val="en-US"/>
              </w:rPr>
              <w:t xml:space="preserve">Workplace Techniques, Strategies </w:t>
            </w:r>
            <w:r>
              <w:rPr>
                <w:rFonts w:ascii="Times New Roman" w:hAnsi="Times New Roman" w:cs="Times New Roman"/>
                <w:sz w:val="24"/>
                <w:szCs w:val="24"/>
                <w:lang w:val="en-US"/>
              </w:rPr>
              <w:t>&amp;</w:t>
            </w:r>
            <w:r w:rsidRPr="00DA72F4">
              <w:rPr>
                <w:rFonts w:ascii="Times New Roman" w:hAnsi="Times New Roman" w:cs="Times New Roman"/>
                <w:sz w:val="24"/>
                <w:szCs w:val="24"/>
                <w:lang w:val="en-US"/>
              </w:rPr>
              <w:t xml:space="preserve"> Business Terms</w:t>
            </w:r>
          </w:p>
        </w:tc>
        <w:tc>
          <w:tcPr>
            <w:tcW w:w="0" w:type="auto"/>
            <w:tcBorders>
              <w:top w:val="nil"/>
              <w:bottom w:val="nil"/>
            </w:tcBorders>
          </w:tcPr>
          <w:p w14:paraId="0DB3EA5C" w14:textId="77777777" w:rsidR="00612805" w:rsidRPr="00DA72F4" w:rsidRDefault="00612805" w:rsidP="00C2328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DA72F4">
              <w:rPr>
                <w:rFonts w:ascii="Times New Roman" w:hAnsi="Times New Roman" w:cs="Times New Roman"/>
                <w:sz w:val="24"/>
                <w:szCs w:val="24"/>
                <w:lang w:val="en-US"/>
              </w:rPr>
              <w:t>5.67</w:t>
            </w:r>
          </w:p>
        </w:tc>
      </w:tr>
      <w:tr w:rsidR="00612805" w:rsidRPr="00DA72F4" w14:paraId="53DC528F" w14:textId="77777777" w:rsidTr="00C2328F">
        <w:trPr>
          <w:trHeight w:val="133"/>
        </w:trPr>
        <w:tc>
          <w:tcPr>
            <w:cnfStyle w:val="001000000000" w:firstRow="0" w:lastRow="0" w:firstColumn="1" w:lastColumn="0" w:oddVBand="0" w:evenVBand="0" w:oddHBand="0" w:evenHBand="0" w:firstRowFirstColumn="0" w:firstRowLastColumn="0" w:lastRowFirstColumn="0" w:lastRowLastColumn="0"/>
            <w:tcW w:w="2263" w:type="dxa"/>
            <w:vMerge/>
            <w:tcBorders>
              <w:top w:val="nil"/>
              <w:bottom w:val="nil"/>
            </w:tcBorders>
          </w:tcPr>
          <w:p w14:paraId="0FEFFB92" w14:textId="77777777" w:rsidR="00612805" w:rsidRPr="00DA72F4" w:rsidRDefault="00612805" w:rsidP="00C2328F">
            <w:pPr>
              <w:spacing w:line="360" w:lineRule="auto"/>
              <w:jc w:val="center"/>
              <w:rPr>
                <w:rFonts w:ascii="Times New Roman" w:hAnsi="Times New Roman" w:cs="Times New Roman"/>
                <w:b w:val="0"/>
                <w:sz w:val="24"/>
                <w:szCs w:val="24"/>
                <w:lang w:val="en-US"/>
              </w:rPr>
            </w:pPr>
          </w:p>
        </w:tc>
        <w:tc>
          <w:tcPr>
            <w:tcW w:w="5572" w:type="dxa"/>
            <w:tcBorders>
              <w:top w:val="nil"/>
              <w:bottom w:val="nil"/>
            </w:tcBorders>
          </w:tcPr>
          <w:p w14:paraId="0492DCD8" w14:textId="77777777" w:rsidR="00612805" w:rsidRPr="00DA72F4" w:rsidRDefault="00612805" w:rsidP="00C2328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DA72F4">
              <w:rPr>
                <w:rFonts w:ascii="Times New Roman" w:hAnsi="Times New Roman" w:cs="Times New Roman"/>
                <w:sz w:val="24"/>
                <w:szCs w:val="24"/>
                <w:lang w:val="en-US"/>
              </w:rPr>
              <w:t xml:space="preserve">Equipment, Software </w:t>
            </w:r>
            <w:r>
              <w:rPr>
                <w:rFonts w:ascii="Times New Roman" w:hAnsi="Times New Roman" w:cs="Times New Roman"/>
                <w:sz w:val="24"/>
                <w:szCs w:val="24"/>
                <w:lang w:val="en-US"/>
              </w:rPr>
              <w:t>&amp;</w:t>
            </w:r>
            <w:r w:rsidRPr="00DA72F4">
              <w:rPr>
                <w:rFonts w:ascii="Times New Roman" w:hAnsi="Times New Roman" w:cs="Times New Roman"/>
                <w:sz w:val="24"/>
                <w:szCs w:val="24"/>
                <w:lang w:val="en-US"/>
              </w:rPr>
              <w:t xml:space="preserve"> Hardware</w:t>
            </w:r>
          </w:p>
        </w:tc>
        <w:tc>
          <w:tcPr>
            <w:tcW w:w="0" w:type="auto"/>
            <w:tcBorders>
              <w:top w:val="nil"/>
              <w:bottom w:val="nil"/>
            </w:tcBorders>
          </w:tcPr>
          <w:p w14:paraId="112F04EA" w14:textId="77777777" w:rsidR="00612805" w:rsidRPr="00DA72F4" w:rsidRDefault="00612805" w:rsidP="00C2328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DA72F4">
              <w:rPr>
                <w:rFonts w:ascii="Times New Roman" w:hAnsi="Times New Roman" w:cs="Times New Roman"/>
                <w:sz w:val="24"/>
                <w:szCs w:val="24"/>
                <w:lang w:val="en-US"/>
              </w:rPr>
              <w:t>5.87</w:t>
            </w:r>
          </w:p>
        </w:tc>
      </w:tr>
      <w:tr w:rsidR="00612805" w:rsidRPr="00DA72F4" w14:paraId="21FD1458" w14:textId="77777777" w:rsidTr="00C2328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263" w:type="dxa"/>
            <w:vMerge/>
            <w:tcBorders>
              <w:top w:val="nil"/>
              <w:bottom w:val="single" w:sz="4" w:space="0" w:color="auto"/>
            </w:tcBorders>
          </w:tcPr>
          <w:p w14:paraId="465811B7" w14:textId="77777777" w:rsidR="00612805" w:rsidRPr="00DA72F4" w:rsidRDefault="00612805" w:rsidP="00C2328F">
            <w:pPr>
              <w:spacing w:line="360" w:lineRule="auto"/>
              <w:jc w:val="center"/>
              <w:rPr>
                <w:rFonts w:ascii="Times New Roman" w:hAnsi="Times New Roman" w:cs="Times New Roman"/>
                <w:b w:val="0"/>
                <w:sz w:val="24"/>
                <w:szCs w:val="24"/>
                <w:lang w:val="en-US"/>
              </w:rPr>
            </w:pPr>
          </w:p>
        </w:tc>
        <w:tc>
          <w:tcPr>
            <w:tcW w:w="5572" w:type="dxa"/>
            <w:tcBorders>
              <w:top w:val="nil"/>
              <w:bottom w:val="single" w:sz="4" w:space="0" w:color="auto"/>
            </w:tcBorders>
          </w:tcPr>
          <w:p w14:paraId="3BAC642F" w14:textId="77777777" w:rsidR="00612805" w:rsidRPr="00DA72F4" w:rsidRDefault="00612805" w:rsidP="00C2328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DA72F4">
              <w:rPr>
                <w:rFonts w:ascii="Times New Roman" w:hAnsi="Times New Roman" w:cs="Times New Roman"/>
                <w:sz w:val="24"/>
                <w:szCs w:val="24"/>
                <w:lang w:val="en-US"/>
              </w:rPr>
              <w:t xml:space="preserve">Computing </w:t>
            </w:r>
            <w:r>
              <w:rPr>
                <w:rFonts w:ascii="Times New Roman" w:hAnsi="Times New Roman" w:cs="Times New Roman"/>
                <w:sz w:val="24"/>
                <w:szCs w:val="24"/>
                <w:lang w:val="en-US"/>
              </w:rPr>
              <w:t>&amp;</w:t>
            </w:r>
            <w:r w:rsidRPr="00DA72F4">
              <w:rPr>
                <w:rFonts w:ascii="Times New Roman" w:hAnsi="Times New Roman" w:cs="Times New Roman"/>
                <w:sz w:val="24"/>
                <w:szCs w:val="24"/>
                <w:lang w:val="en-US"/>
              </w:rPr>
              <w:t xml:space="preserve"> Technology</w:t>
            </w:r>
          </w:p>
        </w:tc>
        <w:tc>
          <w:tcPr>
            <w:tcW w:w="0" w:type="auto"/>
            <w:tcBorders>
              <w:top w:val="nil"/>
              <w:bottom w:val="single" w:sz="4" w:space="0" w:color="auto"/>
            </w:tcBorders>
          </w:tcPr>
          <w:p w14:paraId="5F8C3C95" w14:textId="77777777" w:rsidR="00612805" w:rsidRPr="00DA72F4" w:rsidRDefault="00612805" w:rsidP="00C2328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DA72F4">
              <w:rPr>
                <w:rFonts w:ascii="Times New Roman" w:hAnsi="Times New Roman" w:cs="Times New Roman"/>
                <w:sz w:val="24"/>
                <w:szCs w:val="24"/>
                <w:lang w:val="en-US"/>
              </w:rPr>
              <w:t>5.93</w:t>
            </w:r>
          </w:p>
        </w:tc>
      </w:tr>
      <w:tr w:rsidR="00612805" w:rsidRPr="00DA72F4" w14:paraId="40974C0E" w14:textId="77777777" w:rsidTr="00C2328F">
        <w:trPr>
          <w:trHeight w:val="70"/>
        </w:trPr>
        <w:tc>
          <w:tcPr>
            <w:cnfStyle w:val="001000000000" w:firstRow="0" w:lastRow="0" w:firstColumn="1" w:lastColumn="0" w:oddVBand="0" w:evenVBand="0" w:oddHBand="0" w:evenHBand="0" w:firstRowFirstColumn="0" w:firstRowLastColumn="0" w:lastRowFirstColumn="0" w:lastRowLastColumn="0"/>
            <w:tcW w:w="2263" w:type="dxa"/>
            <w:vMerge w:val="restart"/>
            <w:tcBorders>
              <w:top w:val="single" w:sz="4" w:space="0" w:color="auto"/>
            </w:tcBorders>
          </w:tcPr>
          <w:p w14:paraId="0502433F" w14:textId="77777777" w:rsidR="00612805" w:rsidRPr="00DA72F4" w:rsidRDefault="00612805" w:rsidP="00C2328F">
            <w:pPr>
              <w:spacing w:line="360" w:lineRule="auto"/>
              <w:rPr>
                <w:rFonts w:ascii="Times New Roman" w:hAnsi="Times New Roman" w:cs="Times New Roman"/>
                <w:b w:val="0"/>
                <w:sz w:val="24"/>
                <w:szCs w:val="24"/>
                <w:lang w:val="en-US"/>
              </w:rPr>
            </w:pPr>
            <w:r w:rsidRPr="00DA72F4">
              <w:rPr>
                <w:rFonts w:ascii="Times New Roman" w:hAnsi="Times New Roman" w:cs="Times New Roman"/>
                <w:b w:val="0"/>
                <w:sz w:val="24"/>
                <w:szCs w:val="24"/>
                <w:lang w:val="en-US"/>
              </w:rPr>
              <w:t>Classical OCQ Topics</w:t>
            </w:r>
          </w:p>
        </w:tc>
        <w:tc>
          <w:tcPr>
            <w:tcW w:w="5572" w:type="dxa"/>
            <w:tcBorders>
              <w:top w:val="single" w:sz="4" w:space="0" w:color="auto"/>
            </w:tcBorders>
          </w:tcPr>
          <w:p w14:paraId="42DA821B" w14:textId="77777777" w:rsidR="00612805" w:rsidRPr="00DA72F4" w:rsidRDefault="00612805" w:rsidP="00C2328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DA72F4">
              <w:rPr>
                <w:rFonts w:ascii="Times New Roman" w:hAnsi="Times New Roman" w:cs="Times New Roman"/>
                <w:sz w:val="24"/>
                <w:szCs w:val="24"/>
                <w:lang w:val="en-US"/>
              </w:rPr>
              <w:t>Fine Arts</w:t>
            </w:r>
          </w:p>
        </w:tc>
        <w:tc>
          <w:tcPr>
            <w:tcW w:w="0" w:type="auto"/>
            <w:tcBorders>
              <w:top w:val="single" w:sz="4" w:space="0" w:color="auto"/>
            </w:tcBorders>
          </w:tcPr>
          <w:p w14:paraId="53BE24D1" w14:textId="77777777" w:rsidR="00612805" w:rsidRPr="00DA72F4" w:rsidRDefault="00612805" w:rsidP="00C2328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DA72F4">
              <w:rPr>
                <w:rFonts w:ascii="Times New Roman" w:hAnsi="Times New Roman" w:cs="Times New Roman"/>
                <w:sz w:val="24"/>
                <w:szCs w:val="24"/>
                <w:lang w:val="en-US"/>
              </w:rPr>
              <w:t>1.60</w:t>
            </w:r>
          </w:p>
        </w:tc>
      </w:tr>
      <w:tr w:rsidR="00612805" w:rsidRPr="00DA72F4" w14:paraId="3001323B" w14:textId="77777777" w:rsidTr="00C2328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074D7EAB" w14:textId="77777777" w:rsidR="00612805" w:rsidRPr="00DA72F4" w:rsidRDefault="00612805" w:rsidP="00C2328F">
            <w:pPr>
              <w:spacing w:line="360" w:lineRule="auto"/>
              <w:jc w:val="center"/>
              <w:rPr>
                <w:rFonts w:ascii="Times New Roman" w:hAnsi="Times New Roman" w:cs="Times New Roman"/>
                <w:sz w:val="24"/>
                <w:szCs w:val="24"/>
                <w:lang w:val="en-US"/>
              </w:rPr>
            </w:pPr>
          </w:p>
        </w:tc>
        <w:tc>
          <w:tcPr>
            <w:tcW w:w="5572" w:type="dxa"/>
            <w:tcBorders>
              <w:top w:val="none" w:sz="0" w:space="0" w:color="auto"/>
              <w:bottom w:val="none" w:sz="0" w:space="0" w:color="auto"/>
            </w:tcBorders>
          </w:tcPr>
          <w:p w14:paraId="430127D5" w14:textId="77777777" w:rsidR="00612805" w:rsidRPr="00DA72F4" w:rsidRDefault="00612805" w:rsidP="00C2328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DA72F4">
              <w:rPr>
                <w:rFonts w:ascii="Times New Roman" w:hAnsi="Times New Roman" w:cs="Times New Roman"/>
                <w:sz w:val="24"/>
                <w:szCs w:val="24"/>
                <w:lang w:val="en-US"/>
              </w:rPr>
              <w:t xml:space="preserve">Books </w:t>
            </w:r>
            <w:r>
              <w:rPr>
                <w:rFonts w:ascii="Times New Roman" w:hAnsi="Times New Roman" w:cs="Times New Roman"/>
                <w:sz w:val="24"/>
                <w:szCs w:val="24"/>
                <w:lang w:val="en-US"/>
              </w:rPr>
              <w:t>&amp;</w:t>
            </w:r>
            <w:r w:rsidRPr="00DA72F4">
              <w:rPr>
                <w:rFonts w:ascii="Times New Roman" w:hAnsi="Times New Roman" w:cs="Times New Roman"/>
                <w:sz w:val="24"/>
                <w:szCs w:val="24"/>
                <w:lang w:val="en-US"/>
              </w:rPr>
              <w:t xml:space="preserve"> Poems</w:t>
            </w:r>
          </w:p>
        </w:tc>
        <w:tc>
          <w:tcPr>
            <w:tcW w:w="0" w:type="auto"/>
            <w:tcBorders>
              <w:top w:val="none" w:sz="0" w:space="0" w:color="auto"/>
              <w:bottom w:val="none" w:sz="0" w:space="0" w:color="auto"/>
            </w:tcBorders>
          </w:tcPr>
          <w:p w14:paraId="1E61FBAF" w14:textId="77777777" w:rsidR="00612805" w:rsidRPr="00DA72F4" w:rsidRDefault="00612805" w:rsidP="00C2328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DA72F4">
              <w:rPr>
                <w:rFonts w:ascii="Times New Roman" w:hAnsi="Times New Roman" w:cs="Times New Roman"/>
                <w:sz w:val="24"/>
                <w:szCs w:val="24"/>
                <w:lang w:val="en-US"/>
              </w:rPr>
              <w:t>1.60</w:t>
            </w:r>
          </w:p>
        </w:tc>
      </w:tr>
      <w:tr w:rsidR="00612805" w:rsidRPr="00DA72F4" w14:paraId="2D9E7589" w14:textId="77777777" w:rsidTr="00C2328F">
        <w:trPr>
          <w:trHeight w:val="70"/>
        </w:trPr>
        <w:tc>
          <w:tcPr>
            <w:cnfStyle w:val="001000000000" w:firstRow="0" w:lastRow="0" w:firstColumn="1" w:lastColumn="0" w:oddVBand="0" w:evenVBand="0" w:oddHBand="0" w:evenHBand="0" w:firstRowFirstColumn="0" w:firstRowLastColumn="0" w:lastRowFirstColumn="0" w:lastRowLastColumn="0"/>
            <w:tcW w:w="2263" w:type="dxa"/>
            <w:vMerge/>
          </w:tcPr>
          <w:p w14:paraId="38F0CA1D" w14:textId="77777777" w:rsidR="00612805" w:rsidRPr="00DA72F4" w:rsidRDefault="00612805" w:rsidP="00C2328F">
            <w:pPr>
              <w:spacing w:line="360" w:lineRule="auto"/>
              <w:jc w:val="center"/>
              <w:rPr>
                <w:rFonts w:ascii="Times New Roman" w:hAnsi="Times New Roman" w:cs="Times New Roman"/>
                <w:sz w:val="24"/>
                <w:szCs w:val="24"/>
                <w:lang w:val="en-US"/>
              </w:rPr>
            </w:pPr>
          </w:p>
        </w:tc>
        <w:tc>
          <w:tcPr>
            <w:tcW w:w="5572" w:type="dxa"/>
          </w:tcPr>
          <w:p w14:paraId="08869BB9" w14:textId="77777777" w:rsidR="00612805" w:rsidRPr="00DA72F4" w:rsidRDefault="00612805" w:rsidP="00C2328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DA72F4">
              <w:rPr>
                <w:rFonts w:ascii="Times New Roman" w:hAnsi="Times New Roman" w:cs="Times New Roman"/>
                <w:sz w:val="24"/>
                <w:szCs w:val="24"/>
                <w:lang w:val="en-US"/>
              </w:rPr>
              <w:t xml:space="preserve">Authors </w:t>
            </w:r>
            <w:r>
              <w:rPr>
                <w:rFonts w:ascii="Times New Roman" w:hAnsi="Times New Roman" w:cs="Times New Roman"/>
                <w:sz w:val="24"/>
                <w:szCs w:val="24"/>
                <w:lang w:val="en-US"/>
              </w:rPr>
              <w:t>&amp;</w:t>
            </w:r>
            <w:r w:rsidRPr="00DA72F4">
              <w:rPr>
                <w:rFonts w:ascii="Times New Roman" w:hAnsi="Times New Roman" w:cs="Times New Roman"/>
                <w:sz w:val="24"/>
                <w:szCs w:val="24"/>
                <w:lang w:val="en-US"/>
              </w:rPr>
              <w:t xml:space="preserve"> Characters</w:t>
            </w:r>
          </w:p>
        </w:tc>
        <w:tc>
          <w:tcPr>
            <w:tcW w:w="0" w:type="auto"/>
          </w:tcPr>
          <w:p w14:paraId="2F10ABE0" w14:textId="77777777" w:rsidR="00612805" w:rsidRPr="00DA72F4" w:rsidRDefault="00612805" w:rsidP="00C2328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DA72F4">
              <w:rPr>
                <w:rFonts w:ascii="Times New Roman" w:hAnsi="Times New Roman" w:cs="Times New Roman"/>
                <w:sz w:val="24"/>
                <w:szCs w:val="24"/>
                <w:lang w:val="en-US"/>
              </w:rPr>
              <w:t>1.67</w:t>
            </w:r>
          </w:p>
        </w:tc>
      </w:tr>
      <w:tr w:rsidR="00612805" w:rsidRPr="00DA72F4" w14:paraId="0D5714C3" w14:textId="77777777" w:rsidTr="00C2328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330FD559" w14:textId="77777777" w:rsidR="00612805" w:rsidRPr="00DA72F4" w:rsidRDefault="00612805" w:rsidP="00C2328F">
            <w:pPr>
              <w:spacing w:line="360" w:lineRule="auto"/>
              <w:jc w:val="center"/>
              <w:rPr>
                <w:rFonts w:ascii="Times New Roman" w:hAnsi="Times New Roman" w:cs="Times New Roman"/>
                <w:sz w:val="24"/>
                <w:szCs w:val="24"/>
                <w:lang w:val="en-US"/>
              </w:rPr>
            </w:pPr>
          </w:p>
        </w:tc>
        <w:tc>
          <w:tcPr>
            <w:tcW w:w="5572" w:type="dxa"/>
            <w:tcBorders>
              <w:top w:val="none" w:sz="0" w:space="0" w:color="auto"/>
              <w:bottom w:val="none" w:sz="0" w:space="0" w:color="auto"/>
            </w:tcBorders>
          </w:tcPr>
          <w:p w14:paraId="0178833D" w14:textId="77777777" w:rsidR="00612805" w:rsidRPr="00DA72F4" w:rsidRDefault="00612805" w:rsidP="00C2328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DA72F4">
              <w:rPr>
                <w:rFonts w:ascii="Times New Roman" w:hAnsi="Times New Roman" w:cs="Times New Roman"/>
                <w:sz w:val="24"/>
                <w:szCs w:val="24"/>
                <w:lang w:val="en-US"/>
              </w:rPr>
              <w:t>20</w:t>
            </w:r>
            <w:r w:rsidRPr="00DA72F4">
              <w:rPr>
                <w:rFonts w:ascii="Times New Roman" w:hAnsi="Times New Roman" w:cs="Times New Roman"/>
                <w:sz w:val="24"/>
                <w:szCs w:val="24"/>
                <w:vertAlign w:val="superscript"/>
                <w:lang w:val="en-US"/>
              </w:rPr>
              <w:t>th</w:t>
            </w:r>
            <w:r w:rsidRPr="00DA72F4">
              <w:rPr>
                <w:rFonts w:ascii="Times New Roman" w:hAnsi="Times New Roman" w:cs="Times New Roman"/>
                <w:sz w:val="24"/>
                <w:szCs w:val="24"/>
                <w:lang w:val="en-US"/>
              </w:rPr>
              <w:t xml:space="preserve"> Century Culture Names</w:t>
            </w:r>
          </w:p>
        </w:tc>
        <w:tc>
          <w:tcPr>
            <w:tcW w:w="0" w:type="auto"/>
            <w:tcBorders>
              <w:top w:val="none" w:sz="0" w:space="0" w:color="auto"/>
              <w:bottom w:val="none" w:sz="0" w:space="0" w:color="auto"/>
            </w:tcBorders>
          </w:tcPr>
          <w:p w14:paraId="074F6EB7" w14:textId="77777777" w:rsidR="00612805" w:rsidRPr="00DA72F4" w:rsidRDefault="00612805" w:rsidP="00C2328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DA72F4">
              <w:rPr>
                <w:rFonts w:ascii="Times New Roman" w:hAnsi="Times New Roman" w:cs="Times New Roman"/>
                <w:sz w:val="24"/>
                <w:szCs w:val="24"/>
                <w:lang w:val="en-US"/>
              </w:rPr>
              <w:t>1.73</w:t>
            </w:r>
          </w:p>
        </w:tc>
      </w:tr>
      <w:tr w:rsidR="00612805" w:rsidRPr="00DA72F4" w14:paraId="0F98DFE0" w14:textId="77777777" w:rsidTr="00C2328F">
        <w:trPr>
          <w:trHeight w:val="70"/>
        </w:trPr>
        <w:tc>
          <w:tcPr>
            <w:cnfStyle w:val="001000000000" w:firstRow="0" w:lastRow="0" w:firstColumn="1" w:lastColumn="0" w:oddVBand="0" w:evenVBand="0" w:oddHBand="0" w:evenHBand="0" w:firstRowFirstColumn="0" w:firstRowLastColumn="0" w:lastRowFirstColumn="0" w:lastRowLastColumn="0"/>
            <w:tcW w:w="2263" w:type="dxa"/>
            <w:vMerge/>
          </w:tcPr>
          <w:p w14:paraId="60C4373F" w14:textId="77777777" w:rsidR="00612805" w:rsidRPr="00DA72F4" w:rsidRDefault="00612805" w:rsidP="00C2328F">
            <w:pPr>
              <w:spacing w:line="360" w:lineRule="auto"/>
              <w:jc w:val="center"/>
              <w:rPr>
                <w:rFonts w:ascii="Times New Roman" w:hAnsi="Times New Roman" w:cs="Times New Roman"/>
                <w:sz w:val="24"/>
                <w:szCs w:val="24"/>
                <w:lang w:val="en-US"/>
              </w:rPr>
            </w:pPr>
          </w:p>
        </w:tc>
        <w:tc>
          <w:tcPr>
            <w:tcW w:w="5572" w:type="dxa"/>
          </w:tcPr>
          <w:p w14:paraId="62884922" w14:textId="77777777" w:rsidR="00612805" w:rsidRPr="00DA72F4" w:rsidRDefault="00612805" w:rsidP="00C2328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DA72F4">
              <w:rPr>
                <w:rFonts w:ascii="Times New Roman" w:hAnsi="Times New Roman" w:cs="Times New Roman"/>
                <w:sz w:val="24"/>
                <w:szCs w:val="24"/>
                <w:lang w:val="en-US"/>
              </w:rPr>
              <w:t>Philosophy</w:t>
            </w:r>
          </w:p>
        </w:tc>
        <w:tc>
          <w:tcPr>
            <w:tcW w:w="0" w:type="auto"/>
          </w:tcPr>
          <w:p w14:paraId="216A8C66" w14:textId="77777777" w:rsidR="00612805" w:rsidRPr="00DA72F4" w:rsidRDefault="00612805" w:rsidP="00C2328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DA72F4">
              <w:rPr>
                <w:rFonts w:ascii="Times New Roman" w:hAnsi="Times New Roman" w:cs="Times New Roman"/>
                <w:sz w:val="24"/>
                <w:szCs w:val="24"/>
                <w:lang w:val="en-US"/>
              </w:rPr>
              <w:t>1.93</w:t>
            </w:r>
          </w:p>
        </w:tc>
      </w:tr>
      <w:tr w:rsidR="00612805" w:rsidRPr="00DA72F4" w14:paraId="79D11FC2" w14:textId="77777777" w:rsidTr="00C2328F">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76D15E67" w14:textId="77777777" w:rsidR="00612805" w:rsidRPr="00DA72F4" w:rsidRDefault="00612805" w:rsidP="00C2328F">
            <w:pPr>
              <w:spacing w:line="360" w:lineRule="auto"/>
              <w:jc w:val="center"/>
              <w:rPr>
                <w:rFonts w:ascii="Times New Roman" w:hAnsi="Times New Roman" w:cs="Times New Roman"/>
                <w:sz w:val="24"/>
                <w:szCs w:val="24"/>
                <w:lang w:val="en-US"/>
              </w:rPr>
            </w:pPr>
          </w:p>
        </w:tc>
        <w:tc>
          <w:tcPr>
            <w:tcW w:w="5572" w:type="dxa"/>
            <w:tcBorders>
              <w:top w:val="none" w:sz="0" w:space="0" w:color="auto"/>
              <w:bottom w:val="none" w:sz="0" w:space="0" w:color="auto"/>
            </w:tcBorders>
          </w:tcPr>
          <w:p w14:paraId="591F80F0" w14:textId="77777777" w:rsidR="00612805" w:rsidRPr="00DA72F4" w:rsidRDefault="00612805" w:rsidP="00C2328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DA72F4">
              <w:rPr>
                <w:rFonts w:ascii="Times New Roman" w:hAnsi="Times New Roman" w:cs="Times New Roman"/>
                <w:sz w:val="24"/>
                <w:szCs w:val="24"/>
                <w:lang w:val="en-US"/>
              </w:rPr>
              <w:t>Physical Sciences</w:t>
            </w:r>
          </w:p>
        </w:tc>
        <w:tc>
          <w:tcPr>
            <w:tcW w:w="0" w:type="auto"/>
            <w:tcBorders>
              <w:top w:val="none" w:sz="0" w:space="0" w:color="auto"/>
              <w:bottom w:val="none" w:sz="0" w:space="0" w:color="auto"/>
            </w:tcBorders>
          </w:tcPr>
          <w:p w14:paraId="28A26A34" w14:textId="77777777" w:rsidR="00612805" w:rsidRPr="00DA72F4" w:rsidRDefault="00612805" w:rsidP="00C2328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DA72F4">
              <w:rPr>
                <w:rFonts w:ascii="Times New Roman" w:hAnsi="Times New Roman" w:cs="Times New Roman"/>
                <w:sz w:val="24"/>
                <w:szCs w:val="24"/>
                <w:lang w:val="en-US"/>
              </w:rPr>
              <w:t>1.93</w:t>
            </w:r>
          </w:p>
        </w:tc>
      </w:tr>
      <w:tr w:rsidR="00612805" w:rsidRPr="00DA72F4" w14:paraId="7D6256F0" w14:textId="77777777" w:rsidTr="00C2328F">
        <w:trPr>
          <w:trHeight w:val="70"/>
        </w:trPr>
        <w:tc>
          <w:tcPr>
            <w:cnfStyle w:val="001000000000" w:firstRow="0" w:lastRow="0" w:firstColumn="1" w:lastColumn="0" w:oddVBand="0" w:evenVBand="0" w:oddHBand="0" w:evenHBand="0" w:firstRowFirstColumn="0" w:firstRowLastColumn="0" w:lastRowFirstColumn="0" w:lastRowLastColumn="0"/>
            <w:tcW w:w="2263" w:type="dxa"/>
            <w:vMerge/>
          </w:tcPr>
          <w:p w14:paraId="66BC51A1" w14:textId="77777777" w:rsidR="00612805" w:rsidRPr="00DA72F4" w:rsidRDefault="00612805" w:rsidP="00C2328F">
            <w:pPr>
              <w:spacing w:line="360" w:lineRule="auto"/>
              <w:jc w:val="center"/>
              <w:rPr>
                <w:rFonts w:ascii="Times New Roman" w:hAnsi="Times New Roman" w:cs="Times New Roman"/>
                <w:sz w:val="24"/>
                <w:szCs w:val="24"/>
                <w:lang w:val="en-US"/>
              </w:rPr>
            </w:pPr>
          </w:p>
        </w:tc>
        <w:tc>
          <w:tcPr>
            <w:tcW w:w="5572" w:type="dxa"/>
          </w:tcPr>
          <w:p w14:paraId="61948CF1" w14:textId="77777777" w:rsidR="00612805" w:rsidRPr="00DA72F4" w:rsidRDefault="00612805" w:rsidP="00C2328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DA72F4">
              <w:rPr>
                <w:rFonts w:ascii="Times New Roman" w:hAnsi="Times New Roman" w:cs="Times New Roman"/>
                <w:sz w:val="24"/>
                <w:szCs w:val="24"/>
                <w:lang w:val="en-US"/>
              </w:rPr>
              <w:t xml:space="preserve">Historical Names </w:t>
            </w:r>
            <w:r>
              <w:rPr>
                <w:rFonts w:ascii="Times New Roman" w:hAnsi="Times New Roman" w:cs="Times New Roman"/>
                <w:sz w:val="24"/>
                <w:szCs w:val="24"/>
                <w:lang w:val="en-US"/>
              </w:rPr>
              <w:t>&amp;</w:t>
            </w:r>
            <w:r w:rsidRPr="00DA72F4">
              <w:rPr>
                <w:rFonts w:ascii="Times New Roman" w:hAnsi="Times New Roman" w:cs="Times New Roman"/>
                <w:sz w:val="24"/>
                <w:szCs w:val="24"/>
                <w:lang w:val="en-US"/>
              </w:rPr>
              <w:t xml:space="preserve"> Events</w:t>
            </w:r>
          </w:p>
        </w:tc>
        <w:tc>
          <w:tcPr>
            <w:tcW w:w="0" w:type="auto"/>
          </w:tcPr>
          <w:p w14:paraId="1AEFD245" w14:textId="77777777" w:rsidR="00612805" w:rsidRPr="00DA72F4" w:rsidRDefault="00612805" w:rsidP="00C2328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DA72F4">
              <w:rPr>
                <w:rFonts w:ascii="Times New Roman" w:hAnsi="Times New Roman" w:cs="Times New Roman"/>
                <w:sz w:val="24"/>
                <w:szCs w:val="24"/>
                <w:lang w:val="en-US"/>
              </w:rPr>
              <w:t>2.40</w:t>
            </w:r>
          </w:p>
        </w:tc>
      </w:tr>
      <w:tr w:rsidR="00612805" w:rsidRPr="00DA72F4" w14:paraId="1D2700EB" w14:textId="77777777" w:rsidTr="00C2328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40AE2608" w14:textId="77777777" w:rsidR="00612805" w:rsidRPr="00DA72F4" w:rsidRDefault="00612805" w:rsidP="00C2328F">
            <w:pPr>
              <w:spacing w:line="360" w:lineRule="auto"/>
              <w:jc w:val="center"/>
              <w:rPr>
                <w:rFonts w:ascii="Times New Roman" w:hAnsi="Times New Roman" w:cs="Times New Roman"/>
                <w:sz w:val="24"/>
                <w:szCs w:val="24"/>
                <w:lang w:val="en-US"/>
              </w:rPr>
            </w:pPr>
          </w:p>
        </w:tc>
        <w:tc>
          <w:tcPr>
            <w:tcW w:w="5572" w:type="dxa"/>
            <w:tcBorders>
              <w:top w:val="none" w:sz="0" w:space="0" w:color="auto"/>
              <w:bottom w:val="none" w:sz="0" w:space="0" w:color="auto"/>
            </w:tcBorders>
          </w:tcPr>
          <w:p w14:paraId="73F5C9A9" w14:textId="77777777" w:rsidR="00612805" w:rsidRPr="00DA72F4" w:rsidRDefault="00612805" w:rsidP="00C2328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DA72F4">
              <w:rPr>
                <w:rFonts w:ascii="Times New Roman" w:hAnsi="Times New Roman" w:cs="Times New Roman"/>
                <w:sz w:val="24"/>
                <w:szCs w:val="24"/>
                <w:lang w:val="en-US"/>
              </w:rPr>
              <w:t>Life Sciences</w:t>
            </w:r>
          </w:p>
        </w:tc>
        <w:tc>
          <w:tcPr>
            <w:tcW w:w="0" w:type="auto"/>
            <w:tcBorders>
              <w:top w:val="none" w:sz="0" w:space="0" w:color="auto"/>
              <w:bottom w:val="none" w:sz="0" w:space="0" w:color="auto"/>
            </w:tcBorders>
          </w:tcPr>
          <w:p w14:paraId="3746408C" w14:textId="77777777" w:rsidR="00612805" w:rsidRPr="00DA72F4" w:rsidRDefault="00612805" w:rsidP="00C2328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DA72F4">
              <w:rPr>
                <w:rFonts w:ascii="Times New Roman" w:hAnsi="Times New Roman" w:cs="Times New Roman"/>
                <w:sz w:val="24"/>
                <w:szCs w:val="24"/>
                <w:lang w:val="en-US"/>
              </w:rPr>
              <w:t>2.80</w:t>
            </w:r>
          </w:p>
        </w:tc>
      </w:tr>
      <w:tr w:rsidR="00612805" w:rsidRPr="00DA72F4" w14:paraId="0895004B" w14:textId="77777777" w:rsidTr="00C2328F">
        <w:trPr>
          <w:trHeight w:val="70"/>
        </w:trPr>
        <w:tc>
          <w:tcPr>
            <w:cnfStyle w:val="001000000000" w:firstRow="0" w:lastRow="0" w:firstColumn="1" w:lastColumn="0" w:oddVBand="0" w:evenVBand="0" w:oddHBand="0" w:evenHBand="0" w:firstRowFirstColumn="0" w:firstRowLastColumn="0" w:lastRowFirstColumn="0" w:lastRowLastColumn="0"/>
            <w:tcW w:w="2263" w:type="dxa"/>
            <w:vMerge/>
          </w:tcPr>
          <w:p w14:paraId="7C5B0AD6" w14:textId="77777777" w:rsidR="00612805" w:rsidRPr="00DA72F4" w:rsidRDefault="00612805" w:rsidP="00C2328F">
            <w:pPr>
              <w:spacing w:line="360" w:lineRule="auto"/>
              <w:jc w:val="center"/>
              <w:rPr>
                <w:rFonts w:ascii="Times New Roman" w:hAnsi="Times New Roman" w:cs="Times New Roman"/>
                <w:sz w:val="24"/>
                <w:szCs w:val="24"/>
                <w:lang w:val="en-US"/>
              </w:rPr>
            </w:pPr>
          </w:p>
        </w:tc>
        <w:tc>
          <w:tcPr>
            <w:tcW w:w="5572" w:type="dxa"/>
          </w:tcPr>
          <w:p w14:paraId="4BBBC148" w14:textId="77777777" w:rsidR="00612805" w:rsidRPr="00DA72F4" w:rsidRDefault="00612805" w:rsidP="00C2328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DA72F4">
              <w:rPr>
                <w:rFonts w:ascii="Times New Roman" w:hAnsi="Times New Roman" w:cs="Times New Roman"/>
                <w:sz w:val="24"/>
                <w:szCs w:val="24"/>
                <w:lang w:val="en-US"/>
              </w:rPr>
              <w:t xml:space="preserve">Social Science </w:t>
            </w:r>
            <w:r>
              <w:rPr>
                <w:rFonts w:ascii="Times New Roman" w:hAnsi="Times New Roman" w:cs="Times New Roman"/>
                <w:sz w:val="24"/>
                <w:szCs w:val="24"/>
                <w:lang w:val="en-US"/>
              </w:rPr>
              <w:t>&amp;</w:t>
            </w:r>
            <w:r w:rsidRPr="00DA72F4">
              <w:rPr>
                <w:rFonts w:ascii="Times New Roman" w:hAnsi="Times New Roman" w:cs="Times New Roman"/>
                <w:sz w:val="24"/>
                <w:szCs w:val="24"/>
                <w:lang w:val="en-US"/>
              </w:rPr>
              <w:t xml:space="preserve"> Law</w:t>
            </w:r>
          </w:p>
        </w:tc>
        <w:tc>
          <w:tcPr>
            <w:tcW w:w="0" w:type="auto"/>
          </w:tcPr>
          <w:p w14:paraId="7CF2C5A3" w14:textId="77777777" w:rsidR="00612805" w:rsidRPr="00DA72F4" w:rsidRDefault="00612805" w:rsidP="00C2328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DA72F4">
              <w:rPr>
                <w:rFonts w:ascii="Times New Roman" w:hAnsi="Times New Roman" w:cs="Times New Roman"/>
                <w:sz w:val="24"/>
                <w:szCs w:val="24"/>
                <w:lang w:val="en-US"/>
              </w:rPr>
              <w:t>4.40</w:t>
            </w:r>
          </w:p>
        </w:tc>
      </w:tr>
      <w:tr w:rsidR="00612805" w:rsidRPr="00DA72F4" w14:paraId="44EA1947" w14:textId="77777777" w:rsidTr="00C2328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263" w:type="dxa"/>
            <w:vMerge/>
            <w:tcBorders>
              <w:top w:val="none" w:sz="0" w:space="0" w:color="auto"/>
              <w:bottom w:val="none" w:sz="0" w:space="0" w:color="auto"/>
            </w:tcBorders>
          </w:tcPr>
          <w:p w14:paraId="5738FD4F" w14:textId="77777777" w:rsidR="00612805" w:rsidRPr="00DA72F4" w:rsidRDefault="00612805" w:rsidP="00C2328F">
            <w:pPr>
              <w:spacing w:line="360" w:lineRule="auto"/>
              <w:jc w:val="center"/>
              <w:rPr>
                <w:rFonts w:ascii="Times New Roman" w:hAnsi="Times New Roman" w:cs="Times New Roman"/>
                <w:sz w:val="24"/>
                <w:szCs w:val="24"/>
                <w:lang w:val="en-US"/>
              </w:rPr>
            </w:pPr>
          </w:p>
        </w:tc>
        <w:tc>
          <w:tcPr>
            <w:tcW w:w="5572" w:type="dxa"/>
            <w:tcBorders>
              <w:top w:val="none" w:sz="0" w:space="0" w:color="auto"/>
              <w:bottom w:val="none" w:sz="0" w:space="0" w:color="auto"/>
            </w:tcBorders>
          </w:tcPr>
          <w:p w14:paraId="405AA527" w14:textId="77777777" w:rsidR="00612805" w:rsidRPr="00DA72F4" w:rsidRDefault="00612805" w:rsidP="00C2328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DA72F4">
              <w:rPr>
                <w:rFonts w:ascii="Times New Roman" w:hAnsi="Times New Roman" w:cs="Times New Roman"/>
                <w:sz w:val="24"/>
                <w:szCs w:val="24"/>
                <w:lang w:val="en-US"/>
              </w:rPr>
              <w:t xml:space="preserve">Language </w:t>
            </w:r>
            <w:r>
              <w:rPr>
                <w:rFonts w:ascii="Times New Roman" w:hAnsi="Times New Roman" w:cs="Times New Roman"/>
                <w:sz w:val="24"/>
                <w:szCs w:val="24"/>
                <w:lang w:val="en-US"/>
              </w:rPr>
              <w:t>&amp;</w:t>
            </w:r>
            <w:r w:rsidRPr="00DA72F4">
              <w:rPr>
                <w:rFonts w:ascii="Times New Roman" w:hAnsi="Times New Roman" w:cs="Times New Roman"/>
                <w:sz w:val="24"/>
                <w:szCs w:val="24"/>
                <w:lang w:val="en-US"/>
              </w:rPr>
              <w:t xml:space="preserve"> Grammar</w:t>
            </w:r>
          </w:p>
        </w:tc>
        <w:tc>
          <w:tcPr>
            <w:tcW w:w="0" w:type="auto"/>
            <w:tcBorders>
              <w:top w:val="none" w:sz="0" w:space="0" w:color="auto"/>
              <w:bottom w:val="none" w:sz="0" w:space="0" w:color="auto"/>
            </w:tcBorders>
          </w:tcPr>
          <w:p w14:paraId="707EA0C2" w14:textId="77777777" w:rsidR="00612805" w:rsidRPr="00DA72F4" w:rsidRDefault="00612805" w:rsidP="00C2328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DA72F4">
              <w:rPr>
                <w:rFonts w:ascii="Times New Roman" w:hAnsi="Times New Roman" w:cs="Times New Roman"/>
                <w:sz w:val="24"/>
                <w:szCs w:val="24"/>
                <w:lang w:val="en-US"/>
              </w:rPr>
              <w:t>5.73</w:t>
            </w:r>
          </w:p>
        </w:tc>
      </w:tr>
    </w:tbl>
    <w:p w14:paraId="63D89AB9" w14:textId="77777777" w:rsidR="00612805" w:rsidRPr="00DA72F4" w:rsidRDefault="00612805" w:rsidP="00612805">
      <w:pPr>
        <w:rPr>
          <w:lang w:val="en-US"/>
        </w:rPr>
      </w:pPr>
      <w:r w:rsidRPr="00DA72F4">
        <w:rPr>
          <w:rFonts w:ascii="Times New Roman" w:hAnsi="Times New Roman" w:cs="Times New Roman"/>
          <w:i/>
          <w:sz w:val="24"/>
          <w:szCs w:val="24"/>
          <w:lang w:val="en-US"/>
        </w:rPr>
        <w:t xml:space="preserve">Note. N </w:t>
      </w:r>
      <w:r w:rsidRPr="00DA72F4">
        <w:rPr>
          <w:rFonts w:ascii="Times New Roman" w:hAnsi="Times New Roman" w:cs="Times New Roman"/>
          <w:sz w:val="24"/>
          <w:szCs w:val="24"/>
          <w:lang w:val="en-US"/>
        </w:rPr>
        <w:t xml:space="preserve">= 15; OCQ = Overclaiming Questionnaire. Although the Language </w:t>
      </w:r>
      <w:r>
        <w:rPr>
          <w:rFonts w:ascii="Times New Roman" w:hAnsi="Times New Roman" w:cs="Times New Roman"/>
          <w:sz w:val="24"/>
          <w:szCs w:val="24"/>
          <w:lang w:val="en-US"/>
        </w:rPr>
        <w:t>&amp;</w:t>
      </w:r>
      <w:r w:rsidRPr="00DA72F4">
        <w:rPr>
          <w:rFonts w:ascii="Times New Roman" w:hAnsi="Times New Roman" w:cs="Times New Roman"/>
          <w:sz w:val="24"/>
          <w:szCs w:val="24"/>
          <w:lang w:val="en-US"/>
        </w:rPr>
        <w:t xml:space="preserve"> Grammar topic within the original OCQ-150 exhibited a mean relevance rating that was higher than some of those of the new topics, we only considered the five new topics for possible inclusion in the Professional OCQ.</w:t>
      </w:r>
    </w:p>
    <w:p w14:paraId="0F165671" w14:textId="7C616D6B" w:rsidR="00A44360" w:rsidRDefault="00A44360"/>
    <w:p w14:paraId="67D7E5E4" w14:textId="77777777" w:rsidR="003A3641" w:rsidRDefault="003A3641">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4E9B36A7" w14:textId="1FEB626D" w:rsidR="00A44360" w:rsidRPr="003A3641" w:rsidRDefault="00A44360" w:rsidP="003A3641">
      <w:pPr>
        <w:spacing w:after="0" w:line="480" w:lineRule="auto"/>
        <w:contextualSpacing/>
        <w:rPr>
          <w:rFonts w:ascii="Times New Roman" w:hAnsi="Times New Roman" w:cs="Times New Roman"/>
          <w:sz w:val="24"/>
          <w:szCs w:val="24"/>
          <w:lang w:val="en-US"/>
        </w:rPr>
      </w:pPr>
      <w:r w:rsidRPr="003A3641">
        <w:rPr>
          <w:rFonts w:ascii="Times New Roman" w:hAnsi="Times New Roman" w:cs="Times New Roman"/>
          <w:sz w:val="24"/>
          <w:szCs w:val="24"/>
          <w:lang w:val="en-US"/>
        </w:rPr>
        <w:lastRenderedPageBreak/>
        <w:t>Table S</w:t>
      </w:r>
      <w:r w:rsidR="009D635D">
        <w:rPr>
          <w:rFonts w:ascii="Times New Roman" w:hAnsi="Times New Roman" w:cs="Times New Roman"/>
          <w:sz w:val="24"/>
          <w:szCs w:val="24"/>
          <w:lang w:val="en-US"/>
        </w:rPr>
        <w:t>3.</w:t>
      </w:r>
      <w:r w:rsidRPr="003A3641">
        <w:rPr>
          <w:rFonts w:ascii="Times New Roman" w:hAnsi="Times New Roman" w:cs="Times New Roman"/>
          <w:sz w:val="24"/>
          <w:szCs w:val="24"/>
          <w:lang w:val="en-US"/>
        </w:rPr>
        <w:t>2.</w:t>
      </w:r>
    </w:p>
    <w:p w14:paraId="338C85C7" w14:textId="30D7E964" w:rsidR="00A44360" w:rsidRPr="003A3641" w:rsidRDefault="00A44360" w:rsidP="003A3641">
      <w:pPr>
        <w:spacing w:after="0" w:line="480" w:lineRule="auto"/>
        <w:contextualSpacing/>
        <w:rPr>
          <w:rFonts w:ascii="Times New Roman" w:hAnsi="Times New Roman" w:cs="Times New Roman"/>
          <w:i/>
          <w:sz w:val="24"/>
          <w:szCs w:val="24"/>
          <w:lang w:val="en-US"/>
        </w:rPr>
      </w:pPr>
      <w:r w:rsidRPr="003A3641">
        <w:rPr>
          <w:rFonts w:ascii="Times New Roman" w:hAnsi="Times New Roman" w:cs="Times New Roman"/>
          <w:i/>
          <w:sz w:val="24"/>
          <w:szCs w:val="24"/>
          <w:lang w:val="en-US"/>
        </w:rPr>
        <w:t>Final Items of the Professional Overclaiming Questionnaire.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A3641" w:rsidRPr="003A3641" w14:paraId="6590D5AB" w14:textId="77777777" w:rsidTr="003A3641">
        <w:tc>
          <w:tcPr>
            <w:tcW w:w="9016" w:type="dxa"/>
            <w:gridSpan w:val="2"/>
            <w:tcBorders>
              <w:top w:val="single" w:sz="4" w:space="0" w:color="auto"/>
              <w:bottom w:val="single" w:sz="4" w:space="0" w:color="auto"/>
            </w:tcBorders>
          </w:tcPr>
          <w:p w14:paraId="275E3E82" w14:textId="547E9A0A" w:rsidR="003A3641" w:rsidRPr="003A3641" w:rsidRDefault="003A3641" w:rsidP="003A3641">
            <w:pPr>
              <w:spacing w:line="360" w:lineRule="auto"/>
              <w:contextualSpacing/>
              <w:jc w:val="center"/>
              <w:rPr>
                <w:rFonts w:ascii="Times New Roman" w:hAnsi="Times New Roman" w:cs="Times New Roman"/>
                <w:sz w:val="24"/>
                <w:szCs w:val="24"/>
                <w:lang w:val="en-US"/>
              </w:rPr>
            </w:pPr>
            <w:r w:rsidRPr="003A3641">
              <w:rPr>
                <w:rFonts w:ascii="Times New Roman" w:hAnsi="Times New Roman" w:cs="Times New Roman"/>
                <w:sz w:val="24"/>
                <w:szCs w:val="24"/>
                <w:lang w:val="en-US"/>
              </w:rPr>
              <w:t>Topic: Workplace Techniques, Strategies and Business Terms</w:t>
            </w:r>
          </w:p>
        </w:tc>
      </w:tr>
      <w:tr w:rsidR="003A3641" w:rsidRPr="003A3641" w14:paraId="492D5218" w14:textId="77777777" w:rsidTr="003A3641">
        <w:tc>
          <w:tcPr>
            <w:tcW w:w="4508" w:type="dxa"/>
            <w:tcBorders>
              <w:top w:val="single" w:sz="4" w:space="0" w:color="auto"/>
            </w:tcBorders>
          </w:tcPr>
          <w:p w14:paraId="02682875" w14:textId="5D99BCBD" w:rsidR="003A3641" w:rsidRPr="003A3641" w:rsidRDefault="003A3641" w:rsidP="003A3641">
            <w:pPr>
              <w:spacing w:line="360" w:lineRule="auto"/>
              <w:contextualSpacing/>
              <w:rPr>
                <w:rFonts w:ascii="Times New Roman" w:hAnsi="Times New Roman" w:cs="Times New Roman"/>
                <w:sz w:val="24"/>
                <w:szCs w:val="24"/>
                <w:lang w:val="en-US"/>
              </w:rPr>
            </w:pPr>
            <w:r w:rsidRPr="003A3641">
              <w:rPr>
                <w:rFonts w:ascii="Times New Roman" w:hAnsi="Times New Roman" w:cs="Times New Roman"/>
                <w:sz w:val="24"/>
                <w:szCs w:val="24"/>
                <w:lang w:val="en-US"/>
              </w:rPr>
              <w:t>Solvency matrices*</w:t>
            </w:r>
          </w:p>
        </w:tc>
        <w:tc>
          <w:tcPr>
            <w:tcW w:w="4508" w:type="dxa"/>
            <w:tcBorders>
              <w:top w:val="single" w:sz="4" w:space="0" w:color="auto"/>
            </w:tcBorders>
          </w:tcPr>
          <w:p w14:paraId="0061F62A" w14:textId="06C3F9EA" w:rsidR="003A3641" w:rsidRPr="003A3641" w:rsidRDefault="003A3641" w:rsidP="003A3641">
            <w:pPr>
              <w:spacing w:line="360" w:lineRule="auto"/>
              <w:contextualSpacing/>
              <w:rPr>
                <w:rFonts w:ascii="Times New Roman" w:hAnsi="Times New Roman" w:cs="Times New Roman"/>
                <w:sz w:val="24"/>
                <w:szCs w:val="24"/>
                <w:lang w:val="en-US"/>
              </w:rPr>
            </w:pPr>
            <w:r w:rsidRPr="003A3641">
              <w:rPr>
                <w:rFonts w:ascii="Times New Roman" w:hAnsi="Times New Roman" w:cs="Times New Roman"/>
                <w:sz w:val="24"/>
                <w:szCs w:val="24"/>
                <w:lang w:val="en-US"/>
              </w:rPr>
              <w:t>Stakeholder management</w:t>
            </w:r>
          </w:p>
        </w:tc>
      </w:tr>
      <w:tr w:rsidR="003A3641" w:rsidRPr="003A3641" w14:paraId="256FE573" w14:textId="77777777" w:rsidTr="003A3641">
        <w:tc>
          <w:tcPr>
            <w:tcW w:w="4508" w:type="dxa"/>
          </w:tcPr>
          <w:p w14:paraId="4CF20DEE" w14:textId="6DEA8C0E" w:rsidR="003A3641" w:rsidRPr="003A3641" w:rsidRDefault="003A3641" w:rsidP="003A3641">
            <w:pPr>
              <w:spacing w:line="360" w:lineRule="auto"/>
              <w:contextualSpacing/>
              <w:rPr>
                <w:rFonts w:ascii="Times New Roman" w:hAnsi="Times New Roman" w:cs="Times New Roman"/>
                <w:sz w:val="24"/>
                <w:szCs w:val="24"/>
                <w:lang w:val="en-US"/>
              </w:rPr>
            </w:pPr>
            <w:r w:rsidRPr="003A3641">
              <w:rPr>
                <w:rFonts w:ascii="Times New Roman" w:hAnsi="Times New Roman" w:cs="Times New Roman"/>
                <w:sz w:val="24"/>
                <w:szCs w:val="24"/>
                <w:lang w:val="en-US"/>
              </w:rPr>
              <w:t>Fiscal binaries*</w:t>
            </w:r>
          </w:p>
        </w:tc>
        <w:tc>
          <w:tcPr>
            <w:tcW w:w="4508" w:type="dxa"/>
          </w:tcPr>
          <w:p w14:paraId="35DAC979" w14:textId="6DCF8691" w:rsidR="003A3641" w:rsidRPr="003A3641" w:rsidRDefault="003A3641" w:rsidP="003A3641">
            <w:pPr>
              <w:spacing w:line="360" w:lineRule="auto"/>
              <w:contextualSpacing/>
              <w:rPr>
                <w:rFonts w:ascii="Times New Roman" w:hAnsi="Times New Roman" w:cs="Times New Roman"/>
                <w:sz w:val="24"/>
                <w:szCs w:val="24"/>
                <w:lang w:val="en-US"/>
              </w:rPr>
            </w:pPr>
            <w:r w:rsidRPr="003A3641">
              <w:rPr>
                <w:rFonts w:ascii="Times New Roman" w:hAnsi="Times New Roman" w:cs="Times New Roman"/>
                <w:sz w:val="24"/>
                <w:szCs w:val="24"/>
                <w:lang w:val="en-US"/>
              </w:rPr>
              <w:t>Key performance indicators</w:t>
            </w:r>
          </w:p>
        </w:tc>
      </w:tr>
      <w:tr w:rsidR="003A3641" w:rsidRPr="003A3641" w14:paraId="452ACEF4" w14:textId="77777777" w:rsidTr="003A3641">
        <w:tc>
          <w:tcPr>
            <w:tcW w:w="4508" w:type="dxa"/>
          </w:tcPr>
          <w:p w14:paraId="066404E5" w14:textId="5A0BD66B" w:rsidR="003A3641" w:rsidRPr="003A3641" w:rsidRDefault="003A3641" w:rsidP="003A3641">
            <w:pPr>
              <w:spacing w:line="360" w:lineRule="auto"/>
              <w:contextualSpacing/>
              <w:rPr>
                <w:rFonts w:ascii="Times New Roman" w:hAnsi="Times New Roman" w:cs="Times New Roman"/>
                <w:sz w:val="24"/>
                <w:szCs w:val="24"/>
                <w:lang w:val="en-US"/>
              </w:rPr>
            </w:pPr>
            <w:r w:rsidRPr="003A3641">
              <w:rPr>
                <w:rFonts w:ascii="Times New Roman" w:hAnsi="Times New Roman" w:cs="Times New Roman"/>
                <w:sz w:val="24"/>
                <w:szCs w:val="24"/>
                <w:lang w:val="en-US"/>
              </w:rPr>
              <w:t>Tertiary clerical methods*</w:t>
            </w:r>
          </w:p>
        </w:tc>
        <w:tc>
          <w:tcPr>
            <w:tcW w:w="4508" w:type="dxa"/>
          </w:tcPr>
          <w:p w14:paraId="50C232FC" w14:textId="4F9591B6" w:rsidR="003A3641" w:rsidRPr="003A3641" w:rsidRDefault="003A3641" w:rsidP="003A3641">
            <w:pPr>
              <w:spacing w:line="360" w:lineRule="auto"/>
              <w:contextualSpacing/>
              <w:rPr>
                <w:rFonts w:ascii="Times New Roman" w:hAnsi="Times New Roman" w:cs="Times New Roman"/>
                <w:sz w:val="24"/>
                <w:szCs w:val="24"/>
                <w:lang w:val="en-US"/>
              </w:rPr>
            </w:pPr>
            <w:r w:rsidRPr="003A3641">
              <w:rPr>
                <w:rFonts w:ascii="Times New Roman" w:hAnsi="Times New Roman" w:cs="Times New Roman"/>
                <w:sz w:val="24"/>
                <w:szCs w:val="24"/>
                <w:lang w:val="en-US"/>
              </w:rPr>
              <w:t>Bottom line</w:t>
            </w:r>
          </w:p>
        </w:tc>
      </w:tr>
      <w:tr w:rsidR="003A3641" w:rsidRPr="003A3641" w14:paraId="6D43F78F" w14:textId="77777777" w:rsidTr="003A3641">
        <w:tc>
          <w:tcPr>
            <w:tcW w:w="4508" w:type="dxa"/>
          </w:tcPr>
          <w:p w14:paraId="224CD43D" w14:textId="061C8F3D" w:rsidR="003A3641" w:rsidRPr="003A3641" w:rsidRDefault="003A3641" w:rsidP="003A3641">
            <w:pPr>
              <w:spacing w:line="360" w:lineRule="auto"/>
              <w:contextualSpacing/>
              <w:rPr>
                <w:rFonts w:ascii="Times New Roman" w:hAnsi="Times New Roman" w:cs="Times New Roman"/>
                <w:sz w:val="24"/>
                <w:szCs w:val="24"/>
                <w:lang w:val="en-US"/>
              </w:rPr>
            </w:pPr>
            <w:r w:rsidRPr="003A3641">
              <w:rPr>
                <w:rFonts w:ascii="Times New Roman" w:hAnsi="Times New Roman" w:cs="Times New Roman"/>
                <w:sz w:val="24"/>
                <w:szCs w:val="24"/>
                <w:lang w:val="en-US"/>
              </w:rPr>
              <w:t>Accounts payable and receivable</w:t>
            </w:r>
          </w:p>
        </w:tc>
        <w:tc>
          <w:tcPr>
            <w:tcW w:w="4508" w:type="dxa"/>
          </w:tcPr>
          <w:p w14:paraId="16524594" w14:textId="0F9DE664" w:rsidR="003A3641" w:rsidRPr="003A3641" w:rsidRDefault="003A3641" w:rsidP="003A3641">
            <w:pPr>
              <w:spacing w:line="360" w:lineRule="auto"/>
              <w:contextualSpacing/>
              <w:rPr>
                <w:rFonts w:ascii="Times New Roman" w:hAnsi="Times New Roman" w:cs="Times New Roman"/>
                <w:sz w:val="24"/>
                <w:szCs w:val="24"/>
                <w:lang w:val="en-US"/>
              </w:rPr>
            </w:pPr>
            <w:r w:rsidRPr="003A3641">
              <w:rPr>
                <w:rFonts w:ascii="Times New Roman" w:hAnsi="Times New Roman" w:cs="Times New Roman"/>
                <w:sz w:val="24"/>
                <w:szCs w:val="24"/>
                <w:lang w:val="en-US"/>
              </w:rPr>
              <w:t>Initial public offerings</w:t>
            </w:r>
          </w:p>
        </w:tc>
      </w:tr>
      <w:tr w:rsidR="003A3641" w:rsidRPr="003A3641" w14:paraId="51CEE3DD" w14:textId="77777777" w:rsidTr="003A3641">
        <w:tc>
          <w:tcPr>
            <w:tcW w:w="4508" w:type="dxa"/>
          </w:tcPr>
          <w:p w14:paraId="0224B7B2" w14:textId="7EC6FD61" w:rsidR="003A3641" w:rsidRPr="003A3641" w:rsidRDefault="003A3641" w:rsidP="003A3641">
            <w:pPr>
              <w:spacing w:line="360" w:lineRule="auto"/>
              <w:contextualSpacing/>
              <w:rPr>
                <w:rFonts w:ascii="Times New Roman" w:hAnsi="Times New Roman" w:cs="Times New Roman"/>
                <w:sz w:val="24"/>
                <w:szCs w:val="24"/>
                <w:lang w:val="en-US"/>
              </w:rPr>
            </w:pPr>
            <w:r w:rsidRPr="003A3641">
              <w:rPr>
                <w:rFonts w:ascii="Times New Roman" w:hAnsi="Times New Roman" w:cs="Times New Roman"/>
                <w:sz w:val="24"/>
                <w:szCs w:val="24"/>
                <w:lang w:val="en-US"/>
              </w:rPr>
              <w:t>Customer/client intervention</w:t>
            </w:r>
          </w:p>
        </w:tc>
        <w:tc>
          <w:tcPr>
            <w:tcW w:w="4508" w:type="dxa"/>
          </w:tcPr>
          <w:p w14:paraId="637D1D03" w14:textId="4E1DA8BA" w:rsidR="003A3641" w:rsidRPr="003A3641" w:rsidRDefault="003A3641" w:rsidP="003A3641">
            <w:pPr>
              <w:spacing w:line="360" w:lineRule="auto"/>
              <w:contextualSpacing/>
              <w:rPr>
                <w:rFonts w:ascii="Times New Roman" w:hAnsi="Times New Roman" w:cs="Times New Roman"/>
                <w:sz w:val="24"/>
                <w:szCs w:val="24"/>
                <w:lang w:val="en-US"/>
              </w:rPr>
            </w:pPr>
            <w:r w:rsidRPr="003A3641">
              <w:rPr>
                <w:rFonts w:ascii="Times New Roman" w:hAnsi="Times New Roman" w:cs="Times New Roman"/>
                <w:sz w:val="24"/>
                <w:szCs w:val="24"/>
                <w:lang w:val="en-US"/>
              </w:rPr>
              <w:t>Core competencies</w:t>
            </w:r>
          </w:p>
        </w:tc>
      </w:tr>
      <w:tr w:rsidR="003A3641" w:rsidRPr="003A3641" w14:paraId="26E62A68" w14:textId="77777777" w:rsidTr="003A3641">
        <w:tc>
          <w:tcPr>
            <w:tcW w:w="4508" w:type="dxa"/>
          </w:tcPr>
          <w:p w14:paraId="424FABA5" w14:textId="556454F9" w:rsidR="003A3641" w:rsidRPr="003A3641" w:rsidRDefault="003A3641" w:rsidP="003A3641">
            <w:pPr>
              <w:spacing w:line="360" w:lineRule="auto"/>
              <w:contextualSpacing/>
              <w:rPr>
                <w:rFonts w:ascii="Times New Roman" w:hAnsi="Times New Roman" w:cs="Times New Roman"/>
                <w:sz w:val="24"/>
                <w:szCs w:val="24"/>
                <w:lang w:val="en-US"/>
              </w:rPr>
            </w:pPr>
            <w:r w:rsidRPr="003A3641">
              <w:rPr>
                <w:rFonts w:ascii="Times New Roman" w:hAnsi="Times New Roman" w:cs="Times New Roman"/>
                <w:sz w:val="24"/>
                <w:szCs w:val="24"/>
                <w:lang w:val="en-US"/>
              </w:rPr>
              <w:t>Calendar organization</w:t>
            </w:r>
          </w:p>
        </w:tc>
        <w:tc>
          <w:tcPr>
            <w:tcW w:w="4508" w:type="dxa"/>
          </w:tcPr>
          <w:p w14:paraId="09088515" w14:textId="31315468" w:rsidR="003A3641" w:rsidRPr="003A3641" w:rsidRDefault="003A3641" w:rsidP="003A3641">
            <w:pPr>
              <w:spacing w:line="360" w:lineRule="auto"/>
              <w:contextualSpacing/>
              <w:rPr>
                <w:rFonts w:ascii="Times New Roman" w:hAnsi="Times New Roman" w:cs="Times New Roman"/>
                <w:sz w:val="24"/>
                <w:szCs w:val="24"/>
                <w:lang w:val="en-US"/>
              </w:rPr>
            </w:pPr>
            <w:r w:rsidRPr="003A3641">
              <w:rPr>
                <w:rFonts w:ascii="Times New Roman" w:hAnsi="Times New Roman" w:cs="Times New Roman"/>
                <w:sz w:val="24"/>
                <w:szCs w:val="24"/>
                <w:lang w:val="en-US"/>
              </w:rPr>
              <w:t>Acquisitions and requisitions</w:t>
            </w:r>
          </w:p>
        </w:tc>
      </w:tr>
      <w:tr w:rsidR="003A3641" w:rsidRPr="003A3641" w14:paraId="513FF5F1" w14:textId="77777777" w:rsidTr="003A3641">
        <w:tc>
          <w:tcPr>
            <w:tcW w:w="4508" w:type="dxa"/>
          </w:tcPr>
          <w:p w14:paraId="6912D376" w14:textId="4E238040" w:rsidR="003A3641" w:rsidRPr="003A3641" w:rsidRDefault="003A3641" w:rsidP="003A3641">
            <w:pPr>
              <w:spacing w:line="360" w:lineRule="auto"/>
              <w:contextualSpacing/>
              <w:rPr>
                <w:rFonts w:ascii="Times New Roman" w:hAnsi="Times New Roman" w:cs="Times New Roman"/>
                <w:sz w:val="24"/>
                <w:szCs w:val="24"/>
                <w:lang w:val="en-US"/>
              </w:rPr>
            </w:pPr>
            <w:r w:rsidRPr="003A3641">
              <w:rPr>
                <w:rFonts w:ascii="Times New Roman" w:hAnsi="Times New Roman" w:cs="Times New Roman"/>
                <w:sz w:val="24"/>
                <w:szCs w:val="24"/>
                <w:lang w:val="en-US"/>
              </w:rPr>
              <w:t>Appointment setting</w:t>
            </w:r>
          </w:p>
        </w:tc>
        <w:tc>
          <w:tcPr>
            <w:tcW w:w="4508" w:type="dxa"/>
          </w:tcPr>
          <w:p w14:paraId="1247381A" w14:textId="2179ED85" w:rsidR="003A3641" w:rsidRPr="003A3641" w:rsidRDefault="003A3641" w:rsidP="003A3641">
            <w:pPr>
              <w:spacing w:line="360" w:lineRule="auto"/>
              <w:contextualSpacing/>
              <w:rPr>
                <w:rFonts w:ascii="Times New Roman" w:hAnsi="Times New Roman" w:cs="Times New Roman"/>
                <w:sz w:val="24"/>
                <w:szCs w:val="24"/>
                <w:lang w:val="en-US"/>
              </w:rPr>
            </w:pPr>
            <w:r w:rsidRPr="003A3641">
              <w:rPr>
                <w:rFonts w:ascii="Times New Roman" w:hAnsi="Times New Roman" w:cs="Times New Roman"/>
                <w:sz w:val="24"/>
                <w:szCs w:val="24"/>
                <w:lang w:val="en-US"/>
              </w:rPr>
              <w:t>Corporate social responsibility</w:t>
            </w:r>
          </w:p>
        </w:tc>
      </w:tr>
      <w:tr w:rsidR="003A3641" w:rsidRPr="003A3641" w14:paraId="77E032A2" w14:textId="77777777" w:rsidTr="003A3641">
        <w:tc>
          <w:tcPr>
            <w:tcW w:w="4508" w:type="dxa"/>
            <w:tcBorders>
              <w:bottom w:val="single" w:sz="4" w:space="0" w:color="auto"/>
            </w:tcBorders>
          </w:tcPr>
          <w:p w14:paraId="53BB6FB1" w14:textId="09F7495A" w:rsidR="003A3641" w:rsidRPr="003A3641" w:rsidRDefault="003A3641" w:rsidP="003A3641">
            <w:pPr>
              <w:spacing w:line="360" w:lineRule="auto"/>
              <w:contextualSpacing/>
              <w:rPr>
                <w:rFonts w:ascii="Times New Roman" w:hAnsi="Times New Roman" w:cs="Times New Roman"/>
                <w:sz w:val="24"/>
                <w:szCs w:val="24"/>
                <w:lang w:val="en-US"/>
              </w:rPr>
            </w:pPr>
            <w:r w:rsidRPr="003A3641">
              <w:rPr>
                <w:rFonts w:ascii="Times New Roman" w:hAnsi="Times New Roman" w:cs="Times New Roman"/>
                <w:sz w:val="24"/>
                <w:szCs w:val="24"/>
                <w:lang w:val="en-US"/>
              </w:rPr>
              <w:t>Accrual based accounting</w:t>
            </w:r>
          </w:p>
        </w:tc>
        <w:tc>
          <w:tcPr>
            <w:tcW w:w="4508" w:type="dxa"/>
            <w:tcBorders>
              <w:bottom w:val="single" w:sz="4" w:space="0" w:color="auto"/>
            </w:tcBorders>
          </w:tcPr>
          <w:p w14:paraId="66F59EF6" w14:textId="0CD7F415" w:rsidR="003A3641" w:rsidRPr="003A3641" w:rsidRDefault="003A3641" w:rsidP="003A3641">
            <w:pPr>
              <w:spacing w:line="360" w:lineRule="auto"/>
              <w:contextualSpacing/>
              <w:rPr>
                <w:rFonts w:ascii="Times New Roman" w:hAnsi="Times New Roman" w:cs="Times New Roman"/>
                <w:sz w:val="24"/>
                <w:szCs w:val="24"/>
                <w:lang w:val="en-US"/>
              </w:rPr>
            </w:pPr>
          </w:p>
        </w:tc>
      </w:tr>
      <w:tr w:rsidR="003A3641" w:rsidRPr="003A3641" w14:paraId="254C61C6" w14:textId="77777777" w:rsidTr="003A3641">
        <w:tc>
          <w:tcPr>
            <w:tcW w:w="9016" w:type="dxa"/>
            <w:gridSpan w:val="2"/>
            <w:tcBorders>
              <w:top w:val="single" w:sz="4" w:space="0" w:color="auto"/>
              <w:bottom w:val="single" w:sz="4" w:space="0" w:color="auto"/>
            </w:tcBorders>
          </w:tcPr>
          <w:p w14:paraId="08259832" w14:textId="16378995" w:rsidR="003A3641" w:rsidRPr="003A3641" w:rsidRDefault="003A3641" w:rsidP="003A3641">
            <w:pPr>
              <w:spacing w:line="360" w:lineRule="auto"/>
              <w:contextualSpacing/>
              <w:jc w:val="center"/>
              <w:rPr>
                <w:rFonts w:ascii="Times New Roman" w:hAnsi="Times New Roman" w:cs="Times New Roman"/>
                <w:sz w:val="24"/>
                <w:szCs w:val="24"/>
                <w:lang w:val="en-US"/>
              </w:rPr>
            </w:pPr>
            <w:r w:rsidRPr="003A3641">
              <w:rPr>
                <w:rFonts w:ascii="Times New Roman" w:hAnsi="Times New Roman" w:cs="Times New Roman"/>
                <w:sz w:val="24"/>
                <w:szCs w:val="24"/>
                <w:lang w:val="en-US"/>
              </w:rPr>
              <w:t>Topic: Equipment, Software, and Hardware</w:t>
            </w:r>
          </w:p>
        </w:tc>
      </w:tr>
      <w:tr w:rsidR="003A3641" w:rsidRPr="003A3641" w14:paraId="2B128684" w14:textId="77777777" w:rsidTr="003A3641">
        <w:tc>
          <w:tcPr>
            <w:tcW w:w="4508" w:type="dxa"/>
            <w:tcBorders>
              <w:top w:val="single" w:sz="4" w:space="0" w:color="auto"/>
            </w:tcBorders>
          </w:tcPr>
          <w:p w14:paraId="7E4FB7D3" w14:textId="45258F7E" w:rsidR="003A3641" w:rsidRPr="003A3641" w:rsidRDefault="003A3641" w:rsidP="003A3641">
            <w:pPr>
              <w:spacing w:line="360" w:lineRule="auto"/>
              <w:contextualSpacing/>
              <w:rPr>
                <w:rFonts w:ascii="Times New Roman" w:hAnsi="Times New Roman" w:cs="Times New Roman"/>
                <w:sz w:val="24"/>
                <w:szCs w:val="24"/>
                <w:lang w:val="en-US"/>
              </w:rPr>
            </w:pPr>
            <w:r w:rsidRPr="003A3641">
              <w:rPr>
                <w:rFonts w:ascii="Times New Roman" w:hAnsi="Times New Roman" w:cs="Times New Roman"/>
                <w:sz w:val="24"/>
                <w:szCs w:val="24"/>
                <w:lang w:val="en-US"/>
              </w:rPr>
              <w:t>Transcriber*</w:t>
            </w:r>
          </w:p>
        </w:tc>
        <w:tc>
          <w:tcPr>
            <w:tcW w:w="4508" w:type="dxa"/>
            <w:tcBorders>
              <w:top w:val="single" w:sz="4" w:space="0" w:color="auto"/>
            </w:tcBorders>
          </w:tcPr>
          <w:p w14:paraId="534C241E" w14:textId="36F0ED83" w:rsidR="003A3641" w:rsidRPr="003A3641" w:rsidRDefault="003A3641" w:rsidP="003A3641">
            <w:pPr>
              <w:spacing w:line="360" w:lineRule="auto"/>
              <w:contextualSpacing/>
              <w:rPr>
                <w:rFonts w:ascii="Times New Roman" w:hAnsi="Times New Roman" w:cs="Times New Roman"/>
                <w:sz w:val="24"/>
                <w:szCs w:val="24"/>
                <w:lang w:val="en-US"/>
              </w:rPr>
            </w:pPr>
            <w:r w:rsidRPr="003A3641">
              <w:rPr>
                <w:rFonts w:ascii="Times New Roman" w:hAnsi="Times New Roman" w:cs="Times New Roman"/>
                <w:sz w:val="24"/>
                <w:szCs w:val="24"/>
                <w:lang w:val="en-US"/>
              </w:rPr>
              <w:t>Acrobat Reader</w:t>
            </w:r>
          </w:p>
        </w:tc>
      </w:tr>
      <w:tr w:rsidR="003A3641" w:rsidRPr="003A3641" w14:paraId="7CCFC90A" w14:textId="77777777" w:rsidTr="003A3641">
        <w:tc>
          <w:tcPr>
            <w:tcW w:w="4508" w:type="dxa"/>
          </w:tcPr>
          <w:p w14:paraId="00BF33D9" w14:textId="5BEB798D" w:rsidR="003A3641" w:rsidRPr="003A3641" w:rsidRDefault="003A3641" w:rsidP="003A3641">
            <w:pPr>
              <w:spacing w:line="360" w:lineRule="auto"/>
              <w:contextualSpacing/>
              <w:rPr>
                <w:rFonts w:ascii="Times New Roman" w:hAnsi="Times New Roman" w:cs="Times New Roman"/>
                <w:sz w:val="24"/>
                <w:szCs w:val="24"/>
                <w:lang w:val="en-US"/>
              </w:rPr>
            </w:pPr>
            <w:r w:rsidRPr="003A3641">
              <w:rPr>
                <w:rFonts w:ascii="Times New Roman" w:hAnsi="Times New Roman" w:cs="Times New Roman"/>
                <w:sz w:val="24"/>
                <w:szCs w:val="24"/>
                <w:lang w:val="en-US"/>
              </w:rPr>
              <w:t>Mozilla Lightstream*</w:t>
            </w:r>
          </w:p>
        </w:tc>
        <w:tc>
          <w:tcPr>
            <w:tcW w:w="4508" w:type="dxa"/>
          </w:tcPr>
          <w:p w14:paraId="4234C0A8" w14:textId="05CA5D0A" w:rsidR="003A3641" w:rsidRPr="003A3641" w:rsidRDefault="003A3641" w:rsidP="003A3641">
            <w:pPr>
              <w:spacing w:line="360" w:lineRule="auto"/>
              <w:contextualSpacing/>
              <w:rPr>
                <w:rFonts w:ascii="Times New Roman" w:hAnsi="Times New Roman" w:cs="Times New Roman"/>
                <w:sz w:val="24"/>
                <w:szCs w:val="24"/>
                <w:lang w:val="en-US"/>
              </w:rPr>
            </w:pPr>
            <w:r w:rsidRPr="003A3641">
              <w:rPr>
                <w:rFonts w:ascii="Times New Roman" w:hAnsi="Times New Roman" w:cs="Times New Roman"/>
                <w:sz w:val="24"/>
                <w:szCs w:val="24"/>
                <w:lang w:val="en-US"/>
              </w:rPr>
              <w:t>WinRAR</w:t>
            </w:r>
          </w:p>
        </w:tc>
      </w:tr>
      <w:tr w:rsidR="003A3641" w:rsidRPr="003A3641" w14:paraId="3F21B51C" w14:textId="77777777" w:rsidTr="003A3641">
        <w:tc>
          <w:tcPr>
            <w:tcW w:w="4508" w:type="dxa"/>
          </w:tcPr>
          <w:p w14:paraId="4A609266" w14:textId="5F26D1F0" w:rsidR="003A3641" w:rsidRPr="003A3641" w:rsidRDefault="003A3641" w:rsidP="003A3641">
            <w:pPr>
              <w:spacing w:line="360" w:lineRule="auto"/>
              <w:contextualSpacing/>
              <w:rPr>
                <w:rFonts w:ascii="Times New Roman" w:hAnsi="Times New Roman" w:cs="Times New Roman"/>
                <w:sz w:val="24"/>
                <w:szCs w:val="24"/>
                <w:lang w:val="en-US"/>
              </w:rPr>
            </w:pPr>
            <w:r w:rsidRPr="003A3641">
              <w:rPr>
                <w:rFonts w:ascii="Times New Roman" w:hAnsi="Times New Roman" w:cs="Times New Roman"/>
                <w:sz w:val="24"/>
                <w:szCs w:val="24"/>
                <w:lang w:val="en-US"/>
              </w:rPr>
              <w:t>Finex Accountman*</w:t>
            </w:r>
          </w:p>
        </w:tc>
        <w:tc>
          <w:tcPr>
            <w:tcW w:w="4508" w:type="dxa"/>
          </w:tcPr>
          <w:p w14:paraId="75DD2001" w14:textId="49D1A945" w:rsidR="003A3641" w:rsidRPr="003A3641" w:rsidRDefault="003A3641" w:rsidP="003A3641">
            <w:pPr>
              <w:spacing w:line="360" w:lineRule="auto"/>
              <w:contextualSpacing/>
              <w:rPr>
                <w:rFonts w:ascii="Times New Roman" w:hAnsi="Times New Roman" w:cs="Times New Roman"/>
                <w:sz w:val="24"/>
                <w:szCs w:val="24"/>
                <w:lang w:val="en-US"/>
              </w:rPr>
            </w:pPr>
            <w:r w:rsidRPr="003A3641">
              <w:rPr>
                <w:rFonts w:ascii="Times New Roman" w:hAnsi="Times New Roman" w:cs="Times New Roman"/>
                <w:sz w:val="24"/>
                <w:szCs w:val="24"/>
                <w:lang w:val="en-US"/>
              </w:rPr>
              <w:t>Antivirus programs</w:t>
            </w:r>
          </w:p>
        </w:tc>
      </w:tr>
      <w:tr w:rsidR="003A3641" w:rsidRPr="003A3641" w14:paraId="469238F8" w14:textId="77777777" w:rsidTr="003A3641">
        <w:tc>
          <w:tcPr>
            <w:tcW w:w="4508" w:type="dxa"/>
          </w:tcPr>
          <w:p w14:paraId="0B2DB8A2" w14:textId="6CF80E61" w:rsidR="003A3641" w:rsidRPr="003A3641" w:rsidRDefault="003A3641" w:rsidP="003A3641">
            <w:pPr>
              <w:spacing w:line="360" w:lineRule="auto"/>
              <w:contextualSpacing/>
              <w:rPr>
                <w:rFonts w:ascii="Times New Roman" w:hAnsi="Times New Roman" w:cs="Times New Roman"/>
                <w:sz w:val="24"/>
                <w:szCs w:val="24"/>
                <w:lang w:val="en-US"/>
              </w:rPr>
            </w:pPr>
            <w:r w:rsidRPr="003A3641">
              <w:rPr>
                <w:rFonts w:ascii="Times New Roman" w:hAnsi="Times New Roman" w:cs="Times New Roman"/>
                <w:sz w:val="24"/>
                <w:szCs w:val="24"/>
                <w:lang w:val="en-US"/>
              </w:rPr>
              <w:t>MYOB</w:t>
            </w:r>
          </w:p>
        </w:tc>
        <w:tc>
          <w:tcPr>
            <w:tcW w:w="4508" w:type="dxa"/>
          </w:tcPr>
          <w:p w14:paraId="7410E0EF" w14:textId="23BC7A0C" w:rsidR="003A3641" w:rsidRPr="003A3641" w:rsidRDefault="003A3641" w:rsidP="003A3641">
            <w:pPr>
              <w:spacing w:line="360" w:lineRule="auto"/>
              <w:contextualSpacing/>
              <w:rPr>
                <w:rFonts w:ascii="Times New Roman" w:hAnsi="Times New Roman" w:cs="Times New Roman"/>
                <w:sz w:val="24"/>
                <w:szCs w:val="24"/>
                <w:lang w:val="en-US"/>
              </w:rPr>
            </w:pPr>
            <w:r w:rsidRPr="003A3641">
              <w:rPr>
                <w:rFonts w:ascii="Times New Roman" w:hAnsi="Times New Roman" w:cs="Times New Roman"/>
                <w:sz w:val="24"/>
                <w:szCs w:val="24"/>
                <w:lang w:val="en-US"/>
              </w:rPr>
              <w:t>Binding machine</w:t>
            </w:r>
          </w:p>
        </w:tc>
      </w:tr>
      <w:tr w:rsidR="003A3641" w:rsidRPr="003A3641" w14:paraId="75FA481E" w14:textId="77777777" w:rsidTr="003A3641">
        <w:tc>
          <w:tcPr>
            <w:tcW w:w="4508" w:type="dxa"/>
          </w:tcPr>
          <w:p w14:paraId="72A05D94" w14:textId="0A87A8F3" w:rsidR="003A3641" w:rsidRPr="003A3641" w:rsidRDefault="003A3641" w:rsidP="003A3641">
            <w:pPr>
              <w:spacing w:line="360" w:lineRule="auto"/>
              <w:contextualSpacing/>
              <w:rPr>
                <w:rFonts w:ascii="Times New Roman" w:hAnsi="Times New Roman" w:cs="Times New Roman"/>
                <w:sz w:val="24"/>
                <w:szCs w:val="24"/>
                <w:lang w:val="en-US"/>
              </w:rPr>
            </w:pPr>
            <w:r w:rsidRPr="003A3641">
              <w:rPr>
                <w:rFonts w:ascii="Times New Roman" w:hAnsi="Times New Roman" w:cs="Times New Roman"/>
                <w:sz w:val="24"/>
                <w:szCs w:val="24"/>
                <w:lang w:val="en-US"/>
              </w:rPr>
              <w:t>Intranet knowledgebase</w:t>
            </w:r>
          </w:p>
        </w:tc>
        <w:tc>
          <w:tcPr>
            <w:tcW w:w="4508" w:type="dxa"/>
          </w:tcPr>
          <w:p w14:paraId="0D32EEA8" w14:textId="37BA450E" w:rsidR="003A3641" w:rsidRPr="003A3641" w:rsidRDefault="003A3641" w:rsidP="003A3641">
            <w:pPr>
              <w:spacing w:line="360" w:lineRule="auto"/>
              <w:contextualSpacing/>
              <w:rPr>
                <w:rFonts w:ascii="Times New Roman" w:hAnsi="Times New Roman" w:cs="Times New Roman"/>
                <w:sz w:val="24"/>
                <w:szCs w:val="24"/>
                <w:lang w:val="en-US"/>
              </w:rPr>
            </w:pPr>
            <w:r w:rsidRPr="003A3641">
              <w:rPr>
                <w:rFonts w:ascii="Times New Roman" w:hAnsi="Times New Roman" w:cs="Times New Roman"/>
                <w:sz w:val="24"/>
                <w:szCs w:val="24"/>
                <w:lang w:val="en-US"/>
              </w:rPr>
              <w:t>Electronic planners</w:t>
            </w:r>
          </w:p>
        </w:tc>
      </w:tr>
      <w:tr w:rsidR="003A3641" w:rsidRPr="003A3641" w14:paraId="239614F4" w14:textId="77777777" w:rsidTr="003A3641">
        <w:tc>
          <w:tcPr>
            <w:tcW w:w="4508" w:type="dxa"/>
          </w:tcPr>
          <w:p w14:paraId="1DADA3BB" w14:textId="1B247C85" w:rsidR="003A3641" w:rsidRPr="003A3641" w:rsidRDefault="003A3641" w:rsidP="003A3641">
            <w:pPr>
              <w:spacing w:line="360" w:lineRule="auto"/>
              <w:contextualSpacing/>
              <w:rPr>
                <w:rFonts w:ascii="Times New Roman" w:hAnsi="Times New Roman" w:cs="Times New Roman"/>
                <w:sz w:val="24"/>
                <w:szCs w:val="24"/>
                <w:lang w:val="en-US"/>
              </w:rPr>
            </w:pPr>
            <w:r w:rsidRPr="003A3641">
              <w:rPr>
                <w:rFonts w:ascii="Times New Roman" w:hAnsi="Times New Roman" w:cs="Times New Roman"/>
                <w:sz w:val="24"/>
                <w:szCs w:val="24"/>
                <w:lang w:val="en-US"/>
              </w:rPr>
              <w:t>SAP ERP</w:t>
            </w:r>
          </w:p>
        </w:tc>
        <w:tc>
          <w:tcPr>
            <w:tcW w:w="4508" w:type="dxa"/>
          </w:tcPr>
          <w:p w14:paraId="296F0817" w14:textId="21FFC3E5" w:rsidR="003A3641" w:rsidRPr="003A3641" w:rsidRDefault="003A3641" w:rsidP="003A3641">
            <w:pPr>
              <w:spacing w:line="360" w:lineRule="auto"/>
              <w:contextualSpacing/>
              <w:rPr>
                <w:rFonts w:ascii="Times New Roman" w:hAnsi="Times New Roman" w:cs="Times New Roman"/>
                <w:sz w:val="24"/>
                <w:szCs w:val="24"/>
                <w:lang w:val="en-US"/>
              </w:rPr>
            </w:pPr>
            <w:r w:rsidRPr="003A3641">
              <w:rPr>
                <w:rFonts w:ascii="Times New Roman" w:hAnsi="Times New Roman" w:cs="Times New Roman"/>
                <w:sz w:val="24"/>
                <w:szCs w:val="24"/>
                <w:lang w:val="en-US"/>
              </w:rPr>
              <w:t>Nitro Pro</w:t>
            </w:r>
          </w:p>
        </w:tc>
      </w:tr>
      <w:tr w:rsidR="003A3641" w:rsidRPr="003A3641" w14:paraId="5ECAAC06" w14:textId="77777777" w:rsidTr="003A3641">
        <w:tc>
          <w:tcPr>
            <w:tcW w:w="4508" w:type="dxa"/>
          </w:tcPr>
          <w:p w14:paraId="4FAE89C4" w14:textId="04D34C7D" w:rsidR="003A3641" w:rsidRPr="003A3641" w:rsidRDefault="003A3641" w:rsidP="003A3641">
            <w:pPr>
              <w:spacing w:line="360" w:lineRule="auto"/>
              <w:contextualSpacing/>
              <w:rPr>
                <w:rFonts w:ascii="Times New Roman" w:hAnsi="Times New Roman" w:cs="Times New Roman"/>
                <w:sz w:val="24"/>
                <w:szCs w:val="24"/>
                <w:lang w:val="en-US"/>
              </w:rPr>
            </w:pPr>
            <w:r w:rsidRPr="003A3641">
              <w:rPr>
                <w:rFonts w:ascii="Times New Roman" w:hAnsi="Times New Roman" w:cs="Times New Roman"/>
                <w:sz w:val="24"/>
                <w:szCs w:val="24"/>
                <w:lang w:val="en-US"/>
              </w:rPr>
              <w:t>MS Outlook</w:t>
            </w:r>
          </w:p>
        </w:tc>
        <w:tc>
          <w:tcPr>
            <w:tcW w:w="4508" w:type="dxa"/>
          </w:tcPr>
          <w:p w14:paraId="75E7F5B9" w14:textId="2D4E4227" w:rsidR="003A3641" w:rsidRPr="003A3641" w:rsidRDefault="003A3641" w:rsidP="003A3641">
            <w:pPr>
              <w:spacing w:line="360" w:lineRule="auto"/>
              <w:contextualSpacing/>
              <w:rPr>
                <w:rFonts w:ascii="Times New Roman" w:hAnsi="Times New Roman" w:cs="Times New Roman"/>
                <w:sz w:val="24"/>
                <w:szCs w:val="24"/>
                <w:lang w:val="en-US"/>
              </w:rPr>
            </w:pPr>
            <w:r w:rsidRPr="003A3641">
              <w:rPr>
                <w:rFonts w:ascii="Times New Roman" w:hAnsi="Times New Roman" w:cs="Times New Roman"/>
                <w:sz w:val="24"/>
                <w:szCs w:val="24"/>
                <w:lang w:val="en-US"/>
              </w:rPr>
              <w:t>HitmanPro</w:t>
            </w:r>
          </w:p>
        </w:tc>
      </w:tr>
      <w:tr w:rsidR="003A3641" w:rsidRPr="003A3641" w14:paraId="175A2A9D" w14:textId="77777777" w:rsidTr="003A3641">
        <w:tc>
          <w:tcPr>
            <w:tcW w:w="4508" w:type="dxa"/>
            <w:tcBorders>
              <w:bottom w:val="single" w:sz="4" w:space="0" w:color="auto"/>
            </w:tcBorders>
          </w:tcPr>
          <w:p w14:paraId="203638B9" w14:textId="214863BA" w:rsidR="003A3641" w:rsidRPr="003A3641" w:rsidRDefault="003A3641" w:rsidP="003A3641">
            <w:pPr>
              <w:spacing w:line="360" w:lineRule="auto"/>
              <w:contextualSpacing/>
              <w:rPr>
                <w:rFonts w:ascii="Times New Roman" w:hAnsi="Times New Roman" w:cs="Times New Roman"/>
                <w:sz w:val="24"/>
                <w:szCs w:val="24"/>
                <w:lang w:val="en-US"/>
              </w:rPr>
            </w:pPr>
            <w:r w:rsidRPr="003A3641">
              <w:rPr>
                <w:rFonts w:ascii="Times New Roman" w:hAnsi="Times New Roman" w:cs="Times New Roman"/>
                <w:sz w:val="24"/>
                <w:szCs w:val="24"/>
                <w:lang w:val="en-US"/>
              </w:rPr>
              <w:t>OpenOffice</w:t>
            </w:r>
          </w:p>
        </w:tc>
        <w:tc>
          <w:tcPr>
            <w:tcW w:w="4508" w:type="dxa"/>
            <w:tcBorders>
              <w:bottom w:val="single" w:sz="4" w:space="0" w:color="auto"/>
            </w:tcBorders>
          </w:tcPr>
          <w:p w14:paraId="5B2AE32D" w14:textId="77777777" w:rsidR="003A3641" w:rsidRPr="003A3641" w:rsidRDefault="003A3641" w:rsidP="003A3641">
            <w:pPr>
              <w:spacing w:line="360" w:lineRule="auto"/>
              <w:contextualSpacing/>
              <w:rPr>
                <w:rFonts w:ascii="Times New Roman" w:hAnsi="Times New Roman" w:cs="Times New Roman"/>
                <w:sz w:val="24"/>
                <w:szCs w:val="24"/>
                <w:lang w:val="en-US"/>
              </w:rPr>
            </w:pPr>
          </w:p>
        </w:tc>
      </w:tr>
      <w:tr w:rsidR="003A3641" w:rsidRPr="003A3641" w14:paraId="5176BA13" w14:textId="77777777" w:rsidTr="003A3641">
        <w:tc>
          <w:tcPr>
            <w:tcW w:w="9016" w:type="dxa"/>
            <w:gridSpan w:val="2"/>
            <w:tcBorders>
              <w:top w:val="single" w:sz="4" w:space="0" w:color="auto"/>
              <w:bottom w:val="single" w:sz="4" w:space="0" w:color="auto"/>
            </w:tcBorders>
          </w:tcPr>
          <w:p w14:paraId="22D145FD" w14:textId="3B386DCA" w:rsidR="003A3641" w:rsidRPr="003A3641" w:rsidRDefault="003A3641" w:rsidP="003A3641">
            <w:pPr>
              <w:spacing w:line="360" w:lineRule="auto"/>
              <w:contextualSpacing/>
              <w:jc w:val="center"/>
              <w:rPr>
                <w:rFonts w:ascii="Times New Roman" w:hAnsi="Times New Roman" w:cs="Times New Roman"/>
                <w:sz w:val="24"/>
                <w:szCs w:val="24"/>
                <w:lang w:val="en-US"/>
              </w:rPr>
            </w:pPr>
            <w:r w:rsidRPr="003A3641">
              <w:rPr>
                <w:rFonts w:ascii="Times New Roman" w:hAnsi="Times New Roman" w:cs="Times New Roman"/>
                <w:sz w:val="24"/>
                <w:szCs w:val="24"/>
                <w:lang w:val="en-US"/>
              </w:rPr>
              <w:t>Topic: Computing and Technology</w:t>
            </w:r>
          </w:p>
        </w:tc>
      </w:tr>
      <w:tr w:rsidR="003A3641" w:rsidRPr="003A3641" w14:paraId="07D5DB2B" w14:textId="77777777" w:rsidTr="003A3641">
        <w:tc>
          <w:tcPr>
            <w:tcW w:w="4508" w:type="dxa"/>
            <w:tcBorders>
              <w:top w:val="single" w:sz="4" w:space="0" w:color="auto"/>
            </w:tcBorders>
          </w:tcPr>
          <w:p w14:paraId="52CD4976" w14:textId="11F5E0B7" w:rsidR="003A3641" w:rsidRPr="003A3641" w:rsidRDefault="003A3641" w:rsidP="003A3641">
            <w:pPr>
              <w:spacing w:line="360" w:lineRule="auto"/>
              <w:contextualSpacing/>
              <w:rPr>
                <w:rFonts w:ascii="Times New Roman" w:hAnsi="Times New Roman" w:cs="Times New Roman"/>
                <w:sz w:val="24"/>
                <w:szCs w:val="24"/>
                <w:lang w:val="en-US"/>
              </w:rPr>
            </w:pPr>
            <w:r w:rsidRPr="003A3641">
              <w:rPr>
                <w:rFonts w:ascii="Times New Roman" w:hAnsi="Times New Roman" w:cs="Times New Roman"/>
                <w:sz w:val="24"/>
                <w:szCs w:val="24"/>
                <w:lang w:val="en-US"/>
              </w:rPr>
              <w:t>Randomized digital arrays*</w:t>
            </w:r>
          </w:p>
        </w:tc>
        <w:tc>
          <w:tcPr>
            <w:tcW w:w="4508" w:type="dxa"/>
            <w:tcBorders>
              <w:top w:val="single" w:sz="4" w:space="0" w:color="auto"/>
            </w:tcBorders>
          </w:tcPr>
          <w:p w14:paraId="2888168D" w14:textId="729E9DEC" w:rsidR="003A3641" w:rsidRPr="003A3641" w:rsidRDefault="003A3641" w:rsidP="003A3641">
            <w:pPr>
              <w:spacing w:line="360" w:lineRule="auto"/>
              <w:contextualSpacing/>
              <w:rPr>
                <w:rFonts w:ascii="Times New Roman" w:hAnsi="Times New Roman" w:cs="Times New Roman"/>
                <w:sz w:val="24"/>
                <w:szCs w:val="24"/>
                <w:lang w:val="en-US"/>
              </w:rPr>
            </w:pPr>
            <w:r w:rsidRPr="003A3641">
              <w:rPr>
                <w:rFonts w:ascii="Times New Roman" w:hAnsi="Times New Roman" w:cs="Times New Roman"/>
                <w:sz w:val="24"/>
                <w:szCs w:val="24"/>
                <w:lang w:val="en-US"/>
              </w:rPr>
              <w:t>Open source</w:t>
            </w:r>
          </w:p>
        </w:tc>
      </w:tr>
      <w:tr w:rsidR="003A3641" w:rsidRPr="003A3641" w14:paraId="0C2E9803" w14:textId="77777777" w:rsidTr="003A3641">
        <w:tc>
          <w:tcPr>
            <w:tcW w:w="4508" w:type="dxa"/>
          </w:tcPr>
          <w:p w14:paraId="3245C016" w14:textId="77BFDE71" w:rsidR="003A3641" w:rsidRPr="003A3641" w:rsidRDefault="003A3641" w:rsidP="003A3641">
            <w:pPr>
              <w:spacing w:line="360" w:lineRule="auto"/>
              <w:contextualSpacing/>
              <w:rPr>
                <w:rFonts w:ascii="Times New Roman" w:hAnsi="Times New Roman" w:cs="Times New Roman"/>
                <w:sz w:val="24"/>
                <w:szCs w:val="24"/>
                <w:lang w:val="en-US"/>
              </w:rPr>
            </w:pPr>
            <w:r w:rsidRPr="003A3641">
              <w:rPr>
                <w:rFonts w:ascii="Times New Roman" w:hAnsi="Times New Roman" w:cs="Times New Roman"/>
                <w:sz w:val="24"/>
                <w:szCs w:val="24"/>
                <w:lang w:val="en-US"/>
              </w:rPr>
              <w:t>Reactionary memory*</w:t>
            </w:r>
          </w:p>
        </w:tc>
        <w:tc>
          <w:tcPr>
            <w:tcW w:w="4508" w:type="dxa"/>
          </w:tcPr>
          <w:p w14:paraId="38E6E010" w14:textId="27E25204" w:rsidR="003A3641" w:rsidRPr="003A3641" w:rsidRDefault="003A3641" w:rsidP="003A3641">
            <w:pPr>
              <w:spacing w:line="360" w:lineRule="auto"/>
              <w:contextualSpacing/>
              <w:rPr>
                <w:rFonts w:ascii="Times New Roman" w:hAnsi="Times New Roman" w:cs="Times New Roman"/>
                <w:sz w:val="24"/>
                <w:szCs w:val="24"/>
                <w:lang w:val="en-US"/>
              </w:rPr>
            </w:pPr>
            <w:r w:rsidRPr="003A3641">
              <w:rPr>
                <w:rFonts w:ascii="Times New Roman" w:hAnsi="Times New Roman" w:cs="Times New Roman"/>
                <w:sz w:val="24"/>
                <w:szCs w:val="24"/>
                <w:lang w:val="en-US"/>
              </w:rPr>
              <w:t>HDMI</w:t>
            </w:r>
          </w:p>
        </w:tc>
      </w:tr>
      <w:tr w:rsidR="003A3641" w:rsidRPr="003A3641" w14:paraId="1A0DDD42" w14:textId="77777777" w:rsidTr="003A3641">
        <w:tc>
          <w:tcPr>
            <w:tcW w:w="4508" w:type="dxa"/>
          </w:tcPr>
          <w:p w14:paraId="728A6887" w14:textId="737B5C29" w:rsidR="003A3641" w:rsidRPr="003A3641" w:rsidRDefault="003A3641" w:rsidP="003A3641">
            <w:pPr>
              <w:spacing w:line="360" w:lineRule="auto"/>
              <w:contextualSpacing/>
              <w:rPr>
                <w:rFonts w:ascii="Times New Roman" w:hAnsi="Times New Roman" w:cs="Times New Roman"/>
                <w:sz w:val="24"/>
                <w:szCs w:val="24"/>
                <w:lang w:val="en-US"/>
              </w:rPr>
            </w:pPr>
            <w:r w:rsidRPr="003A3641">
              <w:rPr>
                <w:rFonts w:ascii="Times New Roman" w:hAnsi="Times New Roman" w:cs="Times New Roman"/>
                <w:sz w:val="24"/>
                <w:szCs w:val="24"/>
                <w:lang w:val="en-US"/>
              </w:rPr>
              <w:t>Corestate backup*</w:t>
            </w:r>
          </w:p>
        </w:tc>
        <w:tc>
          <w:tcPr>
            <w:tcW w:w="4508" w:type="dxa"/>
          </w:tcPr>
          <w:p w14:paraId="42D90126" w14:textId="139440AD" w:rsidR="003A3641" w:rsidRPr="003A3641" w:rsidRDefault="003A3641" w:rsidP="003A3641">
            <w:pPr>
              <w:spacing w:line="360" w:lineRule="auto"/>
              <w:contextualSpacing/>
              <w:rPr>
                <w:rFonts w:ascii="Times New Roman" w:hAnsi="Times New Roman" w:cs="Times New Roman"/>
                <w:sz w:val="24"/>
                <w:szCs w:val="24"/>
                <w:lang w:val="en-US"/>
              </w:rPr>
            </w:pPr>
            <w:r w:rsidRPr="003A3641">
              <w:rPr>
                <w:rFonts w:ascii="Times New Roman" w:hAnsi="Times New Roman" w:cs="Times New Roman"/>
                <w:sz w:val="24"/>
                <w:szCs w:val="24"/>
                <w:lang w:val="en-US"/>
              </w:rPr>
              <w:t>RSS feed</w:t>
            </w:r>
          </w:p>
        </w:tc>
      </w:tr>
      <w:tr w:rsidR="003A3641" w:rsidRPr="003A3641" w14:paraId="3CE31001" w14:textId="77777777" w:rsidTr="003A3641">
        <w:tc>
          <w:tcPr>
            <w:tcW w:w="4508" w:type="dxa"/>
          </w:tcPr>
          <w:p w14:paraId="20EDE746" w14:textId="4EC8EF39" w:rsidR="003A3641" w:rsidRPr="003A3641" w:rsidRDefault="003A3641" w:rsidP="003A3641">
            <w:pPr>
              <w:spacing w:line="360" w:lineRule="auto"/>
              <w:contextualSpacing/>
              <w:rPr>
                <w:rFonts w:ascii="Times New Roman" w:hAnsi="Times New Roman" w:cs="Times New Roman"/>
                <w:sz w:val="24"/>
                <w:szCs w:val="24"/>
                <w:lang w:val="en-US"/>
              </w:rPr>
            </w:pPr>
            <w:r w:rsidRPr="003A3641">
              <w:rPr>
                <w:rFonts w:ascii="Times New Roman" w:hAnsi="Times New Roman" w:cs="Times New Roman"/>
                <w:sz w:val="24"/>
                <w:szCs w:val="24"/>
                <w:lang w:val="en-US"/>
              </w:rPr>
              <w:t>Firewall</w:t>
            </w:r>
          </w:p>
        </w:tc>
        <w:tc>
          <w:tcPr>
            <w:tcW w:w="4508" w:type="dxa"/>
          </w:tcPr>
          <w:p w14:paraId="61CE280B" w14:textId="2B0493F1" w:rsidR="003A3641" w:rsidRPr="003A3641" w:rsidRDefault="003A3641" w:rsidP="003A3641">
            <w:pPr>
              <w:spacing w:line="360" w:lineRule="auto"/>
              <w:contextualSpacing/>
              <w:rPr>
                <w:rFonts w:ascii="Times New Roman" w:hAnsi="Times New Roman" w:cs="Times New Roman"/>
                <w:sz w:val="24"/>
                <w:szCs w:val="24"/>
                <w:lang w:val="en-US"/>
              </w:rPr>
            </w:pPr>
            <w:r w:rsidRPr="003A3641">
              <w:rPr>
                <w:rFonts w:ascii="Times New Roman" w:hAnsi="Times New Roman" w:cs="Times New Roman"/>
                <w:sz w:val="24"/>
                <w:szCs w:val="24"/>
                <w:lang w:val="en-US"/>
              </w:rPr>
              <w:t>Doodle</w:t>
            </w:r>
          </w:p>
        </w:tc>
      </w:tr>
      <w:tr w:rsidR="003A3641" w:rsidRPr="003A3641" w14:paraId="499BB908" w14:textId="77777777" w:rsidTr="003A3641">
        <w:tc>
          <w:tcPr>
            <w:tcW w:w="4508" w:type="dxa"/>
          </w:tcPr>
          <w:p w14:paraId="6DE9C051" w14:textId="78A75D39" w:rsidR="003A3641" w:rsidRPr="003A3641" w:rsidRDefault="003A3641" w:rsidP="003A3641">
            <w:pPr>
              <w:spacing w:line="360" w:lineRule="auto"/>
              <w:contextualSpacing/>
              <w:rPr>
                <w:rFonts w:ascii="Times New Roman" w:hAnsi="Times New Roman" w:cs="Times New Roman"/>
                <w:sz w:val="24"/>
                <w:szCs w:val="24"/>
                <w:lang w:val="en-US"/>
              </w:rPr>
            </w:pPr>
            <w:r w:rsidRPr="003A3641">
              <w:rPr>
                <w:rFonts w:ascii="Times New Roman" w:hAnsi="Times New Roman" w:cs="Times New Roman"/>
                <w:sz w:val="24"/>
                <w:szCs w:val="24"/>
                <w:lang w:val="en-US"/>
              </w:rPr>
              <w:t>Paywall</w:t>
            </w:r>
          </w:p>
        </w:tc>
        <w:tc>
          <w:tcPr>
            <w:tcW w:w="4508" w:type="dxa"/>
          </w:tcPr>
          <w:p w14:paraId="3B83C7FB" w14:textId="30349525" w:rsidR="003A3641" w:rsidRPr="003A3641" w:rsidRDefault="003A3641" w:rsidP="003A3641">
            <w:pPr>
              <w:spacing w:line="360" w:lineRule="auto"/>
              <w:contextualSpacing/>
              <w:rPr>
                <w:rFonts w:ascii="Times New Roman" w:hAnsi="Times New Roman" w:cs="Times New Roman"/>
                <w:sz w:val="24"/>
                <w:szCs w:val="24"/>
                <w:lang w:val="en-US"/>
              </w:rPr>
            </w:pPr>
            <w:r w:rsidRPr="003A3641">
              <w:rPr>
                <w:rFonts w:ascii="Times New Roman" w:hAnsi="Times New Roman" w:cs="Times New Roman"/>
                <w:sz w:val="24"/>
                <w:szCs w:val="24"/>
                <w:lang w:val="en-US"/>
              </w:rPr>
              <w:t>Kaggle</w:t>
            </w:r>
          </w:p>
        </w:tc>
      </w:tr>
      <w:tr w:rsidR="003A3641" w:rsidRPr="003A3641" w14:paraId="1CF91D76" w14:textId="77777777" w:rsidTr="003A3641">
        <w:tc>
          <w:tcPr>
            <w:tcW w:w="4508" w:type="dxa"/>
          </w:tcPr>
          <w:p w14:paraId="7616415E" w14:textId="2A7AD615" w:rsidR="003A3641" w:rsidRPr="003A3641" w:rsidRDefault="003A3641" w:rsidP="003A3641">
            <w:pPr>
              <w:spacing w:line="360" w:lineRule="auto"/>
              <w:contextualSpacing/>
              <w:rPr>
                <w:rFonts w:ascii="Times New Roman" w:hAnsi="Times New Roman" w:cs="Times New Roman"/>
                <w:sz w:val="24"/>
                <w:szCs w:val="24"/>
                <w:lang w:val="en-US"/>
              </w:rPr>
            </w:pPr>
            <w:r w:rsidRPr="003A3641">
              <w:rPr>
                <w:rFonts w:ascii="Times New Roman" w:hAnsi="Times New Roman" w:cs="Times New Roman"/>
                <w:sz w:val="24"/>
                <w:szCs w:val="24"/>
                <w:lang w:val="en-US"/>
              </w:rPr>
              <w:t>LinkedIn</w:t>
            </w:r>
          </w:p>
        </w:tc>
        <w:tc>
          <w:tcPr>
            <w:tcW w:w="4508" w:type="dxa"/>
          </w:tcPr>
          <w:p w14:paraId="4ED6AEB4" w14:textId="28878C68" w:rsidR="003A3641" w:rsidRPr="003A3641" w:rsidRDefault="003A3641" w:rsidP="003A3641">
            <w:pPr>
              <w:spacing w:line="360" w:lineRule="auto"/>
              <w:contextualSpacing/>
              <w:rPr>
                <w:rFonts w:ascii="Times New Roman" w:hAnsi="Times New Roman" w:cs="Times New Roman"/>
                <w:sz w:val="24"/>
                <w:szCs w:val="24"/>
                <w:lang w:val="en-US"/>
              </w:rPr>
            </w:pPr>
            <w:r w:rsidRPr="003A3641">
              <w:rPr>
                <w:rFonts w:ascii="Times New Roman" w:hAnsi="Times New Roman" w:cs="Times New Roman"/>
                <w:sz w:val="24"/>
                <w:szCs w:val="24"/>
                <w:lang w:val="en-US"/>
              </w:rPr>
              <w:t>Yammer</w:t>
            </w:r>
          </w:p>
        </w:tc>
      </w:tr>
      <w:tr w:rsidR="003A3641" w:rsidRPr="003A3641" w14:paraId="505E1880" w14:textId="77777777" w:rsidTr="003A3641">
        <w:tc>
          <w:tcPr>
            <w:tcW w:w="4508" w:type="dxa"/>
          </w:tcPr>
          <w:p w14:paraId="1BEC0B31" w14:textId="20FB8455" w:rsidR="003A3641" w:rsidRPr="003A3641" w:rsidRDefault="003A3641" w:rsidP="003A3641">
            <w:pPr>
              <w:spacing w:line="360" w:lineRule="auto"/>
              <w:contextualSpacing/>
              <w:rPr>
                <w:rFonts w:ascii="Times New Roman" w:hAnsi="Times New Roman" w:cs="Times New Roman"/>
                <w:sz w:val="24"/>
                <w:szCs w:val="24"/>
                <w:lang w:val="en-US"/>
              </w:rPr>
            </w:pPr>
            <w:r w:rsidRPr="003A3641">
              <w:rPr>
                <w:rFonts w:ascii="Times New Roman" w:hAnsi="Times New Roman" w:cs="Times New Roman"/>
                <w:sz w:val="24"/>
                <w:szCs w:val="24"/>
                <w:lang w:val="en-US"/>
              </w:rPr>
              <w:t>Malware</w:t>
            </w:r>
          </w:p>
        </w:tc>
        <w:tc>
          <w:tcPr>
            <w:tcW w:w="4508" w:type="dxa"/>
          </w:tcPr>
          <w:p w14:paraId="497609AD" w14:textId="0D067F20" w:rsidR="003A3641" w:rsidRPr="003A3641" w:rsidRDefault="003A3641" w:rsidP="003A3641">
            <w:pPr>
              <w:spacing w:line="360" w:lineRule="auto"/>
              <w:contextualSpacing/>
              <w:rPr>
                <w:rFonts w:ascii="Times New Roman" w:hAnsi="Times New Roman" w:cs="Times New Roman"/>
                <w:sz w:val="24"/>
                <w:szCs w:val="24"/>
                <w:lang w:val="en-US"/>
              </w:rPr>
            </w:pPr>
            <w:r w:rsidRPr="003A3641">
              <w:rPr>
                <w:rFonts w:ascii="Times New Roman" w:hAnsi="Times New Roman" w:cs="Times New Roman"/>
                <w:sz w:val="24"/>
                <w:szCs w:val="24"/>
                <w:lang w:val="en-US"/>
              </w:rPr>
              <w:t>Crowd sourcing</w:t>
            </w:r>
          </w:p>
        </w:tc>
      </w:tr>
      <w:tr w:rsidR="003A3641" w:rsidRPr="003A3641" w14:paraId="772E88B5" w14:textId="77777777" w:rsidTr="003A3641">
        <w:tc>
          <w:tcPr>
            <w:tcW w:w="4508" w:type="dxa"/>
            <w:tcBorders>
              <w:bottom w:val="single" w:sz="4" w:space="0" w:color="auto"/>
            </w:tcBorders>
          </w:tcPr>
          <w:p w14:paraId="44DEBA7F" w14:textId="531482B7" w:rsidR="003A3641" w:rsidRPr="003A3641" w:rsidRDefault="003A3641" w:rsidP="003A3641">
            <w:pPr>
              <w:spacing w:line="360" w:lineRule="auto"/>
              <w:contextualSpacing/>
              <w:rPr>
                <w:rFonts w:ascii="Times New Roman" w:hAnsi="Times New Roman" w:cs="Times New Roman"/>
                <w:sz w:val="24"/>
                <w:szCs w:val="24"/>
                <w:lang w:val="en-US"/>
              </w:rPr>
            </w:pPr>
            <w:r w:rsidRPr="003A3641">
              <w:rPr>
                <w:rFonts w:ascii="Times New Roman" w:hAnsi="Times New Roman" w:cs="Times New Roman"/>
                <w:sz w:val="24"/>
                <w:szCs w:val="24"/>
                <w:lang w:val="en-US"/>
              </w:rPr>
              <w:t>Defragmentation</w:t>
            </w:r>
          </w:p>
        </w:tc>
        <w:tc>
          <w:tcPr>
            <w:tcW w:w="4508" w:type="dxa"/>
            <w:tcBorders>
              <w:bottom w:val="single" w:sz="4" w:space="0" w:color="auto"/>
            </w:tcBorders>
          </w:tcPr>
          <w:p w14:paraId="2FA5655E" w14:textId="77777777" w:rsidR="003A3641" w:rsidRPr="003A3641" w:rsidRDefault="003A3641" w:rsidP="003A3641">
            <w:pPr>
              <w:spacing w:line="360" w:lineRule="auto"/>
              <w:contextualSpacing/>
              <w:rPr>
                <w:rFonts w:ascii="Times New Roman" w:hAnsi="Times New Roman" w:cs="Times New Roman"/>
                <w:sz w:val="24"/>
                <w:szCs w:val="24"/>
                <w:lang w:val="en-US"/>
              </w:rPr>
            </w:pPr>
          </w:p>
        </w:tc>
      </w:tr>
    </w:tbl>
    <w:p w14:paraId="71A01C90" w14:textId="4265D93E" w:rsidR="003A3641" w:rsidRPr="003A3641" w:rsidRDefault="003A3641" w:rsidP="003A3641">
      <w:pPr>
        <w:spacing w:after="0" w:line="360" w:lineRule="auto"/>
        <w:contextualSpacing/>
        <w:rPr>
          <w:rFonts w:ascii="Times New Roman" w:hAnsi="Times New Roman" w:cs="Times New Roman"/>
          <w:sz w:val="24"/>
          <w:szCs w:val="24"/>
          <w:lang w:val="en-US"/>
        </w:rPr>
      </w:pPr>
      <w:r w:rsidRPr="003A3641">
        <w:rPr>
          <w:rFonts w:ascii="Times New Roman" w:hAnsi="Times New Roman" w:cs="Times New Roman"/>
          <w:sz w:val="24"/>
          <w:szCs w:val="24"/>
          <w:lang w:val="en-US"/>
        </w:rPr>
        <w:t>Notes. *Item is a foil.  When completing the OCQ, items from the same topic were presented in random order.</w:t>
      </w:r>
    </w:p>
    <w:p w14:paraId="40AF9975" w14:textId="742DC64F" w:rsidR="009B26EF" w:rsidRDefault="009B26EF">
      <w:r>
        <w:br w:type="page"/>
      </w:r>
    </w:p>
    <w:p w14:paraId="5F24BEA1" w14:textId="77777777" w:rsidR="009B26EF" w:rsidRPr="00085AFD" w:rsidRDefault="009B26EF" w:rsidP="009B26EF">
      <w:pPr>
        <w:jc w:val="center"/>
        <w:rPr>
          <w:rFonts w:ascii="Times New Roman" w:hAnsi="Times New Roman" w:cs="Times New Roman"/>
          <w:b/>
          <w:sz w:val="24"/>
          <w:lang w:val="en-US"/>
        </w:rPr>
      </w:pPr>
      <w:r w:rsidRPr="00085AFD">
        <w:rPr>
          <w:rFonts w:ascii="Times New Roman" w:hAnsi="Times New Roman" w:cs="Times New Roman"/>
          <w:b/>
          <w:sz w:val="24"/>
          <w:lang w:val="en-US"/>
        </w:rPr>
        <w:lastRenderedPageBreak/>
        <w:t>Instructions for Participants in Stud</w:t>
      </w:r>
      <w:r>
        <w:rPr>
          <w:rFonts w:ascii="Times New Roman" w:hAnsi="Times New Roman" w:cs="Times New Roman"/>
          <w:b/>
          <w:sz w:val="24"/>
          <w:lang w:val="en-US"/>
        </w:rPr>
        <w:t>y</w:t>
      </w:r>
      <w:r w:rsidRPr="00085AFD">
        <w:rPr>
          <w:rFonts w:ascii="Times New Roman" w:hAnsi="Times New Roman" w:cs="Times New Roman"/>
          <w:b/>
          <w:sz w:val="24"/>
          <w:lang w:val="en-US"/>
        </w:rPr>
        <w:t xml:space="preserve"> 2</w:t>
      </w:r>
    </w:p>
    <w:p w14:paraId="1FB20D4B" w14:textId="77777777" w:rsidR="009B26EF" w:rsidRPr="00085AFD" w:rsidRDefault="009B26EF" w:rsidP="009B26EF">
      <w:pPr>
        <w:rPr>
          <w:rFonts w:ascii="Times New Roman" w:hAnsi="Times New Roman" w:cs="Times New Roman"/>
          <w:b/>
          <w:sz w:val="24"/>
          <w:lang w:val="en-US"/>
        </w:rPr>
      </w:pPr>
    </w:p>
    <w:p w14:paraId="0CB4B1D1" w14:textId="77777777" w:rsidR="009B26EF" w:rsidRPr="007A51F6" w:rsidRDefault="009B26EF" w:rsidP="009B26EF">
      <w:pPr>
        <w:rPr>
          <w:rFonts w:ascii="Times New Roman" w:hAnsi="Times New Roman" w:cs="Times New Roman"/>
          <w:b/>
          <w:sz w:val="24"/>
          <w:lang w:val="en-US"/>
        </w:rPr>
      </w:pPr>
      <w:r w:rsidRPr="007A51F6">
        <w:rPr>
          <w:rFonts w:ascii="Times New Roman" w:hAnsi="Times New Roman" w:cs="Times New Roman"/>
          <w:b/>
          <w:sz w:val="24"/>
          <w:lang w:val="en-US"/>
        </w:rPr>
        <w:t>Honest Condition</w:t>
      </w:r>
    </w:p>
    <w:p w14:paraId="0B1661EA" w14:textId="77777777" w:rsidR="009B26EF" w:rsidRPr="007A51F6" w:rsidRDefault="009B26EF" w:rsidP="009B26EF">
      <w:pPr>
        <w:rPr>
          <w:rFonts w:ascii="Times New Roman" w:hAnsi="Times New Roman" w:cs="Times New Roman"/>
          <w:i/>
          <w:lang w:val="en-US"/>
        </w:rPr>
      </w:pPr>
      <w:r w:rsidRPr="007A51F6">
        <w:rPr>
          <w:rFonts w:ascii="Times New Roman" w:hAnsi="Times New Roman" w:cs="Times New Roman"/>
          <w:i/>
          <w:lang w:val="en-US"/>
        </w:rPr>
        <w:t xml:space="preserve">General Instructions: </w:t>
      </w:r>
    </w:p>
    <w:p w14:paraId="74B71051" w14:textId="77777777" w:rsidR="009B26EF" w:rsidRPr="007A51F6" w:rsidRDefault="009B26EF" w:rsidP="009B26EF">
      <w:pPr>
        <w:rPr>
          <w:rFonts w:ascii="Times New Roman" w:hAnsi="Times New Roman" w:cs="Times New Roman"/>
          <w:lang w:val="en-US"/>
        </w:rPr>
      </w:pPr>
      <w:r w:rsidRPr="007A51F6">
        <w:rPr>
          <w:rFonts w:ascii="Times New Roman" w:hAnsi="Times New Roman" w:cs="Times New Roman"/>
          <w:lang w:val="en-US"/>
        </w:rPr>
        <w:t>For the following questions, please respond honestly and in a manner consistent with how you view yourself and your personality.</w:t>
      </w:r>
    </w:p>
    <w:p w14:paraId="2DF9EA1D" w14:textId="77777777" w:rsidR="009B26EF" w:rsidRPr="007A51F6" w:rsidRDefault="009B26EF" w:rsidP="009B26EF">
      <w:pPr>
        <w:rPr>
          <w:rFonts w:ascii="Times New Roman" w:hAnsi="Times New Roman" w:cs="Times New Roman"/>
          <w:lang w:val="en-US"/>
        </w:rPr>
      </w:pPr>
    </w:p>
    <w:p w14:paraId="67972995" w14:textId="77777777" w:rsidR="009B26EF" w:rsidRPr="007A51F6" w:rsidRDefault="009B26EF" w:rsidP="009B26EF">
      <w:pPr>
        <w:rPr>
          <w:rFonts w:ascii="Times New Roman" w:hAnsi="Times New Roman" w:cs="Times New Roman"/>
          <w:i/>
          <w:lang w:val="en-US"/>
        </w:rPr>
      </w:pPr>
      <w:r w:rsidRPr="007A51F6">
        <w:rPr>
          <w:rFonts w:ascii="Times New Roman" w:hAnsi="Times New Roman" w:cs="Times New Roman"/>
          <w:i/>
          <w:lang w:val="en-US"/>
        </w:rPr>
        <w:t>Instructions that preceded the HEXACO-Personality Inventory:</w:t>
      </w:r>
    </w:p>
    <w:p w14:paraId="2D232B2C" w14:textId="77777777" w:rsidR="009B26EF" w:rsidRPr="007A51F6" w:rsidRDefault="009B26EF" w:rsidP="009B26EF">
      <w:pPr>
        <w:rPr>
          <w:rFonts w:ascii="Times New Roman" w:hAnsi="Times New Roman" w:cs="Times New Roman"/>
          <w:lang w:val="en-US"/>
        </w:rPr>
      </w:pPr>
      <w:r w:rsidRPr="007A51F6">
        <w:rPr>
          <w:rFonts w:ascii="Times New Roman" w:hAnsi="Times New Roman" w:cs="Times New Roman"/>
          <w:lang w:val="en-US"/>
        </w:rPr>
        <w:t>On the following pages you will find a series of statements about you.  Please read each statement and decide how much you agree or disagree with that statement.  Then select your response to the statement using the scale provided.</w:t>
      </w:r>
    </w:p>
    <w:p w14:paraId="393BFBFE" w14:textId="77777777" w:rsidR="009B26EF" w:rsidRPr="007A51F6" w:rsidRDefault="009B26EF" w:rsidP="009B26EF">
      <w:pPr>
        <w:rPr>
          <w:rFonts w:ascii="Times New Roman" w:hAnsi="Times New Roman" w:cs="Times New Roman"/>
          <w:lang w:val="en-US"/>
        </w:rPr>
      </w:pPr>
      <w:r w:rsidRPr="007A51F6">
        <w:rPr>
          <w:rFonts w:ascii="Times New Roman" w:hAnsi="Times New Roman" w:cs="Times New Roman"/>
          <w:lang w:val="en-US"/>
        </w:rPr>
        <w:t>Please answer every statement, even if you are not completely sure of your response.</w:t>
      </w:r>
    </w:p>
    <w:p w14:paraId="4D3F2447" w14:textId="77777777" w:rsidR="009B26EF" w:rsidRPr="007A51F6" w:rsidRDefault="009B26EF" w:rsidP="009B26EF">
      <w:pPr>
        <w:rPr>
          <w:rFonts w:ascii="Times New Roman" w:hAnsi="Times New Roman" w:cs="Times New Roman"/>
          <w:lang w:val="en-US"/>
        </w:rPr>
      </w:pPr>
    </w:p>
    <w:p w14:paraId="0A5F8BF1" w14:textId="77777777" w:rsidR="009B26EF" w:rsidRPr="007A51F6" w:rsidRDefault="009B26EF" w:rsidP="009B26EF">
      <w:pPr>
        <w:rPr>
          <w:rFonts w:ascii="Times New Roman" w:hAnsi="Times New Roman" w:cs="Times New Roman"/>
          <w:b/>
          <w:i/>
          <w:lang w:val="en-US"/>
        </w:rPr>
      </w:pPr>
      <w:r w:rsidRPr="007A51F6">
        <w:rPr>
          <w:rFonts w:ascii="Times New Roman" w:hAnsi="Times New Roman" w:cs="Times New Roman"/>
          <w:i/>
          <w:lang w:val="en-US"/>
        </w:rPr>
        <w:t>Instructions that preceded the Overclaiming Questionnaires:</w:t>
      </w:r>
    </w:p>
    <w:p w14:paraId="0E884F5B" w14:textId="77777777" w:rsidR="009B26EF" w:rsidRPr="007A51F6" w:rsidRDefault="009B26EF" w:rsidP="009B26EF">
      <w:pPr>
        <w:rPr>
          <w:rFonts w:ascii="Times New Roman" w:hAnsi="Times New Roman" w:cs="Times New Roman"/>
          <w:b/>
          <w:lang w:val="en-US"/>
        </w:rPr>
      </w:pPr>
      <w:r w:rsidRPr="007A51F6">
        <w:rPr>
          <w:rFonts w:ascii="Times New Roman" w:hAnsi="Times New Roman" w:cs="Times New Roman"/>
          <w:b/>
          <w:lang w:val="en-US"/>
        </w:rPr>
        <w:t>The General Knowledge Questionnaire</w:t>
      </w:r>
    </w:p>
    <w:p w14:paraId="1E590F62" w14:textId="77777777" w:rsidR="009B26EF" w:rsidRPr="007A51F6" w:rsidRDefault="009B26EF" w:rsidP="009B26EF">
      <w:pPr>
        <w:rPr>
          <w:rFonts w:ascii="Times New Roman" w:hAnsi="Times New Roman" w:cs="Times New Roman"/>
          <w:lang w:val="en-US"/>
        </w:rPr>
      </w:pPr>
      <w:r w:rsidRPr="007A51F6">
        <w:rPr>
          <w:rFonts w:ascii="Times New Roman" w:hAnsi="Times New Roman" w:cs="Times New Roman"/>
          <w:lang w:val="en-US"/>
        </w:rPr>
        <w:t>Please read the following instructions carefully:</w:t>
      </w:r>
    </w:p>
    <w:p w14:paraId="59AFD45A" w14:textId="77777777" w:rsidR="009B26EF" w:rsidRPr="007A51F6" w:rsidRDefault="009B26EF" w:rsidP="009B26EF">
      <w:pPr>
        <w:rPr>
          <w:rFonts w:ascii="Times New Roman" w:hAnsi="Times New Roman" w:cs="Times New Roman"/>
          <w:lang w:val="en-US"/>
        </w:rPr>
      </w:pPr>
      <w:r w:rsidRPr="007A51F6">
        <w:rPr>
          <w:rFonts w:ascii="Times New Roman" w:hAnsi="Times New Roman" w:cs="Times New Roman"/>
          <w:lang w:val="en-US"/>
        </w:rPr>
        <w:t>The following questionnaire is designed to measure your knowledge about various topics.   When completing it, please rate your knowledge of each item by selecting the appropriate number from 0 to 2, as per the scale below:</w:t>
      </w:r>
    </w:p>
    <w:p w14:paraId="497271E9" w14:textId="77777777" w:rsidR="009B26EF" w:rsidRPr="007A51F6" w:rsidRDefault="009B26EF" w:rsidP="009B26EF">
      <w:pPr>
        <w:rPr>
          <w:rFonts w:ascii="Times New Roman" w:hAnsi="Times New Roman" w:cs="Times New Roman"/>
          <w:lang w:val="en-US"/>
        </w:rPr>
      </w:pPr>
      <w:r w:rsidRPr="007A51F6">
        <w:rPr>
          <w:rFonts w:ascii="Times New Roman" w:hAnsi="Times New Roman" w:cs="Times New Roman"/>
          <w:lang w:val="en-US"/>
        </w:rPr>
        <w:t>0: I have never heard of this item</w:t>
      </w:r>
    </w:p>
    <w:p w14:paraId="4688E317" w14:textId="77777777" w:rsidR="009B26EF" w:rsidRPr="007A51F6" w:rsidRDefault="009B26EF" w:rsidP="009B26EF">
      <w:pPr>
        <w:rPr>
          <w:rFonts w:ascii="Times New Roman" w:hAnsi="Times New Roman" w:cs="Times New Roman"/>
          <w:lang w:val="en-US"/>
        </w:rPr>
      </w:pPr>
      <w:r w:rsidRPr="007A51F6">
        <w:rPr>
          <w:rFonts w:ascii="Times New Roman" w:hAnsi="Times New Roman" w:cs="Times New Roman"/>
          <w:lang w:val="en-US"/>
        </w:rPr>
        <w:t>1: I understand what/who this item is when it is discussed.</w:t>
      </w:r>
    </w:p>
    <w:p w14:paraId="0C7CD555" w14:textId="77777777" w:rsidR="009B26EF" w:rsidRPr="007A51F6" w:rsidRDefault="009B26EF" w:rsidP="009B26EF">
      <w:pPr>
        <w:rPr>
          <w:rFonts w:ascii="Times New Roman" w:hAnsi="Times New Roman" w:cs="Times New Roman"/>
          <w:lang w:val="en-US"/>
        </w:rPr>
      </w:pPr>
      <w:r w:rsidRPr="007A51F6">
        <w:rPr>
          <w:rFonts w:ascii="Times New Roman" w:hAnsi="Times New Roman" w:cs="Times New Roman"/>
          <w:lang w:val="en-US"/>
        </w:rPr>
        <w:t>2: I can talk intelligently about this item</w:t>
      </w:r>
    </w:p>
    <w:p w14:paraId="2C10C78A" w14:textId="77777777" w:rsidR="009B26EF" w:rsidRPr="007A51F6" w:rsidRDefault="009B26EF" w:rsidP="009B26EF">
      <w:pPr>
        <w:rPr>
          <w:rFonts w:ascii="Times New Roman" w:hAnsi="Times New Roman" w:cs="Times New Roman"/>
          <w:lang w:val="en-US"/>
        </w:rPr>
      </w:pPr>
      <w:r w:rsidRPr="007A51F6">
        <w:rPr>
          <w:rFonts w:ascii="Times New Roman" w:hAnsi="Times New Roman" w:cs="Times New Roman"/>
          <w:lang w:val="en-US"/>
        </w:rPr>
        <w:t>EXAMPLES</w:t>
      </w:r>
    </w:p>
    <w:p w14:paraId="1AC3D2AD" w14:textId="77777777" w:rsidR="009B26EF" w:rsidRPr="007A51F6" w:rsidRDefault="009B26EF" w:rsidP="009B26EF">
      <w:pPr>
        <w:rPr>
          <w:rFonts w:ascii="Times New Roman" w:hAnsi="Times New Roman" w:cs="Times New Roman"/>
          <w:lang w:val="en-US"/>
        </w:rPr>
      </w:pPr>
      <w:r w:rsidRPr="007A51F6">
        <w:rPr>
          <w:rFonts w:ascii="Times New Roman" w:hAnsi="Times New Roman" w:cs="Times New Roman"/>
          <w:lang w:val="en-US"/>
        </w:rPr>
        <w:t>1.     If you’re asked about POLITICIANS and the item said “Bill Clinton”, you would probably select ‘1’ or ‘2’  to indicate that you know who this person is.</w:t>
      </w:r>
    </w:p>
    <w:p w14:paraId="6575ECA5" w14:textId="77777777" w:rsidR="009B26EF" w:rsidRPr="007A51F6" w:rsidRDefault="009B26EF" w:rsidP="009B26EF">
      <w:pPr>
        <w:rPr>
          <w:rFonts w:ascii="Times New Roman" w:hAnsi="Times New Roman" w:cs="Times New Roman"/>
          <w:lang w:val="en-US"/>
        </w:rPr>
      </w:pPr>
      <w:r w:rsidRPr="007A51F6">
        <w:rPr>
          <w:rFonts w:ascii="Times New Roman" w:hAnsi="Times New Roman" w:cs="Times New Roman"/>
          <w:lang w:val="en-US"/>
        </w:rPr>
        <w:t>2.     If the category was FAMOUS ATHLETES and the item said “Fred Gruneberg”, you would probably select ‘0’ because you have never heard of him (he is my next door neighbor).</w:t>
      </w:r>
    </w:p>
    <w:p w14:paraId="78045FD0" w14:textId="77777777" w:rsidR="009B26EF" w:rsidRPr="007A51F6" w:rsidRDefault="009B26EF" w:rsidP="009B26EF">
      <w:pPr>
        <w:rPr>
          <w:rFonts w:ascii="Times New Roman" w:hAnsi="Times New Roman" w:cs="Times New Roman"/>
          <w:lang w:val="en-US"/>
        </w:rPr>
      </w:pPr>
      <w:r w:rsidRPr="007A51F6">
        <w:rPr>
          <w:rFonts w:ascii="Times New Roman" w:hAnsi="Times New Roman" w:cs="Times New Roman"/>
          <w:lang w:val="en-US"/>
        </w:rPr>
        <w:t>When completing the General Knowledge Questionnaire, please respond to it honestly.</w:t>
      </w:r>
    </w:p>
    <w:p w14:paraId="5ADCA1A7" w14:textId="77777777" w:rsidR="009B26EF" w:rsidRPr="00085AFD" w:rsidRDefault="009B26EF" w:rsidP="009B26EF">
      <w:pPr>
        <w:rPr>
          <w:rFonts w:ascii="Times New Roman" w:hAnsi="Times New Roman" w:cs="Times New Roman"/>
          <w:lang w:val="en-US"/>
        </w:rPr>
      </w:pPr>
    </w:p>
    <w:p w14:paraId="5D325D81" w14:textId="77777777" w:rsidR="009B26EF" w:rsidRPr="00085AFD" w:rsidRDefault="009B26EF" w:rsidP="009B26EF">
      <w:pPr>
        <w:rPr>
          <w:rFonts w:ascii="Times New Roman" w:hAnsi="Times New Roman" w:cs="Times New Roman"/>
          <w:lang w:val="en-US"/>
        </w:rPr>
      </w:pPr>
    </w:p>
    <w:p w14:paraId="703A15E5" w14:textId="77777777" w:rsidR="009B26EF" w:rsidRPr="00085AFD" w:rsidRDefault="009B26EF" w:rsidP="009B26EF">
      <w:pPr>
        <w:rPr>
          <w:rFonts w:ascii="Times New Roman" w:hAnsi="Times New Roman" w:cs="Times New Roman"/>
          <w:b/>
          <w:sz w:val="24"/>
          <w:lang w:val="en-US"/>
        </w:rPr>
      </w:pPr>
      <w:r w:rsidRPr="00085AFD">
        <w:rPr>
          <w:rFonts w:ascii="Times New Roman" w:hAnsi="Times New Roman" w:cs="Times New Roman"/>
          <w:b/>
          <w:sz w:val="24"/>
          <w:lang w:val="en-US"/>
        </w:rPr>
        <w:br w:type="page"/>
      </w:r>
    </w:p>
    <w:p w14:paraId="7F66F1F1" w14:textId="77777777" w:rsidR="009B26EF" w:rsidRPr="00085AFD" w:rsidRDefault="009B26EF" w:rsidP="009B26EF">
      <w:pPr>
        <w:rPr>
          <w:rFonts w:ascii="Times New Roman" w:hAnsi="Times New Roman" w:cs="Times New Roman"/>
          <w:b/>
          <w:sz w:val="24"/>
          <w:lang w:val="en-US"/>
        </w:rPr>
      </w:pPr>
      <w:r>
        <w:rPr>
          <w:rFonts w:ascii="Times New Roman" w:hAnsi="Times New Roman" w:cs="Times New Roman"/>
          <w:b/>
          <w:sz w:val="24"/>
          <w:lang w:val="en-US"/>
        </w:rPr>
        <w:lastRenderedPageBreak/>
        <w:t>Job Application</w:t>
      </w:r>
      <w:r w:rsidRPr="00085AFD">
        <w:rPr>
          <w:rFonts w:ascii="Times New Roman" w:hAnsi="Times New Roman" w:cs="Times New Roman"/>
          <w:b/>
          <w:sz w:val="24"/>
          <w:lang w:val="en-US"/>
        </w:rPr>
        <w:t xml:space="preserve"> Condition</w:t>
      </w:r>
    </w:p>
    <w:p w14:paraId="26DA1EA5" w14:textId="77777777" w:rsidR="009B26EF" w:rsidRPr="00085AFD" w:rsidRDefault="009B26EF" w:rsidP="009B26EF">
      <w:pPr>
        <w:rPr>
          <w:rFonts w:ascii="Times New Roman" w:hAnsi="Times New Roman" w:cs="Times New Roman"/>
          <w:i/>
          <w:lang w:val="en-US"/>
        </w:rPr>
      </w:pPr>
      <w:r w:rsidRPr="00085AFD">
        <w:rPr>
          <w:rFonts w:ascii="Times New Roman" w:hAnsi="Times New Roman" w:cs="Times New Roman"/>
          <w:i/>
          <w:lang w:val="en-US"/>
        </w:rPr>
        <w:t>General Instructions:</w:t>
      </w:r>
    </w:p>
    <w:p w14:paraId="18D65D76" w14:textId="77777777" w:rsidR="009B26EF" w:rsidRPr="007A51F6" w:rsidRDefault="009B26EF" w:rsidP="009B26EF">
      <w:pPr>
        <w:rPr>
          <w:rFonts w:ascii="Times New Roman" w:hAnsi="Times New Roman" w:cs="Times New Roman"/>
          <w:lang w:val="en-US"/>
        </w:rPr>
      </w:pPr>
      <w:r w:rsidRPr="007A51F6">
        <w:rPr>
          <w:rFonts w:ascii="Times New Roman" w:hAnsi="Times New Roman" w:cs="Times New Roman"/>
          <w:lang w:val="en-US"/>
        </w:rPr>
        <w:t xml:space="preserve">On the following pages, you will find a series of questionnaires that you have been asked to complete as part of the application process for the role of Graduate Accounts Clerk at a large company called Globex Corporation.  The advertisement for this job is contained below. Please take the time to familiarize yourself with the requirements of the role.  </w:t>
      </w:r>
    </w:p>
    <w:p w14:paraId="72CC3036" w14:textId="77777777" w:rsidR="009B26EF" w:rsidRPr="007A51F6" w:rsidRDefault="009B26EF" w:rsidP="009B26EF">
      <w:pPr>
        <w:rPr>
          <w:rFonts w:ascii="Times New Roman" w:hAnsi="Times New Roman" w:cs="Times New Roman"/>
          <w:lang w:val="en-US"/>
        </w:rPr>
      </w:pPr>
      <w:r w:rsidRPr="007A51F6">
        <w:rPr>
          <w:rFonts w:ascii="Times New Roman" w:hAnsi="Times New Roman" w:cs="Times New Roman"/>
          <w:lang w:val="en-US"/>
        </w:rPr>
        <w:t>When responding to the questions that follow, you will be asked to imagine that you are a recent graduate, and that you are applying for several similar jobs in addition to this one.</w:t>
      </w:r>
    </w:p>
    <w:p w14:paraId="1E62783D" w14:textId="20C45AF8" w:rsidR="009B26EF" w:rsidRPr="00085AFD" w:rsidRDefault="00AF7B84" w:rsidP="009B26EF">
      <w:pPr>
        <w:jc w:val="center"/>
        <w:rPr>
          <w:rFonts w:ascii="Times New Roman" w:hAnsi="Times New Roman" w:cs="Times New Roman"/>
          <w:lang w:val="en-US"/>
        </w:rPr>
      </w:pPr>
      <w:r w:rsidRPr="00085AFD">
        <w:rPr>
          <w:rFonts w:ascii="Times New Roman" w:hAnsi="Times New Roman" w:cs="Times New Roman"/>
          <w:noProof/>
          <w:lang w:eastAsia="en-AU"/>
        </w:rPr>
        <w:drawing>
          <wp:inline distT="0" distB="0" distL="0" distR="0" wp14:anchorId="27E2921E" wp14:editId="24ABDD71">
            <wp:extent cx="5731510" cy="4300220"/>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4300220"/>
                    </a:xfrm>
                    <a:prstGeom prst="rect">
                      <a:avLst/>
                    </a:prstGeom>
                  </pic:spPr>
                </pic:pic>
              </a:graphicData>
            </a:graphic>
          </wp:inline>
        </w:drawing>
      </w:r>
    </w:p>
    <w:p w14:paraId="42AB6FF0" w14:textId="77777777" w:rsidR="009B26EF" w:rsidRPr="00085AFD" w:rsidRDefault="009B26EF" w:rsidP="009B26EF">
      <w:pPr>
        <w:rPr>
          <w:rFonts w:ascii="Times New Roman" w:hAnsi="Times New Roman" w:cs="Times New Roman"/>
          <w:i/>
          <w:lang w:val="en-US"/>
        </w:rPr>
      </w:pPr>
      <w:r w:rsidRPr="00085AFD">
        <w:rPr>
          <w:rFonts w:ascii="Times New Roman" w:hAnsi="Times New Roman" w:cs="Times New Roman"/>
          <w:i/>
          <w:lang w:val="en-US"/>
        </w:rPr>
        <w:br w:type="page"/>
      </w:r>
    </w:p>
    <w:p w14:paraId="45F2115F" w14:textId="77777777" w:rsidR="009B26EF" w:rsidRPr="00085AFD" w:rsidRDefault="009B26EF" w:rsidP="009B26EF">
      <w:pPr>
        <w:rPr>
          <w:rFonts w:ascii="Times New Roman" w:hAnsi="Times New Roman" w:cs="Times New Roman"/>
          <w:i/>
          <w:lang w:val="en-US"/>
        </w:rPr>
      </w:pPr>
      <w:r w:rsidRPr="00085AFD">
        <w:rPr>
          <w:rFonts w:ascii="Times New Roman" w:hAnsi="Times New Roman" w:cs="Times New Roman"/>
          <w:i/>
          <w:lang w:val="en-US"/>
        </w:rPr>
        <w:lastRenderedPageBreak/>
        <w:t>Instructions that preceded the HEXACO-Personality Inventory:</w:t>
      </w:r>
    </w:p>
    <w:p w14:paraId="7291326A" w14:textId="77777777" w:rsidR="009B26EF" w:rsidRPr="007A51F6" w:rsidRDefault="009B26EF" w:rsidP="009B26EF">
      <w:pPr>
        <w:rPr>
          <w:rFonts w:ascii="Times New Roman" w:hAnsi="Times New Roman" w:cs="Times New Roman"/>
          <w:b/>
          <w:lang w:val="en-US"/>
        </w:rPr>
      </w:pPr>
      <w:r w:rsidRPr="007A51F6">
        <w:rPr>
          <w:rFonts w:ascii="Times New Roman" w:hAnsi="Times New Roman" w:cs="Times New Roman"/>
          <w:b/>
          <w:lang w:val="en-US"/>
        </w:rPr>
        <w:t>The Globex Personality Questionnaire</w:t>
      </w:r>
    </w:p>
    <w:p w14:paraId="47480298" w14:textId="77777777" w:rsidR="009B26EF" w:rsidRPr="007A51F6" w:rsidRDefault="009B26EF" w:rsidP="009B26EF">
      <w:pPr>
        <w:rPr>
          <w:rFonts w:ascii="Times New Roman" w:hAnsi="Times New Roman" w:cs="Times New Roman"/>
          <w:lang w:val="en-US"/>
        </w:rPr>
      </w:pPr>
      <w:r w:rsidRPr="007A51F6">
        <w:rPr>
          <w:rFonts w:ascii="Times New Roman" w:hAnsi="Times New Roman" w:cs="Times New Roman"/>
          <w:lang w:val="en-US"/>
        </w:rPr>
        <w:t>On the following pages you will find a series of statements about you.  Please read each statement and decide how much you agree or disagree with that statement.  Then select your response to the statement using the scale provided.</w:t>
      </w:r>
    </w:p>
    <w:p w14:paraId="30986540" w14:textId="77777777" w:rsidR="009B26EF" w:rsidRPr="007A51F6" w:rsidRDefault="009B26EF" w:rsidP="009B26EF">
      <w:pPr>
        <w:rPr>
          <w:rFonts w:ascii="Times New Roman" w:hAnsi="Times New Roman" w:cs="Times New Roman"/>
          <w:lang w:val="en-US"/>
        </w:rPr>
      </w:pPr>
      <w:r w:rsidRPr="007A51F6">
        <w:rPr>
          <w:rFonts w:ascii="Times New Roman" w:hAnsi="Times New Roman" w:cs="Times New Roman"/>
          <w:lang w:val="en-US"/>
        </w:rPr>
        <w:t>Please answer every statement, even if you are not completely sure of your response.</w:t>
      </w:r>
    </w:p>
    <w:p w14:paraId="61710E88" w14:textId="77777777" w:rsidR="009B26EF" w:rsidRPr="007A51F6" w:rsidRDefault="009B26EF" w:rsidP="009B26EF">
      <w:pPr>
        <w:rPr>
          <w:rFonts w:ascii="Times New Roman" w:hAnsi="Times New Roman" w:cs="Times New Roman"/>
          <w:lang w:val="en-US"/>
        </w:rPr>
      </w:pPr>
    </w:p>
    <w:p w14:paraId="49475FC8" w14:textId="77777777" w:rsidR="009B26EF" w:rsidRPr="007A51F6" w:rsidRDefault="009B26EF" w:rsidP="009B26EF">
      <w:pPr>
        <w:rPr>
          <w:rFonts w:ascii="Times New Roman" w:hAnsi="Times New Roman" w:cs="Times New Roman"/>
          <w:b/>
          <w:i/>
          <w:lang w:val="en-US"/>
        </w:rPr>
      </w:pPr>
      <w:r w:rsidRPr="007A51F6">
        <w:rPr>
          <w:rFonts w:ascii="Times New Roman" w:hAnsi="Times New Roman" w:cs="Times New Roman"/>
          <w:i/>
          <w:lang w:val="en-US"/>
        </w:rPr>
        <w:t>Instructions that preceded the Overclaiming Questionnaires:</w:t>
      </w:r>
    </w:p>
    <w:p w14:paraId="52325678" w14:textId="77777777" w:rsidR="009B26EF" w:rsidRPr="007A51F6" w:rsidRDefault="009B26EF" w:rsidP="009B26EF">
      <w:pPr>
        <w:rPr>
          <w:rFonts w:ascii="Times New Roman" w:hAnsi="Times New Roman" w:cs="Times New Roman"/>
          <w:b/>
          <w:lang w:val="en-US"/>
        </w:rPr>
      </w:pPr>
      <w:r w:rsidRPr="007A51F6">
        <w:rPr>
          <w:rFonts w:ascii="Times New Roman" w:hAnsi="Times New Roman" w:cs="Times New Roman"/>
          <w:b/>
          <w:lang w:val="en-US"/>
        </w:rPr>
        <w:t>The Globex General Knowledge Questionnaire</w:t>
      </w:r>
    </w:p>
    <w:p w14:paraId="702C1920" w14:textId="77777777" w:rsidR="009B26EF" w:rsidRPr="007A51F6" w:rsidRDefault="009B26EF" w:rsidP="009B26EF">
      <w:pPr>
        <w:rPr>
          <w:rFonts w:ascii="Times New Roman" w:hAnsi="Times New Roman" w:cs="Times New Roman"/>
          <w:lang w:val="en-US"/>
        </w:rPr>
      </w:pPr>
      <w:r w:rsidRPr="007A51F6">
        <w:rPr>
          <w:rFonts w:ascii="Times New Roman" w:hAnsi="Times New Roman" w:cs="Times New Roman"/>
          <w:lang w:val="en-US"/>
        </w:rPr>
        <w:t>Please read the following instructions carefully:</w:t>
      </w:r>
    </w:p>
    <w:p w14:paraId="66CCD12A" w14:textId="77777777" w:rsidR="009B26EF" w:rsidRPr="007A51F6" w:rsidRDefault="009B26EF" w:rsidP="009B26EF">
      <w:pPr>
        <w:rPr>
          <w:rFonts w:ascii="Times New Roman" w:hAnsi="Times New Roman" w:cs="Times New Roman"/>
          <w:lang w:val="en-US"/>
        </w:rPr>
      </w:pPr>
      <w:r w:rsidRPr="007A51F6">
        <w:rPr>
          <w:rFonts w:ascii="Times New Roman" w:hAnsi="Times New Roman" w:cs="Times New Roman"/>
          <w:lang w:val="en-US"/>
        </w:rPr>
        <w:t>The following questionnaire is designed to measure your knowledge about various topics.   When completing it, please rate your knowledge of each item by selecting the appropriate number from 0 to 2, as per the scale below:</w:t>
      </w:r>
    </w:p>
    <w:p w14:paraId="5A8131DD" w14:textId="77777777" w:rsidR="009B26EF" w:rsidRPr="007A51F6" w:rsidRDefault="009B26EF" w:rsidP="009B26EF">
      <w:pPr>
        <w:rPr>
          <w:rFonts w:ascii="Times New Roman" w:hAnsi="Times New Roman" w:cs="Times New Roman"/>
          <w:lang w:val="en-US"/>
        </w:rPr>
      </w:pPr>
      <w:r w:rsidRPr="007A51F6">
        <w:rPr>
          <w:rFonts w:ascii="Times New Roman" w:hAnsi="Times New Roman" w:cs="Times New Roman"/>
          <w:lang w:val="en-US"/>
        </w:rPr>
        <w:t>0: I have never heard of this item</w:t>
      </w:r>
    </w:p>
    <w:p w14:paraId="2962E3EC" w14:textId="77777777" w:rsidR="009B26EF" w:rsidRPr="007A51F6" w:rsidRDefault="009B26EF" w:rsidP="009B26EF">
      <w:pPr>
        <w:rPr>
          <w:rFonts w:ascii="Times New Roman" w:hAnsi="Times New Roman" w:cs="Times New Roman"/>
          <w:lang w:val="en-US"/>
        </w:rPr>
      </w:pPr>
      <w:r w:rsidRPr="007A51F6">
        <w:rPr>
          <w:rFonts w:ascii="Times New Roman" w:hAnsi="Times New Roman" w:cs="Times New Roman"/>
          <w:lang w:val="en-US"/>
        </w:rPr>
        <w:t>1: I understand what/who this item is when it is discussed.</w:t>
      </w:r>
    </w:p>
    <w:p w14:paraId="51CE9925" w14:textId="77777777" w:rsidR="009B26EF" w:rsidRPr="007A51F6" w:rsidRDefault="009B26EF" w:rsidP="009B26EF">
      <w:pPr>
        <w:rPr>
          <w:rFonts w:ascii="Times New Roman" w:hAnsi="Times New Roman" w:cs="Times New Roman"/>
          <w:lang w:val="en-US"/>
        </w:rPr>
      </w:pPr>
      <w:r w:rsidRPr="007A51F6">
        <w:rPr>
          <w:rFonts w:ascii="Times New Roman" w:hAnsi="Times New Roman" w:cs="Times New Roman"/>
          <w:lang w:val="en-US"/>
        </w:rPr>
        <w:t>2: I can talk intelligently about this item</w:t>
      </w:r>
    </w:p>
    <w:p w14:paraId="7DD5F40F" w14:textId="77777777" w:rsidR="009B26EF" w:rsidRPr="007A51F6" w:rsidRDefault="009B26EF" w:rsidP="009B26EF">
      <w:pPr>
        <w:rPr>
          <w:rFonts w:ascii="Times New Roman" w:hAnsi="Times New Roman" w:cs="Times New Roman"/>
          <w:lang w:val="en-US"/>
        </w:rPr>
      </w:pPr>
      <w:r w:rsidRPr="007A51F6">
        <w:rPr>
          <w:rFonts w:ascii="Times New Roman" w:hAnsi="Times New Roman" w:cs="Times New Roman"/>
          <w:lang w:val="en-US"/>
        </w:rPr>
        <w:t>EXAMPLES</w:t>
      </w:r>
    </w:p>
    <w:p w14:paraId="1400D891" w14:textId="77777777" w:rsidR="009B26EF" w:rsidRPr="007A51F6" w:rsidRDefault="009B26EF" w:rsidP="009B26EF">
      <w:pPr>
        <w:rPr>
          <w:rFonts w:ascii="Times New Roman" w:hAnsi="Times New Roman" w:cs="Times New Roman"/>
          <w:lang w:val="en-US"/>
        </w:rPr>
      </w:pPr>
      <w:r w:rsidRPr="007A51F6">
        <w:rPr>
          <w:rFonts w:ascii="Times New Roman" w:hAnsi="Times New Roman" w:cs="Times New Roman"/>
          <w:lang w:val="en-US"/>
        </w:rPr>
        <w:t>1.     If you’re asked about POLITICIANS and the item said “Bill Clinton”, you would probably select ‘1’ or ‘2’  to indicate that you know who this person is.</w:t>
      </w:r>
    </w:p>
    <w:p w14:paraId="7F80E28D" w14:textId="77777777" w:rsidR="009B26EF" w:rsidRPr="007A51F6" w:rsidRDefault="009B26EF" w:rsidP="009B26EF">
      <w:pPr>
        <w:rPr>
          <w:rFonts w:ascii="Times New Roman" w:hAnsi="Times New Roman" w:cs="Times New Roman"/>
          <w:lang w:val="en-US"/>
        </w:rPr>
      </w:pPr>
      <w:r w:rsidRPr="007A51F6">
        <w:rPr>
          <w:rFonts w:ascii="Times New Roman" w:hAnsi="Times New Roman" w:cs="Times New Roman"/>
          <w:lang w:val="en-US"/>
        </w:rPr>
        <w:t>2.     If the category was FAMOUS ATHLETES and the item said “Fred Gruneberg”, you would probably select ‘0’ because you have never heard of him (he is my next door neighbor).</w:t>
      </w:r>
    </w:p>
    <w:p w14:paraId="1B1DBE93" w14:textId="641D59A2" w:rsidR="007A51F6" w:rsidRDefault="007A51F6">
      <w:r>
        <w:br w:type="page"/>
      </w:r>
    </w:p>
    <w:p w14:paraId="27887473" w14:textId="58E5F72F" w:rsidR="007A51F6" w:rsidRPr="009D635D" w:rsidRDefault="007A51F6" w:rsidP="007A51F6">
      <w:pPr>
        <w:spacing w:after="0" w:line="480" w:lineRule="auto"/>
        <w:jc w:val="center"/>
        <w:rPr>
          <w:rFonts w:ascii="Times New Roman" w:hAnsi="Times New Roman" w:cs="Times New Roman"/>
          <w:sz w:val="24"/>
          <w:szCs w:val="24"/>
          <w:lang w:val="en-US"/>
        </w:rPr>
      </w:pPr>
      <w:r w:rsidRPr="009D635D">
        <w:rPr>
          <w:rFonts w:ascii="Times New Roman" w:hAnsi="Times New Roman" w:cs="Times New Roman"/>
          <w:b/>
          <w:sz w:val="24"/>
          <w:szCs w:val="24"/>
          <w:lang w:val="en-US"/>
        </w:rPr>
        <w:lastRenderedPageBreak/>
        <w:t>Evidence of the Convergent Validity of the</w:t>
      </w:r>
      <w:r w:rsidRPr="009D635D">
        <w:rPr>
          <w:rFonts w:ascii="Times New Roman" w:hAnsi="Times New Roman" w:cs="Times New Roman"/>
          <w:b/>
          <w:sz w:val="24"/>
          <w:szCs w:val="24"/>
          <w:lang w:val="en-US"/>
        </w:rPr>
        <w:t xml:space="preserve"> Professional OCQ</w:t>
      </w:r>
    </w:p>
    <w:p w14:paraId="253C7F33" w14:textId="3DED27FE" w:rsidR="009D635D" w:rsidRDefault="007A51F6" w:rsidP="009D635D">
      <w:pPr>
        <w:spacing w:after="0" w:line="480" w:lineRule="auto"/>
        <w:ind w:firstLine="720"/>
        <w:rPr>
          <w:rFonts w:ascii="Times New Roman" w:hAnsi="Times New Roman" w:cs="Times New Roman"/>
          <w:sz w:val="24"/>
          <w:szCs w:val="24"/>
          <w:lang w:val="en-US"/>
        </w:rPr>
      </w:pPr>
      <w:r w:rsidRPr="009D635D">
        <w:rPr>
          <w:rFonts w:ascii="Times New Roman" w:hAnsi="Times New Roman" w:cs="Times New Roman"/>
          <w:sz w:val="24"/>
          <w:szCs w:val="24"/>
          <w:lang w:val="en-US"/>
        </w:rPr>
        <w:t xml:space="preserve">Table </w:t>
      </w:r>
      <w:r w:rsidRPr="009D635D">
        <w:rPr>
          <w:rFonts w:ascii="Times New Roman" w:hAnsi="Times New Roman" w:cs="Times New Roman"/>
          <w:sz w:val="24"/>
          <w:szCs w:val="24"/>
          <w:lang w:val="en-US"/>
        </w:rPr>
        <w:t>S3.</w:t>
      </w:r>
      <w:r w:rsidR="009D635D" w:rsidRPr="009D635D">
        <w:rPr>
          <w:rFonts w:ascii="Times New Roman" w:hAnsi="Times New Roman" w:cs="Times New Roman"/>
          <w:sz w:val="24"/>
          <w:szCs w:val="24"/>
          <w:lang w:val="en-US"/>
        </w:rPr>
        <w:t>3</w:t>
      </w:r>
      <w:r w:rsidRPr="009D635D">
        <w:rPr>
          <w:rFonts w:ascii="Times New Roman" w:hAnsi="Times New Roman" w:cs="Times New Roman"/>
          <w:sz w:val="24"/>
          <w:szCs w:val="24"/>
          <w:lang w:val="en-US"/>
        </w:rPr>
        <w:t xml:space="preserve"> shows the correlations of the </w:t>
      </w:r>
      <w:r w:rsidRPr="009D635D">
        <w:rPr>
          <w:rFonts w:ascii="Times New Roman" w:hAnsi="Times New Roman" w:cs="Times New Roman"/>
          <w:i/>
          <w:sz w:val="24"/>
          <w:szCs w:val="24"/>
          <w:lang w:val="en-US"/>
        </w:rPr>
        <w:t>c</w:t>
      </w:r>
      <w:r w:rsidRPr="009D635D">
        <w:rPr>
          <w:rFonts w:ascii="Times New Roman" w:hAnsi="Times New Roman" w:cs="Times New Roman"/>
          <w:sz w:val="24"/>
          <w:szCs w:val="24"/>
          <w:lang w:val="en-US"/>
        </w:rPr>
        <w:t xml:space="preserve"> and </w:t>
      </w:r>
      <w:r w:rsidRPr="009D635D">
        <w:rPr>
          <w:rFonts w:ascii="Times New Roman" w:hAnsi="Times New Roman" w:cs="Times New Roman"/>
          <w:i/>
          <w:sz w:val="24"/>
          <w:szCs w:val="24"/>
          <w:lang w:val="en-US"/>
        </w:rPr>
        <w:t>d′</w:t>
      </w:r>
      <w:r w:rsidRPr="009D635D">
        <w:rPr>
          <w:rFonts w:ascii="Times New Roman" w:hAnsi="Times New Roman" w:cs="Times New Roman"/>
          <w:sz w:val="24"/>
          <w:szCs w:val="24"/>
          <w:lang w:val="en-US"/>
        </w:rPr>
        <w:t xml:space="preserve"> indices from the job-relevant OCQ in both </w:t>
      </w:r>
      <w:r w:rsidR="00290E84">
        <w:rPr>
          <w:rFonts w:ascii="Times New Roman" w:hAnsi="Times New Roman" w:cs="Times New Roman"/>
          <w:sz w:val="24"/>
          <w:szCs w:val="24"/>
          <w:lang w:val="en-US"/>
        </w:rPr>
        <w:t xml:space="preserve">assessment </w:t>
      </w:r>
      <w:r w:rsidRPr="009D635D">
        <w:rPr>
          <w:rFonts w:ascii="Times New Roman" w:hAnsi="Times New Roman" w:cs="Times New Roman"/>
          <w:sz w:val="24"/>
          <w:szCs w:val="24"/>
          <w:lang w:val="en-US"/>
        </w:rPr>
        <w:t xml:space="preserve">conditions to those of the job-irrelevant OCQ. The job-irrelevant OCQ was </w:t>
      </w:r>
      <w:r w:rsidR="00290E84">
        <w:rPr>
          <w:rFonts w:ascii="Times New Roman" w:hAnsi="Times New Roman" w:cs="Times New Roman"/>
          <w:sz w:val="24"/>
          <w:szCs w:val="24"/>
          <w:lang w:val="en-US"/>
        </w:rPr>
        <w:t xml:space="preserve">constructed using content </w:t>
      </w:r>
      <w:r w:rsidRPr="009D635D">
        <w:rPr>
          <w:rFonts w:ascii="Times New Roman" w:hAnsi="Times New Roman" w:cs="Times New Roman"/>
          <w:sz w:val="24"/>
          <w:szCs w:val="24"/>
          <w:lang w:val="en-US"/>
        </w:rPr>
        <w:t xml:space="preserve">from the original Paulhus et al. (2004) measure (45 items from 3 topics). </w:t>
      </w:r>
      <w:r w:rsidR="00290E84">
        <w:rPr>
          <w:rFonts w:ascii="Times New Roman" w:hAnsi="Times New Roman" w:cs="Times New Roman"/>
          <w:sz w:val="24"/>
          <w:szCs w:val="24"/>
          <w:lang w:val="en-US"/>
        </w:rPr>
        <w:t>T</w:t>
      </w:r>
      <w:r w:rsidRPr="009D635D">
        <w:rPr>
          <w:rFonts w:ascii="Times New Roman" w:hAnsi="Times New Roman" w:cs="Times New Roman"/>
          <w:sz w:val="24"/>
          <w:szCs w:val="24"/>
          <w:lang w:val="en-US"/>
        </w:rPr>
        <w:t xml:space="preserve">he most relevant correlations as far as validity is concerned </w:t>
      </w:r>
      <w:r w:rsidR="00290E84">
        <w:rPr>
          <w:rFonts w:ascii="Times New Roman" w:hAnsi="Times New Roman" w:cs="Times New Roman"/>
          <w:sz w:val="24"/>
          <w:szCs w:val="24"/>
          <w:lang w:val="en-US"/>
        </w:rPr>
        <w:t xml:space="preserve">are highlighted in color and there is </w:t>
      </w:r>
      <w:r w:rsidRPr="009D635D">
        <w:rPr>
          <w:rFonts w:ascii="Times New Roman" w:hAnsi="Times New Roman" w:cs="Times New Roman"/>
          <w:sz w:val="24"/>
          <w:szCs w:val="24"/>
          <w:lang w:val="en-US"/>
        </w:rPr>
        <w:t xml:space="preserve">key below the table to translate the highlighted cells.  </w:t>
      </w:r>
    </w:p>
    <w:p w14:paraId="16B4CA0B" w14:textId="0F68D76F" w:rsidR="007A51F6" w:rsidRPr="009D635D" w:rsidRDefault="007A51F6" w:rsidP="009D635D">
      <w:pPr>
        <w:spacing w:after="0" w:line="480" w:lineRule="auto"/>
        <w:ind w:firstLine="720"/>
        <w:rPr>
          <w:rFonts w:ascii="Times New Roman" w:hAnsi="Times New Roman" w:cs="Times New Roman"/>
          <w:sz w:val="24"/>
          <w:szCs w:val="24"/>
          <w:lang w:val="en-US"/>
        </w:rPr>
      </w:pPr>
      <w:r w:rsidRPr="009D635D">
        <w:rPr>
          <w:rFonts w:ascii="Times New Roman" w:hAnsi="Times New Roman" w:cs="Times New Roman"/>
          <w:sz w:val="24"/>
          <w:szCs w:val="24"/>
          <w:lang w:val="en-US"/>
        </w:rPr>
        <w:t>If the job-relevant (i.e., new) OCQ is functioning in a similar way to the job-irrelevant OCQ (i.e., derived from the traditional OCQ), then under common conditions, the indices from these two measures</w:t>
      </w:r>
      <w:r w:rsidR="00290E84">
        <w:rPr>
          <w:rFonts w:ascii="Times New Roman" w:hAnsi="Times New Roman" w:cs="Times New Roman"/>
          <w:sz w:val="24"/>
          <w:szCs w:val="24"/>
          <w:lang w:val="en-US"/>
        </w:rPr>
        <w:t xml:space="preserve"> should be positively and relatively strongly correlated</w:t>
      </w:r>
      <w:r w:rsidRPr="009D635D">
        <w:rPr>
          <w:rFonts w:ascii="Times New Roman" w:hAnsi="Times New Roman" w:cs="Times New Roman"/>
          <w:sz w:val="24"/>
          <w:szCs w:val="24"/>
          <w:lang w:val="en-US"/>
        </w:rPr>
        <w:t xml:space="preserve">. These correlations are highlighted in yellow, and were .42 and .48 for </w:t>
      </w:r>
      <w:r w:rsidRPr="009D635D">
        <w:rPr>
          <w:rFonts w:ascii="Times New Roman" w:hAnsi="Times New Roman" w:cs="Times New Roman"/>
          <w:i/>
          <w:sz w:val="24"/>
          <w:szCs w:val="24"/>
          <w:lang w:val="en-US"/>
        </w:rPr>
        <w:t>d′</w:t>
      </w:r>
      <w:r w:rsidRPr="009D635D">
        <w:rPr>
          <w:rFonts w:ascii="Times New Roman" w:hAnsi="Times New Roman" w:cs="Times New Roman"/>
          <w:sz w:val="24"/>
          <w:szCs w:val="24"/>
          <w:lang w:val="en-US"/>
        </w:rPr>
        <w:t xml:space="preserve"> and .57 and .71 for </w:t>
      </w:r>
      <w:r w:rsidRPr="009D635D">
        <w:rPr>
          <w:rFonts w:ascii="Times New Roman" w:hAnsi="Times New Roman" w:cs="Times New Roman"/>
          <w:i/>
          <w:sz w:val="24"/>
          <w:szCs w:val="24"/>
          <w:lang w:val="en-US"/>
        </w:rPr>
        <w:t>c</w:t>
      </w:r>
      <w:r w:rsidRPr="009D635D">
        <w:rPr>
          <w:rFonts w:ascii="Times New Roman" w:hAnsi="Times New Roman" w:cs="Times New Roman"/>
          <w:sz w:val="24"/>
          <w:szCs w:val="24"/>
          <w:lang w:val="en-US"/>
        </w:rPr>
        <w:t xml:space="preserve">. That is, it appears there is considerable variance being shared in overclaiming on the two OCQs. Accuracy from the two OCQs is relatively more modestly correlated, but because these indexes represent participants’ knowledge in quite different domains, </w:t>
      </w:r>
      <w:r w:rsidR="00290E84">
        <w:rPr>
          <w:rFonts w:ascii="Times New Roman" w:hAnsi="Times New Roman" w:cs="Times New Roman"/>
          <w:sz w:val="24"/>
          <w:szCs w:val="24"/>
          <w:lang w:val="en-US"/>
        </w:rPr>
        <w:t>it is reasonable that these correlations are lower</w:t>
      </w:r>
      <w:r w:rsidRPr="009D635D">
        <w:rPr>
          <w:rFonts w:ascii="Times New Roman" w:hAnsi="Times New Roman" w:cs="Times New Roman"/>
          <w:sz w:val="24"/>
          <w:szCs w:val="24"/>
          <w:lang w:val="en-US"/>
        </w:rPr>
        <w:t>.</w:t>
      </w:r>
    </w:p>
    <w:p w14:paraId="1734D960" w14:textId="3ABEB8AF" w:rsidR="007A51F6" w:rsidRDefault="007A51F6" w:rsidP="009D635D">
      <w:pPr>
        <w:spacing w:after="0" w:line="480" w:lineRule="auto"/>
        <w:ind w:firstLine="720"/>
        <w:rPr>
          <w:rFonts w:ascii="Times New Roman" w:hAnsi="Times New Roman" w:cs="Times New Roman"/>
          <w:sz w:val="24"/>
          <w:szCs w:val="24"/>
          <w:lang w:val="en-US"/>
        </w:rPr>
      </w:pPr>
      <w:r w:rsidRPr="009D635D">
        <w:rPr>
          <w:rFonts w:ascii="Times New Roman" w:hAnsi="Times New Roman" w:cs="Times New Roman"/>
          <w:sz w:val="24"/>
          <w:szCs w:val="24"/>
          <w:lang w:val="en-US"/>
        </w:rPr>
        <w:t>The correlations highlighted in green can be thought o</w:t>
      </w:r>
      <w:r w:rsidR="00290E84">
        <w:rPr>
          <w:rFonts w:ascii="Times New Roman" w:hAnsi="Times New Roman" w:cs="Times New Roman"/>
          <w:sz w:val="24"/>
          <w:szCs w:val="24"/>
          <w:lang w:val="en-US"/>
        </w:rPr>
        <w:t xml:space="preserve">f as ‘test-retest’ correlations except that </w:t>
      </w:r>
      <w:r w:rsidRPr="009D635D">
        <w:rPr>
          <w:rFonts w:ascii="Times New Roman" w:hAnsi="Times New Roman" w:cs="Times New Roman"/>
          <w:sz w:val="24"/>
          <w:szCs w:val="24"/>
          <w:lang w:val="en-US"/>
        </w:rPr>
        <w:t xml:space="preserve">the assessment conditions are different from test to retest and hence these correlations should not be thought of as test-retest </w:t>
      </w:r>
      <w:r w:rsidRPr="009D635D">
        <w:rPr>
          <w:rFonts w:ascii="Times New Roman" w:hAnsi="Times New Roman" w:cs="Times New Roman"/>
          <w:i/>
          <w:sz w:val="24"/>
          <w:szCs w:val="24"/>
          <w:lang w:val="en-US"/>
        </w:rPr>
        <w:t>reliability</w:t>
      </w:r>
      <w:r w:rsidRPr="009D635D">
        <w:rPr>
          <w:rFonts w:ascii="Times New Roman" w:hAnsi="Times New Roman" w:cs="Times New Roman"/>
          <w:sz w:val="24"/>
          <w:szCs w:val="24"/>
          <w:lang w:val="en-US"/>
        </w:rPr>
        <w:t xml:space="preserve"> coefficients per se. </w:t>
      </w:r>
      <w:r w:rsidR="00290E84">
        <w:rPr>
          <w:rFonts w:ascii="Times New Roman" w:hAnsi="Times New Roman" w:cs="Times New Roman"/>
          <w:sz w:val="24"/>
          <w:szCs w:val="24"/>
          <w:lang w:val="en-US"/>
        </w:rPr>
        <w:t>The lowest among these correlations</w:t>
      </w:r>
      <w:r w:rsidRPr="009D635D">
        <w:rPr>
          <w:rFonts w:ascii="Times New Roman" w:hAnsi="Times New Roman" w:cs="Times New Roman"/>
          <w:sz w:val="24"/>
          <w:szCs w:val="24"/>
          <w:lang w:val="en-US"/>
        </w:rPr>
        <w:t xml:space="preserve"> was between the two </w:t>
      </w:r>
      <w:r w:rsidRPr="009D635D">
        <w:rPr>
          <w:rFonts w:ascii="Times New Roman" w:hAnsi="Times New Roman" w:cs="Times New Roman"/>
          <w:i/>
          <w:sz w:val="24"/>
          <w:szCs w:val="24"/>
          <w:lang w:val="en-US"/>
        </w:rPr>
        <w:t>c</w:t>
      </w:r>
      <w:r w:rsidRPr="009D635D">
        <w:rPr>
          <w:rFonts w:ascii="Times New Roman" w:hAnsi="Times New Roman" w:cs="Times New Roman"/>
          <w:sz w:val="24"/>
          <w:szCs w:val="24"/>
          <w:lang w:val="en-US"/>
        </w:rPr>
        <w:t xml:space="preserve"> indices derived from the job-relevant OCQ, which is precisely what one would expect if the change in assessment conditions has more substantially altered the meaning of this index from a general overclaiming measure to a measure of faking than that of the job-irrelevant OCQ, as we have hypothesized.</w:t>
      </w:r>
    </w:p>
    <w:p w14:paraId="41BFE89A" w14:textId="44651CD2" w:rsidR="00290E84" w:rsidRPr="009D635D" w:rsidRDefault="00290E84" w:rsidP="009D635D">
      <w:pPr>
        <w:spacing w:after="0" w:line="480" w:lineRule="auto"/>
        <w:ind w:firstLine="720"/>
        <w:rPr>
          <w:rFonts w:ascii="Times New Roman" w:hAnsi="Times New Roman" w:cs="Times New Roman"/>
          <w:sz w:val="24"/>
          <w:szCs w:val="24"/>
          <w:lang w:val="en-US"/>
        </w:rPr>
      </w:pPr>
      <w:r w:rsidRPr="00290E84">
        <w:rPr>
          <w:rFonts w:ascii="Times New Roman" w:hAnsi="Times New Roman" w:cs="Times New Roman"/>
          <w:sz w:val="24"/>
          <w:szCs w:val="24"/>
          <w:lang w:val="en-US"/>
        </w:rPr>
        <w:t>The correlations in blue are somewhat less inter</w:t>
      </w:r>
      <w:bookmarkStart w:id="0" w:name="_GoBack"/>
      <w:bookmarkEnd w:id="0"/>
      <w:r w:rsidRPr="00290E84">
        <w:rPr>
          <w:rFonts w:ascii="Times New Roman" w:hAnsi="Times New Roman" w:cs="Times New Roman"/>
          <w:sz w:val="24"/>
          <w:szCs w:val="24"/>
          <w:lang w:val="en-US"/>
        </w:rPr>
        <w:t>esting with respect to answering the question of validity, as they show the correlations of the different overclaiming measures across the different conditions.  The fact that these correlations were the smallest of the set is reassuring, however.</w:t>
      </w:r>
    </w:p>
    <w:p w14:paraId="618406FF" w14:textId="77777777" w:rsidR="007A51F6" w:rsidRPr="007A51F6" w:rsidRDefault="007A51F6" w:rsidP="007A51F6">
      <w:pPr>
        <w:spacing w:after="0" w:line="480" w:lineRule="auto"/>
        <w:rPr>
          <w:rFonts w:ascii="Times New Roman" w:hAnsi="Times New Roman" w:cs="Times New Roman"/>
          <w:sz w:val="24"/>
          <w:szCs w:val="24"/>
          <w:lang w:val="en-US"/>
        </w:rPr>
      </w:pPr>
    </w:p>
    <w:p w14:paraId="210D5DA6" w14:textId="66EA071D" w:rsidR="007A51F6" w:rsidRPr="007A51F6" w:rsidRDefault="007A51F6" w:rsidP="007A51F6">
      <w:pPr>
        <w:keepNext/>
        <w:spacing w:after="0" w:line="480" w:lineRule="auto"/>
        <w:rPr>
          <w:rFonts w:ascii="Times New Roman" w:hAnsi="Times New Roman" w:cs="Times New Roman"/>
          <w:sz w:val="24"/>
          <w:szCs w:val="24"/>
          <w:lang w:val="en-US"/>
        </w:rPr>
      </w:pPr>
      <w:r w:rsidRPr="007A51F6">
        <w:rPr>
          <w:rFonts w:ascii="Times New Roman" w:hAnsi="Times New Roman" w:cs="Times New Roman"/>
          <w:sz w:val="24"/>
          <w:szCs w:val="24"/>
          <w:lang w:val="en-US"/>
        </w:rPr>
        <w:t xml:space="preserve">Table </w:t>
      </w:r>
      <w:r w:rsidRPr="007A51F6">
        <w:rPr>
          <w:rFonts w:ascii="Times New Roman" w:hAnsi="Times New Roman" w:cs="Times New Roman"/>
          <w:sz w:val="24"/>
          <w:szCs w:val="24"/>
          <w:lang w:val="en-US"/>
        </w:rPr>
        <w:t>S3.</w:t>
      </w:r>
      <w:r w:rsidR="009D635D">
        <w:rPr>
          <w:rFonts w:ascii="Times New Roman" w:hAnsi="Times New Roman" w:cs="Times New Roman"/>
          <w:sz w:val="24"/>
          <w:szCs w:val="24"/>
          <w:lang w:val="en-US"/>
        </w:rPr>
        <w:t>3</w:t>
      </w:r>
      <w:r w:rsidRPr="007A51F6">
        <w:rPr>
          <w:rFonts w:ascii="Times New Roman" w:hAnsi="Times New Roman" w:cs="Times New Roman"/>
          <w:sz w:val="24"/>
          <w:szCs w:val="24"/>
          <w:lang w:val="en-US"/>
        </w:rPr>
        <w:t xml:space="preserve">. </w:t>
      </w:r>
    </w:p>
    <w:p w14:paraId="18CE6A32" w14:textId="77777777" w:rsidR="007A51F6" w:rsidRPr="007A51F6" w:rsidRDefault="007A51F6" w:rsidP="007A51F6">
      <w:pPr>
        <w:keepNext/>
        <w:spacing w:after="0" w:line="480" w:lineRule="auto"/>
        <w:rPr>
          <w:rFonts w:ascii="Times New Roman" w:hAnsi="Times New Roman" w:cs="Times New Roman"/>
          <w:sz w:val="24"/>
          <w:szCs w:val="24"/>
          <w:lang w:val="en-US"/>
        </w:rPr>
      </w:pPr>
      <w:r w:rsidRPr="007A51F6">
        <w:rPr>
          <w:rFonts w:ascii="Times New Roman" w:hAnsi="Times New Roman" w:cs="Times New Roman"/>
          <w:sz w:val="24"/>
          <w:szCs w:val="24"/>
          <w:lang w:val="en-US"/>
        </w:rPr>
        <w:t>Correlations among overclaiming and accuracy indices across the 2 × 2 conditions of Study 2.</w:t>
      </w:r>
    </w:p>
    <w:p w14:paraId="41CCBF2E" w14:textId="77777777" w:rsidR="007A51F6" w:rsidRPr="00E06C3A" w:rsidRDefault="007A51F6" w:rsidP="007A51F6">
      <w:pPr>
        <w:keepNext/>
        <w:spacing w:after="0" w:line="240" w:lineRule="auto"/>
        <w:rPr>
          <w:rFonts w:ascii="Arial" w:hAnsi="Arial" w:cs="Arial"/>
          <w:color w:val="0070C0"/>
          <w:sz w:val="24"/>
          <w:szCs w:val="24"/>
          <w:lang w:val="en-US"/>
        </w:rPr>
      </w:pPr>
      <w:r w:rsidRPr="00E06C3A">
        <w:rPr>
          <w:rFonts w:ascii="Arial" w:hAnsi="Arial" w:cs="Arial"/>
          <w:color w:val="0070C0"/>
          <w:sz w:val="24"/>
          <w:szCs w:val="24"/>
          <w:lang w:val="en-US"/>
        </w:rPr>
        <w:t xml:space="preserve"> </w:t>
      </w:r>
    </w:p>
    <w:tbl>
      <w:tblPr>
        <w:tblW w:w="10033" w:type="dxa"/>
        <w:jc w:val="center"/>
        <w:tblLook w:val="04A0" w:firstRow="1" w:lastRow="0" w:firstColumn="1" w:lastColumn="0" w:noHBand="0" w:noVBand="1"/>
      </w:tblPr>
      <w:tblGrid>
        <w:gridCol w:w="2032"/>
        <w:gridCol w:w="1191"/>
        <w:gridCol w:w="1118"/>
        <w:gridCol w:w="1101"/>
        <w:gridCol w:w="1101"/>
        <w:gridCol w:w="1191"/>
        <w:gridCol w:w="1191"/>
        <w:gridCol w:w="1108"/>
      </w:tblGrid>
      <w:tr w:rsidR="007A51F6" w:rsidRPr="00E06C3A" w14:paraId="7D65507B" w14:textId="77777777" w:rsidTr="00AA5A0E">
        <w:trPr>
          <w:trHeight w:val="600"/>
          <w:jc w:val="center"/>
        </w:trPr>
        <w:tc>
          <w:tcPr>
            <w:tcW w:w="2032" w:type="dxa"/>
            <w:tcBorders>
              <w:top w:val="single" w:sz="4" w:space="0" w:color="auto"/>
              <w:left w:val="nil"/>
              <w:bottom w:val="single" w:sz="4" w:space="0" w:color="auto"/>
              <w:right w:val="nil"/>
            </w:tcBorders>
            <w:shd w:val="clear" w:color="auto" w:fill="auto"/>
            <w:noWrap/>
            <w:vAlign w:val="bottom"/>
            <w:hideMark/>
          </w:tcPr>
          <w:p w14:paraId="66CF1855" w14:textId="77777777" w:rsidR="007A51F6" w:rsidRPr="00E06C3A" w:rsidRDefault="007A51F6" w:rsidP="00AA5A0E">
            <w:pPr>
              <w:keepNext/>
              <w:spacing w:after="0" w:line="240" w:lineRule="auto"/>
              <w:rPr>
                <w:rFonts w:ascii="Arial" w:eastAsia="Times New Roman" w:hAnsi="Arial" w:cs="Arial"/>
                <w:sz w:val="18"/>
                <w:szCs w:val="18"/>
                <w:lang w:val="en-US" w:eastAsia="en-AU"/>
              </w:rPr>
            </w:pPr>
          </w:p>
        </w:tc>
        <w:tc>
          <w:tcPr>
            <w:tcW w:w="1191" w:type="dxa"/>
            <w:tcBorders>
              <w:top w:val="single" w:sz="4" w:space="0" w:color="auto"/>
              <w:left w:val="nil"/>
              <w:bottom w:val="single" w:sz="4" w:space="0" w:color="auto"/>
              <w:right w:val="nil"/>
            </w:tcBorders>
            <w:shd w:val="clear" w:color="auto" w:fill="auto"/>
            <w:vAlign w:val="center"/>
            <w:hideMark/>
          </w:tcPr>
          <w:p w14:paraId="31E55FCE" w14:textId="77777777" w:rsidR="007A51F6" w:rsidRPr="00E06C3A" w:rsidRDefault="007A51F6" w:rsidP="00AA5A0E">
            <w:pPr>
              <w:keepNext/>
              <w:spacing w:after="0" w:line="240" w:lineRule="auto"/>
              <w:jc w:val="center"/>
              <w:rPr>
                <w:rFonts w:ascii="Arial" w:eastAsia="Times New Roman" w:hAnsi="Arial" w:cs="Arial"/>
                <w:color w:val="FF0000"/>
                <w:sz w:val="18"/>
                <w:szCs w:val="18"/>
                <w:lang w:val="en-US" w:eastAsia="en-AU"/>
              </w:rPr>
            </w:pPr>
            <w:r w:rsidRPr="00E06C3A">
              <w:rPr>
                <w:rFonts w:ascii="Arial" w:eastAsia="Times New Roman" w:hAnsi="Arial" w:cs="Arial"/>
                <w:color w:val="000000"/>
                <w:sz w:val="18"/>
                <w:szCs w:val="18"/>
                <w:lang w:val="en-US" w:eastAsia="en-AU"/>
              </w:rPr>
              <w:t xml:space="preserve">d' </w:t>
            </w:r>
            <w:r w:rsidRPr="00E06C3A">
              <w:rPr>
                <w:rFonts w:ascii="Arial" w:eastAsia="Times New Roman" w:hAnsi="Arial" w:cs="Arial"/>
                <w:color w:val="FF0000"/>
                <w:sz w:val="18"/>
                <w:szCs w:val="18"/>
                <w:lang w:val="en-US" w:eastAsia="en-AU"/>
              </w:rPr>
              <w:t>Job-</w:t>
            </w:r>
          </w:p>
          <w:p w14:paraId="47991D07" w14:textId="77777777" w:rsidR="007A51F6" w:rsidRPr="00E06C3A" w:rsidRDefault="007A51F6" w:rsidP="00AA5A0E">
            <w:pPr>
              <w:keepNext/>
              <w:spacing w:after="0" w:line="240" w:lineRule="auto"/>
              <w:jc w:val="center"/>
              <w:rPr>
                <w:rFonts w:ascii="Arial" w:eastAsia="Times New Roman" w:hAnsi="Arial" w:cs="Arial"/>
                <w:color w:val="000000"/>
                <w:sz w:val="18"/>
                <w:szCs w:val="18"/>
                <w:lang w:val="en-US" w:eastAsia="en-AU"/>
              </w:rPr>
            </w:pPr>
            <w:r w:rsidRPr="00E06C3A">
              <w:rPr>
                <w:rFonts w:ascii="Arial" w:eastAsia="Times New Roman" w:hAnsi="Arial" w:cs="Arial"/>
                <w:color w:val="FF0000"/>
                <w:sz w:val="18"/>
                <w:szCs w:val="18"/>
                <w:lang w:val="en-US" w:eastAsia="en-AU"/>
              </w:rPr>
              <w:t>Irrelevant</w:t>
            </w:r>
            <w:r w:rsidRPr="00E06C3A">
              <w:rPr>
                <w:rFonts w:ascii="Arial" w:eastAsia="Times New Roman" w:hAnsi="Arial" w:cs="Arial"/>
                <w:color w:val="000000"/>
                <w:sz w:val="18"/>
                <w:szCs w:val="18"/>
                <w:lang w:val="en-US" w:eastAsia="en-AU"/>
              </w:rPr>
              <w:br/>
              <w:t>Hon.</w:t>
            </w:r>
          </w:p>
        </w:tc>
        <w:tc>
          <w:tcPr>
            <w:tcW w:w="1118" w:type="dxa"/>
            <w:tcBorders>
              <w:top w:val="single" w:sz="4" w:space="0" w:color="auto"/>
              <w:left w:val="nil"/>
              <w:bottom w:val="single" w:sz="4" w:space="0" w:color="auto"/>
              <w:right w:val="nil"/>
            </w:tcBorders>
            <w:shd w:val="clear" w:color="auto" w:fill="auto"/>
            <w:vAlign w:val="center"/>
            <w:hideMark/>
          </w:tcPr>
          <w:p w14:paraId="57FB826A" w14:textId="77777777" w:rsidR="007A51F6" w:rsidRPr="00E06C3A" w:rsidRDefault="007A51F6" w:rsidP="00AA5A0E">
            <w:pPr>
              <w:keepNext/>
              <w:spacing w:after="0" w:line="240" w:lineRule="auto"/>
              <w:jc w:val="center"/>
              <w:rPr>
                <w:rFonts w:ascii="Arial" w:eastAsia="Times New Roman" w:hAnsi="Arial" w:cs="Arial"/>
                <w:color w:val="FF0000"/>
                <w:sz w:val="18"/>
                <w:szCs w:val="18"/>
                <w:lang w:val="en-US" w:eastAsia="en-AU"/>
              </w:rPr>
            </w:pPr>
            <w:r w:rsidRPr="00E06C3A">
              <w:rPr>
                <w:rFonts w:ascii="Arial" w:eastAsia="Times New Roman" w:hAnsi="Arial" w:cs="Arial"/>
                <w:color w:val="000000"/>
                <w:sz w:val="18"/>
                <w:szCs w:val="18"/>
                <w:lang w:val="en-US" w:eastAsia="en-AU"/>
              </w:rPr>
              <w:t xml:space="preserve">c </w:t>
            </w:r>
            <w:r w:rsidRPr="00E06C3A">
              <w:rPr>
                <w:rFonts w:ascii="Arial" w:eastAsia="Times New Roman" w:hAnsi="Arial" w:cs="Arial"/>
                <w:color w:val="FF0000"/>
                <w:sz w:val="18"/>
                <w:szCs w:val="18"/>
                <w:lang w:val="en-US" w:eastAsia="en-AU"/>
              </w:rPr>
              <w:t>Job-</w:t>
            </w:r>
          </w:p>
          <w:p w14:paraId="66C6F36C" w14:textId="77777777" w:rsidR="007A51F6" w:rsidRPr="00E06C3A" w:rsidRDefault="007A51F6" w:rsidP="00AA5A0E">
            <w:pPr>
              <w:keepNext/>
              <w:spacing w:after="0" w:line="240" w:lineRule="auto"/>
              <w:jc w:val="center"/>
              <w:rPr>
                <w:rFonts w:ascii="Arial" w:eastAsia="Times New Roman" w:hAnsi="Arial" w:cs="Arial"/>
                <w:color w:val="000000"/>
                <w:sz w:val="18"/>
                <w:szCs w:val="18"/>
                <w:lang w:val="en-US" w:eastAsia="en-AU"/>
              </w:rPr>
            </w:pPr>
            <w:r w:rsidRPr="00E06C3A">
              <w:rPr>
                <w:rFonts w:ascii="Arial" w:eastAsia="Times New Roman" w:hAnsi="Arial" w:cs="Arial"/>
                <w:color w:val="FF0000"/>
                <w:sz w:val="18"/>
                <w:szCs w:val="18"/>
                <w:lang w:val="en-US" w:eastAsia="en-AU"/>
              </w:rPr>
              <w:t>Irrelevant</w:t>
            </w:r>
            <w:r w:rsidRPr="00E06C3A">
              <w:rPr>
                <w:rFonts w:ascii="Arial" w:eastAsia="Times New Roman" w:hAnsi="Arial" w:cs="Arial"/>
                <w:color w:val="000000"/>
                <w:sz w:val="18"/>
                <w:szCs w:val="18"/>
                <w:lang w:val="en-US" w:eastAsia="en-AU"/>
              </w:rPr>
              <w:br/>
              <w:t>Hon.</w:t>
            </w:r>
          </w:p>
        </w:tc>
        <w:tc>
          <w:tcPr>
            <w:tcW w:w="1101" w:type="dxa"/>
            <w:tcBorders>
              <w:top w:val="single" w:sz="4" w:space="0" w:color="auto"/>
              <w:left w:val="nil"/>
              <w:bottom w:val="single" w:sz="4" w:space="0" w:color="auto"/>
              <w:right w:val="nil"/>
            </w:tcBorders>
            <w:shd w:val="clear" w:color="auto" w:fill="auto"/>
            <w:vAlign w:val="center"/>
            <w:hideMark/>
          </w:tcPr>
          <w:p w14:paraId="79756B0B" w14:textId="77777777" w:rsidR="007A51F6" w:rsidRPr="00E06C3A" w:rsidRDefault="007A51F6" w:rsidP="00AA5A0E">
            <w:pPr>
              <w:keepNext/>
              <w:spacing w:after="0" w:line="240" w:lineRule="auto"/>
              <w:jc w:val="center"/>
              <w:rPr>
                <w:rFonts w:ascii="Arial" w:eastAsia="Times New Roman" w:hAnsi="Arial" w:cs="Arial"/>
                <w:color w:val="00B0F0"/>
                <w:sz w:val="18"/>
                <w:szCs w:val="18"/>
                <w:lang w:val="en-US" w:eastAsia="en-AU"/>
              </w:rPr>
            </w:pPr>
            <w:r w:rsidRPr="00E06C3A">
              <w:rPr>
                <w:rFonts w:ascii="Arial" w:eastAsia="Times New Roman" w:hAnsi="Arial" w:cs="Arial"/>
                <w:color w:val="000000"/>
                <w:sz w:val="18"/>
                <w:szCs w:val="18"/>
                <w:lang w:val="en-US" w:eastAsia="en-AU"/>
              </w:rPr>
              <w:t xml:space="preserve">d' </w:t>
            </w:r>
            <w:r w:rsidRPr="00E06C3A">
              <w:rPr>
                <w:rFonts w:ascii="Arial" w:eastAsia="Times New Roman" w:hAnsi="Arial" w:cs="Arial"/>
                <w:color w:val="00B0F0"/>
                <w:sz w:val="18"/>
                <w:szCs w:val="18"/>
                <w:lang w:val="en-US" w:eastAsia="en-AU"/>
              </w:rPr>
              <w:t>Job-</w:t>
            </w:r>
          </w:p>
          <w:p w14:paraId="28988C05" w14:textId="77777777" w:rsidR="007A51F6" w:rsidRPr="00E06C3A" w:rsidRDefault="007A51F6" w:rsidP="00AA5A0E">
            <w:pPr>
              <w:keepNext/>
              <w:spacing w:after="0" w:line="240" w:lineRule="auto"/>
              <w:jc w:val="center"/>
              <w:rPr>
                <w:rFonts w:ascii="Arial" w:eastAsia="Times New Roman" w:hAnsi="Arial" w:cs="Arial"/>
                <w:color w:val="000000"/>
                <w:sz w:val="18"/>
                <w:szCs w:val="18"/>
                <w:lang w:val="en-US" w:eastAsia="en-AU"/>
              </w:rPr>
            </w:pPr>
            <w:r w:rsidRPr="00E06C3A">
              <w:rPr>
                <w:rFonts w:ascii="Arial" w:eastAsia="Times New Roman" w:hAnsi="Arial" w:cs="Arial"/>
                <w:color w:val="00B0F0"/>
                <w:sz w:val="18"/>
                <w:szCs w:val="18"/>
                <w:lang w:val="en-US" w:eastAsia="en-AU"/>
              </w:rPr>
              <w:t>Relevant</w:t>
            </w:r>
            <w:r w:rsidRPr="00E06C3A">
              <w:rPr>
                <w:rFonts w:ascii="Arial" w:eastAsia="Times New Roman" w:hAnsi="Arial" w:cs="Arial"/>
                <w:color w:val="000000"/>
                <w:sz w:val="18"/>
                <w:szCs w:val="18"/>
                <w:lang w:val="en-US" w:eastAsia="en-AU"/>
              </w:rPr>
              <w:br/>
              <w:t>Hon.</w:t>
            </w:r>
          </w:p>
        </w:tc>
        <w:tc>
          <w:tcPr>
            <w:tcW w:w="1101" w:type="dxa"/>
            <w:tcBorders>
              <w:top w:val="single" w:sz="4" w:space="0" w:color="auto"/>
              <w:left w:val="nil"/>
              <w:bottom w:val="single" w:sz="4" w:space="0" w:color="auto"/>
              <w:right w:val="nil"/>
            </w:tcBorders>
            <w:shd w:val="clear" w:color="auto" w:fill="auto"/>
            <w:vAlign w:val="center"/>
            <w:hideMark/>
          </w:tcPr>
          <w:p w14:paraId="7F405B94" w14:textId="77777777" w:rsidR="007A51F6" w:rsidRPr="00E06C3A" w:rsidRDefault="007A51F6" w:rsidP="00AA5A0E">
            <w:pPr>
              <w:keepNext/>
              <w:spacing w:after="0" w:line="240" w:lineRule="auto"/>
              <w:jc w:val="center"/>
              <w:rPr>
                <w:rFonts w:ascii="Arial" w:eastAsia="Times New Roman" w:hAnsi="Arial" w:cs="Arial"/>
                <w:color w:val="00B0F0"/>
                <w:sz w:val="18"/>
                <w:szCs w:val="18"/>
                <w:lang w:val="en-US" w:eastAsia="en-AU"/>
              </w:rPr>
            </w:pPr>
            <w:r w:rsidRPr="00E06C3A">
              <w:rPr>
                <w:rFonts w:ascii="Arial" w:eastAsia="Times New Roman" w:hAnsi="Arial" w:cs="Arial"/>
                <w:color w:val="000000"/>
                <w:sz w:val="18"/>
                <w:szCs w:val="18"/>
                <w:lang w:val="en-US" w:eastAsia="en-AU"/>
              </w:rPr>
              <w:t xml:space="preserve">c </w:t>
            </w:r>
            <w:r w:rsidRPr="00E06C3A">
              <w:rPr>
                <w:rFonts w:ascii="Arial" w:eastAsia="Times New Roman" w:hAnsi="Arial" w:cs="Arial"/>
                <w:color w:val="00B0F0"/>
                <w:sz w:val="18"/>
                <w:szCs w:val="18"/>
                <w:lang w:val="en-US" w:eastAsia="en-AU"/>
              </w:rPr>
              <w:t>Job-</w:t>
            </w:r>
          </w:p>
          <w:p w14:paraId="63062CB5" w14:textId="77777777" w:rsidR="007A51F6" w:rsidRPr="00E06C3A" w:rsidRDefault="007A51F6" w:rsidP="00AA5A0E">
            <w:pPr>
              <w:keepNext/>
              <w:spacing w:after="0" w:line="240" w:lineRule="auto"/>
              <w:jc w:val="center"/>
              <w:rPr>
                <w:rFonts w:ascii="Arial" w:eastAsia="Times New Roman" w:hAnsi="Arial" w:cs="Arial"/>
                <w:color w:val="000000"/>
                <w:sz w:val="18"/>
                <w:szCs w:val="18"/>
                <w:lang w:val="en-US" w:eastAsia="en-AU"/>
              </w:rPr>
            </w:pPr>
            <w:r w:rsidRPr="00E06C3A">
              <w:rPr>
                <w:rFonts w:ascii="Arial" w:eastAsia="Times New Roman" w:hAnsi="Arial" w:cs="Arial"/>
                <w:color w:val="00B0F0"/>
                <w:sz w:val="18"/>
                <w:szCs w:val="18"/>
                <w:lang w:val="en-US" w:eastAsia="en-AU"/>
              </w:rPr>
              <w:t>Relevant</w:t>
            </w:r>
            <w:r w:rsidRPr="00E06C3A">
              <w:rPr>
                <w:rFonts w:ascii="Arial" w:eastAsia="Times New Roman" w:hAnsi="Arial" w:cs="Arial"/>
                <w:color w:val="000000"/>
                <w:sz w:val="18"/>
                <w:szCs w:val="18"/>
                <w:lang w:val="en-US" w:eastAsia="en-AU"/>
              </w:rPr>
              <w:br/>
              <w:t>Hon.</w:t>
            </w:r>
          </w:p>
        </w:tc>
        <w:tc>
          <w:tcPr>
            <w:tcW w:w="1191" w:type="dxa"/>
            <w:tcBorders>
              <w:top w:val="single" w:sz="4" w:space="0" w:color="auto"/>
              <w:left w:val="nil"/>
              <w:bottom w:val="single" w:sz="4" w:space="0" w:color="auto"/>
              <w:right w:val="nil"/>
            </w:tcBorders>
            <w:shd w:val="clear" w:color="auto" w:fill="auto"/>
            <w:vAlign w:val="center"/>
            <w:hideMark/>
          </w:tcPr>
          <w:p w14:paraId="7EEE03FA" w14:textId="77777777" w:rsidR="007A51F6" w:rsidRPr="00E06C3A" w:rsidRDefault="007A51F6" w:rsidP="00AA5A0E">
            <w:pPr>
              <w:keepNext/>
              <w:spacing w:after="0" w:line="240" w:lineRule="auto"/>
              <w:jc w:val="center"/>
              <w:rPr>
                <w:rFonts w:ascii="Arial" w:eastAsia="Times New Roman" w:hAnsi="Arial" w:cs="Arial"/>
                <w:color w:val="FF0000"/>
                <w:sz w:val="18"/>
                <w:szCs w:val="18"/>
                <w:lang w:val="en-US" w:eastAsia="en-AU"/>
              </w:rPr>
            </w:pPr>
            <w:r w:rsidRPr="00E06C3A">
              <w:rPr>
                <w:rFonts w:ascii="Arial" w:eastAsia="Times New Roman" w:hAnsi="Arial" w:cs="Arial"/>
                <w:color w:val="000000"/>
                <w:sz w:val="18"/>
                <w:szCs w:val="18"/>
                <w:lang w:val="en-US" w:eastAsia="en-AU"/>
              </w:rPr>
              <w:t xml:space="preserve">d' </w:t>
            </w:r>
            <w:r w:rsidRPr="00E06C3A">
              <w:rPr>
                <w:rFonts w:ascii="Arial" w:eastAsia="Times New Roman" w:hAnsi="Arial" w:cs="Arial"/>
                <w:color w:val="FF0000"/>
                <w:sz w:val="18"/>
                <w:szCs w:val="18"/>
                <w:lang w:val="en-US" w:eastAsia="en-AU"/>
              </w:rPr>
              <w:t>Job-</w:t>
            </w:r>
          </w:p>
          <w:p w14:paraId="0C1B8110" w14:textId="77777777" w:rsidR="007A51F6" w:rsidRPr="00E06C3A" w:rsidRDefault="007A51F6" w:rsidP="00AA5A0E">
            <w:pPr>
              <w:keepNext/>
              <w:spacing w:after="0" w:line="240" w:lineRule="auto"/>
              <w:jc w:val="center"/>
              <w:rPr>
                <w:rFonts w:ascii="Arial" w:eastAsia="Times New Roman" w:hAnsi="Arial" w:cs="Arial"/>
                <w:color w:val="000000"/>
                <w:sz w:val="18"/>
                <w:szCs w:val="18"/>
                <w:lang w:val="en-US" w:eastAsia="en-AU"/>
              </w:rPr>
            </w:pPr>
            <w:r w:rsidRPr="00E06C3A">
              <w:rPr>
                <w:rFonts w:ascii="Arial" w:eastAsia="Times New Roman" w:hAnsi="Arial" w:cs="Arial"/>
                <w:color w:val="FF0000"/>
                <w:sz w:val="18"/>
                <w:szCs w:val="18"/>
                <w:lang w:val="en-US" w:eastAsia="en-AU"/>
              </w:rPr>
              <w:t>Irrelevant</w:t>
            </w:r>
            <w:r w:rsidRPr="00E06C3A">
              <w:rPr>
                <w:rFonts w:ascii="Arial" w:eastAsia="Times New Roman" w:hAnsi="Arial" w:cs="Arial"/>
                <w:color w:val="000000"/>
                <w:sz w:val="18"/>
                <w:szCs w:val="18"/>
                <w:lang w:val="en-US" w:eastAsia="en-AU"/>
              </w:rPr>
              <w:br/>
              <w:t>JA</w:t>
            </w:r>
          </w:p>
        </w:tc>
        <w:tc>
          <w:tcPr>
            <w:tcW w:w="1191" w:type="dxa"/>
            <w:tcBorders>
              <w:top w:val="single" w:sz="4" w:space="0" w:color="auto"/>
              <w:left w:val="nil"/>
              <w:bottom w:val="single" w:sz="4" w:space="0" w:color="auto"/>
              <w:right w:val="nil"/>
            </w:tcBorders>
            <w:shd w:val="clear" w:color="auto" w:fill="auto"/>
            <w:vAlign w:val="center"/>
            <w:hideMark/>
          </w:tcPr>
          <w:p w14:paraId="16330461" w14:textId="77777777" w:rsidR="007A51F6" w:rsidRPr="00E06C3A" w:rsidRDefault="007A51F6" w:rsidP="00AA5A0E">
            <w:pPr>
              <w:keepNext/>
              <w:spacing w:after="0" w:line="240" w:lineRule="auto"/>
              <w:jc w:val="center"/>
              <w:rPr>
                <w:rFonts w:ascii="Arial" w:eastAsia="Times New Roman" w:hAnsi="Arial" w:cs="Arial"/>
                <w:color w:val="FF0000"/>
                <w:sz w:val="18"/>
                <w:szCs w:val="18"/>
                <w:lang w:val="en-US" w:eastAsia="en-AU"/>
              </w:rPr>
            </w:pPr>
            <w:r w:rsidRPr="00E06C3A">
              <w:rPr>
                <w:rFonts w:ascii="Arial" w:eastAsia="Times New Roman" w:hAnsi="Arial" w:cs="Arial"/>
                <w:color w:val="000000"/>
                <w:sz w:val="18"/>
                <w:szCs w:val="18"/>
                <w:lang w:val="en-US" w:eastAsia="en-AU"/>
              </w:rPr>
              <w:t xml:space="preserve">c </w:t>
            </w:r>
            <w:r w:rsidRPr="00E06C3A">
              <w:rPr>
                <w:rFonts w:ascii="Arial" w:eastAsia="Times New Roman" w:hAnsi="Arial" w:cs="Arial"/>
                <w:color w:val="FF0000"/>
                <w:sz w:val="18"/>
                <w:szCs w:val="18"/>
                <w:lang w:val="en-US" w:eastAsia="en-AU"/>
              </w:rPr>
              <w:t>Job-</w:t>
            </w:r>
          </w:p>
          <w:p w14:paraId="3E3BAE3E" w14:textId="77777777" w:rsidR="007A51F6" w:rsidRPr="00E06C3A" w:rsidRDefault="007A51F6" w:rsidP="00AA5A0E">
            <w:pPr>
              <w:keepNext/>
              <w:spacing w:after="0" w:line="240" w:lineRule="auto"/>
              <w:jc w:val="center"/>
              <w:rPr>
                <w:rFonts w:ascii="Arial" w:eastAsia="Times New Roman" w:hAnsi="Arial" w:cs="Arial"/>
                <w:color w:val="000000"/>
                <w:sz w:val="18"/>
                <w:szCs w:val="18"/>
                <w:lang w:val="en-US" w:eastAsia="en-AU"/>
              </w:rPr>
            </w:pPr>
            <w:r w:rsidRPr="00E06C3A">
              <w:rPr>
                <w:rFonts w:ascii="Arial" w:eastAsia="Times New Roman" w:hAnsi="Arial" w:cs="Arial"/>
                <w:color w:val="FF0000"/>
                <w:sz w:val="18"/>
                <w:szCs w:val="18"/>
                <w:lang w:val="en-US" w:eastAsia="en-AU"/>
              </w:rPr>
              <w:t>Irrelevant</w:t>
            </w:r>
            <w:r w:rsidRPr="00E06C3A">
              <w:rPr>
                <w:rFonts w:ascii="Arial" w:eastAsia="Times New Roman" w:hAnsi="Arial" w:cs="Arial"/>
                <w:color w:val="000000"/>
                <w:sz w:val="18"/>
                <w:szCs w:val="18"/>
                <w:lang w:val="en-US" w:eastAsia="en-AU"/>
              </w:rPr>
              <w:br/>
              <w:t>JA</w:t>
            </w:r>
          </w:p>
        </w:tc>
        <w:tc>
          <w:tcPr>
            <w:tcW w:w="1108" w:type="dxa"/>
            <w:tcBorders>
              <w:top w:val="single" w:sz="4" w:space="0" w:color="auto"/>
              <w:left w:val="nil"/>
              <w:bottom w:val="single" w:sz="4" w:space="0" w:color="auto"/>
              <w:right w:val="nil"/>
            </w:tcBorders>
            <w:shd w:val="clear" w:color="auto" w:fill="auto"/>
            <w:vAlign w:val="center"/>
            <w:hideMark/>
          </w:tcPr>
          <w:p w14:paraId="1298526C" w14:textId="77777777" w:rsidR="007A51F6" w:rsidRPr="00E06C3A" w:rsidRDefault="007A51F6" w:rsidP="00AA5A0E">
            <w:pPr>
              <w:keepNext/>
              <w:spacing w:after="0" w:line="240" w:lineRule="auto"/>
              <w:jc w:val="center"/>
              <w:rPr>
                <w:rFonts w:ascii="Arial" w:eastAsia="Times New Roman" w:hAnsi="Arial" w:cs="Arial"/>
                <w:color w:val="00B0F0"/>
                <w:sz w:val="18"/>
                <w:szCs w:val="18"/>
                <w:lang w:val="en-US" w:eastAsia="en-AU"/>
              </w:rPr>
            </w:pPr>
            <w:r w:rsidRPr="00E06C3A">
              <w:rPr>
                <w:rFonts w:ascii="Arial" w:eastAsia="Times New Roman" w:hAnsi="Arial" w:cs="Arial"/>
                <w:color w:val="000000"/>
                <w:sz w:val="18"/>
                <w:szCs w:val="18"/>
                <w:lang w:val="en-US" w:eastAsia="en-AU"/>
              </w:rPr>
              <w:t xml:space="preserve">d' </w:t>
            </w:r>
            <w:r w:rsidRPr="00E06C3A">
              <w:rPr>
                <w:rFonts w:ascii="Arial" w:eastAsia="Times New Roman" w:hAnsi="Arial" w:cs="Arial"/>
                <w:color w:val="00B0F0"/>
                <w:sz w:val="18"/>
                <w:szCs w:val="18"/>
                <w:lang w:val="en-US" w:eastAsia="en-AU"/>
              </w:rPr>
              <w:t>Job-</w:t>
            </w:r>
          </w:p>
          <w:p w14:paraId="789EC12A" w14:textId="77777777" w:rsidR="007A51F6" w:rsidRPr="00E06C3A" w:rsidRDefault="007A51F6" w:rsidP="00AA5A0E">
            <w:pPr>
              <w:keepNext/>
              <w:spacing w:after="0" w:line="240" w:lineRule="auto"/>
              <w:jc w:val="center"/>
              <w:rPr>
                <w:rFonts w:ascii="Arial" w:eastAsia="Times New Roman" w:hAnsi="Arial" w:cs="Arial"/>
                <w:color w:val="000000"/>
                <w:sz w:val="18"/>
                <w:szCs w:val="18"/>
                <w:lang w:val="en-US" w:eastAsia="en-AU"/>
              </w:rPr>
            </w:pPr>
            <w:r w:rsidRPr="00E06C3A">
              <w:rPr>
                <w:rFonts w:ascii="Arial" w:eastAsia="Times New Roman" w:hAnsi="Arial" w:cs="Arial"/>
                <w:color w:val="00B0F0"/>
                <w:sz w:val="18"/>
                <w:szCs w:val="18"/>
                <w:lang w:val="en-US" w:eastAsia="en-AU"/>
              </w:rPr>
              <w:t>Relevant</w:t>
            </w:r>
            <w:r w:rsidRPr="00E06C3A">
              <w:rPr>
                <w:rFonts w:ascii="Arial" w:eastAsia="Times New Roman" w:hAnsi="Arial" w:cs="Arial"/>
                <w:color w:val="000000"/>
                <w:sz w:val="18"/>
                <w:szCs w:val="18"/>
                <w:lang w:val="en-US" w:eastAsia="en-AU"/>
              </w:rPr>
              <w:br/>
              <w:t>JA</w:t>
            </w:r>
          </w:p>
        </w:tc>
      </w:tr>
      <w:tr w:rsidR="007A51F6" w:rsidRPr="00E06C3A" w14:paraId="51883867" w14:textId="77777777" w:rsidTr="00AA5A0E">
        <w:trPr>
          <w:trHeight w:val="300"/>
          <w:jc w:val="center"/>
        </w:trPr>
        <w:tc>
          <w:tcPr>
            <w:tcW w:w="2032" w:type="dxa"/>
            <w:tcBorders>
              <w:top w:val="single" w:sz="4" w:space="0" w:color="auto"/>
              <w:left w:val="nil"/>
              <w:bottom w:val="nil"/>
              <w:right w:val="nil"/>
            </w:tcBorders>
            <w:shd w:val="clear" w:color="auto" w:fill="auto"/>
            <w:noWrap/>
            <w:vAlign w:val="bottom"/>
            <w:hideMark/>
          </w:tcPr>
          <w:p w14:paraId="32CD7200" w14:textId="77777777" w:rsidR="007A51F6" w:rsidRPr="00E06C3A" w:rsidRDefault="007A51F6" w:rsidP="00AA5A0E">
            <w:pPr>
              <w:keepNext/>
              <w:spacing w:after="0" w:line="240" w:lineRule="auto"/>
              <w:rPr>
                <w:rFonts w:ascii="Arial" w:eastAsia="Times New Roman" w:hAnsi="Arial" w:cs="Arial"/>
                <w:color w:val="000000"/>
                <w:sz w:val="18"/>
                <w:szCs w:val="18"/>
                <w:lang w:val="en-US" w:eastAsia="en-AU"/>
              </w:rPr>
            </w:pPr>
            <w:r w:rsidRPr="00E06C3A">
              <w:rPr>
                <w:rFonts w:ascii="Arial" w:eastAsia="Times New Roman" w:hAnsi="Arial" w:cs="Arial"/>
                <w:color w:val="000000"/>
                <w:sz w:val="18"/>
                <w:szCs w:val="18"/>
                <w:lang w:val="en-US" w:eastAsia="en-AU"/>
              </w:rPr>
              <w:t xml:space="preserve">d' </w:t>
            </w:r>
            <w:r w:rsidRPr="00E06C3A">
              <w:rPr>
                <w:rFonts w:ascii="Arial" w:eastAsia="Times New Roman" w:hAnsi="Arial" w:cs="Arial"/>
                <w:color w:val="FF0000"/>
                <w:sz w:val="18"/>
                <w:szCs w:val="18"/>
                <w:lang w:val="en-US" w:eastAsia="en-AU"/>
              </w:rPr>
              <w:t xml:space="preserve">Job-Irrelevant </w:t>
            </w:r>
            <w:r w:rsidRPr="00E06C3A">
              <w:rPr>
                <w:rFonts w:ascii="Arial" w:eastAsia="Times New Roman" w:hAnsi="Arial" w:cs="Arial"/>
                <w:color w:val="000000"/>
                <w:sz w:val="18"/>
                <w:szCs w:val="18"/>
                <w:lang w:val="en-US" w:eastAsia="en-AU"/>
              </w:rPr>
              <w:t>Hon.</w:t>
            </w:r>
          </w:p>
        </w:tc>
        <w:tc>
          <w:tcPr>
            <w:tcW w:w="1191" w:type="dxa"/>
            <w:tcBorders>
              <w:top w:val="single" w:sz="4" w:space="0" w:color="auto"/>
              <w:left w:val="nil"/>
              <w:bottom w:val="nil"/>
              <w:right w:val="nil"/>
            </w:tcBorders>
            <w:shd w:val="clear" w:color="auto" w:fill="auto"/>
            <w:noWrap/>
            <w:vAlign w:val="center"/>
            <w:hideMark/>
          </w:tcPr>
          <w:p w14:paraId="0E9B3276" w14:textId="77777777" w:rsidR="007A51F6" w:rsidRPr="00E06C3A" w:rsidRDefault="007A51F6" w:rsidP="00AA5A0E">
            <w:pPr>
              <w:keepNext/>
              <w:spacing w:after="0" w:line="240" w:lineRule="auto"/>
              <w:rPr>
                <w:rFonts w:ascii="Arial" w:eastAsia="Times New Roman" w:hAnsi="Arial" w:cs="Arial"/>
                <w:color w:val="000000"/>
                <w:sz w:val="18"/>
                <w:szCs w:val="18"/>
                <w:lang w:val="en-US" w:eastAsia="en-AU"/>
              </w:rPr>
            </w:pPr>
          </w:p>
        </w:tc>
        <w:tc>
          <w:tcPr>
            <w:tcW w:w="1118" w:type="dxa"/>
            <w:tcBorders>
              <w:top w:val="single" w:sz="4" w:space="0" w:color="auto"/>
              <w:left w:val="nil"/>
              <w:bottom w:val="nil"/>
              <w:right w:val="nil"/>
            </w:tcBorders>
            <w:shd w:val="clear" w:color="auto" w:fill="auto"/>
            <w:noWrap/>
            <w:vAlign w:val="center"/>
            <w:hideMark/>
          </w:tcPr>
          <w:p w14:paraId="72EB7EC7" w14:textId="77777777" w:rsidR="007A51F6" w:rsidRPr="00E06C3A" w:rsidRDefault="007A51F6" w:rsidP="00AA5A0E">
            <w:pPr>
              <w:keepNext/>
              <w:spacing w:after="0" w:line="240" w:lineRule="auto"/>
              <w:jc w:val="center"/>
              <w:rPr>
                <w:rFonts w:ascii="Arial" w:eastAsia="Times New Roman" w:hAnsi="Arial" w:cs="Arial"/>
                <w:sz w:val="18"/>
                <w:szCs w:val="18"/>
                <w:lang w:val="en-US" w:eastAsia="en-AU"/>
              </w:rPr>
            </w:pPr>
          </w:p>
        </w:tc>
        <w:tc>
          <w:tcPr>
            <w:tcW w:w="1101" w:type="dxa"/>
            <w:tcBorders>
              <w:top w:val="single" w:sz="4" w:space="0" w:color="auto"/>
              <w:left w:val="nil"/>
              <w:bottom w:val="nil"/>
              <w:right w:val="nil"/>
            </w:tcBorders>
            <w:shd w:val="clear" w:color="auto" w:fill="auto"/>
            <w:noWrap/>
            <w:vAlign w:val="center"/>
            <w:hideMark/>
          </w:tcPr>
          <w:p w14:paraId="4F6B950C" w14:textId="77777777" w:rsidR="007A51F6" w:rsidRPr="00E06C3A" w:rsidRDefault="007A51F6" w:rsidP="00AA5A0E">
            <w:pPr>
              <w:keepNext/>
              <w:spacing w:after="0" w:line="240" w:lineRule="auto"/>
              <w:jc w:val="center"/>
              <w:rPr>
                <w:rFonts w:ascii="Arial" w:eastAsia="Times New Roman" w:hAnsi="Arial" w:cs="Arial"/>
                <w:sz w:val="18"/>
                <w:szCs w:val="18"/>
                <w:lang w:val="en-US" w:eastAsia="en-AU"/>
              </w:rPr>
            </w:pPr>
          </w:p>
        </w:tc>
        <w:tc>
          <w:tcPr>
            <w:tcW w:w="1101" w:type="dxa"/>
            <w:tcBorders>
              <w:top w:val="single" w:sz="4" w:space="0" w:color="auto"/>
              <w:left w:val="nil"/>
              <w:bottom w:val="nil"/>
              <w:right w:val="nil"/>
            </w:tcBorders>
            <w:shd w:val="clear" w:color="auto" w:fill="auto"/>
            <w:noWrap/>
            <w:vAlign w:val="center"/>
            <w:hideMark/>
          </w:tcPr>
          <w:p w14:paraId="6D41D7D4" w14:textId="77777777" w:rsidR="007A51F6" w:rsidRPr="00E06C3A" w:rsidRDefault="007A51F6" w:rsidP="00AA5A0E">
            <w:pPr>
              <w:keepNext/>
              <w:spacing w:after="0" w:line="240" w:lineRule="auto"/>
              <w:jc w:val="center"/>
              <w:rPr>
                <w:rFonts w:ascii="Arial" w:eastAsia="Times New Roman" w:hAnsi="Arial" w:cs="Arial"/>
                <w:sz w:val="18"/>
                <w:szCs w:val="18"/>
                <w:lang w:val="en-US" w:eastAsia="en-AU"/>
              </w:rPr>
            </w:pPr>
          </w:p>
        </w:tc>
        <w:tc>
          <w:tcPr>
            <w:tcW w:w="1191" w:type="dxa"/>
            <w:tcBorders>
              <w:top w:val="single" w:sz="4" w:space="0" w:color="auto"/>
              <w:left w:val="nil"/>
              <w:bottom w:val="nil"/>
              <w:right w:val="nil"/>
            </w:tcBorders>
            <w:shd w:val="clear" w:color="auto" w:fill="auto"/>
            <w:noWrap/>
            <w:vAlign w:val="center"/>
            <w:hideMark/>
          </w:tcPr>
          <w:p w14:paraId="1201E47E" w14:textId="77777777" w:rsidR="007A51F6" w:rsidRPr="00E06C3A" w:rsidRDefault="007A51F6" w:rsidP="00AA5A0E">
            <w:pPr>
              <w:keepNext/>
              <w:spacing w:after="0" w:line="240" w:lineRule="auto"/>
              <w:jc w:val="center"/>
              <w:rPr>
                <w:rFonts w:ascii="Arial" w:eastAsia="Times New Roman" w:hAnsi="Arial" w:cs="Arial"/>
                <w:sz w:val="18"/>
                <w:szCs w:val="18"/>
                <w:lang w:val="en-US" w:eastAsia="en-AU"/>
              </w:rPr>
            </w:pPr>
          </w:p>
        </w:tc>
        <w:tc>
          <w:tcPr>
            <w:tcW w:w="1191" w:type="dxa"/>
            <w:tcBorders>
              <w:top w:val="single" w:sz="4" w:space="0" w:color="auto"/>
              <w:left w:val="nil"/>
              <w:bottom w:val="nil"/>
              <w:right w:val="nil"/>
            </w:tcBorders>
            <w:shd w:val="clear" w:color="auto" w:fill="auto"/>
            <w:noWrap/>
            <w:vAlign w:val="center"/>
            <w:hideMark/>
          </w:tcPr>
          <w:p w14:paraId="6DA76EA4" w14:textId="77777777" w:rsidR="007A51F6" w:rsidRPr="00E06C3A" w:rsidRDefault="007A51F6" w:rsidP="00AA5A0E">
            <w:pPr>
              <w:keepNext/>
              <w:spacing w:after="0" w:line="240" w:lineRule="auto"/>
              <w:jc w:val="center"/>
              <w:rPr>
                <w:rFonts w:ascii="Arial" w:eastAsia="Times New Roman" w:hAnsi="Arial" w:cs="Arial"/>
                <w:sz w:val="18"/>
                <w:szCs w:val="18"/>
                <w:lang w:val="en-US" w:eastAsia="en-AU"/>
              </w:rPr>
            </w:pPr>
          </w:p>
        </w:tc>
        <w:tc>
          <w:tcPr>
            <w:tcW w:w="1108" w:type="dxa"/>
            <w:tcBorders>
              <w:top w:val="single" w:sz="4" w:space="0" w:color="auto"/>
              <w:left w:val="nil"/>
              <w:bottom w:val="nil"/>
              <w:right w:val="nil"/>
            </w:tcBorders>
            <w:shd w:val="clear" w:color="auto" w:fill="auto"/>
            <w:noWrap/>
            <w:vAlign w:val="center"/>
            <w:hideMark/>
          </w:tcPr>
          <w:p w14:paraId="4B4C849C" w14:textId="77777777" w:rsidR="007A51F6" w:rsidRPr="00E06C3A" w:rsidRDefault="007A51F6" w:rsidP="00AA5A0E">
            <w:pPr>
              <w:keepNext/>
              <w:spacing w:after="0" w:line="240" w:lineRule="auto"/>
              <w:jc w:val="center"/>
              <w:rPr>
                <w:rFonts w:ascii="Arial" w:eastAsia="Times New Roman" w:hAnsi="Arial" w:cs="Arial"/>
                <w:sz w:val="18"/>
                <w:szCs w:val="18"/>
                <w:lang w:val="en-US" w:eastAsia="en-AU"/>
              </w:rPr>
            </w:pPr>
          </w:p>
        </w:tc>
      </w:tr>
      <w:tr w:rsidR="007A51F6" w:rsidRPr="00E06C3A" w14:paraId="3495F2FB" w14:textId="77777777" w:rsidTr="00AA5A0E">
        <w:trPr>
          <w:trHeight w:val="300"/>
          <w:jc w:val="center"/>
        </w:trPr>
        <w:tc>
          <w:tcPr>
            <w:tcW w:w="2032" w:type="dxa"/>
            <w:tcBorders>
              <w:top w:val="nil"/>
              <w:left w:val="nil"/>
              <w:bottom w:val="nil"/>
              <w:right w:val="nil"/>
            </w:tcBorders>
            <w:shd w:val="clear" w:color="auto" w:fill="auto"/>
            <w:noWrap/>
            <w:vAlign w:val="bottom"/>
            <w:hideMark/>
          </w:tcPr>
          <w:p w14:paraId="71E89830" w14:textId="77777777" w:rsidR="007A51F6" w:rsidRPr="00E06C3A" w:rsidRDefault="007A51F6" w:rsidP="00AA5A0E">
            <w:pPr>
              <w:keepNext/>
              <w:spacing w:after="0" w:line="240" w:lineRule="auto"/>
              <w:rPr>
                <w:rFonts w:ascii="Arial" w:eastAsia="Times New Roman" w:hAnsi="Arial" w:cs="Arial"/>
                <w:color w:val="000000"/>
                <w:sz w:val="18"/>
                <w:szCs w:val="18"/>
                <w:lang w:val="en-US" w:eastAsia="en-AU"/>
              </w:rPr>
            </w:pPr>
            <w:r w:rsidRPr="00E06C3A">
              <w:rPr>
                <w:rFonts w:ascii="Arial" w:eastAsia="Times New Roman" w:hAnsi="Arial" w:cs="Arial"/>
                <w:color w:val="000000"/>
                <w:sz w:val="18"/>
                <w:szCs w:val="18"/>
                <w:lang w:val="en-US" w:eastAsia="en-AU"/>
              </w:rPr>
              <w:t xml:space="preserve">c </w:t>
            </w:r>
            <w:r w:rsidRPr="00E06C3A">
              <w:rPr>
                <w:rFonts w:ascii="Arial" w:eastAsia="Times New Roman" w:hAnsi="Arial" w:cs="Arial"/>
                <w:color w:val="FF0000"/>
                <w:sz w:val="18"/>
                <w:szCs w:val="18"/>
                <w:lang w:val="en-US" w:eastAsia="en-AU"/>
              </w:rPr>
              <w:t xml:space="preserve">Job-Irrelevant </w:t>
            </w:r>
            <w:r w:rsidRPr="00E06C3A">
              <w:rPr>
                <w:rFonts w:ascii="Arial" w:eastAsia="Times New Roman" w:hAnsi="Arial" w:cs="Arial"/>
                <w:color w:val="000000"/>
                <w:sz w:val="18"/>
                <w:szCs w:val="18"/>
                <w:lang w:val="en-US" w:eastAsia="en-AU"/>
              </w:rPr>
              <w:t>Hon.</w:t>
            </w:r>
          </w:p>
        </w:tc>
        <w:tc>
          <w:tcPr>
            <w:tcW w:w="1191" w:type="dxa"/>
            <w:tcBorders>
              <w:top w:val="nil"/>
              <w:left w:val="nil"/>
              <w:bottom w:val="nil"/>
              <w:right w:val="nil"/>
            </w:tcBorders>
            <w:shd w:val="clear" w:color="auto" w:fill="auto"/>
            <w:noWrap/>
            <w:vAlign w:val="center"/>
            <w:hideMark/>
          </w:tcPr>
          <w:p w14:paraId="0323624D" w14:textId="77777777" w:rsidR="007A51F6" w:rsidRPr="00E06C3A" w:rsidRDefault="007A51F6" w:rsidP="00AA5A0E">
            <w:pPr>
              <w:keepNext/>
              <w:spacing w:after="0" w:line="240" w:lineRule="auto"/>
              <w:jc w:val="center"/>
              <w:rPr>
                <w:rFonts w:ascii="Arial" w:eastAsia="Times New Roman" w:hAnsi="Arial" w:cs="Arial"/>
                <w:color w:val="000000"/>
                <w:sz w:val="18"/>
                <w:szCs w:val="18"/>
                <w:lang w:val="en-US" w:eastAsia="en-AU"/>
              </w:rPr>
            </w:pPr>
            <w:r w:rsidRPr="00E06C3A">
              <w:rPr>
                <w:rFonts w:ascii="Arial" w:eastAsia="Times New Roman" w:hAnsi="Arial" w:cs="Arial"/>
                <w:color w:val="000000"/>
                <w:sz w:val="18"/>
                <w:szCs w:val="18"/>
                <w:lang w:val="en-US" w:eastAsia="en-AU"/>
              </w:rPr>
              <w:t>.589</w:t>
            </w:r>
          </w:p>
        </w:tc>
        <w:tc>
          <w:tcPr>
            <w:tcW w:w="1118" w:type="dxa"/>
            <w:tcBorders>
              <w:top w:val="nil"/>
              <w:left w:val="nil"/>
              <w:bottom w:val="nil"/>
              <w:right w:val="nil"/>
            </w:tcBorders>
            <w:shd w:val="clear" w:color="auto" w:fill="auto"/>
            <w:noWrap/>
            <w:vAlign w:val="center"/>
            <w:hideMark/>
          </w:tcPr>
          <w:p w14:paraId="7F7ED6FF" w14:textId="77777777" w:rsidR="007A51F6" w:rsidRPr="00E06C3A" w:rsidRDefault="007A51F6" w:rsidP="00AA5A0E">
            <w:pPr>
              <w:keepNext/>
              <w:spacing w:after="0" w:line="240" w:lineRule="auto"/>
              <w:jc w:val="center"/>
              <w:rPr>
                <w:rFonts w:ascii="Arial" w:eastAsia="Times New Roman" w:hAnsi="Arial" w:cs="Arial"/>
                <w:color w:val="000000"/>
                <w:sz w:val="18"/>
                <w:szCs w:val="18"/>
                <w:lang w:val="en-US" w:eastAsia="en-AU"/>
              </w:rPr>
            </w:pPr>
          </w:p>
        </w:tc>
        <w:tc>
          <w:tcPr>
            <w:tcW w:w="1101" w:type="dxa"/>
            <w:tcBorders>
              <w:top w:val="nil"/>
              <w:left w:val="nil"/>
              <w:bottom w:val="nil"/>
              <w:right w:val="nil"/>
            </w:tcBorders>
            <w:shd w:val="clear" w:color="auto" w:fill="auto"/>
            <w:noWrap/>
            <w:vAlign w:val="center"/>
            <w:hideMark/>
          </w:tcPr>
          <w:p w14:paraId="400AE93A" w14:textId="77777777" w:rsidR="007A51F6" w:rsidRPr="00E06C3A" w:rsidRDefault="007A51F6" w:rsidP="00AA5A0E">
            <w:pPr>
              <w:keepNext/>
              <w:spacing w:after="0" w:line="240" w:lineRule="auto"/>
              <w:jc w:val="center"/>
              <w:rPr>
                <w:rFonts w:ascii="Arial" w:eastAsia="Times New Roman" w:hAnsi="Arial" w:cs="Arial"/>
                <w:sz w:val="18"/>
                <w:szCs w:val="18"/>
                <w:lang w:val="en-US" w:eastAsia="en-AU"/>
              </w:rPr>
            </w:pPr>
          </w:p>
        </w:tc>
        <w:tc>
          <w:tcPr>
            <w:tcW w:w="1101" w:type="dxa"/>
            <w:tcBorders>
              <w:top w:val="nil"/>
              <w:left w:val="nil"/>
              <w:bottom w:val="nil"/>
              <w:right w:val="nil"/>
            </w:tcBorders>
            <w:shd w:val="clear" w:color="auto" w:fill="auto"/>
            <w:noWrap/>
            <w:vAlign w:val="center"/>
            <w:hideMark/>
          </w:tcPr>
          <w:p w14:paraId="7DA238E6" w14:textId="77777777" w:rsidR="007A51F6" w:rsidRPr="00E06C3A" w:rsidRDefault="007A51F6" w:rsidP="00AA5A0E">
            <w:pPr>
              <w:keepNext/>
              <w:spacing w:after="0" w:line="240" w:lineRule="auto"/>
              <w:jc w:val="center"/>
              <w:rPr>
                <w:rFonts w:ascii="Arial" w:eastAsia="Times New Roman" w:hAnsi="Arial" w:cs="Arial"/>
                <w:sz w:val="18"/>
                <w:szCs w:val="18"/>
                <w:lang w:val="en-US" w:eastAsia="en-AU"/>
              </w:rPr>
            </w:pPr>
          </w:p>
        </w:tc>
        <w:tc>
          <w:tcPr>
            <w:tcW w:w="1191" w:type="dxa"/>
            <w:tcBorders>
              <w:top w:val="nil"/>
              <w:left w:val="nil"/>
              <w:bottom w:val="nil"/>
              <w:right w:val="nil"/>
            </w:tcBorders>
            <w:shd w:val="clear" w:color="auto" w:fill="auto"/>
            <w:noWrap/>
            <w:vAlign w:val="center"/>
            <w:hideMark/>
          </w:tcPr>
          <w:p w14:paraId="536DBFCC" w14:textId="77777777" w:rsidR="007A51F6" w:rsidRPr="00E06C3A" w:rsidRDefault="007A51F6" w:rsidP="00AA5A0E">
            <w:pPr>
              <w:keepNext/>
              <w:spacing w:after="0" w:line="240" w:lineRule="auto"/>
              <w:jc w:val="center"/>
              <w:rPr>
                <w:rFonts w:ascii="Arial" w:eastAsia="Times New Roman" w:hAnsi="Arial" w:cs="Arial"/>
                <w:sz w:val="18"/>
                <w:szCs w:val="18"/>
                <w:lang w:val="en-US" w:eastAsia="en-AU"/>
              </w:rPr>
            </w:pPr>
          </w:p>
        </w:tc>
        <w:tc>
          <w:tcPr>
            <w:tcW w:w="1191" w:type="dxa"/>
            <w:tcBorders>
              <w:top w:val="nil"/>
              <w:left w:val="nil"/>
              <w:bottom w:val="nil"/>
              <w:right w:val="nil"/>
            </w:tcBorders>
            <w:shd w:val="clear" w:color="auto" w:fill="auto"/>
            <w:noWrap/>
            <w:vAlign w:val="center"/>
            <w:hideMark/>
          </w:tcPr>
          <w:p w14:paraId="3463D2D8" w14:textId="77777777" w:rsidR="007A51F6" w:rsidRPr="00E06C3A" w:rsidRDefault="007A51F6" w:rsidP="00AA5A0E">
            <w:pPr>
              <w:keepNext/>
              <w:spacing w:after="0" w:line="240" w:lineRule="auto"/>
              <w:jc w:val="center"/>
              <w:rPr>
                <w:rFonts w:ascii="Arial" w:eastAsia="Times New Roman" w:hAnsi="Arial" w:cs="Arial"/>
                <w:sz w:val="18"/>
                <w:szCs w:val="18"/>
                <w:lang w:val="en-US" w:eastAsia="en-AU"/>
              </w:rPr>
            </w:pPr>
          </w:p>
        </w:tc>
        <w:tc>
          <w:tcPr>
            <w:tcW w:w="1108" w:type="dxa"/>
            <w:tcBorders>
              <w:top w:val="nil"/>
              <w:left w:val="nil"/>
              <w:bottom w:val="nil"/>
              <w:right w:val="nil"/>
            </w:tcBorders>
            <w:shd w:val="clear" w:color="auto" w:fill="auto"/>
            <w:noWrap/>
            <w:vAlign w:val="center"/>
            <w:hideMark/>
          </w:tcPr>
          <w:p w14:paraId="749C8B39" w14:textId="77777777" w:rsidR="007A51F6" w:rsidRPr="00E06C3A" w:rsidRDefault="007A51F6" w:rsidP="00AA5A0E">
            <w:pPr>
              <w:keepNext/>
              <w:spacing w:after="0" w:line="240" w:lineRule="auto"/>
              <w:jc w:val="center"/>
              <w:rPr>
                <w:rFonts w:ascii="Arial" w:eastAsia="Times New Roman" w:hAnsi="Arial" w:cs="Arial"/>
                <w:sz w:val="18"/>
                <w:szCs w:val="18"/>
                <w:lang w:val="en-US" w:eastAsia="en-AU"/>
              </w:rPr>
            </w:pPr>
          </w:p>
        </w:tc>
      </w:tr>
      <w:tr w:rsidR="007A51F6" w:rsidRPr="00E06C3A" w14:paraId="69A8FFEA" w14:textId="77777777" w:rsidTr="00AA5A0E">
        <w:trPr>
          <w:trHeight w:val="300"/>
          <w:jc w:val="center"/>
        </w:trPr>
        <w:tc>
          <w:tcPr>
            <w:tcW w:w="2032" w:type="dxa"/>
            <w:tcBorders>
              <w:top w:val="nil"/>
              <w:left w:val="nil"/>
              <w:bottom w:val="nil"/>
              <w:right w:val="nil"/>
            </w:tcBorders>
            <w:shd w:val="clear" w:color="auto" w:fill="auto"/>
            <w:noWrap/>
            <w:vAlign w:val="bottom"/>
            <w:hideMark/>
          </w:tcPr>
          <w:p w14:paraId="779768F6" w14:textId="77777777" w:rsidR="007A51F6" w:rsidRPr="00E06C3A" w:rsidRDefault="007A51F6" w:rsidP="00AA5A0E">
            <w:pPr>
              <w:keepNext/>
              <w:spacing w:after="0" w:line="240" w:lineRule="auto"/>
              <w:rPr>
                <w:rFonts w:ascii="Arial" w:eastAsia="Times New Roman" w:hAnsi="Arial" w:cs="Arial"/>
                <w:color w:val="000000"/>
                <w:sz w:val="18"/>
                <w:szCs w:val="18"/>
                <w:lang w:val="en-US" w:eastAsia="en-AU"/>
              </w:rPr>
            </w:pPr>
            <w:r w:rsidRPr="00E06C3A">
              <w:rPr>
                <w:rFonts w:ascii="Arial" w:eastAsia="Times New Roman" w:hAnsi="Arial" w:cs="Arial"/>
                <w:color w:val="000000"/>
                <w:sz w:val="18"/>
                <w:szCs w:val="18"/>
                <w:lang w:val="en-US" w:eastAsia="en-AU"/>
              </w:rPr>
              <w:t xml:space="preserve">d' </w:t>
            </w:r>
            <w:r w:rsidRPr="00E06C3A">
              <w:rPr>
                <w:rFonts w:ascii="Arial" w:eastAsia="Times New Roman" w:hAnsi="Arial" w:cs="Arial"/>
                <w:color w:val="00B0F0"/>
                <w:sz w:val="18"/>
                <w:szCs w:val="18"/>
                <w:lang w:val="en-US" w:eastAsia="en-AU"/>
              </w:rPr>
              <w:t xml:space="preserve">Job-Relevant </w:t>
            </w:r>
            <w:r w:rsidRPr="00E06C3A">
              <w:rPr>
                <w:rFonts w:ascii="Arial" w:eastAsia="Times New Roman" w:hAnsi="Arial" w:cs="Arial"/>
                <w:color w:val="000000"/>
                <w:sz w:val="18"/>
                <w:szCs w:val="18"/>
                <w:lang w:val="en-US" w:eastAsia="en-AU"/>
              </w:rPr>
              <w:t>Hon.</w:t>
            </w:r>
          </w:p>
        </w:tc>
        <w:tc>
          <w:tcPr>
            <w:tcW w:w="1191" w:type="dxa"/>
            <w:tcBorders>
              <w:top w:val="nil"/>
              <w:left w:val="nil"/>
              <w:bottom w:val="nil"/>
              <w:right w:val="nil"/>
            </w:tcBorders>
            <w:shd w:val="clear" w:color="000000" w:fill="FFFF00"/>
            <w:noWrap/>
            <w:vAlign w:val="center"/>
            <w:hideMark/>
          </w:tcPr>
          <w:p w14:paraId="06A2A726" w14:textId="77777777" w:rsidR="007A51F6" w:rsidRPr="00E06C3A" w:rsidRDefault="007A51F6" w:rsidP="00AA5A0E">
            <w:pPr>
              <w:keepNext/>
              <w:spacing w:after="0" w:line="240" w:lineRule="auto"/>
              <w:jc w:val="center"/>
              <w:rPr>
                <w:rFonts w:ascii="Arial" w:eastAsia="Times New Roman" w:hAnsi="Arial" w:cs="Arial"/>
                <w:color w:val="000000"/>
                <w:sz w:val="18"/>
                <w:szCs w:val="18"/>
                <w:lang w:val="en-US" w:eastAsia="en-AU"/>
              </w:rPr>
            </w:pPr>
            <w:r w:rsidRPr="00E06C3A">
              <w:rPr>
                <w:rFonts w:ascii="Arial" w:eastAsia="Times New Roman" w:hAnsi="Arial" w:cs="Arial"/>
                <w:color w:val="000000"/>
                <w:sz w:val="18"/>
                <w:szCs w:val="18"/>
                <w:lang w:val="en-US" w:eastAsia="en-AU"/>
              </w:rPr>
              <w:t>.422</w:t>
            </w:r>
          </w:p>
        </w:tc>
        <w:tc>
          <w:tcPr>
            <w:tcW w:w="1118" w:type="dxa"/>
            <w:tcBorders>
              <w:top w:val="nil"/>
              <w:left w:val="nil"/>
              <w:bottom w:val="nil"/>
              <w:right w:val="nil"/>
            </w:tcBorders>
            <w:shd w:val="clear" w:color="auto" w:fill="auto"/>
            <w:noWrap/>
            <w:vAlign w:val="center"/>
            <w:hideMark/>
          </w:tcPr>
          <w:p w14:paraId="28F300FF" w14:textId="77777777" w:rsidR="007A51F6" w:rsidRPr="00E06C3A" w:rsidRDefault="007A51F6" w:rsidP="00AA5A0E">
            <w:pPr>
              <w:keepNext/>
              <w:spacing w:after="0" w:line="240" w:lineRule="auto"/>
              <w:jc w:val="center"/>
              <w:rPr>
                <w:rFonts w:ascii="Arial" w:eastAsia="Times New Roman" w:hAnsi="Arial" w:cs="Arial"/>
                <w:color w:val="000000"/>
                <w:sz w:val="18"/>
                <w:szCs w:val="18"/>
                <w:lang w:val="en-US" w:eastAsia="en-AU"/>
              </w:rPr>
            </w:pPr>
            <w:r w:rsidRPr="00E06C3A">
              <w:rPr>
                <w:rFonts w:ascii="Arial" w:eastAsia="Times New Roman" w:hAnsi="Arial" w:cs="Arial"/>
                <w:color w:val="000000"/>
                <w:sz w:val="18"/>
                <w:szCs w:val="18"/>
                <w:lang w:val="en-US" w:eastAsia="en-AU"/>
              </w:rPr>
              <w:t>.138</w:t>
            </w:r>
          </w:p>
        </w:tc>
        <w:tc>
          <w:tcPr>
            <w:tcW w:w="1101" w:type="dxa"/>
            <w:tcBorders>
              <w:top w:val="nil"/>
              <w:left w:val="nil"/>
              <w:bottom w:val="nil"/>
              <w:right w:val="nil"/>
            </w:tcBorders>
            <w:shd w:val="clear" w:color="auto" w:fill="auto"/>
            <w:noWrap/>
            <w:vAlign w:val="center"/>
            <w:hideMark/>
          </w:tcPr>
          <w:p w14:paraId="0D7A0637" w14:textId="77777777" w:rsidR="007A51F6" w:rsidRPr="00E06C3A" w:rsidRDefault="007A51F6" w:rsidP="00AA5A0E">
            <w:pPr>
              <w:keepNext/>
              <w:spacing w:after="0" w:line="240" w:lineRule="auto"/>
              <w:jc w:val="center"/>
              <w:rPr>
                <w:rFonts w:ascii="Arial" w:eastAsia="Times New Roman" w:hAnsi="Arial" w:cs="Arial"/>
                <w:color w:val="000000"/>
                <w:sz w:val="18"/>
                <w:szCs w:val="18"/>
                <w:lang w:val="en-US" w:eastAsia="en-AU"/>
              </w:rPr>
            </w:pPr>
          </w:p>
        </w:tc>
        <w:tc>
          <w:tcPr>
            <w:tcW w:w="1101" w:type="dxa"/>
            <w:tcBorders>
              <w:top w:val="nil"/>
              <w:left w:val="nil"/>
              <w:bottom w:val="nil"/>
              <w:right w:val="nil"/>
            </w:tcBorders>
            <w:shd w:val="clear" w:color="auto" w:fill="auto"/>
            <w:noWrap/>
            <w:vAlign w:val="center"/>
            <w:hideMark/>
          </w:tcPr>
          <w:p w14:paraId="1D4D1BB6" w14:textId="77777777" w:rsidR="007A51F6" w:rsidRPr="00E06C3A" w:rsidRDefault="007A51F6" w:rsidP="00AA5A0E">
            <w:pPr>
              <w:keepNext/>
              <w:spacing w:after="0" w:line="240" w:lineRule="auto"/>
              <w:jc w:val="center"/>
              <w:rPr>
                <w:rFonts w:ascii="Arial" w:eastAsia="Times New Roman" w:hAnsi="Arial" w:cs="Arial"/>
                <w:sz w:val="18"/>
                <w:szCs w:val="18"/>
                <w:lang w:val="en-US" w:eastAsia="en-AU"/>
              </w:rPr>
            </w:pPr>
          </w:p>
        </w:tc>
        <w:tc>
          <w:tcPr>
            <w:tcW w:w="1191" w:type="dxa"/>
            <w:tcBorders>
              <w:top w:val="nil"/>
              <w:left w:val="nil"/>
              <w:bottom w:val="nil"/>
              <w:right w:val="nil"/>
            </w:tcBorders>
            <w:shd w:val="clear" w:color="auto" w:fill="auto"/>
            <w:noWrap/>
            <w:vAlign w:val="center"/>
            <w:hideMark/>
          </w:tcPr>
          <w:p w14:paraId="322CE3A5" w14:textId="77777777" w:rsidR="007A51F6" w:rsidRPr="00E06C3A" w:rsidRDefault="007A51F6" w:rsidP="00AA5A0E">
            <w:pPr>
              <w:keepNext/>
              <w:spacing w:after="0" w:line="240" w:lineRule="auto"/>
              <w:jc w:val="center"/>
              <w:rPr>
                <w:rFonts w:ascii="Arial" w:eastAsia="Times New Roman" w:hAnsi="Arial" w:cs="Arial"/>
                <w:sz w:val="18"/>
                <w:szCs w:val="18"/>
                <w:lang w:val="en-US" w:eastAsia="en-AU"/>
              </w:rPr>
            </w:pPr>
          </w:p>
        </w:tc>
        <w:tc>
          <w:tcPr>
            <w:tcW w:w="1191" w:type="dxa"/>
            <w:tcBorders>
              <w:top w:val="nil"/>
              <w:left w:val="nil"/>
              <w:bottom w:val="nil"/>
              <w:right w:val="nil"/>
            </w:tcBorders>
            <w:shd w:val="clear" w:color="auto" w:fill="auto"/>
            <w:noWrap/>
            <w:vAlign w:val="center"/>
            <w:hideMark/>
          </w:tcPr>
          <w:p w14:paraId="7F25F233" w14:textId="77777777" w:rsidR="007A51F6" w:rsidRPr="00E06C3A" w:rsidRDefault="007A51F6" w:rsidP="00AA5A0E">
            <w:pPr>
              <w:keepNext/>
              <w:spacing w:after="0" w:line="240" w:lineRule="auto"/>
              <w:jc w:val="center"/>
              <w:rPr>
                <w:rFonts w:ascii="Arial" w:eastAsia="Times New Roman" w:hAnsi="Arial" w:cs="Arial"/>
                <w:sz w:val="18"/>
                <w:szCs w:val="18"/>
                <w:lang w:val="en-US" w:eastAsia="en-AU"/>
              </w:rPr>
            </w:pPr>
          </w:p>
        </w:tc>
        <w:tc>
          <w:tcPr>
            <w:tcW w:w="1108" w:type="dxa"/>
            <w:tcBorders>
              <w:top w:val="nil"/>
              <w:left w:val="nil"/>
              <w:bottom w:val="nil"/>
              <w:right w:val="nil"/>
            </w:tcBorders>
            <w:shd w:val="clear" w:color="auto" w:fill="auto"/>
            <w:noWrap/>
            <w:vAlign w:val="center"/>
            <w:hideMark/>
          </w:tcPr>
          <w:p w14:paraId="6DC996BF" w14:textId="77777777" w:rsidR="007A51F6" w:rsidRPr="00E06C3A" w:rsidRDefault="007A51F6" w:rsidP="00AA5A0E">
            <w:pPr>
              <w:keepNext/>
              <w:spacing w:after="0" w:line="240" w:lineRule="auto"/>
              <w:jc w:val="center"/>
              <w:rPr>
                <w:rFonts w:ascii="Arial" w:eastAsia="Times New Roman" w:hAnsi="Arial" w:cs="Arial"/>
                <w:sz w:val="18"/>
                <w:szCs w:val="18"/>
                <w:lang w:val="en-US" w:eastAsia="en-AU"/>
              </w:rPr>
            </w:pPr>
          </w:p>
        </w:tc>
      </w:tr>
      <w:tr w:rsidR="007A51F6" w:rsidRPr="00E06C3A" w14:paraId="655FE8CF" w14:textId="77777777" w:rsidTr="00AA5A0E">
        <w:trPr>
          <w:trHeight w:val="300"/>
          <w:jc w:val="center"/>
        </w:trPr>
        <w:tc>
          <w:tcPr>
            <w:tcW w:w="2032" w:type="dxa"/>
            <w:tcBorders>
              <w:top w:val="nil"/>
              <w:left w:val="nil"/>
              <w:bottom w:val="nil"/>
              <w:right w:val="nil"/>
            </w:tcBorders>
            <w:shd w:val="clear" w:color="auto" w:fill="auto"/>
            <w:noWrap/>
            <w:vAlign w:val="bottom"/>
            <w:hideMark/>
          </w:tcPr>
          <w:p w14:paraId="136EAED1" w14:textId="77777777" w:rsidR="007A51F6" w:rsidRPr="00E06C3A" w:rsidRDefault="007A51F6" w:rsidP="00AA5A0E">
            <w:pPr>
              <w:keepNext/>
              <w:spacing w:after="0" w:line="240" w:lineRule="auto"/>
              <w:rPr>
                <w:rFonts w:ascii="Arial" w:eastAsia="Times New Roman" w:hAnsi="Arial" w:cs="Arial"/>
                <w:color w:val="000000"/>
                <w:sz w:val="18"/>
                <w:szCs w:val="18"/>
                <w:lang w:val="en-US" w:eastAsia="en-AU"/>
              </w:rPr>
            </w:pPr>
            <w:r w:rsidRPr="00E06C3A">
              <w:rPr>
                <w:rFonts w:ascii="Arial" w:eastAsia="Times New Roman" w:hAnsi="Arial" w:cs="Arial"/>
                <w:color w:val="000000"/>
                <w:sz w:val="18"/>
                <w:szCs w:val="18"/>
                <w:lang w:val="en-US" w:eastAsia="en-AU"/>
              </w:rPr>
              <w:t xml:space="preserve">c </w:t>
            </w:r>
            <w:r w:rsidRPr="00E06C3A">
              <w:rPr>
                <w:rFonts w:ascii="Arial" w:eastAsia="Times New Roman" w:hAnsi="Arial" w:cs="Arial"/>
                <w:color w:val="00B0F0"/>
                <w:sz w:val="18"/>
                <w:szCs w:val="18"/>
                <w:lang w:val="en-US" w:eastAsia="en-AU"/>
              </w:rPr>
              <w:t xml:space="preserve">Job-Relevant </w:t>
            </w:r>
            <w:r w:rsidRPr="00E06C3A">
              <w:rPr>
                <w:rFonts w:ascii="Arial" w:eastAsia="Times New Roman" w:hAnsi="Arial" w:cs="Arial"/>
                <w:color w:val="000000"/>
                <w:sz w:val="18"/>
                <w:szCs w:val="18"/>
                <w:lang w:val="en-US" w:eastAsia="en-AU"/>
              </w:rPr>
              <w:t>Hon.</w:t>
            </w:r>
          </w:p>
        </w:tc>
        <w:tc>
          <w:tcPr>
            <w:tcW w:w="1191" w:type="dxa"/>
            <w:tcBorders>
              <w:top w:val="nil"/>
              <w:left w:val="nil"/>
              <w:bottom w:val="nil"/>
              <w:right w:val="nil"/>
            </w:tcBorders>
            <w:shd w:val="clear" w:color="auto" w:fill="auto"/>
            <w:noWrap/>
            <w:vAlign w:val="center"/>
            <w:hideMark/>
          </w:tcPr>
          <w:p w14:paraId="1835569A" w14:textId="77777777" w:rsidR="007A51F6" w:rsidRPr="00E06C3A" w:rsidRDefault="007A51F6" w:rsidP="00AA5A0E">
            <w:pPr>
              <w:keepNext/>
              <w:spacing w:after="0" w:line="240" w:lineRule="auto"/>
              <w:jc w:val="center"/>
              <w:rPr>
                <w:rFonts w:ascii="Arial" w:eastAsia="Times New Roman" w:hAnsi="Arial" w:cs="Arial"/>
                <w:color w:val="000000"/>
                <w:sz w:val="18"/>
                <w:szCs w:val="18"/>
                <w:lang w:val="en-US" w:eastAsia="en-AU"/>
              </w:rPr>
            </w:pPr>
            <w:r w:rsidRPr="00E06C3A">
              <w:rPr>
                <w:rFonts w:ascii="Arial" w:eastAsia="Times New Roman" w:hAnsi="Arial" w:cs="Arial"/>
                <w:color w:val="000000"/>
                <w:sz w:val="18"/>
                <w:szCs w:val="18"/>
                <w:lang w:val="en-US" w:eastAsia="en-AU"/>
              </w:rPr>
              <w:t>.174</w:t>
            </w:r>
          </w:p>
        </w:tc>
        <w:tc>
          <w:tcPr>
            <w:tcW w:w="1118" w:type="dxa"/>
            <w:tcBorders>
              <w:top w:val="nil"/>
              <w:left w:val="nil"/>
              <w:bottom w:val="nil"/>
              <w:right w:val="nil"/>
            </w:tcBorders>
            <w:shd w:val="clear" w:color="000000" w:fill="FFFF00"/>
            <w:noWrap/>
            <w:vAlign w:val="center"/>
            <w:hideMark/>
          </w:tcPr>
          <w:p w14:paraId="51482125" w14:textId="77777777" w:rsidR="007A51F6" w:rsidRPr="00E06C3A" w:rsidRDefault="007A51F6" w:rsidP="00AA5A0E">
            <w:pPr>
              <w:keepNext/>
              <w:spacing w:after="0" w:line="240" w:lineRule="auto"/>
              <w:jc w:val="center"/>
              <w:rPr>
                <w:rFonts w:ascii="Arial" w:eastAsia="Times New Roman" w:hAnsi="Arial" w:cs="Arial"/>
                <w:color w:val="000000"/>
                <w:sz w:val="18"/>
                <w:szCs w:val="18"/>
                <w:lang w:val="en-US" w:eastAsia="en-AU"/>
              </w:rPr>
            </w:pPr>
            <w:r w:rsidRPr="00E06C3A">
              <w:rPr>
                <w:rFonts w:ascii="Arial" w:eastAsia="Times New Roman" w:hAnsi="Arial" w:cs="Arial"/>
                <w:color w:val="000000"/>
                <w:sz w:val="18"/>
                <w:szCs w:val="18"/>
                <w:lang w:val="en-US" w:eastAsia="en-AU"/>
              </w:rPr>
              <w:t>.570</w:t>
            </w:r>
          </w:p>
        </w:tc>
        <w:tc>
          <w:tcPr>
            <w:tcW w:w="1101" w:type="dxa"/>
            <w:tcBorders>
              <w:top w:val="nil"/>
              <w:left w:val="nil"/>
              <w:bottom w:val="nil"/>
              <w:right w:val="nil"/>
            </w:tcBorders>
            <w:shd w:val="clear" w:color="auto" w:fill="auto"/>
            <w:noWrap/>
            <w:vAlign w:val="center"/>
            <w:hideMark/>
          </w:tcPr>
          <w:p w14:paraId="572C620E" w14:textId="77777777" w:rsidR="007A51F6" w:rsidRPr="00E06C3A" w:rsidRDefault="007A51F6" w:rsidP="00AA5A0E">
            <w:pPr>
              <w:keepNext/>
              <w:spacing w:after="0" w:line="240" w:lineRule="auto"/>
              <w:jc w:val="center"/>
              <w:rPr>
                <w:rFonts w:ascii="Arial" w:eastAsia="Times New Roman" w:hAnsi="Arial" w:cs="Arial"/>
                <w:color w:val="000000"/>
                <w:sz w:val="18"/>
                <w:szCs w:val="18"/>
                <w:lang w:val="en-US" w:eastAsia="en-AU"/>
              </w:rPr>
            </w:pPr>
            <w:r w:rsidRPr="00E06C3A">
              <w:rPr>
                <w:rFonts w:ascii="Arial" w:eastAsia="Times New Roman" w:hAnsi="Arial" w:cs="Arial"/>
                <w:color w:val="000000"/>
                <w:sz w:val="18"/>
                <w:szCs w:val="18"/>
                <w:lang w:val="en-US" w:eastAsia="en-AU"/>
              </w:rPr>
              <w:t>.117</w:t>
            </w:r>
          </w:p>
        </w:tc>
        <w:tc>
          <w:tcPr>
            <w:tcW w:w="1101" w:type="dxa"/>
            <w:tcBorders>
              <w:top w:val="nil"/>
              <w:left w:val="nil"/>
              <w:bottom w:val="nil"/>
              <w:right w:val="nil"/>
            </w:tcBorders>
            <w:shd w:val="clear" w:color="auto" w:fill="auto"/>
            <w:noWrap/>
            <w:vAlign w:val="center"/>
            <w:hideMark/>
          </w:tcPr>
          <w:p w14:paraId="5CBA9637" w14:textId="77777777" w:rsidR="007A51F6" w:rsidRPr="00E06C3A" w:rsidRDefault="007A51F6" w:rsidP="00AA5A0E">
            <w:pPr>
              <w:keepNext/>
              <w:spacing w:after="0" w:line="240" w:lineRule="auto"/>
              <w:jc w:val="center"/>
              <w:rPr>
                <w:rFonts w:ascii="Arial" w:eastAsia="Times New Roman" w:hAnsi="Arial" w:cs="Arial"/>
                <w:color w:val="000000"/>
                <w:sz w:val="18"/>
                <w:szCs w:val="18"/>
                <w:lang w:val="en-US" w:eastAsia="en-AU"/>
              </w:rPr>
            </w:pPr>
          </w:p>
        </w:tc>
        <w:tc>
          <w:tcPr>
            <w:tcW w:w="1191" w:type="dxa"/>
            <w:tcBorders>
              <w:top w:val="nil"/>
              <w:left w:val="nil"/>
              <w:bottom w:val="nil"/>
              <w:right w:val="nil"/>
            </w:tcBorders>
            <w:shd w:val="clear" w:color="auto" w:fill="auto"/>
            <w:noWrap/>
            <w:vAlign w:val="center"/>
            <w:hideMark/>
          </w:tcPr>
          <w:p w14:paraId="7D21A1BB" w14:textId="77777777" w:rsidR="007A51F6" w:rsidRPr="00E06C3A" w:rsidRDefault="007A51F6" w:rsidP="00AA5A0E">
            <w:pPr>
              <w:keepNext/>
              <w:spacing w:after="0" w:line="240" w:lineRule="auto"/>
              <w:jc w:val="center"/>
              <w:rPr>
                <w:rFonts w:ascii="Arial" w:eastAsia="Times New Roman" w:hAnsi="Arial" w:cs="Arial"/>
                <w:sz w:val="18"/>
                <w:szCs w:val="18"/>
                <w:lang w:val="en-US" w:eastAsia="en-AU"/>
              </w:rPr>
            </w:pPr>
          </w:p>
        </w:tc>
        <w:tc>
          <w:tcPr>
            <w:tcW w:w="1191" w:type="dxa"/>
            <w:tcBorders>
              <w:top w:val="nil"/>
              <w:left w:val="nil"/>
              <w:bottom w:val="nil"/>
              <w:right w:val="nil"/>
            </w:tcBorders>
            <w:shd w:val="clear" w:color="auto" w:fill="auto"/>
            <w:noWrap/>
            <w:vAlign w:val="center"/>
            <w:hideMark/>
          </w:tcPr>
          <w:p w14:paraId="0E467667" w14:textId="77777777" w:rsidR="007A51F6" w:rsidRPr="00E06C3A" w:rsidRDefault="007A51F6" w:rsidP="00AA5A0E">
            <w:pPr>
              <w:keepNext/>
              <w:spacing w:after="0" w:line="240" w:lineRule="auto"/>
              <w:jc w:val="center"/>
              <w:rPr>
                <w:rFonts w:ascii="Arial" w:eastAsia="Times New Roman" w:hAnsi="Arial" w:cs="Arial"/>
                <w:sz w:val="18"/>
                <w:szCs w:val="18"/>
                <w:lang w:val="en-US" w:eastAsia="en-AU"/>
              </w:rPr>
            </w:pPr>
          </w:p>
        </w:tc>
        <w:tc>
          <w:tcPr>
            <w:tcW w:w="1108" w:type="dxa"/>
            <w:tcBorders>
              <w:top w:val="nil"/>
              <w:left w:val="nil"/>
              <w:bottom w:val="nil"/>
              <w:right w:val="nil"/>
            </w:tcBorders>
            <w:shd w:val="clear" w:color="auto" w:fill="auto"/>
            <w:noWrap/>
            <w:vAlign w:val="center"/>
            <w:hideMark/>
          </w:tcPr>
          <w:p w14:paraId="4038FD73" w14:textId="77777777" w:rsidR="007A51F6" w:rsidRPr="00E06C3A" w:rsidRDefault="007A51F6" w:rsidP="00AA5A0E">
            <w:pPr>
              <w:keepNext/>
              <w:spacing w:after="0" w:line="240" w:lineRule="auto"/>
              <w:jc w:val="center"/>
              <w:rPr>
                <w:rFonts w:ascii="Arial" w:eastAsia="Times New Roman" w:hAnsi="Arial" w:cs="Arial"/>
                <w:sz w:val="18"/>
                <w:szCs w:val="18"/>
                <w:lang w:val="en-US" w:eastAsia="en-AU"/>
              </w:rPr>
            </w:pPr>
          </w:p>
        </w:tc>
      </w:tr>
      <w:tr w:rsidR="007A51F6" w:rsidRPr="00E06C3A" w14:paraId="75BCC102" w14:textId="77777777" w:rsidTr="00AA5A0E">
        <w:trPr>
          <w:trHeight w:val="300"/>
          <w:jc w:val="center"/>
        </w:trPr>
        <w:tc>
          <w:tcPr>
            <w:tcW w:w="2032" w:type="dxa"/>
            <w:tcBorders>
              <w:top w:val="nil"/>
              <w:left w:val="nil"/>
              <w:bottom w:val="nil"/>
              <w:right w:val="nil"/>
            </w:tcBorders>
            <w:shd w:val="clear" w:color="auto" w:fill="auto"/>
            <w:noWrap/>
            <w:vAlign w:val="bottom"/>
            <w:hideMark/>
          </w:tcPr>
          <w:p w14:paraId="2B734AB5" w14:textId="77777777" w:rsidR="007A51F6" w:rsidRPr="00E06C3A" w:rsidRDefault="007A51F6" w:rsidP="00AA5A0E">
            <w:pPr>
              <w:keepNext/>
              <w:spacing w:after="0" w:line="240" w:lineRule="auto"/>
              <w:rPr>
                <w:rFonts w:ascii="Arial" w:eastAsia="Times New Roman" w:hAnsi="Arial" w:cs="Arial"/>
                <w:color w:val="000000"/>
                <w:sz w:val="18"/>
                <w:szCs w:val="18"/>
                <w:lang w:val="en-US" w:eastAsia="en-AU"/>
              </w:rPr>
            </w:pPr>
            <w:r w:rsidRPr="00E06C3A">
              <w:rPr>
                <w:rFonts w:ascii="Arial" w:eastAsia="Times New Roman" w:hAnsi="Arial" w:cs="Arial"/>
                <w:color w:val="000000"/>
                <w:sz w:val="18"/>
                <w:szCs w:val="18"/>
                <w:lang w:val="en-US" w:eastAsia="en-AU"/>
              </w:rPr>
              <w:t xml:space="preserve">d' </w:t>
            </w:r>
            <w:r w:rsidRPr="00E06C3A">
              <w:rPr>
                <w:rFonts w:ascii="Arial" w:eastAsia="Times New Roman" w:hAnsi="Arial" w:cs="Arial"/>
                <w:color w:val="FF0000"/>
                <w:sz w:val="18"/>
                <w:szCs w:val="18"/>
                <w:lang w:val="en-US" w:eastAsia="en-AU"/>
              </w:rPr>
              <w:t xml:space="preserve">Job-Irrelevant </w:t>
            </w:r>
            <w:r w:rsidRPr="00E06C3A">
              <w:rPr>
                <w:rFonts w:ascii="Arial" w:eastAsia="Times New Roman" w:hAnsi="Arial" w:cs="Arial"/>
                <w:color w:val="000000"/>
                <w:sz w:val="18"/>
                <w:szCs w:val="18"/>
                <w:lang w:val="en-US" w:eastAsia="en-AU"/>
              </w:rPr>
              <w:t>JA</w:t>
            </w:r>
          </w:p>
        </w:tc>
        <w:tc>
          <w:tcPr>
            <w:tcW w:w="1191" w:type="dxa"/>
            <w:tcBorders>
              <w:top w:val="nil"/>
              <w:left w:val="nil"/>
              <w:bottom w:val="nil"/>
              <w:right w:val="nil"/>
            </w:tcBorders>
            <w:shd w:val="clear" w:color="000000" w:fill="92D050"/>
            <w:noWrap/>
            <w:vAlign w:val="center"/>
            <w:hideMark/>
          </w:tcPr>
          <w:p w14:paraId="0105BEC0" w14:textId="77777777" w:rsidR="007A51F6" w:rsidRPr="00E06C3A" w:rsidRDefault="007A51F6" w:rsidP="00AA5A0E">
            <w:pPr>
              <w:keepNext/>
              <w:spacing w:after="0" w:line="240" w:lineRule="auto"/>
              <w:jc w:val="center"/>
              <w:rPr>
                <w:rFonts w:ascii="Arial" w:eastAsia="Times New Roman" w:hAnsi="Arial" w:cs="Arial"/>
                <w:color w:val="000000"/>
                <w:sz w:val="18"/>
                <w:szCs w:val="18"/>
                <w:lang w:val="en-US" w:eastAsia="en-AU"/>
              </w:rPr>
            </w:pPr>
            <w:r w:rsidRPr="00E06C3A">
              <w:rPr>
                <w:rFonts w:ascii="Arial" w:eastAsia="Times New Roman" w:hAnsi="Arial" w:cs="Arial"/>
                <w:color w:val="000000"/>
                <w:sz w:val="18"/>
                <w:szCs w:val="18"/>
                <w:lang w:val="en-US" w:eastAsia="en-AU"/>
              </w:rPr>
              <w:t>.808</w:t>
            </w:r>
          </w:p>
        </w:tc>
        <w:tc>
          <w:tcPr>
            <w:tcW w:w="1118" w:type="dxa"/>
            <w:tcBorders>
              <w:top w:val="nil"/>
              <w:left w:val="nil"/>
              <w:bottom w:val="nil"/>
              <w:right w:val="nil"/>
            </w:tcBorders>
            <w:shd w:val="clear" w:color="auto" w:fill="auto"/>
            <w:noWrap/>
            <w:vAlign w:val="center"/>
            <w:hideMark/>
          </w:tcPr>
          <w:p w14:paraId="547379AE" w14:textId="77777777" w:rsidR="007A51F6" w:rsidRPr="00E06C3A" w:rsidRDefault="007A51F6" w:rsidP="00AA5A0E">
            <w:pPr>
              <w:keepNext/>
              <w:spacing w:after="0" w:line="240" w:lineRule="auto"/>
              <w:jc w:val="center"/>
              <w:rPr>
                <w:rFonts w:ascii="Arial" w:eastAsia="Times New Roman" w:hAnsi="Arial" w:cs="Arial"/>
                <w:color w:val="000000"/>
                <w:sz w:val="18"/>
                <w:szCs w:val="18"/>
                <w:lang w:val="en-US" w:eastAsia="en-AU"/>
              </w:rPr>
            </w:pPr>
            <w:r w:rsidRPr="00E06C3A">
              <w:rPr>
                <w:rFonts w:ascii="Arial" w:eastAsia="Times New Roman" w:hAnsi="Arial" w:cs="Arial"/>
                <w:color w:val="000000"/>
                <w:sz w:val="18"/>
                <w:szCs w:val="18"/>
                <w:lang w:val="en-US" w:eastAsia="en-AU"/>
              </w:rPr>
              <w:t>.481</w:t>
            </w:r>
          </w:p>
        </w:tc>
        <w:tc>
          <w:tcPr>
            <w:tcW w:w="1101" w:type="dxa"/>
            <w:tcBorders>
              <w:top w:val="nil"/>
              <w:left w:val="nil"/>
              <w:bottom w:val="nil"/>
              <w:right w:val="nil"/>
            </w:tcBorders>
            <w:shd w:val="clear" w:color="000000" w:fill="00B0F0"/>
            <w:noWrap/>
            <w:vAlign w:val="center"/>
            <w:hideMark/>
          </w:tcPr>
          <w:p w14:paraId="6D0FEF50" w14:textId="77777777" w:rsidR="007A51F6" w:rsidRPr="00E06C3A" w:rsidRDefault="007A51F6" w:rsidP="00AA5A0E">
            <w:pPr>
              <w:keepNext/>
              <w:spacing w:after="0" w:line="240" w:lineRule="auto"/>
              <w:jc w:val="center"/>
              <w:rPr>
                <w:rFonts w:ascii="Arial" w:eastAsia="Times New Roman" w:hAnsi="Arial" w:cs="Arial"/>
                <w:color w:val="000000"/>
                <w:sz w:val="18"/>
                <w:szCs w:val="18"/>
                <w:lang w:val="en-US" w:eastAsia="en-AU"/>
              </w:rPr>
            </w:pPr>
            <w:r w:rsidRPr="00E06C3A">
              <w:rPr>
                <w:rFonts w:ascii="Arial" w:eastAsia="Times New Roman" w:hAnsi="Arial" w:cs="Arial"/>
                <w:color w:val="000000"/>
                <w:sz w:val="18"/>
                <w:szCs w:val="18"/>
                <w:lang w:val="en-US" w:eastAsia="en-AU"/>
              </w:rPr>
              <w:t>.325</w:t>
            </w:r>
          </w:p>
        </w:tc>
        <w:tc>
          <w:tcPr>
            <w:tcW w:w="1101" w:type="dxa"/>
            <w:tcBorders>
              <w:top w:val="nil"/>
              <w:left w:val="nil"/>
              <w:bottom w:val="nil"/>
              <w:right w:val="nil"/>
            </w:tcBorders>
            <w:shd w:val="clear" w:color="auto" w:fill="auto"/>
            <w:noWrap/>
            <w:vAlign w:val="center"/>
            <w:hideMark/>
          </w:tcPr>
          <w:p w14:paraId="175CB2F8" w14:textId="77777777" w:rsidR="007A51F6" w:rsidRPr="00E06C3A" w:rsidRDefault="007A51F6" w:rsidP="00AA5A0E">
            <w:pPr>
              <w:keepNext/>
              <w:spacing w:after="0" w:line="240" w:lineRule="auto"/>
              <w:jc w:val="center"/>
              <w:rPr>
                <w:rFonts w:ascii="Arial" w:eastAsia="Times New Roman" w:hAnsi="Arial" w:cs="Arial"/>
                <w:color w:val="000000"/>
                <w:sz w:val="18"/>
                <w:szCs w:val="18"/>
                <w:lang w:val="en-US" w:eastAsia="en-AU"/>
              </w:rPr>
            </w:pPr>
            <w:r w:rsidRPr="00E06C3A">
              <w:rPr>
                <w:rFonts w:ascii="Arial" w:eastAsia="Times New Roman" w:hAnsi="Arial" w:cs="Arial"/>
                <w:color w:val="000000"/>
                <w:sz w:val="18"/>
                <w:szCs w:val="18"/>
                <w:lang w:val="en-US" w:eastAsia="en-AU"/>
              </w:rPr>
              <w:t>.111</w:t>
            </w:r>
          </w:p>
        </w:tc>
        <w:tc>
          <w:tcPr>
            <w:tcW w:w="1191" w:type="dxa"/>
            <w:tcBorders>
              <w:top w:val="nil"/>
              <w:left w:val="nil"/>
              <w:bottom w:val="nil"/>
              <w:right w:val="nil"/>
            </w:tcBorders>
            <w:shd w:val="clear" w:color="auto" w:fill="auto"/>
            <w:noWrap/>
            <w:vAlign w:val="center"/>
            <w:hideMark/>
          </w:tcPr>
          <w:p w14:paraId="5A4AA4F1" w14:textId="77777777" w:rsidR="007A51F6" w:rsidRPr="00E06C3A" w:rsidRDefault="007A51F6" w:rsidP="00AA5A0E">
            <w:pPr>
              <w:keepNext/>
              <w:spacing w:after="0" w:line="240" w:lineRule="auto"/>
              <w:jc w:val="center"/>
              <w:rPr>
                <w:rFonts w:ascii="Arial" w:eastAsia="Times New Roman" w:hAnsi="Arial" w:cs="Arial"/>
                <w:color w:val="000000"/>
                <w:sz w:val="18"/>
                <w:szCs w:val="18"/>
                <w:lang w:val="en-US" w:eastAsia="en-AU"/>
              </w:rPr>
            </w:pPr>
          </w:p>
        </w:tc>
        <w:tc>
          <w:tcPr>
            <w:tcW w:w="1191" w:type="dxa"/>
            <w:tcBorders>
              <w:top w:val="nil"/>
              <w:left w:val="nil"/>
              <w:bottom w:val="nil"/>
              <w:right w:val="nil"/>
            </w:tcBorders>
            <w:shd w:val="clear" w:color="auto" w:fill="auto"/>
            <w:noWrap/>
            <w:vAlign w:val="center"/>
            <w:hideMark/>
          </w:tcPr>
          <w:p w14:paraId="7CA68B03" w14:textId="77777777" w:rsidR="007A51F6" w:rsidRPr="00E06C3A" w:rsidRDefault="007A51F6" w:rsidP="00AA5A0E">
            <w:pPr>
              <w:keepNext/>
              <w:spacing w:after="0" w:line="240" w:lineRule="auto"/>
              <w:jc w:val="center"/>
              <w:rPr>
                <w:rFonts w:ascii="Arial" w:eastAsia="Times New Roman" w:hAnsi="Arial" w:cs="Arial"/>
                <w:sz w:val="18"/>
                <w:szCs w:val="18"/>
                <w:lang w:val="en-US" w:eastAsia="en-AU"/>
              </w:rPr>
            </w:pPr>
          </w:p>
        </w:tc>
        <w:tc>
          <w:tcPr>
            <w:tcW w:w="1108" w:type="dxa"/>
            <w:tcBorders>
              <w:top w:val="nil"/>
              <w:left w:val="nil"/>
              <w:bottom w:val="nil"/>
              <w:right w:val="nil"/>
            </w:tcBorders>
            <w:shd w:val="clear" w:color="auto" w:fill="auto"/>
            <w:noWrap/>
            <w:vAlign w:val="center"/>
            <w:hideMark/>
          </w:tcPr>
          <w:p w14:paraId="1C2FEDA6" w14:textId="77777777" w:rsidR="007A51F6" w:rsidRPr="00E06C3A" w:rsidRDefault="007A51F6" w:rsidP="00AA5A0E">
            <w:pPr>
              <w:keepNext/>
              <w:spacing w:after="0" w:line="240" w:lineRule="auto"/>
              <w:jc w:val="center"/>
              <w:rPr>
                <w:rFonts w:ascii="Arial" w:eastAsia="Times New Roman" w:hAnsi="Arial" w:cs="Arial"/>
                <w:sz w:val="18"/>
                <w:szCs w:val="18"/>
                <w:lang w:val="en-US" w:eastAsia="en-AU"/>
              </w:rPr>
            </w:pPr>
          </w:p>
        </w:tc>
      </w:tr>
      <w:tr w:rsidR="007A51F6" w:rsidRPr="00E06C3A" w14:paraId="7C886473" w14:textId="77777777" w:rsidTr="00AA5A0E">
        <w:trPr>
          <w:trHeight w:val="300"/>
          <w:jc w:val="center"/>
        </w:trPr>
        <w:tc>
          <w:tcPr>
            <w:tcW w:w="2032" w:type="dxa"/>
            <w:tcBorders>
              <w:top w:val="nil"/>
              <w:left w:val="nil"/>
              <w:bottom w:val="nil"/>
              <w:right w:val="nil"/>
            </w:tcBorders>
            <w:shd w:val="clear" w:color="auto" w:fill="auto"/>
            <w:noWrap/>
            <w:vAlign w:val="bottom"/>
            <w:hideMark/>
          </w:tcPr>
          <w:p w14:paraId="65456368" w14:textId="77777777" w:rsidR="007A51F6" w:rsidRPr="00E06C3A" w:rsidRDefault="007A51F6" w:rsidP="00AA5A0E">
            <w:pPr>
              <w:keepNext/>
              <w:spacing w:after="0" w:line="240" w:lineRule="auto"/>
              <w:rPr>
                <w:rFonts w:ascii="Arial" w:eastAsia="Times New Roman" w:hAnsi="Arial" w:cs="Arial"/>
                <w:color w:val="000000"/>
                <w:sz w:val="18"/>
                <w:szCs w:val="18"/>
                <w:lang w:val="en-US" w:eastAsia="en-AU"/>
              </w:rPr>
            </w:pPr>
            <w:r w:rsidRPr="00E06C3A">
              <w:rPr>
                <w:rFonts w:ascii="Arial" w:eastAsia="Times New Roman" w:hAnsi="Arial" w:cs="Arial"/>
                <w:color w:val="000000"/>
                <w:sz w:val="18"/>
                <w:szCs w:val="18"/>
                <w:lang w:val="en-US" w:eastAsia="en-AU"/>
              </w:rPr>
              <w:t xml:space="preserve">c </w:t>
            </w:r>
            <w:r w:rsidRPr="00E06C3A">
              <w:rPr>
                <w:rFonts w:ascii="Arial" w:eastAsia="Times New Roman" w:hAnsi="Arial" w:cs="Arial"/>
                <w:color w:val="FF0000"/>
                <w:sz w:val="18"/>
                <w:szCs w:val="18"/>
                <w:lang w:val="en-US" w:eastAsia="en-AU"/>
              </w:rPr>
              <w:t xml:space="preserve">Job-Irrelevant </w:t>
            </w:r>
            <w:r w:rsidRPr="00E06C3A">
              <w:rPr>
                <w:rFonts w:ascii="Arial" w:eastAsia="Times New Roman" w:hAnsi="Arial" w:cs="Arial"/>
                <w:color w:val="000000"/>
                <w:sz w:val="18"/>
                <w:szCs w:val="18"/>
                <w:lang w:val="en-US" w:eastAsia="en-AU"/>
              </w:rPr>
              <w:t>JA</w:t>
            </w:r>
          </w:p>
        </w:tc>
        <w:tc>
          <w:tcPr>
            <w:tcW w:w="1191" w:type="dxa"/>
            <w:tcBorders>
              <w:top w:val="nil"/>
              <w:left w:val="nil"/>
              <w:bottom w:val="nil"/>
              <w:right w:val="nil"/>
            </w:tcBorders>
            <w:shd w:val="clear" w:color="auto" w:fill="auto"/>
            <w:noWrap/>
            <w:vAlign w:val="center"/>
            <w:hideMark/>
          </w:tcPr>
          <w:p w14:paraId="32038C63" w14:textId="77777777" w:rsidR="007A51F6" w:rsidRPr="00E06C3A" w:rsidRDefault="007A51F6" w:rsidP="00AA5A0E">
            <w:pPr>
              <w:keepNext/>
              <w:spacing w:after="0" w:line="240" w:lineRule="auto"/>
              <w:jc w:val="center"/>
              <w:rPr>
                <w:rFonts w:ascii="Arial" w:eastAsia="Times New Roman" w:hAnsi="Arial" w:cs="Arial"/>
                <w:color w:val="000000"/>
                <w:sz w:val="18"/>
                <w:szCs w:val="18"/>
                <w:lang w:val="en-US" w:eastAsia="en-AU"/>
              </w:rPr>
            </w:pPr>
            <w:r w:rsidRPr="00E06C3A">
              <w:rPr>
                <w:rFonts w:ascii="Arial" w:eastAsia="Times New Roman" w:hAnsi="Arial" w:cs="Arial"/>
                <w:color w:val="000000"/>
                <w:sz w:val="18"/>
                <w:szCs w:val="18"/>
                <w:lang w:val="en-US" w:eastAsia="en-AU"/>
              </w:rPr>
              <w:t>.268</w:t>
            </w:r>
          </w:p>
        </w:tc>
        <w:tc>
          <w:tcPr>
            <w:tcW w:w="1118" w:type="dxa"/>
            <w:tcBorders>
              <w:top w:val="nil"/>
              <w:left w:val="nil"/>
              <w:bottom w:val="nil"/>
              <w:right w:val="nil"/>
            </w:tcBorders>
            <w:shd w:val="clear" w:color="000000" w:fill="92D050"/>
            <w:noWrap/>
            <w:vAlign w:val="center"/>
            <w:hideMark/>
          </w:tcPr>
          <w:p w14:paraId="4D2D7241" w14:textId="77777777" w:rsidR="007A51F6" w:rsidRPr="00E06C3A" w:rsidRDefault="007A51F6" w:rsidP="00AA5A0E">
            <w:pPr>
              <w:keepNext/>
              <w:spacing w:after="0" w:line="240" w:lineRule="auto"/>
              <w:jc w:val="center"/>
              <w:rPr>
                <w:rFonts w:ascii="Arial" w:eastAsia="Times New Roman" w:hAnsi="Arial" w:cs="Arial"/>
                <w:color w:val="000000"/>
                <w:sz w:val="18"/>
                <w:szCs w:val="18"/>
                <w:lang w:val="en-US" w:eastAsia="en-AU"/>
              </w:rPr>
            </w:pPr>
            <w:r w:rsidRPr="00E06C3A">
              <w:rPr>
                <w:rFonts w:ascii="Arial" w:eastAsia="Times New Roman" w:hAnsi="Arial" w:cs="Arial"/>
                <w:color w:val="000000"/>
                <w:sz w:val="18"/>
                <w:szCs w:val="18"/>
                <w:lang w:val="en-US" w:eastAsia="en-AU"/>
              </w:rPr>
              <w:t>.531</w:t>
            </w:r>
          </w:p>
        </w:tc>
        <w:tc>
          <w:tcPr>
            <w:tcW w:w="1101" w:type="dxa"/>
            <w:tcBorders>
              <w:top w:val="nil"/>
              <w:left w:val="nil"/>
              <w:bottom w:val="nil"/>
              <w:right w:val="nil"/>
            </w:tcBorders>
            <w:shd w:val="clear" w:color="auto" w:fill="auto"/>
            <w:noWrap/>
            <w:vAlign w:val="center"/>
            <w:hideMark/>
          </w:tcPr>
          <w:p w14:paraId="6384FB9B" w14:textId="77777777" w:rsidR="007A51F6" w:rsidRPr="00E06C3A" w:rsidRDefault="007A51F6" w:rsidP="00AA5A0E">
            <w:pPr>
              <w:keepNext/>
              <w:spacing w:after="0" w:line="240" w:lineRule="auto"/>
              <w:jc w:val="center"/>
              <w:rPr>
                <w:rFonts w:ascii="Arial" w:eastAsia="Times New Roman" w:hAnsi="Arial" w:cs="Arial"/>
                <w:color w:val="000000"/>
                <w:sz w:val="18"/>
                <w:szCs w:val="18"/>
                <w:lang w:val="en-US" w:eastAsia="en-AU"/>
              </w:rPr>
            </w:pPr>
            <w:r w:rsidRPr="00E06C3A">
              <w:rPr>
                <w:rFonts w:ascii="Arial" w:eastAsia="Times New Roman" w:hAnsi="Arial" w:cs="Arial"/>
                <w:color w:val="000000"/>
                <w:sz w:val="18"/>
                <w:szCs w:val="18"/>
                <w:lang w:val="en-US" w:eastAsia="en-AU"/>
              </w:rPr>
              <w:t>.008</w:t>
            </w:r>
          </w:p>
        </w:tc>
        <w:tc>
          <w:tcPr>
            <w:tcW w:w="1101" w:type="dxa"/>
            <w:tcBorders>
              <w:top w:val="nil"/>
              <w:left w:val="nil"/>
              <w:bottom w:val="nil"/>
              <w:right w:val="nil"/>
            </w:tcBorders>
            <w:shd w:val="clear" w:color="000000" w:fill="00B0F0"/>
            <w:noWrap/>
            <w:vAlign w:val="center"/>
            <w:hideMark/>
          </w:tcPr>
          <w:p w14:paraId="7FB55AE5" w14:textId="77777777" w:rsidR="007A51F6" w:rsidRPr="00E06C3A" w:rsidRDefault="007A51F6" w:rsidP="00AA5A0E">
            <w:pPr>
              <w:keepNext/>
              <w:spacing w:after="0" w:line="240" w:lineRule="auto"/>
              <w:jc w:val="center"/>
              <w:rPr>
                <w:rFonts w:ascii="Arial" w:eastAsia="Times New Roman" w:hAnsi="Arial" w:cs="Arial"/>
                <w:color w:val="000000"/>
                <w:sz w:val="18"/>
                <w:szCs w:val="18"/>
                <w:lang w:val="en-US" w:eastAsia="en-AU"/>
              </w:rPr>
            </w:pPr>
            <w:r w:rsidRPr="00E06C3A">
              <w:rPr>
                <w:rFonts w:ascii="Arial" w:eastAsia="Times New Roman" w:hAnsi="Arial" w:cs="Arial"/>
                <w:color w:val="000000"/>
                <w:sz w:val="18"/>
                <w:szCs w:val="18"/>
                <w:lang w:val="en-US" w:eastAsia="en-AU"/>
              </w:rPr>
              <w:t>.380</w:t>
            </w:r>
          </w:p>
        </w:tc>
        <w:tc>
          <w:tcPr>
            <w:tcW w:w="1191" w:type="dxa"/>
            <w:tcBorders>
              <w:top w:val="nil"/>
              <w:left w:val="nil"/>
              <w:bottom w:val="nil"/>
              <w:right w:val="nil"/>
            </w:tcBorders>
            <w:shd w:val="clear" w:color="auto" w:fill="auto"/>
            <w:noWrap/>
            <w:vAlign w:val="center"/>
            <w:hideMark/>
          </w:tcPr>
          <w:p w14:paraId="6B6D117A" w14:textId="77777777" w:rsidR="007A51F6" w:rsidRPr="00E06C3A" w:rsidRDefault="007A51F6" w:rsidP="00AA5A0E">
            <w:pPr>
              <w:keepNext/>
              <w:spacing w:after="0" w:line="240" w:lineRule="auto"/>
              <w:jc w:val="center"/>
              <w:rPr>
                <w:rFonts w:ascii="Arial" w:eastAsia="Times New Roman" w:hAnsi="Arial" w:cs="Arial"/>
                <w:color w:val="000000"/>
                <w:sz w:val="18"/>
                <w:szCs w:val="18"/>
                <w:lang w:val="en-US" w:eastAsia="en-AU"/>
              </w:rPr>
            </w:pPr>
            <w:r w:rsidRPr="00E06C3A">
              <w:rPr>
                <w:rFonts w:ascii="Arial" w:eastAsia="Times New Roman" w:hAnsi="Arial" w:cs="Arial"/>
                <w:color w:val="000000"/>
                <w:sz w:val="18"/>
                <w:szCs w:val="18"/>
                <w:lang w:val="en-US" w:eastAsia="en-AU"/>
              </w:rPr>
              <w:t>.061</w:t>
            </w:r>
          </w:p>
        </w:tc>
        <w:tc>
          <w:tcPr>
            <w:tcW w:w="1191" w:type="dxa"/>
            <w:tcBorders>
              <w:top w:val="nil"/>
              <w:left w:val="nil"/>
              <w:bottom w:val="nil"/>
              <w:right w:val="nil"/>
            </w:tcBorders>
            <w:shd w:val="clear" w:color="auto" w:fill="auto"/>
            <w:noWrap/>
            <w:vAlign w:val="center"/>
            <w:hideMark/>
          </w:tcPr>
          <w:p w14:paraId="52447320" w14:textId="77777777" w:rsidR="007A51F6" w:rsidRPr="00E06C3A" w:rsidRDefault="007A51F6" w:rsidP="00AA5A0E">
            <w:pPr>
              <w:keepNext/>
              <w:spacing w:after="0" w:line="240" w:lineRule="auto"/>
              <w:jc w:val="center"/>
              <w:rPr>
                <w:rFonts w:ascii="Arial" w:eastAsia="Times New Roman" w:hAnsi="Arial" w:cs="Arial"/>
                <w:color w:val="000000"/>
                <w:sz w:val="18"/>
                <w:szCs w:val="18"/>
                <w:lang w:val="en-US" w:eastAsia="en-AU"/>
              </w:rPr>
            </w:pPr>
          </w:p>
        </w:tc>
        <w:tc>
          <w:tcPr>
            <w:tcW w:w="1108" w:type="dxa"/>
            <w:tcBorders>
              <w:top w:val="nil"/>
              <w:left w:val="nil"/>
              <w:bottom w:val="nil"/>
              <w:right w:val="nil"/>
            </w:tcBorders>
            <w:shd w:val="clear" w:color="auto" w:fill="auto"/>
            <w:noWrap/>
            <w:vAlign w:val="center"/>
            <w:hideMark/>
          </w:tcPr>
          <w:p w14:paraId="27016B91" w14:textId="77777777" w:rsidR="007A51F6" w:rsidRPr="00E06C3A" w:rsidRDefault="007A51F6" w:rsidP="00AA5A0E">
            <w:pPr>
              <w:keepNext/>
              <w:spacing w:after="0" w:line="240" w:lineRule="auto"/>
              <w:jc w:val="center"/>
              <w:rPr>
                <w:rFonts w:ascii="Arial" w:eastAsia="Times New Roman" w:hAnsi="Arial" w:cs="Arial"/>
                <w:sz w:val="18"/>
                <w:szCs w:val="18"/>
                <w:lang w:val="en-US" w:eastAsia="en-AU"/>
              </w:rPr>
            </w:pPr>
          </w:p>
        </w:tc>
      </w:tr>
      <w:tr w:rsidR="007A51F6" w:rsidRPr="00E06C3A" w14:paraId="2915DDFA" w14:textId="77777777" w:rsidTr="00AA5A0E">
        <w:trPr>
          <w:trHeight w:val="300"/>
          <w:jc w:val="center"/>
        </w:trPr>
        <w:tc>
          <w:tcPr>
            <w:tcW w:w="2032" w:type="dxa"/>
            <w:tcBorders>
              <w:top w:val="nil"/>
              <w:left w:val="nil"/>
              <w:right w:val="nil"/>
            </w:tcBorders>
            <w:shd w:val="clear" w:color="auto" w:fill="auto"/>
            <w:noWrap/>
            <w:vAlign w:val="bottom"/>
            <w:hideMark/>
          </w:tcPr>
          <w:p w14:paraId="17829A9F" w14:textId="77777777" w:rsidR="007A51F6" w:rsidRPr="00E06C3A" w:rsidRDefault="007A51F6" w:rsidP="00AA5A0E">
            <w:pPr>
              <w:keepNext/>
              <w:spacing w:after="0" w:line="240" w:lineRule="auto"/>
              <w:rPr>
                <w:rFonts w:ascii="Arial" w:eastAsia="Times New Roman" w:hAnsi="Arial" w:cs="Arial"/>
                <w:color w:val="000000"/>
                <w:sz w:val="18"/>
                <w:szCs w:val="18"/>
                <w:lang w:val="en-US" w:eastAsia="en-AU"/>
              </w:rPr>
            </w:pPr>
            <w:r w:rsidRPr="00E06C3A">
              <w:rPr>
                <w:rFonts w:ascii="Arial" w:eastAsia="Times New Roman" w:hAnsi="Arial" w:cs="Arial"/>
                <w:color w:val="000000"/>
                <w:sz w:val="18"/>
                <w:szCs w:val="18"/>
                <w:lang w:val="en-US" w:eastAsia="en-AU"/>
              </w:rPr>
              <w:t xml:space="preserve">d' </w:t>
            </w:r>
            <w:r w:rsidRPr="00E06C3A">
              <w:rPr>
                <w:rFonts w:ascii="Arial" w:eastAsia="Times New Roman" w:hAnsi="Arial" w:cs="Arial"/>
                <w:color w:val="00B0F0"/>
                <w:sz w:val="18"/>
                <w:szCs w:val="18"/>
                <w:lang w:val="en-US" w:eastAsia="en-AU"/>
              </w:rPr>
              <w:t xml:space="preserve">Job-Relevant </w:t>
            </w:r>
            <w:r w:rsidRPr="00E06C3A">
              <w:rPr>
                <w:rFonts w:ascii="Arial" w:eastAsia="Times New Roman" w:hAnsi="Arial" w:cs="Arial"/>
                <w:color w:val="000000"/>
                <w:sz w:val="18"/>
                <w:szCs w:val="18"/>
                <w:lang w:val="en-US" w:eastAsia="en-AU"/>
              </w:rPr>
              <w:t>JA</w:t>
            </w:r>
          </w:p>
        </w:tc>
        <w:tc>
          <w:tcPr>
            <w:tcW w:w="1191" w:type="dxa"/>
            <w:tcBorders>
              <w:top w:val="nil"/>
              <w:left w:val="nil"/>
              <w:right w:val="nil"/>
            </w:tcBorders>
            <w:shd w:val="clear" w:color="000000" w:fill="00B0F0"/>
            <w:noWrap/>
            <w:vAlign w:val="center"/>
            <w:hideMark/>
          </w:tcPr>
          <w:p w14:paraId="08728F92" w14:textId="77777777" w:rsidR="007A51F6" w:rsidRPr="00E06C3A" w:rsidRDefault="007A51F6" w:rsidP="00AA5A0E">
            <w:pPr>
              <w:keepNext/>
              <w:spacing w:after="0" w:line="240" w:lineRule="auto"/>
              <w:jc w:val="center"/>
              <w:rPr>
                <w:rFonts w:ascii="Arial" w:eastAsia="Times New Roman" w:hAnsi="Arial" w:cs="Arial"/>
                <w:color w:val="000000"/>
                <w:sz w:val="18"/>
                <w:szCs w:val="18"/>
                <w:lang w:val="en-US" w:eastAsia="en-AU"/>
              </w:rPr>
            </w:pPr>
            <w:r w:rsidRPr="00E06C3A">
              <w:rPr>
                <w:rFonts w:ascii="Arial" w:eastAsia="Times New Roman" w:hAnsi="Arial" w:cs="Arial"/>
                <w:color w:val="000000"/>
                <w:sz w:val="18"/>
                <w:szCs w:val="18"/>
                <w:lang w:val="en-US" w:eastAsia="en-AU"/>
              </w:rPr>
              <w:t>.370</w:t>
            </w:r>
          </w:p>
        </w:tc>
        <w:tc>
          <w:tcPr>
            <w:tcW w:w="1118" w:type="dxa"/>
            <w:tcBorders>
              <w:top w:val="nil"/>
              <w:left w:val="nil"/>
              <w:right w:val="nil"/>
            </w:tcBorders>
            <w:shd w:val="clear" w:color="auto" w:fill="auto"/>
            <w:noWrap/>
            <w:vAlign w:val="center"/>
            <w:hideMark/>
          </w:tcPr>
          <w:p w14:paraId="2DFA844B" w14:textId="77777777" w:rsidR="007A51F6" w:rsidRPr="00E06C3A" w:rsidRDefault="007A51F6" w:rsidP="00AA5A0E">
            <w:pPr>
              <w:keepNext/>
              <w:spacing w:after="0" w:line="240" w:lineRule="auto"/>
              <w:jc w:val="center"/>
              <w:rPr>
                <w:rFonts w:ascii="Arial" w:eastAsia="Times New Roman" w:hAnsi="Arial" w:cs="Arial"/>
                <w:color w:val="000000"/>
                <w:sz w:val="18"/>
                <w:szCs w:val="18"/>
                <w:lang w:val="en-US" w:eastAsia="en-AU"/>
              </w:rPr>
            </w:pPr>
            <w:r w:rsidRPr="00E06C3A">
              <w:rPr>
                <w:rFonts w:ascii="Arial" w:eastAsia="Times New Roman" w:hAnsi="Arial" w:cs="Arial"/>
                <w:color w:val="000000"/>
                <w:sz w:val="18"/>
                <w:szCs w:val="18"/>
                <w:lang w:val="en-US" w:eastAsia="en-AU"/>
              </w:rPr>
              <w:t>.188</w:t>
            </w:r>
          </w:p>
        </w:tc>
        <w:tc>
          <w:tcPr>
            <w:tcW w:w="1101" w:type="dxa"/>
            <w:tcBorders>
              <w:top w:val="nil"/>
              <w:left w:val="nil"/>
              <w:right w:val="nil"/>
            </w:tcBorders>
            <w:shd w:val="clear" w:color="000000" w:fill="92D050"/>
            <w:noWrap/>
            <w:vAlign w:val="center"/>
            <w:hideMark/>
          </w:tcPr>
          <w:p w14:paraId="7EB20A2F" w14:textId="77777777" w:rsidR="007A51F6" w:rsidRPr="00E06C3A" w:rsidRDefault="007A51F6" w:rsidP="00AA5A0E">
            <w:pPr>
              <w:keepNext/>
              <w:spacing w:after="0" w:line="240" w:lineRule="auto"/>
              <w:jc w:val="center"/>
              <w:rPr>
                <w:rFonts w:ascii="Arial" w:eastAsia="Times New Roman" w:hAnsi="Arial" w:cs="Arial"/>
                <w:color w:val="000000"/>
                <w:sz w:val="18"/>
                <w:szCs w:val="18"/>
                <w:lang w:val="en-US" w:eastAsia="en-AU"/>
              </w:rPr>
            </w:pPr>
            <w:r w:rsidRPr="00E06C3A">
              <w:rPr>
                <w:rFonts w:ascii="Arial" w:eastAsia="Times New Roman" w:hAnsi="Arial" w:cs="Arial"/>
                <w:color w:val="000000"/>
                <w:sz w:val="18"/>
                <w:szCs w:val="18"/>
                <w:lang w:val="en-US" w:eastAsia="en-AU"/>
              </w:rPr>
              <w:t>.581</w:t>
            </w:r>
          </w:p>
        </w:tc>
        <w:tc>
          <w:tcPr>
            <w:tcW w:w="1101" w:type="dxa"/>
            <w:tcBorders>
              <w:top w:val="nil"/>
              <w:left w:val="nil"/>
              <w:right w:val="nil"/>
            </w:tcBorders>
            <w:shd w:val="clear" w:color="auto" w:fill="auto"/>
            <w:noWrap/>
            <w:vAlign w:val="center"/>
            <w:hideMark/>
          </w:tcPr>
          <w:p w14:paraId="0F3D9E38" w14:textId="77777777" w:rsidR="007A51F6" w:rsidRPr="00E06C3A" w:rsidRDefault="007A51F6" w:rsidP="00AA5A0E">
            <w:pPr>
              <w:keepNext/>
              <w:spacing w:after="0" w:line="240" w:lineRule="auto"/>
              <w:jc w:val="center"/>
              <w:rPr>
                <w:rFonts w:ascii="Arial" w:eastAsia="Times New Roman" w:hAnsi="Arial" w:cs="Arial"/>
                <w:color w:val="000000"/>
                <w:sz w:val="18"/>
                <w:szCs w:val="18"/>
                <w:lang w:val="en-US" w:eastAsia="en-AU"/>
              </w:rPr>
            </w:pPr>
            <w:r w:rsidRPr="00E06C3A">
              <w:rPr>
                <w:rFonts w:ascii="Arial" w:eastAsia="Times New Roman" w:hAnsi="Arial" w:cs="Arial"/>
                <w:color w:val="000000"/>
                <w:sz w:val="18"/>
                <w:szCs w:val="18"/>
                <w:lang w:val="en-US" w:eastAsia="en-AU"/>
              </w:rPr>
              <w:t>.196</w:t>
            </w:r>
          </w:p>
        </w:tc>
        <w:tc>
          <w:tcPr>
            <w:tcW w:w="1191" w:type="dxa"/>
            <w:tcBorders>
              <w:top w:val="nil"/>
              <w:left w:val="nil"/>
              <w:right w:val="nil"/>
            </w:tcBorders>
            <w:shd w:val="clear" w:color="000000" w:fill="FFFF00"/>
            <w:noWrap/>
            <w:vAlign w:val="center"/>
            <w:hideMark/>
          </w:tcPr>
          <w:p w14:paraId="49EB889C" w14:textId="77777777" w:rsidR="007A51F6" w:rsidRPr="00E06C3A" w:rsidRDefault="007A51F6" w:rsidP="00AA5A0E">
            <w:pPr>
              <w:keepNext/>
              <w:spacing w:after="0" w:line="240" w:lineRule="auto"/>
              <w:jc w:val="center"/>
              <w:rPr>
                <w:rFonts w:ascii="Arial" w:eastAsia="Times New Roman" w:hAnsi="Arial" w:cs="Arial"/>
                <w:color w:val="000000"/>
                <w:sz w:val="18"/>
                <w:szCs w:val="18"/>
                <w:lang w:val="en-US" w:eastAsia="en-AU"/>
              </w:rPr>
            </w:pPr>
            <w:r w:rsidRPr="00E06C3A">
              <w:rPr>
                <w:rFonts w:ascii="Arial" w:eastAsia="Times New Roman" w:hAnsi="Arial" w:cs="Arial"/>
                <w:color w:val="000000"/>
                <w:sz w:val="18"/>
                <w:szCs w:val="18"/>
                <w:lang w:val="en-US" w:eastAsia="en-AU"/>
              </w:rPr>
              <w:t>.480</w:t>
            </w:r>
          </w:p>
        </w:tc>
        <w:tc>
          <w:tcPr>
            <w:tcW w:w="1191" w:type="dxa"/>
            <w:tcBorders>
              <w:top w:val="nil"/>
              <w:left w:val="nil"/>
              <w:right w:val="nil"/>
            </w:tcBorders>
            <w:shd w:val="clear" w:color="auto" w:fill="auto"/>
            <w:noWrap/>
            <w:vAlign w:val="center"/>
            <w:hideMark/>
          </w:tcPr>
          <w:p w14:paraId="6BE4A056" w14:textId="77777777" w:rsidR="007A51F6" w:rsidRPr="00E06C3A" w:rsidRDefault="007A51F6" w:rsidP="00AA5A0E">
            <w:pPr>
              <w:keepNext/>
              <w:spacing w:after="0" w:line="240" w:lineRule="auto"/>
              <w:jc w:val="center"/>
              <w:rPr>
                <w:rFonts w:ascii="Arial" w:eastAsia="Times New Roman" w:hAnsi="Arial" w:cs="Arial"/>
                <w:color w:val="000000"/>
                <w:sz w:val="18"/>
                <w:szCs w:val="18"/>
                <w:lang w:val="en-US" w:eastAsia="en-AU"/>
              </w:rPr>
            </w:pPr>
            <w:r w:rsidRPr="00E06C3A">
              <w:rPr>
                <w:rFonts w:ascii="Arial" w:eastAsia="Times New Roman" w:hAnsi="Arial" w:cs="Arial"/>
                <w:color w:val="000000"/>
                <w:sz w:val="18"/>
                <w:szCs w:val="18"/>
                <w:lang w:val="en-US" w:eastAsia="en-AU"/>
              </w:rPr>
              <w:t>-.120</w:t>
            </w:r>
          </w:p>
        </w:tc>
        <w:tc>
          <w:tcPr>
            <w:tcW w:w="1108" w:type="dxa"/>
            <w:tcBorders>
              <w:top w:val="nil"/>
              <w:left w:val="nil"/>
              <w:right w:val="nil"/>
            </w:tcBorders>
            <w:shd w:val="clear" w:color="auto" w:fill="auto"/>
            <w:noWrap/>
            <w:vAlign w:val="center"/>
            <w:hideMark/>
          </w:tcPr>
          <w:p w14:paraId="3CE7F103" w14:textId="77777777" w:rsidR="007A51F6" w:rsidRPr="00E06C3A" w:rsidRDefault="007A51F6" w:rsidP="00AA5A0E">
            <w:pPr>
              <w:keepNext/>
              <w:spacing w:after="0" w:line="240" w:lineRule="auto"/>
              <w:jc w:val="center"/>
              <w:rPr>
                <w:rFonts w:ascii="Arial" w:eastAsia="Times New Roman" w:hAnsi="Arial" w:cs="Arial"/>
                <w:color w:val="000000"/>
                <w:sz w:val="18"/>
                <w:szCs w:val="18"/>
                <w:lang w:val="en-US" w:eastAsia="en-AU"/>
              </w:rPr>
            </w:pPr>
          </w:p>
        </w:tc>
      </w:tr>
      <w:tr w:rsidR="007A51F6" w:rsidRPr="00E06C3A" w14:paraId="15462F90" w14:textId="77777777" w:rsidTr="00AA5A0E">
        <w:trPr>
          <w:trHeight w:val="300"/>
          <w:jc w:val="center"/>
        </w:trPr>
        <w:tc>
          <w:tcPr>
            <w:tcW w:w="2032" w:type="dxa"/>
            <w:tcBorders>
              <w:top w:val="nil"/>
              <w:left w:val="nil"/>
              <w:bottom w:val="single" w:sz="4" w:space="0" w:color="auto"/>
              <w:right w:val="nil"/>
            </w:tcBorders>
            <w:shd w:val="clear" w:color="auto" w:fill="auto"/>
            <w:noWrap/>
            <w:vAlign w:val="bottom"/>
            <w:hideMark/>
          </w:tcPr>
          <w:p w14:paraId="46F18A26" w14:textId="77777777" w:rsidR="007A51F6" w:rsidRPr="00E06C3A" w:rsidRDefault="007A51F6" w:rsidP="00AA5A0E">
            <w:pPr>
              <w:keepNext/>
              <w:spacing w:after="0" w:line="240" w:lineRule="auto"/>
              <w:rPr>
                <w:rFonts w:ascii="Arial" w:eastAsia="Times New Roman" w:hAnsi="Arial" w:cs="Arial"/>
                <w:color w:val="000000"/>
                <w:sz w:val="18"/>
                <w:szCs w:val="18"/>
                <w:lang w:val="en-US" w:eastAsia="en-AU"/>
              </w:rPr>
            </w:pPr>
            <w:r w:rsidRPr="00E06C3A">
              <w:rPr>
                <w:rFonts w:ascii="Arial" w:eastAsia="Times New Roman" w:hAnsi="Arial" w:cs="Arial"/>
                <w:color w:val="000000"/>
                <w:sz w:val="18"/>
                <w:szCs w:val="18"/>
                <w:lang w:val="en-US" w:eastAsia="en-AU"/>
              </w:rPr>
              <w:t xml:space="preserve">c </w:t>
            </w:r>
            <w:r w:rsidRPr="00E06C3A">
              <w:rPr>
                <w:rFonts w:ascii="Arial" w:eastAsia="Times New Roman" w:hAnsi="Arial" w:cs="Arial"/>
                <w:color w:val="00B0F0"/>
                <w:sz w:val="18"/>
                <w:szCs w:val="18"/>
                <w:lang w:val="en-US" w:eastAsia="en-AU"/>
              </w:rPr>
              <w:t xml:space="preserve">Job-Relevant </w:t>
            </w:r>
            <w:r w:rsidRPr="00E06C3A">
              <w:rPr>
                <w:rFonts w:ascii="Arial" w:eastAsia="Times New Roman" w:hAnsi="Arial" w:cs="Arial"/>
                <w:color w:val="000000"/>
                <w:sz w:val="18"/>
                <w:szCs w:val="18"/>
                <w:lang w:val="en-US" w:eastAsia="en-AU"/>
              </w:rPr>
              <w:t>JA</w:t>
            </w:r>
          </w:p>
        </w:tc>
        <w:tc>
          <w:tcPr>
            <w:tcW w:w="1191" w:type="dxa"/>
            <w:tcBorders>
              <w:top w:val="nil"/>
              <w:left w:val="nil"/>
              <w:bottom w:val="single" w:sz="4" w:space="0" w:color="auto"/>
              <w:right w:val="nil"/>
            </w:tcBorders>
            <w:shd w:val="clear" w:color="auto" w:fill="auto"/>
            <w:noWrap/>
            <w:vAlign w:val="center"/>
            <w:hideMark/>
          </w:tcPr>
          <w:p w14:paraId="3B4DB4D6" w14:textId="77777777" w:rsidR="007A51F6" w:rsidRPr="00E06C3A" w:rsidRDefault="007A51F6" w:rsidP="00AA5A0E">
            <w:pPr>
              <w:keepNext/>
              <w:spacing w:after="0" w:line="240" w:lineRule="auto"/>
              <w:jc w:val="center"/>
              <w:rPr>
                <w:rFonts w:ascii="Arial" w:eastAsia="Times New Roman" w:hAnsi="Arial" w:cs="Arial"/>
                <w:color w:val="000000"/>
                <w:sz w:val="18"/>
                <w:szCs w:val="18"/>
                <w:lang w:val="en-US" w:eastAsia="en-AU"/>
              </w:rPr>
            </w:pPr>
            <w:r w:rsidRPr="00E06C3A">
              <w:rPr>
                <w:rFonts w:ascii="Arial" w:eastAsia="Times New Roman" w:hAnsi="Arial" w:cs="Arial"/>
                <w:color w:val="000000"/>
                <w:sz w:val="18"/>
                <w:szCs w:val="18"/>
                <w:lang w:val="en-US" w:eastAsia="en-AU"/>
              </w:rPr>
              <w:t>.121</w:t>
            </w:r>
          </w:p>
        </w:tc>
        <w:tc>
          <w:tcPr>
            <w:tcW w:w="1118" w:type="dxa"/>
            <w:tcBorders>
              <w:top w:val="nil"/>
              <w:left w:val="nil"/>
              <w:bottom w:val="single" w:sz="4" w:space="0" w:color="auto"/>
              <w:right w:val="nil"/>
            </w:tcBorders>
            <w:shd w:val="clear" w:color="000000" w:fill="00B0F0"/>
            <w:noWrap/>
            <w:vAlign w:val="center"/>
            <w:hideMark/>
          </w:tcPr>
          <w:p w14:paraId="2F1F5833" w14:textId="77777777" w:rsidR="007A51F6" w:rsidRPr="00E06C3A" w:rsidRDefault="007A51F6" w:rsidP="00AA5A0E">
            <w:pPr>
              <w:keepNext/>
              <w:spacing w:after="0" w:line="240" w:lineRule="auto"/>
              <w:jc w:val="center"/>
              <w:rPr>
                <w:rFonts w:ascii="Arial" w:eastAsia="Times New Roman" w:hAnsi="Arial" w:cs="Arial"/>
                <w:color w:val="000000"/>
                <w:sz w:val="18"/>
                <w:szCs w:val="18"/>
                <w:lang w:val="en-US" w:eastAsia="en-AU"/>
              </w:rPr>
            </w:pPr>
            <w:r w:rsidRPr="00E06C3A">
              <w:rPr>
                <w:rFonts w:ascii="Arial" w:eastAsia="Times New Roman" w:hAnsi="Arial" w:cs="Arial"/>
                <w:color w:val="000000"/>
                <w:sz w:val="18"/>
                <w:szCs w:val="18"/>
                <w:lang w:val="en-US" w:eastAsia="en-AU"/>
              </w:rPr>
              <w:t>.286</w:t>
            </w:r>
          </w:p>
        </w:tc>
        <w:tc>
          <w:tcPr>
            <w:tcW w:w="1101" w:type="dxa"/>
            <w:tcBorders>
              <w:top w:val="nil"/>
              <w:left w:val="nil"/>
              <w:bottom w:val="single" w:sz="4" w:space="0" w:color="auto"/>
              <w:right w:val="nil"/>
            </w:tcBorders>
            <w:shd w:val="clear" w:color="auto" w:fill="auto"/>
            <w:noWrap/>
            <w:vAlign w:val="center"/>
            <w:hideMark/>
          </w:tcPr>
          <w:p w14:paraId="608769ED" w14:textId="77777777" w:rsidR="007A51F6" w:rsidRPr="00E06C3A" w:rsidRDefault="007A51F6" w:rsidP="00AA5A0E">
            <w:pPr>
              <w:keepNext/>
              <w:spacing w:after="0" w:line="240" w:lineRule="auto"/>
              <w:jc w:val="center"/>
              <w:rPr>
                <w:rFonts w:ascii="Arial" w:eastAsia="Times New Roman" w:hAnsi="Arial" w:cs="Arial"/>
                <w:color w:val="000000"/>
                <w:sz w:val="18"/>
                <w:szCs w:val="18"/>
                <w:lang w:val="en-US" w:eastAsia="en-AU"/>
              </w:rPr>
            </w:pPr>
            <w:r w:rsidRPr="00E06C3A">
              <w:rPr>
                <w:rFonts w:ascii="Arial" w:eastAsia="Times New Roman" w:hAnsi="Arial" w:cs="Arial"/>
                <w:color w:val="000000"/>
                <w:sz w:val="18"/>
                <w:szCs w:val="18"/>
                <w:lang w:val="en-US" w:eastAsia="en-AU"/>
              </w:rPr>
              <w:t>.027</w:t>
            </w:r>
          </w:p>
        </w:tc>
        <w:tc>
          <w:tcPr>
            <w:tcW w:w="1101" w:type="dxa"/>
            <w:tcBorders>
              <w:top w:val="nil"/>
              <w:left w:val="nil"/>
              <w:bottom w:val="single" w:sz="4" w:space="0" w:color="auto"/>
              <w:right w:val="nil"/>
            </w:tcBorders>
            <w:shd w:val="clear" w:color="000000" w:fill="92D050"/>
            <w:noWrap/>
            <w:vAlign w:val="center"/>
            <w:hideMark/>
          </w:tcPr>
          <w:p w14:paraId="45F79B4A" w14:textId="77777777" w:rsidR="007A51F6" w:rsidRPr="00E06C3A" w:rsidRDefault="007A51F6" w:rsidP="00AA5A0E">
            <w:pPr>
              <w:keepNext/>
              <w:spacing w:after="0" w:line="240" w:lineRule="auto"/>
              <w:jc w:val="center"/>
              <w:rPr>
                <w:rFonts w:ascii="Arial" w:eastAsia="Times New Roman" w:hAnsi="Arial" w:cs="Arial"/>
                <w:color w:val="000000"/>
                <w:sz w:val="18"/>
                <w:szCs w:val="18"/>
                <w:lang w:val="en-US" w:eastAsia="en-AU"/>
              </w:rPr>
            </w:pPr>
            <w:r w:rsidRPr="00E06C3A">
              <w:rPr>
                <w:rFonts w:ascii="Arial" w:eastAsia="Times New Roman" w:hAnsi="Arial" w:cs="Arial"/>
                <w:color w:val="000000"/>
                <w:sz w:val="18"/>
                <w:szCs w:val="18"/>
                <w:lang w:val="en-US" w:eastAsia="en-AU"/>
              </w:rPr>
              <w:t>.384</w:t>
            </w:r>
          </w:p>
        </w:tc>
        <w:tc>
          <w:tcPr>
            <w:tcW w:w="1191" w:type="dxa"/>
            <w:tcBorders>
              <w:top w:val="nil"/>
              <w:left w:val="nil"/>
              <w:bottom w:val="single" w:sz="4" w:space="0" w:color="auto"/>
              <w:right w:val="nil"/>
            </w:tcBorders>
            <w:shd w:val="clear" w:color="auto" w:fill="auto"/>
            <w:noWrap/>
            <w:vAlign w:val="center"/>
            <w:hideMark/>
          </w:tcPr>
          <w:p w14:paraId="470D38D4" w14:textId="77777777" w:rsidR="007A51F6" w:rsidRPr="00E06C3A" w:rsidRDefault="007A51F6" w:rsidP="00AA5A0E">
            <w:pPr>
              <w:keepNext/>
              <w:spacing w:after="0" w:line="240" w:lineRule="auto"/>
              <w:jc w:val="center"/>
              <w:rPr>
                <w:rFonts w:ascii="Arial" w:eastAsia="Times New Roman" w:hAnsi="Arial" w:cs="Arial"/>
                <w:color w:val="000000"/>
                <w:sz w:val="18"/>
                <w:szCs w:val="18"/>
                <w:lang w:val="en-US" w:eastAsia="en-AU"/>
              </w:rPr>
            </w:pPr>
            <w:r w:rsidRPr="00E06C3A">
              <w:rPr>
                <w:rFonts w:ascii="Arial" w:eastAsia="Times New Roman" w:hAnsi="Arial" w:cs="Arial"/>
                <w:color w:val="000000"/>
                <w:sz w:val="18"/>
                <w:szCs w:val="18"/>
                <w:lang w:val="en-US" w:eastAsia="en-AU"/>
              </w:rPr>
              <w:t>-.125</w:t>
            </w:r>
          </w:p>
        </w:tc>
        <w:tc>
          <w:tcPr>
            <w:tcW w:w="1191" w:type="dxa"/>
            <w:tcBorders>
              <w:top w:val="nil"/>
              <w:left w:val="nil"/>
              <w:bottom w:val="single" w:sz="4" w:space="0" w:color="auto"/>
              <w:right w:val="nil"/>
            </w:tcBorders>
            <w:shd w:val="clear" w:color="000000" w:fill="FFFF00"/>
            <w:noWrap/>
            <w:vAlign w:val="center"/>
            <w:hideMark/>
          </w:tcPr>
          <w:p w14:paraId="6149F9C6" w14:textId="77777777" w:rsidR="007A51F6" w:rsidRPr="00E06C3A" w:rsidRDefault="007A51F6" w:rsidP="00AA5A0E">
            <w:pPr>
              <w:keepNext/>
              <w:spacing w:after="0" w:line="240" w:lineRule="auto"/>
              <w:jc w:val="center"/>
              <w:rPr>
                <w:rFonts w:ascii="Arial" w:eastAsia="Times New Roman" w:hAnsi="Arial" w:cs="Arial"/>
                <w:color w:val="000000"/>
                <w:sz w:val="18"/>
                <w:szCs w:val="18"/>
                <w:lang w:val="en-US" w:eastAsia="en-AU"/>
              </w:rPr>
            </w:pPr>
            <w:r w:rsidRPr="00E06C3A">
              <w:rPr>
                <w:rFonts w:ascii="Arial" w:eastAsia="Times New Roman" w:hAnsi="Arial" w:cs="Arial"/>
                <w:color w:val="000000"/>
                <w:sz w:val="18"/>
                <w:szCs w:val="18"/>
                <w:lang w:val="en-US" w:eastAsia="en-AU"/>
              </w:rPr>
              <w:t>.707</w:t>
            </w:r>
          </w:p>
        </w:tc>
        <w:tc>
          <w:tcPr>
            <w:tcW w:w="1108" w:type="dxa"/>
            <w:tcBorders>
              <w:top w:val="nil"/>
              <w:left w:val="nil"/>
              <w:bottom w:val="single" w:sz="4" w:space="0" w:color="auto"/>
              <w:right w:val="nil"/>
            </w:tcBorders>
            <w:shd w:val="clear" w:color="auto" w:fill="auto"/>
            <w:noWrap/>
            <w:vAlign w:val="center"/>
            <w:hideMark/>
          </w:tcPr>
          <w:p w14:paraId="6E001C2F" w14:textId="77777777" w:rsidR="007A51F6" w:rsidRPr="00E06C3A" w:rsidRDefault="007A51F6" w:rsidP="00AA5A0E">
            <w:pPr>
              <w:keepNext/>
              <w:spacing w:after="0" w:line="240" w:lineRule="auto"/>
              <w:jc w:val="center"/>
              <w:rPr>
                <w:rFonts w:ascii="Arial" w:eastAsia="Times New Roman" w:hAnsi="Arial" w:cs="Arial"/>
                <w:color w:val="000000"/>
                <w:sz w:val="18"/>
                <w:szCs w:val="18"/>
                <w:lang w:val="en-US" w:eastAsia="en-AU"/>
              </w:rPr>
            </w:pPr>
            <w:r w:rsidRPr="00E06C3A">
              <w:rPr>
                <w:rFonts w:ascii="Arial" w:eastAsia="Times New Roman" w:hAnsi="Arial" w:cs="Arial"/>
                <w:color w:val="000000"/>
                <w:sz w:val="18"/>
                <w:szCs w:val="18"/>
                <w:lang w:val="en-US" w:eastAsia="en-AU"/>
              </w:rPr>
              <w:t>-.269</w:t>
            </w:r>
          </w:p>
        </w:tc>
      </w:tr>
    </w:tbl>
    <w:p w14:paraId="409B5DC9" w14:textId="77777777" w:rsidR="007A51F6" w:rsidRPr="009D635D" w:rsidRDefault="007A51F6" w:rsidP="007A51F6">
      <w:pPr>
        <w:keepNext/>
        <w:spacing w:after="0" w:line="240" w:lineRule="auto"/>
        <w:rPr>
          <w:rFonts w:ascii="Times New Roman" w:hAnsi="Times New Roman" w:cs="Times New Roman"/>
          <w:szCs w:val="18"/>
          <w:lang w:val="en-US"/>
        </w:rPr>
      </w:pPr>
      <w:r w:rsidRPr="009D635D">
        <w:rPr>
          <w:rFonts w:ascii="Times New Roman" w:hAnsi="Times New Roman" w:cs="Times New Roman"/>
          <w:i/>
          <w:szCs w:val="18"/>
          <w:lang w:val="en-US"/>
        </w:rPr>
        <w:t>Note</w:t>
      </w:r>
      <w:r w:rsidRPr="009D635D">
        <w:rPr>
          <w:rFonts w:ascii="Times New Roman" w:hAnsi="Times New Roman" w:cs="Times New Roman"/>
          <w:szCs w:val="18"/>
          <w:lang w:val="en-US"/>
        </w:rPr>
        <w:t xml:space="preserve">. </w:t>
      </w:r>
    </w:p>
    <w:p w14:paraId="2369C3E2" w14:textId="77777777" w:rsidR="007A51F6" w:rsidRPr="009D635D" w:rsidRDefault="007A51F6" w:rsidP="007A51F6">
      <w:pPr>
        <w:keepNext/>
        <w:spacing w:after="0" w:line="240" w:lineRule="auto"/>
        <w:rPr>
          <w:rFonts w:ascii="Times New Roman" w:hAnsi="Times New Roman" w:cs="Times New Roman"/>
          <w:szCs w:val="18"/>
          <w:lang w:val="en-US"/>
        </w:rPr>
      </w:pPr>
      <w:r w:rsidRPr="009D635D">
        <w:rPr>
          <w:rFonts w:ascii="Times New Roman" w:hAnsi="Times New Roman" w:cs="Times New Roman"/>
          <w:i/>
          <w:szCs w:val="18"/>
          <w:lang w:val="en-US"/>
        </w:rPr>
        <w:t>N</w:t>
      </w:r>
      <w:r w:rsidRPr="009D635D">
        <w:rPr>
          <w:rFonts w:ascii="Times New Roman" w:hAnsi="Times New Roman" w:cs="Times New Roman"/>
          <w:szCs w:val="18"/>
          <w:lang w:val="en-US"/>
        </w:rPr>
        <w:t xml:space="preserve"> = 252; | </w:t>
      </w:r>
      <w:r w:rsidRPr="009D635D">
        <w:rPr>
          <w:rFonts w:ascii="Times New Roman" w:hAnsi="Times New Roman" w:cs="Times New Roman"/>
          <w:i/>
          <w:szCs w:val="18"/>
          <w:lang w:val="en-US"/>
        </w:rPr>
        <w:t xml:space="preserve">r </w:t>
      </w:r>
      <w:r w:rsidRPr="009D635D">
        <w:rPr>
          <w:rFonts w:ascii="Times New Roman" w:hAnsi="Times New Roman" w:cs="Times New Roman"/>
          <w:szCs w:val="18"/>
          <w:lang w:val="en-US"/>
        </w:rPr>
        <w:t xml:space="preserve">| &gt; .14 is significant at </w:t>
      </w:r>
      <w:r w:rsidRPr="009D635D">
        <w:rPr>
          <w:rFonts w:ascii="Times New Roman" w:hAnsi="Times New Roman" w:cs="Times New Roman"/>
          <w:i/>
          <w:szCs w:val="18"/>
          <w:lang w:val="en-US"/>
        </w:rPr>
        <w:t>p</w:t>
      </w:r>
      <w:r w:rsidRPr="009D635D">
        <w:rPr>
          <w:rFonts w:ascii="Times New Roman" w:hAnsi="Times New Roman" w:cs="Times New Roman"/>
          <w:szCs w:val="18"/>
          <w:lang w:val="en-US"/>
        </w:rPr>
        <w:t xml:space="preserve"> &lt; .05.</w:t>
      </w:r>
    </w:p>
    <w:p w14:paraId="2B8C831A" w14:textId="77777777" w:rsidR="007A51F6" w:rsidRPr="009D635D" w:rsidRDefault="007A51F6" w:rsidP="007A51F6">
      <w:pPr>
        <w:keepNext/>
        <w:spacing w:after="0" w:line="240" w:lineRule="auto"/>
        <w:rPr>
          <w:rFonts w:ascii="Times New Roman" w:hAnsi="Times New Roman" w:cs="Times New Roman"/>
          <w:sz w:val="18"/>
          <w:szCs w:val="18"/>
          <w:lang w:val="en-US"/>
        </w:rPr>
      </w:pPr>
    </w:p>
    <w:tbl>
      <w:tblPr>
        <w:tblW w:w="6096" w:type="dxa"/>
        <w:tblLook w:val="04A0" w:firstRow="1" w:lastRow="0" w:firstColumn="1" w:lastColumn="0" w:noHBand="0" w:noVBand="1"/>
      </w:tblPr>
      <w:tblGrid>
        <w:gridCol w:w="6096"/>
      </w:tblGrid>
      <w:tr w:rsidR="007A51F6" w:rsidRPr="009D635D" w14:paraId="18125A60" w14:textId="77777777" w:rsidTr="00AA5A0E">
        <w:trPr>
          <w:trHeight w:val="300"/>
        </w:trPr>
        <w:tc>
          <w:tcPr>
            <w:tcW w:w="6096" w:type="dxa"/>
            <w:tcBorders>
              <w:top w:val="nil"/>
              <w:left w:val="nil"/>
              <w:bottom w:val="nil"/>
              <w:right w:val="nil"/>
            </w:tcBorders>
            <w:shd w:val="clear" w:color="000000" w:fill="92D050"/>
            <w:noWrap/>
            <w:vAlign w:val="center"/>
            <w:hideMark/>
          </w:tcPr>
          <w:p w14:paraId="488E59A8" w14:textId="77777777" w:rsidR="007A51F6" w:rsidRPr="009D635D" w:rsidRDefault="007A51F6" w:rsidP="00AA5A0E">
            <w:pPr>
              <w:keepNext/>
              <w:spacing w:after="0" w:line="240" w:lineRule="auto"/>
              <w:jc w:val="center"/>
              <w:rPr>
                <w:rFonts w:ascii="Times New Roman" w:eastAsia="Times New Roman" w:hAnsi="Times New Roman" w:cs="Times New Roman"/>
                <w:color w:val="000000"/>
                <w:sz w:val="20"/>
                <w:szCs w:val="20"/>
                <w:lang w:val="en-US" w:eastAsia="en-AU"/>
              </w:rPr>
            </w:pPr>
            <w:r w:rsidRPr="009D635D">
              <w:rPr>
                <w:rFonts w:ascii="Times New Roman" w:eastAsia="Times New Roman" w:hAnsi="Times New Roman" w:cs="Times New Roman"/>
                <w:color w:val="000000"/>
                <w:sz w:val="20"/>
                <w:szCs w:val="20"/>
                <w:lang w:val="en-US" w:eastAsia="en-AU"/>
              </w:rPr>
              <w:t>Same overclaiming measure, different condition</w:t>
            </w:r>
          </w:p>
        </w:tc>
      </w:tr>
      <w:tr w:rsidR="007A51F6" w:rsidRPr="009D635D" w14:paraId="12F30C27" w14:textId="77777777" w:rsidTr="00AA5A0E">
        <w:trPr>
          <w:trHeight w:val="300"/>
        </w:trPr>
        <w:tc>
          <w:tcPr>
            <w:tcW w:w="6096" w:type="dxa"/>
            <w:tcBorders>
              <w:top w:val="nil"/>
              <w:left w:val="nil"/>
              <w:bottom w:val="nil"/>
              <w:right w:val="nil"/>
            </w:tcBorders>
            <w:shd w:val="clear" w:color="000000" w:fill="FFFF00"/>
            <w:noWrap/>
            <w:vAlign w:val="center"/>
            <w:hideMark/>
          </w:tcPr>
          <w:p w14:paraId="1321CE46" w14:textId="77777777" w:rsidR="007A51F6" w:rsidRPr="009D635D" w:rsidRDefault="007A51F6" w:rsidP="00AA5A0E">
            <w:pPr>
              <w:keepNext/>
              <w:spacing w:after="0" w:line="240" w:lineRule="auto"/>
              <w:jc w:val="center"/>
              <w:rPr>
                <w:rFonts w:ascii="Times New Roman" w:eastAsia="Times New Roman" w:hAnsi="Times New Roman" w:cs="Times New Roman"/>
                <w:color w:val="000000"/>
                <w:sz w:val="20"/>
                <w:szCs w:val="20"/>
                <w:lang w:val="en-US" w:eastAsia="en-AU"/>
              </w:rPr>
            </w:pPr>
            <w:r w:rsidRPr="009D635D">
              <w:rPr>
                <w:rFonts w:ascii="Times New Roman" w:eastAsia="Times New Roman" w:hAnsi="Times New Roman" w:cs="Times New Roman"/>
                <w:color w:val="000000"/>
                <w:sz w:val="20"/>
                <w:szCs w:val="20"/>
                <w:lang w:val="en-US" w:eastAsia="en-AU"/>
              </w:rPr>
              <w:t>Different overclaiming measure, same condition</w:t>
            </w:r>
          </w:p>
        </w:tc>
      </w:tr>
      <w:tr w:rsidR="007A51F6" w:rsidRPr="009D635D" w14:paraId="79173560" w14:textId="77777777" w:rsidTr="00AA5A0E">
        <w:trPr>
          <w:trHeight w:val="300"/>
        </w:trPr>
        <w:tc>
          <w:tcPr>
            <w:tcW w:w="6096" w:type="dxa"/>
            <w:tcBorders>
              <w:top w:val="nil"/>
              <w:left w:val="nil"/>
              <w:bottom w:val="nil"/>
              <w:right w:val="nil"/>
            </w:tcBorders>
            <w:shd w:val="clear" w:color="000000" w:fill="00B0F0"/>
            <w:noWrap/>
            <w:vAlign w:val="center"/>
            <w:hideMark/>
          </w:tcPr>
          <w:p w14:paraId="1125FAE7" w14:textId="77777777" w:rsidR="007A51F6" w:rsidRPr="009D635D" w:rsidRDefault="007A51F6" w:rsidP="00AA5A0E">
            <w:pPr>
              <w:keepNext/>
              <w:spacing w:after="0" w:line="240" w:lineRule="auto"/>
              <w:jc w:val="center"/>
              <w:rPr>
                <w:rFonts w:ascii="Times New Roman" w:eastAsia="Times New Roman" w:hAnsi="Times New Roman" w:cs="Times New Roman"/>
                <w:color w:val="000000"/>
                <w:sz w:val="20"/>
                <w:szCs w:val="20"/>
                <w:lang w:val="en-US" w:eastAsia="en-AU"/>
              </w:rPr>
            </w:pPr>
            <w:r w:rsidRPr="009D635D">
              <w:rPr>
                <w:rFonts w:ascii="Times New Roman" w:eastAsia="Times New Roman" w:hAnsi="Times New Roman" w:cs="Times New Roman"/>
                <w:color w:val="000000"/>
                <w:sz w:val="20"/>
                <w:szCs w:val="20"/>
                <w:lang w:val="en-US" w:eastAsia="en-AU"/>
              </w:rPr>
              <w:t>Different overclaiming measure, different condition</w:t>
            </w:r>
          </w:p>
        </w:tc>
      </w:tr>
    </w:tbl>
    <w:p w14:paraId="0A678C54" w14:textId="77777777" w:rsidR="007A51F6" w:rsidRPr="009D635D" w:rsidRDefault="007A51F6" w:rsidP="007A51F6">
      <w:pPr>
        <w:spacing w:after="0" w:line="240" w:lineRule="auto"/>
        <w:rPr>
          <w:rFonts w:ascii="Times New Roman" w:hAnsi="Times New Roman" w:cs="Times New Roman"/>
          <w:color w:val="0070C0"/>
          <w:sz w:val="24"/>
          <w:szCs w:val="24"/>
          <w:lang w:val="en-US"/>
        </w:rPr>
      </w:pPr>
    </w:p>
    <w:p w14:paraId="55047850" w14:textId="37A2C6A9" w:rsidR="00A44360" w:rsidRDefault="00A44360" w:rsidP="007A51F6"/>
    <w:p w14:paraId="0BEE435E" w14:textId="77777777" w:rsidR="00A44360" w:rsidRDefault="00A44360"/>
    <w:p w14:paraId="33EE579C" w14:textId="77777777" w:rsidR="009B26EF" w:rsidRDefault="009B26EF">
      <w:pPr>
        <w:rPr>
          <w:rFonts w:ascii="Times New Roman" w:hAnsi="Times New Roman" w:cs="Times New Roman"/>
          <w:b/>
        </w:rPr>
      </w:pPr>
      <w:r>
        <w:rPr>
          <w:rFonts w:ascii="Times New Roman" w:hAnsi="Times New Roman" w:cs="Times New Roman"/>
          <w:b/>
        </w:rPr>
        <w:br w:type="page"/>
      </w:r>
    </w:p>
    <w:p w14:paraId="5D906ED7" w14:textId="6F5BE85E" w:rsidR="00A44360" w:rsidRPr="003A3641" w:rsidRDefault="003A3641" w:rsidP="003A3641">
      <w:pPr>
        <w:spacing w:after="0" w:line="480" w:lineRule="auto"/>
        <w:rPr>
          <w:rFonts w:ascii="Times New Roman" w:hAnsi="Times New Roman" w:cs="Times New Roman"/>
          <w:b/>
        </w:rPr>
      </w:pPr>
      <w:r w:rsidRPr="003A3641">
        <w:rPr>
          <w:rFonts w:ascii="Times New Roman" w:hAnsi="Times New Roman" w:cs="Times New Roman"/>
          <w:b/>
        </w:rPr>
        <w:lastRenderedPageBreak/>
        <w:t>References</w:t>
      </w:r>
    </w:p>
    <w:p w14:paraId="6CB00F6D" w14:textId="77777777" w:rsidR="00905723" w:rsidRPr="00905723" w:rsidRDefault="00A44360" w:rsidP="00905723">
      <w:pPr>
        <w:pStyle w:val="EndNoteBibliography"/>
        <w:spacing w:after="0"/>
        <w:ind w:left="720" w:hanging="720"/>
      </w:pPr>
      <w:r>
        <w:fldChar w:fldCharType="begin"/>
      </w:r>
      <w:r>
        <w:instrText xml:space="preserve"> ADDIN EN.REFLIST </w:instrText>
      </w:r>
      <w:r>
        <w:fldChar w:fldCharType="separate"/>
      </w:r>
      <w:r w:rsidR="00905723" w:rsidRPr="00905723">
        <w:t xml:space="preserve">Paulhus, D. L. (2011). Overclaiming on personality questionnaires. In M. Ziegler, C. MacCann, &amp; R. D. Roberts (Eds.), </w:t>
      </w:r>
      <w:r w:rsidR="00905723" w:rsidRPr="00905723">
        <w:rPr>
          <w:i/>
        </w:rPr>
        <w:t>New perspectives on faking in personality assessment</w:t>
      </w:r>
      <w:r w:rsidR="00905723" w:rsidRPr="00905723">
        <w:t xml:space="preserve"> (pp. 151-164). New York, NY: Oxford University Press, Inc.</w:t>
      </w:r>
    </w:p>
    <w:p w14:paraId="285DCE2A" w14:textId="77777777" w:rsidR="00905723" w:rsidRPr="00905723" w:rsidRDefault="00905723" w:rsidP="00905723">
      <w:pPr>
        <w:pStyle w:val="EndNoteBibliography"/>
        <w:ind w:left="720" w:hanging="720"/>
      </w:pPr>
      <w:r w:rsidRPr="00905723">
        <w:t xml:space="preserve">Paulhus, D. L., Harms, P. D., Bruce, M., &amp; Lysy, D. C. (2003). The over-claiming technique: Measuring self-enhancement independent of ability. </w:t>
      </w:r>
      <w:r w:rsidRPr="00905723">
        <w:rPr>
          <w:i/>
        </w:rPr>
        <w:t>Journal of Personality and Social Psychology, 84</w:t>
      </w:r>
      <w:r w:rsidRPr="00905723">
        <w:t>(4), 890-904. doi:10.1037/0022-3514.84.4.890</w:t>
      </w:r>
    </w:p>
    <w:p w14:paraId="07B4948F" w14:textId="124A6C83" w:rsidR="001A63D3" w:rsidRDefault="00A44360">
      <w:r>
        <w:fldChar w:fldCharType="end"/>
      </w:r>
    </w:p>
    <w:sectPr w:rsidR="001A63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1C7E1" w14:textId="77777777" w:rsidR="00E20E09" w:rsidRDefault="00E20E09" w:rsidP="00BB54E9">
      <w:pPr>
        <w:spacing w:after="0" w:line="240" w:lineRule="auto"/>
      </w:pPr>
      <w:r>
        <w:separator/>
      </w:r>
    </w:p>
  </w:endnote>
  <w:endnote w:type="continuationSeparator" w:id="0">
    <w:p w14:paraId="341F5A5E" w14:textId="77777777" w:rsidR="00E20E09" w:rsidRDefault="00E20E09" w:rsidP="00BB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2C01D" w14:textId="77777777" w:rsidR="00E20E09" w:rsidRDefault="00E20E09" w:rsidP="00BB54E9">
      <w:pPr>
        <w:spacing w:after="0" w:line="240" w:lineRule="auto"/>
      </w:pPr>
      <w:r>
        <w:separator/>
      </w:r>
    </w:p>
  </w:footnote>
  <w:footnote w:type="continuationSeparator" w:id="0">
    <w:p w14:paraId="363B6707" w14:textId="77777777" w:rsidR="00E20E09" w:rsidRDefault="00E20E09" w:rsidP="00BB54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118CD"/>
    <w:multiLevelType w:val="hybridMultilevel"/>
    <w:tmpl w:val="5BA668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9w9fzevxyp092berf04pfw9d5tr0rpzepxfp&quot;&gt;Library-Saved&lt;record-ids&gt;&lt;item&gt;1309&lt;/item&gt;&lt;item&gt;1342&lt;/item&gt;&lt;/record-ids&gt;&lt;/item&gt;&lt;/Libraries&gt;"/>
  </w:docVars>
  <w:rsids>
    <w:rsidRoot w:val="00A810E2"/>
    <w:rsid w:val="001202B6"/>
    <w:rsid w:val="00195E7B"/>
    <w:rsid w:val="001A63D3"/>
    <w:rsid w:val="00290E84"/>
    <w:rsid w:val="003A3641"/>
    <w:rsid w:val="005A5B3B"/>
    <w:rsid w:val="00612805"/>
    <w:rsid w:val="00695BEF"/>
    <w:rsid w:val="007A51F6"/>
    <w:rsid w:val="007B20DD"/>
    <w:rsid w:val="00894087"/>
    <w:rsid w:val="00905723"/>
    <w:rsid w:val="009B26EF"/>
    <w:rsid w:val="009D635D"/>
    <w:rsid w:val="00A03412"/>
    <w:rsid w:val="00A44360"/>
    <w:rsid w:val="00A810E2"/>
    <w:rsid w:val="00AA44B6"/>
    <w:rsid w:val="00AF7B84"/>
    <w:rsid w:val="00BB54E9"/>
    <w:rsid w:val="00BE2B6C"/>
    <w:rsid w:val="00D17AE0"/>
    <w:rsid w:val="00DB14F7"/>
    <w:rsid w:val="00E20E09"/>
    <w:rsid w:val="00EC47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CEA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8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12805"/>
    <w:rPr>
      <w:sz w:val="16"/>
      <w:szCs w:val="16"/>
    </w:rPr>
  </w:style>
  <w:style w:type="paragraph" w:styleId="CommentText">
    <w:name w:val="annotation text"/>
    <w:basedOn w:val="Normal"/>
    <w:link w:val="CommentTextChar"/>
    <w:uiPriority w:val="99"/>
    <w:unhideWhenUsed/>
    <w:rsid w:val="00612805"/>
    <w:pPr>
      <w:spacing w:line="240" w:lineRule="auto"/>
    </w:pPr>
    <w:rPr>
      <w:sz w:val="20"/>
      <w:szCs w:val="20"/>
    </w:rPr>
  </w:style>
  <w:style w:type="character" w:customStyle="1" w:styleId="CommentTextChar">
    <w:name w:val="Comment Text Char"/>
    <w:basedOn w:val="DefaultParagraphFont"/>
    <w:link w:val="CommentText"/>
    <w:uiPriority w:val="99"/>
    <w:rsid w:val="00612805"/>
    <w:rPr>
      <w:sz w:val="20"/>
      <w:szCs w:val="20"/>
    </w:rPr>
  </w:style>
  <w:style w:type="table" w:customStyle="1" w:styleId="PlainTable21">
    <w:name w:val="Plain Table 21"/>
    <w:basedOn w:val="TableNormal"/>
    <w:uiPriority w:val="42"/>
    <w:rsid w:val="006128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6128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805"/>
    <w:rPr>
      <w:rFonts w:ascii="Segoe UI" w:hAnsi="Segoe UI" w:cs="Segoe UI"/>
      <w:sz w:val="18"/>
      <w:szCs w:val="18"/>
    </w:rPr>
  </w:style>
  <w:style w:type="paragraph" w:styleId="ListParagraph">
    <w:name w:val="List Paragraph"/>
    <w:basedOn w:val="Normal"/>
    <w:uiPriority w:val="34"/>
    <w:qFormat/>
    <w:rsid w:val="00A44360"/>
    <w:pPr>
      <w:ind w:left="720"/>
      <w:contextualSpacing/>
    </w:pPr>
  </w:style>
  <w:style w:type="paragraph" w:customStyle="1" w:styleId="EndNoteBibliographyTitle">
    <w:name w:val="EndNote Bibliography Title"/>
    <w:basedOn w:val="Normal"/>
    <w:link w:val="EndNoteBibliographyTitleChar"/>
    <w:rsid w:val="00A44360"/>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A44360"/>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A44360"/>
    <w:pPr>
      <w:spacing w:line="48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A44360"/>
    <w:rPr>
      <w:rFonts w:ascii="Times New Roman" w:hAnsi="Times New Roman" w:cs="Times New Roman"/>
      <w:noProof/>
      <w:sz w:val="24"/>
      <w:lang w:val="en-US"/>
    </w:rPr>
  </w:style>
  <w:style w:type="table" w:styleId="TableGrid">
    <w:name w:val="Table Grid"/>
    <w:basedOn w:val="TableNormal"/>
    <w:uiPriority w:val="39"/>
    <w:rsid w:val="003A3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A3641"/>
    <w:rPr>
      <w:b/>
      <w:bCs/>
    </w:rPr>
  </w:style>
  <w:style w:type="character" w:customStyle="1" w:styleId="CommentSubjectChar">
    <w:name w:val="Comment Subject Char"/>
    <w:basedOn w:val="CommentTextChar"/>
    <w:link w:val="CommentSubject"/>
    <w:uiPriority w:val="99"/>
    <w:semiHidden/>
    <w:rsid w:val="003A3641"/>
    <w:rPr>
      <w:b/>
      <w:bCs/>
      <w:sz w:val="20"/>
      <w:szCs w:val="20"/>
    </w:rPr>
  </w:style>
  <w:style w:type="paragraph" w:styleId="Header">
    <w:name w:val="header"/>
    <w:basedOn w:val="Normal"/>
    <w:link w:val="HeaderChar"/>
    <w:uiPriority w:val="99"/>
    <w:unhideWhenUsed/>
    <w:rsid w:val="00BB54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4E9"/>
  </w:style>
  <w:style w:type="paragraph" w:styleId="Footer">
    <w:name w:val="footer"/>
    <w:basedOn w:val="Normal"/>
    <w:link w:val="FooterChar"/>
    <w:uiPriority w:val="99"/>
    <w:unhideWhenUsed/>
    <w:rsid w:val="00BB54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404890">
      <w:bodyDiv w:val="1"/>
      <w:marLeft w:val="0"/>
      <w:marRight w:val="0"/>
      <w:marTop w:val="0"/>
      <w:marBottom w:val="0"/>
      <w:divBdr>
        <w:top w:val="none" w:sz="0" w:space="0" w:color="auto"/>
        <w:left w:val="none" w:sz="0" w:space="0" w:color="auto"/>
        <w:bottom w:val="none" w:sz="0" w:space="0" w:color="auto"/>
        <w:right w:val="none" w:sz="0" w:space="0" w:color="auto"/>
      </w:divBdr>
    </w:div>
    <w:div w:id="107585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2025</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2019-05-23T06:20:00Z</dcterms:created>
  <dcterms:modified xsi:type="dcterms:W3CDTF">2019-06-06T03:42:00Z</dcterms:modified>
</cp:coreProperties>
</file>