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1DE6F" w14:textId="2F42E104" w:rsidR="00866BA7" w:rsidRPr="005E5030" w:rsidRDefault="00FB4525">
      <w:pPr>
        <w:rPr>
          <w:rFonts w:asciiTheme="majorBidi" w:eastAsia="Arial Unicode MS" w:hAnsiTheme="majorBidi" w:cs="Arial Unicode MS"/>
          <w:b/>
          <w:bCs/>
          <w:color w:val="000000" w:themeColor="text1"/>
          <w:kern w:val="0"/>
          <w:bdr w:val="nil"/>
          <w:lang w:val="en-US" w:eastAsia="zh-CN"/>
          <w14:ligatures w14:val="none"/>
        </w:rPr>
      </w:pPr>
      <w:r>
        <w:rPr>
          <w:rFonts w:asciiTheme="majorBidi" w:eastAsia="Arial Unicode MS" w:hAnsiTheme="majorBidi" w:cs="Arial Unicode MS"/>
          <w:b/>
          <w:bCs/>
          <w:color w:val="000000" w:themeColor="text1"/>
          <w:kern w:val="0"/>
          <w:bdr w:val="nil"/>
          <w:lang w:val="en-US" w:eastAsia="zh-CN"/>
          <w14:ligatures w14:val="none"/>
        </w:rPr>
        <w:t>Supplementary report</w:t>
      </w:r>
      <w:r w:rsidR="00435773">
        <w:rPr>
          <w:rFonts w:asciiTheme="majorBidi" w:eastAsia="Arial Unicode MS" w:hAnsiTheme="majorBidi" w:cs="Arial Unicode MS"/>
          <w:b/>
          <w:bCs/>
          <w:color w:val="000000" w:themeColor="text1"/>
          <w:kern w:val="0"/>
          <w:bdr w:val="nil"/>
          <w:lang w:val="en-US" w:eastAsia="zh-CN"/>
          <w14:ligatures w14:val="none"/>
        </w:rPr>
        <w:t xml:space="preserve">: </w:t>
      </w:r>
      <w:r w:rsidR="005E5030" w:rsidRPr="005E5030">
        <w:rPr>
          <w:rFonts w:asciiTheme="majorBidi" w:eastAsia="Arial Unicode MS" w:hAnsiTheme="majorBidi" w:cs="Arial Unicode MS"/>
          <w:b/>
          <w:bCs/>
          <w:color w:val="000000" w:themeColor="text1"/>
          <w:kern w:val="0"/>
          <w:bdr w:val="nil"/>
          <w:lang w:val="en-US" w:eastAsia="zh-CN"/>
          <w14:ligatures w14:val="none"/>
        </w:rPr>
        <w:t>Per Protocol Analysis</w:t>
      </w:r>
    </w:p>
    <w:p w14:paraId="5DE5A2A1" w14:textId="77777777" w:rsidR="005E5030" w:rsidRPr="005E5030" w:rsidRDefault="005E5030">
      <w:pPr>
        <w:rPr>
          <w:rFonts w:asciiTheme="majorBidi" w:eastAsia="Arial Unicode MS" w:hAnsiTheme="majorBidi" w:cs="Arial Unicode MS"/>
          <w:b/>
          <w:bCs/>
          <w:color w:val="000000" w:themeColor="text1"/>
          <w:kern w:val="0"/>
          <w:bdr w:val="nil"/>
          <w:lang w:val="en-US" w:eastAsia="zh-CN"/>
          <w14:ligatures w14:val="none"/>
        </w:rPr>
      </w:pPr>
    </w:p>
    <w:p w14:paraId="62031DA7" w14:textId="6BCEA14D" w:rsidR="00D8326C" w:rsidRPr="00BD5290" w:rsidRDefault="0046011A" w:rsidP="00BD5290">
      <w:pPr>
        <w:pStyle w:val="Body"/>
        <w:ind w:firstLine="567"/>
        <w:rPr>
          <w:color w:val="000000" w:themeColor="text1"/>
          <w:sz w:val="24"/>
          <w:szCs w:val="24"/>
        </w:rPr>
      </w:pPr>
      <w:r w:rsidRPr="00BD5290">
        <w:rPr>
          <w:color w:val="000000" w:themeColor="text1"/>
          <w:sz w:val="24"/>
          <w:szCs w:val="24"/>
        </w:rPr>
        <w:t xml:space="preserve">The data presented </w:t>
      </w:r>
      <w:r w:rsidR="00BD5290">
        <w:rPr>
          <w:color w:val="000000" w:themeColor="text1"/>
          <w:sz w:val="24"/>
          <w:szCs w:val="24"/>
        </w:rPr>
        <w:t>in Table 1</w:t>
      </w:r>
      <w:r w:rsidRPr="00BD5290">
        <w:rPr>
          <w:color w:val="000000" w:themeColor="text1"/>
          <w:sz w:val="24"/>
          <w:szCs w:val="24"/>
        </w:rPr>
        <w:t xml:space="preserve"> reflects a per-protocol analysis of 64 participants (73.4% female) who accessed the training </w:t>
      </w:r>
      <w:r w:rsidR="00ED524E" w:rsidRPr="00BD5290">
        <w:rPr>
          <w:color w:val="000000" w:themeColor="text1"/>
          <w:sz w:val="24"/>
          <w:szCs w:val="24"/>
        </w:rPr>
        <w:t xml:space="preserve">website </w:t>
      </w:r>
      <w:r w:rsidR="00EE4A93">
        <w:rPr>
          <w:color w:val="000000" w:themeColor="text1"/>
          <w:sz w:val="24"/>
          <w:szCs w:val="24"/>
        </w:rPr>
        <w:t xml:space="preserve">(i.e., commenced the intervention) </w:t>
      </w:r>
      <w:r w:rsidR="00ED524E" w:rsidRPr="00BD5290">
        <w:rPr>
          <w:color w:val="000000" w:themeColor="text1"/>
          <w:sz w:val="24"/>
          <w:szCs w:val="24"/>
        </w:rPr>
        <w:t>and</w:t>
      </w:r>
      <w:r w:rsidRPr="00BD5290">
        <w:rPr>
          <w:color w:val="000000" w:themeColor="text1"/>
          <w:sz w:val="24"/>
          <w:szCs w:val="24"/>
        </w:rPr>
        <w:t xml:space="preserve"> exclud</w:t>
      </w:r>
      <w:r w:rsidR="00BD5290">
        <w:rPr>
          <w:color w:val="000000" w:themeColor="text1"/>
          <w:sz w:val="24"/>
          <w:szCs w:val="24"/>
        </w:rPr>
        <w:t>es</w:t>
      </w:r>
      <w:r w:rsidRPr="00BD5290">
        <w:rPr>
          <w:color w:val="000000" w:themeColor="text1"/>
          <w:sz w:val="24"/>
          <w:szCs w:val="24"/>
        </w:rPr>
        <w:t xml:space="preserve"> non-users (</w:t>
      </w:r>
      <w:r w:rsidRPr="00BD5290">
        <w:rPr>
          <w:i/>
          <w:iCs/>
          <w:color w:val="000000" w:themeColor="text1"/>
          <w:sz w:val="24"/>
          <w:szCs w:val="24"/>
        </w:rPr>
        <w:t>n</w:t>
      </w:r>
      <w:r w:rsidRPr="00BD5290">
        <w:rPr>
          <w:color w:val="000000" w:themeColor="text1"/>
          <w:sz w:val="24"/>
          <w:szCs w:val="24"/>
        </w:rPr>
        <w:t xml:space="preserve"> = 25)</w:t>
      </w:r>
      <w:r w:rsidR="00BD5290">
        <w:rPr>
          <w:color w:val="000000" w:themeColor="text1"/>
          <w:sz w:val="24"/>
          <w:szCs w:val="24"/>
        </w:rPr>
        <w:t xml:space="preserve"> from analysis</w:t>
      </w:r>
      <w:r w:rsidRPr="00BD5290">
        <w:rPr>
          <w:color w:val="000000" w:themeColor="text1"/>
          <w:sz w:val="24"/>
          <w:szCs w:val="24"/>
        </w:rPr>
        <w:t>.</w:t>
      </w:r>
    </w:p>
    <w:p w14:paraId="2DDBBBC5" w14:textId="77777777" w:rsidR="0046011A" w:rsidRDefault="0046011A" w:rsidP="000D2938">
      <w:pPr>
        <w:pStyle w:val="paragraph"/>
        <w:spacing w:before="0" w:beforeAutospacing="0" w:after="0" w:afterAutospacing="0"/>
        <w:textAlignment w:val="baseline"/>
        <w:rPr>
          <w:rStyle w:val="eop"/>
          <w:b/>
          <w:bCs/>
        </w:rPr>
      </w:pPr>
    </w:p>
    <w:p w14:paraId="24E31CBE" w14:textId="77777777" w:rsidR="00531EAB" w:rsidRPr="00531EAB" w:rsidRDefault="003D546C" w:rsidP="00FD6C70">
      <w:pPr>
        <w:rPr>
          <w:rFonts w:asciiTheme="majorBidi" w:eastAsia="Arial Unicode MS" w:hAnsiTheme="majorBidi" w:cs="Arial Unicode MS"/>
          <w:b/>
          <w:bCs/>
          <w:color w:val="000000" w:themeColor="text1"/>
          <w:kern w:val="0"/>
          <w:bdr w:val="nil"/>
          <w:lang w:val="en-US" w:eastAsia="zh-CN"/>
          <w14:ligatures w14:val="none"/>
        </w:rPr>
      </w:pPr>
      <w:r w:rsidRPr="00531EAB">
        <w:rPr>
          <w:rFonts w:asciiTheme="majorBidi" w:eastAsia="Arial Unicode MS" w:hAnsiTheme="majorBidi" w:cs="Arial Unicode MS"/>
          <w:b/>
          <w:bCs/>
          <w:color w:val="000000" w:themeColor="text1"/>
          <w:kern w:val="0"/>
          <w:bdr w:val="nil"/>
          <w:lang w:val="en-US" w:eastAsia="zh-CN"/>
          <w14:ligatures w14:val="none"/>
        </w:rPr>
        <w:t xml:space="preserve">Table </w:t>
      </w:r>
      <w:r w:rsidR="00531EAB" w:rsidRPr="00531EAB">
        <w:rPr>
          <w:rFonts w:asciiTheme="majorBidi" w:eastAsia="Arial Unicode MS" w:hAnsiTheme="majorBidi" w:cs="Arial Unicode MS"/>
          <w:b/>
          <w:bCs/>
          <w:color w:val="000000" w:themeColor="text1"/>
          <w:kern w:val="0"/>
          <w:bdr w:val="nil"/>
          <w:lang w:val="en-US" w:eastAsia="zh-CN"/>
          <w14:ligatures w14:val="none"/>
        </w:rPr>
        <w:t>1</w:t>
      </w:r>
    </w:p>
    <w:p w14:paraId="7EA3A7DD" w14:textId="1486E283" w:rsidR="00D8326C" w:rsidRPr="00FD6C70" w:rsidRDefault="003D546C" w:rsidP="00FD6C70">
      <w:pPr>
        <w:rPr>
          <w:rStyle w:val="eop"/>
          <w:rFonts w:asciiTheme="majorBidi" w:eastAsia="Arial Unicode MS" w:hAnsiTheme="majorBidi" w:cs="Arial Unicode MS"/>
          <w:i/>
          <w:iCs/>
          <w:color w:val="000000" w:themeColor="text1"/>
          <w:kern w:val="0"/>
          <w:bdr w:val="nil"/>
          <w:lang w:val="en-US" w:eastAsia="zh-CN"/>
          <w14:ligatures w14:val="none"/>
        </w:rPr>
      </w:pPr>
      <w:r w:rsidRPr="003D546C">
        <w:rPr>
          <w:rFonts w:asciiTheme="majorBidi" w:eastAsia="Arial Unicode MS" w:hAnsiTheme="majorBidi" w:cs="Arial Unicode MS"/>
          <w:i/>
          <w:iCs/>
          <w:color w:val="000000" w:themeColor="text1"/>
          <w:kern w:val="0"/>
          <w:bdr w:val="nil"/>
          <w:lang w:val="en-US" w:eastAsia="zh-CN"/>
          <w14:ligatures w14:val="none"/>
        </w:rPr>
        <w:t xml:space="preserve">Mean </w:t>
      </w:r>
      <w:r w:rsidR="00AB449C">
        <w:rPr>
          <w:rFonts w:asciiTheme="majorBidi" w:eastAsia="Arial Unicode MS" w:hAnsiTheme="majorBidi" w:cs="Arial Unicode MS"/>
          <w:i/>
          <w:iCs/>
          <w:color w:val="000000" w:themeColor="text1"/>
          <w:kern w:val="0"/>
          <w:bdr w:val="nil"/>
          <w:lang w:val="en-US" w:eastAsia="zh-CN"/>
          <w14:ligatures w14:val="none"/>
        </w:rPr>
        <w:t>s</w:t>
      </w:r>
      <w:r w:rsidRPr="003D546C">
        <w:rPr>
          <w:rFonts w:asciiTheme="majorBidi" w:eastAsia="Arial Unicode MS" w:hAnsiTheme="majorBidi" w:cs="Arial Unicode MS"/>
          <w:i/>
          <w:iCs/>
          <w:color w:val="000000" w:themeColor="text1"/>
          <w:kern w:val="0"/>
          <w:bdr w:val="nil"/>
          <w:lang w:val="en-US" w:eastAsia="zh-CN"/>
          <w14:ligatures w14:val="none"/>
        </w:rPr>
        <w:t xml:space="preserve">cores for </w:t>
      </w:r>
      <w:r w:rsidR="00AB449C">
        <w:rPr>
          <w:rFonts w:asciiTheme="majorBidi" w:eastAsia="Arial Unicode MS" w:hAnsiTheme="majorBidi" w:cs="Arial Unicode MS"/>
          <w:i/>
          <w:iCs/>
          <w:color w:val="000000" w:themeColor="text1"/>
          <w:kern w:val="0"/>
          <w:bdr w:val="nil"/>
          <w:lang w:val="en-US" w:eastAsia="zh-CN"/>
          <w14:ligatures w14:val="none"/>
        </w:rPr>
        <w:t>p</w:t>
      </w:r>
      <w:r w:rsidRPr="003D546C">
        <w:rPr>
          <w:rFonts w:asciiTheme="majorBidi" w:eastAsia="Arial Unicode MS" w:hAnsiTheme="majorBidi" w:cs="Arial Unicode MS"/>
          <w:i/>
          <w:iCs/>
          <w:color w:val="000000" w:themeColor="text1"/>
          <w:kern w:val="0"/>
          <w:bdr w:val="nil"/>
          <w:lang w:val="en-US" w:eastAsia="zh-CN"/>
          <w14:ligatures w14:val="none"/>
        </w:rPr>
        <w:t xml:space="preserve">articipant </w:t>
      </w:r>
      <w:r w:rsidR="00AB449C">
        <w:rPr>
          <w:rFonts w:asciiTheme="majorBidi" w:eastAsia="Arial Unicode MS" w:hAnsiTheme="majorBidi" w:cs="Arial Unicode MS"/>
          <w:i/>
          <w:iCs/>
          <w:color w:val="000000" w:themeColor="text1"/>
          <w:kern w:val="0"/>
          <w:bdr w:val="nil"/>
          <w:lang w:val="en-US" w:eastAsia="zh-CN"/>
          <w14:ligatures w14:val="none"/>
        </w:rPr>
        <w:t>v</w:t>
      </w:r>
      <w:r w:rsidRPr="003D546C">
        <w:rPr>
          <w:rFonts w:asciiTheme="majorBidi" w:eastAsia="Arial Unicode MS" w:hAnsiTheme="majorBidi" w:cs="Arial Unicode MS"/>
          <w:i/>
          <w:iCs/>
          <w:color w:val="000000" w:themeColor="text1"/>
          <w:kern w:val="0"/>
          <w:bdr w:val="nil"/>
          <w:lang w:val="en-US" w:eastAsia="zh-CN"/>
          <w14:ligatures w14:val="none"/>
        </w:rPr>
        <w:t xml:space="preserve">ariables </w:t>
      </w:r>
      <w:r w:rsidR="00EE4A93">
        <w:rPr>
          <w:rFonts w:asciiTheme="majorBidi" w:eastAsia="Arial Unicode MS" w:hAnsiTheme="majorBidi" w:cs="Arial Unicode MS"/>
          <w:i/>
          <w:iCs/>
          <w:color w:val="000000" w:themeColor="text1"/>
          <w:kern w:val="0"/>
          <w:bdr w:val="nil"/>
          <w:lang w:val="en-US" w:eastAsia="zh-CN"/>
          <w14:ligatures w14:val="none"/>
        </w:rPr>
        <w:t>by</w:t>
      </w:r>
      <w:r w:rsidR="00EE4A93" w:rsidRPr="003D546C">
        <w:rPr>
          <w:rFonts w:asciiTheme="majorBidi" w:eastAsia="Arial Unicode MS" w:hAnsiTheme="majorBidi" w:cs="Arial Unicode MS"/>
          <w:i/>
          <w:iCs/>
          <w:color w:val="000000" w:themeColor="text1"/>
          <w:kern w:val="0"/>
          <w:bdr w:val="nil"/>
          <w:lang w:val="en-US" w:eastAsia="zh-CN"/>
          <w14:ligatures w14:val="none"/>
        </w:rPr>
        <w:t xml:space="preserve"> </w:t>
      </w:r>
      <w:r w:rsidR="00AB449C">
        <w:rPr>
          <w:rFonts w:asciiTheme="majorBidi" w:eastAsia="Arial Unicode MS" w:hAnsiTheme="majorBidi" w:cs="Arial Unicode MS"/>
          <w:i/>
          <w:iCs/>
          <w:color w:val="000000" w:themeColor="text1"/>
          <w:kern w:val="0"/>
          <w:bdr w:val="nil"/>
          <w:lang w:val="en-US" w:eastAsia="zh-CN"/>
          <w14:ligatures w14:val="none"/>
        </w:rPr>
        <w:t>m</w:t>
      </w:r>
      <w:r w:rsidRPr="003D546C">
        <w:rPr>
          <w:rFonts w:asciiTheme="majorBidi" w:eastAsia="Arial Unicode MS" w:hAnsiTheme="majorBidi" w:cs="Arial Unicode MS"/>
          <w:i/>
          <w:iCs/>
          <w:color w:val="000000" w:themeColor="text1"/>
          <w:kern w:val="0"/>
          <w:bdr w:val="nil"/>
          <w:lang w:val="en-US" w:eastAsia="zh-CN"/>
          <w14:ligatures w14:val="none"/>
        </w:rPr>
        <w:t xml:space="preserve">otivation </w:t>
      </w:r>
      <w:r w:rsidR="00AB449C">
        <w:rPr>
          <w:rFonts w:asciiTheme="majorBidi" w:eastAsia="Arial Unicode MS" w:hAnsiTheme="majorBidi" w:cs="Arial Unicode MS"/>
          <w:i/>
          <w:iCs/>
          <w:color w:val="000000" w:themeColor="text1"/>
          <w:kern w:val="0"/>
          <w:bdr w:val="nil"/>
          <w:lang w:val="en-US" w:eastAsia="zh-CN"/>
          <w14:ligatures w14:val="none"/>
        </w:rPr>
        <w:t>c</w:t>
      </w:r>
      <w:r w:rsidRPr="003D546C">
        <w:rPr>
          <w:rFonts w:asciiTheme="majorBidi" w:eastAsia="Arial Unicode MS" w:hAnsiTheme="majorBidi" w:cs="Arial Unicode MS"/>
          <w:i/>
          <w:iCs/>
          <w:color w:val="000000" w:themeColor="text1"/>
          <w:kern w:val="0"/>
          <w:bdr w:val="nil"/>
          <w:lang w:val="en-US" w:eastAsia="zh-CN"/>
          <w14:ligatures w14:val="none"/>
        </w:rPr>
        <w:t>ondition</w:t>
      </w:r>
    </w:p>
    <w:p w14:paraId="26D4DE19" w14:textId="77777777" w:rsidR="00D8326C" w:rsidRPr="00DC2A1C" w:rsidRDefault="00D8326C" w:rsidP="000D2938">
      <w:pPr>
        <w:pStyle w:val="paragraph"/>
        <w:spacing w:before="0" w:beforeAutospacing="0" w:after="0" w:afterAutospacing="0"/>
        <w:textAlignment w:val="baseline"/>
        <w:rPr>
          <w:b/>
          <w:bCs/>
        </w:rPr>
      </w:pPr>
    </w:p>
    <w:tbl>
      <w:tblPr>
        <w:tblW w:w="96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1701"/>
        <w:gridCol w:w="1557"/>
        <w:gridCol w:w="1278"/>
        <w:gridCol w:w="1131"/>
        <w:gridCol w:w="1701"/>
        <w:gridCol w:w="60"/>
      </w:tblGrid>
      <w:tr w:rsidR="00461917" w14:paraId="49033760" w14:textId="110B48AA" w:rsidTr="00AC14E8">
        <w:trPr>
          <w:trHeight w:val="315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FA7E23F" w14:textId="77777777" w:rsidR="005028C9" w:rsidRDefault="005028C9" w:rsidP="00375686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69F3B4B" w14:textId="40498F09" w:rsidR="005028C9" w:rsidRPr="00D400BF" w:rsidRDefault="005028C9" w:rsidP="0037568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>
              <w:rPr>
                <w:rStyle w:val="normaltextrun"/>
              </w:rPr>
              <w:t>FIT condition</w:t>
            </w:r>
            <w:r w:rsidRPr="00D400BF">
              <w:rPr>
                <w:rStyle w:val="scxw25072888"/>
                <w:rFonts w:eastAsiaTheme="majorEastAsia"/>
                <w:color w:val="000000" w:themeColor="text1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5B26CC3" w14:textId="12A1853B" w:rsidR="005028C9" w:rsidRPr="00D400BF" w:rsidRDefault="005028C9" w:rsidP="0037568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>
              <w:rPr>
                <w:rStyle w:val="normaltextrun"/>
              </w:rPr>
              <w:t>Control condition</w:t>
            </w:r>
            <w:r w:rsidRPr="00D400BF">
              <w:rPr>
                <w:rStyle w:val="scxw25072888"/>
                <w:rFonts w:eastAsiaTheme="majorEastAsia"/>
                <w:color w:val="000000" w:themeColor="text1"/>
              </w:rPr>
              <w:t> 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14:paraId="5696151D" w14:textId="77777777" w:rsidR="005028C9" w:rsidRDefault="005028C9" w:rsidP="005028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95%CI</w:t>
            </w:r>
          </w:p>
          <w:p w14:paraId="33BCAB9C" w14:textId="77777777" w:rsidR="005028C9" w:rsidRDefault="005028C9" w:rsidP="0037568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</w:rPr>
            </w:pPr>
          </w:p>
        </w:tc>
        <w:tc>
          <w:tcPr>
            <w:tcW w:w="1761" w:type="dxa"/>
            <w:gridSpan w:val="2"/>
            <w:tcBorders>
              <w:top w:val="single" w:sz="4" w:space="0" w:color="auto"/>
            </w:tcBorders>
          </w:tcPr>
          <w:p w14:paraId="78EF6D82" w14:textId="2A070092" w:rsidR="005028C9" w:rsidRPr="00AC14E8" w:rsidRDefault="00AA6F36" w:rsidP="00AC14E8">
            <w:pPr>
              <w:pStyle w:val="paragraph"/>
              <w:spacing w:before="0" w:beforeAutospacing="0" w:after="0" w:afterAutospacing="0"/>
              <w:ind w:left="183" w:right="129"/>
              <w:jc w:val="center"/>
              <w:textAlignment w:val="baseline"/>
              <w:rPr>
                <w:rStyle w:val="normaltextrun"/>
                <w:i/>
                <w:iCs/>
              </w:rPr>
            </w:pPr>
            <w:r>
              <w:rPr>
                <w:rStyle w:val="normaltextrun"/>
                <w:i/>
                <w:iCs/>
              </w:rPr>
              <w:t>p</w:t>
            </w:r>
            <w:r w:rsidR="005028C9" w:rsidRPr="00AC14E8">
              <w:rPr>
                <w:rStyle w:val="normaltextrun"/>
                <w:i/>
                <w:iCs/>
              </w:rPr>
              <w:t xml:space="preserve"> </w:t>
            </w:r>
          </w:p>
        </w:tc>
      </w:tr>
      <w:tr w:rsidR="00461917" w14:paraId="50CD935F" w14:textId="14490692" w:rsidTr="00AC14E8">
        <w:trPr>
          <w:gridAfter w:val="1"/>
          <w:wAfter w:w="60" w:type="dxa"/>
          <w:trHeight w:val="315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346ADEA" w14:textId="77777777" w:rsidR="005028C9" w:rsidRDefault="005028C9" w:rsidP="0037568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color w:val="00000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98A976A" w14:textId="58A0C087" w:rsidR="005028C9" w:rsidRDefault="005028C9" w:rsidP="0037568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</w:rPr>
            </w:pPr>
            <w:r w:rsidRPr="00D400BF">
              <w:rPr>
                <w:rStyle w:val="normaltextrun"/>
                <w:i/>
                <w:iCs/>
                <w:color w:val="000000" w:themeColor="text1"/>
              </w:rPr>
              <w:t>n</w:t>
            </w:r>
            <w:r w:rsidRPr="00D400BF">
              <w:rPr>
                <w:rStyle w:val="normaltextrun"/>
                <w:color w:val="000000" w:themeColor="text1"/>
              </w:rPr>
              <w:t xml:space="preserve"> = </w:t>
            </w:r>
            <w:r>
              <w:rPr>
                <w:rStyle w:val="normaltextrun"/>
                <w:color w:val="000000" w:themeColor="text1"/>
              </w:rPr>
              <w:t>3</w:t>
            </w:r>
            <w:r>
              <w:rPr>
                <w:rStyle w:val="normaltextrun"/>
              </w:rPr>
              <w:t>2</w:t>
            </w:r>
            <w:r w:rsidRPr="00D400BF">
              <w:rPr>
                <w:rStyle w:val="eop"/>
                <w:color w:val="000000" w:themeColor="text1"/>
              </w:rPr>
              <w:t> 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4DF9A32" w14:textId="4E834880" w:rsidR="005028C9" w:rsidRDefault="005028C9" w:rsidP="0037568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</w:rPr>
            </w:pPr>
            <w:r>
              <w:rPr>
                <w:rStyle w:val="normaltextrun"/>
                <w:i/>
                <w:iCs/>
                <w:color w:val="000000" w:themeColor="text1"/>
              </w:rPr>
              <w:t>n</w:t>
            </w:r>
            <w:r w:rsidRPr="00D400BF">
              <w:rPr>
                <w:rStyle w:val="normaltextrun"/>
                <w:color w:val="000000" w:themeColor="text1"/>
              </w:rPr>
              <w:t xml:space="preserve"> = </w:t>
            </w:r>
            <w:r>
              <w:rPr>
                <w:rStyle w:val="normaltextrun"/>
                <w:color w:val="000000" w:themeColor="text1"/>
              </w:rPr>
              <w:t>3</w:t>
            </w:r>
            <w:r>
              <w:rPr>
                <w:rStyle w:val="normaltextrun"/>
              </w:rPr>
              <w:t>2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14:paraId="266C46E6" w14:textId="32D18026" w:rsidR="005028C9" w:rsidRDefault="005028C9" w:rsidP="0037568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LL</w:t>
            </w: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14:paraId="22E89CA1" w14:textId="4580C397" w:rsidR="005028C9" w:rsidRDefault="005028C9" w:rsidP="0037568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UL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8DC9B5" w14:textId="77777777" w:rsidR="005028C9" w:rsidRDefault="005028C9" w:rsidP="0037568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</w:rPr>
            </w:pPr>
          </w:p>
        </w:tc>
      </w:tr>
      <w:tr w:rsidR="00461917" w14:paraId="0009E900" w14:textId="6A800735" w:rsidTr="00AC14E8">
        <w:trPr>
          <w:gridAfter w:val="1"/>
          <w:wAfter w:w="60" w:type="dxa"/>
          <w:trHeight w:val="315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B70431B" w14:textId="77777777" w:rsidR="005028C9" w:rsidRDefault="005028C9" w:rsidP="005028C9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color w:val="000000"/>
              </w:rPr>
              <w:t xml:space="preserve">Females </w:t>
            </w:r>
            <w:r w:rsidRPr="00C50F71">
              <w:rPr>
                <w:rStyle w:val="normaltextrun"/>
                <w:i/>
                <w:iCs/>
                <w:color w:val="000000"/>
              </w:rPr>
              <w:t>n</w:t>
            </w:r>
            <w:r>
              <w:rPr>
                <w:rStyle w:val="normaltextrun"/>
                <w:color w:val="000000"/>
              </w:rPr>
              <w:t xml:space="preserve"> (%)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CCB257F" w14:textId="736F289B" w:rsidR="005028C9" w:rsidRPr="00D400BF" w:rsidRDefault="005028C9" w:rsidP="005028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2</w:t>
            </w:r>
            <w:r>
              <w:rPr>
                <w:rStyle w:val="normaltextrun"/>
              </w:rPr>
              <w:t>3</w:t>
            </w:r>
            <w:r>
              <w:rPr>
                <w:rStyle w:val="normaltextrun"/>
                <w:color w:val="000000" w:themeColor="text1"/>
              </w:rPr>
              <w:t xml:space="preserve"> (7</w:t>
            </w:r>
            <w:r>
              <w:rPr>
                <w:rStyle w:val="normaltextrun"/>
              </w:rPr>
              <w:t>1.9</w:t>
            </w:r>
            <w:r w:rsidRPr="00D400BF">
              <w:rPr>
                <w:rStyle w:val="normaltextrun"/>
                <w:color w:val="000000" w:themeColor="text1"/>
              </w:rPr>
              <w:t>%</w:t>
            </w:r>
            <w:r>
              <w:rPr>
                <w:rStyle w:val="normaltextrun"/>
                <w:color w:val="000000" w:themeColor="text1"/>
              </w:rPr>
              <w:t>)</w:t>
            </w:r>
            <w:r w:rsidRPr="00D400BF">
              <w:rPr>
                <w:rStyle w:val="eop"/>
                <w:color w:val="000000" w:themeColor="text1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86A45F0" w14:textId="125B6F18" w:rsidR="005028C9" w:rsidRPr="00D400BF" w:rsidRDefault="005028C9" w:rsidP="005028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2</w:t>
            </w:r>
            <w:r>
              <w:rPr>
                <w:rStyle w:val="normaltextrun"/>
              </w:rPr>
              <w:t>4</w:t>
            </w:r>
            <w:r>
              <w:rPr>
                <w:rStyle w:val="normaltextrun"/>
                <w:color w:val="000000" w:themeColor="text1"/>
              </w:rPr>
              <w:t xml:space="preserve"> (7</w:t>
            </w:r>
            <w:r>
              <w:rPr>
                <w:rStyle w:val="normaltextrun"/>
              </w:rPr>
              <w:t>5</w:t>
            </w:r>
            <w:r w:rsidRPr="00D400BF">
              <w:rPr>
                <w:rStyle w:val="normaltextrun"/>
                <w:color w:val="000000" w:themeColor="text1"/>
              </w:rPr>
              <w:t>%</w:t>
            </w:r>
            <w:r>
              <w:rPr>
                <w:rStyle w:val="normaltextrun"/>
                <w:color w:val="000000" w:themeColor="text1"/>
              </w:rPr>
              <w:t>)</w:t>
            </w:r>
            <w:r w:rsidRPr="00D400BF">
              <w:rPr>
                <w:rStyle w:val="eop"/>
                <w:color w:val="000000" w:themeColor="text1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</w:tcBorders>
          </w:tcPr>
          <w:p w14:paraId="73B6AF55" w14:textId="77777777" w:rsidR="005028C9" w:rsidRDefault="005028C9" w:rsidP="005028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</w:p>
        </w:tc>
        <w:tc>
          <w:tcPr>
            <w:tcW w:w="1131" w:type="dxa"/>
            <w:tcBorders>
              <w:top w:val="single" w:sz="4" w:space="0" w:color="auto"/>
            </w:tcBorders>
          </w:tcPr>
          <w:p w14:paraId="57241E4D" w14:textId="77777777" w:rsidR="005028C9" w:rsidRDefault="005028C9" w:rsidP="005028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CA17005" w14:textId="77777777" w:rsidR="005028C9" w:rsidRDefault="005028C9" w:rsidP="005028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</w:p>
        </w:tc>
      </w:tr>
      <w:tr w:rsidR="00461917" w14:paraId="7930C54A" w14:textId="68533BA4" w:rsidTr="00AC14E8">
        <w:trPr>
          <w:gridAfter w:val="1"/>
          <w:wAfter w:w="60" w:type="dxa"/>
          <w:trHeight w:val="315"/>
        </w:trPr>
        <w:tc>
          <w:tcPr>
            <w:tcW w:w="2268" w:type="dxa"/>
            <w:shd w:val="clear" w:color="auto" w:fill="auto"/>
            <w:vAlign w:val="bottom"/>
            <w:hideMark/>
          </w:tcPr>
          <w:p w14:paraId="173C4C31" w14:textId="1B2A3DAF" w:rsidR="005028C9" w:rsidRDefault="005028C9" w:rsidP="005028C9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color w:val="000000"/>
              </w:rPr>
              <w:t xml:space="preserve">Age </w:t>
            </w:r>
            <w:r w:rsidRPr="000D2938">
              <w:rPr>
                <w:rStyle w:val="normaltextrun"/>
                <w:i/>
                <w:iCs/>
                <w:color w:val="000000"/>
              </w:rPr>
              <w:t>M</w:t>
            </w:r>
            <w:r>
              <w:rPr>
                <w:rStyle w:val="normaltextrun"/>
                <w:color w:val="000000"/>
              </w:rPr>
              <w:t xml:space="preserve"> (</w:t>
            </w:r>
            <w:r w:rsidRPr="000D2938">
              <w:rPr>
                <w:rStyle w:val="normaltextrun"/>
                <w:i/>
                <w:iCs/>
                <w:color w:val="000000"/>
              </w:rPr>
              <w:t>SD</w:t>
            </w:r>
            <w:r>
              <w:rPr>
                <w:rStyle w:val="normaltextrun"/>
                <w:color w:val="000000"/>
              </w:rPr>
              <w:t>)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7F43A733" w14:textId="4129EE8A" w:rsidR="005028C9" w:rsidRPr="00D400BF" w:rsidRDefault="005028C9" w:rsidP="005028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21.7 (2.1)</w:t>
            </w:r>
            <w:r w:rsidRPr="00D400BF">
              <w:rPr>
                <w:rStyle w:val="eop"/>
                <w:color w:val="000000" w:themeColor="text1"/>
              </w:rPr>
              <w:t> </w:t>
            </w:r>
          </w:p>
        </w:tc>
        <w:tc>
          <w:tcPr>
            <w:tcW w:w="1557" w:type="dxa"/>
            <w:shd w:val="clear" w:color="auto" w:fill="auto"/>
            <w:hideMark/>
          </w:tcPr>
          <w:p w14:paraId="61724E40" w14:textId="121D13DE" w:rsidR="005028C9" w:rsidRPr="00D400BF" w:rsidRDefault="005028C9" w:rsidP="005028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21.9 (2.5)</w:t>
            </w:r>
            <w:r w:rsidRPr="00D400BF">
              <w:rPr>
                <w:rStyle w:val="eop"/>
                <w:color w:val="000000" w:themeColor="text1"/>
              </w:rPr>
              <w:t> </w:t>
            </w:r>
          </w:p>
        </w:tc>
        <w:tc>
          <w:tcPr>
            <w:tcW w:w="1278" w:type="dxa"/>
          </w:tcPr>
          <w:p w14:paraId="0C48B35A" w14:textId="40E807A5" w:rsidR="005028C9" w:rsidRDefault="00461917" w:rsidP="005028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-</w:t>
            </w:r>
            <w:r w:rsidR="005028C9">
              <w:rPr>
                <w:rStyle w:val="normaltextrun"/>
                <w:color w:val="000000" w:themeColor="text1"/>
              </w:rPr>
              <w:t xml:space="preserve"> 1.4 </w:t>
            </w:r>
          </w:p>
        </w:tc>
        <w:tc>
          <w:tcPr>
            <w:tcW w:w="1131" w:type="dxa"/>
          </w:tcPr>
          <w:p w14:paraId="0D5A72C6" w14:textId="33CB10C7" w:rsidR="005028C9" w:rsidRDefault="005028C9" w:rsidP="005028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0.9</w:t>
            </w:r>
          </w:p>
        </w:tc>
        <w:tc>
          <w:tcPr>
            <w:tcW w:w="1701" w:type="dxa"/>
          </w:tcPr>
          <w:p w14:paraId="5C23FBE3" w14:textId="13DA9C51" w:rsidR="005028C9" w:rsidRDefault="005028C9" w:rsidP="005028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.</w:t>
            </w:r>
            <w:r>
              <w:rPr>
                <w:rStyle w:val="normaltextrun"/>
              </w:rPr>
              <w:t>665</w:t>
            </w:r>
          </w:p>
        </w:tc>
      </w:tr>
      <w:tr w:rsidR="00461917" w14:paraId="0519BC68" w14:textId="6B831039" w:rsidTr="00AC14E8">
        <w:trPr>
          <w:gridAfter w:val="1"/>
          <w:wAfter w:w="60" w:type="dxa"/>
          <w:trHeight w:val="315"/>
        </w:trPr>
        <w:tc>
          <w:tcPr>
            <w:tcW w:w="2268" w:type="dxa"/>
            <w:shd w:val="clear" w:color="auto" w:fill="auto"/>
            <w:vAlign w:val="bottom"/>
            <w:hideMark/>
          </w:tcPr>
          <w:p w14:paraId="5F0D9221" w14:textId="3E8D30E0" w:rsidR="005028C9" w:rsidRDefault="005028C9" w:rsidP="005028C9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color w:val="000000"/>
              </w:rPr>
              <w:t xml:space="preserve">AUDIT score </w:t>
            </w:r>
            <w:r w:rsidRPr="000D2938">
              <w:rPr>
                <w:rStyle w:val="normaltextrun"/>
                <w:i/>
                <w:iCs/>
                <w:color w:val="000000"/>
              </w:rPr>
              <w:t>M</w:t>
            </w:r>
            <w:r>
              <w:rPr>
                <w:rStyle w:val="normaltextrun"/>
                <w:color w:val="000000"/>
              </w:rPr>
              <w:t xml:space="preserve"> (</w:t>
            </w:r>
            <w:r w:rsidRPr="000D2938">
              <w:rPr>
                <w:rStyle w:val="normaltextrun"/>
                <w:i/>
                <w:iCs/>
                <w:color w:val="000000"/>
              </w:rPr>
              <w:t>SD</w:t>
            </w:r>
            <w:r>
              <w:rPr>
                <w:rStyle w:val="normaltextrun"/>
                <w:color w:val="000000"/>
              </w:rPr>
              <w:t>)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26ABEBB5" w14:textId="04968949" w:rsidR="005028C9" w:rsidRPr="00D400BF" w:rsidRDefault="005028C9" w:rsidP="005028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15.3 (6.9)</w:t>
            </w:r>
          </w:p>
        </w:tc>
        <w:tc>
          <w:tcPr>
            <w:tcW w:w="1557" w:type="dxa"/>
            <w:shd w:val="clear" w:color="auto" w:fill="auto"/>
            <w:hideMark/>
          </w:tcPr>
          <w:p w14:paraId="2C7E51ED" w14:textId="74523A6D" w:rsidR="005028C9" w:rsidRPr="00D400BF" w:rsidRDefault="005028C9" w:rsidP="005028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14.5 (6.5)</w:t>
            </w:r>
            <w:r w:rsidRPr="00D400BF">
              <w:rPr>
                <w:rStyle w:val="eop"/>
                <w:color w:val="000000" w:themeColor="text1"/>
              </w:rPr>
              <w:t> </w:t>
            </w:r>
          </w:p>
        </w:tc>
        <w:tc>
          <w:tcPr>
            <w:tcW w:w="1278" w:type="dxa"/>
          </w:tcPr>
          <w:p w14:paraId="332F18F6" w14:textId="34AC2C93" w:rsidR="005028C9" w:rsidRDefault="005028C9" w:rsidP="005028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-2.6</w:t>
            </w:r>
          </w:p>
        </w:tc>
        <w:tc>
          <w:tcPr>
            <w:tcW w:w="1131" w:type="dxa"/>
          </w:tcPr>
          <w:p w14:paraId="17072715" w14:textId="4707BEBA" w:rsidR="005028C9" w:rsidRDefault="005028C9" w:rsidP="005028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4.1</w:t>
            </w:r>
          </w:p>
        </w:tc>
        <w:tc>
          <w:tcPr>
            <w:tcW w:w="1701" w:type="dxa"/>
          </w:tcPr>
          <w:p w14:paraId="1E1255F7" w14:textId="44AB8AB2" w:rsidR="005028C9" w:rsidRDefault="005028C9" w:rsidP="005028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.</w:t>
            </w:r>
            <w:r>
              <w:rPr>
                <w:rStyle w:val="normaltextrun"/>
              </w:rPr>
              <w:t>642</w:t>
            </w:r>
          </w:p>
        </w:tc>
      </w:tr>
      <w:tr w:rsidR="00461917" w14:paraId="451A23DB" w14:textId="4078B6ED" w:rsidTr="00AC14E8">
        <w:trPr>
          <w:gridAfter w:val="1"/>
          <w:wAfter w:w="60" w:type="dxa"/>
          <w:trHeight w:val="315"/>
        </w:trPr>
        <w:tc>
          <w:tcPr>
            <w:tcW w:w="2268" w:type="dxa"/>
            <w:shd w:val="clear" w:color="auto" w:fill="auto"/>
            <w:vAlign w:val="bottom"/>
          </w:tcPr>
          <w:p w14:paraId="5FA7363B" w14:textId="534F357F" w:rsidR="005028C9" w:rsidRDefault="005028C9" w:rsidP="005028C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</w:rPr>
            </w:pPr>
            <w:r>
              <w:rPr>
                <w:rStyle w:val="normaltextrun"/>
                <w:color w:val="000000"/>
              </w:rPr>
              <w:t xml:space="preserve">VVIQ score </w:t>
            </w:r>
            <w:r w:rsidRPr="000D2938">
              <w:rPr>
                <w:rStyle w:val="normaltextrun"/>
                <w:i/>
                <w:iCs/>
                <w:color w:val="000000"/>
              </w:rPr>
              <w:t>M</w:t>
            </w:r>
            <w:r>
              <w:rPr>
                <w:rStyle w:val="normaltextrun"/>
                <w:color w:val="000000"/>
              </w:rPr>
              <w:t xml:space="preserve"> (</w:t>
            </w:r>
            <w:r w:rsidRPr="000D2938">
              <w:rPr>
                <w:rStyle w:val="normaltextrun"/>
                <w:i/>
                <w:iCs/>
                <w:color w:val="000000"/>
              </w:rPr>
              <w:t>SD</w:t>
            </w:r>
            <w:r>
              <w:rPr>
                <w:rStyle w:val="normaltextrun"/>
                <w:color w:val="000000"/>
              </w:rPr>
              <w:t>)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</w:tcPr>
          <w:p w14:paraId="2CD8598A" w14:textId="19022C5E" w:rsidR="005028C9" w:rsidRDefault="005028C9" w:rsidP="005028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53.1 (15.8)</w:t>
            </w:r>
          </w:p>
        </w:tc>
        <w:tc>
          <w:tcPr>
            <w:tcW w:w="1557" w:type="dxa"/>
            <w:shd w:val="clear" w:color="auto" w:fill="auto"/>
          </w:tcPr>
          <w:p w14:paraId="02EFD063" w14:textId="40C3C665" w:rsidR="005028C9" w:rsidRDefault="005028C9" w:rsidP="005028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54.3 (13.1)</w:t>
            </w:r>
          </w:p>
        </w:tc>
        <w:tc>
          <w:tcPr>
            <w:tcW w:w="1278" w:type="dxa"/>
          </w:tcPr>
          <w:p w14:paraId="39287FA0" w14:textId="4315961F" w:rsidR="005028C9" w:rsidRDefault="005028C9" w:rsidP="005028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-8.4</w:t>
            </w:r>
          </w:p>
        </w:tc>
        <w:tc>
          <w:tcPr>
            <w:tcW w:w="1131" w:type="dxa"/>
          </w:tcPr>
          <w:p w14:paraId="3F1DF53B" w14:textId="5EBCFFC8" w:rsidR="005028C9" w:rsidRDefault="005028C9" w:rsidP="005028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6.1</w:t>
            </w:r>
          </w:p>
        </w:tc>
        <w:tc>
          <w:tcPr>
            <w:tcW w:w="1701" w:type="dxa"/>
          </w:tcPr>
          <w:p w14:paraId="720E85E6" w14:textId="03F49C25" w:rsidR="005028C9" w:rsidRDefault="005028C9" w:rsidP="005028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.</w:t>
            </w:r>
            <w:r>
              <w:rPr>
                <w:rStyle w:val="normaltextrun"/>
              </w:rPr>
              <w:t>748</w:t>
            </w:r>
          </w:p>
        </w:tc>
      </w:tr>
      <w:tr w:rsidR="00461917" w14:paraId="42818317" w14:textId="3233C6A9" w:rsidTr="00AC14E8">
        <w:trPr>
          <w:gridAfter w:val="1"/>
          <w:wAfter w:w="60" w:type="dxa"/>
          <w:trHeight w:val="315"/>
        </w:trPr>
        <w:tc>
          <w:tcPr>
            <w:tcW w:w="2268" w:type="dxa"/>
            <w:shd w:val="clear" w:color="auto" w:fill="auto"/>
            <w:vAlign w:val="bottom"/>
          </w:tcPr>
          <w:p w14:paraId="314B7533" w14:textId="0C9E4B17" w:rsidR="005028C9" w:rsidRDefault="005028C9" w:rsidP="005028C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</w:rPr>
            </w:pPr>
            <w:r>
              <w:rPr>
                <w:rStyle w:val="normaltextrun"/>
                <w:color w:val="000000"/>
              </w:rPr>
              <w:t xml:space="preserve">Standard drinks consumed in seven days prior to baseline </w:t>
            </w:r>
            <w:r w:rsidRPr="000D2938">
              <w:rPr>
                <w:rStyle w:val="normaltextrun"/>
                <w:i/>
                <w:iCs/>
                <w:color w:val="000000"/>
              </w:rPr>
              <w:t>M</w:t>
            </w:r>
            <w:r>
              <w:rPr>
                <w:rStyle w:val="normaltextrun"/>
                <w:color w:val="000000"/>
              </w:rPr>
              <w:t xml:space="preserve"> (</w:t>
            </w:r>
            <w:r w:rsidRPr="000D2938">
              <w:rPr>
                <w:rStyle w:val="normaltextrun"/>
                <w:i/>
                <w:iCs/>
                <w:color w:val="000000"/>
              </w:rPr>
              <w:t>SD</w:t>
            </w:r>
            <w:r>
              <w:rPr>
                <w:rStyle w:val="normaltextrun"/>
                <w:color w:val="000000"/>
              </w:rPr>
              <w:t>)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</w:tcPr>
          <w:p w14:paraId="71A2D67C" w14:textId="77777777" w:rsidR="005028C9" w:rsidRDefault="005028C9" w:rsidP="005028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</w:p>
          <w:p w14:paraId="36DBE5BE" w14:textId="0F0B58CC" w:rsidR="005028C9" w:rsidRDefault="005028C9" w:rsidP="005028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1</w:t>
            </w:r>
            <w:r>
              <w:rPr>
                <w:rStyle w:val="normaltextrun"/>
              </w:rPr>
              <w:t>2.6 (11.3)</w:t>
            </w:r>
          </w:p>
        </w:tc>
        <w:tc>
          <w:tcPr>
            <w:tcW w:w="1557" w:type="dxa"/>
            <w:shd w:val="clear" w:color="auto" w:fill="auto"/>
          </w:tcPr>
          <w:p w14:paraId="35AFF5CA" w14:textId="77777777" w:rsidR="005028C9" w:rsidRDefault="005028C9" w:rsidP="005028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</w:p>
          <w:p w14:paraId="2D09770D" w14:textId="1CF31D18" w:rsidR="005028C9" w:rsidRDefault="005028C9" w:rsidP="005028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1</w:t>
            </w:r>
            <w:r>
              <w:rPr>
                <w:rStyle w:val="normaltextrun"/>
              </w:rPr>
              <w:t>2.8 (16.2)</w:t>
            </w:r>
          </w:p>
        </w:tc>
        <w:tc>
          <w:tcPr>
            <w:tcW w:w="1278" w:type="dxa"/>
          </w:tcPr>
          <w:p w14:paraId="586C58BB" w14:textId="77777777" w:rsidR="005028C9" w:rsidRDefault="005028C9" w:rsidP="005028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</w:p>
          <w:p w14:paraId="76B5506D" w14:textId="41565605" w:rsidR="005028C9" w:rsidRDefault="005028C9" w:rsidP="005028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-7.1</w:t>
            </w:r>
          </w:p>
        </w:tc>
        <w:tc>
          <w:tcPr>
            <w:tcW w:w="1131" w:type="dxa"/>
          </w:tcPr>
          <w:p w14:paraId="56597218" w14:textId="77777777" w:rsidR="005028C9" w:rsidRDefault="005028C9" w:rsidP="005028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</w:p>
          <w:p w14:paraId="223D5240" w14:textId="334279B3" w:rsidR="005028C9" w:rsidRDefault="005028C9" w:rsidP="005028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6.9</w:t>
            </w:r>
          </w:p>
        </w:tc>
        <w:tc>
          <w:tcPr>
            <w:tcW w:w="1701" w:type="dxa"/>
          </w:tcPr>
          <w:p w14:paraId="5A16E3DF" w14:textId="77777777" w:rsidR="005028C9" w:rsidRDefault="005028C9" w:rsidP="005028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</w:p>
          <w:p w14:paraId="07590FD9" w14:textId="3B30D733" w:rsidR="005028C9" w:rsidRDefault="005028C9" w:rsidP="005028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.</w:t>
            </w:r>
            <w:r>
              <w:rPr>
                <w:rStyle w:val="normaltextrun"/>
              </w:rPr>
              <w:t>975</w:t>
            </w:r>
          </w:p>
        </w:tc>
      </w:tr>
      <w:tr w:rsidR="00461917" w14:paraId="4D83C437" w14:textId="7EC1B21F" w:rsidTr="00AC14E8">
        <w:trPr>
          <w:gridAfter w:val="1"/>
          <w:wAfter w:w="60" w:type="dxa"/>
          <w:trHeight w:val="315"/>
        </w:trPr>
        <w:tc>
          <w:tcPr>
            <w:tcW w:w="2268" w:type="dxa"/>
            <w:shd w:val="clear" w:color="auto" w:fill="auto"/>
            <w:vAlign w:val="bottom"/>
          </w:tcPr>
          <w:p w14:paraId="0773C3D1" w14:textId="2B1F0845" w:rsidR="005028C9" w:rsidRDefault="005028C9" w:rsidP="005028C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</w:rPr>
            </w:pPr>
            <w:r>
              <w:rPr>
                <w:rStyle w:val="normaltextrun"/>
                <w:color w:val="000000"/>
              </w:rPr>
              <w:t xml:space="preserve">Training trials completed </w:t>
            </w:r>
            <w:r w:rsidRPr="000D2938">
              <w:rPr>
                <w:rStyle w:val="normaltextrun"/>
                <w:i/>
                <w:iCs/>
                <w:color w:val="000000"/>
              </w:rPr>
              <w:t>M</w:t>
            </w:r>
            <w:r>
              <w:rPr>
                <w:rStyle w:val="normaltextrun"/>
                <w:color w:val="000000"/>
              </w:rPr>
              <w:t xml:space="preserve"> (</w:t>
            </w:r>
            <w:r w:rsidRPr="000D2938">
              <w:rPr>
                <w:rStyle w:val="normaltextrun"/>
                <w:i/>
                <w:iCs/>
                <w:color w:val="000000"/>
              </w:rPr>
              <w:t>SD</w:t>
            </w:r>
            <w:r>
              <w:rPr>
                <w:rStyle w:val="normaltextrun"/>
                <w:color w:val="000000"/>
              </w:rPr>
              <w:t>)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</w:tcPr>
          <w:p w14:paraId="7F2BE3AB" w14:textId="66436367" w:rsidR="005028C9" w:rsidRDefault="005028C9" w:rsidP="005028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289 (230.6)</w:t>
            </w:r>
          </w:p>
        </w:tc>
        <w:tc>
          <w:tcPr>
            <w:tcW w:w="1557" w:type="dxa"/>
            <w:shd w:val="clear" w:color="auto" w:fill="auto"/>
          </w:tcPr>
          <w:p w14:paraId="51CA008B" w14:textId="43B68479" w:rsidR="005028C9" w:rsidRDefault="005028C9" w:rsidP="005028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211.3 (214.4)</w:t>
            </w:r>
          </w:p>
        </w:tc>
        <w:tc>
          <w:tcPr>
            <w:tcW w:w="1278" w:type="dxa"/>
          </w:tcPr>
          <w:p w14:paraId="0D173B17" w14:textId="4F228353" w:rsidR="005028C9" w:rsidRDefault="005028C9" w:rsidP="005028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-33.5</w:t>
            </w:r>
          </w:p>
        </w:tc>
        <w:tc>
          <w:tcPr>
            <w:tcW w:w="1131" w:type="dxa"/>
          </w:tcPr>
          <w:p w14:paraId="18A1E196" w14:textId="25404817" w:rsidR="005028C9" w:rsidRDefault="005028C9" w:rsidP="005028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189.0</w:t>
            </w:r>
          </w:p>
        </w:tc>
        <w:tc>
          <w:tcPr>
            <w:tcW w:w="1701" w:type="dxa"/>
          </w:tcPr>
          <w:p w14:paraId="67DB5B9A" w14:textId="5BBC9CA9" w:rsidR="005028C9" w:rsidRDefault="005028C9" w:rsidP="005028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.167</w:t>
            </w:r>
          </w:p>
        </w:tc>
      </w:tr>
      <w:tr w:rsidR="00461917" w14:paraId="0324A52D" w14:textId="65560506" w:rsidTr="00AC14E8">
        <w:trPr>
          <w:gridAfter w:val="1"/>
          <w:wAfter w:w="60" w:type="dxa"/>
          <w:trHeight w:val="315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4C04964" w14:textId="4ED34F57" w:rsidR="005028C9" w:rsidRDefault="005028C9" w:rsidP="005028C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</w:rPr>
            </w:pPr>
            <w:r>
              <w:rPr>
                <w:rStyle w:val="normaltextrun"/>
                <w:color w:val="000000"/>
              </w:rPr>
              <w:t xml:space="preserve">Change in drinks consumed </w:t>
            </w:r>
            <w:r w:rsidRPr="000D2938">
              <w:rPr>
                <w:rStyle w:val="normaltextrun"/>
                <w:i/>
                <w:iCs/>
                <w:color w:val="000000"/>
              </w:rPr>
              <w:t>M</w:t>
            </w:r>
            <w:r>
              <w:rPr>
                <w:rStyle w:val="normaltextrun"/>
                <w:color w:val="000000"/>
              </w:rPr>
              <w:t xml:space="preserve"> (</w:t>
            </w:r>
            <w:r w:rsidRPr="000D2938">
              <w:rPr>
                <w:rStyle w:val="normaltextrun"/>
                <w:i/>
                <w:iCs/>
                <w:color w:val="000000"/>
              </w:rPr>
              <w:t>SD</w:t>
            </w:r>
            <w:r>
              <w:rPr>
                <w:rStyle w:val="normaltextrun"/>
                <w:color w:val="000000"/>
              </w:rPr>
              <w:t>)</w:t>
            </w:r>
            <w:r>
              <w:rPr>
                <w:rStyle w:val="eop"/>
                <w:color w:val="000000"/>
              </w:rPr>
              <w:t> ^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3FCC5EC4" w14:textId="0719A68B" w:rsidR="005028C9" w:rsidRDefault="005028C9" w:rsidP="005028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4.2 (8.7)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shd w:val="clear" w:color="auto" w:fill="auto"/>
          </w:tcPr>
          <w:p w14:paraId="1E5C4C16" w14:textId="7E16E16F" w:rsidR="005028C9" w:rsidRDefault="005028C9" w:rsidP="005028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6.9 (13.5)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14:paraId="4B53FE85" w14:textId="7785329F" w:rsidR="005028C9" w:rsidRDefault="005028C9" w:rsidP="005028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-9.1</w:t>
            </w: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14:paraId="6CA9920D" w14:textId="30B3B835" w:rsidR="005028C9" w:rsidRDefault="005028C9" w:rsidP="005028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3.5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0BAE78" w14:textId="515F90DE" w:rsidR="005028C9" w:rsidRDefault="005028C9" w:rsidP="005028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.382</w:t>
            </w:r>
          </w:p>
        </w:tc>
      </w:tr>
    </w:tbl>
    <w:p w14:paraId="1B754F22" w14:textId="7FD8B276" w:rsidR="00B6386B" w:rsidRDefault="003D546C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0300C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Note:</w:t>
      </w:r>
      <w:r w:rsidRPr="003D54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</w:t>
      </w:r>
      <w:r w:rsidRPr="00D832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ositive scores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for ‘</w:t>
      </w:r>
      <w:r w:rsidRPr="003D54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Change in drinks consumed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’</w:t>
      </w:r>
      <w:r w:rsidRPr="003D54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D832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represent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 </w:t>
      </w:r>
      <w:r w:rsidRPr="00D832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reduction in reported consumption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="00BD529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B638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AUDIT = A</w:t>
      </w:r>
      <w:r w:rsidR="00B6386B" w:rsidRPr="00B638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lcohol Use Disorders Identification Test</w:t>
      </w:r>
      <w:r w:rsidR="00B638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="00B6386B" w:rsidRPr="00B638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Babor</w:t>
      </w:r>
      <w:proofErr w:type="spellEnd"/>
      <w:r w:rsidR="00B6386B" w:rsidRPr="00B638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et al., 2001</w:t>
      </w:r>
      <w:r w:rsidR="00B638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  <w:r w:rsidR="00AA6F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="00B638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VVIQ = </w:t>
      </w:r>
      <w:r w:rsidR="00B6386B" w:rsidRPr="00B638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Vividness of Visual Imagery Questionnaire (Marks, 1973)</w:t>
      </w:r>
      <w:r w:rsidR="00AA6F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="005028C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AA6F36" w:rsidRPr="00AA6F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 = confidence interval; LL = lower limit; UL = upper limit.</w:t>
      </w:r>
    </w:p>
    <w:p w14:paraId="495C0F5E" w14:textId="6B39977C" w:rsidR="008235A1" w:rsidRPr="003D546C" w:rsidRDefault="00D8326C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t xml:space="preserve">^ </w:t>
      </w:r>
      <w:r w:rsidR="003D546C" w:rsidRPr="003D54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sample sizes for follow-up surveys were 27 in the FIT condition and 24 in the control condition</w:t>
      </w:r>
      <w:r w:rsidR="003D54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r w:rsidR="00B638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297FBFF6" w14:textId="77777777" w:rsidR="000D2938" w:rsidRDefault="000D2938"/>
    <w:p w14:paraId="275A2E56" w14:textId="14FE5F50" w:rsidR="0046011A" w:rsidRPr="00BD5290" w:rsidRDefault="0046011A" w:rsidP="00BD5290">
      <w:pPr>
        <w:pStyle w:val="Body"/>
        <w:ind w:firstLine="56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Table 2, below, presents a</w:t>
      </w:r>
      <w:r w:rsidRPr="00193711">
        <w:rPr>
          <w:color w:val="000000" w:themeColor="text1"/>
          <w:sz w:val="24"/>
          <w:szCs w:val="24"/>
        </w:rPr>
        <w:t xml:space="preserve"> subgroup analysis </w:t>
      </w:r>
      <w:r>
        <w:rPr>
          <w:color w:val="000000" w:themeColor="text1"/>
          <w:sz w:val="24"/>
          <w:szCs w:val="24"/>
        </w:rPr>
        <w:t>for</w:t>
      </w:r>
      <w:r w:rsidRPr="00193711">
        <w:rPr>
          <w:color w:val="000000" w:themeColor="text1"/>
          <w:sz w:val="24"/>
          <w:szCs w:val="24"/>
        </w:rPr>
        <w:t xml:space="preserve"> female participants</w:t>
      </w:r>
      <w:r>
        <w:rPr>
          <w:color w:val="000000" w:themeColor="text1"/>
          <w:sz w:val="24"/>
          <w:szCs w:val="24"/>
        </w:rPr>
        <w:t>. Inferential</w:t>
      </w:r>
      <w:r w:rsidRPr="00193711">
        <w:rPr>
          <w:color w:val="000000" w:themeColor="text1"/>
          <w:sz w:val="24"/>
          <w:szCs w:val="24"/>
        </w:rPr>
        <w:t xml:space="preserve"> analyses for male participants </w:t>
      </w:r>
      <w:r>
        <w:rPr>
          <w:color w:val="000000" w:themeColor="text1"/>
          <w:sz w:val="24"/>
          <w:szCs w:val="24"/>
        </w:rPr>
        <w:t>(</w:t>
      </w:r>
      <w:r w:rsidRPr="0085265B">
        <w:rPr>
          <w:i/>
          <w:iCs/>
          <w:color w:val="000000" w:themeColor="text1"/>
          <w:sz w:val="24"/>
          <w:szCs w:val="24"/>
        </w:rPr>
        <w:t>n</w:t>
      </w:r>
      <w:r>
        <w:rPr>
          <w:color w:val="000000" w:themeColor="text1"/>
          <w:sz w:val="24"/>
          <w:szCs w:val="24"/>
        </w:rPr>
        <w:t xml:space="preserve"> = </w:t>
      </w:r>
      <w:r w:rsidR="00BD5290">
        <w:rPr>
          <w:color w:val="000000" w:themeColor="text1"/>
          <w:sz w:val="24"/>
          <w:szCs w:val="24"/>
        </w:rPr>
        <w:t>15</w:t>
      </w:r>
      <w:r>
        <w:rPr>
          <w:color w:val="000000" w:themeColor="text1"/>
          <w:sz w:val="24"/>
          <w:szCs w:val="24"/>
        </w:rPr>
        <w:t xml:space="preserve">) </w:t>
      </w:r>
      <w:r w:rsidRPr="00193711">
        <w:rPr>
          <w:color w:val="000000" w:themeColor="text1"/>
          <w:sz w:val="24"/>
          <w:szCs w:val="24"/>
        </w:rPr>
        <w:t xml:space="preserve">or those identifying as non-binary </w:t>
      </w:r>
      <w:r>
        <w:rPr>
          <w:color w:val="000000" w:themeColor="text1"/>
          <w:sz w:val="24"/>
          <w:szCs w:val="24"/>
        </w:rPr>
        <w:t>(</w:t>
      </w:r>
      <w:r w:rsidRPr="0085265B">
        <w:rPr>
          <w:i/>
          <w:iCs/>
          <w:color w:val="000000" w:themeColor="text1"/>
          <w:sz w:val="24"/>
          <w:szCs w:val="24"/>
        </w:rPr>
        <w:t>n</w:t>
      </w:r>
      <w:r>
        <w:rPr>
          <w:color w:val="000000" w:themeColor="text1"/>
          <w:sz w:val="24"/>
          <w:szCs w:val="24"/>
        </w:rPr>
        <w:t xml:space="preserve"> = 2) </w:t>
      </w:r>
      <w:r w:rsidRPr="00193711">
        <w:rPr>
          <w:color w:val="000000" w:themeColor="text1"/>
          <w:sz w:val="24"/>
          <w:szCs w:val="24"/>
        </w:rPr>
        <w:t>were not feasible due to the limited sample size within these groups.</w:t>
      </w:r>
    </w:p>
    <w:p w14:paraId="0EC07AE3" w14:textId="77777777" w:rsidR="0046011A" w:rsidRDefault="0046011A"/>
    <w:p w14:paraId="49472414" w14:textId="77777777" w:rsidR="00531EAB" w:rsidRPr="00531EAB" w:rsidRDefault="003D546C" w:rsidP="00FD6C70">
      <w:pPr>
        <w:pStyle w:val="paragraph"/>
        <w:spacing w:before="0" w:beforeAutospacing="0" w:after="0" w:afterAutospacing="0"/>
        <w:textAlignment w:val="baseline"/>
        <w:rPr>
          <w:rFonts w:asciiTheme="majorBidi" w:eastAsia="Arial Unicode MS" w:hAnsiTheme="majorBidi" w:cs="Arial Unicode MS"/>
          <w:b/>
          <w:bCs/>
          <w:color w:val="000000" w:themeColor="text1"/>
          <w:bdr w:val="nil"/>
          <w:lang w:val="en-US" w:eastAsia="zh-CN"/>
        </w:rPr>
      </w:pPr>
      <w:r w:rsidRPr="00531EAB">
        <w:rPr>
          <w:rFonts w:asciiTheme="majorBidi" w:eastAsia="Arial Unicode MS" w:hAnsiTheme="majorBidi" w:cs="Arial Unicode MS"/>
          <w:b/>
          <w:bCs/>
          <w:color w:val="000000" w:themeColor="text1"/>
          <w:bdr w:val="nil"/>
          <w:lang w:val="en-US" w:eastAsia="zh-CN"/>
        </w:rPr>
        <w:t>Table 2</w:t>
      </w:r>
    </w:p>
    <w:p w14:paraId="650B03E5" w14:textId="13506F8E" w:rsidR="00FD6C70" w:rsidRDefault="003D546C" w:rsidP="00FD6C70">
      <w:pPr>
        <w:pStyle w:val="paragraph"/>
        <w:spacing w:before="0" w:beforeAutospacing="0" w:after="0" w:afterAutospacing="0"/>
        <w:textAlignment w:val="baseline"/>
        <w:rPr>
          <w:rFonts w:asciiTheme="majorBidi" w:eastAsia="Arial Unicode MS" w:hAnsiTheme="majorBidi" w:cs="Arial Unicode MS"/>
          <w:i/>
          <w:iCs/>
          <w:color w:val="000000" w:themeColor="text1"/>
          <w:bdr w:val="nil"/>
          <w:lang w:val="en-US" w:eastAsia="zh-CN"/>
        </w:rPr>
      </w:pPr>
      <w:r w:rsidRPr="003D546C">
        <w:rPr>
          <w:rFonts w:asciiTheme="majorBidi" w:eastAsia="Arial Unicode MS" w:hAnsiTheme="majorBidi" w:cs="Arial Unicode MS"/>
          <w:i/>
          <w:iCs/>
          <w:color w:val="000000" w:themeColor="text1"/>
          <w:bdr w:val="nil"/>
          <w:lang w:val="en-US" w:eastAsia="zh-CN"/>
        </w:rPr>
        <w:t xml:space="preserve">Mean </w:t>
      </w:r>
      <w:r w:rsidR="00AB449C">
        <w:rPr>
          <w:rFonts w:asciiTheme="majorBidi" w:eastAsia="Arial Unicode MS" w:hAnsiTheme="majorBidi" w:cs="Arial Unicode MS"/>
          <w:i/>
          <w:iCs/>
          <w:color w:val="000000" w:themeColor="text1"/>
          <w:bdr w:val="nil"/>
          <w:lang w:val="en-US" w:eastAsia="zh-CN"/>
        </w:rPr>
        <w:t>s</w:t>
      </w:r>
      <w:r w:rsidRPr="003D546C">
        <w:rPr>
          <w:rFonts w:asciiTheme="majorBidi" w:eastAsia="Arial Unicode MS" w:hAnsiTheme="majorBidi" w:cs="Arial Unicode MS"/>
          <w:i/>
          <w:iCs/>
          <w:color w:val="000000" w:themeColor="text1"/>
          <w:bdr w:val="nil"/>
          <w:lang w:val="en-US" w:eastAsia="zh-CN"/>
        </w:rPr>
        <w:t xml:space="preserve">cores for </w:t>
      </w:r>
      <w:r w:rsidR="00AB449C">
        <w:rPr>
          <w:rFonts w:asciiTheme="majorBidi" w:eastAsia="Arial Unicode MS" w:hAnsiTheme="majorBidi" w:cs="Arial Unicode MS"/>
          <w:i/>
          <w:iCs/>
          <w:color w:val="000000" w:themeColor="text1"/>
          <w:bdr w:val="nil"/>
          <w:lang w:val="en-US" w:eastAsia="zh-CN"/>
        </w:rPr>
        <w:t>f</w:t>
      </w:r>
      <w:r w:rsidRPr="003D546C">
        <w:rPr>
          <w:rFonts w:asciiTheme="majorBidi" w:eastAsia="Arial Unicode MS" w:hAnsiTheme="majorBidi" w:cs="Arial Unicode MS"/>
          <w:i/>
          <w:iCs/>
          <w:color w:val="000000" w:themeColor="text1"/>
          <w:bdr w:val="nil"/>
          <w:lang w:val="en-US" w:eastAsia="zh-CN"/>
        </w:rPr>
        <w:t xml:space="preserve">emale </w:t>
      </w:r>
      <w:r w:rsidR="00AB449C">
        <w:rPr>
          <w:rFonts w:asciiTheme="majorBidi" w:eastAsia="Arial Unicode MS" w:hAnsiTheme="majorBidi" w:cs="Arial Unicode MS"/>
          <w:i/>
          <w:iCs/>
          <w:color w:val="000000" w:themeColor="text1"/>
          <w:bdr w:val="nil"/>
          <w:lang w:val="en-US" w:eastAsia="zh-CN"/>
        </w:rPr>
        <w:t>p</w:t>
      </w:r>
      <w:r w:rsidRPr="003D546C">
        <w:rPr>
          <w:rFonts w:asciiTheme="majorBidi" w:eastAsia="Arial Unicode MS" w:hAnsiTheme="majorBidi" w:cs="Arial Unicode MS"/>
          <w:i/>
          <w:iCs/>
          <w:color w:val="000000" w:themeColor="text1"/>
          <w:bdr w:val="nil"/>
          <w:lang w:val="en-US" w:eastAsia="zh-CN"/>
        </w:rPr>
        <w:t xml:space="preserve">articipant </w:t>
      </w:r>
      <w:r w:rsidR="00AB449C">
        <w:rPr>
          <w:rFonts w:asciiTheme="majorBidi" w:eastAsia="Arial Unicode MS" w:hAnsiTheme="majorBidi" w:cs="Arial Unicode MS"/>
          <w:i/>
          <w:iCs/>
          <w:color w:val="000000" w:themeColor="text1"/>
          <w:bdr w:val="nil"/>
          <w:lang w:val="en-US" w:eastAsia="zh-CN"/>
        </w:rPr>
        <w:t>v</w:t>
      </w:r>
      <w:r w:rsidRPr="003D546C">
        <w:rPr>
          <w:rFonts w:asciiTheme="majorBidi" w:eastAsia="Arial Unicode MS" w:hAnsiTheme="majorBidi" w:cs="Arial Unicode MS"/>
          <w:i/>
          <w:iCs/>
          <w:color w:val="000000" w:themeColor="text1"/>
          <w:bdr w:val="nil"/>
          <w:lang w:val="en-US" w:eastAsia="zh-CN"/>
        </w:rPr>
        <w:t xml:space="preserve">ariables </w:t>
      </w:r>
      <w:r w:rsidR="007427E4">
        <w:rPr>
          <w:rFonts w:asciiTheme="majorBidi" w:eastAsia="Arial Unicode MS" w:hAnsiTheme="majorBidi" w:cs="Arial Unicode MS"/>
          <w:i/>
          <w:iCs/>
          <w:color w:val="000000" w:themeColor="text1"/>
          <w:bdr w:val="nil"/>
          <w:lang w:val="en-US" w:eastAsia="zh-CN"/>
        </w:rPr>
        <w:t>by</w:t>
      </w:r>
      <w:r w:rsidR="007427E4" w:rsidRPr="003D546C">
        <w:rPr>
          <w:rFonts w:asciiTheme="majorBidi" w:eastAsia="Arial Unicode MS" w:hAnsiTheme="majorBidi" w:cs="Arial Unicode MS"/>
          <w:i/>
          <w:iCs/>
          <w:color w:val="000000" w:themeColor="text1"/>
          <w:bdr w:val="nil"/>
          <w:lang w:val="en-US" w:eastAsia="zh-CN"/>
        </w:rPr>
        <w:t xml:space="preserve"> </w:t>
      </w:r>
      <w:r w:rsidR="00AB449C">
        <w:rPr>
          <w:rFonts w:asciiTheme="majorBidi" w:eastAsia="Arial Unicode MS" w:hAnsiTheme="majorBidi" w:cs="Arial Unicode MS"/>
          <w:i/>
          <w:iCs/>
          <w:color w:val="000000" w:themeColor="text1"/>
          <w:bdr w:val="nil"/>
          <w:lang w:val="en-US" w:eastAsia="zh-CN"/>
        </w:rPr>
        <w:t>m</w:t>
      </w:r>
      <w:r w:rsidRPr="003D546C">
        <w:rPr>
          <w:rFonts w:asciiTheme="majorBidi" w:eastAsia="Arial Unicode MS" w:hAnsiTheme="majorBidi" w:cs="Arial Unicode MS"/>
          <w:i/>
          <w:iCs/>
          <w:color w:val="000000" w:themeColor="text1"/>
          <w:bdr w:val="nil"/>
          <w:lang w:val="en-US" w:eastAsia="zh-CN"/>
        </w:rPr>
        <w:t xml:space="preserve">otivation </w:t>
      </w:r>
      <w:r w:rsidR="00AB449C">
        <w:rPr>
          <w:rFonts w:asciiTheme="majorBidi" w:eastAsia="Arial Unicode MS" w:hAnsiTheme="majorBidi" w:cs="Arial Unicode MS"/>
          <w:i/>
          <w:iCs/>
          <w:color w:val="000000" w:themeColor="text1"/>
          <w:bdr w:val="nil"/>
          <w:lang w:val="en-US" w:eastAsia="zh-CN"/>
        </w:rPr>
        <w:t>c</w:t>
      </w:r>
      <w:r w:rsidRPr="003D546C">
        <w:rPr>
          <w:rFonts w:asciiTheme="majorBidi" w:eastAsia="Arial Unicode MS" w:hAnsiTheme="majorBidi" w:cs="Arial Unicode MS"/>
          <w:i/>
          <w:iCs/>
          <w:color w:val="000000" w:themeColor="text1"/>
          <w:bdr w:val="nil"/>
          <w:lang w:val="en-US" w:eastAsia="zh-CN"/>
        </w:rPr>
        <w:t>ondition</w:t>
      </w:r>
    </w:p>
    <w:p w14:paraId="1A993EB3" w14:textId="77777777" w:rsidR="003D546C" w:rsidRPr="00DC2A1C" w:rsidRDefault="003D546C" w:rsidP="00FD6C70">
      <w:pPr>
        <w:pStyle w:val="paragraph"/>
        <w:spacing w:before="0" w:beforeAutospacing="0" w:after="0" w:afterAutospacing="0"/>
        <w:textAlignment w:val="baseline"/>
        <w:rPr>
          <w:b/>
          <w:bCs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2"/>
        <w:gridCol w:w="1390"/>
        <w:gridCol w:w="1485"/>
        <w:gridCol w:w="1003"/>
        <w:gridCol w:w="1199"/>
        <w:gridCol w:w="1437"/>
      </w:tblGrid>
      <w:tr w:rsidR="00AA6F36" w14:paraId="1B0622A7" w14:textId="77777777" w:rsidTr="0078483A">
        <w:trPr>
          <w:trHeight w:val="315"/>
        </w:trPr>
        <w:tc>
          <w:tcPr>
            <w:tcW w:w="2512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2A14972" w14:textId="77777777" w:rsidR="00AA6F36" w:rsidRDefault="00AA6F36" w:rsidP="00AA6F36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08B91C7" w14:textId="2DCCC4EB" w:rsidR="00AA6F36" w:rsidRPr="00D400BF" w:rsidRDefault="00AA6F36" w:rsidP="00AA6F3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>
              <w:rPr>
                <w:rStyle w:val="normaltextrun"/>
              </w:rPr>
              <w:t>FIT condition</w:t>
            </w:r>
            <w:r w:rsidRPr="00D400BF">
              <w:rPr>
                <w:rStyle w:val="scxw25072888"/>
                <w:rFonts w:eastAsiaTheme="majorEastAsia"/>
                <w:color w:val="000000" w:themeColor="text1"/>
              </w:rPr>
              <w:t> </w:t>
            </w:r>
          </w:p>
        </w:tc>
        <w:tc>
          <w:tcPr>
            <w:tcW w:w="1485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5644067" w14:textId="18D79A83" w:rsidR="00AA6F36" w:rsidRPr="00D400BF" w:rsidRDefault="00AA6F36" w:rsidP="00AA6F3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>
              <w:rPr>
                <w:rStyle w:val="normaltextrun"/>
              </w:rPr>
              <w:t>Control condition</w:t>
            </w:r>
            <w:r w:rsidRPr="00D400BF">
              <w:rPr>
                <w:rStyle w:val="scxw25072888"/>
                <w:rFonts w:eastAsiaTheme="majorEastAsia"/>
                <w:color w:val="000000" w:themeColor="text1"/>
              </w:rPr>
              <w:t> 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</w:tcBorders>
          </w:tcPr>
          <w:p w14:paraId="18BA1DAD" w14:textId="77777777" w:rsidR="00AA6F36" w:rsidRDefault="00AA6F36" w:rsidP="00AA6F3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95%CI</w:t>
            </w:r>
          </w:p>
          <w:p w14:paraId="2CFD4447" w14:textId="77777777" w:rsidR="00AA6F36" w:rsidRPr="00AA6F36" w:rsidDel="00AA6F36" w:rsidRDefault="00AA6F36" w:rsidP="00AA6F3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i/>
                <w:iCs/>
              </w:rPr>
            </w:pPr>
          </w:p>
        </w:tc>
        <w:tc>
          <w:tcPr>
            <w:tcW w:w="1437" w:type="dxa"/>
            <w:tcBorders>
              <w:top w:val="single" w:sz="4" w:space="0" w:color="auto"/>
            </w:tcBorders>
          </w:tcPr>
          <w:p w14:paraId="2207A9B4" w14:textId="224F5FA5" w:rsidR="00AA6F36" w:rsidRPr="00AC14E8" w:rsidRDefault="00AA6F36" w:rsidP="00AA6F3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i/>
                <w:iCs/>
              </w:rPr>
            </w:pPr>
            <w:r>
              <w:rPr>
                <w:rStyle w:val="normaltextrun"/>
                <w:i/>
                <w:iCs/>
              </w:rPr>
              <w:t>p</w:t>
            </w:r>
            <w:r w:rsidRPr="004217E5">
              <w:rPr>
                <w:rStyle w:val="normaltextrun"/>
                <w:i/>
                <w:iCs/>
              </w:rPr>
              <w:t xml:space="preserve"> </w:t>
            </w:r>
          </w:p>
        </w:tc>
      </w:tr>
      <w:tr w:rsidR="00AA6F36" w14:paraId="3B7995C4" w14:textId="77777777" w:rsidTr="00AC14E8">
        <w:trPr>
          <w:trHeight w:val="315"/>
        </w:trPr>
        <w:tc>
          <w:tcPr>
            <w:tcW w:w="251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B8CA11" w14:textId="77777777" w:rsidR="00AA6F36" w:rsidRDefault="00AA6F36" w:rsidP="00AA6F3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color w:val="000000"/>
              </w:rPr>
            </w:pPr>
          </w:p>
        </w:tc>
        <w:tc>
          <w:tcPr>
            <w:tcW w:w="13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F2CE04B" w14:textId="5C1B8AAA" w:rsidR="00AA6F36" w:rsidRDefault="00AA6F36" w:rsidP="00AA6F3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</w:rPr>
            </w:pPr>
            <w:r w:rsidRPr="00D400BF">
              <w:rPr>
                <w:rStyle w:val="normaltextrun"/>
                <w:i/>
                <w:iCs/>
                <w:color w:val="000000" w:themeColor="text1"/>
              </w:rPr>
              <w:t>n</w:t>
            </w:r>
            <w:r w:rsidRPr="00D400BF">
              <w:rPr>
                <w:rStyle w:val="normaltextrun"/>
                <w:color w:val="000000" w:themeColor="text1"/>
              </w:rPr>
              <w:t xml:space="preserve"> = </w:t>
            </w:r>
            <w:r>
              <w:rPr>
                <w:rStyle w:val="normaltextrun"/>
                <w:color w:val="000000" w:themeColor="text1"/>
              </w:rPr>
              <w:t>2</w:t>
            </w:r>
            <w:r>
              <w:rPr>
                <w:rStyle w:val="normaltextrun"/>
              </w:rPr>
              <w:t>3</w:t>
            </w:r>
            <w:r w:rsidRPr="00D400BF">
              <w:rPr>
                <w:rStyle w:val="eop"/>
                <w:color w:val="000000" w:themeColor="text1"/>
              </w:rPr>
              <w:t> </w:t>
            </w:r>
          </w:p>
        </w:tc>
        <w:tc>
          <w:tcPr>
            <w:tcW w:w="14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7A5694D" w14:textId="597C2597" w:rsidR="00AA6F36" w:rsidRDefault="00AA6F36" w:rsidP="00AA6F3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</w:rPr>
            </w:pPr>
            <w:r>
              <w:rPr>
                <w:rStyle w:val="normaltextrun"/>
                <w:i/>
                <w:iCs/>
                <w:color w:val="000000" w:themeColor="text1"/>
              </w:rPr>
              <w:t>n</w:t>
            </w:r>
            <w:r w:rsidRPr="00D400BF">
              <w:rPr>
                <w:rStyle w:val="normaltextrun"/>
                <w:color w:val="000000" w:themeColor="text1"/>
              </w:rPr>
              <w:t xml:space="preserve"> = </w:t>
            </w:r>
            <w:r>
              <w:rPr>
                <w:rStyle w:val="normaltextrun"/>
                <w:color w:val="000000" w:themeColor="text1"/>
              </w:rPr>
              <w:t>2</w:t>
            </w:r>
            <w:r>
              <w:rPr>
                <w:rStyle w:val="normaltextrun"/>
              </w:rPr>
              <w:t>4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3FC57076" w14:textId="3F89F6EB" w:rsidR="00AA6F36" w:rsidRPr="00AA6F36" w:rsidDel="00AA6F36" w:rsidRDefault="00AA6F36" w:rsidP="00AA6F3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i/>
                <w:iCs/>
              </w:rPr>
            </w:pPr>
            <w:r>
              <w:rPr>
                <w:rStyle w:val="normaltextrun"/>
              </w:rPr>
              <w:t>LL</w:t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14:paraId="14782F45" w14:textId="2AD2609A" w:rsidR="00AA6F36" w:rsidRPr="00AA6F36" w:rsidDel="00AA6F36" w:rsidRDefault="00AA6F36" w:rsidP="00AA6F3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i/>
                <w:iCs/>
              </w:rPr>
            </w:pPr>
            <w:r>
              <w:rPr>
                <w:rStyle w:val="normaltextrun"/>
              </w:rPr>
              <w:t>UL</w:t>
            </w:r>
          </w:p>
        </w:tc>
        <w:tc>
          <w:tcPr>
            <w:tcW w:w="1437" w:type="dxa"/>
            <w:tcBorders>
              <w:bottom w:val="single" w:sz="4" w:space="0" w:color="auto"/>
            </w:tcBorders>
          </w:tcPr>
          <w:p w14:paraId="61BA19B8" w14:textId="6D3434AF" w:rsidR="00AA6F36" w:rsidRPr="00AA6F36" w:rsidDel="00AA6F36" w:rsidRDefault="00AA6F36" w:rsidP="00AA6F3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i/>
                <w:iCs/>
              </w:rPr>
            </w:pPr>
          </w:p>
        </w:tc>
      </w:tr>
      <w:tr w:rsidR="00AA6F36" w14:paraId="4FD43A6B" w14:textId="77777777" w:rsidTr="00AC14E8">
        <w:trPr>
          <w:trHeight w:val="315"/>
        </w:trPr>
        <w:tc>
          <w:tcPr>
            <w:tcW w:w="2512" w:type="dxa"/>
            <w:shd w:val="clear" w:color="auto" w:fill="auto"/>
            <w:vAlign w:val="bottom"/>
            <w:hideMark/>
          </w:tcPr>
          <w:p w14:paraId="206D4987" w14:textId="74601496" w:rsidR="00AA6F36" w:rsidRDefault="00AA6F36" w:rsidP="00FB2989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color w:val="000000"/>
              </w:rPr>
              <w:lastRenderedPageBreak/>
              <w:t xml:space="preserve">Age </w:t>
            </w:r>
            <w:r w:rsidRPr="000D2938">
              <w:rPr>
                <w:rStyle w:val="normaltextrun"/>
                <w:i/>
                <w:iCs/>
                <w:color w:val="000000"/>
              </w:rPr>
              <w:t>M</w:t>
            </w:r>
            <w:r>
              <w:rPr>
                <w:rStyle w:val="normaltextrun"/>
                <w:color w:val="000000"/>
              </w:rPr>
              <w:t xml:space="preserve"> (</w:t>
            </w:r>
            <w:r w:rsidRPr="000D2938">
              <w:rPr>
                <w:rStyle w:val="normaltextrun"/>
                <w:i/>
                <w:iCs/>
                <w:color w:val="000000"/>
              </w:rPr>
              <w:t>SD</w:t>
            </w:r>
            <w:r>
              <w:rPr>
                <w:rStyle w:val="normaltextrun"/>
                <w:color w:val="000000"/>
              </w:rPr>
              <w:t>)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1390" w:type="dxa"/>
            <w:shd w:val="clear" w:color="auto" w:fill="auto"/>
            <w:hideMark/>
          </w:tcPr>
          <w:p w14:paraId="1BAA7565" w14:textId="6FBCA11C" w:rsidR="00AA6F36" w:rsidRPr="00D400BF" w:rsidRDefault="00AA6F36" w:rsidP="00FB298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21.3 (2.1)</w:t>
            </w:r>
            <w:r w:rsidRPr="00D400BF">
              <w:rPr>
                <w:rStyle w:val="eop"/>
                <w:color w:val="000000" w:themeColor="text1"/>
              </w:rPr>
              <w:t> </w:t>
            </w:r>
          </w:p>
        </w:tc>
        <w:tc>
          <w:tcPr>
            <w:tcW w:w="1485" w:type="dxa"/>
            <w:shd w:val="clear" w:color="auto" w:fill="auto"/>
            <w:hideMark/>
          </w:tcPr>
          <w:p w14:paraId="756663C1" w14:textId="5D36BE48" w:rsidR="00AA6F36" w:rsidRPr="00D400BF" w:rsidRDefault="00AA6F36" w:rsidP="00FB298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21.6 (2.7)</w:t>
            </w:r>
            <w:r w:rsidRPr="00D400BF">
              <w:rPr>
                <w:rStyle w:val="eop"/>
                <w:color w:val="000000" w:themeColor="text1"/>
              </w:rPr>
              <w:t> </w:t>
            </w:r>
          </w:p>
        </w:tc>
        <w:tc>
          <w:tcPr>
            <w:tcW w:w="1003" w:type="dxa"/>
          </w:tcPr>
          <w:p w14:paraId="553A48CF" w14:textId="3573064F" w:rsidR="00AA6F36" w:rsidRDefault="00AA6F36" w:rsidP="00FB298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-1.8</w:t>
            </w:r>
          </w:p>
        </w:tc>
        <w:tc>
          <w:tcPr>
            <w:tcW w:w="1199" w:type="dxa"/>
          </w:tcPr>
          <w:p w14:paraId="7572D1C0" w14:textId="7D4F9FCE" w:rsidR="00AA6F36" w:rsidRDefault="00AA6F36" w:rsidP="00FB298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1.0</w:t>
            </w:r>
          </w:p>
        </w:tc>
        <w:tc>
          <w:tcPr>
            <w:tcW w:w="1437" w:type="dxa"/>
          </w:tcPr>
          <w:p w14:paraId="740DC890" w14:textId="0B311803" w:rsidR="00AA6F36" w:rsidRDefault="00AA6F36" w:rsidP="00FB298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.</w:t>
            </w:r>
            <w:r>
              <w:rPr>
                <w:rStyle w:val="normaltextrun"/>
              </w:rPr>
              <w:t>603</w:t>
            </w:r>
          </w:p>
        </w:tc>
      </w:tr>
      <w:tr w:rsidR="00AA6F36" w14:paraId="62727132" w14:textId="77777777" w:rsidTr="00AC14E8">
        <w:trPr>
          <w:trHeight w:val="315"/>
        </w:trPr>
        <w:tc>
          <w:tcPr>
            <w:tcW w:w="2512" w:type="dxa"/>
            <w:shd w:val="clear" w:color="auto" w:fill="auto"/>
            <w:vAlign w:val="bottom"/>
            <w:hideMark/>
          </w:tcPr>
          <w:p w14:paraId="1BD1E953" w14:textId="30890E84" w:rsidR="00AA6F36" w:rsidRDefault="00AA6F36" w:rsidP="00FB2989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color w:val="000000"/>
              </w:rPr>
              <w:t xml:space="preserve">AUDIT score </w:t>
            </w:r>
            <w:r w:rsidRPr="000D2938">
              <w:rPr>
                <w:rStyle w:val="normaltextrun"/>
                <w:i/>
                <w:iCs/>
                <w:color w:val="000000"/>
              </w:rPr>
              <w:t>M</w:t>
            </w:r>
            <w:r>
              <w:rPr>
                <w:rStyle w:val="normaltextrun"/>
                <w:color w:val="000000"/>
              </w:rPr>
              <w:t xml:space="preserve"> (</w:t>
            </w:r>
            <w:r w:rsidRPr="000D2938">
              <w:rPr>
                <w:rStyle w:val="normaltextrun"/>
                <w:i/>
                <w:iCs/>
                <w:color w:val="000000"/>
              </w:rPr>
              <w:t>SD</w:t>
            </w:r>
            <w:r>
              <w:rPr>
                <w:rStyle w:val="normaltextrun"/>
                <w:color w:val="000000"/>
              </w:rPr>
              <w:t>)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1390" w:type="dxa"/>
            <w:shd w:val="clear" w:color="auto" w:fill="auto"/>
            <w:hideMark/>
          </w:tcPr>
          <w:p w14:paraId="5EF0CF72" w14:textId="74EE6E50" w:rsidR="00AA6F36" w:rsidRPr="00D400BF" w:rsidRDefault="00AA6F36" w:rsidP="00FB298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15.2 (5</w:t>
            </w:r>
            <w:r>
              <w:rPr>
                <w:rStyle w:val="normaltextrun"/>
              </w:rPr>
              <w:t>.8</w:t>
            </w:r>
            <w:r>
              <w:rPr>
                <w:rStyle w:val="normaltextrun"/>
                <w:color w:val="000000" w:themeColor="text1"/>
              </w:rPr>
              <w:t>)</w:t>
            </w:r>
          </w:p>
        </w:tc>
        <w:tc>
          <w:tcPr>
            <w:tcW w:w="1485" w:type="dxa"/>
            <w:shd w:val="clear" w:color="auto" w:fill="auto"/>
            <w:hideMark/>
          </w:tcPr>
          <w:p w14:paraId="57532E64" w14:textId="2FA7CA56" w:rsidR="00AA6F36" w:rsidRPr="00D400BF" w:rsidRDefault="00AA6F36" w:rsidP="00FB298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14 (5</w:t>
            </w:r>
            <w:r>
              <w:rPr>
                <w:rStyle w:val="normaltextrun"/>
              </w:rPr>
              <w:t>.8</w:t>
            </w:r>
            <w:r>
              <w:rPr>
                <w:rStyle w:val="normaltextrun"/>
                <w:color w:val="000000" w:themeColor="text1"/>
              </w:rPr>
              <w:t>)</w:t>
            </w:r>
            <w:r w:rsidRPr="00D400BF">
              <w:rPr>
                <w:rStyle w:val="eop"/>
                <w:color w:val="000000" w:themeColor="text1"/>
              </w:rPr>
              <w:t> </w:t>
            </w:r>
          </w:p>
        </w:tc>
        <w:tc>
          <w:tcPr>
            <w:tcW w:w="1003" w:type="dxa"/>
          </w:tcPr>
          <w:p w14:paraId="2AAED204" w14:textId="00EF8EC8" w:rsidR="00AA6F36" w:rsidRDefault="00986354" w:rsidP="00FB298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-2.2</w:t>
            </w:r>
          </w:p>
        </w:tc>
        <w:tc>
          <w:tcPr>
            <w:tcW w:w="1199" w:type="dxa"/>
          </w:tcPr>
          <w:p w14:paraId="157C9E7F" w14:textId="4608552D" w:rsidR="00AA6F36" w:rsidRDefault="00986354" w:rsidP="00FB298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4.7</w:t>
            </w:r>
          </w:p>
        </w:tc>
        <w:tc>
          <w:tcPr>
            <w:tcW w:w="1437" w:type="dxa"/>
          </w:tcPr>
          <w:p w14:paraId="2D279456" w14:textId="50E5A876" w:rsidR="00AA6F36" w:rsidRDefault="00AA6F36" w:rsidP="00FB298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.</w:t>
            </w:r>
            <w:r>
              <w:rPr>
                <w:rStyle w:val="normaltextrun"/>
              </w:rPr>
              <w:t>464</w:t>
            </w:r>
          </w:p>
        </w:tc>
      </w:tr>
      <w:tr w:rsidR="00AA6F36" w14:paraId="34BF7948" w14:textId="77777777" w:rsidTr="00AC14E8">
        <w:trPr>
          <w:trHeight w:val="315"/>
        </w:trPr>
        <w:tc>
          <w:tcPr>
            <w:tcW w:w="2512" w:type="dxa"/>
            <w:shd w:val="clear" w:color="auto" w:fill="auto"/>
            <w:vAlign w:val="bottom"/>
          </w:tcPr>
          <w:p w14:paraId="5B6D6FB7" w14:textId="77777777" w:rsidR="00AA6F36" w:rsidRDefault="00AA6F36" w:rsidP="00FB298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</w:rPr>
            </w:pPr>
            <w:r>
              <w:rPr>
                <w:rStyle w:val="normaltextrun"/>
                <w:color w:val="000000"/>
              </w:rPr>
              <w:t xml:space="preserve">VVIQ score </w:t>
            </w:r>
            <w:r w:rsidRPr="000D2938">
              <w:rPr>
                <w:rStyle w:val="normaltextrun"/>
                <w:i/>
                <w:iCs/>
                <w:color w:val="000000"/>
              </w:rPr>
              <w:t>M</w:t>
            </w:r>
            <w:r>
              <w:rPr>
                <w:rStyle w:val="normaltextrun"/>
                <w:color w:val="000000"/>
              </w:rPr>
              <w:t xml:space="preserve"> (</w:t>
            </w:r>
            <w:r w:rsidRPr="000D2938">
              <w:rPr>
                <w:rStyle w:val="normaltextrun"/>
                <w:i/>
                <w:iCs/>
                <w:color w:val="000000"/>
              </w:rPr>
              <w:t>SD</w:t>
            </w:r>
            <w:r>
              <w:rPr>
                <w:rStyle w:val="normaltextrun"/>
                <w:color w:val="000000"/>
              </w:rPr>
              <w:t>)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1390" w:type="dxa"/>
            <w:shd w:val="clear" w:color="auto" w:fill="auto"/>
          </w:tcPr>
          <w:p w14:paraId="1063B68B" w14:textId="5939F6F8" w:rsidR="00AA6F36" w:rsidRDefault="00AA6F36" w:rsidP="00FB298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51.4 (14.2)</w:t>
            </w:r>
          </w:p>
        </w:tc>
        <w:tc>
          <w:tcPr>
            <w:tcW w:w="1485" w:type="dxa"/>
            <w:shd w:val="clear" w:color="auto" w:fill="auto"/>
          </w:tcPr>
          <w:p w14:paraId="5C5EBE06" w14:textId="469419F0" w:rsidR="00AA6F36" w:rsidRDefault="00AA6F36" w:rsidP="00FB298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53.7 (13.7)</w:t>
            </w:r>
          </w:p>
        </w:tc>
        <w:tc>
          <w:tcPr>
            <w:tcW w:w="1003" w:type="dxa"/>
          </w:tcPr>
          <w:p w14:paraId="2F8DA11A" w14:textId="4D57D29E" w:rsidR="00AA6F36" w:rsidRDefault="00986354" w:rsidP="00FB298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-10.5</w:t>
            </w:r>
          </w:p>
        </w:tc>
        <w:tc>
          <w:tcPr>
            <w:tcW w:w="1199" w:type="dxa"/>
          </w:tcPr>
          <w:p w14:paraId="6E1EE7DE" w14:textId="6D21F428" w:rsidR="00AA6F36" w:rsidRDefault="00986354" w:rsidP="00FB298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5.9</w:t>
            </w:r>
          </w:p>
        </w:tc>
        <w:tc>
          <w:tcPr>
            <w:tcW w:w="1437" w:type="dxa"/>
          </w:tcPr>
          <w:p w14:paraId="39ACC99E" w14:textId="68D929A1" w:rsidR="00AA6F36" w:rsidRDefault="00AA6F36" w:rsidP="00FB298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.</w:t>
            </w:r>
            <w:r>
              <w:rPr>
                <w:rStyle w:val="normaltextrun"/>
              </w:rPr>
              <w:t>576</w:t>
            </w:r>
          </w:p>
        </w:tc>
      </w:tr>
      <w:tr w:rsidR="00AA6F36" w14:paraId="3D60984C" w14:textId="77777777" w:rsidTr="00AC14E8">
        <w:trPr>
          <w:trHeight w:val="315"/>
        </w:trPr>
        <w:tc>
          <w:tcPr>
            <w:tcW w:w="2512" w:type="dxa"/>
            <w:shd w:val="clear" w:color="auto" w:fill="auto"/>
            <w:vAlign w:val="bottom"/>
          </w:tcPr>
          <w:p w14:paraId="309C928D" w14:textId="02E07D52" w:rsidR="00AA6F36" w:rsidRDefault="00AA6F36" w:rsidP="00FB298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</w:rPr>
            </w:pPr>
            <w:r>
              <w:rPr>
                <w:rStyle w:val="normaltextrun"/>
                <w:color w:val="000000"/>
              </w:rPr>
              <w:t xml:space="preserve">Standard drinks consumed in seven days prior to baseline </w:t>
            </w:r>
            <w:r w:rsidRPr="000D2938">
              <w:rPr>
                <w:rStyle w:val="normaltextrun"/>
                <w:i/>
                <w:iCs/>
                <w:color w:val="000000"/>
              </w:rPr>
              <w:t>M</w:t>
            </w:r>
            <w:r>
              <w:rPr>
                <w:rStyle w:val="normaltextrun"/>
                <w:color w:val="000000"/>
              </w:rPr>
              <w:t xml:space="preserve"> (</w:t>
            </w:r>
            <w:r w:rsidRPr="000D2938">
              <w:rPr>
                <w:rStyle w:val="normaltextrun"/>
                <w:i/>
                <w:iCs/>
                <w:color w:val="000000"/>
              </w:rPr>
              <w:t>SD</w:t>
            </w:r>
            <w:r>
              <w:rPr>
                <w:rStyle w:val="normaltextrun"/>
                <w:color w:val="000000"/>
              </w:rPr>
              <w:t>)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1390" w:type="dxa"/>
            <w:shd w:val="clear" w:color="auto" w:fill="auto"/>
          </w:tcPr>
          <w:p w14:paraId="69C59611" w14:textId="77777777" w:rsidR="00AA6F36" w:rsidRDefault="00AA6F36" w:rsidP="00FB298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</w:rPr>
            </w:pPr>
          </w:p>
          <w:p w14:paraId="33565D7E" w14:textId="5C1AF027" w:rsidR="00AA6F36" w:rsidRDefault="00AA6F36" w:rsidP="00BD52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</w:rPr>
              <w:t>11.3 (9.0)</w:t>
            </w:r>
          </w:p>
        </w:tc>
        <w:tc>
          <w:tcPr>
            <w:tcW w:w="1485" w:type="dxa"/>
            <w:shd w:val="clear" w:color="auto" w:fill="auto"/>
          </w:tcPr>
          <w:p w14:paraId="1D27232D" w14:textId="77777777" w:rsidR="00AA6F36" w:rsidRDefault="00AA6F36" w:rsidP="00BD52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</w:rPr>
            </w:pPr>
          </w:p>
          <w:p w14:paraId="1F138D27" w14:textId="2D226FC8" w:rsidR="00AA6F36" w:rsidRDefault="00AA6F36" w:rsidP="00BD52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</w:rPr>
              <w:t>8.7 (9.9)</w:t>
            </w:r>
          </w:p>
        </w:tc>
        <w:tc>
          <w:tcPr>
            <w:tcW w:w="1003" w:type="dxa"/>
          </w:tcPr>
          <w:p w14:paraId="7F7A6B43" w14:textId="77777777" w:rsidR="00AA6F36" w:rsidRDefault="00AA6F36" w:rsidP="00FB298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</w:p>
          <w:p w14:paraId="6F6147AA" w14:textId="535E5AB4" w:rsidR="00986354" w:rsidRDefault="00461917" w:rsidP="00FB298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-3.0</w:t>
            </w:r>
          </w:p>
        </w:tc>
        <w:tc>
          <w:tcPr>
            <w:tcW w:w="1199" w:type="dxa"/>
          </w:tcPr>
          <w:p w14:paraId="2C9941AF" w14:textId="77777777" w:rsidR="00AA6F36" w:rsidRDefault="00AA6F36" w:rsidP="00FB298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</w:p>
          <w:p w14:paraId="75FA115C" w14:textId="14E91F1E" w:rsidR="00986354" w:rsidRDefault="00461917" w:rsidP="00FB298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8.1</w:t>
            </w:r>
          </w:p>
        </w:tc>
        <w:tc>
          <w:tcPr>
            <w:tcW w:w="1437" w:type="dxa"/>
          </w:tcPr>
          <w:p w14:paraId="3A79EDFB" w14:textId="32B21C72" w:rsidR="00AA6F36" w:rsidRDefault="00AA6F36" w:rsidP="00FB298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</w:p>
          <w:p w14:paraId="4C1ADB6C" w14:textId="017D2ED2" w:rsidR="00AA6F36" w:rsidRDefault="00AA6F36" w:rsidP="00FB298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.360</w:t>
            </w:r>
          </w:p>
        </w:tc>
      </w:tr>
      <w:tr w:rsidR="00AA6F36" w14:paraId="28965B30" w14:textId="77777777" w:rsidTr="00AC14E8">
        <w:trPr>
          <w:trHeight w:val="315"/>
        </w:trPr>
        <w:tc>
          <w:tcPr>
            <w:tcW w:w="2512" w:type="dxa"/>
            <w:shd w:val="clear" w:color="auto" w:fill="auto"/>
            <w:vAlign w:val="bottom"/>
          </w:tcPr>
          <w:p w14:paraId="3DBF8230" w14:textId="77777777" w:rsidR="00AA6F36" w:rsidRDefault="00AA6F36" w:rsidP="00FB298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</w:rPr>
            </w:pPr>
            <w:r>
              <w:rPr>
                <w:rStyle w:val="normaltextrun"/>
                <w:color w:val="000000"/>
              </w:rPr>
              <w:t xml:space="preserve">Trials completed </w:t>
            </w:r>
            <w:r w:rsidRPr="000D2938">
              <w:rPr>
                <w:rStyle w:val="normaltextrun"/>
                <w:i/>
                <w:iCs/>
                <w:color w:val="000000"/>
              </w:rPr>
              <w:t>M</w:t>
            </w:r>
            <w:r>
              <w:rPr>
                <w:rStyle w:val="normaltextrun"/>
                <w:color w:val="000000"/>
              </w:rPr>
              <w:t xml:space="preserve"> (</w:t>
            </w:r>
            <w:r w:rsidRPr="000D2938">
              <w:rPr>
                <w:rStyle w:val="normaltextrun"/>
                <w:i/>
                <w:iCs/>
                <w:color w:val="000000"/>
              </w:rPr>
              <w:t>SD</w:t>
            </w:r>
            <w:r>
              <w:rPr>
                <w:rStyle w:val="normaltextrun"/>
                <w:color w:val="000000"/>
              </w:rPr>
              <w:t>)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1390" w:type="dxa"/>
            <w:shd w:val="clear" w:color="auto" w:fill="auto"/>
          </w:tcPr>
          <w:p w14:paraId="76F23876" w14:textId="5CF3B7D1" w:rsidR="00AA6F36" w:rsidRDefault="00AA6F36" w:rsidP="00FB298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349.2 (233.8)</w:t>
            </w:r>
          </w:p>
        </w:tc>
        <w:tc>
          <w:tcPr>
            <w:tcW w:w="1485" w:type="dxa"/>
            <w:shd w:val="clear" w:color="auto" w:fill="auto"/>
          </w:tcPr>
          <w:p w14:paraId="456CFC94" w14:textId="655BFCC0" w:rsidR="00AA6F36" w:rsidRDefault="00AA6F36" w:rsidP="00FB298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201.7 (207.8)</w:t>
            </w:r>
          </w:p>
        </w:tc>
        <w:tc>
          <w:tcPr>
            <w:tcW w:w="1003" w:type="dxa"/>
          </w:tcPr>
          <w:p w14:paraId="6CCAB914" w14:textId="1F8325A0" w:rsidR="00AA6F36" w:rsidRDefault="00986354" w:rsidP="00FB298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17.7</w:t>
            </w:r>
          </w:p>
        </w:tc>
        <w:tc>
          <w:tcPr>
            <w:tcW w:w="1199" w:type="dxa"/>
          </w:tcPr>
          <w:p w14:paraId="5B83567D" w14:textId="7859C1F1" w:rsidR="00AA6F36" w:rsidRDefault="00986354" w:rsidP="00FB298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277.4</w:t>
            </w:r>
          </w:p>
        </w:tc>
        <w:tc>
          <w:tcPr>
            <w:tcW w:w="1437" w:type="dxa"/>
          </w:tcPr>
          <w:p w14:paraId="0122A165" w14:textId="1578EF5C" w:rsidR="00AA6F36" w:rsidRDefault="00AA6F36" w:rsidP="00FB298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.027*</w:t>
            </w:r>
          </w:p>
        </w:tc>
      </w:tr>
      <w:tr w:rsidR="00AA6F36" w14:paraId="44D495ED" w14:textId="77777777" w:rsidTr="00AC14E8">
        <w:trPr>
          <w:trHeight w:val="315"/>
        </w:trPr>
        <w:tc>
          <w:tcPr>
            <w:tcW w:w="251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34FC75" w14:textId="77777777" w:rsidR="00AA6F36" w:rsidRDefault="00AA6F36" w:rsidP="00FB298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</w:rPr>
            </w:pPr>
            <w:r>
              <w:rPr>
                <w:rStyle w:val="normaltextrun"/>
                <w:color w:val="000000"/>
              </w:rPr>
              <w:t xml:space="preserve">Change in drinks consumed </w:t>
            </w:r>
            <w:r w:rsidRPr="000D2938">
              <w:rPr>
                <w:rStyle w:val="normaltextrun"/>
                <w:i/>
                <w:iCs/>
                <w:color w:val="000000"/>
              </w:rPr>
              <w:t>M</w:t>
            </w:r>
            <w:r>
              <w:rPr>
                <w:rStyle w:val="normaltextrun"/>
                <w:color w:val="000000"/>
              </w:rPr>
              <w:t xml:space="preserve"> (</w:t>
            </w:r>
            <w:r w:rsidRPr="000D2938">
              <w:rPr>
                <w:rStyle w:val="normaltextrun"/>
                <w:i/>
                <w:iCs/>
                <w:color w:val="000000"/>
              </w:rPr>
              <w:t>SD</w:t>
            </w:r>
            <w:r>
              <w:rPr>
                <w:rStyle w:val="normaltextrun"/>
                <w:color w:val="000000"/>
              </w:rPr>
              <w:t>)</w:t>
            </w:r>
            <w:r>
              <w:rPr>
                <w:rStyle w:val="eop"/>
                <w:color w:val="000000"/>
              </w:rPr>
              <w:t> ^</w:t>
            </w:r>
          </w:p>
        </w:tc>
        <w:tc>
          <w:tcPr>
            <w:tcW w:w="1390" w:type="dxa"/>
            <w:tcBorders>
              <w:bottom w:val="single" w:sz="4" w:space="0" w:color="auto"/>
            </w:tcBorders>
            <w:shd w:val="clear" w:color="auto" w:fill="auto"/>
          </w:tcPr>
          <w:p w14:paraId="2AC5E671" w14:textId="6FBEA0EE" w:rsidR="00AA6F36" w:rsidRDefault="00AA6F36" w:rsidP="00FB298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5.5 (9.1)</w:t>
            </w:r>
          </w:p>
        </w:tc>
        <w:tc>
          <w:tcPr>
            <w:tcW w:w="1485" w:type="dxa"/>
            <w:tcBorders>
              <w:bottom w:val="single" w:sz="4" w:space="0" w:color="auto"/>
            </w:tcBorders>
            <w:shd w:val="clear" w:color="auto" w:fill="auto"/>
          </w:tcPr>
          <w:p w14:paraId="0526354A" w14:textId="0479580B" w:rsidR="00AA6F36" w:rsidRDefault="00AA6F36" w:rsidP="00FB298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5.2 (9.4)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6AE7FB18" w14:textId="67AE97F7" w:rsidR="00AA6F36" w:rsidRDefault="00986354" w:rsidP="00FB298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-5.8</w:t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14:paraId="24B97CD7" w14:textId="1CFCA30C" w:rsidR="00AA6F36" w:rsidRDefault="00986354" w:rsidP="00FB298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6.3</w:t>
            </w:r>
          </w:p>
        </w:tc>
        <w:tc>
          <w:tcPr>
            <w:tcW w:w="1437" w:type="dxa"/>
            <w:tcBorders>
              <w:bottom w:val="single" w:sz="4" w:space="0" w:color="auto"/>
            </w:tcBorders>
          </w:tcPr>
          <w:p w14:paraId="25D70481" w14:textId="5899F0D8" w:rsidR="00AA6F36" w:rsidRDefault="00AA6F36" w:rsidP="00FB298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</w:rPr>
              <w:t>.931</w:t>
            </w:r>
          </w:p>
        </w:tc>
      </w:tr>
    </w:tbl>
    <w:p w14:paraId="007B1716" w14:textId="144109AE" w:rsidR="00B6386B" w:rsidRPr="00B6386B" w:rsidRDefault="00BD5290" w:rsidP="00B6386B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C14E8">
        <w:rPr>
          <w:rFonts w:ascii="Times New Roman" w:hAnsi="Times New Roman" w:cs="Times New Roman"/>
          <w:i/>
          <w:iCs/>
        </w:rPr>
        <w:t>Note:</w:t>
      </w:r>
      <w:r w:rsidRPr="00AC14E8">
        <w:rPr>
          <w:rFonts w:ascii="Times New Roman" w:hAnsi="Times New Roman" w:cs="Times New Roman"/>
        </w:rPr>
        <w:t xml:space="preserve"> positive scores for ‘Change in drinks consumed’ represent a reduction in reported consumption.  </w:t>
      </w:r>
      <w:r w:rsidR="0098635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AUDIT = A</w:t>
      </w:r>
      <w:r w:rsidR="00986354" w:rsidRPr="00B638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lcohol Use Disorders Identification Test</w:t>
      </w:r>
      <w:r w:rsidR="0098635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="00986354" w:rsidRPr="00B638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Babor</w:t>
      </w:r>
      <w:proofErr w:type="spellEnd"/>
      <w:r w:rsidR="00986354" w:rsidRPr="00B638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et al., 2001</w:t>
      </w:r>
      <w:r w:rsidR="0098635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); VVIQ = </w:t>
      </w:r>
      <w:r w:rsidR="00986354" w:rsidRPr="00B638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Vividness of Visual Imagery Questionnaire (Marks, 1973)</w:t>
      </w:r>
      <w:r w:rsidR="0098635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 </w:t>
      </w:r>
      <w:r w:rsidR="00986354" w:rsidRPr="00AA6F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 = confidence interval; LL = lower limit; UL = upper limit.</w:t>
      </w:r>
      <w:r w:rsidR="00B6386B">
        <w:rPr>
          <w:rFonts w:ascii="Times New Roman" w:hAnsi="Times New Roman" w:cs="Times New Roman"/>
        </w:rPr>
        <w:br/>
      </w:r>
      <w:r w:rsidRPr="00AC14E8">
        <w:rPr>
          <w:rStyle w:val="eop"/>
          <w:rFonts w:ascii="Times New Roman" w:hAnsi="Times New Roman" w:cs="Times New Roman"/>
        </w:rPr>
        <w:t>*</w:t>
      </w:r>
      <w:r w:rsidRPr="00AC14E8">
        <w:rPr>
          <w:rFonts w:ascii="Times New Roman" w:hAnsi="Times New Roman" w:cs="Times New Roman"/>
        </w:rPr>
        <w:t xml:space="preserve"> </w:t>
      </w:r>
      <w:r w:rsidR="00531EAB" w:rsidRPr="00AC14E8">
        <w:rPr>
          <w:rFonts w:ascii="Times New Roman" w:hAnsi="Times New Roman" w:cs="Times New Roman"/>
        </w:rPr>
        <w:t>Denotes s</w:t>
      </w:r>
      <w:r w:rsidRPr="00AC14E8">
        <w:rPr>
          <w:rFonts w:ascii="Times New Roman" w:hAnsi="Times New Roman" w:cs="Times New Roman"/>
        </w:rPr>
        <w:t>ignificant difference between group means</w:t>
      </w:r>
      <w:r w:rsidR="00531EAB" w:rsidRPr="00AC14E8">
        <w:rPr>
          <w:rFonts w:ascii="Times New Roman" w:hAnsi="Times New Roman" w:cs="Times New Roman"/>
        </w:rPr>
        <w:t xml:space="preserve"> (</w:t>
      </w:r>
      <w:r w:rsidR="00531EAB" w:rsidRPr="00AC14E8">
        <w:rPr>
          <w:rFonts w:ascii="Times New Roman" w:hAnsi="Times New Roman" w:cs="Times New Roman"/>
          <w:i/>
          <w:iCs/>
        </w:rPr>
        <w:t>p</w:t>
      </w:r>
      <w:r w:rsidR="00531EAB" w:rsidRPr="00AC14E8">
        <w:rPr>
          <w:rFonts w:ascii="Times New Roman" w:hAnsi="Times New Roman" w:cs="Times New Roman"/>
        </w:rPr>
        <w:t xml:space="preserve"> = .05)</w:t>
      </w:r>
      <w:r w:rsidRPr="00AC14E8">
        <w:rPr>
          <w:rFonts w:ascii="Times New Roman" w:hAnsi="Times New Roman" w:cs="Times New Roman"/>
        </w:rPr>
        <w:t xml:space="preserve">. </w:t>
      </w:r>
      <w:r w:rsidR="00B6386B">
        <w:rPr>
          <w:rFonts w:ascii="Times New Roman" w:hAnsi="Times New Roman" w:cs="Times New Roman"/>
        </w:rPr>
        <w:br/>
      </w:r>
      <w:r w:rsidRPr="00AC14E8">
        <w:rPr>
          <w:rFonts w:ascii="Times New Roman" w:hAnsi="Times New Roman" w:cs="Times New Roman"/>
        </w:rPr>
        <w:t xml:space="preserve">^ The sample sizes for follow-up surveys were 21 in the FIT condition and 18 in the control condition. </w:t>
      </w:r>
    </w:p>
    <w:p w14:paraId="737D976A" w14:textId="0D316496" w:rsidR="005E5030" w:rsidRDefault="005E5030" w:rsidP="00BD5290">
      <w:pPr>
        <w:pStyle w:val="paragraph"/>
        <w:spacing w:before="0" w:beforeAutospacing="0" w:after="0" w:afterAutospacing="0"/>
        <w:textAlignment w:val="baseline"/>
      </w:pPr>
    </w:p>
    <w:sectPr w:rsidR="005E50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C13AC0"/>
    <w:multiLevelType w:val="hybridMultilevel"/>
    <w:tmpl w:val="EACC1D82"/>
    <w:lvl w:ilvl="0" w:tplc="483EE49C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02F0E5D"/>
    <w:multiLevelType w:val="hybridMultilevel"/>
    <w:tmpl w:val="E12E39B6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B86955"/>
    <w:multiLevelType w:val="hybridMultilevel"/>
    <w:tmpl w:val="BD169C4A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09283">
    <w:abstractNumId w:val="0"/>
  </w:num>
  <w:num w:numId="2" w16cid:durableId="2017268399">
    <w:abstractNumId w:val="1"/>
  </w:num>
  <w:num w:numId="3" w16cid:durableId="8508021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030"/>
    <w:rsid w:val="00000538"/>
    <w:rsid w:val="00000B8B"/>
    <w:rsid w:val="000052E3"/>
    <w:rsid w:val="00005434"/>
    <w:rsid w:val="00005BC4"/>
    <w:rsid w:val="00007861"/>
    <w:rsid w:val="00014F3F"/>
    <w:rsid w:val="00015E3F"/>
    <w:rsid w:val="000179CD"/>
    <w:rsid w:val="0002079E"/>
    <w:rsid w:val="00022BF0"/>
    <w:rsid w:val="00023823"/>
    <w:rsid w:val="0002708E"/>
    <w:rsid w:val="0002766F"/>
    <w:rsid w:val="00027ED8"/>
    <w:rsid w:val="00034ED7"/>
    <w:rsid w:val="000376CE"/>
    <w:rsid w:val="000425C1"/>
    <w:rsid w:val="000436F5"/>
    <w:rsid w:val="00045E1D"/>
    <w:rsid w:val="0004630E"/>
    <w:rsid w:val="000472D9"/>
    <w:rsid w:val="00047E1D"/>
    <w:rsid w:val="00050D79"/>
    <w:rsid w:val="00051A20"/>
    <w:rsid w:val="00055540"/>
    <w:rsid w:val="00055695"/>
    <w:rsid w:val="00057B78"/>
    <w:rsid w:val="00061DB3"/>
    <w:rsid w:val="00063226"/>
    <w:rsid w:val="00080CEA"/>
    <w:rsid w:val="00081FB2"/>
    <w:rsid w:val="00082D2F"/>
    <w:rsid w:val="00082F47"/>
    <w:rsid w:val="00084EB8"/>
    <w:rsid w:val="0008526C"/>
    <w:rsid w:val="00086BFC"/>
    <w:rsid w:val="000911AC"/>
    <w:rsid w:val="0009302D"/>
    <w:rsid w:val="00093259"/>
    <w:rsid w:val="000953EB"/>
    <w:rsid w:val="000956AD"/>
    <w:rsid w:val="00095B4F"/>
    <w:rsid w:val="00095F50"/>
    <w:rsid w:val="000A401E"/>
    <w:rsid w:val="000A5CF3"/>
    <w:rsid w:val="000A634C"/>
    <w:rsid w:val="000B353A"/>
    <w:rsid w:val="000B3D5B"/>
    <w:rsid w:val="000B673F"/>
    <w:rsid w:val="000C5211"/>
    <w:rsid w:val="000C6384"/>
    <w:rsid w:val="000D0373"/>
    <w:rsid w:val="000D2666"/>
    <w:rsid w:val="000D2938"/>
    <w:rsid w:val="000D3440"/>
    <w:rsid w:val="000D46CE"/>
    <w:rsid w:val="000D5621"/>
    <w:rsid w:val="000D6427"/>
    <w:rsid w:val="000E15E5"/>
    <w:rsid w:val="000E32AA"/>
    <w:rsid w:val="000F2637"/>
    <w:rsid w:val="000F2A04"/>
    <w:rsid w:val="000F3485"/>
    <w:rsid w:val="000F3E45"/>
    <w:rsid w:val="00105D5F"/>
    <w:rsid w:val="00106325"/>
    <w:rsid w:val="001075D1"/>
    <w:rsid w:val="00110E1D"/>
    <w:rsid w:val="00112650"/>
    <w:rsid w:val="0011414C"/>
    <w:rsid w:val="00115AA2"/>
    <w:rsid w:val="00123CA5"/>
    <w:rsid w:val="00124251"/>
    <w:rsid w:val="00124521"/>
    <w:rsid w:val="00126828"/>
    <w:rsid w:val="00130EFE"/>
    <w:rsid w:val="00131711"/>
    <w:rsid w:val="00131C88"/>
    <w:rsid w:val="00133219"/>
    <w:rsid w:val="00136DD2"/>
    <w:rsid w:val="00141802"/>
    <w:rsid w:val="001442CC"/>
    <w:rsid w:val="00144447"/>
    <w:rsid w:val="00147719"/>
    <w:rsid w:val="00151431"/>
    <w:rsid w:val="00155B64"/>
    <w:rsid w:val="00155F87"/>
    <w:rsid w:val="001644F5"/>
    <w:rsid w:val="00175FFB"/>
    <w:rsid w:val="0018339D"/>
    <w:rsid w:val="001863F3"/>
    <w:rsid w:val="00193DC1"/>
    <w:rsid w:val="001A04EC"/>
    <w:rsid w:val="001A17FB"/>
    <w:rsid w:val="001A2E6E"/>
    <w:rsid w:val="001A62C8"/>
    <w:rsid w:val="001B3DFD"/>
    <w:rsid w:val="001B6151"/>
    <w:rsid w:val="001C0E30"/>
    <w:rsid w:val="001C15F7"/>
    <w:rsid w:val="001C240B"/>
    <w:rsid w:val="001C35B7"/>
    <w:rsid w:val="001C5495"/>
    <w:rsid w:val="001C59E6"/>
    <w:rsid w:val="001C5E2D"/>
    <w:rsid w:val="001C6C29"/>
    <w:rsid w:val="001C72B7"/>
    <w:rsid w:val="001D1D8A"/>
    <w:rsid w:val="001D24F1"/>
    <w:rsid w:val="001D60AC"/>
    <w:rsid w:val="001D6AF8"/>
    <w:rsid w:val="001E4747"/>
    <w:rsid w:val="001F0DD5"/>
    <w:rsid w:val="001F17B6"/>
    <w:rsid w:val="001F3216"/>
    <w:rsid w:val="001F3DE6"/>
    <w:rsid w:val="001F5B26"/>
    <w:rsid w:val="00201DA6"/>
    <w:rsid w:val="00202031"/>
    <w:rsid w:val="002022CF"/>
    <w:rsid w:val="002024F7"/>
    <w:rsid w:val="00202C23"/>
    <w:rsid w:val="00203714"/>
    <w:rsid w:val="00203F63"/>
    <w:rsid w:val="002076BB"/>
    <w:rsid w:val="00207C56"/>
    <w:rsid w:val="00207D85"/>
    <w:rsid w:val="00210650"/>
    <w:rsid w:val="00210C99"/>
    <w:rsid w:val="00212E76"/>
    <w:rsid w:val="00212EC9"/>
    <w:rsid w:val="002154C4"/>
    <w:rsid w:val="0021612A"/>
    <w:rsid w:val="00221541"/>
    <w:rsid w:val="002216BE"/>
    <w:rsid w:val="002300BA"/>
    <w:rsid w:val="00233785"/>
    <w:rsid w:val="00243B93"/>
    <w:rsid w:val="0024418A"/>
    <w:rsid w:val="002441E0"/>
    <w:rsid w:val="00247605"/>
    <w:rsid w:val="00254AA1"/>
    <w:rsid w:val="00261489"/>
    <w:rsid w:val="00261DDE"/>
    <w:rsid w:val="00262142"/>
    <w:rsid w:val="00270B22"/>
    <w:rsid w:val="002727EC"/>
    <w:rsid w:val="0027409D"/>
    <w:rsid w:val="002772E5"/>
    <w:rsid w:val="002815A0"/>
    <w:rsid w:val="00284EFD"/>
    <w:rsid w:val="00286D5C"/>
    <w:rsid w:val="00292AEC"/>
    <w:rsid w:val="002979A8"/>
    <w:rsid w:val="00297F0C"/>
    <w:rsid w:val="002A4266"/>
    <w:rsid w:val="002A6863"/>
    <w:rsid w:val="002A7658"/>
    <w:rsid w:val="002B6469"/>
    <w:rsid w:val="002D1062"/>
    <w:rsid w:val="002D19F8"/>
    <w:rsid w:val="002D3424"/>
    <w:rsid w:val="002D37D6"/>
    <w:rsid w:val="002D5751"/>
    <w:rsid w:val="002D7BCE"/>
    <w:rsid w:val="002E2428"/>
    <w:rsid w:val="002E2481"/>
    <w:rsid w:val="002E5CF6"/>
    <w:rsid w:val="002F1716"/>
    <w:rsid w:val="002F290C"/>
    <w:rsid w:val="002F3D40"/>
    <w:rsid w:val="00315452"/>
    <w:rsid w:val="003167E8"/>
    <w:rsid w:val="00316B98"/>
    <w:rsid w:val="00320D7B"/>
    <w:rsid w:val="00321106"/>
    <w:rsid w:val="003212A1"/>
    <w:rsid w:val="00322A2A"/>
    <w:rsid w:val="00326F3A"/>
    <w:rsid w:val="003375B4"/>
    <w:rsid w:val="00340011"/>
    <w:rsid w:val="00341BCB"/>
    <w:rsid w:val="0035121C"/>
    <w:rsid w:val="00361875"/>
    <w:rsid w:val="00367E12"/>
    <w:rsid w:val="00371810"/>
    <w:rsid w:val="00371A09"/>
    <w:rsid w:val="00373DA6"/>
    <w:rsid w:val="00375686"/>
    <w:rsid w:val="003775D4"/>
    <w:rsid w:val="00377F35"/>
    <w:rsid w:val="003832A4"/>
    <w:rsid w:val="003907FF"/>
    <w:rsid w:val="003948E2"/>
    <w:rsid w:val="00397444"/>
    <w:rsid w:val="003A0D7D"/>
    <w:rsid w:val="003A2DE6"/>
    <w:rsid w:val="003A303C"/>
    <w:rsid w:val="003A6518"/>
    <w:rsid w:val="003B441A"/>
    <w:rsid w:val="003B522E"/>
    <w:rsid w:val="003C2BB7"/>
    <w:rsid w:val="003C3AAB"/>
    <w:rsid w:val="003C3EB5"/>
    <w:rsid w:val="003C4297"/>
    <w:rsid w:val="003C4A49"/>
    <w:rsid w:val="003C4C46"/>
    <w:rsid w:val="003C5C02"/>
    <w:rsid w:val="003C730E"/>
    <w:rsid w:val="003C745B"/>
    <w:rsid w:val="003C7BF4"/>
    <w:rsid w:val="003D4D3F"/>
    <w:rsid w:val="003D546C"/>
    <w:rsid w:val="003D6F12"/>
    <w:rsid w:val="003E2166"/>
    <w:rsid w:val="003E6788"/>
    <w:rsid w:val="003E6F11"/>
    <w:rsid w:val="003F00A3"/>
    <w:rsid w:val="003F551A"/>
    <w:rsid w:val="003F75AD"/>
    <w:rsid w:val="003F763E"/>
    <w:rsid w:val="00400FA2"/>
    <w:rsid w:val="004010EB"/>
    <w:rsid w:val="00403D52"/>
    <w:rsid w:val="00405BCB"/>
    <w:rsid w:val="00410CE0"/>
    <w:rsid w:val="00412E4E"/>
    <w:rsid w:val="004134EF"/>
    <w:rsid w:val="004162DE"/>
    <w:rsid w:val="00417574"/>
    <w:rsid w:val="004209A3"/>
    <w:rsid w:val="00420BC2"/>
    <w:rsid w:val="004227D1"/>
    <w:rsid w:val="00427D29"/>
    <w:rsid w:val="00430911"/>
    <w:rsid w:val="0043187F"/>
    <w:rsid w:val="00431DBA"/>
    <w:rsid w:val="00431FAF"/>
    <w:rsid w:val="0043244F"/>
    <w:rsid w:val="00432D3E"/>
    <w:rsid w:val="00433881"/>
    <w:rsid w:val="00435773"/>
    <w:rsid w:val="004376F4"/>
    <w:rsid w:val="004377C5"/>
    <w:rsid w:val="00441576"/>
    <w:rsid w:val="0044681B"/>
    <w:rsid w:val="00451B8A"/>
    <w:rsid w:val="00454843"/>
    <w:rsid w:val="00456B0C"/>
    <w:rsid w:val="0046011A"/>
    <w:rsid w:val="00461917"/>
    <w:rsid w:val="0046392B"/>
    <w:rsid w:val="00464299"/>
    <w:rsid w:val="00465B15"/>
    <w:rsid w:val="0047023B"/>
    <w:rsid w:val="004706A0"/>
    <w:rsid w:val="00484B24"/>
    <w:rsid w:val="004904BB"/>
    <w:rsid w:val="00491400"/>
    <w:rsid w:val="00491C85"/>
    <w:rsid w:val="004942B9"/>
    <w:rsid w:val="004A127C"/>
    <w:rsid w:val="004A191F"/>
    <w:rsid w:val="004A3B05"/>
    <w:rsid w:val="004B3E4F"/>
    <w:rsid w:val="004B7161"/>
    <w:rsid w:val="004C5990"/>
    <w:rsid w:val="004C73F5"/>
    <w:rsid w:val="004D1642"/>
    <w:rsid w:val="004D4D72"/>
    <w:rsid w:val="004D72B9"/>
    <w:rsid w:val="004D78E8"/>
    <w:rsid w:val="004D7D2B"/>
    <w:rsid w:val="004E4C1E"/>
    <w:rsid w:val="004E62BD"/>
    <w:rsid w:val="004E7282"/>
    <w:rsid w:val="004E7D1F"/>
    <w:rsid w:val="004F0C06"/>
    <w:rsid w:val="004F34C9"/>
    <w:rsid w:val="004F50A5"/>
    <w:rsid w:val="004F6689"/>
    <w:rsid w:val="0050030D"/>
    <w:rsid w:val="0050093D"/>
    <w:rsid w:val="005028C9"/>
    <w:rsid w:val="00505230"/>
    <w:rsid w:val="00507C32"/>
    <w:rsid w:val="005152D4"/>
    <w:rsid w:val="00515A86"/>
    <w:rsid w:val="00516A09"/>
    <w:rsid w:val="00523F6A"/>
    <w:rsid w:val="0052417C"/>
    <w:rsid w:val="00525D95"/>
    <w:rsid w:val="00526441"/>
    <w:rsid w:val="00531EAB"/>
    <w:rsid w:val="00532C77"/>
    <w:rsid w:val="00536D73"/>
    <w:rsid w:val="0054783A"/>
    <w:rsid w:val="005516F3"/>
    <w:rsid w:val="00551951"/>
    <w:rsid w:val="00551B5D"/>
    <w:rsid w:val="005520EC"/>
    <w:rsid w:val="005549AB"/>
    <w:rsid w:val="00556D16"/>
    <w:rsid w:val="00561EF3"/>
    <w:rsid w:val="00563AF0"/>
    <w:rsid w:val="0057201B"/>
    <w:rsid w:val="00577F79"/>
    <w:rsid w:val="005811B8"/>
    <w:rsid w:val="0058377B"/>
    <w:rsid w:val="00586725"/>
    <w:rsid w:val="00590853"/>
    <w:rsid w:val="00591CFC"/>
    <w:rsid w:val="0059389A"/>
    <w:rsid w:val="00595F6A"/>
    <w:rsid w:val="00596EBC"/>
    <w:rsid w:val="005A2BE6"/>
    <w:rsid w:val="005B3836"/>
    <w:rsid w:val="005B60B2"/>
    <w:rsid w:val="005B6138"/>
    <w:rsid w:val="005B79EB"/>
    <w:rsid w:val="005C1F7C"/>
    <w:rsid w:val="005C2025"/>
    <w:rsid w:val="005C247F"/>
    <w:rsid w:val="005C5814"/>
    <w:rsid w:val="005C6D5C"/>
    <w:rsid w:val="005D2EAE"/>
    <w:rsid w:val="005D75ED"/>
    <w:rsid w:val="005E1156"/>
    <w:rsid w:val="005E1E48"/>
    <w:rsid w:val="005E5030"/>
    <w:rsid w:val="005E77C3"/>
    <w:rsid w:val="005E7A38"/>
    <w:rsid w:val="005F1342"/>
    <w:rsid w:val="005F15F3"/>
    <w:rsid w:val="005F269A"/>
    <w:rsid w:val="005F2FB6"/>
    <w:rsid w:val="005F48F2"/>
    <w:rsid w:val="005F576F"/>
    <w:rsid w:val="00602B25"/>
    <w:rsid w:val="0060343B"/>
    <w:rsid w:val="0060540E"/>
    <w:rsid w:val="00605E98"/>
    <w:rsid w:val="00607A72"/>
    <w:rsid w:val="006174CF"/>
    <w:rsid w:val="006179FA"/>
    <w:rsid w:val="00617AB6"/>
    <w:rsid w:val="00617EA4"/>
    <w:rsid w:val="0062102F"/>
    <w:rsid w:val="00632EF5"/>
    <w:rsid w:val="006345E4"/>
    <w:rsid w:val="006348A9"/>
    <w:rsid w:val="0063798E"/>
    <w:rsid w:val="006413D4"/>
    <w:rsid w:val="00642641"/>
    <w:rsid w:val="006473EC"/>
    <w:rsid w:val="00647DDE"/>
    <w:rsid w:val="00650090"/>
    <w:rsid w:val="0065309C"/>
    <w:rsid w:val="0065346B"/>
    <w:rsid w:val="00660709"/>
    <w:rsid w:val="0066096A"/>
    <w:rsid w:val="00663963"/>
    <w:rsid w:val="0066763B"/>
    <w:rsid w:val="00672680"/>
    <w:rsid w:val="006734A3"/>
    <w:rsid w:val="00673BCB"/>
    <w:rsid w:val="006765EE"/>
    <w:rsid w:val="006769F1"/>
    <w:rsid w:val="00676EF4"/>
    <w:rsid w:val="00677C2E"/>
    <w:rsid w:val="0068569C"/>
    <w:rsid w:val="006860CC"/>
    <w:rsid w:val="00687745"/>
    <w:rsid w:val="00687ABC"/>
    <w:rsid w:val="00691744"/>
    <w:rsid w:val="00692083"/>
    <w:rsid w:val="00692993"/>
    <w:rsid w:val="00693549"/>
    <w:rsid w:val="006952A6"/>
    <w:rsid w:val="006974B7"/>
    <w:rsid w:val="006A15AA"/>
    <w:rsid w:val="006A168E"/>
    <w:rsid w:val="006A16CD"/>
    <w:rsid w:val="006A6218"/>
    <w:rsid w:val="006A654A"/>
    <w:rsid w:val="006B61BC"/>
    <w:rsid w:val="006C0C18"/>
    <w:rsid w:val="006C0C8B"/>
    <w:rsid w:val="006C1FC2"/>
    <w:rsid w:val="006C279B"/>
    <w:rsid w:val="006C2AAF"/>
    <w:rsid w:val="006C59CF"/>
    <w:rsid w:val="006D37BF"/>
    <w:rsid w:val="006D47B6"/>
    <w:rsid w:val="006D615B"/>
    <w:rsid w:val="006E6549"/>
    <w:rsid w:val="006E715E"/>
    <w:rsid w:val="006F2336"/>
    <w:rsid w:val="006F4015"/>
    <w:rsid w:val="006F4A96"/>
    <w:rsid w:val="006F4CF8"/>
    <w:rsid w:val="006F65F9"/>
    <w:rsid w:val="0070019C"/>
    <w:rsid w:val="00700490"/>
    <w:rsid w:val="007059E1"/>
    <w:rsid w:val="00705C9E"/>
    <w:rsid w:val="0071224B"/>
    <w:rsid w:val="00715DAA"/>
    <w:rsid w:val="00716F63"/>
    <w:rsid w:val="007214A7"/>
    <w:rsid w:val="00722817"/>
    <w:rsid w:val="007254E1"/>
    <w:rsid w:val="007314EC"/>
    <w:rsid w:val="007323EC"/>
    <w:rsid w:val="00732436"/>
    <w:rsid w:val="00733185"/>
    <w:rsid w:val="00734E3B"/>
    <w:rsid w:val="00737A4C"/>
    <w:rsid w:val="007427CC"/>
    <w:rsid w:val="007427E4"/>
    <w:rsid w:val="00744B77"/>
    <w:rsid w:val="007504B8"/>
    <w:rsid w:val="00752BCC"/>
    <w:rsid w:val="00753D20"/>
    <w:rsid w:val="007546A1"/>
    <w:rsid w:val="00760FD0"/>
    <w:rsid w:val="0076446A"/>
    <w:rsid w:val="00766BB9"/>
    <w:rsid w:val="00770381"/>
    <w:rsid w:val="00771290"/>
    <w:rsid w:val="007712D8"/>
    <w:rsid w:val="0077363F"/>
    <w:rsid w:val="00780B9E"/>
    <w:rsid w:val="00781B27"/>
    <w:rsid w:val="00781C62"/>
    <w:rsid w:val="00785BB8"/>
    <w:rsid w:val="00785CD3"/>
    <w:rsid w:val="00787259"/>
    <w:rsid w:val="007878BE"/>
    <w:rsid w:val="007947EF"/>
    <w:rsid w:val="007948C0"/>
    <w:rsid w:val="00794D1A"/>
    <w:rsid w:val="00795E0F"/>
    <w:rsid w:val="007A2D49"/>
    <w:rsid w:val="007A4671"/>
    <w:rsid w:val="007B28EE"/>
    <w:rsid w:val="007B40E5"/>
    <w:rsid w:val="007B539A"/>
    <w:rsid w:val="007C340C"/>
    <w:rsid w:val="007C403A"/>
    <w:rsid w:val="007C5690"/>
    <w:rsid w:val="007C6BD9"/>
    <w:rsid w:val="007C6C29"/>
    <w:rsid w:val="007C7499"/>
    <w:rsid w:val="007D0A83"/>
    <w:rsid w:val="007D1DBE"/>
    <w:rsid w:val="007D4F47"/>
    <w:rsid w:val="007D6EBE"/>
    <w:rsid w:val="007E600D"/>
    <w:rsid w:val="007F3111"/>
    <w:rsid w:val="007F4062"/>
    <w:rsid w:val="007F75B9"/>
    <w:rsid w:val="00801435"/>
    <w:rsid w:val="00807997"/>
    <w:rsid w:val="00810868"/>
    <w:rsid w:val="00811957"/>
    <w:rsid w:val="0081432A"/>
    <w:rsid w:val="00814D63"/>
    <w:rsid w:val="0081505F"/>
    <w:rsid w:val="008165A6"/>
    <w:rsid w:val="008202D6"/>
    <w:rsid w:val="00820B89"/>
    <w:rsid w:val="008218A1"/>
    <w:rsid w:val="00821F68"/>
    <w:rsid w:val="008235A1"/>
    <w:rsid w:val="008264ED"/>
    <w:rsid w:val="00826F25"/>
    <w:rsid w:val="008315A7"/>
    <w:rsid w:val="00832EA9"/>
    <w:rsid w:val="00834CBF"/>
    <w:rsid w:val="00836479"/>
    <w:rsid w:val="0084241F"/>
    <w:rsid w:val="008429A0"/>
    <w:rsid w:val="00843BBE"/>
    <w:rsid w:val="00845257"/>
    <w:rsid w:val="00845C6D"/>
    <w:rsid w:val="0084731D"/>
    <w:rsid w:val="008479F4"/>
    <w:rsid w:val="008507BC"/>
    <w:rsid w:val="00851561"/>
    <w:rsid w:val="00857D7E"/>
    <w:rsid w:val="00860576"/>
    <w:rsid w:val="00864DCB"/>
    <w:rsid w:val="00864FD8"/>
    <w:rsid w:val="00866BA7"/>
    <w:rsid w:val="00871CAF"/>
    <w:rsid w:val="00872726"/>
    <w:rsid w:val="00872B3C"/>
    <w:rsid w:val="00872C92"/>
    <w:rsid w:val="008736D2"/>
    <w:rsid w:val="00876473"/>
    <w:rsid w:val="00877D70"/>
    <w:rsid w:val="008827B9"/>
    <w:rsid w:val="00884CC7"/>
    <w:rsid w:val="008850AD"/>
    <w:rsid w:val="008850D9"/>
    <w:rsid w:val="00885EFE"/>
    <w:rsid w:val="008860AC"/>
    <w:rsid w:val="008905D9"/>
    <w:rsid w:val="008919D6"/>
    <w:rsid w:val="008A4C8F"/>
    <w:rsid w:val="008B3853"/>
    <w:rsid w:val="008B6A66"/>
    <w:rsid w:val="008B6FFD"/>
    <w:rsid w:val="008C454F"/>
    <w:rsid w:val="008C7802"/>
    <w:rsid w:val="008D0DBC"/>
    <w:rsid w:val="008D3D3D"/>
    <w:rsid w:val="008E0BF2"/>
    <w:rsid w:val="008E51DE"/>
    <w:rsid w:val="008F0E66"/>
    <w:rsid w:val="008F3C6F"/>
    <w:rsid w:val="008F697D"/>
    <w:rsid w:val="00902246"/>
    <w:rsid w:val="0090300C"/>
    <w:rsid w:val="00903ED2"/>
    <w:rsid w:val="009041A6"/>
    <w:rsid w:val="00905B2E"/>
    <w:rsid w:val="0090607C"/>
    <w:rsid w:val="00906FEC"/>
    <w:rsid w:val="009074DE"/>
    <w:rsid w:val="00913E25"/>
    <w:rsid w:val="009171F5"/>
    <w:rsid w:val="00917941"/>
    <w:rsid w:val="00917ED7"/>
    <w:rsid w:val="009214DF"/>
    <w:rsid w:val="00922199"/>
    <w:rsid w:val="00922C24"/>
    <w:rsid w:val="00923D8D"/>
    <w:rsid w:val="009261A3"/>
    <w:rsid w:val="0092717A"/>
    <w:rsid w:val="00927C5C"/>
    <w:rsid w:val="00927D28"/>
    <w:rsid w:val="00933679"/>
    <w:rsid w:val="00937D06"/>
    <w:rsid w:val="009402FB"/>
    <w:rsid w:val="009411A2"/>
    <w:rsid w:val="0094290F"/>
    <w:rsid w:val="00945E54"/>
    <w:rsid w:val="00945EF9"/>
    <w:rsid w:val="00946415"/>
    <w:rsid w:val="0094673B"/>
    <w:rsid w:val="00946EB2"/>
    <w:rsid w:val="00947A7A"/>
    <w:rsid w:val="009509A5"/>
    <w:rsid w:val="00951A41"/>
    <w:rsid w:val="00954783"/>
    <w:rsid w:val="009628A4"/>
    <w:rsid w:val="00962FE1"/>
    <w:rsid w:val="009635BA"/>
    <w:rsid w:val="00963D0B"/>
    <w:rsid w:val="00964A5F"/>
    <w:rsid w:val="00965500"/>
    <w:rsid w:val="00965DE8"/>
    <w:rsid w:val="009748D9"/>
    <w:rsid w:val="009805AC"/>
    <w:rsid w:val="00981922"/>
    <w:rsid w:val="009828BC"/>
    <w:rsid w:val="0098375F"/>
    <w:rsid w:val="00984557"/>
    <w:rsid w:val="00986354"/>
    <w:rsid w:val="00992CFF"/>
    <w:rsid w:val="009941BA"/>
    <w:rsid w:val="00996B1B"/>
    <w:rsid w:val="00996F4C"/>
    <w:rsid w:val="0099799C"/>
    <w:rsid w:val="009A34D1"/>
    <w:rsid w:val="009A45D1"/>
    <w:rsid w:val="009A483A"/>
    <w:rsid w:val="009A6B35"/>
    <w:rsid w:val="009A6C60"/>
    <w:rsid w:val="009B1F61"/>
    <w:rsid w:val="009B32B1"/>
    <w:rsid w:val="009B3770"/>
    <w:rsid w:val="009B4EC5"/>
    <w:rsid w:val="009B50A0"/>
    <w:rsid w:val="009B737D"/>
    <w:rsid w:val="009B7DBA"/>
    <w:rsid w:val="009C09C5"/>
    <w:rsid w:val="009C276F"/>
    <w:rsid w:val="009C3076"/>
    <w:rsid w:val="009C33BE"/>
    <w:rsid w:val="009C523D"/>
    <w:rsid w:val="009C639F"/>
    <w:rsid w:val="009C75F7"/>
    <w:rsid w:val="009D448B"/>
    <w:rsid w:val="009D64FB"/>
    <w:rsid w:val="009D69B9"/>
    <w:rsid w:val="009D71A7"/>
    <w:rsid w:val="009E2069"/>
    <w:rsid w:val="009E468E"/>
    <w:rsid w:val="009E475E"/>
    <w:rsid w:val="009E5CBE"/>
    <w:rsid w:val="009F013C"/>
    <w:rsid w:val="009F03BF"/>
    <w:rsid w:val="009F1A6D"/>
    <w:rsid w:val="009F2D86"/>
    <w:rsid w:val="009F3053"/>
    <w:rsid w:val="009F3F85"/>
    <w:rsid w:val="00A015D4"/>
    <w:rsid w:val="00A01FA8"/>
    <w:rsid w:val="00A0277A"/>
    <w:rsid w:val="00A03DED"/>
    <w:rsid w:val="00A04C4E"/>
    <w:rsid w:val="00A1092A"/>
    <w:rsid w:val="00A1264F"/>
    <w:rsid w:val="00A12F15"/>
    <w:rsid w:val="00A13C82"/>
    <w:rsid w:val="00A15E6E"/>
    <w:rsid w:val="00A2794E"/>
    <w:rsid w:val="00A30475"/>
    <w:rsid w:val="00A32A62"/>
    <w:rsid w:val="00A32EA5"/>
    <w:rsid w:val="00A3303C"/>
    <w:rsid w:val="00A33BA5"/>
    <w:rsid w:val="00A357F6"/>
    <w:rsid w:val="00A36CFA"/>
    <w:rsid w:val="00A4090C"/>
    <w:rsid w:val="00A4241D"/>
    <w:rsid w:val="00A43E12"/>
    <w:rsid w:val="00A44CC1"/>
    <w:rsid w:val="00A51531"/>
    <w:rsid w:val="00A5153C"/>
    <w:rsid w:val="00A5265F"/>
    <w:rsid w:val="00A52FD6"/>
    <w:rsid w:val="00A54AAC"/>
    <w:rsid w:val="00A55217"/>
    <w:rsid w:val="00A55B75"/>
    <w:rsid w:val="00A571EA"/>
    <w:rsid w:val="00A60551"/>
    <w:rsid w:val="00A633D8"/>
    <w:rsid w:val="00A6517B"/>
    <w:rsid w:val="00A656F8"/>
    <w:rsid w:val="00A712C1"/>
    <w:rsid w:val="00A752AC"/>
    <w:rsid w:val="00A77BA7"/>
    <w:rsid w:val="00A804E7"/>
    <w:rsid w:val="00A814D3"/>
    <w:rsid w:val="00A8273B"/>
    <w:rsid w:val="00A83613"/>
    <w:rsid w:val="00A85CFC"/>
    <w:rsid w:val="00A8620E"/>
    <w:rsid w:val="00A86873"/>
    <w:rsid w:val="00A91D02"/>
    <w:rsid w:val="00A92EAC"/>
    <w:rsid w:val="00A942C2"/>
    <w:rsid w:val="00A95551"/>
    <w:rsid w:val="00A9630D"/>
    <w:rsid w:val="00A97A66"/>
    <w:rsid w:val="00AA1642"/>
    <w:rsid w:val="00AA252B"/>
    <w:rsid w:val="00AA6F36"/>
    <w:rsid w:val="00AB03B4"/>
    <w:rsid w:val="00AB13F1"/>
    <w:rsid w:val="00AB449C"/>
    <w:rsid w:val="00AC069A"/>
    <w:rsid w:val="00AC14E8"/>
    <w:rsid w:val="00AC182C"/>
    <w:rsid w:val="00AC2CCB"/>
    <w:rsid w:val="00AC654B"/>
    <w:rsid w:val="00AD0FD2"/>
    <w:rsid w:val="00AD383E"/>
    <w:rsid w:val="00AD4D0D"/>
    <w:rsid w:val="00AD6D18"/>
    <w:rsid w:val="00AD759C"/>
    <w:rsid w:val="00AE1375"/>
    <w:rsid w:val="00AE476F"/>
    <w:rsid w:val="00AE5246"/>
    <w:rsid w:val="00AE70F1"/>
    <w:rsid w:val="00AF31B0"/>
    <w:rsid w:val="00AF3CD9"/>
    <w:rsid w:val="00AF4E50"/>
    <w:rsid w:val="00AF6E03"/>
    <w:rsid w:val="00B02860"/>
    <w:rsid w:val="00B03714"/>
    <w:rsid w:val="00B059DE"/>
    <w:rsid w:val="00B06295"/>
    <w:rsid w:val="00B10822"/>
    <w:rsid w:val="00B109B6"/>
    <w:rsid w:val="00B10F39"/>
    <w:rsid w:val="00B12679"/>
    <w:rsid w:val="00B1744F"/>
    <w:rsid w:val="00B20D90"/>
    <w:rsid w:val="00B21EE4"/>
    <w:rsid w:val="00B2459D"/>
    <w:rsid w:val="00B24C1F"/>
    <w:rsid w:val="00B25467"/>
    <w:rsid w:val="00B30BA9"/>
    <w:rsid w:val="00B32258"/>
    <w:rsid w:val="00B33D92"/>
    <w:rsid w:val="00B34AFF"/>
    <w:rsid w:val="00B36BF4"/>
    <w:rsid w:val="00B42CAA"/>
    <w:rsid w:val="00B4320D"/>
    <w:rsid w:val="00B43EB0"/>
    <w:rsid w:val="00B46C2E"/>
    <w:rsid w:val="00B524D4"/>
    <w:rsid w:val="00B54CB4"/>
    <w:rsid w:val="00B5569D"/>
    <w:rsid w:val="00B55F5A"/>
    <w:rsid w:val="00B56484"/>
    <w:rsid w:val="00B57EF7"/>
    <w:rsid w:val="00B62413"/>
    <w:rsid w:val="00B6386B"/>
    <w:rsid w:val="00B64238"/>
    <w:rsid w:val="00B64DD8"/>
    <w:rsid w:val="00B6751E"/>
    <w:rsid w:val="00B70E1E"/>
    <w:rsid w:val="00B80881"/>
    <w:rsid w:val="00B81424"/>
    <w:rsid w:val="00B81736"/>
    <w:rsid w:val="00B81DEC"/>
    <w:rsid w:val="00B84F44"/>
    <w:rsid w:val="00B9315F"/>
    <w:rsid w:val="00B95020"/>
    <w:rsid w:val="00BA2A31"/>
    <w:rsid w:val="00BA2B9A"/>
    <w:rsid w:val="00BA3737"/>
    <w:rsid w:val="00BA4A04"/>
    <w:rsid w:val="00BA6899"/>
    <w:rsid w:val="00BA73DF"/>
    <w:rsid w:val="00BB200C"/>
    <w:rsid w:val="00BB25D3"/>
    <w:rsid w:val="00BB3BBF"/>
    <w:rsid w:val="00BB4106"/>
    <w:rsid w:val="00BB6DD3"/>
    <w:rsid w:val="00BB7483"/>
    <w:rsid w:val="00BB7B15"/>
    <w:rsid w:val="00BC3278"/>
    <w:rsid w:val="00BC3994"/>
    <w:rsid w:val="00BC3EF7"/>
    <w:rsid w:val="00BD2E36"/>
    <w:rsid w:val="00BD3F70"/>
    <w:rsid w:val="00BD3FD0"/>
    <w:rsid w:val="00BD50FC"/>
    <w:rsid w:val="00BD5290"/>
    <w:rsid w:val="00BF2720"/>
    <w:rsid w:val="00BF5133"/>
    <w:rsid w:val="00BF6C2C"/>
    <w:rsid w:val="00BF749B"/>
    <w:rsid w:val="00BF7D1A"/>
    <w:rsid w:val="00C011B1"/>
    <w:rsid w:val="00C02BA1"/>
    <w:rsid w:val="00C0376A"/>
    <w:rsid w:val="00C04D26"/>
    <w:rsid w:val="00C0621C"/>
    <w:rsid w:val="00C1254E"/>
    <w:rsid w:val="00C12EA7"/>
    <w:rsid w:val="00C151AC"/>
    <w:rsid w:val="00C158CA"/>
    <w:rsid w:val="00C21075"/>
    <w:rsid w:val="00C21802"/>
    <w:rsid w:val="00C2362C"/>
    <w:rsid w:val="00C238C2"/>
    <w:rsid w:val="00C239B7"/>
    <w:rsid w:val="00C23F2D"/>
    <w:rsid w:val="00C27A87"/>
    <w:rsid w:val="00C3070E"/>
    <w:rsid w:val="00C30A53"/>
    <w:rsid w:val="00C32B58"/>
    <w:rsid w:val="00C34478"/>
    <w:rsid w:val="00C34D0D"/>
    <w:rsid w:val="00C36EC7"/>
    <w:rsid w:val="00C4097C"/>
    <w:rsid w:val="00C40FA1"/>
    <w:rsid w:val="00C42D75"/>
    <w:rsid w:val="00C5005D"/>
    <w:rsid w:val="00C50293"/>
    <w:rsid w:val="00C5279A"/>
    <w:rsid w:val="00C5797D"/>
    <w:rsid w:val="00C6176C"/>
    <w:rsid w:val="00C637BC"/>
    <w:rsid w:val="00C63A46"/>
    <w:rsid w:val="00C677EF"/>
    <w:rsid w:val="00C679DB"/>
    <w:rsid w:val="00C75078"/>
    <w:rsid w:val="00C756FD"/>
    <w:rsid w:val="00C76868"/>
    <w:rsid w:val="00C8253B"/>
    <w:rsid w:val="00C846F8"/>
    <w:rsid w:val="00C90C96"/>
    <w:rsid w:val="00C91146"/>
    <w:rsid w:val="00C91C55"/>
    <w:rsid w:val="00C94ABD"/>
    <w:rsid w:val="00C976C0"/>
    <w:rsid w:val="00CA0EE9"/>
    <w:rsid w:val="00CA1233"/>
    <w:rsid w:val="00CA5CDE"/>
    <w:rsid w:val="00CA627A"/>
    <w:rsid w:val="00CA699C"/>
    <w:rsid w:val="00CA7222"/>
    <w:rsid w:val="00CB0BC9"/>
    <w:rsid w:val="00CB28D5"/>
    <w:rsid w:val="00CB45F2"/>
    <w:rsid w:val="00CB4F97"/>
    <w:rsid w:val="00CB7A2C"/>
    <w:rsid w:val="00CC5B7E"/>
    <w:rsid w:val="00CC6CA5"/>
    <w:rsid w:val="00CD046F"/>
    <w:rsid w:val="00CD2215"/>
    <w:rsid w:val="00CD628C"/>
    <w:rsid w:val="00CD678B"/>
    <w:rsid w:val="00CE469E"/>
    <w:rsid w:val="00CE6646"/>
    <w:rsid w:val="00CE769C"/>
    <w:rsid w:val="00CF3791"/>
    <w:rsid w:val="00CF4D39"/>
    <w:rsid w:val="00CF5450"/>
    <w:rsid w:val="00CF5F3B"/>
    <w:rsid w:val="00CF77CE"/>
    <w:rsid w:val="00CF7F5E"/>
    <w:rsid w:val="00D032E2"/>
    <w:rsid w:val="00D1149A"/>
    <w:rsid w:val="00D1155A"/>
    <w:rsid w:val="00D11BD9"/>
    <w:rsid w:val="00D1614E"/>
    <w:rsid w:val="00D222D1"/>
    <w:rsid w:val="00D31556"/>
    <w:rsid w:val="00D3225A"/>
    <w:rsid w:val="00D37DFC"/>
    <w:rsid w:val="00D425CA"/>
    <w:rsid w:val="00D50C89"/>
    <w:rsid w:val="00D53E59"/>
    <w:rsid w:val="00D571C9"/>
    <w:rsid w:val="00D60268"/>
    <w:rsid w:val="00D64DEE"/>
    <w:rsid w:val="00D64E60"/>
    <w:rsid w:val="00D6639F"/>
    <w:rsid w:val="00D67029"/>
    <w:rsid w:val="00D67ACF"/>
    <w:rsid w:val="00D73409"/>
    <w:rsid w:val="00D741F1"/>
    <w:rsid w:val="00D812FA"/>
    <w:rsid w:val="00D813CF"/>
    <w:rsid w:val="00D82309"/>
    <w:rsid w:val="00D83124"/>
    <w:rsid w:val="00D8326C"/>
    <w:rsid w:val="00D904C5"/>
    <w:rsid w:val="00D91201"/>
    <w:rsid w:val="00D920DC"/>
    <w:rsid w:val="00D92AF0"/>
    <w:rsid w:val="00DA2B66"/>
    <w:rsid w:val="00DA50AB"/>
    <w:rsid w:val="00DA6CA0"/>
    <w:rsid w:val="00DA798A"/>
    <w:rsid w:val="00DB2435"/>
    <w:rsid w:val="00DB3749"/>
    <w:rsid w:val="00DB6088"/>
    <w:rsid w:val="00DB71BF"/>
    <w:rsid w:val="00DC2A1C"/>
    <w:rsid w:val="00DC445E"/>
    <w:rsid w:val="00DC58DE"/>
    <w:rsid w:val="00DC7A1F"/>
    <w:rsid w:val="00DD0D63"/>
    <w:rsid w:val="00DD2159"/>
    <w:rsid w:val="00DD3317"/>
    <w:rsid w:val="00DD39FC"/>
    <w:rsid w:val="00DD57E8"/>
    <w:rsid w:val="00DD6B0C"/>
    <w:rsid w:val="00DD78BD"/>
    <w:rsid w:val="00DD7A9E"/>
    <w:rsid w:val="00DE05A2"/>
    <w:rsid w:val="00DE6092"/>
    <w:rsid w:val="00DE652E"/>
    <w:rsid w:val="00DF1ABF"/>
    <w:rsid w:val="00DF6053"/>
    <w:rsid w:val="00E01830"/>
    <w:rsid w:val="00E04895"/>
    <w:rsid w:val="00E04A37"/>
    <w:rsid w:val="00E07BF3"/>
    <w:rsid w:val="00E10C65"/>
    <w:rsid w:val="00E12647"/>
    <w:rsid w:val="00E130A8"/>
    <w:rsid w:val="00E16DB9"/>
    <w:rsid w:val="00E247D9"/>
    <w:rsid w:val="00E27609"/>
    <w:rsid w:val="00E31055"/>
    <w:rsid w:val="00E317F9"/>
    <w:rsid w:val="00E31B4E"/>
    <w:rsid w:val="00E33E92"/>
    <w:rsid w:val="00E414BE"/>
    <w:rsid w:val="00E41E96"/>
    <w:rsid w:val="00E43613"/>
    <w:rsid w:val="00E43CF9"/>
    <w:rsid w:val="00E45868"/>
    <w:rsid w:val="00E472E7"/>
    <w:rsid w:val="00E50748"/>
    <w:rsid w:val="00E60439"/>
    <w:rsid w:val="00E622C0"/>
    <w:rsid w:val="00E64512"/>
    <w:rsid w:val="00E64A29"/>
    <w:rsid w:val="00E651E7"/>
    <w:rsid w:val="00E663D4"/>
    <w:rsid w:val="00E70E1B"/>
    <w:rsid w:val="00E74CA0"/>
    <w:rsid w:val="00E761F5"/>
    <w:rsid w:val="00E86DB3"/>
    <w:rsid w:val="00E90BF6"/>
    <w:rsid w:val="00E91FE0"/>
    <w:rsid w:val="00E936C7"/>
    <w:rsid w:val="00E937E3"/>
    <w:rsid w:val="00EA0664"/>
    <w:rsid w:val="00EA19F1"/>
    <w:rsid w:val="00EA2523"/>
    <w:rsid w:val="00EA2EFA"/>
    <w:rsid w:val="00EA346B"/>
    <w:rsid w:val="00EB2293"/>
    <w:rsid w:val="00EB412B"/>
    <w:rsid w:val="00EB5E73"/>
    <w:rsid w:val="00EC37F1"/>
    <w:rsid w:val="00EC39EB"/>
    <w:rsid w:val="00EC3DD6"/>
    <w:rsid w:val="00ED0BB6"/>
    <w:rsid w:val="00ED0E74"/>
    <w:rsid w:val="00ED2570"/>
    <w:rsid w:val="00ED2C94"/>
    <w:rsid w:val="00ED2F00"/>
    <w:rsid w:val="00ED31DE"/>
    <w:rsid w:val="00ED3BEA"/>
    <w:rsid w:val="00ED524E"/>
    <w:rsid w:val="00EE4519"/>
    <w:rsid w:val="00EE4A93"/>
    <w:rsid w:val="00EE5380"/>
    <w:rsid w:val="00EE7BB9"/>
    <w:rsid w:val="00EE7F3D"/>
    <w:rsid w:val="00EF2BA0"/>
    <w:rsid w:val="00EF366E"/>
    <w:rsid w:val="00EF70EF"/>
    <w:rsid w:val="00F0031D"/>
    <w:rsid w:val="00F00BC4"/>
    <w:rsid w:val="00F079CD"/>
    <w:rsid w:val="00F11083"/>
    <w:rsid w:val="00F169B9"/>
    <w:rsid w:val="00F17143"/>
    <w:rsid w:val="00F202E8"/>
    <w:rsid w:val="00F233F7"/>
    <w:rsid w:val="00F23FAD"/>
    <w:rsid w:val="00F319E6"/>
    <w:rsid w:val="00F31BC5"/>
    <w:rsid w:val="00F33690"/>
    <w:rsid w:val="00F3765F"/>
    <w:rsid w:val="00F40251"/>
    <w:rsid w:val="00F40FF1"/>
    <w:rsid w:val="00F41F7C"/>
    <w:rsid w:val="00F44B73"/>
    <w:rsid w:val="00F508FE"/>
    <w:rsid w:val="00F53AE0"/>
    <w:rsid w:val="00F54A19"/>
    <w:rsid w:val="00F55650"/>
    <w:rsid w:val="00F56B47"/>
    <w:rsid w:val="00F57F63"/>
    <w:rsid w:val="00F60B6F"/>
    <w:rsid w:val="00F648D9"/>
    <w:rsid w:val="00F64A19"/>
    <w:rsid w:val="00F65891"/>
    <w:rsid w:val="00F66D88"/>
    <w:rsid w:val="00F7368E"/>
    <w:rsid w:val="00F75082"/>
    <w:rsid w:val="00F76EF6"/>
    <w:rsid w:val="00F80054"/>
    <w:rsid w:val="00F80D26"/>
    <w:rsid w:val="00F878EC"/>
    <w:rsid w:val="00F92AF4"/>
    <w:rsid w:val="00F96F19"/>
    <w:rsid w:val="00F978D6"/>
    <w:rsid w:val="00FA03BB"/>
    <w:rsid w:val="00FA176E"/>
    <w:rsid w:val="00FA6079"/>
    <w:rsid w:val="00FA6240"/>
    <w:rsid w:val="00FA77DD"/>
    <w:rsid w:val="00FB4525"/>
    <w:rsid w:val="00FB671F"/>
    <w:rsid w:val="00FB787F"/>
    <w:rsid w:val="00FC363A"/>
    <w:rsid w:val="00FC563D"/>
    <w:rsid w:val="00FD0348"/>
    <w:rsid w:val="00FD2D3E"/>
    <w:rsid w:val="00FD33B8"/>
    <w:rsid w:val="00FD666C"/>
    <w:rsid w:val="00FD6C70"/>
    <w:rsid w:val="00FE388C"/>
    <w:rsid w:val="00FF09F5"/>
    <w:rsid w:val="00FF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569F1"/>
  <w15:chartTrackingRefBased/>
  <w15:docId w15:val="{A0F8665D-A79B-3849-8C4D-EEA609D0C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50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0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0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0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0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0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0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0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0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0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0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0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0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0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0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0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0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0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50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50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03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50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503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50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50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50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0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0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5030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5E5030"/>
    <w:pPr>
      <w:pBdr>
        <w:top w:val="nil"/>
        <w:left w:val="nil"/>
        <w:bottom w:val="nil"/>
        <w:right w:val="nil"/>
        <w:between w:val="nil"/>
        <w:bar w:val="nil"/>
      </w:pBdr>
      <w:spacing w:line="480" w:lineRule="auto"/>
    </w:pPr>
    <w:rPr>
      <w:rFonts w:asciiTheme="majorBidi" w:eastAsia="Arial Unicode MS" w:hAnsiTheme="majorBidi" w:cs="Arial Unicode MS"/>
      <w:color w:val="000000"/>
      <w:kern w:val="0"/>
      <w:sz w:val="22"/>
      <w:szCs w:val="22"/>
      <w:bdr w:val="nil"/>
      <w:lang w:val="en-US" w:eastAsia="zh-CN"/>
      <w14:ligatures w14:val="none"/>
    </w:rPr>
  </w:style>
  <w:style w:type="paragraph" w:customStyle="1" w:styleId="paragraph">
    <w:name w:val="paragraph"/>
    <w:basedOn w:val="Normal"/>
    <w:rsid w:val="000D293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0D2938"/>
  </w:style>
  <w:style w:type="character" w:customStyle="1" w:styleId="eop">
    <w:name w:val="eop"/>
    <w:basedOn w:val="DefaultParagraphFont"/>
    <w:rsid w:val="000D2938"/>
  </w:style>
  <w:style w:type="character" w:customStyle="1" w:styleId="scxw25072888">
    <w:name w:val="scxw25072888"/>
    <w:basedOn w:val="DefaultParagraphFont"/>
    <w:rsid w:val="000D2938"/>
  </w:style>
  <w:style w:type="paragraph" w:styleId="Revision">
    <w:name w:val="Revision"/>
    <w:hidden/>
    <w:uiPriority w:val="99"/>
    <w:semiHidden/>
    <w:rsid w:val="00A33BA5"/>
  </w:style>
  <w:style w:type="character" w:styleId="CommentReference">
    <w:name w:val="annotation reference"/>
    <w:basedOn w:val="DefaultParagraphFont"/>
    <w:uiPriority w:val="99"/>
    <w:semiHidden/>
    <w:unhideWhenUsed/>
    <w:rsid w:val="002215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15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15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15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154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.~WRD0001</Template>
  <TotalTime>35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Cahill</dc:creator>
  <cp:keywords/>
  <dc:description/>
  <cp:lastModifiedBy>Ewan Cahill</cp:lastModifiedBy>
  <cp:revision>7</cp:revision>
  <dcterms:created xsi:type="dcterms:W3CDTF">2024-09-04T13:38:00Z</dcterms:created>
  <dcterms:modified xsi:type="dcterms:W3CDTF">2024-09-10T10:54:00Z</dcterms:modified>
</cp:coreProperties>
</file>