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Supplemental Materials</w:t>
      </w:r>
    </w:p>
    <w:p>
      <w:pPr>
        <w:spacing w:line="360"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Perceived School Climate and Problematic Internet Use Among Chinese Adolescents: Psychological Insecurity and Negative Peer Affiliation as Mediators</w:t>
      </w:r>
    </w:p>
    <w:p>
      <w:pPr>
        <w:rPr>
          <w:rFonts w:ascii="Times New Roman" w:hAnsi="Times New Roman" w:cs="Times New Roman"/>
          <w:b/>
        </w:rPr>
      </w:pPr>
      <w:r>
        <w:rPr>
          <w:rFonts w:ascii="Times New Roman" w:hAnsi="Times New Roman" w:cs="Times New Roman"/>
          <w:b/>
        </w:rPr>
        <w:br w:type="page"/>
      </w:r>
    </w:p>
    <w:p>
      <w:pPr>
        <w:spacing w:after="0" w:line="240" w:lineRule="auto"/>
        <w:ind w:right="-90"/>
      </w:pPr>
      <w:r>
        <w:drawing>
          <wp:inline distT="0" distB="0" distL="114300" distR="114300">
            <wp:extent cx="8178800" cy="3582670"/>
            <wp:effectExtent l="0" t="0" r="0" b="241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178800" cy="3582670"/>
                    </a:xfrm>
                    <a:prstGeom prst="rect">
                      <a:avLst/>
                    </a:prstGeom>
                    <a:noFill/>
                    <a:ln w="9525">
                      <a:noFill/>
                    </a:ln>
                  </pic:spPr>
                </pic:pic>
              </a:graphicData>
            </a:graphic>
          </wp:inline>
        </w:drawing>
      </w:r>
    </w:p>
    <w:p>
      <w:pPr>
        <w:spacing w:after="0" w:line="480" w:lineRule="auto"/>
        <w:rPr>
          <w:rFonts w:hint="eastAsia" w:ascii="Times New Roman" w:hAnsi="Times New Roman" w:cs="Times New Roman"/>
          <w:sz w:val="24"/>
          <w:szCs w:val="24"/>
        </w:rPr>
      </w:pPr>
      <w:r>
        <w:rPr>
          <w:rFonts w:hint="eastAsia" w:ascii="Times New Roman" w:hAnsi="Times New Roman" w:cs="Times New Roman"/>
          <w:b w:val="0"/>
          <w:bCs/>
          <w:i/>
          <w:iCs w:val="0"/>
          <w:sz w:val="24"/>
          <w:szCs w:val="24"/>
        </w:rPr>
        <w:t xml:space="preserve">Figure </w:t>
      </w:r>
      <w:r>
        <w:rPr>
          <w:rFonts w:hint="default" w:ascii="Times New Roman" w:hAnsi="Times New Roman" w:cs="Times New Roman"/>
          <w:b w:val="0"/>
          <w:bCs/>
          <w:i/>
          <w:iCs w:val="0"/>
          <w:sz w:val="24"/>
          <w:szCs w:val="24"/>
        </w:rPr>
        <w:t>S1</w:t>
      </w:r>
      <w:r>
        <w:rPr>
          <w:rFonts w:hint="eastAsia" w:ascii="Times New Roman" w:hAnsi="Times New Roman" w:cs="Times New Roman"/>
          <w:b w:val="0"/>
          <w:bCs/>
          <w:i w:val="0"/>
          <w:iCs/>
          <w:sz w:val="24"/>
          <w:szCs w:val="24"/>
        </w:rPr>
        <w:t>.</w:t>
      </w:r>
      <w:r>
        <w:rPr>
          <w:rFonts w:hint="default" w:ascii="Times New Roman" w:hAnsi="Times New Roman" w:cs="Times New Roman"/>
          <w:b w:val="0"/>
          <w:bCs/>
          <w:i w:val="0"/>
          <w:iCs/>
          <w:sz w:val="24"/>
          <w:szCs w:val="24"/>
        </w:rPr>
        <w:t xml:space="preserve"> U</w:t>
      </w:r>
      <w:r>
        <w:rPr>
          <w:rFonts w:hint="eastAsia" w:ascii="Times New Roman" w:hAnsi="Times New Roman" w:cs="Times New Roman"/>
          <w:b w:val="0"/>
          <w:bCs/>
          <w:i w:val="0"/>
          <w:iCs/>
          <w:sz w:val="24"/>
          <w:szCs w:val="24"/>
        </w:rPr>
        <w:t>nconstrained model.</w:t>
      </w:r>
      <w:r>
        <w:rPr>
          <w:rFonts w:hint="eastAsia" w:ascii="Times New Roman" w:hAnsi="Times New Roman" w:cs="Times New Roman"/>
          <w:b w:val="0"/>
          <w:bCs/>
          <w:sz w:val="24"/>
          <w:szCs w:val="24"/>
        </w:rPr>
        <w:t xml:space="preserve"> </w:t>
      </w:r>
      <w:r>
        <w:rPr>
          <w:rFonts w:hint="eastAsia" w:ascii="Times New Roman" w:hAnsi="Times New Roman" w:cs="Times New Roman"/>
          <w:sz w:val="24"/>
          <w:szCs w:val="24"/>
        </w:rPr>
        <w:t>Structural equation model examining process associations among perceived school climate (W1), psychological insecurity (W2), negative peer affiliation (W2), and PIU (W3). Parameter estimates for the paths are standardized. Dashed lines indicate nonsignificant paths.</w:t>
      </w:r>
    </w:p>
    <w:p>
      <w:pPr>
        <w:spacing w:after="0" w:line="480" w:lineRule="auto"/>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i/>
          <w:iCs/>
          <w:sz w:val="24"/>
          <w:szCs w:val="24"/>
        </w:rPr>
        <w:t>p</w:t>
      </w:r>
      <w:r>
        <w:rPr>
          <w:rFonts w:hint="eastAsia" w:ascii="Times New Roman" w:hAnsi="Times New Roman" w:cs="Times New Roman"/>
          <w:sz w:val="24"/>
          <w:szCs w:val="24"/>
        </w:rPr>
        <w:t xml:space="preserve"> &lt; .001</w:t>
      </w:r>
      <w:r>
        <w:rPr>
          <w:rFonts w:hint="default" w:ascii="Times New Roman" w:hAnsi="Times New Roman" w:cs="Times New Roman"/>
          <w:sz w:val="24"/>
          <w:szCs w:val="24"/>
        </w:rPr>
        <w:t xml:space="preserve">, </w:t>
      </w:r>
      <w:r>
        <w:rPr>
          <w:rFonts w:hint="eastAsia" w:ascii="Times New Roman" w:hAnsi="Times New Roman" w:cs="Times New Roman"/>
          <w:sz w:val="24"/>
          <w:szCs w:val="24"/>
        </w:rPr>
        <w:t>**</w:t>
      </w:r>
      <w:r>
        <w:rPr>
          <w:rFonts w:hint="eastAsia" w:ascii="Times New Roman" w:hAnsi="Times New Roman" w:cs="Times New Roman"/>
          <w:i/>
          <w:iCs/>
          <w:sz w:val="24"/>
          <w:szCs w:val="24"/>
        </w:rPr>
        <w:t>p</w:t>
      </w:r>
      <w:r>
        <w:rPr>
          <w:rFonts w:hint="eastAsia" w:ascii="Times New Roman" w:hAnsi="Times New Roman" w:cs="Times New Roman"/>
          <w:sz w:val="24"/>
          <w:szCs w:val="24"/>
        </w:rPr>
        <w:t xml:space="preserve"> &lt;</w:t>
      </w:r>
      <w:r>
        <w:rPr>
          <w:rFonts w:hint="default" w:ascii="Times New Roman" w:hAnsi="Times New Roman" w:cs="Times New Roman"/>
          <w:sz w:val="24"/>
          <w:szCs w:val="24"/>
        </w:rPr>
        <w:t xml:space="preserve"> .01, </w:t>
      </w:r>
      <w:r>
        <w:rPr>
          <w:rFonts w:hint="default" w:ascii="Times New Roman" w:hAnsi="Times New Roman" w:cs="Times New Roman"/>
          <w:color w:val="auto"/>
          <w:sz w:val="24"/>
          <w:szCs w:val="24"/>
          <w:vertAlign w:val="superscript"/>
          <w:lang w:val="en-US" w:eastAsia="zh-CN"/>
        </w:rPr>
        <w:t>†</w:t>
      </w:r>
      <w:r>
        <w:rPr>
          <w:rFonts w:ascii="Times New Roman" w:hAnsi="Times New Roman" w:cs="Times New Roman"/>
          <w:i/>
          <w:iCs/>
          <w:color w:val="auto"/>
          <w:sz w:val="24"/>
          <w:szCs w:val="24"/>
        </w:rPr>
        <w:t>p</w:t>
      </w:r>
      <w:r>
        <w:rPr>
          <w:rFonts w:ascii="Times New Roman" w:hAnsi="Times New Roman" w:cs="Times New Roman"/>
          <w:color w:val="auto"/>
          <w:sz w:val="24"/>
          <w:szCs w:val="24"/>
        </w:rPr>
        <w:t xml:space="preserve"> &lt; .10.</w:t>
      </w:r>
    </w:p>
    <w:p>
      <w:pPr>
        <w:rPr>
          <w:rFonts w:ascii="Times New Roman" w:hAnsi="Times New Roman" w:cs="Times New Roman"/>
          <w:sz w:val="24"/>
          <w:szCs w:val="24"/>
          <w:rPrChange w:id="0" w:author="作者" w:date="2020-06-02T07:41:20Z">
            <w:rPr/>
          </w:rPrChange>
        </w:rPr>
        <w:sectPr>
          <w:headerReference r:id="rId3" w:type="default"/>
          <w:footerReference r:id="rId4" w:type="default"/>
          <w:pgSz w:w="15840" w:h="12240" w:orient="landscape"/>
          <w:pgMar w:top="1440" w:right="1440" w:bottom="1440" w:left="1440" w:header="720" w:footer="720" w:gutter="0"/>
          <w:cols w:space="720" w:num="1"/>
          <w:docGrid w:linePitch="360" w:charSpace="0"/>
        </w:sectPr>
      </w:pPr>
    </w:p>
    <w:p>
      <w:pPr>
        <w:spacing w:after="0" w:line="480" w:lineRule="auto"/>
      </w:pPr>
      <w:r>
        <w:drawing>
          <wp:inline distT="0" distB="0" distL="114300" distR="114300">
            <wp:extent cx="8222615" cy="3705225"/>
            <wp:effectExtent l="0" t="0" r="698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222615" cy="3705225"/>
                    </a:xfrm>
                    <a:prstGeom prst="rect">
                      <a:avLst/>
                    </a:prstGeom>
                    <a:noFill/>
                    <a:ln w="9525">
                      <a:noFill/>
                    </a:ln>
                  </pic:spPr>
                </pic:pic>
              </a:graphicData>
            </a:graphic>
          </wp:inline>
        </w:drawing>
      </w:r>
    </w:p>
    <w:p>
      <w:pPr>
        <w:spacing w:after="0" w:line="480" w:lineRule="auto"/>
        <w:rPr>
          <w:rFonts w:hint="eastAsia"/>
        </w:rPr>
      </w:pPr>
      <w:r>
        <w:drawing>
          <wp:inline distT="0" distB="0" distL="114300" distR="114300">
            <wp:extent cx="8225155" cy="3649980"/>
            <wp:effectExtent l="0" t="0" r="444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8225155" cy="3649980"/>
                    </a:xfrm>
                    <a:prstGeom prst="rect">
                      <a:avLst/>
                    </a:prstGeom>
                    <a:noFill/>
                    <a:ln w="9525">
                      <a:noFill/>
                    </a:ln>
                  </pic:spPr>
                </pic:pic>
              </a:graphicData>
            </a:graphic>
          </wp:inline>
        </w:drawing>
      </w:r>
    </w:p>
    <w:p>
      <w:pPr>
        <w:spacing w:after="0" w:line="480" w:lineRule="auto"/>
        <w:rPr>
          <w:rFonts w:hint="eastAsia" w:ascii="Times New Roman" w:hAnsi="Times New Roman" w:cs="Times New Roman"/>
          <w:sz w:val="24"/>
          <w:szCs w:val="24"/>
        </w:rPr>
      </w:pPr>
      <w:r>
        <w:rPr>
          <w:rFonts w:hint="eastAsia" w:ascii="Times New Roman" w:hAnsi="Times New Roman" w:cs="Times New Roman"/>
          <w:b w:val="0"/>
          <w:bCs/>
          <w:i/>
          <w:iCs w:val="0"/>
          <w:sz w:val="24"/>
          <w:szCs w:val="24"/>
        </w:rPr>
        <w:t xml:space="preserve">Figure </w:t>
      </w:r>
      <w:r>
        <w:rPr>
          <w:rFonts w:hint="default" w:ascii="Times New Roman" w:hAnsi="Times New Roman" w:cs="Times New Roman"/>
          <w:b w:val="0"/>
          <w:bCs/>
          <w:i/>
          <w:iCs w:val="0"/>
          <w:sz w:val="24"/>
          <w:szCs w:val="24"/>
        </w:rPr>
        <w:t>S2</w:t>
      </w:r>
      <w:r>
        <w:rPr>
          <w:rFonts w:hint="default" w:ascii="Times New Roman" w:hAnsi="Times New Roman" w:cs="Times New Roman"/>
          <w:b w:val="0"/>
          <w:bCs/>
          <w:i w:val="0"/>
          <w:iCs/>
          <w:sz w:val="24"/>
          <w:szCs w:val="24"/>
        </w:rPr>
        <w:t xml:space="preserve">. </w:t>
      </w:r>
      <w:r>
        <w:rPr>
          <w:rFonts w:hint="default" w:ascii="Times New Roman" w:hAnsi="Times New Roman" w:cs="Times New Roman"/>
          <w:b w:val="0"/>
          <w:bCs/>
          <w:i w:val="0"/>
          <w:iCs/>
          <w:sz w:val="24"/>
          <w:szCs w:val="24"/>
          <w:lang w:val="en-US"/>
        </w:rPr>
        <w:t>Supplementary analyses of the</w:t>
      </w:r>
      <w:r>
        <w:rPr>
          <w:rFonts w:hint="default" w:ascii="Times New Roman" w:hAnsi="Times New Roman" w:cs="Times New Roman"/>
          <w:b w:val="0"/>
          <w:bCs/>
          <w:i w:val="0"/>
          <w:iCs/>
          <w:sz w:val="24"/>
          <w:szCs w:val="24"/>
        </w:rPr>
        <w:t xml:space="preserve"> multiple mediation model</w:t>
      </w:r>
      <w:r>
        <w:rPr>
          <w:rFonts w:hint="default" w:ascii="Times New Roman" w:hAnsi="Times New Roman" w:cs="Times New Roman"/>
          <w:b w:val="0"/>
          <w:bCs/>
          <w:i w:val="0"/>
          <w:iCs/>
          <w:sz w:val="24"/>
          <w:szCs w:val="24"/>
          <w:lang w:val="en-US"/>
        </w:rPr>
        <w:t>, separately for (a)</w:t>
      </w:r>
      <w:r>
        <w:rPr>
          <w:rFonts w:hint="default" w:ascii="Times New Roman" w:hAnsi="Times New Roman" w:cs="Times New Roman"/>
          <w:b w:val="0"/>
          <w:bCs/>
          <w:i w:val="0"/>
          <w:iCs/>
          <w:sz w:val="24"/>
          <w:szCs w:val="24"/>
        </w:rPr>
        <w:t xml:space="preserve"> deviant peer affiliation and </w:t>
      </w:r>
      <w:r>
        <w:rPr>
          <w:rFonts w:hint="default" w:ascii="Times New Roman" w:hAnsi="Times New Roman" w:cs="Times New Roman"/>
          <w:b w:val="0"/>
          <w:bCs/>
          <w:i w:val="0"/>
          <w:iCs/>
          <w:sz w:val="24"/>
          <w:szCs w:val="24"/>
          <w:lang w:val="en-US"/>
        </w:rPr>
        <w:t xml:space="preserve">(b) the </w:t>
      </w:r>
      <w:r>
        <w:rPr>
          <w:rFonts w:hint="default" w:ascii="Times New Roman" w:hAnsi="Times New Roman" w:cs="Times New Roman"/>
          <w:b w:val="0"/>
          <w:bCs/>
          <w:i w:val="0"/>
          <w:iCs/>
          <w:sz w:val="24"/>
          <w:szCs w:val="24"/>
        </w:rPr>
        <w:t>peer Internet use pressure.</w:t>
      </w:r>
      <w:r>
        <w:rPr>
          <w:rFonts w:hint="default" w:ascii="Times New Roman" w:hAnsi="Times New Roman" w:cs="Times New Roman"/>
          <w:b/>
          <w:i w:val="0"/>
          <w:iCs/>
          <w:sz w:val="24"/>
          <w:szCs w:val="24"/>
        </w:rPr>
        <w:t xml:space="preserve"> </w:t>
      </w:r>
      <w:r>
        <w:rPr>
          <w:rFonts w:hint="eastAsia" w:ascii="Times New Roman" w:hAnsi="Times New Roman" w:cs="Times New Roman"/>
          <w:sz w:val="24"/>
          <w:szCs w:val="24"/>
        </w:rPr>
        <w:t>Dashed lines indicate nonsignificant paths.</w:t>
      </w:r>
    </w:p>
    <w:p>
      <w:pPr>
        <w:spacing w:after="0" w:line="480" w:lineRule="auto"/>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i/>
          <w:iCs/>
          <w:sz w:val="24"/>
          <w:szCs w:val="24"/>
        </w:rPr>
        <w:t>p</w:t>
      </w:r>
      <w:r>
        <w:rPr>
          <w:rFonts w:hint="eastAsia" w:ascii="Times New Roman" w:hAnsi="Times New Roman" w:cs="Times New Roman"/>
          <w:sz w:val="24"/>
          <w:szCs w:val="24"/>
        </w:rPr>
        <w:t xml:space="preserve"> &lt; .001</w:t>
      </w:r>
      <w:r>
        <w:rPr>
          <w:rFonts w:hint="default" w:ascii="Times New Roman" w:hAnsi="Times New Roman" w:cs="Times New Roman"/>
          <w:sz w:val="24"/>
          <w:szCs w:val="24"/>
        </w:rPr>
        <w:t xml:space="preserve">, </w:t>
      </w:r>
      <w:r>
        <w:rPr>
          <w:rFonts w:hint="eastAsia" w:ascii="Times New Roman" w:hAnsi="Times New Roman" w:cs="Times New Roman"/>
          <w:sz w:val="24"/>
          <w:szCs w:val="24"/>
        </w:rPr>
        <w:t>**</w:t>
      </w:r>
      <w:r>
        <w:rPr>
          <w:rFonts w:hint="eastAsia" w:ascii="Times New Roman" w:hAnsi="Times New Roman" w:cs="Times New Roman"/>
          <w:i/>
          <w:iCs/>
          <w:sz w:val="24"/>
          <w:szCs w:val="24"/>
        </w:rPr>
        <w:t>p</w:t>
      </w:r>
      <w:r>
        <w:rPr>
          <w:rFonts w:hint="eastAsia" w:ascii="Times New Roman" w:hAnsi="Times New Roman" w:cs="Times New Roman"/>
          <w:sz w:val="24"/>
          <w:szCs w:val="24"/>
        </w:rPr>
        <w:t xml:space="preserve"> &lt; .01</w:t>
      </w:r>
      <w:r>
        <w:rPr>
          <w:rFonts w:hint="default" w:ascii="Times New Roman" w:hAnsi="Times New Roman" w:cs="Times New Roman"/>
          <w:sz w:val="24"/>
          <w:szCs w:val="24"/>
        </w:rPr>
        <w:t xml:space="preserve">, </w:t>
      </w:r>
      <w:r>
        <w:rPr>
          <w:rFonts w:hint="eastAsia" w:ascii="Times New Roman" w:hAnsi="Times New Roman" w:cs="Times New Roman"/>
          <w:sz w:val="24"/>
          <w:szCs w:val="24"/>
        </w:rPr>
        <w:t>*</w:t>
      </w:r>
      <w:r>
        <w:rPr>
          <w:rFonts w:hint="eastAsia" w:ascii="Times New Roman" w:hAnsi="Times New Roman" w:cs="Times New Roman"/>
          <w:i/>
          <w:iCs/>
          <w:sz w:val="24"/>
          <w:szCs w:val="24"/>
        </w:rPr>
        <w:t>p</w:t>
      </w:r>
      <w:r>
        <w:rPr>
          <w:rFonts w:hint="eastAsia" w:ascii="Times New Roman" w:hAnsi="Times New Roman" w:cs="Times New Roman"/>
          <w:sz w:val="24"/>
          <w:szCs w:val="24"/>
        </w:rPr>
        <w:t xml:space="preserve"> &lt; .0</w:t>
      </w:r>
      <w:r>
        <w:rPr>
          <w:rFonts w:hint="default" w:ascii="Times New Roman" w:hAnsi="Times New Roman" w:cs="Times New Roman"/>
          <w:sz w:val="24"/>
          <w:szCs w:val="24"/>
        </w:rPr>
        <w:t xml:space="preserve">5, </w:t>
      </w:r>
      <w:r>
        <w:rPr>
          <w:rFonts w:hint="default" w:ascii="Times New Roman" w:hAnsi="Times New Roman" w:cs="Times New Roman"/>
          <w:color w:val="auto"/>
          <w:sz w:val="24"/>
          <w:szCs w:val="24"/>
          <w:vertAlign w:val="superscript"/>
          <w:lang w:val="en-US" w:eastAsia="zh-CN"/>
        </w:rPr>
        <w:t>†</w:t>
      </w:r>
      <w:r>
        <w:rPr>
          <w:rFonts w:ascii="Times New Roman" w:hAnsi="Times New Roman" w:cs="Times New Roman"/>
          <w:i/>
          <w:iCs/>
          <w:color w:val="auto"/>
          <w:sz w:val="24"/>
          <w:szCs w:val="24"/>
        </w:rPr>
        <w:t>p</w:t>
      </w:r>
      <w:r>
        <w:rPr>
          <w:rFonts w:ascii="Times New Roman" w:hAnsi="Times New Roman" w:cs="Times New Roman"/>
          <w:color w:val="auto"/>
          <w:sz w:val="24"/>
          <w:szCs w:val="24"/>
        </w:rPr>
        <w:t xml:space="preserve"> &lt; .10</w:t>
      </w:r>
      <w:r>
        <w:rPr>
          <w:rFonts w:ascii="Times New Roman" w:hAnsi="Times New Roman" w:cs="Times New Roman"/>
          <w:sz w:val="24"/>
          <w:szCs w:val="24"/>
        </w:rPr>
        <w:t>.</w:t>
      </w:r>
      <w:bookmarkStart w:id="0" w:name="_GoBack"/>
      <w:bookmarkEnd w:id="0"/>
    </w:p>
    <w:sectPr>
      <w:headerReference r:id="rId5" w:type="default"/>
      <w:pgSz w:w="15840" w:h="12240" w:orient="landscape"/>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29" w:usb3="00000000" w:csb0="200001DF" w:csb1="20000000"/>
  </w:font>
  <w:font w:name="微软雅黑">
    <w:altName w:val="汉仪旗黑KW"/>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doNotDisplayPageBoundaries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42"/>
    <w:rsid w:val="00040070"/>
    <w:rsid w:val="0007489C"/>
    <w:rsid w:val="00080195"/>
    <w:rsid w:val="000B6EBF"/>
    <w:rsid w:val="000E3BD9"/>
    <w:rsid w:val="001413EC"/>
    <w:rsid w:val="001A4204"/>
    <w:rsid w:val="001F0A12"/>
    <w:rsid w:val="00235B28"/>
    <w:rsid w:val="00256712"/>
    <w:rsid w:val="002D12DF"/>
    <w:rsid w:val="002F0883"/>
    <w:rsid w:val="003311FF"/>
    <w:rsid w:val="003D2362"/>
    <w:rsid w:val="00406BD8"/>
    <w:rsid w:val="004D3593"/>
    <w:rsid w:val="004E73C4"/>
    <w:rsid w:val="00552A48"/>
    <w:rsid w:val="00557266"/>
    <w:rsid w:val="0059560D"/>
    <w:rsid w:val="00610725"/>
    <w:rsid w:val="00637C6B"/>
    <w:rsid w:val="006D129D"/>
    <w:rsid w:val="006D6363"/>
    <w:rsid w:val="0083204B"/>
    <w:rsid w:val="008930FF"/>
    <w:rsid w:val="008B51BA"/>
    <w:rsid w:val="008C70ED"/>
    <w:rsid w:val="00952BCA"/>
    <w:rsid w:val="009A4F3E"/>
    <w:rsid w:val="009B7858"/>
    <w:rsid w:val="009E5DAF"/>
    <w:rsid w:val="00A43ECE"/>
    <w:rsid w:val="00A4671D"/>
    <w:rsid w:val="00A74FAC"/>
    <w:rsid w:val="00A93DC5"/>
    <w:rsid w:val="00AB532B"/>
    <w:rsid w:val="00AD7A1D"/>
    <w:rsid w:val="00B20042"/>
    <w:rsid w:val="00BF61A6"/>
    <w:rsid w:val="00C8781A"/>
    <w:rsid w:val="00CC0309"/>
    <w:rsid w:val="00D86433"/>
    <w:rsid w:val="00DC5759"/>
    <w:rsid w:val="00E419AC"/>
    <w:rsid w:val="00E8630B"/>
    <w:rsid w:val="00EA575A"/>
    <w:rsid w:val="00EC0E6A"/>
    <w:rsid w:val="00EF3E2D"/>
    <w:rsid w:val="00F54CEF"/>
    <w:rsid w:val="00FE518C"/>
    <w:rsid w:val="0C722A17"/>
    <w:rsid w:val="18E0235B"/>
    <w:rsid w:val="190965F1"/>
    <w:rsid w:val="27DA0788"/>
    <w:rsid w:val="3A3BD197"/>
    <w:rsid w:val="3FF75DA5"/>
    <w:rsid w:val="57FC3B5D"/>
    <w:rsid w:val="5F7054BD"/>
    <w:rsid w:val="66863AF3"/>
    <w:rsid w:val="737F47DA"/>
    <w:rsid w:val="79AFF2FF"/>
    <w:rsid w:val="7CA72C4F"/>
    <w:rsid w:val="7DBFB45D"/>
    <w:rsid w:val="AFF31D16"/>
    <w:rsid w:val="B1BE0626"/>
    <w:rsid w:val="BCFF1158"/>
    <w:rsid w:val="F6F98E89"/>
    <w:rsid w:val="FDFC2984"/>
    <w:rsid w:val="FE6E9D6F"/>
    <w:rsid w:val="FEAF47E0"/>
    <w:rsid w:val="FFEF039E"/>
    <w:rsid w:val="FFFD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spacing w:line="240" w:lineRule="auto"/>
    </w:pPr>
    <w:rPr>
      <w:sz w:val="20"/>
      <w:szCs w:val="20"/>
    </w:rPr>
  </w:style>
  <w:style w:type="paragraph" w:styleId="3">
    <w:name w:val="Balloon Text"/>
    <w:basedOn w:val="1"/>
    <w:link w:val="14"/>
    <w:unhideWhenUsed/>
    <w:qFormat/>
    <w:uiPriority w:val="99"/>
    <w:pPr>
      <w:spacing w:after="0" w:line="240" w:lineRule="auto"/>
    </w:pPr>
    <w:rPr>
      <w:rFonts w:ascii="Segoe UI" w:hAnsi="Segoe UI" w:cs="Segoe UI"/>
      <w:sz w:val="18"/>
      <w:szCs w:val="18"/>
    </w:rPr>
  </w:style>
  <w:style w:type="paragraph" w:styleId="4">
    <w:name w:val="footer"/>
    <w:basedOn w:val="1"/>
    <w:link w:val="12"/>
    <w:unhideWhenUsed/>
    <w:qFormat/>
    <w:uiPriority w:val="99"/>
    <w:pPr>
      <w:tabs>
        <w:tab w:val="center" w:pos="4680"/>
        <w:tab w:val="right" w:pos="9360"/>
      </w:tabs>
      <w:spacing w:after="0" w:line="240" w:lineRule="auto"/>
    </w:pPr>
  </w:style>
  <w:style w:type="paragraph" w:styleId="5">
    <w:name w:val="header"/>
    <w:basedOn w:val="1"/>
    <w:link w:val="11"/>
    <w:unhideWhenUsed/>
    <w:qFormat/>
    <w:uiPriority w:val="99"/>
    <w:pPr>
      <w:tabs>
        <w:tab w:val="center" w:pos="4680"/>
        <w:tab w:val="right" w:pos="9360"/>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rPr>
  </w:style>
  <w:style w:type="character" w:styleId="8">
    <w:name w:val="annotation reference"/>
    <w:basedOn w:val="7"/>
    <w:unhideWhenUsed/>
    <w:qFormat/>
    <w:uiPriority w:val="99"/>
    <w:rPr>
      <w:sz w:val="16"/>
      <w:szCs w:val="16"/>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7"/>
    <w:link w:val="5"/>
    <w:qFormat/>
    <w:uiPriority w:val="99"/>
  </w:style>
  <w:style w:type="character" w:customStyle="1" w:styleId="12">
    <w:name w:val="Footer Char"/>
    <w:basedOn w:val="7"/>
    <w:link w:val="4"/>
    <w:qFormat/>
    <w:uiPriority w:val="99"/>
  </w:style>
  <w:style w:type="character" w:customStyle="1" w:styleId="13">
    <w:name w:val="Comment Text Char"/>
    <w:basedOn w:val="7"/>
    <w:link w:val="2"/>
    <w:semiHidden/>
    <w:qFormat/>
    <w:uiPriority w:val="99"/>
    <w:rPr>
      <w:sz w:val="20"/>
      <w:szCs w:val="20"/>
    </w:rPr>
  </w:style>
  <w:style w:type="character" w:customStyle="1" w:styleId="14">
    <w:name w:val="Balloon Text Char"/>
    <w:basedOn w:val="7"/>
    <w:link w:val="3"/>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1858</Words>
  <Characters>10596</Characters>
  <Lines>88</Lines>
  <Paragraphs>24</Paragraphs>
  <TotalTime>0</TotalTime>
  <ScaleCrop>false</ScaleCrop>
  <LinksUpToDate>false</LinksUpToDate>
  <CharactersWithSpaces>12430</CharactersWithSpaces>
  <Application>WPS Office_2.3.1.3761_F1E327BC-269C-435d-A152-05C5408002CA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2016-02-10T02:54:00Z</dcterms:created>
  <dcterms:modified xsi:type="dcterms:W3CDTF">2020-06-05T19:58:20Z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