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0C279" w14:textId="77777777" w:rsidR="00033241" w:rsidRPr="00033241" w:rsidRDefault="00033241" w:rsidP="000332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3241">
        <w:rPr>
          <w:rFonts w:ascii="Times New Roman" w:hAnsi="Times New Roman" w:cs="Times New Roman"/>
          <w:b/>
          <w:bCs/>
          <w:sz w:val="24"/>
          <w:szCs w:val="24"/>
        </w:rPr>
        <w:t>Supplemental Materials</w:t>
      </w:r>
    </w:p>
    <w:p w14:paraId="45C1738C" w14:textId="70DDE27E" w:rsidR="00033241" w:rsidRPr="00033241" w:rsidRDefault="00033241" w:rsidP="000332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241">
        <w:rPr>
          <w:rFonts w:ascii="Times New Roman" w:hAnsi="Times New Roman" w:cs="Times New Roman"/>
          <w:b/>
          <w:bCs/>
          <w:sz w:val="24"/>
          <w:szCs w:val="24"/>
        </w:rPr>
        <w:t xml:space="preserve">Problem </w:t>
      </w:r>
      <w:r w:rsidRPr="00033241">
        <w:rPr>
          <w:rFonts w:ascii="Times New Roman" w:hAnsi="Times New Roman" w:cs="Times New Roman"/>
          <w:b/>
          <w:bCs/>
          <w:sz w:val="24"/>
          <w:szCs w:val="24"/>
        </w:rPr>
        <w:t xml:space="preserve">Gambling Symptomatology </w:t>
      </w:r>
      <w:r w:rsidRPr="00033241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033241">
        <w:rPr>
          <w:rFonts w:ascii="Times New Roman" w:hAnsi="Times New Roman" w:cs="Times New Roman"/>
          <w:b/>
          <w:bCs/>
          <w:sz w:val="24"/>
          <w:szCs w:val="24"/>
        </w:rPr>
        <w:t>Alcohol Misuse Among Adolescents</w:t>
      </w:r>
      <w:r w:rsidRPr="00033241">
        <w:rPr>
          <w:rFonts w:ascii="Times New Roman" w:hAnsi="Times New Roman" w:cs="Times New Roman"/>
          <w:b/>
          <w:bCs/>
          <w:sz w:val="24"/>
          <w:szCs w:val="24"/>
        </w:rPr>
        <w:t xml:space="preserve">: A </w:t>
      </w:r>
      <w:r w:rsidRPr="00033241">
        <w:rPr>
          <w:rFonts w:ascii="Times New Roman" w:hAnsi="Times New Roman" w:cs="Times New Roman"/>
          <w:b/>
          <w:bCs/>
          <w:sz w:val="24"/>
          <w:szCs w:val="24"/>
        </w:rPr>
        <w:t>Parallel</w:t>
      </w:r>
      <w:r w:rsidRPr="000332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33241">
        <w:rPr>
          <w:rFonts w:ascii="Times New Roman" w:hAnsi="Times New Roman" w:cs="Times New Roman"/>
          <w:b/>
          <w:bCs/>
          <w:sz w:val="24"/>
          <w:szCs w:val="24"/>
        </w:rPr>
        <w:t>Process Latent Growth Curve Model</w:t>
      </w:r>
    </w:p>
    <w:p w14:paraId="297AA8AA" w14:textId="256838DB" w:rsidR="00033241" w:rsidRPr="00033241" w:rsidRDefault="00033241" w:rsidP="000332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241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332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33241">
        <w:rPr>
          <w:rFonts w:ascii="Times New Roman" w:hAnsi="Times New Roman" w:cs="Times New Roman"/>
          <w:b/>
          <w:bCs/>
          <w:sz w:val="24"/>
          <w:szCs w:val="24"/>
        </w:rPr>
        <w:t>Mutti</w:t>
      </w:r>
      <w:proofErr w:type="spellEnd"/>
      <w:r w:rsidRPr="00033241">
        <w:rPr>
          <w:rFonts w:ascii="Times New Roman" w:hAnsi="Times New Roman" w:cs="Times New Roman"/>
          <w:b/>
          <w:bCs/>
          <w:sz w:val="24"/>
          <w:szCs w:val="24"/>
        </w:rPr>
        <w:t>-Packer</w:t>
      </w:r>
      <w:r w:rsidRPr="00033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et al.</w:t>
      </w:r>
      <w:r w:rsidRPr="00033241">
        <w:rPr>
          <w:rFonts w:ascii="Times New Roman" w:hAnsi="Times New Roman" w:cs="Times New Roman"/>
          <w:b/>
          <w:bCs/>
          <w:sz w:val="24"/>
          <w:szCs w:val="24"/>
        </w:rPr>
        <w:t xml:space="preserve">, 2017, </w:t>
      </w:r>
      <w:r w:rsidRPr="00033241">
        <w:rPr>
          <w:rFonts w:ascii="Times New Roman" w:hAnsi="Times New Roman" w:cs="Times New Roman"/>
          <w:b/>
          <w:bCs/>
          <w:i/>
          <w:sz w:val="24"/>
          <w:szCs w:val="24"/>
        </w:rPr>
        <w:t>Psychology of Addictive Behaviors</w:t>
      </w:r>
    </w:p>
    <w:p w14:paraId="61A53D53" w14:textId="3E2DD595" w:rsidR="00033241" w:rsidRPr="00033241" w:rsidRDefault="00033241" w:rsidP="0003324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241">
        <w:rPr>
          <w:rFonts w:ascii="Times New Roman" w:hAnsi="Times New Roman" w:cs="Times New Roman"/>
          <w:b/>
          <w:bCs/>
          <w:sz w:val="24"/>
          <w:szCs w:val="24"/>
        </w:rPr>
        <w:t>http://dx.doi.org/10.1037/adb0000261</w:t>
      </w:r>
    </w:p>
    <w:p w14:paraId="5C861883" w14:textId="77777777" w:rsidR="00033241" w:rsidRDefault="00033241">
      <w:pPr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br w:type="page"/>
      </w:r>
    </w:p>
    <w:p w14:paraId="2F530532" w14:textId="74E6FD08" w:rsidR="00361749" w:rsidRPr="00361749" w:rsidRDefault="00361749" w:rsidP="00361749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361749">
        <w:rPr>
          <w:b/>
          <w:color w:val="000000"/>
          <w:sz w:val="24"/>
          <w:szCs w:val="24"/>
          <w:shd w:val="clear" w:color="auto" w:fill="FFFFFF"/>
        </w:rPr>
        <w:lastRenderedPageBreak/>
        <w:t>Supplementary Table 1.</w:t>
      </w:r>
      <w:r w:rsidRPr="00361749">
        <w:rPr>
          <w:color w:val="000000"/>
          <w:sz w:val="24"/>
          <w:szCs w:val="24"/>
          <w:shd w:val="clear" w:color="auto" w:fill="FFFFFF"/>
        </w:rPr>
        <w:t xml:space="preserve"> Sample characteristics by age </w:t>
      </w:r>
      <w:r>
        <w:rPr>
          <w:color w:val="000000"/>
          <w:sz w:val="24"/>
          <w:szCs w:val="24"/>
          <w:shd w:val="clear" w:color="auto" w:fill="FFFFFF"/>
        </w:rPr>
        <w:t xml:space="preserve">group </w:t>
      </w:r>
      <w:r w:rsidRPr="00361749">
        <w:rPr>
          <w:color w:val="000000"/>
          <w:sz w:val="24"/>
          <w:szCs w:val="24"/>
          <w:shd w:val="clear" w:color="auto" w:fill="FFFFFF"/>
        </w:rPr>
        <w:t>and assessment period</w:t>
      </w:r>
    </w:p>
    <w:tbl>
      <w:tblPr>
        <w:tblStyle w:val="TableGrid"/>
        <w:tblW w:w="9805" w:type="dxa"/>
        <w:tblInd w:w="-2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1626"/>
        <w:gridCol w:w="1701"/>
        <w:gridCol w:w="1701"/>
        <w:gridCol w:w="1701"/>
      </w:tblGrid>
      <w:tr w:rsidR="00361749" w14:paraId="50F978E5" w14:textId="77777777" w:rsidTr="00361749"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B1A9F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b/>
                <w:lang w:val="en-CA"/>
              </w:rPr>
              <w:t>Age 13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8F5DE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D10A6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4A9B1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EA8AB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</w:p>
        </w:tc>
      </w:tr>
      <w:tr w:rsidR="00361749" w:rsidRPr="00FD72F8" w14:paraId="2DCD8653" w14:textId="77777777" w:rsidTr="00361749">
        <w:tc>
          <w:tcPr>
            <w:tcW w:w="3076" w:type="dxa"/>
            <w:tcBorders>
              <w:top w:val="single" w:sz="4" w:space="0" w:color="auto"/>
              <w:bottom w:val="nil"/>
            </w:tcBorders>
          </w:tcPr>
          <w:p w14:paraId="0D9FBBB1" w14:textId="77777777" w:rsidR="00361749" w:rsidRPr="00361749" w:rsidRDefault="00361749" w:rsidP="00361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</w:rPr>
            </w:pPr>
            <w:r w:rsidRPr="00361749">
              <w:rPr>
                <w:b/>
                <w:lang w:val="en-CA"/>
              </w:rPr>
              <w:t>Fisher DSM-IV-MR-Juvenile</w:t>
            </w:r>
          </w:p>
        </w:tc>
        <w:tc>
          <w:tcPr>
            <w:tcW w:w="1626" w:type="dxa"/>
            <w:tcBorders>
              <w:top w:val="single" w:sz="4" w:space="0" w:color="auto"/>
              <w:bottom w:val="nil"/>
            </w:tcBorders>
          </w:tcPr>
          <w:p w14:paraId="43F02841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Time 1 (n=161)</w:t>
            </w:r>
            <w:r w:rsidRPr="00361749">
              <w:rPr>
                <w:lang w:val="en-C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450CDE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Time 2 (n=130)</w:t>
            </w:r>
            <w:r w:rsidRPr="00361749">
              <w:rPr>
                <w:lang w:val="en-C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0B96E3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Time 3 (n=113)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A84E38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Time 4 (n=114)</w:t>
            </w:r>
          </w:p>
        </w:tc>
      </w:tr>
      <w:tr w:rsidR="00361749" w:rsidRPr="00FD72F8" w14:paraId="2BB8D456" w14:textId="77777777" w:rsidTr="00361749">
        <w:tc>
          <w:tcPr>
            <w:tcW w:w="3076" w:type="dxa"/>
            <w:tcBorders>
              <w:top w:val="nil"/>
              <w:bottom w:val="single" w:sz="4" w:space="0" w:color="auto"/>
            </w:tcBorders>
          </w:tcPr>
          <w:p w14:paraId="40A6D8AC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Mean (SD)</w:t>
            </w: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</w:tcPr>
          <w:p w14:paraId="5BD31301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0.70 (0.86)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B8CE302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0.53(0.72)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6ED8ECD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0.34 (0.66)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28C4ED4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0.61 (0.73)</w:t>
            </w:r>
          </w:p>
        </w:tc>
      </w:tr>
      <w:tr w:rsidR="00361749" w14:paraId="4BBA6ECD" w14:textId="77777777" w:rsidTr="00361749">
        <w:tc>
          <w:tcPr>
            <w:tcW w:w="3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6BF5B" w14:textId="77777777" w:rsidR="00361749" w:rsidRPr="00361749" w:rsidRDefault="00361749" w:rsidP="00361749">
            <w:pPr>
              <w:spacing w:after="0" w:line="240" w:lineRule="auto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Alcohol misuse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7F747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Time 1 (n=161)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623F4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Time 2 (n=133)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E1438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3 (n=120)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A743F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4 (n=124)</w:t>
            </w:r>
          </w:p>
        </w:tc>
      </w:tr>
      <w:tr w:rsidR="00361749" w14:paraId="44B5B890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9871D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Mean (SD)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138CE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1.07 (0.30)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D056F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1.43 (0.92)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661EC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1.85 (1.18)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7521C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2.51 (1.45)</w:t>
            </w:r>
          </w:p>
        </w:tc>
      </w:tr>
      <w:tr w:rsidR="00361749" w14:paraId="2E71CBBB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65597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b/>
                <w:lang w:val="en-CA"/>
              </w:rPr>
              <w:t>Age 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E3D32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EA1F9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89C35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D736D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</w:tr>
      <w:tr w:rsidR="00361749" w14:paraId="65B814EC" w14:textId="77777777" w:rsidTr="00361749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5EA18213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b/>
                <w:lang w:val="en-CA"/>
              </w:rPr>
              <w:t>Fisher DSM-IV-MR-Juvenile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507F521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1 (n=147)</w:t>
            </w:r>
            <w:r w:rsidRPr="00361749">
              <w:rPr>
                <w:lang w:val="en-C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53F836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2 (n=116)</w:t>
            </w:r>
            <w:r w:rsidRPr="00361749">
              <w:rPr>
                <w:lang w:val="en-C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6607F6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3 (n=98)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4C21C3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4 (n=99)</w:t>
            </w:r>
          </w:p>
        </w:tc>
      </w:tr>
      <w:tr w:rsidR="00361749" w14:paraId="1C9C7B0D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78ED4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Mean (SD)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F46D6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0.61 (0.67)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D6832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0.46 (0.65)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30196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0.43 (0.61)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08C8A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0.62 (0.55)</w:t>
            </w:r>
          </w:p>
        </w:tc>
      </w:tr>
      <w:tr w:rsidR="00361749" w14:paraId="79A74B22" w14:textId="77777777" w:rsidTr="00361749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3A29714C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b/>
                <w:lang w:val="en-CA"/>
              </w:rPr>
              <w:t>Alcohol misuse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62EC46B3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1 (n=147)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6135EB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2 (n=118)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5E39A2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3 (n=110)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D5DDB4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4 (n=112)</w:t>
            </w:r>
          </w:p>
        </w:tc>
      </w:tr>
      <w:tr w:rsidR="00361749" w14:paraId="4A80B4FA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A4439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Mean (SD)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815B4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1.24 (0.84)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54972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1.52 (0.97)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F76F4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2.23 (1.28)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32EA0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2.55 (1.29)</w:t>
            </w:r>
          </w:p>
        </w:tc>
      </w:tr>
      <w:tr w:rsidR="00361749" w14:paraId="2EF5464E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BA72C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b/>
                <w:lang w:val="en-CA"/>
              </w:rPr>
              <w:t>Age 15 and 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92058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AB63F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E6667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B5D41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</w:tr>
      <w:tr w:rsidR="00361749" w14:paraId="11B615D5" w14:textId="77777777" w:rsidTr="00361749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296E0F4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b/>
                <w:lang w:val="en-CA"/>
              </w:rPr>
              <w:t>Fisher DSM-IV-MR-Juvenile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1409B9D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1 (n=128)</w:t>
            </w:r>
            <w:r w:rsidRPr="00361749">
              <w:rPr>
                <w:lang w:val="en-C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9EA33F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2 (n=104)</w:t>
            </w:r>
            <w:r w:rsidRPr="00361749">
              <w:rPr>
                <w:lang w:val="en-C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E99BE0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3 (n=101)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0DC11C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4 (n=99)</w:t>
            </w:r>
          </w:p>
        </w:tc>
      </w:tr>
      <w:tr w:rsidR="00361749" w14:paraId="05BE5200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04ADF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Mean (SD)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51339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0.79 (0.82)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F2CC1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0.48 (0.82)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4A0B0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0.52 (0.66)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538BC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0.51 (0.63)</w:t>
            </w:r>
          </w:p>
        </w:tc>
      </w:tr>
      <w:tr w:rsidR="00361749" w14:paraId="544060D8" w14:textId="77777777" w:rsidTr="00361749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715C8B56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b/>
                <w:lang w:val="en-CA"/>
              </w:rPr>
              <w:t>Alcohol misuse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65A4B12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1 (n=128)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FEA983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2 (n=99)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B9D45D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3 (n=81)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14E273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Time 4 (n=76)</w:t>
            </w:r>
          </w:p>
        </w:tc>
      </w:tr>
      <w:tr w:rsidR="00361749" w14:paraId="00659E0C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01D1A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Mean (SD)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95817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1.40 (0.84)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56EE7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2.11 (1.20)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C7A32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3.00 (1.29)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8A7AE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2.96 (1.35)</w:t>
            </w:r>
          </w:p>
        </w:tc>
      </w:tr>
      <w:tr w:rsidR="00361749" w14:paraId="0BC2A4CE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CF20C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E9F56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37A77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DE101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AD9890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</w:tr>
      <w:tr w:rsidR="00361749" w14:paraId="55AFE276" w14:textId="77777777" w:rsidTr="00361749">
        <w:trPr>
          <w:trHeight w:val="506"/>
        </w:trPr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93A2B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95A77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 xml:space="preserve">Age 13 </w:t>
            </w:r>
          </w:p>
          <w:p w14:paraId="2D904EB7" w14:textId="77777777" w:rsidR="00361749" w:rsidRPr="00361749" w:rsidRDefault="00361749" w:rsidP="00361749">
            <w:pPr>
              <w:spacing w:after="0" w:line="240" w:lineRule="auto"/>
              <w:jc w:val="right"/>
              <w:rPr>
                <w:i/>
                <w:lang w:val="en-CA"/>
              </w:rPr>
            </w:pPr>
            <w:r w:rsidRPr="00361749">
              <w:rPr>
                <w:i/>
                <w:lang w:val="en-CA"/>
              </w:rPr>
              <w:t>(n=161)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880E6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 xml:space="preserve">Age 14 </w:t>
            </w:r>
          </w:p>
          <w:p w14:paraId="70E5B6CB" w14:textId="77777777" w:rsidR="00361749" w:rsidRPr="00361749" w:rsidRDefault="00361749" w:rsidP="00361749">
            <w:pPr>
              <w:spacing w:after="0" w:line="240" w:lineRule="auto"/>
              <w:jc w:val="right"/>
              <w:rPr>
                <w:i/>
                <w:lang w:val="en-CA"/>
              </w:rPr>
            </w:pPr>
            <w:r w:rsidRPr="00361749">
              <w:rPr>
                <w:i/>
                <w:lang w:val="en-CA"/>
              </w:rPr>
              <w:t>(n=147)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6F46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 xml:space="preserve">Age 15 and 16 </w:t>
            </w:r>
            <w:r w:rsidRPr="00361749">
              <w:rPr>
                <w:i/>
                <w:lang w:val="en-CA"/>
              </w:rPr>
              <w:t>(n=128)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93AF10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</w:p>
        </w:tc>
      </w:tr>
      <w:tr w:rsidR="00361749" w14:paraId="6CD030F4" w14:textId="77777777" w:rsidTr="00361749"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FA733" w14:textId="77777777" w:rsidR="00361749" w:rsidRPr="00361749" w:rsidRDefault="00361749" w:rsidP="00361749">
            <w:pPr>
              <w:spacing w:after="0" w:line="240" w:lineRule="auto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TIME-INVARIANT COVARIATES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E43AB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6BF6D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9D4E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n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E1719C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384C1292" w14:textId="77777777" w:rsidTr="00361749"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30531" w14:textId="77777777" w:rsidR="00361749" w:rsidRPr="00361749" w:rsidRDefault="00361749" w:rsidP="00361749">
            <w:pPr>
              <w:spacing w:after="0" w:line="240" w:lineRule="auto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Sex</w:t>
            </w:r>
          </w:p>
          <w:p w14:paraId="4B1AE8B7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Males</w:t>
            </w:r>
          </w:p>
          <w:p w14:paraId="625E8BFF" w14:textId="77777777" w:rsidR="00361749" w:rsidRPr="00361749" w:rsidRDefault="00361749" w:rsidP="00361749">
            <w:pPr>
              <w:spacing w:after="0" w:line="240" w:lineRule="auto"/>
              <w:rPr>
                <w:b/>
                <w:lang w:val="en-CA"/>
              </w:rPr>
            </w:pPr>
            <w:r w:rsidRPr="00361749">
              <w:rPr>
                <w:lang w:val="en-CA"/>
              </w:rPr>
              <w:t>Females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D9578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  <w:p w14:paraId="4FCC02A5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85 (52.8)</w:t>
            </w:r>
          </w:p>
          <w:p w14:paraId="608E5CEA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76 (47.2)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F6934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  <w:p w14:paraId="28C3D4D2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77 (52.4)</w:t>
            </w:r>
          </w:p>
          <w:p w14:paraId="7BC84976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70 (47.6)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73784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  <w:p w14:paraId="08D9A257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73 (57.0)</w:t>
            </w:r>
          </w:p>
          <w:p w14:paraId="20359FDA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55 (43.0)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42232B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1AFA86FB" w14:textId="77777777" w:rsidTr="00361749">
        <w:tc>
          <w:tcPr>
            <w:tcW w:w="3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13EBC" w14:textId="77777777" w:rsidR="00361749" w:rsidRPr="00361749" w:rsidRDefault="00361749" w:rsidP="00361749">
            <w:pPr>
              <w:spacing w:after="0" w:line="240" w:lineRule="auto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Parental Household Income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08803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ED380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4AB5E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9F1522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729ED3F1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9058E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$0 to $39,999.00</w:t>
            </w:r>
          </w:p>
          <w:p w14:paraId="12F6DF2C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$40,000.00 to $79,999.00</w:t>
            </w:r>
          </w:p>
          <w:p w14:paraId="23DC5282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$80,000.00 or more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60F8E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15 (9.3)</w:t>
            </w:r>
          </w:p>
          <w:p w14:paraId="3E9F9B9E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50 (31.1)</w:t>
            </w:r>
          </w:p>
          <w:p w14:paraId="0C21DEDC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96 (59.6)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F44F7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11 (7.5)</w:t>
            </w:r>
          </w:p>
          <w:p w14:paraId="69B55D31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46 (31.3)</w:t>
            </w:r>
          </w:p>
          <w:p w14:paraId="6DC51A1B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90 (61.2)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780EF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10 (7.8)</w:t>
            </w:r>
          </w:p>
          <w:p w14:paraId="126A25DF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35 (27.3)</w:t>
            </w:r>
          </w:p>
          <w:p w14:paraId="0D3B95B6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83 (64.8)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EB1559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2317E898" w14:textId="77777777" w:rsidTr="00361749"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5B1DF" w14:textId="77777777" w:rsidR="00361749" w:rsidRPr="00361749" w:rsidRDefault="00361749" w:rsidP="00361749">
            <w:pPr>
              <w:spacing w:after="0" w:line="240" w:lineRule="auto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Smoking status</w:t>
            </w:r>
          </w:p>
          <w:p w14:paraId="70F59273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Non-smoker</w:t>
            </w:r>
          </w:p>
          <w:p w14:paraId="180028D6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Occasional or regular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B5250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  <w:p w14:paraId="6E01A638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157 (97.5)</w:t>
            </w:r>
          </w:p>
          <w:p w14:paraId="5052A668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4 (2.5)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6CB8F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  <w:p w14:paraId="1E7BF662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141 (95.9)</w:t>
            </w:r>
          </w:p>
          <w:p w14:paraId="14A7C161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6 (4.1)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26D6D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  <w:p w14:paraId="121C9125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117 (91.4)</w:t>
            </w:r>
          </w:p>
          <w:p w14:paraId="6CF8E1CD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11 (8.6)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FB7082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1DF70B70" w14:textId="77777777" w:rsidTr="00361749"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2DFFD" w14:textId="77777777" w:rsidR="00361749" w:rsidRPr="00361749" w:rsidRDefault="00361749" w:rsidP="00361749">
            <w:pPr>
              <w:spacing w:after="0" w:line="240" w:lineRule="auto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Illicit drug use</w:t>
            </w:r>
          </w:p>
          <w:p w14:paraId="0B97E5C6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No use in past year</w:t>
            </w:r>
          </w:p>
          <w:p w14:paraId="5D568FE1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Any use in past year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A985B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  <w:p w14:paraId="4913D14C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150 (93.2)</w:t>
            </w:r>
          </w:p>
          <w:p w14:paraId="18511C37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11 (6.8)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42805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  <w:p w14:paraId="6C7030F0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132 (89.8)</w:t>
            </w:r>
          </w:p>
          <w:p w14:paraId="27126166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15 (10.2)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F436D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  <w:p w14:paraId="3B3A5702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109 (85.2)</w:t>
            </w:r>
          </w:p>
          <w:p w14:paraId="4828BA39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19 (14.8)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7CF605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39D7E06E" w14:textId="77777777" w:rsidTr="00361749">
        <w:tc>
          <w:tcPr>
            <w:tcW w:w="3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E9790" w14:textId="77777777" w:rsidR="00361749" w:rsidRPr="00361749" w:rsidRDefault="00361749" w:rsidP="00361749">
            <w:pPr>
              <w:spacing w:after="0" w:line="240" w:lineRule="auto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Location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93AE9" w14:textId="77777777" w:rsidR="00361749" w:rsidRPr="00361749" w:rsidRDefault="00361749" w:rsidP="00361749">
            <w:pPr>
              <w:spacing w:after="0" w:line="240" w:lineRule="auto"/>
              <w:jc w:val="right"/>
              <w:rPr>
                <w:b/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60769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73045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839AD7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556E41AA" w14:textId="77777777" w:rsidTr="00361749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29C9A9E3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Urban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8873FB5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134 (83.2)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A3DF37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120 (81.6)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B7205E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113 (88.3)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617265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0E213BF9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A00B6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Rural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9F373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27 (16.8)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D587F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27 (18.4)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8E92F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15 (11.7)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36A33E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47AB039C" w14:textId="77777777" w:rsidTr="00361749">
        <w:tc>
          <w:tcPr>
            <w:tcW w:w="3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666A5" w14:textId="77777777" w:rsidR="00361749" w:rsidRPr="00361749" w:rsidRDefault="00361749" w:rsidP="00361749">
            <w:pPr>
              <w:spacing w:after="0" w:line="240" w:lineRule="auto"/>
              <w:rPr>
                <w:b/>
                <w:lang w:val="en-CA"/>
              </w:rPr>
            </w:pPr>
            <w:proofErr w:type="spellStart"/>
            <w:r w:rsidRPr="00361749">
              <w:rPr>
                <w:b/>
                <w:lang w:val="en-CA"/>
              </w:rPr>
              <w:t>Ethnicity</w:t>
            </w:r>
            <w:r w:rsidRPr="00361749">
              <w:rPr>
                <w:b/>
                <w:vertAlign w:val="superscript"/>
                <w:lang w:val="en-CA"/>
              </w:rPr>
              <w:t>a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CA1B5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1 missing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46774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1D105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b/>
                <w:lang w:val="en-CA"/>
              </w:rPr>
              <w:t>0 missing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2C544E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15FF24DD" w14:textId="77777777" w:rsidTr="00361749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06B65842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Caucasian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C6494A0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140 (87.0)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A67DE3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132 (89.8)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385D68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119 (93.0)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6446DC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  <w:tr w:rsidR="00361749" w14:paraId="265CDB3F" w14:textId="77777777" w:rsidTr="00361749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5FBF0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  <w:r w:rsidRPr="00361749">
              <w:rPr>
                <w:lang w:val="en-CA"/>
              </w:rPr>
              <w:t>Other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F153B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20 (12.4)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E59C4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15 (10.2)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68C2C" w14:textId="77777777" w:rsidR="00361749" w:rsidRPr="00361749" w:rsidRDefault="00361749" w:rsidP="00361749">
            <w:pPr>
              <w:spacing w:after="0" w:line="240" w:lineRule="auto"/>
              <w:jc w:val="right"/>
              <w:rPr>
                <w:lang w:val="en-CA"/>
              </w:rPr>
            </w:pPr>
            <w:r w:rsidRPr="00361749">
              <w:rPr>
                <w:lang w:val="en-CA"/>
              </w:rPr>
              <w:t>9 (7.0)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2C30E6" w14:textId="77777777" w:rsidR="00361749" w:rsidRPr="00361749" w:rsidRDefault="00361749" w:rsidP="00361749">
            <w:pPr>
              <w:spacing w:after="0" w:line="240" w:lineRule="auto"/>
              <w:rPr>
                <w:lang w:val="en-CA"/>
              </w:rPr>
            </w:pPr>
          </w:p>
        </w:tc>
      </w:tr>
    </w:tbl>
    <w:p w14:paraId="5353C4BF" w14:textId="77777777" w:rsidR="00361749" w:rsidRPr="00A35D15" w:rsidRDefault="00361749" w:rsidP="00361749">
      <w:pPr>
        <w:spacing w:after="0" w:line="240" w:lineRule="auto"/>
        <w:rPr>
          <w:rFonts w:cs="AdvPTimes"/>
          <w:i/>
          <w:color w:val="000000"/>
          <w:sz w:val="20"/>
          <w:szCs w:val="20"/>
        </w:rPr>
      </w:pPr>
      <w:r w:rsidRPr="00BB0B68">
        <w:rPr>
          <w:b/>
          <w:sz w:val="20"/>
          <w:szCs w:val="20"/>
          <w:vertAlign w:val="superscript"/>
          <w:lang w:val="en-CA"/>
        </w:rPr>
        <w:t>a</w:t>
      </w:r>
      <w:r>
        <w:rPr>
          <w:rFonts w:cs="AdvPTimes"/>
          <w:b/>
          <w:i/>
          <w:color w:val="000000"/>
          <w:sz w:val="20"/>
          <w:szCs w:val="20"/>
        </w:rPr>
        <w:t xml:space="preserve"> </w:t>
      </w:r>
      <w:r w:rsidRPr="00BB0B68">
        <w:rPr>
          <w:rFonts w:cs="AdvPTimes"/>
          <w:i/>
          <w:color w:val="000000"/>
          <w:sz w:val="20"/>
          <w:szCs w:val="20"/>
        </w:rPr>
        <w:t>’Other’ category includes: Asian, Arab, Latin</w:t>
      </w:r>
      <w:r>
        <w:rPr>
          <w:rFonts w:cs="AdvPTimes"/>
          <w:i/>
          <w:color w:val="000000"/>
          <w:sz w:val="20"/>
          <w:szCs w:val="20"/>
        </w:rPr>
        <w:t>, Black, Aboriginal, and Mixed Race.</w:t>
      </w:r>
    </w:p>
    <w:p w14:paraId="4FAFAA74" w14:textId="77777777" w:rsidR="002B0E52" w:rsidRDefault="0026642F" w:rsidP="00361749">
      <w:pPr>
        <w:spacing w:after="0" w:line="240" w:lineRule="auto"/>
      </w:pPr>
    </w:p>
    <w:sectPr w:rsidR="002B0E52" w:rsidSect="00AB27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vPTimes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49"/>
    <w:rsid w:val="0000777A"/>
    <w:rsid w:val="00011E3F"/>
    <w:rsid w:val="00033241"/>
    <w:rsid w:val="000D10FE"/>
    <w:rsid w:val="000D47CD"/>
    <w:rsid w:val="00142FC5"/>
    <w:rsid w:val="001522D7"/>
    <w:rsid w:val="00153F1A"/>
    <w:rsid w:val="00163975"/>
    <w:rsid w:val="00186CFE"/>
    <w:rsid w:val="001D4B7C"/>
    <w:rsid w:val="00225AC2"/>
    <w:rsid w:val="00251472"/>
    <w:rsid w:val="00294FF8"/>
    <w:rsid w:val="002A0367"/>
    <w:rsid w:val="002C258B"/>
    <w:rsid w:val="002D724A"/>
    <w:rsid w:val="002E3653"/>
    <w:rsid w:val="00361749"/>
    <w:rsid w:val="0036250A"/>
    <w:rsid w:val="003840B9"/>
    <w:rsid w:val="00396EF2"/>
    <w:rsid w:val="003A218C"/>
    <w:rsid w:val="00404726"/>
    <w:rsid w:val="00417C57"/>
    <w:rsid w:val="004F59EB"/>
    <w:rsid w:val="004F7325"/>
    <w:rsid w:val="00516A73"/>
    <w:rsid w:val="00540D3C"/>
    <w:rsid w:val="00566D5D"/>
    <w:rsid w:val="00585769"/>
    <w:rsid w:val="005874C5"/>
    <w:rsid w:val="005A7D40"/>
    <w:rsid w:val="005E1775"/>
    <w:rsid w:val="005F147B"/>
    <w:rsid w:val="00663257"/>
    <w:rsid w:val="006E5AFC"/>
    <w:rsid w:val="00700E1E"/>
    <w:rsid w:val="007B197E"/>
    <w:rsid w:val="008270BE"/>
    <w:rsid w:val="008427DA"/>
    <w:rsid w:val="00880532"/>
    <w:rsid w:val="008B496B"/>
    <w:rsid w:val="009438DC"/>
    <w:rsid w:val="00960B9F"/>
    <w:rsid w:val="00990C5A"/>
    <w:rsid w:val="00A5129C"/>
    <w:rsid w:val="00AB27F1"/>
    <w:rsid w:val="00AF597E"/>
    <w:rsid w:val="00B15AB1"/>
    <w:rsid w:val="00C94E7E"/>
    <w:rsid w:val="00CC6F3C"/>
    <w:rsid w:val="00CF6627"/>
    <w:rsid w:val="00D47C78"/>
    <w:rsid w:val="00D55E10"/>
    <w:rsid w:val="00F12067"/>
    <w:rsid w:val="00F265E6"/>
    <w:rsid w:val="00F6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97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17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7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sanitized by editorial office</dc:creator>
  <cp:keywords/>
  <dc:description/>
  <cp:lastModifiedBy>Chauhan, Ashish</cp:lastModifiedBy>
  <cp:revision>2</cp:revision>
  <dcterms:created xsi:type="dcterms:W3CDTF">2017-04-06T10:14:00Z</dcterms:created>
  <dcterms:modified xsi:type="dcterms:W3CDTF">2017-04-06T10:14:00Z</dcterms:modified>
</cp:coreProperties>
</file>