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A447F" w14:textId="03EF2135" w:rsidR="00594D4B" w:rsidRPr="00FF7070" w:rsidRDefault="004F05A7" w:rsidP="00D87774">
      <w:pPr>
        <w:spacing w:line="480" w:lineRule="auto"/>
        <w:jc w:val="center"/>
        <w:rPr>
          <w:rFonts w:ascii="Times New Roman" w:hAnsi="Times New Roman" w:cs="Times New Roman"/>
          <w:b/>
          <w:bCs/>
          <w:color w:val="000000" w:themeColor="text1"/>
          <w:lang w:val="en-US"/>
        </w:rPr>
      </w:pPr>
      <w:r w:rsidRPr="00FF7070">
        <w:rPr>
          <w:rFonts w:ascii="Times New Roman" w:hAnsi="Times New Roman" w:cs="Times New Roman"/>
          <w:b/>
          <w:bCs/>
          <w:color w:val="000000" w:themeColor="text1"/>
          <w:lang w:val="en-US"/>
        </w:rPr>
        <w:t>Supplementary Materials</w:t>
      </w:r>
    </w:p>
    <w:p w14:paraId="0FB9CC4E" w14:textId="59D2D9A6" w:rsidR="00F932B8" w:rsidRPr="00FF7070" w:rsidRDefault="004F05A7" w:rsidP="00F932B8">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 xml:space="preserve">In this document, we present the Supplementary Materials for the study ‘The Heart Behind the Art: Motives for Making Art and How They Influence Audience Appreciation’. First, we provide additional insights into the interviews conducted in Study </w:t>
      </w:r>
      <w:r w:rsidR="00876F70" w:rsidRPr="00FF7070">
        <w:rPr>
          <w:rFonts w:ascii="Times New Roman" w:hAnsi="Times New Roman" w:cs="Times New Roman"/>
          <w:color w:val="000000" w:themeColor="text1"/>
        </w:rPr>
        <w:t xml:space="preserve">1, including </w:t>
      </w:r>
      <w:r w:rsidR="00F932B8" w:rsidRPr="00FF7070">
        <w:rPr>
          <w:rFonts w:ascii="Times New Roman" w:hAnsi="Times New Roman" w:cs="Times New Roman"/>
          <w:color w:val="000000" w:themeColor="text1"/>
        </w:rPr>
        <w:t>written elaboration and</w:t>
      </w:r>
      <w:r w:rsidR="00876F70" w:rsidRPr="00FF7070">
        <w:rPr>
          <w:rFonts w:ascii="Times New Roman" w:hAnsi="Times New Roman" w:cs="Times New Roman"/>
          <w:color w:val="000000" w:themeColor="text1"/>
        </w:rPr>
        <w:t xml:space="preserve"> accompanying</w:t>
      </w:r>
      <w:r w:rsidR="00F932B8" w:rsidRPr="00FF7070">
        <w:rPr>
          <w:rFonts w:ascii="Times New Roman" w:hAnsi="Times New Roman" w:cs="Times New Roman"/>
          <w:color w:val="000000" w:themeColor="text1"/>
        </w:rPr>
        <w:t xml:space="preserve"> </w:t>
      </w:r>
      <w:r w:rsidRPr="00FF7070">
        <w:rPr>
          <w:rFonts w:ascii="Times New Roman" w:hAnsi="Times New Roman" w:cs="Times New Roman"/>
          <w:color w:val="000000" w:themeColor="text1"/>
        </w:rPr>
        <w:t xml:space="preserve">tables. Second, we </w:t>
      </w:r>
      <w:r w:rsidR="00876F70" w:rsidRPr="00FF7070">
        <w:rPr>
          <w:rFonts w:ascii="Times New Roman" w:hAnsi="Times New Roman" w:cs="Times New Roman"/>
          <w:color w:val="000000" w:themeColor="text1"/>
        </w:rPr>
        <w:t>describe</w:t>
      </w:r>
      <w:r w:rsidRPr="00FF7070">
        <w:rPr>
          <w:rFonts w:ascii="Times New Roman" w:hAnsi="Times New Roman" w:cs="Times New Roman"/>
          <w:color w:val="000000" w:themeColor="text1"/>
        </w:rPr>
        <w:t xml:space="preserve"> a pilot study</w:t>
      </w:r>
      <w:r w:rsidR="00B33227" w:rsidRPr="00FF7070">
        <w:rPr>
          <w:rFonts w:ascii="Times New Roman" w:hAnsi="Times New Roman" w:cs="Times New Roman"/>
          <w:color w:val="000000" w:themeColor="text1"/>
        </w:rPr>
        <w:t>,</w:t>
      </w:r>
      <w:r w:rsidRPr="00FF7070">
        <w:rPr>
          <w:rFonts w:ascii="Times New Roman" w:hAnsi="Times New Roman" w:cs="Times New Roman"/>
          <w:color w:val="000000" w:themeColor="text1"/>
        </w:rPr>
        <w:t xml:space="preserve"> which we </w:t>
      </w:r>
      <w:r w:rsidR="00876F70" w:rsidRPr="00FF7070">
        <w:rPr>
          <w:rFonts w:ascii="Times New Roman" w:hAnsi="Times New Roman" w:cs="Times New Roman"/>
          <w:color w:val="000000" w:themeColor="text1"/>
        </w:rPr>
        <w:t>conducted</w:t>
      </w:r>
      <w:r w:rsidRPr="00FF7070">
        <w:rPr>
          <w:rFonts w:ascii="Times New Roman" w:hAnsi="Times New Roman" w:cs="Times New Roman"/>
          <w:color w:val="000000" w:themeColor="text1"/>
        </w:rPr>
        <w:t xml:space="preserve"> to validate </w:t>
      </w:r>
      <w:r w:rsidR="00876F70" w:rsidRPr="00FF7070">
        <w:rPr>
          <w:rFonts w:ascii="Times New Roman" w:hAnsi="Times New Roman" w:cs="Times New Roman"/>
          <w:color w:val="000000" w:themeColor="text1"/>
        </w:rPr>
        <w:t>the</w:t>
      </w:r>
      <w:r w:rsidRPr="00FF7070">
        <w:rPr>
          <w:rFonts w:ascii="Times New Roman" w:hAnsi="Times New Roman" w:cs="Times New Roman"/>
          <w:color w:val="000000" w:themeColor="text1"/>
        </w:rPr>
        <w:t xml:space="preserve"> experimental vignettes used in Studies 2 and 3. Third, we present </w:t>
      </w:r>
      <w:r w:rsidR="001A7870" w:rsidRPr="00FF7070">
        <w:rPr>
          <w:rFonts w:ascii="Times New Roman" w:hAnsi="Times New Roman" w:cs="Times New Roman"/>
          <w:color w:val="000000" w:themeColor="text1"/>
        </w:rPr>
        <w:t xml:space="preserve">a Figure </w:t>
      </w:r>
      <w:r w:rsidR="001A7870" w:rsidRPr="00FF7070">
        <w:rPr>
          <w:rFonts w:ascii="Times New Roman" w:hAnsi="Times New Roman" w:cs="Times New Roman"/>
          <w:color w:val="000000" w:themeColor="text1"/>
          <w:lang w:val="en-GB"/>
        </w:rPr>
        <w:t>illustrating the on-screen presentation format of the artworks and accompanying rating items</w:t>
      </w:r>
      <w:r w:rsidR="001A7870" w:rsidRPr="00FF7070">
        <w:rPr>
          <w:rFonts w:ascii="Times New Roman" w:hAnsi="Times New Roman" w:cs="Times New Roman"/>
          <w:color w:val="000000" w:themeColor="text1"/>
        </w:rPr>
        <w:t xml:space="preserve"> (Study 2), </w:t>
      </w:r>
      <w:r w:rsidR="007C027D" w:rsidRPr="00FF7070">
        <w:rPr>
          <w:rFonts w:ascii="Times New Roman" w:hAnsi="Times New Roman" w:cs="Times New Roman"/>
          <w:color w:val="000000" w:themeColor="text1"/>
        </w:rPr>
        <w:t>the results of exploratory analyses in which we compared artists motivated by self-focused and other-focused motives</w:t>
      </w:r>
      <w:r w:rsidR="000C6614" w:rsidRPr="00FF7070">
        <w:rPr>
          <w:rFonts w:ascii="Times New Roman" w:hAnsi="Times New Roman" w:cs="Times New Roman"/>
          <w:color w:val="000000" w:themeColor="text1"/>
        </w:rPr>
        <w:t xml:space="preserve"> (Studies 2 and 3), as well as exploratory moderation analyses with the cultural variables ‘individualism’ and ‘collectivism’ (Study 3)</w:t>
      </w:r>
      <w:r w:rsidR="007C027D" w:rsidRPr="00FF7070">
        <w:rPr>
          <w:rFonts w:ascii="Times New Roman" w:hAnsi="Times New Roman" w:cs="Times New Roman"/>
          <w:color w:val="000000" w:themeColor="text1"/>
        </w:rPr>
        <w:t xml:space="preserve">. Fourth, we present </w:t>
      </w:r>
      <w:r w:rsidRPr="00FF7070">
        <w:rPr>
          <w:rFonts w:ascii="Times New Roman" w:hAnsi="Times New Roman" w:cs="Times New Roman"/>
          <w:color w:val="000000" w:themeColor="text1"/>
        </w:rPr>
        <w:t xml:space="preserve">tables </w:t>
      </w:r>
      <w:r w:rsidR="00876F70" w:rsidRPr="00FF7070">
        <w:rPr>
          <w:rFonts w:ascii="Times New Roman" w:hAnsi="Times New Roman" w:cs="Times New Roman"/>
          <w:color w:val="000000" w:themeColor="text1"/>
        </w:rPr>
        <w:t xml:space="preserve">summarising the </w:t>
      </w:r>
      <w:r w:rsidRPr="00FF7070">
        <w:rPr>
          <w:rFonts w:ascii="Times New Roman" w:hAnsi="Times New Roman" w:cs="Times New Roman"/>
          <w:color w:val="000000" w:themeColor="text1"/>
        </w:rPr>
        <w:t xml:space="preserve">results of robustness checks for the analyses in Studies 2 and 3, where we statistically controlled for participants' art interest and familiarity with the paintings. Next, we </w:t>
      </w:r>
      <w:r w:rsidR="00876F70" w:rsidRPr="00FF7070">
        <w:rPr>
          <w:rFonts w:ascii="Times New Roman" w:hAnsi="Times New Roman" w:cs="Times New Roman"/>
          <w:color w:val="000000" w:themeColor="text1"/>
        </w:rPr>
        <w:t>provide</w:t>
      </w:r>
      <w:r w:rsidRPr="00FF7070">
        <w:rPr>
          <w:rFonts w:ascii="Times New Roman" w:hAnsi="Times New Roman" w:cs="Times New Roman"/>
          <w:color w:val="000000" w:themeColor="text1"/>
        </w:rPr>
        <w:t xml:space="preserve"> tables detailing the artworks used as artistic stimuli in Studies 2 and 3. </w:t>
      </w:r>
      <w:r w:rsidR="00876F70" w:rsidRPr="00FF7070">
        <w:rPr>
          <w:rFonts w:ascii="Times New Roman" w:hAnsi="Times New Roman" w:cs="Times New Roman"/>
          <w:color w:val="000000" w:themeColor="text1"/>
        </w:rPr>
        <w:t>Finally</w:t>
      </w:r>
      <w:r w:rsidRPr="00FF7070">
        <w:rPr>
          <w:rFonts w:ascii="Times New Roman" w:hAnsi="Times New Roman" w:cs="Times New Roman"/>
          <w:color w:val="000000" w:themeColor="text1"/>
        </w:rPr>
        <w:t xml:space="preserve">, we </w:t>
      </w:r>
      <w:r w:rsidR="00876F70" w:rsidRPr="00FF7070">
        <w:rPr>
          <w:rFonts w:ascii="Times New Roman" w:hAnsi="Times New Roman" w:cs="Times New Roman"/>
          <w:color w:val="000000" w:themeColor="text1"/>
        </w:rPr>
        <w:t>include</w:t>
      </w:r>
      <w:r w:rsidRPr="00FF7070">
        <w:rPr>
          <w:rFonts w:ascii="Times New Roman" w:hAnsi="Times New Roman" w:cs="Times New Roman"/>
          <w:color w:val="000000" w:themeColor="text1"/>
        </w:rPr>
        <w:t xml:space="preserve"> the scale </w:t>
      </w:r>
      <w:r w:rsidR="00876F70" w:rsidRPr="00FF7070">
        <w:rPr>
          <w:rFonts w:ascii="Times New Roman" w:hAnsi="Times New Roman" w:cs="Times New Roman"/>
          <w:color w:val="000000" w:themeColor="text1"/>
        </w:rPr>
        <w:t>developed</w:t>
      </w:r>
      <w:r w:rsidRPr="00FF7070">
        <w:rPr>
          <w:rFonts w:ascii="Times New Roman" w:hAnsi="Times New Roman" w:cs="Times New Roman"/>
          <w:color w:val="000000" w:themeColor="text1"/>
        </w:rPr>
        <w:t xml:space="preserve"> to measure artists’ motives for creating art</w:t>
      </w:r>
      <w:r w:rsidR="00876F70" w:rsidRPr="00FF7070">
        <w:rPr>
          <w:rFonts w:ascii="Times New Roman" w:hAnsi="Times New Roman" w:cs="Times New Roman"/>
          <w:color w:val="000000" w:themeColor="text1"/>
        </w:rPr>
        <w:t>, as applied</w:t>
      </w:r>
      <w:r w:rsidRPr="00FF7070">
        <w:rPr>
          <w:rFonts w:ascii="Times New Roman" w:hAnsi="Times New Roman" w:cs="Times New Roman"/>
          <w:color w:val="000000" w:themeColor="text1"/>
        </w:rPr>
        <w:t xml:space="preserve"> in Study 4.</w:t>
      </w:r>
    </w:p>
    <w:p w14:paraId="02D5EA65" w14:textId="1A28C5B2" w:rsidR="00F932B8" w:rsidRPr="00FF7070" w:rsidRDefault="00F932B8" w:rsidP="00F932B8">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 xml:space="preserve">Supplementary Insights from Interviews with </w:t>
      </w:r>
      <w:r w:rsidR="00E87AB7" w:rsidRPr="00FF7070">
        <w:rPr>
          <w:rFonts w:ascii="Times New Roman" w:hAnsi="Times New Roman" w:cs="Times New Roman"/>
          <w:b/>
          <w:bCs/>
          <w:color w:val="000000" w:themeColor="text1"/>
        </w:rPr>
        <w:t xml:space="preserve">Professional </w:t>
      </w:r>
      <w:r w:rsidRPr="00FF7070">
        <w:rPr>
          <w:rFonts w:ascii="Times New Roman" w:hAnsi="Times New Roman" w:cs="Times New Roman"/>
          <w:b/>
          <w:bCs/>
          <w:color w:val="000000" w:themeColor="text1"/>
        </w:rPr>
        <w:t>Artists (Study 1)</w:t>
      </w:r>
    </w:p>
    <w:p w14:paraId="638DC86E" w14:textId="77777777" w:rsidR="00F932B8" w:rsidRPr="00FF7070" w:rsidRDefault="00F932B8" w:rsidP="00F932B8">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During our interviews with professional artists, we discovered that some motives (such as ‘enjoyment’ and ‘need to explore’) were universally endorsed by most interviewees. Interestingly, other motives, however, were more niche and domain specific. Financial motives and reputational concerns were mainly associated with mainstream commercial artists (e.g., pop musicians and DJs). This could suggest these motives to be more socially acceptable or realistic reasons for art creation within their respective domains.</w:t>
      </w:r>
    </w:p>
    <w:p w14:paraId="514F1674" w14:textId="77777777" w:rsidR="00F932B8" w:rsidRPr="00FF7070" w:rsidRDefault="00F932B8" w:rsidP="00F932B8">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 xml:space="preserve"> The motive ‘desire to shape an audience’s attitudes or thoughts’ was more commonly expressed by artists who created new work such as directors, composers and choreographers, compared to artists who performed work created by others. This makes sense given that these </w:t>
      </w:r>
      <w:r w:rsidRPr="00FF7070">
        <w:rPr>
          <w:rFonts w:ascii="Times New Roman" w:hAnsi="Times New Roman" w:cs="Times New Roman"/>
          <w:color w:val="000000" w:themeColor="text1"/>
        </w:rPr>
        <w:lastRenderedPageBreak/>
        <w:t xml:space="preserve">artists have greater say over content and message than those interpreting pre-existing pieces, such as classical orchestra musicians and dancers. </w:t>
      </w:r>
    </w:p>
    <w:p w14:paraId="621D3F99" w14:textId="77777777" w:rsidR="00F932B8" w:rsidRPr="00FF7070" w:rsidRDefault="00F932B8" w:rsidP="00F932B8">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Collaborative artists (e.g., in bands or chorus dancers) often expressed being driven by their desire to connect with other artists and performers, thereby reflecting art's potential as a medium for social bonding and establishing a sense of social identity. Lastly, the desire to uphold traditions was most prevalent among artists practicing classical or traditional artforms like ballet or classical music, emphasising their commitment to preserving their craft's legacy.</w:t>
      </w:r>
    </w:p>
    <w:p w14:paraId="4A1781A8" w14:textId="22477D04" w:rsidR="00F932B8" w:rsidRPr="00FF7070" w:rsidRDefault="00F932B8" w:rsidP="00F932B8">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 xml:space="preserve">Characteristics of the Artists </w:t>
      </w:r>
    </w:p>
    <w:p w14:paraId="3653B8BC" w14:textId="2853AEEC" w:rsidR="00F932B8" w:rsidRPr="00FF7070" w:rsidRDefault="00F932B8" w:rsidP="00F932B8">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ab/>
        <w:t>In Supplementary Table 1, we present an overview of the artistic disciplines of the artists who we interviewed in Study 1.</w:t>
      </w:r>
    </w:p>
    <w:p w14:paraId="4F84CE62" w14:textId="27FEDF99" w:rsidR="004F05A7" w:rsidRPr="00FF7070" w:rsidRDefault="004F05A7" w:rsidP="00E858B6">
      <w:pPr>
        <w:spacing w:line="480" w:lineRule="auto"/>
        <w:rPr>
          <w:rFonts w:ascii="Times New Roman" w:hAnsi="Times New Roman" w:cs="Times New Roman"/>
          <w:color w:val="000000" w:themeColor="text1"/>
        </w:rPr>
      </w:pPr>
    </w:p>
    <w:p w14:paraId="1F7C6068" w14:textId="2AE14FB3" w:rsidR="00594D4B" w:rsidRPr="00FF7070" w:rsidRDefault="00594D4B" w:rsidP="004F05A7">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Supplementary Table 1</w:t>
      </w:r>
    </w:p>
    <w:p w14:paraId="018B4117" w14:textId="77777777" w:rsidR="00594D4B" w:rsidRPr="00FF7070" w:rsidRDefault="00594D4B" w:rsidP="004F05A7">
      <w:pPr>
        <w:spacing w:line="480" w:lineRule="auto"/>
        <w:rPr>
          <w:rFonts w:ascii="Times New Roman" w:hAnsi="Times New Roman" w:cs="Times New Roman"/>
          <w:i/>
          <w:iCs/>
          <w:color w:val="000000" w:themeColor="text1"/>
        </w:rPr>
      </w:pPr>
      <w:r w:rsidRPr="00FF7070">
        <w:rPr>
          <w:rFonts w:ascii="Times New Roman" w:hAnsi="Times New Roman" w:cs="Times New Roman"/>
          <w:i/>
          <w:iCs/>
          <w:color w:val="000000" w:themeColor="text1"/>
        </w:rPr>
        <w:t>Artistic Disciplines of Interviewees in Study 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7"/>
        <w:gridCol w:w="3371"/>
      </w:tblGrid>
      <w:tr w:rsidR="00876F70" w:rsidRPr="00FF7070" w14:paraId="485245D5" w14:textId="77777777" w:rsidTr="00EF10A4">
        <w:tc>
          <w:tcPr>
            <w:tcW w:w="5577" w:type="dxa"/>
            <w:tcBorders>
              <w:top w:val="single" w:sz="4" w:space="0" w:color="auto"/>
              <w:bottom w:val="single" w:sz="4" w:space="0" w:color="auto"/>
            </w:tcBorders>
          </w:tcPr>
          <w:p w14:paraId="564CB186"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Discipline</w:t>
            </w:r>
          </w:p>
        </w:tc>
        <w:tc>
          <w:tcPr>
            <w:tcW w:w="3371" w:type="dxa"/>
            <w:tcBorders>
              <w:top w:val="single" w:sz="4" w:space="0" w:color="auto"/>
              <w:bottom w:val="single" w:sz="4" w:space="0" w:color="auto"/>
            </w:tcBorders>
          </w:tcPr>
          <w:p w14:paraId="574334ED"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Number of Artists Interviewed</w:t>
            </w:r>
          </w:p>
        </w:tc>
      </w:tr>
      <w:tr w:rsidR="00876F70" w:rsidRPr="00FF7070" w14:paraId="479C4FD5" w14:textId="77777777" w:rsidTr="00EF10A4">
        <w:tc>
          <w:tcPr>
            <w:tcW w:w="5577" w:type="dxa"/>
            <w:tcBorders>
              <w:top w:val="single" w:sz="4" w:space="0" w:color="auto"/>
              <w:bottom w:val="nil"/>
              <w:right w:val="nil"/>
            </w:tcBorders>
          </w:tcPr>
          <w:p w14:paraId="174DDF23"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Visual arts (painting/sculpture/illustration)</w:t>
            </w:r>
          </w:p>
        </w:tc>
        <w:tc>
          <w:tcPr>
            <w:tcW w:w="3371" w:type="dxa"/>
            <w:tcBorders>
              <w:top w:val="single" w:sz="4" w:space="0" w:color="auto"/>
              <w:left w:val="nil"/>
              <w:bottom w:val="nil"/>
            </w:tcBorders>
          </w:tcPr>
          <w:p w14:paraId="217604A1"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11</w:t>
            </w:r>
          </w:p>
        </w:tc>
      </w:tr>
      <w:tr w:rsidR="00876F70" w:rsidRPr="00FF7070" w14:paraId="135580B8" w14:textId="77777777" w:rsidTr="00EF10A4">
        <w:tc>
          <w:tcPr>
            <w:tcW w:w="5577" w:type="dxa"/>
            <w:tcBorders>
              <w:top w:val="nil"/>
              <w:bottom w:val="nil"/>
              <w:right w:val="nil"/>
            </w:tcBorders>
          </w:tcPr>
          <w:p w14:paraId="52AF72D3"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Music (classical, pop, jazz, improvisation)</w:t>
            </w:r>
          </w:p>
        </w:tc>
        <w:tc>
          <w:tcPr>
            <w:tcW w:w="3371" w:type="dxa"/>
            <w:tcBorders>
              <w:top w:val="nil"/>
              <w:left w:val="nil"/>
              <w:bottom w:val="nil"/>
            </w:tcBorders>
          </w:tcPr>
          <w:p w14:paraId="2FD4D754"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10</w:t>
            </w:r>
          </w:p>
        </w:tc>
      </w:tr>
      <w:tr w:rsidR="00876F70" w:rsidRPr="00FF7070" w14:paraId="57648F95" w14:textId="77777777" w:rsidTr="00EF10A4">
        <w:tc>
          <w:tcPr>
            <w:tcW w:w="5577" w:type="dxa"/>
            <w:tcBorders>
              <w:top w:val="nil"/>
              <w:bottom w:val="nil"/>
              <w:right w:val="nil"/>
            </w:tcBorders>
          </w:tcPr>
          <w:p w14:paraId="5237C618"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Dance (classical ballet, contemporary dance)</w:t>
            </w:r>
          </w:p>
        </w:tc>
        <w:tc>
          <w:tcPr>
            <w:tcW w:w="3371" w:type="dxa"/>
            <w:tcBorders>
              <w:top w:val="nil"/>
              <w:left w:val="nil"/>
              <w:bottom w:val="nil"/>
            </w:tcBorders>
          </w:tcPr>
          <w:p w14:paraId="40B769D9"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4</w:t>
            </w:r>
          </w:p>
        </w:tc>
      </w:tr>
      <w:tr w:rsidR="00876F70" w:rsidRPr="00FF7070" w14:paraId="352BFE33" w14:textId="77777777" w:rsidTr="00EF10A4">
        <w:tc>
          <w:tcPr>
            <w:tcW w:w="5577" w:type="dxa"/>
            <w:tcBorders>
              <w:top w:val="nil"/>
              <w:bottom w:val="nil"/>
              <w:right w:val="nil"/>
            </w:tcBorders>
          </w:tcPr>
          <w:p w14:paraId="47E53A98"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Photography/videography</w:t>
            </w:r>
          </w:p>
        </w:tc>
        <w:tc>
          <w:tcPr>
            <w:tcW w:w="3371" w:type="dxa"/>
            <w:tcBorders>
              <w:top w:val="nil"/>
              <w:left w:val="nil"/>
              <w:bottom w:val="nil"/>
            </w:tcBorders>
          </w:tcPr>
          <w:p w14:paraId="4005AF89"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3</w:t>
            </w:r>
          </w:p>
        </w:tc>
      </w:tr>
      <w:tr w:rsidR="00876F70" w:rsidRPr="00FF7070" w14:paraId="49DEFCAD" w14:textId="77777777" w:rsidTr="00EF10A4">
        <w:tc>
          <w:tcPr>
            <w:tcW w:w="5577" w:type="dxa"/>
            <w:tcBorders>
              <w:top w:val="nil"/>
              <w:bottom w:val="nil"/>
              <w:right w:val="nil"/>
            </w:tcBorders>
          </w:tcPr>
          <w:p w14:paraId="73C3C5CA"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Fashion</w:t>
            </w:r>
          </w:p>
        </w:tc>
        <w:tc>
          <w:tcPr>
            <w:tcW w:w="3371" w:type="dxa"/>
            <w:tcBorders>
              <w:top w:val="nil"/>
              <w:left w:val="nil"/>
              <w:bottom w:val="nil"/>
            </w:tcBorders>
          </w:tcPr>
          <w:p w14:paraId="3887B95D"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3</w:t>
            </w:r>
          </w:p>
        </w:tc>
      </w:tr>
      <w:tr w:rsidR="00876F70" w:rsidRPr="00FF7070" w14:paraId="06950F75" w14:textId="77777777" w:rsidTr="00EF10A4">
        <w:tc>
          <w:tcPr>
            <w:tcW w:w="5577" w:type="dxa"/>
            <w:tcBorders>
              <w:top w:val="nil"/>
              <w:bottom w:val="single" w:sz="4" w:space="0" w:color="auto"/>
              <w:right w:val="nil"/>
            </w:tcBorders>
          </w:tcPr>
          <w:p w14:paraId="0A90552A"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Multidisciplinary art creation (dance, music, opera)</w:t>
            </w:r>
          </w:p>
        </w:tc>
        <w:tc>
          <w:tcPr>
            <w:tcW w:w="3371" w:type="dxa"/>
            <w:tcBorders>
              <w:top w:val="nil"/>
              <w:left w:val="nil"/>
              <w:bottom w:val="single" w:sz="4" w:space="0" w:color="auto"/>
            </w:tcBorders>
          </w:tcPr>
          <w:p w14:paraId="5E1FD757" w14:textId="77777777" w:rsidR="00594D4B" w:rsidRPr="00FF7070" w:rsidRDefault="00594D4B" w:rsidP="000B016E">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3</w:t>
            </w:r>
          </w:p>
        </w:tc>
      </w:tr>
      <w:tr w:rsidR="00594D4B" w:rsidRPr="00FF7070" w14:paraId="5A8061DA" w14:textId="77777777" w:rsidTr="00EF10A4">
        <w:tc>
          <w:tcPr>
            <w:tcW w:w="5577" w:type="dxa"/>
            <w:tcBorders>
              <w:top w:val="single" w:sz="4" w:space="0" w:color="auto"/>
              <w:bottom w:val="nil"/>
              <w:right w:val="nil"/>
            </w:tcBorders>
          </w:tcPr>
          <w:p w14:paraId="1F7EAFBB" w14:textId="77777777" w:rsidR="00594D4B" w:rsidRPr="00FF7070" w:rsidRDefault="00594D4B" w:rsidP="004F05A7">
            <w:pPr>
              <w:spacing w:line="48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34.</w:t>
            </w:r>
          </w:p>
        </w:tc>
        <w:tc>
          <w:tcPr>
            <w:tcW w:w="3371" w:type="dxa"/>
            <w:tcBorders>
              <w:top w:val="single" w:sz="4" w:space="0" w:color="auto"/>
              <w:left w:val="nil"/>
              <w:bottom w:val="nil"/>
            </w:tcBorders>
          </w:tcPr>
          <w:p w14:paraId="5A286390" w14:textId="77777777" w:rsidR="00594D4B" w:rsidRPr="00FF7070" w:rsidRDefault="00594D4B" w:rsidP="004F05A7">
            <w:pPr>
              <w:spacing w:line="480" w:lineRule="auto"/>
              <w:rPr>
                <w:rFonts w:ascii="Times New Roman" w:hAnsi="Times New Roman" w:cs="Times New Roman"/>
                <w:color w:val="000000" w:themeColor="text1"/>
              </w:rPr>
            </w:pPr>
          </w:p>
        </w:tc>
      </w:tr>
    </w:tbl>
    <w:p w14:paraId="0E1755CF" w14:textId="77777777" w:rsidR="00F932B8" w:rsidRPr="00FF7070" w:rsidRDefault="00F932B8" w:rsidP="00594D4B">
      <w:pPr>
        <w:rPr>
          <w:rFonts w:ascii="Times New Roman" w:hAnsi="Times New Roman" w:cs="Times New Roman"/>
          <w:b/>
          <w:bCs/>
          <w:color w:val="000000" w:themeColor="text1"/>
        </w:rPr>
      </w:pPr>
    </w:p>
    <w:p w14:paraId="0D6A4058" w14:textId="77777777" w:rsidR="00F932B8" w:rsidRPr="00FF7070" w:rsidRDefault="00F932B8" w:rsidP="00F932B8">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Motives for Creating Art with Interview Excerpts</w:t>
      </w:r>
    </w:p>
    <w:p w14:paraId="7650904E" w14:textId="25599216" w:rsidR="00F932B8" w:rsidRPr="00FF7070" w:rsidRDefault="00F932B8" w:rsidP="00E87AB7">
      <w:pPr>
        <w:spacing w:line="480" w:lineRule="auto"/>
        <w:ind w:firstLine="720"/>
        <w:rPr>
          <w:rFonts w:ascii="Times New Roman" w:hAnsi="Times New Roman" w:cs="Times New Roman"/>
          <w:color w:val="000000" w:themeColor="text1"/>
        </w:rPr>
        <w:sectPr w:rsidR="00F932B8" w:rsidRPr="00FF7070" w:rsidSect="00594D4B">
          <w:headerReference w:type="even" r:id="rId8"/>
          <w:headerReference w:type="default" r:id="rId9"/>
          <w:pgSz w:w="11900" w:h="16840"/>
          <w:pgMar w:top="1440" w:right="1440" w:bottom="1440" w:left="1440" w:header="708" w:footer="708" w:gutter="0"/>
          <w:cols w:space="708"/>
          <w:docGrid w:linePitch="360"/>
        </w:sectPr>
      </w:pPr>
      <w:r w:rsidRPr="00FF7070">
        <w:rPr>
          <w:rFonts w:ascii="Times New Roman" w:hAnsi="Times New Roman" w:cs="Times New Roman"/>
          <w:color w:val="000000" w:themeColor="text1"/>
        </w:rPr>
        <w:t>Supplementary Table 2</w:t>
      </w:r>
      <w:r w:rsidR="00B074A3" w:rsidRPr="00FF7070">
        <w:rPr>
          <w:rFonts w:ascii="Times New Roman" w:hAnsi="Times New Roman" w:cs="Times New Roman"/>
          <w:color w:val="000000" w:themeColor="text1"/>
        </w:rPr>
        <w:t xml:space="preserve"> provides</w:t>
      </w:r>
      <w:r w:rsidRPr="00FF7070">
        <w:rPr>
          <w:rFonts w:ascii="Times New Roman" w:hAnsi="Times New Roman" w:cs="Times New Roman"/>
          <w:color w:val="000000" w:themeColor="text1"/>
        </w:rPr>
        <w:t xml:space="preserve"> an overview of </w:t>
      </w:r>
      <w:r w:rsidR="00B074A3" w:rsidRPr="00FF7070">
        <w:rPr>
          <w:rFonts w:ascii="Times New Roman" w:hAnsi="Times New Roman" w:cs="Times New Roman"/>
          <w:color w:val="000000" w:themeColor="text1"/>
        </w:rPr>
        <w:t>the</w:t>
      </w:r>
      <w:r w:rsidRPr="00FF7070">
        <w:rPr>
          <w:rFonts w:ascii="Times New Roman" w:hAnsi="Times New Roman" w:cs="Times New Roman"/>
          <w:color w:val="000000" w:themeColor="text1"/>
        </w:rPr>
        <w:t xml:space="preserve"> 24 professional artists’ motives for creating art identified </w:t>
      </w:r>
      <w:r w:rsidR="00B074A3" w:rsidRPr="00FF7070">
        <w:rPr>
          <w:rFonts w:ascii="Times New Roman" w:hAnsi="Times New Roman" w:cs="Times New Roman"/>
          <w:color w:val="000000" w:themeColor="text1"/>
        </w:rPr>
        <w:t>through</w:t>
      </w:r>
      <w:r w:rsidRPr="00FF7070">
        <w:rPr>
          <w:rFonts w:ascii="Times New Roman" w:hAnsi="Times New Roman" w:cs="Times New Roman"/>
          <w:color w:val="000000" w:themeColor="text1"/>
        </w:rPr>
        <w:t xml:space="preserve"> </w:t>
      </w:r>
      <w:r w:rsidR="00B074A3" w:rsidRPr="00FF7070">
        <w:rPr>
          <w:rFonts w:ascii="Times New Roman" w:hAnsi="Times New Roman" w:cs="Times New Roman"/>
          <w:color w:val="000000" w:themeColor="text1"/>
        </w:rPr>
        <w:t>our Study 1</w:t>
      </w:r>
      <w:r w:rsidRPr="00FF7070">
        <w:rPr>
          <w:rFonts w:ascii="Times New Roman" w:hAnsi="Times New Roman" w:cs="Times New Roman"/>
          <w:color w:val="000000" w:themeColor="text1"/>
        </w:rPr>
        <w:t xml:space="preserve"> interviews</w:t>
      </w:r>
      <w:r w:rsidR="00B074A3" w:rsidRPr="00FF7070">
        <w:rPr>
          <w:rFonts w:ascii="Times New Roman" w:hAnsi="Times New Roman" w:cs="Times New Roman"/>
          <w:color w:val="000000" w:themeColor="text1"/>
        </w:rPr>
        <w:t>, along with illustrative</w:t>
      </w:r>
      <w:r w:rsidR="00E87AB7" w:rsidRPr="00FF7070">
        <w:rPr>
          <w:rFonts w:ascii="Times New Roman" w:hAnsi="Times New Roman" w:cs="Times New Roman"/>
          <w:color w:val="000000" w:themeColor="text1"/>
        </w:rPr>
        <w:t xml:space="preserve"> excerpt</w:t>
      </w:r>
      <w:r w:rsidR="00B074A3" w:rsidRPr="00FF7070">
        <w:rPr>
          <w:rFonts w:ascii="Times New Roman" w:hAnsi="Times New Roman" w:cs="Times New Roman"/>
          <w:color w:val="000000" w:themeColor="text1"/>
        </w:rPr>
        <w:t>s from their responses</w:t>
      </w:r>
      <w:r w:rsidR="00E87AB7" w:rsidRPr="00FF7070">
        <w:rPr>
          <w:rFonts w:ascii="Times New Roman" w:hAnsi="Times New Roman" w:cs="Times New Roman"/>
          <w:color w:val="000000" w:themeColor="text1"/>
        </w:rPr>
        <w:t>.</w:t>
      </w:r>
    </w:p>
    <w:p w14:paraId="0BBCE472" w14:textId="77777777" w:rsidR="00594D4B" w:rsidRPr="00FF7070" w:rsidRDefault="00594D4B" w:rsidP="00F2337C">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Supplementary Table 2</w:t>
      </w:r>
    </w:p>
    <w:p w14:paraId="6894904D" w14:textId="77777777" w:rsidR="00594D4B" w:rsidRPr="00FF7070" w:rsidRDefault="00594D4B" w:rsidP="00F2337C">
      <w:pPr>
        <w:spacing w:line="480" w:lineRule="auto"/>
        <w:rPr>
          <w:rFonts w:ascii="Times New Roman" w:hAnsi="Times New Roman" w:cs="Times New Roman"/>
          <w:b/>
          <w:bCs/>
          <w:color w:val="000000" w:themeColor="text1"/>
        </w:rPr>
      </w:pPr>
      <w:r w:rsidRPr="00FF7070">
        <w:rPr>
          <w:rFonts w:ascii="Times New Roman" w:hAnsi="Times New Roman" w:cs="Times New Roman"/>
          <w:i/>
          <w:iCs/>
          <w:color w:val="000000" w:themeColor="text1"/>
        </w:rPr>
        <w:t>Interview Excerpts Illustrating Motives in our Taxonomy in Study 1</w:t>
      </w:r>
    </w:p>
    <w:tbl>
      <w:tblPr>
        <w:tblStyle w:val="TableGrid"/>
        <w:tblW w:w="14318" w:type="dxa"/>
        <w:tblInd w:w="-993" w:type="dxa"/>
        <w:tblBorders>
          <w:left w:val="none" w:sz="0" w:space="0" w:color="auto"/>
          <w:right w:val="none" w:sz="0" w:space="0" w:color="auto"/>
          <w:insideV w:val="none" w:sz="0" w:space="0" w:color="auto"/>
        </w:tblBorders>
        <w:tblLook w:val="04A0" w:firstRow="1" w:lastRow="0" w:firstColumn="1" w:lastColumn="0" w:noHBand="0" w:noVBand="1"/>
      </w:tblPr>
      <w:tblGrid>
        <w:gridCol w:w="3996"/>
        <w:gridCol w:w="10322"/>
      </w:tblGrid>
      <w:tr w:rsidR="00876F70" w:rsidRPr="00FF7070" w14:paraId="517DC9FD" w14:textId="77777777" w:rsidTr="0084303B">
        <w:tc>
          <w:tcPr>
            <w:tcW w:w="3996" w:type="dxa"/>
            <w:tcBorders>
              <w:bottom w:val="single" w:sz="4" w:space="0" w:color="auto"/>
            </w:tcBorders>
          </w:tcPr>
          <w:p w14:paraId="2670BE3B" w14:textId="77777777" w:rsidR="00594D4B" w:rsidRPr="00FF7070" w:rsidRDefault="00594D4B" w:rsidP="0084303B">
            <w:pPr>
              <w:spacing w:line="48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Motive</w:t>
            </w:r>
          </w:p>
        </w:tc>
        <w:tc>
          <w:tcPr>
            <w:tcW w:w="10322" w:type="dxa"/>
            <w:tcBorders>
              <w:bottom w:val="single" w:sz="4" w:space="0" w:color="auto"/>
            </w:tcBorders>
          </w:tcPr>
          <w:p w14:paraId="4E3E9242" w14:textId="77777777" w:rsidR="00594D4B" w:rsidRPr="00FF7070" w:rsidRDefault="00594D4B" w:rsidP="0084303B">
            <w:pPr>
              <w:spacing w:line="48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Example</w:t>
            </w:r>
          </w:p>
        </w:tc>
      </w:tr>
      <w:tr w:rsidR="00876F70" w:rsidRPr="00FF7070" w14:paraId="5604BBCD" w14:textId="77777777" w:rsidTr="0084303B">
        <w:tc>
          <w:tcPr>
            <w:tcW w:w="14318" w:type="dxa"/>
            <w:gridSpan w:val="2"/>
            <w:tcBorders>
              <w:bottom w:val="nil"/>
            </w:tcBorders>
          </w:tcPr>
          <w:p w14:paraId="61BACAD8" w14:textId="46AD9C0F" w:rsidR="00594D4B" w:rsidRPr="00FF7070" w:rsidRDefault="0077065F" w:rsidP="0084303B">
            <w:pPr>
              <w:spacing w:line="480" w:lineRule="auto"/>
              <w:jc w:val="center"/>
              <w:rPr>
                <w:rFonts w:ascii="Times New Roman" w:hAnsi="Times New Roman" w:cs="Times New Roman"/>
                <w:b/>
                <w:bCs/>
                <w:color w:val="000000" w:themeColor="text1"/>
                <w:sz w:val="20"/>
                <w:szCs w:val="20"/>
              </w:rPr>
            </w:pPr>
            <w:r w:rsidRPr="00FF7070">
              <w:rPr>
                <w:rFonts w:ascii="Times New Roman" w:hAnsi="Times New Roman" w:cs="Times New Roman"/>
                <w:b/>
                <w:bCs/>
                <w:color w:val="000000" w:themeColor="text1"/>
                <w:sz w:val="20"/>
                <w:szCs w:val="20"/>
              </w:rPr>
              <w:t>Intrinsic</w:t>
            </w:r>
            <w:r w:rsidR="00594D4B" w:rsidRPr="00FF7070">
              <w:rPr>
                <w:rFonts w:ascii="Times New Roman" w:hAnsi="Times New Roman" w:cs="Times New Roman"/>
                <w:b/>
                <w:bCs/>
                <w:color w:val="000000" w:themeColor="text1"/>
                <w:sz w:val="20"/>
                <w:szCs w:val="20"/>
              </w:rPr>
              <w:t>/Self-Focused</w:t>
            </w:r>
          </w:p>
        </w:tc>
      </w:tr>
      <w:tr w:rsidR="00876F70" w:rsidRPr="00FF7070" w14:paraId="422F01C8" w14:textId="77777777" w:rsidTr="0084303B">
        <w:tc>
          <w:tcPr>
            <w:tcW w:w="3996" w:type="dxa"/>
            <w:tcBorders>
              <w:top w:val="nil"/>
              <w:bottom w:val="nil"/>
            </w:tcBorders>
          </w:tcPr>
          <w:p w14:paraId="0EA58091"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Need for autonomy</w:t>
            </w:r>
          </w:p>
        </w:tc>
        <w:tc>
          <w:tcPr>
            <w:tcW w:w="10322" w:type="dxa"/>
            <w:tcBorders>
              <w:top w:val="nil"/>
              <w:bottom w:val="nil"/>
            </w:tcBorders>
          </w:tcPr>
          <w:p w14:paraId="7E41ED06"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 xml:space="preserve">“[One reason I make art is because of] the personal freedom that it allows. Even though it can be tough, there is a sense of autonomy.” </w:t>
            </w:r>
          </w:p>
        </w:tc>
      </w:tr>
      <w:tr w:rsidR="00876F70" w:rsidRPr="00FF7070" w14:paraId="463338E5" w14:textId="77777777" w:rsidTr="0084303B">
        <w:tc>
          <w:tcPr>
            <w:tcW w:w="3996" w:type="dxa"/>
            <w:tcBorders>
              <w:top w:val="nil"/>
              <w:bottom w:val="nil"/>
            </w:tcBorders>
          </w:tcPr>
          <w:p w14:paraId="20642036"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Enjoyment</w:t>
            </w:r>
          </w:p>
        </w:tc>
        <w:tc>
          <w:tcPr>
            <w:tcW w:w="10322" w:type="dxa"/>
            <w:tcBorders>
              <w:top w:val="nil"/>
              <w:bottom w:val="nil"/>
            </w:tcBorders>
          </w:tcPr>
          <w:p w14:paraId="3C348731"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“I started dancing because I literally had a lot of fun dancing – it made me happy and enthusiastic. I felt good.”</w:t>
            </w:r>
          </w:p>
        </w:tc>
      </w:tr>
      <w:tr w:rsidR="00876F70" w:rsidRPr="00FF7070" w14:paraId="42D1E0AA" w14:textId="77777777" w:rsidTr="0084303B">
        <w:tc>
          <w:tcPr>
            <w:tcW w:w="3996" w:type="dxa"/>
            <w:tcBorders>
              <w:top w:val="nil"/>
              <w:bottom w:val="nil"/>
            </w:tcBorders>
          </w:tcPr>
          <w:p w14:paraId="361A77B8"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Absorption</w:t>
            </w:r>
          </w:p>
        </w:tc>
        <w:tc>
          <w:tcPr>
            <w:tcW w:w="10322" w:type="dxa"/>
            <w:tcBorders>
              <w:top w:val="nil"/>
              <w:bottom w:val="nil"/>
            </w:tcBorders>
          </w:tcPr>
          <w:p w14:paraId="306F8F1C"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“I regularly experience a flow. When I’m working, it’s pretty much always. I have my music on and then I’m no longer present. That’s the best thing there is.”</w:t>
            </w:r>
          </w:p>
        </w:tc>
      </w:tr>
      <w:tr w:rsidR="00876F70" w:rsidRPr="00FF7070" w14:paraId="4F3FAC8A" w14:textId="77777777" w:rsidTr="0084303B">
        <w:tc>
          <w:tcPr>
            <w:tcW w:w="3996" w:type="dxa"/>
            <w:tcBorders>
              <w:top w:val="nil"/>
              <w:bottom w:val="nil"/>
            </w:tcBorders>
          </w:tcPr>
          <w:p w14:paraId="08A4BC24"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Need to explore</w:t>
            </w:r>
          </w:p>
        </w:tc>
        <w:tc>
          <w:tcPr>
            <w:tcW w:w="10322" w:type="dxa"/>
            <w:tcBorders>
              <w:top w:val="nil"/>
              <w:bottom w:val="nil"/>
            </w:tcBorders>
          </w:tcPr>
          <w:p w14:paraId="32D27783"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w:t>
            </w:r>
            <w:r w:rsidRPr="00FF7070">
              <w:rPr>
                <w:rFonts w:ascii="Times New Roman" w:hAnsi="Times New Roman" w:cs="Times New Roman"/>
                <w:color w:val="000000" w:themeColor="text1"/>
                <w:sz w:val="20"/>
                <w:szCs w:val="20"/>
                <w:lang w:val="en-US"/>
              </w:rPr>
              <w:t>I am an innately curious person, so I like to go out and explore and see what’s there.”</w:t>
            </w:r>
          </w:p>
        </w:tc>
      </w:tr>
      <w:tr w:rsidR="00876F70" w:rsidRPr="00FF7070" w14:paraId="7A4260FB" w14:textId="77777777" w:rsidTr="0084303B">
        <w:tc>
          <w:tcPr>
            <w:tcW w:w="3996" w:type="dxa"/>
            <w:tcBorders>
              <w:top w:val="nil"/>
              <w:bottom w:val="nil"/>
            </w:tcBorders>
          </w:tcPr>
          <w:p w14:paraId="58CAFCB4"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Need to be creative</w:t>
            </w:r>
          </w:p>
        </w:tc>
        <w:tc>
          <w:tcPr>
            <w:tcW w:w="10322" w:type="dxa"/>
            <w:tcBorders>
              <w:top w:val="nil"/>
              <w:bottom w:val="nil"/>
            </w:tcBorders>
          </w:tcPr>
          <w:p w14:paraId="7E4D65AC"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“I started learning to sew from my grandmother and wanting to learn the technique and being drawn to the idea of being able to make anything you see and have a physical product. […] A primary urge to make something.”</w:t>
            </w:r>
          </w:p>
        </w:tc>
      </w:tr>
      <w:tr w:rsidR="00876F70" w:rsidRPr="00FF7070" w14:paraId="25BB0479" w14:textId="77777777" w:rsidTr="0084303B">
        <w:tc>
          <w:tcPr>
            <w:tcW w:w="3996" w:type="dxa"/>
            <w:tcBorders>
              <w:top w:val="nil"/>
              <w:bottom w:val="nil"/>
            </w:tcBorders>
          </w:tcPr>
          <w:p w14:paraId="5F8F73CB"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Need for self-expression</w:t>
            </w:r>
          </w:p>
        </w:tc>
        <w:tc>
          <w:tcPr>
            <w:tcW w:w="10322" w:type="dxa"/>
            <w:tcBorders>
              <w:top w:val="nil"/>
              <w:bottom w:val="nil"/>
            </w:tcBorders>
          </w:tcPr>
          <w:p w14:paraId="1D5A2145"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Style w:val="CommentReference"/>
                <w:rFonts w:ascii="Times New Roman" w:hAnsi="Times New Roman" w:cs="Times New Roman"/>
                <w:color w:val="000000" w:themeColor="text1"/>
              </w:rPr>
              <w:t>“</w:t>
            </w:r>
            <w:r w:rsidRPr="00FF7070">
              <w:rPr>
                <w:rFonts w:ascii="Times New Roman" w:hAnsi="Times New Roman" w:cs="Times New Roman"/>
                <w:color w:val="000000" w:themeColor="text1"/>
              </w:rPr>
              <w:t>[My instrument] is the means that I use to express my emotions, my feelings. Different instruments have different characteristics, different timbres, so you can express different emotions with different instruments.”</w:t>
            </w:r>
          </w:p>
        </w:tc>
      </w:tr>
      <w:tr w:rsidR="00876F70" w:rsidRPr="00FF7070" w14:paraId="65112100" w14:textId="77777777" w:rsidTr="0084303B">
        <w:tc>
          <w:tcPr>
            <w:tcW w:w="3996" w:type="dxa"/>
            <w:tcBorders>
              <w:top w:val="nil"/>
              <w:bottom w:val="nil"/>
            </w:tcBorders>
          </w:tcPr>
          <w:p w14:paraId="12A75679"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Self-therapy</w:t>
            </w:r>
          </w:p>
        </w:tc>
        <w:tc>
          <w:tcPr>
            <w:tcW w:w="10322" w:type="dxa"/>
            <w:tcBorders>
              <w:top w:val="nil"/>
              <w:bottom w:val="nil"/>
            </w:tcBorders>
          </w:tcPr>
          <w:p w14:paraId="38AD227E"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“I can process the emotions I’m going through in my life. For instance, if I’m going through a period of worry, it gives inspiration for the work, I can see so many different colours and sides to it.”</w:t>
            </w:r>
          </w:p>
        </w:tc>
      </w:tr>
      <w:tr w:rsidR="00876F70" w:rsidRPr="00FF7070" w14:paraId="4A1BEE7D" w14:textId="77777777" w:rsidTr="0084303B">
        <w:tc>
          <w:tcPr>
            <w:tcW w:w="3996" w:type="dxa"/>
            <w:tcBorders>
              <w:top w:val="nil"/>
              <w:bottom w:val="nil"/>
            </w:tcBorders>
          </w:tcPr>
          <w:p w14:paraId="5D2BE60C"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Need for meaning</w:t>
            </w:r>
          </w:p>
        </w:tc>
        <w:tc>
          <w:tcPr>
            <w:tcW w:w="10322" w:type="dxa"/>
            <w:tcBorders>
              <w:top w:val="nil"/>
              <w:bottom w:val="nil"/>
            </w:tcBorders>
          </w:tcPr>
          <w:p w14:paraId="78254D85" w14:textId="6F55F81D" w:rsidR="00594D4B" w:rsidRPr="00FF7070" w:rsidRDefault="00594D4B" w:rsidP="0084303B">
            <w:pPr>
              <w:spacing w:line="480" w:lineRule="auto"/>
              <w:rPr>
                <w:rFonts w:ascii="Times New Roman" w:hAnsi="Times New Roman" w:cs="Times New Roman"/>
                <w:color w:val="000000" w:themeColor="text1"/>
                <w:sz w:val="20"/>
                <w:szCs w:val="20"/>
                <w:lang w:val="en-US"/>
              </w:rPr>
            </w:pPr>
            <w:r w:rsidRPr="00FF7070">
              <w:rPr>
                <w:rFonts w:ascii="Times New Roman" w:hAnsi="Times New Roman" w:cs="Times New Roman"/>
                <w:color w:val="000000" w:themeColor="text1"/>
                <w:sz w:val="20"/>
                <w:szCs w:val="20"/>
                <w:lang w:val="en-US"/>
              </w:rPr>
              <w:t>“</w:t>
            </w:r>
            <w:r w:rsidR="009F6932" w:rsidRPr="00FF7070">
              <w:rPr>
                <w:rFonts w:ascii="Times New Roman" w:hAnsi="Times New Roman" w:cs="Times New Roman"/>
                <w:color w:val="000000" w:themeColor="text1"/>
                <w:sz w:val="20"/>
                <w:szCs w:val="20"/>
                <w:lang w:val="en-US"/>
              </w:rPr>
              <w:t>I valued art and writing. And so, it made me feel like that was a valuable thing to do in my life</w:t>
            </w:r>
            <w:r w:rsidRPr="00FF7070">
              <w:rPr>
                <w:rFonts w:ascii="Times New Roman" w:hAnsi="Times New Roman" w:cs="Times New Roman"/>
                <w:color w:val="000000" w:themeColor="text1"/>
                <w:sz w:val="20"/>
                <w:szCs w:val="20"/>
                <w:lang w:val="en-US"/>
              </w:rPr>
              <w:t>.”</w:t>
            </w:r>
          </w:p>
        </w:tc>
      </w:tr>
      <w:tr w:rsidR="00876F70" w:rsidRPr="00FF7070" w14:paraId="56F0CC0E" w14:textId="77777777" w:rsidTr="0084303B">
        <w:tc>
          <w:tcPr>
            <w:tcW w:w="3996" w:type="dxa"/>
            <w:tcBorders>
              <w:top w:val="nil"/>
              <w:bottom w:val="nil"/>
            </w:tcBorders>
          </w:tcPr>
          <w:p w14:paraId="2C98FEF6"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Need for self-esteem</w:t>
            </w:r>
          </w:p>
        </w:tc>
        <w:tc>
          <w:tcPr>
            <w:tcW w:w="10322" w:type="dxa"/>
            <w:tcBorders>
              <w:top w:val="nil"/>
              <w:bottom w:val="nil"/>
            </w:tcBorders>
          </w:tcPr>
          <w:p w14:paraId="0479FD23"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w:t>
            </w:r>
            <w:r w:rsidRPr="00FF7070">
              <w:rPr>
                <w:rFonts w:ascii="Times New Roman" w:hAnsi="Times New Roman" w:cs="Times New Roman"/>
                <w:color w:val="000000" w:themeColor="text1"/>
                <w:sz w:val="20"/>
                <w:szCs w:val="20"/>
                <w:lang w:val="en-US"/>
              </w:rPr>
              <w:t>There was definitely a satisfaction in being able to do something well, being in control of your instrument and being able to execute something to that degree … mastery – knowing that you’re good.”</w:t>
            </w:r>
          </w:p>
        </w:tc>
      </w:tr>
      <w:tr w:rsidR="00876F70" w:rsidRPr="00FF7070" w14:paraId="0F4B82AD" w14:textId="77777777" w:rsidTr="0084303B">
        <w:tc>
          <w:tcPr>
            <w:tcW w:w="3996" w:type="dxa"/>
            <w:tcBorders>
              <w:top w:val="nil"/>
              <w:left w:val="nil"/>
              <w:bottom w:val="nil"/>
              <w:right w:val="nil"/>
            </w:tcBorders>
          </w:tcPr>
          <w:p w14:paraId="6ED11298"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lastRenderedPageBreak/>
              <w:t>Need for structure</w:t>
            </w:r>
          </w:p>
        </w:tc>
        <w:tc>
          <w:tcPr>
            <w:tcW w:w="10322" w:type="dxa"/>
            <w:tcBorders>
              <w:top w:val="nil"/>
              <w:left w:val="nil"/>
              <w:bottom w:val="nil"/>
              <w:right w:val="nil"/>
            </w:tcBorders>
          </w:tcPr>
          <w:p w14:paraId="65C3456E"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Style w:val="CommentReference"/>
                <w:rFonts w:ascii="Times New Roman" w:hAnsi="Times New Roman" w:cs="Times New Roman"/>
                <w:color w:val="000000" w:themeColor="text1"/>
                <w:sz w:val="20"/>
                <w:szCs w:val="20"/>
              </w:rPr>
              <w:t>I love working in a team (an ensemble) the most because of the structure that it provides. Even if you don’t have performances every day, you do practice every day. And I like that I can do something that is expected of me.”</w:t>
            </w:r>
          </w:p>
        </w:tc>
      </w:tr>
      <w:tr w:rsidR="00876F70" w:rsidRPr="00FF7070" w14:paraId="75327C28" w14:textId="77777777" w:rsidTr="0084303B">
        <w:tc>
          <w:tcPr>
            <w:tcW w:w="14318" w:type="dxa"/>
            <w:gridSpan w:val="2"/>
            <w:tcBorders>
              <w:top w:val="nil"/>
              <w:left w:val="nil"/>
              <w:bottom w:val="nil"/>
              <w:right w:val="nil"/>
            </w:tcBorders>
          </w:tcPr>
          <w:p w14:paraId="5EE0E809" w14:textId="3C131610" w:rsidR="00594D4B" w:rsidRPr="00FF7070" w:rsidRDefault="0077065F" w:rsidP="0084303B">
            <w:pPr>
              <w:pStyle w:val="CommentText"/>
              <w:spacing w:line="48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t>Intrinsic</w:t>
            </w:r>
            <w:r w:rsidR="00594D4B" w:rsidRPr="00FF7070">
              <w:rPr>
                <w:rFonts w:ascii="Times New Roman" w:hAnsi="Times New Roman" w:cs="Times New Roman"/>
                <w:b/>
                <w:bCs/>
                <w:color w:val="000000" w:themeColor="text1"/>
              </w:rPr>
              <w:t>/Other-Focused</w:t>
            </w:r>
          </w:p>
        </w:tc>
      </w:tr>
      <w:tr w:rsidR="00876F70" w:rsidRPr="00FF7070" w14:paraId="0697E5FD" w14:textId="77777777" w:rsidTr="0084303B">
        <w:tc>
          <w:tcPr>
            <w:tcW w:w="3996" w:type="dxa"/>
            <w:tcBorders>
              <w:top w:val="nil"/>
              <w:left w:val="nil"/>
              <w:bottom w:val="nil"/>
              <w:right w:val="nil"/>
            </w:tcBorders>
          </w:tcPr>
          <w:p w14:paraId="2CD1F109"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Desire to connect with an audience</w:t>
            </w:r>
          </w:p>
        </w:tc>
        <w:tc>
          <w:tcPr>
            <w:tcW w:w="10322" w:type="dxa"/>
            <w:tcBorders>
              <w:top w:val="nil"/>
              <w:left w:val="nil"/>
              <w:bottom w:val="nil"/>
              <w:right w:val="nil"/>
            </w:tcBorders>
          </w:tcPr>
          <w:p w14:paraId="0D18AC55"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“I don’t want to provoke thoughts. I want [the audience] to be able to connect to my feelings.”</w:t>
            </w:r>
          </w:p>
        </w:tc>
      </w:tr>
      <w:tr w:rsidR="00876F70" w:rsidRPr="00FF7070" w14:paraId="22765025" w14:textId="77777777" w:rsidTr="0084303B">
        <w:tc>
          <w:tcPr>
            <w:tcW w:w="3996" w:type="dxa"/>
            <w:tcBorders>
              <w:top w:val="nil"/>
              <w:left w:val="nil"/>
              <w:bottom w:val="nil"/>
              <w:right w:val="nil"/>
            </w:tcBorders>
          </w:tcPr>
          <w:p w14:paraId="0C5EDBBA"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Desire to connect with fellow performers/artists</w:t>
            </w:r>
          </w:p>
        </w:tc>
        <w:tc>
          <w:tcPr>
            <w:tcW w:w="10322" w:type="dxa"/>
            <w:tcBorders>
              <w:top w:val="nil"/>
              <w:left w:val="nil"/>
              <w:bottom w:val="nil"/>
              <w:right w:val="nil"/>
            </w:tcBorders>
          </w:tcPr>
          <w:p w14:paraId="2E20269E"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“For me, creating art was an excuse for creating contacts/a social environment. When you start creating art, you first get inspired by the people who are around you. You want to learn and to share with them.”</w:t>
            </w:r>
          </w:p>
        </w:tc>
      </w:tr>
      <w:tr w:rsidR="00876F70" w:rsidRPr="00FF7070" w14:paraId="32164001" w14:textId="77777777" w:rsidTr="0084303B">
        <w:tc>
          <w:tcPr>
            <w:tcW w:w="3996" w:type="dxa"/>
            <w:tcBorders>
              <w:top w:val="nil"/>
              <w:left w:val="nil"/>
              <w:bottom w:val="nil"/>
              <w:right w:val="nil"/>
            </w:tcBorders>
          </w:tcPr>
          <w:p w14:paraId="2FED5FA1"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Desire to connect with a greater entity</w:t>
            </w:r>
          </w:p>
        </w:tc>
        <w:tc>
          <w:tcPr>
            <w:tcW w:w="10322" w:type="dxa"/>
            <w:tcBorders>
              <w:top w:val="nil"/>
              <w:left w:val="nil"/>
              <w:bottom w:val="nil"/>
              <w:right w:val="nil"/>
            </w:tcBorders>
          </w:tcPr>
          <w:p w14:paraId="407A6234"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Fonts w:ascii="Times New Roman" w:hAnsi="Times New Roman" w:cs="Times New Roman"/>
                <w:color w:val="000000" w:themeColor="text1"/>
                <w:lang w:val="en-US"/>
              </w:rPr>
              <w:t>And you know, knowing all the time it is not me, it is like some bigger sort of energy probably, going through all of us… That kind of drives me […] It is like the art is tapping into a sort of energy field, but it is filtered through the personal information that created me as a person.”</w:t>
            </w:r>
          </w:p>
        </w:tc>
      </w:tr>
      <w:tr w:rsidR="00876F70" w:rsidRPr="00FF7070" w14:paraId="61D0E0B3" w14:textId="77777777" w:rsidTr="0084303B">
        <w:tc>
          <w:tcPr>
            <w:tcW w:w="3996" w:type="dxa"/>
            <w:tcBorders>
              <w:top w:val="nil"/>
              <w:left w:val="nil"/>
              <w:bottom w:val="nil"/>
              <w:right w:val="nil"/>
            </w:tcBorders>
          </w:tcPr>
          <w:p w14:paraId="1AA23B69"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Affecting the audience’s feelings</w:t>
            </w:r>
          </w:p>
        </w:tc>
        <w:tc>
          <w:tcPr>
            <w:tcW w:w="10322" w:type="dxa"/>
            <w:tcBorders>
              <w:top w:val="nil"/>
              <w:left w:val="nil"/>
              <w:bottom w:val="nil"/>
              <w:right w:val="nil"/>
            </w:tcBorders>
          </w:tcPr>
          <w:p w14:paraId="5CCDE4D6"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Style w:val="CommentReference"/>
                <w:rFonts w:ascii="Times New Roman" w:hAnsi="Times New Roman" w:cs="Times New Roman"/>
                <w:color w:val="000000" w:themeColor="text1"/>
                <w:sz w:val="20"/>
                <w:szCs w:val="20"/>
              </w:rPr>
              <w:t xml:space="preserve">I try to create images that move people. […] I want to convey a certain essence that I feel, I want others to feel it too. I have no influence on </w:t>
            </w:r>
            <w:r w:rsidRPr="00FF7070">
              <w:rPr>
                <w:rStyle w:val="CommentReference"/>
                <w:rFonts w:ascii="Times New Roman" w:hAnsi="Times New Roman" w:cs="Times New Roman"/>
                <w:i/>
                <w:iCs/>
                <w:color w:val="000000" w:themeColor="text1"/>
                <w:sz w:val="20"/>
                <w:szCs w:val="20"/>
              </w:rPr>
              <w:t>what</w:t>
            </w:r>
            <w:r w:rsidRPr="00FF7070">
              <w:rPr>
                <w:rStyle w:val="CommentReference"/>
                <w:rFonts w:ascii="Times New Roman" w:hAnsi="Times New Roman" w:cs="Times New Roman"/>
                <w:color w:val="000000" w:themeColor="text1"/>
                <w:sz w:val="20"/>
                <w:szCs w:val="20"/>
              </w:rPr>
              <w:t xml:space="preserve"> people feel with my work, but I do want them to feel </w:t>
            </w:r>
            <w:r w:rsidRPr="00FF7070">
              <w:rPr>
                <w:rStyle w:val="CommentReference"/>
                <w:rFonts w:ascii="Times New Roman" w:hAnsi="Times New Roman" w:cs="Times New Roman"/>
                <w:i/>
                <w:iCs/>
                <w:color w:val="000000" w:themeColor="text1"/>
                <w:sz w:val="20"/>
                <w:szCs w:val="20"/>
              </w:rPr>
              <w:t>something.</w:t>
            </w:r>
            <w:r w:rsidRPr="00FF7070">
              <w:rPr>
                <w:rStyle w:val="CommentReference"/>
                <w:rFonts w:ascii="Times New Roman" w:hAnsi="Times New Roman" w:cs="Times New Roman"/>
                <w:color w:val="000000" w:themeColor="text1"/>
                <w:sz w:val="20"/>
                <w:szCs w:val="20"/>
              </w:rPr>
              <w:t xml:space="preserve"> The work must say something.”</w:t>
            </w:r>
          </w:p>
        </w:tc>
      </w:tr>
      <w:tr w:rsidR="00876F70" w:rsidRPr="00FF7070" w14:paraId="6A7EDB21" w14:textId="77777777" w:rsidTr="0084303B">
        <w:tc>
          <w:tcPr>
            <w:tcW w:w="3996" w:type="dxa"/>
            <w:tcBorders>
              <w:top w:val="nil"/>
              <w:left w:val="nil"/>
              <w:bottom w:val="nil"/>
              <w:right w:val="nil"/>
            </w:tcBorders>
          </w:tcPr>
          <w:p w14:paraId="25490FA4"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Affecting the audience’s attitudes/thoughts</w:t>
            </w:r>
          </w:p>
        </w:tc>
        <w:tc>
          <w:tcPr>
            <w:tcW w:w="10322" w:type="dxa"/>
            <w:tcBorders>
              <w:top w:val="nil"/>
              <w:left w:val="nil"/>
              <w:bottom w:val="nil"/>
              <w:right w:val="nil"/>
            </w:tcBorders>
          </w:tcPr>
          <w:p w14:paraId="7EE9CD88" w14:textId="397C1F3B"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009F6932" w:rsidRPr="00FF7070">
              <w:rPr>
                <w:rFonts w:ascii="Times New Roman" w:hAnsi="Times New Roman" w:cs="Times New Roman"/>
                <w:color w:val="000000" w:themeColor="text1"/>
                <w:lang w:val="en-GB"/>
              </w:rPr>
              <w:t>I definitely feel interested in certain subjects such as sustainability and climate change. The driving force is to create awareness about those. […] Wanting to add a tone that is different to journalism. I want to tell something socially relevant in a way that evokes something different than simply discussing the subject in other ways.</w:t>
            </w:r>
            <w:r w:rsidRPr="00FF7070">
              <w:rPr>
                <w:rStyle w:val="CommentReference"/>
                <w:rFonts w:ascii="Times New Roman" w:hAnsi="Times New Roman" w:cs="Times New Roman"/>
                <w:color w:val="000000" w:themeColor="text1"/>
                <w:sz w:val="20"/>
                <w:szCs w:val="20"/>
              </w:rPr>
              <w:t>”</w:t>
            </w:r>
          </w:p>
        </w:tc>
      </w:tr>
      <w:tr w:rsidR="00876F70" w:rsidRPr="00FF7070" w14:paraId="1B1B9212" w14:textId="77777777" w:rsidTr="0084303B">
        <w:tc>
          <w:tcPr>
            <w:tcW w:w="3996" w:type="dxa"/>
            <w:tcBorders>
              <w:top w:val="nil"/>
              <w:left w:val="nil"/>
              <w:bottom w:val="nil"/>
              <w:right w:val="nil"/>
            </w:tcBorders>
          </w:tcPr>
          <w:p w14:paraId="1FA98371"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Affecting the audience’s wellbeing</w:t>
            </w:r>
          </w:p>
        </w:tc>
        <w:tc>
          <w:tcPr>
            <w:tcW w:w="10322" w:type="dxa"/>
            <w:tcBorders>
              <w:top w:val="nil"/>
              <w:left w:val="nil"/>
              <w:bottom w:val="nil"/>
              <w:right w:val="nil"/>
            </w:tcBorders>
          </w:tcPr>
          <w:p w14:paraId="45244298"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music is therapeutic. It’s a way to make people feel better. So, it’s kind of my mission to spread this.”</w:t>
            </w:r>
          </w:p>
        </w:tc>
      </w:tr>
      <w:tr w:rsidR="00876F70" w:rsidRPr="00FF7070" w14:paraId="4A2ABBC5" w14:textId="77777777" w:rsidTr="0084303B">
        <w:tc>
          <w:tcPr>
            <w:tcW w:w="14318" w:type="dxa"/>
            <w:gridSpan w:val="2"/>
            <w:tcBorders>
              <w:top w:val="nil"/>
              <w:left w:val="nil"/>
              <w:bottom w:val="nil"/>
              <w:right w:val="nil"/>
            </w:tcBorders>
          </w:tcPr>
          <w:p w14:paraId="0BBF6FA5" w14:textId="4358D37A" w:rsidR="00594D4B" w:rsidRPr="00FF7070" w:rsidRDefault="0077065F" w:rsidP="0084303B">
            <w:pPr>
              <w:pStyle w:val="CommentText"/>
              <w:spacing w:line="48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t>Extrinsic</w:t>
            </w:r>
            <w:r w:rsidR="00594D4B" w:rsidRPr="00FF7070">
              <w:rPr>
                <w:rFonts w:ascii="Times New Roman" w:hAnsi="Times New Roman" w:cs="Times New Roman"/>
                <w:b/>
                <w:bCs/>
                <w:color w:val="000000" w:themeColor="text1"/>
              </w:rPr>
              <w:t>/Self-Focused</w:t>
            </w:r>
          </w:p>
        </w:tc>
      </w:tr>
      <w:tr w:rsidR="00876F70" w:rsidRPr="00FF7070" w14:paraId="7F0C291D" w14:textId="77777777" w:rsidTr="0084303B">
        <w:tc>
          <w:tcPr>
            <w:tcW w:w="3996" w:type="dxa"/>
            <w:tcBorders>
              <w:top w:val="nil"/>
              <w:left w:val="nil"/>
              <w:bottom w:val="nil"/>
              <w:right w:val="nil"/>
            </w:tcBorders>
          </w:tcPr>
          <w:p w14:paraId="6472628F"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Art as a signalling mechanism</w:t>
            </w:r>
          </w:p>
        </w:tc>
        <w:tc>
          <w:tcPr>
            <w:tcW w:w="10322" w:type="dxa"/>
            <w:tcBorders>
              <w:top w:val="nil"/>
              <w:left w:val="nil"/>
              <w:bottom w:val="nil"/>
              <w:right w:val="nil"/>
            </w:tcBorders>
          </w:tcPr>
          <w:p w14:paraId="133BFAAB" w14:textId="7E818CCA"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009F6932" w:rsidRPr="00FF7070">
              <w:rPr>
                <w:rFonts w:ascii="Times New Roman" w:hAnsi="Times New Roman" w:cs="Times New Roman"/>
                <w:color w:val="000000" w:themeColor="text1"/>
                <w:lang w:val="en-GB"/>
              </w:rPr>
              <w:t>And with [being an artist] comes attention from the opposite sex and an element of being revered which can be enjoyable!”</w:t>
            </w:r>
          </w:p>
        </w:tc>
      </w:tr>
      <w:tr w:rsidR="00876F70" w:rsidRPr="00FF7070" w14:paraId="12EA18FE" w14:textId="77777777" w:rsidTr="0084303B">
        <w:tc>
          <w:tcPr>
            <w:tcW w:w="3996" w:type="dxa"/>
            <w:tcBorders>
              <w:top w:val="nil"/>
              <w:left w:val="nil"/>
              <w:bottom w:val="nil"/>
              <w:right w:val="nil"/>
            </w:tcBorders>
          </w:tcPr>
          <w:p w14:paraId="10924A2E"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Reputational concerns</w:t>
            </w:r>
          </w:p>
        </w:tc>
        <w:tc>
          <w:tcPr>
            <w:tcW w:w="10322" w:type="dxa"/>
            <w:tcBorders>
              <w:top w:val="nil"/>
              <w:left w:val="nil"/>
              <w:bottom w:val="nil"/>
              <w:right w:val="nil"/>
            </w:tcBorders>
          </w:tcPr>
          <w:p w14:paraId="573477F0" w14:textId="08867DFD"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Style w:val="CommentReference"/>
                <w:rFonts w:ascii="Times New Roman" w:hAnsi="Times New Roman" w:cs="Times New Roman"/>
                <w:color w:val="000000" w:themeColor="text1"/>
                <w:sz w:val="20"/>
                <w:szCs w:val="20"/>
              </w:rPr>
              <w:t>It sounds silly, but I do want to become one of the big names. I want to produce my own music, that people like it. I want people to like me. That I play at festivals and that people go wild</w:t>
            </w:r>
            <w:r w:rsidR="00695891" w:rsidRPr="00FF7070">
              <w:rPr>
                <w:rStyle w:val="CommentReference"/>
                <w:rFonts w:ascii="Times New Roman" w:hAnsi="Times New Roman" w:cs="Times New Roman"/>
                <w:color w:val="000000" w:themeColor="text1"/>
                <w:sz w:val="20"/>
                <w:szCs w:val="20"/>
              </w:rPr>
              <w:t>.</w:t>
            </w:r>
            <w:r w:rsidRPr="00FF7070">
              <w:rPr>
                <w:rStyle w:val="CommentReference"/>
                <w:rFonts w:ascii="Times New Roman" w:hAnsi="Times New Roman" w:cs="Times New Roman"/>
                <w:color w:val="000000" w:themeColor="text1"/>
                <w:sz w:val="20"/>
                <w:szCs w:val="20"/>
              </w:rPr>
              <w:t>”</w:t>
            </w:r>
          </w:p>
        </w:tc>
      </w:tr>
      <w:tr w:rsidR="00876F70" w:rsidRPr="00FF7070" w14:paraId="067C22D2" w14:textId="77777777" w:rsidTr="0084303B">
        <w:tc>
          <w:tcPr>
            <w:tcW w:w="3996" w:type="dxa"/>
            <w:tcBorders>
              <w:top w:val="nil"/>
              <w:left w:val="nil"/>
              <w:bottom w:val="nil"/>
              <w:right w:val="nil"/>
            </w:tcBorders>
          </w:tcPr>
          <w:p w14:paraId="39CD83D8"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lastRenderedPageBreak/>
              <w:t>Lack of viable alternatives</w:t>
            </w:r>
          </w:p>
        </w:tc>
        <w:tc>
          <w:tcPr>
            <w:tcW w:w="10322" w:type="dxa"/>
            <w:tcBorders>
              <w:top w:val="nil"/>
              <w:left w:val="nil"/>
              <w:bottom w:val="nil"/>
              <w:right w:val="nil"/>
            </w:tcBorders>
          </w:tcPr>
          <w:p w14:paraId="1C47B875"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Style w:val="CommentReference"/>
                <w:rFonts w:ascii="Times New Roman" w:hAnsi="Times New Roman" w:cs="Times New Roman"/>
                <w:color w:val="000000" w:themeColor="text1"/>
                <w:sz w:val="20"/>
                <w:szCs w:val="20"/>
              </w:rPr>
              <w:t>I started singing because I kind of fell into it. When I was 15, I had the chance to be in a boyband and it was great! Afterwards, I thought it was too late. Like I couldn’t leave. I can’t do much else outside that field.”</w:t>
            </w:r>
          </w:p>
        </w:tc>
      </w:tr>
      <w:tr w:rsidR="00876F70" w:rsidRPr="00FF7070" w14:paraId="2F1CBFA7" w14:textId="77777777" w:rsidTr="0084303B">
        <w:tc>
          <w:tcPr>
            <w:tcW w:w="3996" w:type="dxa"/>
            <w:tcBorders>
              <w:top w:val="nil"/>
              <w:left w:val="nil"/>
              <w:bottom w:val="nil"/>
              <w:right w:val="nil"/>
            </w:tcBorders>
          </w:tcPr>
          <w:p w14:paraId="63507C3F"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Financial motives</w:t>
            </w:r>
          </w:p>
        </w:tc>
        <w:tc>
          <w:tcPr>
            <w:tcW w:w="10322" w:type="dxa"/>
            <w:tcBorders>
              <w:top w:val="nil"/>
              <w:left w:val="nil"/>
              <w:bottom w:val="nil"/>
              <w:right w:val="nil"/>
            </w:tcBorders>
          </w:tcPr>
          <w:p w14:paraId="21BB724D"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Fonts w:ascii="Times New Roman" w:hAnsi="Times New Roman" w:cs="Times New Roman"/>
                <w:color w:val="000000" w:themeColor="text1"/>
                <w:lang w:val="en-US"/>
              </w:rPr>
              <w:t>Well, sometimes in my career I can say that money drove me to make the art, sure. […] One of the things I did, many years ago […] made quite a bit of money. And they always had a buyer. So, it was like I was fueled by that success.”</w:t>
            </w:r>
          </w:p>
        </w:tc>
      </w:tr>
      <w:tr w:rsidR="00876F70" w:rsidRPr="00FF7070" w14:paraId="4B9887DA" w14:textId="77777777" w:rsidTr="0084303B">
        <w:tc>
          <w:tcPr>
            <w:tcW w:w="14318" w:type="dxa"/>
            <w:gridSpan w:val="2"/>
            <w:tcBorders>
              <w:top w:val="nil"/>
              <w:left w:val="nil"/>
              <w:bottom w:val="nil"/>
              <w:right w:val="nil"/>
            </w:tcBorders>
          </w:tcPr>
          <w:p w14:paraId="7CF12EAC" w14:textId="737A9804" w:rsidR="00594D4B" w:rsidRPr="00FF7070" w:rsidRDefault="0077065F" w:rsidP="0084303B">
            <w:pPr>
              <w:pStyle w:val="CommentText"/>
              <w:spacing w:line="48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t>Extrinsic</w:t>
            </w:r>
            <w:r w:rsidR="00594D4B" w:rsidRPr="00FF7070">
              <w:rPr>
                <w:rFonts w:ascii="Times New Roman" w:hAnsi="Times New Roman" w:cs="Times New Roman"/>
                <w:b/>
                <w:bCs/>
                <w:color w:val="000000" w:themeColor="text1"/>
              </w:rPr>
              <w:t>/Other-Focused</w:t>
            </w:r>
          </w:p>
        </w:tc>
      </w:tr>
      <w:tr w:rsidR="00876F70" w:rsidRPr="00FF7070" w14:paraId="620BD940" w14:textId="77777777" w:rsidTr="0084303B">
        <w:tc>
          <w:tcPr>
            <w:tcW w:w="3996" w:type="dxa"/>
            <w:tcBorders>
              <w:top w:val="nil"/>
              <w:left w:val="nil"/>
              <w:bottom w:val="nil"/>
              <w:right w:val="nil"/>
            </w:tcBorders>
          </w:tcPr>
          <w:p w14:paraId="35A08A57"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Contractual/professional obligations</w:t>
            </w:r>
          </w:p>
        </w:tc>
        <w:tc>
          <w:tcPr>
            <w:tcW w:w="10322" w:type="dxa"/>
            <w:tcBorders>
              <w:top w:val="nil"/>
              <w:left w:val="nil"/>
              <w:bottom w:val="nil"/>
              <w:right w:val="nil"/>
            </w:tcBorders>
          </w:tcPr>
          <w:p w14:paraId="6AE804C5"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Fonts w:ascii="Times New Roman" w:hAnsi="Times New Roman" w:cs="Times New Roman"/>
                <w:color w:val="000000" w:themeColor="text1"/>
                <w:lang w:val="en-US"/>
              </w:rPr>
              <w:t xml:space="preserve">Yes, because the productions are in some way imposed on you. You don’t get to personally choose what work you do within a season. […] There are </w:t>
            </w:r>
            <w:proofErr w:type="gramStart"/>
            <w:r w:rsidRPr="00FF7070">
              <w:rPr>
                <w:rFonts w:ascii="Times New Roman" w:hAnsi="Times New Roman" w:cs="Times New Roman"/>
                <w:color w:val="000000" w:themeColor="text1"/>
                <w:lang w:val="en-US"/>
              </w:rPr>
              <w:t>definitely days</w:t>
            </w:r>
            <w:proofErr w:type="gramEnd"/>
            <w:r w:rsidRPr="00FF7070">
              <w:rPr>
                <w:rFonts w:ascii="Times New Roman" w:hAnsi="Times New Roman" w:cs="Times New Roman"/>
                <w:color w:val="000000" w:themeColor="text1"/>
                <w:lang w:val="en-US"/>
              </w:rPr>
              <w:t xml:space="preserve"> when it’s a job, when you do what you need to do to be professional.”</w:t>
            </w:r>
          </w:p>
        </w:tc>
      </w:tr>
      <w:tr w:rsidR="00876F70" w:rsidRPr="00FF7070" w14:paraId="0BD07657" w14:textId="77777777" w:rsidTr="0084303B">
        <w:tc>
          <w:tcPr>
            <w:tcW w:w="3996" w:type="dxa"/>
            <w:tcBorders>
              <w:top w:val="nil"/>
              <w:left w:val="nil"/>
              <w:bottom w:val="nil"/>
              <w:right w:val="nil"/>
            </w:tcBorders>
          </w:tcPr>
          <w:p w14:paraId="7B9A4470"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Having to conform to others’ expectations</w:t>
            </w:r>
          </w:p>
        </w:tc>
        <w:tc>
          <w:tcPr>
            <w:tcW w:w="10322" w:type="dxa"/>
            <w:tcBorders>
              <w:top w:val="nil"/>
              <w:left w:val="nil"/>
              <w:bottom w:val="nil"/>
              <w:right w:val="nil"/>
            </w:tcBorders>
          </w:tcPr>
          <w:p w14:paraId="684074DF"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w:t>
            </w:r>
            <w:r w:rsidRPr="00FF7070">
              <w:rPr>
                <w:rFonts w:ascii="Times New Roman" w:hAnsi="Times New Roman" w:cs="Times New Roman"/>
                <w:color w:val="000000" w:themeColor="text1"/>
                <w:lang w:val="en-US"/>
              </w:rPr>
              <w:t xml:space="preserve">I grew up [in an environment] where reading and drawing were especially valued. I wanted to be a writer initially. […] So that was a way to </w:t>
            </w:r>
            <w:r w:rsidRPr="00FF7070">
              <w:rPr>
                <w:color w:val="000000" w:themeColor="text1"/>
                <w:lang w:val="en-US"/>
              </w:rPr>
              <w:t>[…]</w:t>
            </w:r>
            <w:r w:rsidRPr="00FF7070">
              <w:rPr>
                <w:rFonts w:ascii="Times New Roman" w:hAnsi="Times New Roman" w:cs="Times New Roman"/>
                <w:color w:val="000000" w:themeColor="text1"/>
                <w:lang w:val="en-US"/>
              </w:rPr>
              <w:t xml:space="preserve"> do something that would be approved [of]. I didn’t feel it that way, but looking back that probably was, in terms of socialization, valued.”</w:t>
            </w:r>
          </w:p>
        </w:tc>
      </w:tr>
      <w:tr w:rsidR="00876F70" w:rsidRPr="00FF7070" w14:paraId="587FFC5B" w14:textId="77777777" w:rsidTr="0084303B">
        <w:tc>
          <w:tcPr>
            <w:tcW w:w="3996" w:type="dxa"/>
            <w:tcBorders>
              <w:top w:val="nil"/>
              <w:left w:val="nil"/>
              <w:bottom w:val="nil"/>
              <w:right w:val="nil"/>
            </w:tcBorders>
          </w:tcPr>
          <w:p w14:paraId="5758AD96"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Being coerced by others</w:t>
            </w:r>
          </w:p>
        </w:tc>
        <w:tc>
          <w:tcPr>
            <w:tcW w:w="10322" w:type="dxa"/>
            <w:tcBorders>
              <w:top w:val="nil"/>
              <w:left w:val="nil"/>
              <w:bottom w:val="nil"/>
              <w:right w:val="nil"/>
            </w:tcBorders>
          </w:tcPr>
          <w:p w14:paraId="0008465D"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lang w:val="en-US"/>
              </w:rPr>
              <w:t>“</w:t>
            </w:r>
            <w:r w:rsidRPr="00FF7070">
              <w:rPr>
                <w:rStyle w:val="CommentReference"/>
                <w:rFonts w:ascii="Times New Roman" w:hAnsi="Times New Roman" w:cs="Times New Roman"/>
                <w:color w:val="000000" w:themeColor="text1"/>
                <w:sz w:val="20"/>
                <w:szCs w:val="20"/>
              </w:rPr>
              <w:t>My parents pushed me to play the flute, maybe because it was an orchestral instrument. My parents weren’t musicians, but they found music an important part of our upbringing. So, my brothers also played instruments, even though they never did anything with it later on. We all had to have music education.”</w:t>
            </w:r>
          </w:p>
        </w:tc>
      </w:tr>
      <w:tr w:rsidR="00876F70" w:rsidRPr="00FF7070" w14:paraId="6642A9CC" w14:textId="77777777" w:rsidTr="0084303B">
        <w:tc>
          <w:tcPr>
            <w:tcW w:w="3996" w:type="dxa"/>
            <w:tcBorders>
              <w:top w:val="nil"/>
              <w:left w:val="nil"/>
              <w:bottom w:val="single" w:sz="4" w:space="0" w:color="auto"/>
              <w:right w:val="nil"/>
            </w:tcBorders>
          </w:tcPr>
          <w:p w14:paraId="41010D18" w14:textId="77777777"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Duty to uphold traditions</w:t>
            </w:r>
          </w:p>
        </w:tc>
        <w:tc>
          <w:tcPr>
            <w:tcW w:w="10322" w:type="dxa"/>
            <w:tcBorders>
              <w:top w:val="nil"/>
              <w:left w:val="nil"/>
              <w:bottom w:val="single" w:sz="4" w:space="0" w:color="auto"/>
              <w:right w:val="nil"/>
            </w:tcBorders>
          </w:tcPr>
          <w:p w14:paraId="6060379F" w14:textId="77777777" w:rsidR="00594D4B" w:rsidRPr="00FF7070" w:rsidRDefault="00594D4B"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“I was lucky enough to study with great teachers who taught me about the history of my craft. I feel like I have a duty to keep this tradition going. The “classics” are called that because they have a whole history behind them. Only our technique has evolved. But we cannot forget those who were before us- you need to know about the past in order to be good at what we do.”</w:t>
            </w:r>
          </w:p>
        </w:tc>
      </w:tr>
      <w:tr w:rsidR="00876F70" w:rsidRPr="00FF7070" w14:paraId="07F13E0B" w14:textId="77777777" w:rsidTr="0084303B">
        <w:tc>
          <w:tcPr>
            <w:tcW w:w="14318" w:type="dxa"/>
            <w:gridSpan w:val="2"/>
            <w:tcBorders>
              <w:top w:val="single" w:sz="4" w:space="0" w:color="auto"/>
              <w:left w:val="nil"/>
              <w:bottom w:val="nil"/>
              <w:right w:val="nil"/>
            </w:tcBorders>
          </w:tcPr>
          <w:p w14:paraId="2678EB8D" w14:textId="0B9A9705" w:rsidR="00594D4B" w:rsidRPr="00FF7070" w:rsidRDefault="00695891" w:rsidP="0084303B">
            <w:pPr>
              <w:pStyle w:val="CommentText"/>
              <w:spacing w:line="48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Note.</w:t>
            </w:r>
            <w:r w:rsidRPr="00FF7070">
              <w:rPr>
                <w:rFonts w:ascii="Times New Roman" w:hAnsi="Times New Roman" w:cs="Times New Roman"/>
                <w:color w:val="000000" w:themeColor="text1"/>
              </w:rPr>
              <w:t xml:space="preserve"> </w:t>
            </w:r>
            <w:r w:rsidR="00594D4B" w:rsidRPr="00FF7070">
              <w:rPr>
                <w:rFonts w:ascii="Times New Roman" w:hAnsi="Times New Roman" w:cs="Times New Roman"/>
                <w:i/>
                <w:iCs/>
                <w:color w:val="000000" w:themeColor="text1"/>
              </w:rPr>
              <w:t>N</w:t>
            </w:r>
            <w:r w:rsidR="00594D4B" w:rsidRPr="00FF7070">
              <w:rPr>
                <w:rFonts w:ascii="Times New Roman" w:hAnsi="Times New Roman" w:cs="Times New Roman"/>
                <w:color w:val="000000" w:themeColor="text1"/>
              </w:rPr>
              <w:t xml:space="preserve"> = 34.</w:t>
            </w:r>
          </w:p>
        </w:tc>
      </w:tr>
    </w:tbl>
    <w:p w14:paraId="4CE5D9DA" w14:textId="77777777" w:rsidR="00594D4B" w:rsidRPr="00FF7070" w:rsidRDefault="00594D4B" w:rsidP="00594D4B">
      <w:pPr>
        <w:spacing w:line="480" w:lineRule="auto"/>
        <w:rPr>
          <w:rFonts w:ascii="Times New Roman" w:hAnsi="Times New Roman" w:cs="Times New Roman"/>
          <w:b/>
          <w:bCs/>
          <w:color w:val="000000" w:themeColor="text1"/>
        </w:rPr>
        <w:sectPr w:rsidR="00594D4B" w:rsidRPr="00FF7070" w:rsidSect="00594D4B">
          <w:pgSz w:w="16817" w:h="11901" w:orient="landscape"/>
          <w:pgMar w:top="1440" w:right="1440" w:bottom="1440" w:left="1440" w:header="709" w:footer="709" w:gutter="0"/>
          <w:cols w:space="708"/>
          <w:docGrid w:linePitch="360"/>
        </w:sectPr>
      </w:pPr>
    </w:p>
    <w:p w14:paraId="776A56CE" w14:textId="77777777" w:rsidR="00594D4B" w:rsidRPr="00FF7070" w:rsidRDefault="00594D4B" w:rsidP="00E87AB7">
      <w:pPr>
        <w:spacing w:line="48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Pilot Study</w:t>
      </w:r>
    </w:p>
    <w:p w14:paraId="45911A0B" w14:textId="331A7DA2" w:rsidR="00594D4B" w:rsidRPr="00FF7070" w:rsidRDefault="00594D4B" w:rsidP="00594D4B">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The goal of the pilot study was to develop and pre-test vignettes with which we could experimentally manipulate information on an artist’s motives in experimental studies. We created four vignettes in the style of interview excerpts, each conveying three motives</w:t>
      </w:r>
      <w:r w:rsidR="00EC4FFE" w:rsidRPr="00FF7070">
        <w:rPr>
          <w:rFonts w:ascii="Times New Roman" w:hAnsi="Times New Roman" w:cs="Times New Roman"/>
          <w:color w:val="000000" w:themeColor="text1"/>
        </w:rPr>
        <w:t xml:space="preserve">, </w:t>
      </w:r>
      <w:r w:rsidRPr="00FF7070">
        <w:rPr>
          <w:rFonts w:ascii="Times New Roman" w:hAnsi="Times New Roman" w:cs="Times New Roman"/>
          <w:color w:val="000000" w:themeColor="text1"/>
        </w:rPr>
        <w:t xml:space="preserve">capturing what we considered to be the essence of each motive cluster. We incorporated phrases from our interviews with professional artists when possible and used crutch words and ellipses to enhance the vignettes’ ecological validity. The pilot study was approved by the ethics </w:t>
      </w:r>
      <w:r w:rsidR="00EC4FFE" w:rsidRPr="00FF7070">
        <w:rPr>
          <w:rFonts w:ascii="Times New Roman" w:hAnsi="Times New Roman" w:cs="Times New Roman"/>
          <w:color w:val="000000" w:themeColor="text1"/>
        </w:rPr>
        <w:t xml:space="preserve">review board </w:t>
      </w:r>
      <w:r w:rsidRPr="00FF7070">
        <w:rPr>
          <w:rFonts w:ascii="Times New Roman" w:hAnsi="Times New Roman" w:cs="Times New Roman"/>
          <w:color w:val="000000" w:themeColor="text1"/>
        </w:rPr>
        <w:t xml:space="preserve">of the authors’ university </w:t>
      </w:r>
      <w:r w:rsidR="00EC4FFE" w:rsidRPr="00FF7070">
        <w:rPr>
          <w:rFonts w:ascii="Times New Roman" w:hAnsi="Times New Roman" w:cs="Times New Roman"/>
          <w:color w:val="000000" w:themeColor="text1"/>
        </w:rPr>
        <w:t>(</w:t>
      </w:r>
      <w:r w:rsidRPr="00FF7070">
        <w:rPr>
          <w:rFonts w:ascii="Times New Roman" w:hAnsi="Times New Roman" w:cs="Times New Roman"/>
          <w:color w:val="000000" w:themeColor="text1"/>
        </w:rPr>
        <w:t xml:space="preserve">ERB </w:t>
      </w:r>
      <w:r w:rsidR="00243B29" w:rsidRPr="00FF7070">
        <w:rPr>
          <w:rFonts w:ascii="Times New Roman" w:hAnsi="Times New Roman" w:cs="Times New Roman"/>
          <w:color w:val="000000" w:themeColor="text1"/>
        </w:rPr>
        <w:t>code</w:t>
      </w:r>
      <w:r w:rsidR="006116E4">
        <w:rPr>
          <w:rFonts w:ascii="Times New Roman" w:hAnsi="Times New Roman" w:cs="Times New Roman"/>
          <w:color w:val="000000" w:themeColor="text1"/>
        </w:rPr>
        <w:t>: SP-14868</w:t>
      </w:r>
      <w:r w:rsidR="00EC4FFE" w:rsidRPr="00FF7070">
        <w:rPr>
          <w:rFonts w:ascii="Times New Roman" w:hAnsi="Times New Roman" w:cs="Times New Roman"/>
          <w:color w:val="000000" w:themeColor="text1"/>
        </w:rPr>
        <w:t>)</w:t>
      </w:r>
      <w:r w:rsidRPr="00FF7070">
        <w:rPr>
          <w:rFonts w:ascii="Times New Roman" w:hAnsi="Times New Roman" w:cs="Times New Roman"/>
          <w:color w:val="000000" w:themeColor="text1"/>
        </w:rPr>
        <w:t>.</w:t>
      </w:r>
    </w:p>
    <w:p w14:paraId="6AA0DF8D" w14:textId="77777777" w:rsidR="00594D4B" w:rsidRPr="00FF7070" w:rsidRDefault="00594D4B"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Method</w:t>
      </w:r>
    </w:p>
    <w:p w14:paraId="38AD0FF8" w14:textId="77777777" w:rsidR="00594D4B" w:rsidRPr="00FF7070" w:rsidRDefault="00594D4B" w:rsidP="00594D4B">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Participants</w:t>
      </w:r>
    </w:p>
    <w:p w14:paraId="624A7E93" w14:textId="77777777" w:rsidR="00594D4B" w:rsidRPr="00FF7070" w:rsidRDefault="00594D4B" w:rsidP="00594D4B">
      <w:pPr>
        <w:spacing w:line="480" w:lineRule="auto"/>
        <w:ind w:firstLine="720"/>
        <w:rPr>
          <w:rFonts w:ascii="Times New Roman" w:hAnsi="Times New Roman" w:cs="Times New Roman"/>
          <w:b/>
          <w:bCs/>
          <w:i/>
          <w:iCs/>
          <w:color w:val="000000" w:themeColor="text1"/>
        </w:rPr>
      </w:pPr>
      <w:r w:rsidRPr="00FF7070">
        <w:rPr>
          <w:rFonts w:ascii="Times New Roman" w:hAnsi="Times New Roman" w:cs="Times New Roman"/>
          <w:color w:val="000000" w:themeColor="text1"/>
        </w:rPr>
        <w:t>Sixty-one first-year students from a Dutch university took part in the study in exchange for research credit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age</w:t>
      </w:r>
      <w:r w:rsidRPr="00FF7070">
        <w:rPr>
          <w:rFonts w:ascii="Times New Roman" w:hAnsi="Times New Roman" w:cs="Times New Roman"/>
          <w:color w:val="000000" w:themeColor="text1"/>
        </w:rPr>
        <w:t xml:space="preserve"> = 20.82 years,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age</w:t>
      </w:r>
      <w:r w:rsidRPr="00FF7070">
        <w:rPr>
          <w:rFonts w:ascii="Times New Roman" w:hAnsi="Times New Roman" w:cs="Times New Roman"/>
          <w:color w:val="000000" w:themeColor="text1"/>
        </w:rPr>
        <w:t xml:space="preserve"> = 2.78 years, 52 female, 9 male).</w:t>
      </w:r>
    </w:p>
    <w:p w14:paraId="5EE6B34E" w14:textId="77777777" w:rsidR="00594D4B" w:rsidRPr="00FF7070" w:rsidRDefault="00594D4B" w:rsidP="00594D4B">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Procedure</w:t>
      </w:r>
    </w:p>
    <w:p w14:paraId="5379925F" w14:textId="0F9A21BE" w:rsidR="00594D4B" w:rsidRPr="00FF7070" w:rsidRDefault="00594D4B" w:rsidP="00594D4B">
      <w:pPr>
        <w:spacing w:line="480" w:lineRule="auto"/>
        <w:ind w:firstLine="720"/>
        <w:rPr>
          <w:rFonts w:ascii="Times New Roman" w:hAnsi="Times New Roman" w:cs="Times New Roman"/>
          <w:b/>
          <w:bCs/>
          <w:color w:val="000000" w:themeColor="text1"/>
        </w:rPr>
      </w:pPr>
      <w:r w:rsidRPr="00FF7070">
        <w:rPr>
          <w:rFonts w:ascii="Times New Roman" w:hAnsi="Times New Roman" w:cs="Times New Roman"/>
          <w:color w:val="000000" w:themeColor="text1"/>
        </w:rPr>
        <w:t xml:space="preserve">Participants were informed that they would be presented with four excerpts from interviews that our team of researchers had conducted with professional artists about their motives for creating art. They were </w:t>
      </w:r>
      <w:r w:rsidR="008F759C" w:rsidRPr="00FF7070">
        <w:rPr>
          <w:rFonts w:ascii="Times New Roman" w:hAnsi="Times New Roman" w:cs="Times New Roman"/>
          <w:color w:val="000000" w:themeColor="text1"/>
        </w:rPr>
        <w:t>informed</w:t>
      </w:r>
      <w:r w:rsidRPr="00FF7070">
        <w:rPr>
          <w:rFonts w:ascii="Times New Roman" w:hAnsi="Times New Roman" w:cs="Times New Roman"/>
          <w:color w:val="000000" w:themeColor="text1"/>
        </w:rPr>
        <w:t xml:space="preserve"> that they would have to rate each of these based on a motivational dimension that would be explained to them via an instructional video. Participants were randomly assigned to either rate the four vignettes in terms of </w:t>
      </w:r>
      <w:r w:rsidR="0077065F" w:rsidRPr="00FF7070">
        <w:rPr>
          <w:rFonts w:ascii="Times New Roman" w:hAnsi="Times New Roman" w:cs="Times New Roman"/>
          <w:color w:val="000000" w:themeColor="text1"/>
        </w:rPr>
        <w:t>intrinsic</w:t>
      </w:r>
      <w:r w:rsidRPr="00FF7070">
        <w:rPr>
          <w:rFonts w:ascii="Times New Roman" w:hAnsi="Times New Roman" w:cs="Times New Roman"/>
          <w:color w:val="000000" w:themeColor="text1"/>
        </w:rPr>
        <w:t>/</w:t>
      </w:r>
      <w:r w:rsidR="0077065F" w:rsidRPr="00FF7070">
        <w:rPr>
          <w:rFonts w:ascii="Times New Roman" w:hAnsi="Times New Roman" w:cs="Times New Roman"/>
          <w:color w:val="000000" w:themeColor="text1"/>
        </w:rPr>
        <w:t>extrinsic</w:t>
      </w:r>
      <w:r w:rsidRPr="00FF7070">
        <w:rPr>
          <w:rFonts w:ascii="Times New Roman" w:hAnsi="Times New Roman" w:cs="Times New Roman"/>
          <w:color w:val="000000" w:themeColor="text1"/>
        </w:rPr>
        <w:t xml:space="preserve"> motives (</w:t>
      </w:r>
      <w:r w:rsidRPr="00FF7070">
        <w:rPr>
          <w:rFonts w:ascii="Times New Roman" w:hAnsi="Times New Roman" w:cs="Times New Roman"/>
          <w:i/>
          <w:iCs/>
          <w:color w:val="000000" w:themeColor="text1"/>
        </w:rPr>
        <w:t xml:space="preserve">n </w:t>
      </w:r>
      <w:r w:rsidRPr="00FF7070">
        <w:rPr>
          <w:rFonts w:ascii="Times New Roman" w:hAnsi="Times New Roman" w:cs="Times New Roman"/>
          <w:color w:val="000000" w:themeColor="text1"/>
        </w:rPr>
        <w:t>= 30) or self-focused/other-focused motives (</w:t>
      </w:r>
      <w:r w:rsidRPr="00FF7070">
        <w:rPr>
          <w:rFonts w:ascii="Times New Roman" w:hAnsi="Times New Roman" w:cs="Times New Roman"/>
          <w:i/>
          <w:iCs/>
          <w:color w:val="000000" w:themeColor="text1"/>
        </w:rPr>
        <w:t xml:space="preserve">n </w:t>
      </w:r>
      <w:r w:rsidRPr="00FF7070">
        <w:rPr>
          <w:rFonts w:ascii="Times New Roman" w:hAnsi="Times New Roman" w:cs="Times New Roman"/>
          <w:color w:val="000000" w:themeColor="text1"/>
        </w:rPr>
        <w:t>= 31; between-subjects) because we felt that combining the two dimensions could lead to confusion. After watching the assigned instructional video, the four vignettes were presented to each participant in random order (within-subjects), and they were asked to rate them on the respective dimension.</w:t>
      </w:r>
    </w:p>
    <w:p w14:paraId="79F13AF2" w14:textId="77777777" w:rsidR="00594D4B" w:rsidRPr="00FF7070" w:rsidRDefault="00594D4B"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i/>
          <w:iCs/>
          <w:color w:val="000000" w:themeColor="text1"/>
        </w:rPr>
        <w:t>Measures</w:t>
      </w:r>
      <w:r w:rsidRPr="00FF7070">
        <w:rPr>
          <w:rFonts w:ascii="Times New Roman" w:hAnsi="Times New Roman" w:cs="Times New Roman"/>
          <w:b/>
          <w:bCs/>
          <w:color w:val="000000" w:themeColor="text1"/>
        </w:rPr>
        <w:t xml:space="preserve"> </w:t>
      </w:r>
    </w:p>
    <w:p w14:paraId="261B69DF" w14:textId="270D1E56" w:rsidR="00E87AB7" w:rsidRPr="00FF7070" w:rsidRDefault="00E87AB7" w:rsidP="00E87AB7">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The participants assigned to rate the excerpts based on the intrinsic/extrinsic dimension watched a video with the following spoken instructions:</w:t>
      </w:r>
    </w:p>
    <w:p w14:paraId="6227D83F" w14:textId="3B22B8D4" w:rsidR="00E87AB7" w:rsidRPr="00FF7070" w:rsidRDefault="00E87AB7" w:rsidP="00E87AB7">
      <w:pPr>
        <w:spacing w:line="480" w:lineRule="auto"/>
        <w:ind w:firstLine="720"/>
        <w:rPr>
          <w:rFonts w:ascii="Times New Roman" w:hAnsi="Times New Roman" w:cs="Times New Roman"/>
          <w:i/>
          <w:iCs/>
          <w:color w:val="000000" w:themeColor="text1"/>
        </w:rPr>
      </w:pPr>
      <w:r w:rsidRPr="00FF7070">
        <w:rPr>
          <w:rFonts w:ascii="Times New Roman" w:hAnsi="Times New Roman" w:cs="Times New Roman"/>
          <w:i/>
          <w:iCs/>
          <w:color w:val="000000" w:themeColor="text1"/>
        </w:rPr>
        <w:t xml:space="preserve">“A person’s motives can be rated along a dimension from intrinsic to extrinsic. This distinction is based on the source of the person’s behaviour. </w:t>
      </w:r>
    </w:p>
    <w:p w14:paraId="05953967" w14:textId="5E64F56A" w:rsidR="00E87AB7" w:rsidRPr="00FF7070" w:rsidRDefault="00E87AB7" w:rsidP="00E87AB7">
      <w:pPr>
        <w:spacing w:line="480" w:lineRule="auto"/>
        <w:ind w:firstLine="720"/>
        <w:rPr>
          <w:rFonts w:ascii="Times New Roman" w:hAnsi="Times New Roman" w:cs="Times New Roman"/>
          <w:i/>
          <w:iCs/>
          <w:color w:val="000000" w:themeColor="text1"/>
        </w:rPr>
      </w:pPr>
      <w:r w:rsidRPr="00FF7070">
        <w:rPr>
          <w:rFonts w:ascii="Times New Roman" w:hAnsi="Times New Roman" w:cs="Times New Roman"/>
          <w:i/>
          <w:iCs/>
          <w:color w:val="000000" w:themeColor="text1"/>
        </w:rPr>
        <w:t>What do we mean by intrinsic motives? When we talk about an intrinsic motive, this means that the source of the behaviour is within the person. For example, artists with intrinsic motives create art because they can grow or learn from the process or because they feel a strong urge to affect their audience in some way or another.</w:t>
      </w:r>
    </w:p>
    <w:p w14:paraId="3325BB39" w14:textId="2B156EF0" w:rsidR="00E87AB7" w:rsidRPr="00FF7070" w:rsidRDefault="00E87AB7" w:rsidP="00E87AB7">
      <w:pPr>
        <w:spacing w:line="480" w:lineRule="auto"/>
        <w:ind w:firstLine="720"/>
        <w:rPr>
          <w:rFonts w:ascii="Times New Roman" w:hAnsi="Times New Roman" w:cs="Times New Roman"/>
          <w:i/>
          <w:iCs/>
          <w:color w:val="000000" w:themeColor="text1"/>
        </w:rPr>
      </w:pPr>
      <w:r w:rsidRPr="00FF7070">
        <w:rPr>
          <w:rFonts w:ascii="Times New Roman" w:hAnsi="Times New Roman" w:cs="Times New Roman"/>
          <w:i/>
          <w:iCs/>
          <w:color w:val="000000" w:themeColor="text1"/>
        </w:rPr>
        <w:t>What do we mean by extrinsic motives?</w:t>
      </w:r>
      <w:r w:rsidR="00DC1401" w:rsidRPr="00FF7070">
        <w:rPr>
          <w:rFonts w:ascii="Times New Roman" w:hAnsi="Times New Roman" w:cs="Times New Roman"/>
          <w:i/>
          <w:iCs/>
          <w:color w:val="000000" w:themeColor="text1"/>
        </w:rPr>
        <w:t xml:space="preserve"> </w:t>
      </w:r>
      <w:r w:rsidRPr="00FF7070">
        <w:rPr>
          <w:rFonts w:ascii="Times New Roman" w:hAnsi="Times New Roman" w:cs="Times New Roman"/>
          <w:i/>
          <w:iCs/>
          <w:color w:val="000000" w:themeColor="text1"/>
        </w:rPr>
        <w:t>When we talk about an extrinsic motive, this means that the source of behaviour is outside the person. For example, artists with extrinsic motives create art because of the status or prestige that comes with being an artist or because they feel they must live up to others’ expectations.”</w:t>
      </w:r>
    </w:p>
    <w:p w14:paraId="498C3B7E" w14:textId="77777777" w:rsidR="00E87AB7" w:rsidRPr="00FF7070" w:rsidRDefault="00E87AB7" w:rsidP="00E87AB7">
      <w:pPr>
        <w:spacing w:line="480" w:lineRule="auto"/>
        <w:rPr>
          <w:rFonts w:ascii="Times New Roman" w:hAnsi="Times New Roman" w:cs="Times New Roman"/>
          <w:color w:val="000000" w:themeColor="text1"/>
        </w:rPr>
      </w:pPr>
    </w:p>
    <w:p w14:paraId="23D33D0C" w14:textId="471F7942" w:rsidR="00E87AB7" w:rsidRPr="00FF7070" w:rsidRDefault="00E87AB7" w:rsidP="00E87AB7">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ab/>
        <w:t>Conversely, the participants assigned to rate the excerpts based on the self-focused/other-focused dimension watched a video with the following instructions:</w:t>
      </w:r>
    </w:p>
    <w:p w14:paraId="79D9BAE4" w14:textId="77777777" w:rsidR="00E87AB7" w:rsidRPr="00FF7070" w:rsidRDefault="00E87AB7" w:rsidP="00E87AB7">
      <w:pPr>
        <w:spacing w:line="480" w:lineRule="auto"/>
        <w:rPr>
          <w:rFonts w:ascii="Times New Roman" w:hAnsi="Times New Roman" w:cs="Times New Roman"/>
          <w:color w:val="000000" w:themeColor="text1"/>
        </w:rPr>
      </w:pPr>
    </w:p>
    <w:p w14:paraId="30E3AC3F" w14:textId="1E9FD4FC" w:rsidR="00E87AB7" w:rsidRPr="00FF7070" w:rsidRDefault="00E87AB7" w:rsidP="00E87AB7">
      <w:pPr>
        <w:spacing w:line="480" w:lineRule="auto"/>
        <w:ind w:firstLine="720"/>
        <w:rPr>
          <w:rFonts w:ascii="Times New Roman" w:hAnsi="Times New Roman" w:cs="Times New Roman"/>
          <w:i/>
          <w:iCs/>
          <w:color w:val="000000" w:themeColor="text1"/>
        </w:rPr>
      </w:pPr>
      <w:r w:rsidRPr="00FF7070">
        <w:rPr>
          <w:rFonts w:ascii="Times New Roman" w:hAnsi="Times New Roman" w:cs="Times New Roman"/>
          <w:i/>
          <w:iCs/>
          <w:color w:val="000000" w:themeColor="text1"/>
        </w:rPr>
        <w:t>“A person’s motives can be rated along a dimension from self-focused to other-focused. This distinction is based on the target of the art creation. In other words, who is at the receiving end of it?</w:t>
      </w:r>
    </w:p>
    <w:p w14:paraId="6B49AE5C" w14:textId="77777777" w:rsidR="00E87AB7" w:rsidRPr="00FF7070" w:rsidRDefault="00E87AB7" w:rsidP="00E87AB7">
      <w:pPr>
        <w:spacing w:line="480" w:lineRule="auto"/>
        <w:ind w:firstLine="720"/>
        <w:rPr>
          <w:rFonts w:ascii="Times New Roman" w:hAnsi="Times New Roman" w:cs="Times New Roman"/>
          <w:i/>
          <w:iCs/>
          <w:color w:val="000000" w:themeColor="text1"/>
        </w:rPr>
      </w:pPr>
      <w:r w:rsidRPr="00FF7070">
        <w:rPr>
          <w:rFonts w:ascii="Times New Roman" w:hAnsi="Times New Roman" w:cs="Times New Roman"/>
          <w:i/>
          <w:iCs/>
          <w:color w:val="000000" w:themeColor="text1"/>
        </w:rPr>
        <w:t>What do we mean by self-focused motives? When we talk about a self-focused motive, this means that the artist is at the receiving end of it. In other words, the artist has him- or herself in mind when creating art. For example, self-focused artists create art because they can grow and learn from the process or because it gives them a sense of status or prestige.</w:t>
      </w:r>
    </w:p>
    <w:p w14:paraId="1452B3C5" w14:textId="704DB797" w:rsidR="00E87AB7" w:rsidRPr="00FF7070" w:rsidRDefault="00E87AB7" w:rsidP="00E87AB7">
      <w:pPr>
        <w:spacing w:line="480" w:lineRule="auto"/>
        <w:ind w:firstLine="720"/>
        <w:rPr>
          <w:rFonts w:ascii="Times New Roman" w:hAnsi="Times New Roman" w:cs="Times New Roman"/>
          <w:i/>
          <w:iCs/>
          <w:color w:val="000000" w:themeColor="text1"/>
        </w:rPr>
      </w:pPr>
      <w:r w:rsidRPr="00FF7070">
        <w:rPr>
          <w:rFonts w:ascii="Times New Roman" w:hAnsi="Times New Roman" w:cs="Times New Roman"/>
          <w:i/>
          <w:iCs/>
          <w:color w:val="000000" w:themeColor="text1"/>
        </w:rPr>
        <w:lastRenderedPageBreak/>
        <w:t>What do we mean by other-focused motives?</w:t>
      </w:r>
      <w:r w:rsidR="00DC1401" w:rsidRPr="00FF7070">
        <w:rPr>
          <w:rFonts w:ascii="Times New Roman" w:hAnsi="Times New Roman" w:cs="Times New Roman"/>
          <w:i/>
          <w:iCs/>
          <w:color w:val="000000" w:themeColor="text1"/>
        </w:rPr>
        <w:t xml:space="preserve"> </w:t>
      </w:r>
      <w:r w:rsidRPr="00FF7070">
        <w:rPr>
          <w:rFonts w:ascii="Times New Roman" w:hAnsi="Times New Roman" w:cs="Times New Roman"/>
          <w:i/>
          <w:iCs/>
          <w:color w:val="000000" w:themeColor="text1"/>
        </w:rPr>
        <w:t>When we talk about an other-focused motive, this means that others are at the receiving end of it. In other words, the artist has others in mind when creating art. For example, other-focused artists create art because they feel the urge to affect their audience in some way or another or because they feel they must live up to others’ expectations.”</w:t>
      </w:r>
    </w:p>
    <w:p w14:paraId="366F6075" w14:textId="0205ED44" w:rsidR="00594D4B" w:rsidRPr="00FF7070" w:rsidRDefault="00594D4B" w:rsidP="00594D4B">
      <w:pPr>
        <w:spacing w:line="480" w:lineRule="auto"/>
        <w:ind w:firstLine="720"/>
        <w:rPr>
          <w:rFonts w:ascii="Times New Roman" w:hAnsi="Times New Roman" w:cs="Times New Roman"/>
          <w:b/>
          <w:bCs/>
          <w:color w:val="000000" w:themeColor="text1"/>
        </w:rPr>
      </w:pPr>
      <w:r w:rsidRPr="00FF7070">
        <w:rPr>
          <w:rFonts w:ascii="Times New Roman" w:hAnsi="Times New Roman" w:cs="Times New Roman"/>
          <w:color w:val="000000" w:themeColor="text1"/>
        </w:rPr>
        <w:t xml:space="preserve">Depending on the condition they were assigned to, participants were presented with the item “Please rate to what extent this excerpt reflects more </w:t>
      </w:r>
      <w:r w:rsidR="0077065F" w:rsidRPr="00FF7070">
        <w:rPr>
          <w:rFonts w:ascii="Times New Roman" w:hAnsi="Times New Roman" w:cs="Times New Roman"/>
          <w:color w:val="000000" w:themeColor="text1"/>
        </w:rPr>
        <w:t>intrinsic</w:t>
      </w:r>
      <w:r w:rsidRPr="00FF7070">
        <w:rPr>
          <w:rFonts w:ascii="Times New Roman" w:hAnsi="Times New Roman" w:cs="Times New Roman"/>
          <w:color w:val="000000" w:themeColor="text1"/>
        </w:rPr>
        <w:t xml:space="preserve"> [self-focused] or </w:t>
      </w:r>
      <w:r w:rsidR="0077065F" w:rsidRPr="00FF7070">
        <w:rPr>
          <w:rFonts w:ascii="Times New Roman" w:hAnsi="Times New Roman" w:cs="Times New Roman"/>
          <w:color w:val="000000" w:themeColor="text1"/>
        </w:rPr>
        <w:t>extrinsic</w:t>
      </w:r>
      <w:r w:rsidRPr="00FF7070">
        <w:rPr>
          <w:rFonts w:ascii="Times New Roman" w:hAnsi="Times New Roman" w:cs="Times New Roman"/>
          <w:color w:val="000000" w:themeColor="text1"/>
        </w:rPr>
        <w:t xml:space="preserve"> [other-focused] motives for creating art”, to which they could respond on a seven-point Likert scale (1= </w:t>
      </w:r>
      <w:r w:rsidR="0077065F" w:rsidRPr="00FF7070">
        <w:rPr>
          <w:rFonts w:ascii="Times New Roman" w:hAnsi="Times New Roman" w:cs="Times New Roman"/>
          <w:i/>
          <w:iCs/>
          <w:color w:val="000000" w:themeColor="text1"/>
        </w:rPr>
        <w:t>intrinsic</w:t>
      </w:r>
      <w:r w:rsidRPr="00FF7070">
        <w:rPr>
          <w:rFonts w:ascii="Times New Roman" w:hAnsi="Times New Roman" w:cs="Times New Roman"/>
          <w:i/>
          <w:iCs/>
          <w:color w:val="000000" w:themeColor="text1"/>
        </w:rPr>
        <w:t xml:space="preserve"> [self-focused]</w:t>
      </w:r>
      <w:r w:rsidRPr="00FF7070">
        <w:rPr>
          <w:rFonts w:ascii="Times New Roman" w:hAnsi="Times New Roman" w:cs="Times New Roman"/>
          <w:color w:val="000000" w:themeColor="text1"/>
        </w:rPr>
        <w:t xml:space="preserve">, 7 = </w:t>
      </w:r>
      <w:r w:rsidR="0077065F" w:rsidRPr="00FF7070">
        <w:rPr>
          <w:rFonts w:ascii="Times New Roman" w:hAnsi="Times New Roman" w:cs="Times New Roman"/>
          <w:i/>
          <w:iCs/>
          <w:color w:val="000000" w:themeColor="text1"/>
        </w:rPr>
        <w:t>extrinsic</w:t>
      </w:r>
      <w:r w:rsidRPr="00FF7070">
        <w:rPr>
          <w:rFonts w:ascii="Times New Roman" w:hAnsi="Times New Roman" w:cs="Times New Roman"/>
          <w:i/>
          <w:iCs/>
          <w:color w:val="000000" w:themeColor="text1"/>
        </w:rPr>
        <w:t xml:space="preserve"> [other-focused]</w:t>
      </w:r>
      <w:r w:rsidRPr="00FF7070">
        <w:rPr>
          <w:rFonts w:ascii="Times New Roman" w:hAnsi="Times New Roman" w:cs="Times New Roman"/>
          <w:color w:val="000000" w:themeColor="text1"/>
        </w:rPr>
        <w:t xml:space="preserve">), with higher scores reflecting more </w:t>
      </w:r>
      <w:r w:rsidR="0077065F" w:rsidRPr="00FF7070">
        <w:rPr>
          <w:rFonts w:ascii="Times New Roman" w:hAnsi="Times New Roman" w:cs="Times New Roman"/>
          <w:color w:val="000000" w:themeColor="text1"/>
        </w:rPr>
        <w:t>extrinsic</w:t>
      </w:r>
      <w:r w:rsidRPr="00FF7070">
        <w:rPr>
          <w:rFonts w:ascii="Times New Roman" w:hAnsi="Times New Roman" w:cs="Times New Roman"/>
          <w:color w:val="000000" w:themeColor="text1"/>
        </w:rPr>
        <w:t xml:space="preserve"> [other-focused] motives.</w:t>
      </w:r>
    </w:p>
    <w:p w14:paraId="69D43CCC" w14:textId="77777777" w:rsidR="00594D4B" w:rsidRPr="00FF7070" w:rsidRDefault="00594D4B"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Results</w:t>
      </w:r>
    </w:p>
    <w:p w14:paraId="72465C8C" w14:textId="05BFF1A3" w:rsidR="00B24482" w:rsidRPr="00FF7070" w:rsidRDefault="00594D4B" w:rsidP="000B016E">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Descriptive statistics can be found in Supplementary Table 3.</w:t>
      </w:r>
    </w:p>
    <w:p w14:paraId="15A01851" w14:textId="1507E924" w:rsidR="00594D4B" w:rsidRPr="00FF7070" w:rsidRDefault="00103BC0"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 xml:space="preserve">Supplementary </w:t>
      </w:r>
      <w:r w:rsidR="00594D4B" w:rsidRPr="00FF7070">
        <w:rPr>
          <w:rFonts w:ascii="Times New Roman" w:hAnsi="Times New Roman" w:cs="Times New Roman"/>
          <w:b/>
          <w:bCs/>
          <w:color w:val="000000" w:themeColor="text1"/>
        </w:rPr>
        <w:t xml:space="preserve">Table </w:t>
      </w:r>
      <w:r w:rsidRPr="00FF7070">
        <w:rPr>
          <w:rFonts w:ascii="Times New Roman" w:hAnsi="Times New Roman" w:cs="Times New Roman"/>
          <w:b/>
          <w:bCs/>
          <w:color w:val="000000" w:themeColor="text1"/>
        </w:rPr>
        <w:t>3</w:t>
      </w:r>
    </w:p>
    <w:p w14:paraId="39D19F3D" w14:textId="77777777" w:rsidR="00594D4B" w:rsidRPr="00FF7070" w:rsidRDefault="00594D4B" w:rsidP="00594D4B">
      <w:pPr>
        <w:spacing w:line="48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Descriptive Statistics of Focal Variables in the Pilot Study</w:t>
      </w:r>
    </w:p>
    <w:tbl>
      <w:tblPr>
        <w:tblStyle w:val="TableGrid"/>
        <w:tblW w:w="11194" w:type="dxa"/>
        <w:tblInd w:w="-829" w:type="dxa"/>
        <w:tblLayout w:type="fixed"/>
        <w:tblLook w:val="04A0" w:firstRow="1" w:lastRow="0" w:firstColumn="1" w:lastColumn="0" w:noHBand="0" w:noVBand="1"/>
      </w:tblPr>
      <w:tblGrid>
        <w:gridCol w:w="1555"/>
        <w:gridCol w:w="1134"/>
        <w:gridCol w:w="1275"/>
        <w:gridCol w:w="1134"/>
        <w:gridCol w:w="1276"/>
        <w:gridCol w:w="1134"/>
        <w:gridCol w:w="1276"/>
        <w:gridCol w:w="1134"/>
        <w:gridCol w:w="1276"/>
      </w:tblGrid>
      <w:tr w:rsidR="00876F70" w:rsidRPr="00FF7070" w14:paraId="37144E7A" w14:textId="77777777" w:rsidTr="0084303B">
        <w:trPr>
          <w:trHeight w:val="56"/>
        </w:trPr>
        <w:tc>
          <w:tcPr>
            <w:tcW w:w="1555" w:type="dxa"/>
            <w:tcBorders>
              <w:left w:val="nil"/>
              <w:bottom w:val="single" w:sz="4" w:space="0" w:color="auto"/>
              <w:right w:val="nil"/>
            </w:tcBorders>
          </w:tcPr>
          <w:p w14:paraId="39D6A966" w14:textId="77777777" w:rsidR="00594D4B" w:rsidRPr="00FF7070" w:rsidRDefault="00594D4B" w:rsidP="000B016E">
            <w:pPr>
              <w:spacing w:line="360" w:lineRule="auto"/>
              <w:rPr>
                <w:rFonts w:ascii="Times New Roman" w:hAnsi="Times New Roman" w:cs="Times New Roman"/>
                <w:color w:val="000000" w:themeColor="text1"/>
                <w:sz w:val="20"/>
                <w:szCs w:val="20"/>
              </w:rPr>
            </w:pPr>
          </w:p>
        </w:tc>
        <w:tc>
          <w:tcPr>
            <w:tcW w:w="2409" w:type="dxa"/>
            <w:gridSpan w:val="2"/>
            <w:tcBorders>
              <w:left w:val="nil"/>
              <w:bottom w:val="single" w:sz="4" w:space="0" w:color="auto"/>
              <w:right w:val="nil"/>
            </w:tcBorders>
          </w:tcPr>
          <w:p w14:paraId="7B2D7768" w14:textId="13A72AA6" w:rsidR="00594D4B" w:rsidRPr="00FF7070" w:rsidRDefault="0077065F"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Intrinsic</w:t>
            </w:r>
            <w:r w:rsidR="00594D4B" w:rsidRPr="00FF7070">
              <w:rPr>
                <w:rFonts w:ascii="Times New Roman" w:hAnsi="Times New Roman" w:cs="Times New Roman"/>
                <w:color w:val="000000" w:themeColor="text1"/>
                <w:sz w:val="20"/>
                <w:szCs w:val="20"/>
              </w:rPr>
              <w:t>/Self</w:t>
            </w:r>
          </w:p>
        </w:tc>
        <w:tc>
          <w:tcPr>
            <w:tcW w:w="2410" w:type="dxa"/>
            <w:gridSpan w:val="2"/>
            <w:tcBorders>
              <w:left w:val="nil"/>
              <w:bottom w:val="single" w:sz="4" w:space="0" w:color="auto"/>
              <w:right w:val="nil"/>
            </w:tcBorders>
          </w:tcPr>
          <w:p w14:paraId="1A4ACA51" w14:textId="3A21889D" w:rsidR="00594D4B" w:rsidRPr="00FF7070" w:rsidRDefault="0077065F"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Intrinsic</w:t>
            </w:r>
            <w:r w:rsidR="00594D4B" w:rsidRPr="00FF7070">
              <w:rPr>
                <w:rFonts w:ascii="Times New Roman" w:hAnsi="Times New Roman" w:cs="Times New Roman"/>
                <w:color w:val="000000" w:themeColor="text1"/>
                <w:sz w:val="20"/>
                <w:szCs w:val="20"/>
              </w:rPr>
              <w:t>/Other</w:t>
            </w:r>
          </w:p>
        </w:tc>
        <w:tc>
          <w:tcPr>
            <w:tcW w:w="2410" w:type="dxa"/>
            <w:gridSpan w:val="2"/>
            <w:tcBorders>
              <w:left w:val="nil"/>
              <w:bottom w:val="single" w:sz="4" w:space="0" w:color="auto"/>
              <w:right w:val="nil"/>
            </w:tcBorders>
          </w:tcPr>
          <w:p w14:paraId="424050BB" w14:textId="204A317E" w:rsidR="00594D4B" w:rsidRPr="00FF7070" w:rsidRDefault="0077065F"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Extrinsic</w:t>
            </w:r>
            <w:r w:rsidR="00594D4B" w:rsidRPr="00FF7070">
              <w:rPr>
                <w:rFonts w:ascii="Times New Roman" w:hAnsi="Times New Roman" w:cs="Times New Roman"/>
                <w:color w:val="000000" w:themeColor="text1"/>
                <w:sz w:val="20"/>
                <w:szCs w:val="20"/>
              </w:rPr>
              <w:t>/Self</w:t>
            </w:r>
          </w:p>
        </w:tc>
        <w:tc>
          <w:tcPr>
            <w:tcW w:w="2410" w:type="dxa"/>
            <w:gridSpan w:val="2"/>
            <w:tcBorders>
              <w:left w:val="nil"/>
              <w:bottom w:val="single" w:sz="4" w:space="0" w:color="auto"/>
              <w:right w:val="nil"/>
            </w:tcBorders>
          </w:tcPr>
          <w:p w14:paraId="3865DE77" w14:textId="58B5B968" w:rsidR="00594D4B" w:rsidRPr="00FF7070" w:rsidRDefault="0077065F"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Extrinsic</w:t>
            </w:r>
            <w:r w:rsidR="00594D4B" w:rsidRPr="00FF7070">
              <w:rPr>
                <w:rFonts w:ascii="Times New Roman" w:hAnsi="Times New Roman" w:cs="Times New Roman"/>
                <w:color w:val="000000" w:themeColor="text1"/>
                <w:sz w:val="20"/>
                <w:szCs w:val="20"/>
              </w:rPr>
              <w:t>/Other</w:t>
            </w:r>
          </w:p>
        </w:tc>
      </w:tr>
      <w:tr w:rsidR="00876F70" w:rsidRPr="00FF7070" w14:paraId="7A65F474" w14:textId="77777777" w:rsidTr="0084303B">
        <w:trPr>
          <w:trHeight w:val="529"/>
        </w:trPr>
        <w:tc>
          <w:tcPr>
            <w:tcW w:w="1555" w:type="dxa"/>
            <w:tcBorders>
              <w:left w:val="nil"/>
              <w:bottom w:val="nil"/>
              <w:right w:val="nil"/>
            </w:tcBorders>
          </w:tcPr>
          <w:p w14:paraId="21137098" w14:textId="77777777" w:rsidR="00594D4B" w:rsidRPr="00FF7070" w:rsidRDefault="00594D4B" w:rsidP="000B016E">
            <w:pPr>
              <w:spacing w:line="360" w:lineRule="auto"/>
              <w:rPr>
                <w:rFonts w:ascii="Times New Roman" w:hAnsi="Times New Roman" w:cs="Times New Roman"/>
                <w:color w:val="000000" w:themeColor="text1"/>
                <w:sz w:val="20"/>
                <w:szCs w:val="20"/>
              </w:rPr>
            </w:pPr>
          </w:p>
        </w:tc>
        <w:tc>
          <w:tcPr>
            <w:tcW w:w="1134" w:type="dxa"/>
            <w:tcBorders>
              <w:left w:val="nil"/>
              <w:bottom w:val="nil"/>
              <w:right w:val="nil"/>
            </w:tcBorders>
          </w:tcPr>
          <w:p w14:paraId="01D33BA2"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i/>
                <w:iCs/>
                <w:color w:val="000000" w:themeColor="text1"/>
                <w:sz w:val="20"/>
                <w:szCs w:val="20"/>
              </w:rPr>
              <w:t xml:space="preserve">M </w:t>
            </w:r>
            <w:r w:rsidRPr="00FF7070">
              <w:rPr>
                <w:rFonts w:ascii="Times New Roman" w:hAnsi="Times New Roman" w:cs="Times New Roman"/>
                <w:color w:val="000000" w:themeColor="text1"/>
                <w:sz w:val="20"/>
                <w:szCs w:val="20"/>
              </w:rPr>
              <w:t>(</w:t>
            </w:r>
            <w:r w:rsidRPr="00FF7070">
              <w:rPr>
                <w:rFonts w:ascii="Times New Roman" w:hAnsi="Times New Roman" w:cs="Times New Roman"/>
                <w:i/>
                <w:iCs/>
                <w:color w:val="000000" w:themeColor="text1"/>
                <w:sz w:val="20"/>
                <w:szCs w:val="20"/>
              </w:rPr>
              <w:t>SD</w:t>
            </w:r>
            <w:r w:rsidRPr="00FF7070">
              <w:rPr>
                <w:rFonts w:ascii="Times New Roman" w:hAnsi="Times New Roman" w:cs="Times New Roman"/>
                <w:color w:val="000000" w:themeColor="text1"/>
                <w:sz w:val="20"/>
                <w:szCs w:val="20"/>
              </w:rPr>
              <w:t>)</w:t>
            </w:r>
          </w:p>
        </w:tc>
        <w:tc>
          <w:tcPr>
            <w:tcW w:w="1275" w:type="dxa"/>
            <w:tcBorders>
              <w:left w:val="nil"/>
              <w:bottom w:val="nil"/>
              <w:right w:val="nil"/>
            </w:tcBorders>
          </w:tcPr>
          <w:p w14:paraId="1FA3631C"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95% CI</w:t>
            </w:r>
          </w:p>
        </w:tc>
        <w:tc>
          <w:tcPr>
            <w:tcW w:w="1134" w:type="dxa"/>
            <w:tcBorders>
              <w:left w:val="nil"/>
              <w:bottom w:val="nil"/>
              <w:right w:val="nil"/>
            </w:tcBorders>
          </w:tcPr>
          <w:p w14:paraId="5A1DF7EC" w14:textId="77777777" w:rsidR="00594D4B" w:rsidRPr="00FF7070" w:rsidRDefault="00594D4B" w:rsidP="000B016E">
            <w:pPr>
              <w:spacing w:line="360" w:lineRule="auto"/>
              <w:jc w:val="center"/>
              <w:rPr>
                <w:rFonts w:ascii="Times New Roman" w:hAnsi="Times New Roman" w:cs="Times New Roman"/>
                <w:i/>
                <w:iCs/>
                <w:color w:val="000000" w:themeColor="text1"/>
                <w:sz w:val="20"/>
                <w:szCs w:val="20"/>
              </w:rPr>
            </w:pPr>
            <w:r w:rsidRPr="00FF7070">
              <w:rPr>
                <w:rFonts w:ascii="Times New Roman" w:hAnsi="Times New Roman" w:cs="Times New Roman"/>
                <w:i/>
                <w:iCs/>
                <w:color w:val="000000" w:themeColor="text1"/>
                <w:sz w:val="20"/>
                <w:szCs w:val="20"/>
              </w:rPr>
              <w:t xml:space="preserve">M </w:t>
            </w:r>
            <w:r w:rsidRPr="00FF7070">
              <w:rPr>
                <w:rFonts w:ascii="Times New Roman" w:hAnsi="Times New Roman" w:cs="Times New Roman"/>
                <w:color w:val="000000" w:themeColor="text1"/>
                <w:sz w:val="20"/>
                <w:szCs w:val="20"/>
              </w:rPr>
              <w:t>(</w:t>
            </w:r>
            <w:r w:rsidRPr="00FF7070">
              <w:rPr>
                <w:rFonts w:ascii="Times New Roman" w:hAnsi="Times New Roman" w:cs="Times New Roman"/>
                <w:i/>
                <w:iCs/>
                <w:color w:val="000000" w:themeColor="text1"/>
                <w:sz w:val="20"/>
                <w:szCs w:val="20"/>
              </w:rPr>
              <w:t>SD</w:t>
            </w:r>
            <w:r w:rsidRPr="00FF7070">
              <w:rPr>
                <w:rFonts w:ascii="Times New Roman" w:hAnsi="Times New Roman" w:cs="Times New Roman"/>
                <w:color w:val="000000" w:themeColor="text1"/>
                <w:sz w:val="20"/>
                <w:szCs w:val="20"/>
              </w:rPr>
              <w:t>)</w:t>
            </w:r>
          </w:p>
        </w:tc>
        <w:tc>
          <w:tcPr>
            <w:tcW w:w="1276" w:type="dxa"/>
            <w:tcBorders>
              <w:left w:val="nil"/>
              <w:bottom w:val="nil"/>
              <w:right w:val="nil"/>
            </w:tcBorders>
          </w:tcPr>
          <w:p w14:paraId="4ABD05E8" w14:textId="77777777" w:rsidR="00594D4B" w:rsidRPr="00FF7070" w:rsidRDefault="00594D4B" w:rsidP="000B016E">
            <w:pPr>
              <w:spacing w:line="360" w:lineRule="auto"/>
              <w:jc w:val="center"/>
              <w:rPr>
                <w:rFonts w:ascii="Times New Roman" w:hAnsi="Times New Roman" w:cs="Times New Roman"/>
                <w:i/>
                <w:iCs/>
                <w:color w:val="000000" w:themeColor="text1"/>
                <w:sz w:val="20"/>
                <w:szCs w:val="20"/>
              </w:rPr>
            </w:pPr>
            <w:r w:rsidRPr="00FF7070">
              <w:rPr>
                <w:rFonts w:ascii="Times New Roman" w:hAnsi="Times New Roman" w:cs="Times New Roman"/>
                <w:color w:val="000000" w:themeColor="text1"/>
                <w:sz w:val="20"/>
                <w:szCs w:val="20"/>
              </w:rPr>
              <w:t>95% CI</w:t>
            </w:r>
          </w:p>
        </w:tc>
        <w:tc>
          <w:tcPr>
            <w:tcW w:w="1134" w:type="dxa"/>
            <w:tcBorders>
              <w:left w:val="nil"/>
              <w:bottom w:val="nil"/>
              <w:right w:val="nil"/>
            </w:tcBorders>
          </w:tcPr>
          <w:p w14:paraId="509861B5" w14:textId="77777777" w:rsidR="00594D4B" w:rsidRPr="00FF7070" w:rsidRDefault="00594D4B" w:rsidP="000B016E">
            <w:pPr>
              <w:spacing w:line="360" w:lineRule="auto"/>
              <w:jc w:val="center"/>
              <w:rPr>
                <w:rFonts w:ascii="Times New Roman" w:hAnsi="Times New Roman" w:cs="Times New Roman"/>
                <w:i/>
                <w:iCs/>
                <w:color w:val="000000" w:themeColor="text1"/>
                <w:sz w:val="20"/>
                <w:szCs w:val="20"/>
              </w:rPr>
            </w:pPr>
            <w:r w:rsidRPr="00FF7070">
              <w:rPr>
                <w:rFonts w:ascii="Times New Roman" w:hAnsi="Times New Roman" w:cs="Times New Roman"/>
                <w:i/>
                <w:iCs/>
                <w:color w:val="000000" w:themeColor="text1"/>
                <w:sz w:val="20"/>
                <w:szCs w:val="20"/>
              </w:rPr>
              <w:t xml:space="preserve">M </w:t>
            </w:r>
            <w:r w:rsidRPr="00FF7070">
              <w:rPr>
                <w:rFonts w:ascii="Times New Roman" w:hAnsi="Times New Roman" w:cs="Times New Roman"/>
                <w:color w:val="000000" w:themeColor="text1"/>
                <w:sz w:val="20"/>
                <w:szCs w:val="20"/>
              </w:rPr>
              <w:t>(</w:t>
            </w:r>
            <w:r w:rsidRPr="00FF7070">
              <w:rPr>
                <w:rFonts w:ascii="Times New Roman" w:hAnsi="Times New Roman" w:cs="Times New Roman"/>
                <w:i/>
                <w:iCs/>
                <w:color w:val="000000" w:themeColor="text1"/>
                <w:sz w:val="20"/>
                <w:szCs w:val="20"/>
              </w:rPr>
              <w:t>SD</w:t>
            </w:r>
            <w:r w:rsidRPr="00FF7070">
              <w:rPr>
                <w:rFonts w:ascii="Times New Roman" w:hAnsi="Times New Roman" w:cs="Times New Roman"/>
                <w:color w:val="000000" w:themeColor="text1"/>
                <w:sz w:val="20"/>
                <w:szCs w:val="20"/>
              </w:rPr>
              <w:t>)</w:t>
            </w:r>
          </w:p>
        </w:tc>
        <w:tc>
          <w:tcPr>
            <w:tcW w:w="1276" w:type="dxa"/>
            <w:tcBorders>
              <w:left w:val="nil"/>
              <w:bottom w:val="nil"/>
              <w:right w:val="nil"/>
            </w:tcBorders>
          </w:tcPr>
          <w:p w14:paraId="00E94116" w14:textId="77777777" w:rsidR="00594D4B" w:rsidRPr="00FF7070" w:rsidRDefault="00594D4B" w:rsidP="000B016E">
            <w:pPr>
              <w:spacing w:line="360" w:lineRule="auto"/>
              <w:jc w:val="center"/>
              <w:rPr>
                <w:rFonts w:ascii="Times New Roman" w:hAnsi="Times New Roman" w:cs="Times New Roman"/>
                <w:i/>
                <w:iCs/>
                <w:color w:val="000000" w:themeColor="text1"/>
                <w:sz w:val="20"/>
                <w:szCs w:val="20"/>
              </w:rPr>
            </w:pPr>
            <w:r w:rsidRPr="00FF7070">
              <w:rPr>
                <w:rFonts w:ascii="Times New Roman" w:hAnsi="Times New Roman" w:cs="Times New Roman"/>
                <w:color w:val="000000" w:themeColor="text1"/>
                <w:sz w:val="20"/>
                <w:szCs w:val="20"/>
              </w:rPr>
              <w:t>95% CI</w:t>
            </w:r>
          </w:p>
        </w:tc>
        <w:tc>
          <w:tcPr>
            <w:tcW w:w="1134" w:type="dxa"/>
            <w:tcBorders>
              <w:left w:val="nil"/>
              <w:bottom w:val="nil"/>
              <w:right w:val="nil"/>
            </w:tcBorders>
          </w:tcPr>
          <w:p w14:paraId="0F72A4CA" w14:textId="77777777" w:rsidR="00594D4B" w:rsidRPr="00FF7070" w:rsidRDefault="00594D4B" w:rsidP="000B016E">
            <w:pPr>
              <w:spacing w:line="360" w:lineRule="auto"/>
              <w:jc w:val="center"/>
              <w:rPr>
                <w:rFonts w:ascii="Times New Roman" w:hAnsi="Times New Roman" w:cs="Times New Roman"/>
                <w:i/>
                <w:iCs/>
                <w:color w:val="000000" w:themeColor="text1"/>
                <w:sz w:val="20"/>
                <w:szCs w:val="20"/>
              </w:rPr>
            </w:pPr>
            <w:r w:rsidRPr="00FF7070">
              <w:rPr>
                <w:rFonts w:ascii="Times New Roman" w:hAnsi="Times New Roman" w:cs="Times New Roman"/>
                <w:i/>
                <w:iCs/>
                <w:color w:val="000000" w:themeColor="text1"/>
                <w:sz w:val="20"/>
                <w:szCs w:val="20"/>
              </w:rPr>
              <w:t xml:space="preserve">M </w:t>
            </w:r>
            <w:r w:rsidRPr="00FF7070">
              <w:rPr>
                <w:rFonts w:ascii="Times New Roman" w:hAnsi="Times New Roman" w:cs="Times New Roman"/>
                <w:color w:val="000000" w:themeColor="text1"/>
                <w:sz w:val="20"/>
                <w:szCs w:val="20"/>
              </w:rPr>
              <w:t>(</w:t>
            </w:r>
            <w:r w:rsidRPr="00FF7070">
              <w:rPr>
                <w:rFonts w:ascii="Times New Roman" w:hAnsi="Times New Roman" w:cs="Times New Roman"/>
                <w:i/>
                <w:iCs/>
                <w:color w:val="000000" w:themeColor="text1"/>
                <w:sz w:val="20"/>
                <w:szCs w:val="20"/>
              </w:rPr>
              <w:t>SD</w:t>
            </w:r>
            <w:r w:rsidRPr="00FF7070">
              <w:rPr>
                <w:rFonts w:ascii="Times New Roman" w:hAnsi="Times New Roman" w:cs="Times New Roman"/>
                <w:color w:val="000000" w:themeColor="text1"/>
                <w:sz w:val="20"/>
                <w:szCs w:val="20"/>
              </w:rPr>
              <w:t>)</w:t>
            </w:r>
          </w:p>
        </w:tc>
        <w:tc>
          <w:tcPr>
            <w:tcW w:w="1276" w:type="dxa"/>
            <w:tcBorders>
              <w:left w:val="nil"/>
              <w:bottom w:val="nil"/>
              <w:right w:val="nil"/>
            </w:tcBorders>
          </w:tcPr>
          <w:p w14:paraId="3C288AEA" w14:textId="77777777" w:rsidR="00594D4B" w:rsidRPr="00FF7070" w:rsidRDefault="00594D4B" w:rsidP="000B016E">
            <w:pPr>
              <w:spacing w:line="360" w:lineRule="auto"/>
              <w:jc w:val="center"/>
              <w:rPr>
                <w:rFonts w:ascii="Times New Roman" w:hAnsi="Times New Roman" w:cs="Times New Roman"/>
                <w:i/>
                <w:iCs/>
                <w:color w:val="000000" w:themeColor="text1"/>
                <w:sz w:val="20"/>
                <w:szCs w:val="20"/>
              </w:rPr>
            </w:pPr>
            <w:r w:rsidRPr="00FF7070">
              <w:rPr>
                <w:rFonts w:ascii="Times New Roman" w:hAnsi="Times New Roman" w:cs="Times New Roman"/>
                <w:color w:val="000000" w:themeColor="text1"/>
                <w:sz w:val="20"/>
                <w:szCs w:val="20"/>
              </w:rPr>
              <w:t>95% CI</w:t>
            </w:r>
          </w:p>
        </w:tc>
      </w:tr>
      <w:tr w:rsidR="00876F70" w:rsidRPr="00FF7070" w14:paraId="096FEE49" w14:textId="77777777" w:rsidTr="0084303B">
        <w:trPr>
          <w:trHeight w:val="529"/>
        </w:trPr>
        <w:tc>
          <w:tcPr>
            <w:tcW w:w="1555" w:type="dxa"/>
            <w:tcBorders>
              <w:top w:val="nil"/>
              <w:left w:val="nil"/>
              <w:bottom w:val="nil"/>
              <w:right w:val="nil"/>
            </w:tcBorders>
          </w:tcPr>
          <w:p w14:paraId="34600CA3" w14:textId="0E78ED9A" w:rsidR="00594D4B" w:rsidRPr="00FF7070" w:rsidRDefault="0077065F" w:rsidP="000B016E">
            <w:pPr>
              <w:spacing w:line="360" w:lineRule="auto"/>
              <w:rPr>
                <w:rFonts w:ascii="Times New Roman" w:hAnsi="Times New Roman" w:cs="Times New Roman"/>
                <w:b/>
                <w:bCs/>
                <w:color w:val="000000" w:themeColor="text1"/>
                <w:sz w:val="20"/>
                <w:szCs w:val="20"/>
              </w:rPr>
            </w:pPr>
            <w:r w:rsidRPr="00FF7070">
              <w:rPr>
                <w:rFonts w:ascii="Times New Roman" w:hAnsi="Times New Roman" w:cs="Times New Roman"/>
                <w:color w:val="000000" w:themeColor="text1"/>
                <w:sz w:val="20"/>
                <w:szCs w:val="20"/>
              </w:rPr>
              <w:t>Extrinsic</w:t>
            </w:r>
          </w:p>
        </w:tc>
        <w:tc>
          <w:tcPr>
            <w:tcW w:w="1134" w:type="dxa"/>
            <w:tcBorders>
              <w:top w:val="nil"/>
              <w:left w:val="nil"/>
              <w:bottom w:val="nil"/>
              <w:right w:val="nil"/>
            </w:tcBorders>
          </w:tcPr>
          <w:p w14:paraId="63D1A4DA"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1.47 (1.14)</w:t>
            </w:r>
          </w:p>
        </w:tc>
        <w:tc>
          <w:tcPr>
            <w:tcW w:w="1275" w:type="dxa"/>
            <w:tcBorders>
              <w:top w:val="nil"/>
              <w:left w:val="nil"/>
              <w:bottom w:val="nil"/>
              <w:right w:val="nil"/>
            </w:tcBorders>
          </w:tcPr>
          <w:p w14:paraId="7CAE1EA7"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[1.17,1.97]</w:t>
            </w:r>
          </w:p>
        </w:tc>
        <w:tc>
          <w:tcPr>
            <w:tcW w:w="1134" w:type="dxa"/>
            <w:tcBorders>
              <w:top w:val="nil"/>
              <w:left w:val="nil"/>
              <w:bottom w:val="nil"/>
              <w:right w:val="nil"/>
            </w:tcBorders>
          </w:tcPr>
          <w:p w14:paraId="3EDAD63E"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2.37 (1.69)</w:t>
            </w:r>
          </w:p>
        </w:tc>
        <w:tc>
          <w:tcPr>
            <w:tcW w:w="1276" w:type="dxa"/>
            <w:tcBorders>
              <w:top w:val="nil"/>
              <w:left w:val="nil"/>
              <w:bottom w:val="nil"/>
              <w:right w:val="nil"/>
            </w:tcBorders>
          </w:tcPr>
          <w:p w14:paraId="6C59DFD0"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[1.83, 3.00]</w:t>
            </w:r>
          </w:p>
        </w:tc>
        <w:tc>
          <w:tcPr>
            <w:tcW w:w="1134" w:type="dxa"/>
            <w:tcBorders>
              <w:top w:val="nil"/>
              <w:left w:val="nil"/>
              <w:bottom w:val="nil"/>
              <w:right w:val="nil"/>
            </w:tcBorders>
          </w:tcPr>
          <w:p w14:paraId="4EEC1FDA"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5.67 (1.45)</w:t>
            </w:r>
          </w:p>
        </w:tc>
        <w:tc>
          <w:tcPr>
            <w:tcW w:w="1276" w:type="dxa"/>
            <w:tcBorders>
              <w:top w:val="nil"/>
              <w:left w:val="nil"/>
              <w:bottom w:val="nil"/>
              <w:right w:val="nil"/>
            </w:tcBorders>
          </w:tcPr>
          <w:p w14:paraId="538EE09C"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[5.13, 6.17]</w:t>
            </w:r>
          </w:p>
        </w:tc>
        <w:tc>
          <w:tcPr>
            <w:tcW w:w="1134" w:type="dxa"/>
            <w:tcBorders>
              <w:top w:val="nil"/>
              <w:left w:val="nil"/>
              <w:bottom w:val="nil"/>
              <w:right w:val="nil"/>
            </w:tcBorders>
          </w:tcPr>
          <w:p w14:paraId="2B4BA886"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6.23 (1.38)</w:t>
            </w:r>
          </w:p>
        </w:tc>
        <w:tc>
          <w:tcPr>
            <w:tcW w:w="1276" w:type="dxa"/>
            <w:tcBorders>
              <w:top w:val="nil"/>
              <w:left w:val="nil"/>
              <w:bottom w:val="nil"/>
              <w:right w:val="nil"/>
            </w:tcBorders>
          </w:tcPr>
          <w:p w14:paraId="108CED15"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[5.70, 6.63]</w:t>
            </w:r>
          </w:p>
        </w:tc>
      </w:tr>
      <w:tr w:rsidR="00876F70" w:rsidRPr="00FF7070" w14:paraId="3C2A7D99" w14:textId="77777777" w:rsidTr="0084303B">
        <w:trPr>
          <w:trHeight w:val="541"/>
        </w:trPr>
        <w:tc>
          <w:tcPr>
            <w:tcW w:w="1555" w:type="dxa"/>
            <w:tcBorders>
              <w:top w:val="nil"/>
              <w:left w:val="nil"/>
              <w:bottom w:val="nil"/>
              <w:right w:val="nil"/>
            </w:tcBorders>
          </w:tcPr>
          <w:p w14:paraId="26152E14" w14:textId="3DCADE52" w:rsidR="00594D4B" w:rsidRPr="00FF7070" w:rsidRDefault="00594D4B" w:rsidP="000B016E">
            <w:pPr>
              <w:spacing w:line="360" w:lineRule="auto"/>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Other-Focused</w:t>
            </w:r>
          </w:p>
        </w:tc>
        <w:tc>
          <w:tcPr>
            <w:tcW w:w="1134" w:type="dxa"/>
            <w:tcBorders>
              <w:top w:val="nil"/>
              <w:left w:val="nil"/>
              <w:bottom w:val="nil"/>
              <w:right w:val="nil"/>
            </w:tcBorders>
          </w:tcPr>
          <w:p w14:paraId="15957AA7"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1.29 (0.53)</w:t>
            </w:r>
          </w:p>
        </w:tc>
        <w:tc>
          <w:tcPr>
            <w:tcW w:w="1275" w:type="dxa"/>
            <w:tcBorders>
              <w:top w:val="nil"/>
              <w:left w:val="nil"/>
              <w:bottom w:val="nil"/>
              <w:right w:val="nil"/>
            </w:tcBorders>
          </w:tcPr>
          <w:p w14:paraId="228F13CA"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[1.13, 1.48]</w:t>
            </w:r>
          </w:p>
        </w:tc>
        <w:tc>
          <w:tcPr>
            <w:tcW w:w="1134" w:type="dxa"/>
            <w:tcBorders>
              <w:top w:val="nil"/>
              <w:left w:val="nil"/>
              <w:bottom w:val="nil"/>
              <w:right w:val="nil"/>
            </w:tcBorders>
          </w:tcPr>
          <w:p w14:paraId="65F6EBEC"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6.03 (1.40)</w:t>
            </w:r>
          </w:p>
        </w:tc>
        <w:tc>
          <w:tcPr>
            <w:tcW w:w="1276" w:type="dxa"/>
            <w:tcBorders>
              <w:top w:val="nil"/>
              <w:left w:val="nil"/>
              <w:bottom w:val="nil"/>
              <w:right w:val="nil"/>
            </w:tcBorders>
          </w:tcPr>
          <w:p w14:paraId="4CC597C6"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[5.48, 6.45]</w:t>
            </w:r>
          </w:p>
        </w:tc>
        <w:tc>
          <w:tcPr>
            <w:tcW w:w="1134" w:type="dxa"/>
            <w:tcBorders>
              <w:top w:val="nil"/>
              <w:left w:val="nil"/>
              <w:bottom w:val="nil"/>
              <w:right w:val="nil"/>
            </w:tcBorders>
          </w:tcPr>
          <w:p w14:paraId="535C5501"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2.16 (1.46)</w:t>
            </w:r>
          </w:p>
        </w:tc>
        <w:tc>
          <w:tcPr>
            <w:tcW w:w="1276" w:type="dxa"/>
            <w:tcBorders>
              <w:top w:val="nil"/>
              <w:left w:val="nil"/>
              <w:bottom w:val="nil"/>
              <w:right w:val="nil"/>
            </w:tcBorders>
          </w:tcPr>
          <w:p w14:paraId="1835EB8C"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[1.68, 2.74]</w:t>
            </w:r>
          </w:p>
        </w:tc>
        <w:tc>
          <w:tcPr>
            <w:tcW w:w="1134" w:type="dxa"/>
            <w:tcBorders>
              <w:top w:val="nil"/>
              <w:left w:val="nil"/>
              <w:bottom w:val="nil"/>
              <w:right w:val="nil"/>
            </w:tcBorders>
          </w:tcPr>
          <w:p w14:paraId="679A07B7"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5.94 (1.15)</w:t>
            </w:r>
          </w:p>
        </w:tc>
        <w:tc>
          <w:tcPr>
            <w:tcW w:w="1276" w:type="dxa"/>
            <w:tcBorders>
              <w:top w:val="nil"/>
              <w:left w:val="nil"/>
              <w:bottom w:val="nil"/>
              <w:right w:val="nil"/>
            </w:tcBorders>
          </w:tcPr>
          <w:p w14:paraId="1B26D79E" w14:textId="77777777" w:rsidR="00594D4B" w:rsidRPr="00FF7070" w:rsidRDefault="00594D4B" w:rsidP="000B016E">
            <w:pPr>
              <w:spacing w:line="360" w:lineRule="auto"/>
              <w:jc w:val="center"/>
              <w:rPr>
                <w:rFonts w:ascii="Times New Roman" w:hAnsi="Times New Roman" w:cs="Times New Roman"/>
                <w:color w:val="000000" w:themeColor="text1"/>
                <w:sz w:val="20"/>
                <w:szCs w:val="20"/>
              </w:rPr>
            </w:pPr>
            <w:r w:rsidRPr="00FF7070">
              <w:rPr>
                <w:rFonts w:ascii="Times New Roman" w:hAnsi="Times New Roman" w:cs="Times New Roman"/>
                <w:color w:val="000000" w:themeColor="text1"/>
                <w:sz w:val="20"/>
                <w:szCs w:val="20"/>
              </w:rPr>
              <w:t>[5.48, 6.32]</w:t>
            </w:r>
          </w:p>
        </w:tc>
      </w:tr>
      <w:tr w:rsidR="00876F70" w:rsidRPr="00FF7070" w14:paraId="1943DBA4" w14:textId="77777777" w:rsidTr="0084303B">
        <w:trPr>
          <w:trHeight w:val="529"/>
        </w:trPr>
        <w:tc>
          <w:tcPr>
            <w:tcW w:w="11194" w:type="dxa"/>
            <w:gridSpan w:val="9"/>
            <w:tcBorders>
              <w:left w:val="nil"/>
              <w:bottom w:val="nil"/>
              <w:right w:val="nil"/>
            </w:tcBorders>
          </w:tcPr>
          <w:p w14:paraId="2517B33C" w14:textId="49B0EB0A" w:rsidR="00594D4B" w:rsidRPr="00FF7070" w:rsidRDefault="00594D4B" w:rsidP="0084303B">
            <w:pPr>
              <w:spacing w:line="480" w:lineRule="auto"/>
              <w:rPr>
                <w:rFonts w:ascii="Times New Roman" w:hAnsi="Times New Roman" w:cs="Times New Roman"/>
                <w:color w:val="000000" w:themeColor="text1"/>
                <w:sz w:val="20"/>
                <w:szCs w:val="20"/>
              </w:rPr>
            </w:pPr>
            <w:r w:rsidRPr="00FF7070">
              <w:rPr>
                <w:rFonts w:ascii="Times New Roman" w:hAnsi="Times New Roman" w:cs="Times New Roman"/>
                <w:i/>
                <w:iCs/>
                <w:color w:val="000000" w:themeColor="text1"/>
                <w:sz w:val="20"/>
                <w:szCs w:val="20"/>
              </w:rPr>
              <w:t>Note</w:t>
            </w:r>
            <w:r w:rsidRPr="00FF7070">
              <w:rPr>
                <w:rFonts w:ascii="Times New Roman" w:hAnsi="Times New Roman" w:cs="Times New Roman"/>
                <w:color w:val="000000" w:themeColor="text1"/>
                <w:sz w:val="20"/>
                <w:szCs w:val="20"/>
              </w:rPr>
              <w:t xml:space="preserve">. </w:t>
            </w:r>
            <w:r w:rsidR="008F759C" w:rsidRPr="00FF7070">
              <w:rPr>
                <w:rFonts w:ascii="Times New Roman" w:hAnsi="Times New Roman" w:cs="Times New Roman"/>
                <w:i/>
                <w:iCs/>
                <w:color w:val="000000" w:themeColor="text1"/>
                <w:sz w:val="20"/>
                <w:szCs w:val="20"/>
              </w:rPr>
              <w:t>N</w:t>
            </w:r>
            <w:r w:rsidRPr="00FF7070">
              <w:rPr>
                <w:rFonts w:ascii="Times New Roman" w:hAnsi="Times New Roman" w:cs="Times New Roman"/>
                <w:color w:val="000000" w:themeColor="text1"/>
                <w:sz w:val="20"/>
                <w:szCs w:val="20"/>
              </w:rPr>
              <w:t>= 61; bootstrapped 95% confidence intervals are based on 1000 samples.</w:t>
            </w:r>
          </w:p>
        </w:tc>
      </w:tr>
    </w:tbl>
    <w:p w14:paraId="4649F4C6" w14:textId="77777777" w:rsidR="001A7870" w:rsidRPr="00FF7070" w:rsidRDefault="001A7870" w:rsidP="00594D4B">
      <w:pPr>
        <w:spacing w:line="480" w:lineRule="auto"/>
        <w:rPr>
          <w:rFonts w:ascii="Times New Roman" w:hAnsi="Times New Roman" w:cs="Times New Roman"/>
          <w:b/>
          <w:bCs/>
          <w:i/>
          <w:iCs/>
          <w:color w:val="000000" w:themeColor="text1"/>
        </w:rPr>
      </w:pPr>
    </w:p>
    <w:p w14:paraId="5B4DEA0F" w14:textId="031B3842" w:rsidR="00594D4B" w:rsidRPr="00FF7070" w:rsidRDefault="0077065F"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i/>
          <w:iCs/>
          <w:color w:val="000000" w:themeColor="text1"/>
        </w:rPr>
        <w:t>Intrinsic</w:t>
      </w:r>
      <w:r w:rsidR="00594D4B" w:rsidRPr="00FF7070">
        <w:rPr>
          <w:rFonts w:ascii="Times New Roman" w:hAnsi="Times New Roman" w:cs="Times New Roman"/>
          <w:b/>
          <w:bCs/>
          <w:i/>
          <w:iCs/>
          <w:color w:val="000000" w:themeColor="text1"/>
        </w:rPr>
        <w:t>/</w:t>
      </w:r>
      <w:r w:rsidRPr="00FF7070">
        <w:rPr>
          <w:rFonts w:ascii="Times New Roman" w:hAnsi="Times New Roman" w:cs="Times New Roman"/>
          <w:b/>
          <w:bCs/>
          <w:i/>
          <w:iCs/>
          <w:color w:val="000000" w:themeColor="text1"/>
        </w:rPr>
        <w:t>Extrinsic</w:t>
      </w:r>
      <w:r w:rsidR="00594D4B" w:rsidRPr="00FF7070">
        <w:rPr>
          <w:rFonts w:ascii="Times New Roman" w:hAnsi="Times New Roman" w:cs="Times New Roman"/>
          <w:b/>
          <w:bCs/>
          <w:i/>
          <w:iCs/>
          <w:color w:val="000000" w:themeColor="text1"/>
        </w:rPr>
        <w:t xml:space="preserve"> Motive Ratings</w:t>
      </w:r>
      <w:r w:rsidR="00594D4B" w:rsidRPr="00FF7070">
        <w:rPr>
          <w:rFonts w:ascii="Times New Roman" w:hAnsi="Times New Roman" w:cs="Times New Roman"/>
          <w:b/>
          <w:bCs/>
          <w:color w:val="000000" w:themeColor="text1"/>
        </w:rPr>
        <w:t xml:space="preserve"> </w:t>
      </w:r>
    </w:p>
    <w:p w14:paraId="5719263A" w14:textId="7443B764" w:rsidR="00594D4B" w:rsidRPr="00FF7070" w:rsidRDefault="008F759C" w:rsidP="00594D4B">
      <w:pPr>
        <w:spacing w:line="480" w:lineRule="auto"/>
        <w:ind w:firstLine="720"/>
        <w:rPr>
          <w:rFonts w:ascii="Times New Roman" w:hAnsi="Times New Roman" w:cs="Times New Roman"/>
          <w:b/>
          <w:bCs/>
          <w:color w:val="000000" w:themeColor="text1"/>
        </w:rPr>
      </w:pPr>
      <w:r w:rsidRPr="00FF7070">
        <w:rPr>
          <w:rFonts w:ascii="Times New Roman" w:hAnsi="Times New Roman" w:cs="Times New Roman"/>
          <w:color w:val="000000" w:themeColor="text1"/>
        </w:rPr>
        <w:t>As expected, the</w:t>
      </w:r>
      <w:r w:rsidR="00594D4B" w:rsidRPr="00FF7070">
        <w:rPr>
          <w:rFonts w:ascii="Times New Roman" w:hAnsi="Times New Roman" w:cs="Times New Roman"/>
          <w:color w:val="000000" w:themeColor="text1"/>
        </w:rPr>
        <w:t xml:space="preserve"> </w:t>
      </w:r>
      <w:r w:rsidR="0077065F" w:rsidRPr="00FF7070">
        <w:rPr>
          <w:rFonts w:ascii="Times New Roman" w:hAnsi="Times New Roman" w:cs="Times New Roman"/>
          <w:color w:val="000000" w:themeColor="text1"/>
        </w:rPr>
        <w:t>extrinsic</w:t>
      </w:r>
      <w:r w:rsidR="00594D4B" w:rsidRPr="00FF7070">
        <w:rPr>
          <w:rFonts w:ascii="Times New Roman" w:hAnsi="Times New Roman" w:cs="Times New Roman"/>
          <w:color w:val="000000" w:themeColor="text1"/>
        </w:rPr>
        <w:t xml:space="preserve"> vignettes (</w:t>
      </w:r>
      <w:r w:rsidR="00594D4B" w:rsidRPr="00FF7070">
        <w:rPr>
          <w:rFonts w:ascii="Times New Roman" w:hAnsi="Times New Roman" w:cs="Times New Roman"/>
          <w:i/>
          <w:iCs/>
          <w:color w:val="000000" w:themeColor="text1"/>
        </w:rPr>
        <w:t>M</w:t>
      </w:r>
      <w:r w:rsidR="00594D4B" w:rsidRPr="00FF7070">
        <w:rPr>
          <w:rFonts w:ascii="Times New Roman" w:hAnsi="Times New Roman" w:cs="Times New Roman"/>
          <w:color w:val="000000" w:themeColor="text1"/>
          <w:vertAlign w:val="subscript"/>
        </w:rPr>
        <w:t>pooled</w:t>
      </w:r>
      <w:r w:rsidR="00594D4B" w:rsidRPr="00FF7070">
        <w:rPr>
          <w:rFonts w:ascii="Times New Roman" w:hAnsi="Times New Roman" w:cs="Times New Roman"/>
          <w:color w:val="000000" w:themeColor="text1"/>
        </w:rPr>
        <w:t xml:space="preserve"> = 5.95, </w:t>
      </w:r>
      <w:r w:rsidR="00594D4B" w:rsidRPr="00FF7070">
        <w:rPr>
          <w:rFonts w:ascii="Times New Roman" w:hAnsi="Times New Roman" w:cs="Times New Roman"/>
          <w:i/>
          <w:iCs/>
          <w:color w:val="000000" w:themeColor="text1"/>
        </w:rPr>
        <w:t>SD</w:t>
      </w:r>
      <w:r w:rsidR="00594D4B" w:rsidRPr="00FF7070">
        <w:rPr>
          <w:rFonts w:ascii="Times New Roman" w:hAnsi="Times New Roman" w:cs="Times New Roman"/>
          <w:color w:val="000000" w:themeColor="text1"/>
          <w:vertAlign w:val="subscript"/>
        </w:rPr>
        <w:t>pooled</w:t>
      </w:r>
      <w:r w:rsidR="00594D4B" w:rsidRPr="00FF7070">
        <w:rPr>
          <w:rFonts w:ascii="Times New Roman" w:hAnsi="Times New Roman" w:cs="Times New Roman"/>
          <w:color w:val="000000" w:themeColor="text1"/>
        </w:rPr>
        <w:t xml:space="preserve"> = 1.41) were rated as more </w:t>
      </w:r>
      <w:r w:rsidR="0077065F" w:rsidRPr="00FF7070">
        <w:rPr>
          <w:rFonts w:ascii="Times New Roman" w:hAnsi="Times New Roman" w:cs="Times New Roman"/>
          <w:color w:val="000000" w:themeColor="text1"/>
        </w:rPr>
        <w:t>extrinsic</w:t>
      </w:r>
      <w:r w:rsidR="00594D4B" w:rsidRPr="00FF7070">
        <w:rPr>
          <w:rFonts w:ascii="Times New Roman" w:hAnsi="Times New Roman" w:cs="Times New Roman"/>
          <w:color w:val="000000" w:themeColor="text1"/>
        </w:rPr>
        <w:t xml:space="preserve"> than the </w:t>
      </w:r>
      <w:r w:rsidR="0077065F" w:rsidRPr="00FF7070">
        <w:rPr>
          <w:rFonts w:ascii="Times New Roman" w:hAnsi="Times New Roman" w:cs="Times New Roman"/>
          <w:color w:val="000000" w:themeColor="text1"/>
        </w:rPr>
        <w:t>intrinsic</w:t>
      </w:r>
      <w:r w:rsidR="00594D4B" w:rsidRPr="00FF7070">
        <w:rPr>
          <w:rFonts w:ascii="Times New Roman" w:hAnsi="Times New Roman" w:cs="Times New Roman"/>
          <w:color w:val="000000" w:themeColor="text1"/>
        </w:rPr>
        <w:t xml:space="preserve"> </w:t>
      </w:r>
      <w:r w:rsidRPr="00FF7070">
        <w:rPr>
          <w:rFonts w:ascii="Times New Roman" w:hAnsi="Times New Roman" w:cs="Times New Roman"/>
          <w:color w:val="000000" w:themeColor="text1"/>
        </w:rPr>
        <w:t>vignettes</w:t>
      </w:r>
      <w:r w:rsidR="00594D4B" w:rsidRPr="00FF7070">
        <w:rPr>
          <w:rFonts w:ascii="Times New Roman" w:hAnsi="Times New Roman" w:cs="Times New Roman"/>
          <w:color w:val="000000" w:themeColor="text1"/>
        </w:rPr>
        <w:t xml:space="preserve"> (</w:t>
      </w:r>
      <w:r w:rsidR="00594D4B" w:rsidRPr="00FF7070">
        <w:rPr>
          <w:rFonts w:ascii="Times New Roman" w:hAnsi="Times New Roman" w:cs="Times New Roman"/>
          <w:i/>
          <w:iCs/>
          <w:color w:val="000000" w:themeColor="text1"/>
        </w:rPr>
        <w:t>M</w:t>
      </w:r>
      <w:r w:rsidR="00594D4B" w:rsidRPr="00FF7070">
        <w:rPr>
          <w:rFonts w:ascii="Times New Roman" w:hAnsi="Times New Roman" w:cs="Times New Roman"/>
          <w:color w:val="000000" w:themeColor="text1"/>
          <w:vertAlign w:val="subscript"/>
        </w:rPr>
        <w:t xml:space="preserve">pooled </w:t>
      </w:r>
      <w:r w:rsidR="00594D4B" w:rsidRPr="00FF7070">
        <w:rPr>
          <w:rFonts w:ascii="Times New Roman" w:hAnsi="Times New Roman" w:cs="Times New Roman"/>
          <w:color w:val="000000" w:themeColor="text1"/>
        </w:rPr>
        <w:t xml:space="preserve">= 1.92, </w:t>
      </w:r>
      <w:r w:rsidR="00594D4B" w:rsidRPr="00FF7070">
        <w:rPr>
          <w:rFonts w:ascii="Times New Roman" w:hAnsi="Times New Roman" w:cs="Times New Roman"/>
          <w:i/>
          <w:iCs/>
          <w:color w:val="000000" w:themeColor="text1"/>
        </w:rPr>
        <w:t>SD</w:t>
      </w:r>
      <w:r w:rsidR="00594D4B" w:rsidRPr="00FF7070">
        <w:rPr>
          <w:rFonts w:ascii="Times New Roman" w:hAnsi="Times New Roman" w:cs="Times New Roman"/>
          <w:color w:val="000000" w:themeColor="text1"/>
          <w:vertAlign w:val="subscript"/>
        </w:rPr>
        <w:t xml:space="preserve">pooled </w:t>
      </w:r>
      <w:r w:rsidR="00594D4B" w:rsidRPr="00FF7070">
        <w:rPr>
          <w:rFonts w:ascii="Times New Roman" w:hAnsi="Times New Roman" w:cs="Times New Roman"/>
          <w:color w:val="000000" w:themeColor="text1"/>
        </w:rPr>
        <w:t xml:space="preserve">= 1.44),  </w:t>
      </w:r>
      <w:r w:rsidR="00594D4B" w:rsidRPr="00FF7070">
        <w:rPr>
          <w:rFonts w:ascii="Times New Roman" w:hAnsi="Times New Roman" w:cs="Times New Roman"/>
          <w:i/>
          <w:iCs/>
          <w:color w:val="000000" w:themeColor="text1"/>
        </w:rPr>
        <w:t>B</w:t>
      </w:r>
      <w:r w:rsidR="00594D4B" w:rsidRPr="00FF7070">
        <w:rPr>
          <w:rFonts w:ascii="Times New Roman" w:hAnsi="Times New Roman" w:cs="Times New Roman"/>
          <w:color w:val="000000" w:themeColor="text1"/>
        </w:rPr>
        <w:t xml:space="preserve"> = 2.02, </w:t>
      </w:r>
      <w:r w:rsidR="00594D4B" w:rsidRPr="00FF7070">
        <w:rPr>
          <w:rFonts w:ascii="Times New Roman" w:hAnsi="Times New Roman" w:cs="Times New Roman"/>
          <w:i/>
          <w:iCs/>
          <w:color w:val="000000" w:themeColor="text1"/>
        </w:rPr>
        <w:t>SE</w:t>
      </w:r>
      <w:r w:rsidR="00594D4B" w:rsidRPr="00FF7070">
        <w:rPr>
          <w:rFonts w:ascii="Times New Roman" w:hAnsi="Times New Roman" w:cs="Times New Roman"/>
          <w:color w:val="000000" w:themeColor="text1"/>
        </w:rPr>
        <w:t xml:space="preserve"> = 0.13, </w:t>
      </w:r>
      <w:r w:rsidR="00594D4B" w:rsidRPr="00FF7070">
        <w:rPr>
          <w:rFonts w:ascii="Times New Roman" w:hAnsi="Times New Roman" w:cs="Times New Roman"/>
          <w:i/>
          <w:iCs/>
          <w:color w:val="000000" w:themeColor="text1"/>
        </w:rPr>
        <w:t>t</w:t>
      </w:r>
      <w:r w:rsidR="00594D4B" w:rsidRPr="00FF7070">
        <w:rPr>
          <w:rFonts w:ascii="Times New Roman" w:hAnsi="Times New Roman" w:cs="Times New Roman"/>
          <w:color w:val="000000" w:themeColor="text1"/>
        </w:rPr>
        <w:t xml:space="preserve"> (87) = 15.71, </w:t>
      </w:r>
      <w:r w:rsidR="00594D4B" w:rsidRPr="00FF7070">
        <w:rPr>
          <w:rFonts w:ascii="Times New Roman" w:hAnsi="Times New Roman" w:cs="Times New Roman"/>
          <w:i/>
          <w:iCs/>
          <w:color w:val="000000" w:themeColor="text1"/>
        </w:rPr>
        <w:t>p</w:t>
      </w:r>
      <w:r w:rsidR="00594D4B" w:rsidRPr="00FF7070">
        <w:rPr>
          <w:rFonts w:ascii="Times New Roman" w:hAnsi="Times New Roman" w:cs="Times New Roman"/>
          <w:color w:val="000000" w:themeColor="text1"/>
        </w:rPr>
        <w:t xml:space="preserve"> &lt;.001. The two </w:t>
      </w:r>
      <w:r w:rsidR="0077065F" w:rsidRPr="00FF7070">
        <w:rPr>
          <w:rFonts w:ascii="Times New Roman" w:hAnsi="Times New Roman" w:cs="Times New Roman"/>
          <w:color w:val="000000" w:themeColor="text1"/>
        </w:rPr>
        <w:t>intrinsic</w:t>
      </w:r>
      <w:r w:rsidR="00594D4B" w:rsidRPr="00FF7070">
        <w:rPr>
          <w:rFonts w:ascii="Times New Roman" w:hAnsi="Times New Roman" w:cs="Times New Roman"/>
          <w:color w:val="000000" w:themeColor="text1"/>
        </w:rPr>
        <w:t xml:space="preserve"> vignettes differed slightly from each other, </w:t>
      </w:r>
      <w:r w:rsidR="00594D4B" w:rsidRPr="00FF7070">
        <w:rPr>
          <w:rFonts w:ascii="Times New Roman" w:hAnsi="Times New Roman" w:cs="Times New Roman"/>
          <w:i/>
          <w:iCs/>
          <w:color w:val="000000" w:themeColor="text1"/>
        </w:rPr>
        <w:t>B</w:t>
      </w:r>
      <w:r w:rsidR="00594D4B" w:rsidRPr="00FF7070">
        <w:rPr>
          <w:rFonts w:ascii="Times New Roman" w:hAnsi="Times New Roman" w:cs="Times New Roman"/>
          <w:color w:val="000000" w:themeColor="text1"/>
        </w:rPr>
        <w:t xml:space="preserve"> = 0.45, </w:t>
      </w:r>
      <w:r w:rsidR="00594D4B" w:rsidRPr="00FF7070">
        <w:rPr>
          <w:rFonts w:ascii="Times New Roman" w:hAnsi="Times New Roman" w:cs="Times New Roman"/>
          <w:i/>
          <w:iCs/>
          <w:color w:val="000000" w:themeColor="text1"/>
        </w:rPr>
        <w:t>SE</w:t>
      </w:r>
      <w:r w:rsidR="00594D4B" w:rsidRPr="00FF7070">
        <w:rPr>
          <w:rFonts w:ascii="Times New Roman" w:hAnsi="Times New Roman" w:cs="Times New Roman"/>
          <w:color w:val="000000" w:themeColor="text1"/>
        </w:rPr>
        <w:t xml:space="preserve"> = 0.18, </w:t>
      </w:r>
      <w:r w:rsidR="00594D4B" w:rsidRPr="00FF7070">
        <w:rPr>
          <w:rFonts w:ascii="Times New Roman" w:hAnsi="Times New Roman" w:cs="Times New Roman"/>
          <w:i/>
          <w:iCs/>
          <w:color w:val="000000" w:themeColor="text1"/>
        </w:rPr>
        <w:lastRenderedPageBreak/>
        <w:t>t</w:t>
      </w:r>
      <w:r w:rsidR="00594D4B" w:rsidRPr="00FF7070">
        <w:rPr>
          <w:rFonts w:ascii="Times New Roman" w:hAnsi="Times New Roman" w:cs="Times New Roman"/>
          <w:color w:val="000000" w:themeColor="text1"/>
        </w:rPr>
        <w:t xml:space="preserve"> (87) = 2.48, </w:t>
      </w:r>
      <w:r w:rsidR="00594D4B" w:rsidRPr="00FF7070">
        <w:rPr>
          <w:rFonts w:ascii="Times New Roman" w:hAnsi="Times New Roman" w:cs="Times New Roman"/>
          <w:i/>
          <w:iCs/>
          <w:color w:val="000000" w:themeColor="text1"/>
        </w:rPr>
        <w:t>p</w:t>
      </w:r>
      <w:r w:rsidR="00594D4B" w:rsidRPr="00FF7070">
        <w:rPr>
          <w:rFonts w:ascii="Times New Roman" w:hAnsi="Times New Roman" w:cs="Times New Roman"/>
          <w:color w:val="000000" w:themeColor="text1"/>
        </w:rPr>
        <w:t xml:space="preserve"> = .015</w:t>
      </w:r>
      <w:r w:rsidRPr="00FF7070">
        <w:rPr>
          <w:rFonts w:ascii="Times New Roman" w:hAnsi="Times New Roman" w:cs="Times New Roman"/>
          <w:color w:val="000000" w:themeColor="text1"/>
        </w:rPr>
        <w:t xml:space="preserve"> in terms of how they were perceived</w:t>
      </w:r>
      <w:r w:rsidR="00594D4B" w:rsidRPr="00FF7070">
        <w:rPr>
          <w:rFonts w:ascii="Times New Roman" w:hAnsi="Times New Roman" w:cs="Times New Roman"/>
          <w:color w:val="000000" w:themeColor="text1"/>
        </w:rPr>
        <w:t xml:space="preserve">, however, the two </w:t>
      </w:r>
      <w:r w:rsidR="0077065F" w:rsidRPr="00FF7070">
        <w:rPr>
          <w:rFonts w:ascii="Times New Roman" w:hAnsi="Times New Roman" w:cs="Times New Roman"/>
          <w:color w:val="000000" w:themeColor="text1"/>
        </w:rPr>
        <w:t>extrinsic</w:t>
      </w:r>
      <w:r w:rsidR="00594D4B" w:rsidRPr="00FF7070">
        <w:rPr>
          <w:rFonts w:ascii="Times New Roman" w:hAnsi="Times New Roman" w:cs="Times New Roman"/>
          <w:color w:val="000000" w:themeColor="text1"/>
        </w:rPr>
        <w:t xml:space="preserve"> ones did not, </w:t>
      </w:r>
      <w:r w:rsidR="00594D4B" w:rsidRPr="00FF7070">
        <w:rPr>
          <w:rFonts w:ascii="Times New Roman" w:hAnsi="Times New Roman" w:cs="Times New Roman"/>
          <w:i/>
          <w:iCs/>
          <w:color w:val="000000" w:themeColor="text1"/>
        </w:rPr>
        <w:t>B</w:t>
      </w:r>
      <w:r w:rsidR="00594D4B" w:rsidRPr="00FF7070">
        <w:rPr>
          <w:rFonts w:ascii="Times New Roman" w:hAnsi="Times New Roman" w:cs="Times New Roman"/>
          <w:color w:val="000000" w:themeColor="text1"/>
        </w:rPr>
        <w:t xml:space="preserve"> = 0.28, </w:t>
      </w:r>
      <w:r w:rsidR="00594D4B" w:rsidRPr="00FF7070">
        <w:rPr>
          <w:rFonts w:ascii="Times New Roman" w:hAnsi="Times New Roman" w:cs="Times New Roman"/>
          <w:i/>
          <w:iCs/>
          <w:color w:val="000000" w:themeColor="text1"/>
        </w:rPr>
        <w:t>SE</w:t>
      </w:r>
      <w:r w:rsidR="00594D4B" w:rsidRPr="00FF7070">
        <w:rPr>
          <w:rFonts w:ascii="Times New Roman" w:hAnsi="Times New Roman" w:cs="Times New Roman"/>
          <w:color w:val="000000" w:themeColor="text1"/>
        </w:rPr>
        <w:t xml:space="preserve"> = 0.18, </w:t>
      </w:r>
      <w:r w:rsidR="00594D4B" w:rsidRPr="00FF7070">
        <w:rPr>
          <w:rFonts w:ascii="Times New Roman" w:hAnsi="Times New Roman" w:cs="Times New Roman"/>
          <w:i/>
          <w:iCs/>
          <w:color w:val="000000" w:themeColor="text1"/>
        </w:rPr>
        <w:t>t</w:t>
      </w:r>
      <w:r w:rsidR="00594D4B" w:rsidRPr="00FF7070">
        <w:rPr>
          <w:rFonts w:ascii="Times New Roman" w:hAnsi="Times New Roman" w:cs="Times New Roman"/>
          <w:color w:val="000000" w:themeColor="text1"/>
        </w:rPr>
        <w:t xml:space="preserve"> (87) = 1.56, </w:t>
      </w:r>
      <w:r w:rsidR="00594D4B" w:rsidRPr="00FF7070">
        <w:rPr>
          <w:rFonts w:ascii="Times New Roman" w:hAnsi="Times New Roman" w:cs="Times New Roman"/>
          <w:i/>
          <w:iCs/>
          <w:color w:val="000000" w:themeColor="text1"/>
        </w:rPr>
        <w:t>p</w:t>
      </w:r>
      <w:r w:rsidR="00594D4B" w:rsidRPr="00FF7070">
        <w:rPr>
          <w:rFonts w:ascii="Times New Roman" w:hAnsi="Times New Roman" w:cs="Times New Roman"/>
          <w:color w:val="000000" w:themeColor="text1"/>
        </w:rPr>
        <w:t xml:space="preserve"> = .122.  </w:t>
      </w:r>
    </w:p>
    <w:p w14:paraId="7ADC64AB" w14:textId="77777777" w:rsidR="00594D4B" w:rsidRPr="00FF7070" w:rsidRDefault="00594D4B"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i/>
          <w:iCs/>
          <w:color w:val="000000" w:themeColor="text1"/>
        </w:rPr>
        <w:t>Self-Focused/Other-Focused Motive Ratings</w:t>
      </w:r>
      <w:r w:rsidRPr="00FF7070">
        <w:rPr>
          <w:rFonts w:ascii="Times New Roman" w:hAnsi="Times New Roman" w:cs="Times New Roman"/>
          <w:b/>
          <w:bCs/>
          <w:color w:val="000000" w:themeColor="text1"/>
        </w:rPr>
        <w:t xml:space="preserve"> </w:t>
      </w:r>
    </w:p>
    <w:p w14:paraId="740F0002" w14:textId="3569F05B" w:rsidR="00594D4B" w:rsidRPr="00FF7070" w:rsidRDefault="00594D4B" w:rsidP="00594D4B">
      <w:pPr>
        <w:spacing w:line="480" w:lineRule="auto"/>
        <w:ind w:firstLine="720"/>
        <w:rPr>
          <w:rFonts w:ascii="Times New Roman" w:hAnsi="Times New Roman" w:cs="Times New Roman"/>
          <w:b/>
          <w:bCs/>
          <w:color w:val="000000" w:themeColor="text1"/>
        </w:rPr>
      </w:pPr>
      <w:r w:rsidRPr="00FF7070">
        <w:rPr>
          <w:rFonts w:ascii="Times New Roman" w:hAnsi="Times New Roman" w:cs="Times New Roman"/>
          <w:color w:val="000000" w:themeColor="text1"/>
        </w:rPr>
        <w:t>As expected, the other-focused vignettes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5.98 ,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1.28) were rated more other-focused than the self-focused </w:t>
      </w:r>
      <w:r w:rsidR="008F759C" w:rsidRPr="00FF7070">
        <w:rPr>
          <w:rFonts w:ascii="Times New Roman" w:hAnsi="Times New Roman" w:cs="Times New Roman"/>
          <w:color w:val="000000" w:themeColor="text1"/>
        </w:rPr>
        <w:t>vignettes</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1.73 ,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1.10), </w:t>
      </w:r>
      <w:r w:rsidRPr="00FF7070">
        <w:rPr>
          <w:rFonts w:ascii="Times New Roman" w:hAnsi="Times New Roman" w:cs="Times New Roman"/>
          <w:i/>
          <w:iCs/>
          <w:color w:val="000000" w:themeColor="text1"/>
        </w:rPr>
        <w:t>B</w:t>
      </w:r>
      <w:r w:rsidRPr="00FF7070">
        <w:rPr>
          <w:rFonts w:ascii="Times New Roman" w:hAnsi="Times New Roman" w:cs="Times New Roman"/>
          <w:color w:val="000000" w:themeColor="text1"/>
        </w:rPr>
        <w:t xml:space="preserve"> = 2.13,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0.11,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(90) = 20.07,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&lt;.001. Although the self-focused vignettes differed slightly from one another, </w:t>
      </w:r>
      <w:r w:rsidRPr="00FF7070">
        <w:rPr>
          <w:rFonts w:ascii="Times New Roman" w:hAnsi="Times New Roman" w:cs="Times New Roman"/>
          <w:i/>
          <w:iCs/>
          <w:color w:val="000000" w:themeColor="text1"/>
        </w:rPr>
        <w:t>B</w:t>
      </w:r>
      <w:r w:rsidRPr="00FF7070">
        <w:rPr>
          <w:rFonts w:ascii="Times New Roman" w:hAnsi="Times New Roman" w:cs="Times New Roman"/>
          <w:color w:val="000000" w:themeColor="text1"/>
        </w:rPr>
        <w:t xml:space="preserve"> = 0.44,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0.15,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(90) = 2.90,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w:t>
      </w:r>
      <w:r w:rsidR="003D7F08" w:rsidRPr="00FF7070">
        <w:rPr>
          <w:rFonts w:ascii="Times New Roman" w:hAnsi="Times New Roman" w:cs="Times New Roman"/>
          <w:color w:val="000000" w:themeColor="text1"/>
        </w:rPr>
        <w:t xml:space="preserve"> </w:t>
      </w:r>
      <w:r w:rsidRPr="00FF7070">
        <w:rPr>
          <w:rFonts w:ascii="Times New Roman" w:hAnsi="Times New Roman" w:cs="Times New Roman"/>
          <w:color w:val="000000" w:themeColor="text1"/>
        </w:rPr>
        <w:t xml:space="preserve">.005, the other-focused vignettes did not, </w:t>
      </w:r>
      <w:r w:rsidRPr="00FF7070">
        <w:rPr>
          <w:rFonts w:ascii="Times New Roman" w:hAnsi="Times New Roman" w:cs="Times New Roman"/>
          <w:i/>
          <w:iCs/>
          <w:color w:val="000000" w:themeColor="text1"/>
        </w:rPr>
        <w:t>B</w:t>
      </w:r>
      <w:r w:rsidRPr="00FF7070">
        <w:rPr>
          <w:rFonts w:ascii="Times New Roman" w:hAnsi="Times New Roman" w:cs="Times New Roman"/>
          <w:color w:val="000000" w:themeColor="text1"/>
        </w:rPr>
        <w:t xml:space="preserve"> = -0.05,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0.15,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(90) = -0.32,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w:t>
      </w:r>
      <w:r w:rsidR="003D7F08" w:rsidRPr="00FF7070">
        <w:rPr>
          <w:rFonts w:ascii="Times New Roman" w:hAnsi="Times New Roman" w:cs="Times New Roman"/>
          <w:color w:val="000000" w:themeColor="text1"/>
        </w:rPr>
        <w:t xml:space="preserve"> </w:t>
      </w:r>
      <w:r w:rsidRPr="00FF7070">
        <w:rPr>
          <w:rFonts w:ascii="Times New Roman" w:hAnsi="Times New Roman" w:cs="Times New Roman"/>
          <w:color w:val="000000" w:themeColor="text1"/>
        </w:rPr>
        <w:t>.748.</w:t>
      </w:r>
    </w:p>
    <w:p w14:paraId="7E8051B9" w14:textId="77777777" w:rsidR="00594D4B" w:rsidRPr="00FF7070" w:rsidRDefault="00594D4B"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Discussion</w:t>
      </w:r>
    </w:p>
    <w:p w14:paraId="60A8D7BF" w14:textId="3F1AE495" w:rsidR="000B016E" w:rsidRPr="00FF7070" w:rsidRDefault="00594D4B" w:rsidP="00594D4B">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ab/>
        <w:t xml:space="preserve">The results of our pilot study revealed that our four vignettes differed as intended on the </w:t>
      </w:r>
      <w:r w:rsidR="0077065F" w:rsidRPr="00FF7070">
        <w:rPr>
          <w:rFonts w:ascii="Times New Roman" w:hAnsi="Times New Roman" w:cs="Times New Roman"/>
          <w:color w:val="000000" w:themeColor="text1"/>
        </w:rPr>
        <w:t>intrinsic</w:t>
      </w:r>
      <w:r w:rsidRPr="00FF7070">
        <w:rPr>
          <w:rFonts w:ascii="Times New Roman" w:hAnsi="Times New Roman" w:cs="Times New Roman"/>
          <w:color w:val="000000" w:themeColor="text1"/>
        </w:rPr>
        <w:t>/</w:t>
      </w:r>
      <w:r w:rsidR="0077065F" w:rsidRPr="00FF7070">
        <w:rPr>
          <w:rFonts w:ascii="Times New Roman" w:hAnsi="Times New Roman" w:cs="Times New Roman"/>
          <w:color w:val="000000" w:themeColor="text1"/>
        </w:rPr>
        <w:t>extrinsic</w:t>
      </w:r>
      <w:r w:rsidRPr="00FF7070">
        <w:rPr>
          <w:rFonts w:ascii="Times New Roman" w:hAnsi="Times New Roman" w:cs="Times New Roman"/>
          <w:color w:val="000000" w:themeColor="text1"/>
        </w:rPr>
        <w:t xml:space="preserve"> and self-focused/other-focused dimensions respectively. We therefore concluded that they showed good internal validity and could be </w:t>
      </w:r>
      <w:r w:rsidR="005C0A1F" w:rsidRPr="00FF7070">
        <w:rPr>
          <w:rFonts w:ascii="Times New Roman" w:hAnsi="Times New Roman" w:cs="Times New Roman"/>
          <w:color w:val="000000" w:themeColor="text1"/>
        </w:rPr>
        <w:t xml:space="preserve">utilised </w:t>
      </w:r>
      <w:r w:rsidR="008C3723" w:rsidRPr="00FF7070">
        <w:rPr>
          <w:rFonts w:ascii="Times New Roman" w:hAnsi="Times New Roman" w:cs="Times New Roman"/>
          <w:color w:val="000000" w:themeColor="text1"/>
        </w:rPr>
        <w:t>as experimental materials in Studies 2 and 3.</w:t>
      </w:r>
    </w:p>
    <w:p w14:paraId="2FA5B4F6" w14:textId="78E9AD54" w:rsidR="000B016E" w:rsidRPr="00FF7070" w:rsidRDefault="000B016E" w:rsidP="000B016E">
      <w:pPr>
        <w:spacing w:line="480" w:lineRule="auto"/>
        <w:rPr>
          <w:rFonts w:ascii="Times New Roman" w:hAnsi="Times New Roman" w:cs="Times New Roman"/>
          <w:color w:val="000000" w:themeColor="text1"/>
        </w:rPr>
      </w:pPr>
      <w:r w:rsidRPr="00FF7070">
        <w:rPr>
          <w:rFonts w:ascii="Times New Roman" w:hAnsi="Times New Roman" w:cs="Times New Roman"/>
          <w:b/>
          <w:bCs/>
          <w:color w:val="000000" w:themeColor="text1"/>
        </w:rPr>
        <w:t>Supplementary Figure 1</w:t>
      </w:r>
    </w:p>
    <w:p w14:paraId="031C046F" w14:textId="77777777" w:rsidR="000B016E" w:rsidRPr="00FF7070" w:rsidRDefault="000B016E" w:rsidP="000B016E">
      <w:pPr>
        <w:spacing w:line="480" w:lineRule="auto"/>
        <w:rPr>
          <w:rFonts w:ascii="Times New Roman" w:hAnsi="Times New Roman" w:cs="Times New Roman"/>
          <w:i/>
          <w:iCs/>
          <w:color w:val="000000" w:themeColor="text1"/>
        </w:rPr>
      </w:pPr>
      <w:r w:rsidRPr="00FF7070">
        <w:rPr>
          <w:rFonts w:ascii="Times New Roman" w:hAnsi="Times New Roman" w:cs="Times New Roman"/>
          <w:i/>
          <w:iCs/>
          <w:color w:val="000000" w:themeColor="text1"/>
        </w:rPr>
        <w:t>Presentation Format of Artworks for Assessment of Aesthetic Evaluations in Study 2</w:t>
      </w:r>
    </w:p>
    <w:p w14:paraId="194DE11A" w14:textId="5BC15F70" w:rsidR="001A7870" w:rsidRPr="00FF7070" w:rsidRDefault="000B016E" w:rsidP="000B016E">
      <w:pPr>
        <w:spacing w:line="480" w:lineRule="auto"/>
        <w:rPr>
          <w:rFonts w:ascii="Times New Roman" w:hAnsi="Times New Roman" w:cs="Times New Roman"/>
          <w:i/>
          <w:iCs/>
          <w:color w:val="000000" w:themeColor="text1"/>
        </w:rPr>
      </w:pPr>
      <w:r w:rsidRPr="00FF7070">
        <w:rPr>
          <w:rFonts w:ascii="Times New Roman" w:hAnsi="Times New Roman" w:cs="Times New Roman"/>
          <w:i/>
          <w:iCs/>
          <w:noProof/>
          <w:color w:val="000000" w:themeColor="text1"/>
        </w:rPr>
        <w:drawing>
          <wp:inline distT="0" distB="0" distL="0" distR="0" wp14:anchorId="68E94BBA" wp14:editId="1CB8D2BF">
            <wp:extent cx="4796681" cy="2698266"/>
            <wp:effectExtent l="12700" t="12700" r="17145" b="6985"/>
            <wp:docPr id="21651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10340" name="Picture 216510340"/>
                    <pic:cNvPicPr/>
                  </pic:nvPicPr>
                  <pic:blipFill>
                    <a:blip r:embed="rId10"/>
                    <a:stretch>
                      <a:fillRect/>
                    </a:stretch>
                  </pic:blipFill>
                  <pic:spPr>
                    <a:xfrm>
                      <a:off x="0" y="0"/>
                      <a:ext cx="4796681" cy="2698266"/>
                    </a:xfrm>
                    <a:prstGeom prst="rect">
                      <a:avLst/>
                    </a:prstGeom>
                    <a:ln>
                      <a:solidFill>
                        <a:schemeClr val="tx1"/>
                      </a:solidFill>
                    </a:ln>
                  </pic:spPr>
                </pic:pic>
              </a:graphicData>
            </a:graphic>
          </wp:inline>
        </w:drawing>
      </w:r>
    </w:p>
    <w:p w14:paraId="16DA3A9E" w14:textId="6E20A261" w:rsidR="00A24E97" w:rsidRPr="00FF7070" w:rsidRDefault="00C31D7F" w:rsidP="00A24E97">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 xml:space="preserve">Exploratory </w:t>
      </w:r>
      <w:r w:rsidR="00A24E97" w:rsidRPr="00FF7070">
        <w:rPr>
          <w:rFonts w:ascii="Times New Roman" w:hAnsi="Times New Roman" w:cs="Times New Roman"/>
          <w:b/>
          <w:bCs/>
          <w:color w:val="000000" w:themeColor="text1"/>
        </w:rPr>
        <w:t xml:space="preserve">Analyses Comparing Self-Focused and Other-Focused </w:t>
      </w:r>
      <w:r w:rsidR="00FF787F" w:rsidRPr="00FF7070">
        <w:rPr>
          <w:rFonts w:ascii="Times New Roman" w:hAnsi="Times New Roman" w:cs="Times New Roman"/>
          <w:b/>
          <w:bCs/>
          <w:color w:val="000000" w:themeColor="text1"/>
        </w:rPr>
        <w:t>Artists</w:t>
      </w:r>
      <w:r w:rsidR="00A24E97" w:rsidRPr="00FF7070">
        <w:rPr>
          <w:rFonts w:ascii="Times New Roman" w:hAnsi="Times New Roman" w:cs="Times New Roman"/>
          <w:b/>
          <w:bCs/>
          <w:color w:val="000000" w:themeColor="text1"/>
        </w:rPr>
        <w:t xml:space="preserve"> (Study 2)</w:t>
      </w:r>
    </w:p>
    <w:p w14:paraId="2C61EFB2" w14:textId="5E4DBC7E" w:rsidR="00A24E97" w:rsidRPr="00FF7070" w:rsidRDefault="00A24E97" w:rsidP="00A24E97">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Here we present the results of exploratory ANOVAs between artists driven by self-focused motives (i.e., intrinsic/self-focused and extrinsic/self-focused combined) and artists driven by other-focused motives (i.e., intrinsic/other-focused and extrinsic/other-focused combined)</w:t>
      </w:r>
      <w:r w:rsidR="00FF787F" w:rsidRPr="00FF7070">
        <w:rPr>
          <w:rFonts w:ascii="Times New Roman" w:hAnsi="Times New Roman" w:cs="Times New Roman"/>
          <w:color w:val="000000" w:themeColor="text1"/>
        </w:rPr>
        <w:t xml:space="preserve"> in Study 2</w:t>
      </w:r>
      <w:r w:rsidRPr="00FF7070">
        <w:rPr>
          <w:rFonts w:ascii="Times New Roman" w:hAnsi="Times New Roman" w:cs="Times New Roman"/>
          <w:color w:val="000000" w:themeColor="text1"/>
        </w:rPr>
        <w:t xml:space="preserve">. </w:t>
      </w:r>
      <w:r w:rsidR="003D7194" w:rsidRPr="00FF7070">
        <w:rPr>
          <w:rFonts w:ascii="Times New Roman" w:hAnsi="Times New Roman" w:cs="Times New Roman"/>
          <w:color w:val="000000" w:themeColor="text1"/>
        </w:rPr>
        <w:t>The results of p</w:t>
      </w:r>
      <w:r w:rsidRPr="00FF7070">
        <w:rPr>
          <w:rFonts w:ascii="Times New Roman" w:hAnsi="Times New Roman" w:cs="Times New Roman"/>
          <w:color w:val="000000" w:themeColor="text1"/>
        </w:rPr>
        <w:t>airwise comparisons with a Bonferroni correction to compare differences between individual</w:t>
      </w:r>
      <w:r w:rsidR="008D1A83">
        <w:rPr>
          <w:rFonts w:ascii="Times New Roman" w:hAnsi="Times New Roman" w:cs="Times New Roman"/>
          <w:color w:val="000000" w:themeColor="text1"/>
        </w:rPr>
        <w:t xml:space="preserve"> (i.e., non-pooled)</w:t>
      </w:r>
      <w:r w:rsidRPr="00FF7070">
        <w:rPr>
          <w:rFonts w:ascii="Times New Roman" w:hAnsi="Times New Roman" w:cs="Times New Roman"/>
          <w:color w:val="000000" w:themeColor="text1"/>
        </w:rPr>
        <w:t xml:space="preserve"> conditions</w:t>
      </w:r>
      <w:r w:rsidR="003D7194" w:rsidRPr="00FF7070">
        <w:rPr>
          <w:rFonts w:ascii="Times New Roman" w:hAnsi="Times New Roman" w:cs="Times New Roman"/>
          <w:color w:val="000000" w:themeColor="text1"/>
        </w:rPr>
        <w:t xml:space="preserve"> can be found in Table 3 of the main paper.</w:t>
      </w:r>
    </w:p>
    <w:p w14:paraId="691EAA20" w14:textId="77777777" w:rsidR="00A24E97" w:rsidRPr="00FF7070" w:rsidRDefault="00A24E97" w:rsidP="00A24E97">
      <w:pPr>
        <w:spacing w:line="480" w:lineRule="auto"/>
        <w:rPr>
          <w:rFonts w:ascii="Times New Roman" w:hAnsi="Times New Roman" w:cs="Times New Roman"/>
          <w:color w:val="000000" w:themeColor="text1"/>
        </w:rPr>
      </w:pPr>
      <w:r w:rsidRPr="00FF7070">
        <w:rPr>
          <w:rFonts w:ascii="Times New Roman" w:hAnsi="Times New Roman" w:cs="Times New Roman"/>
          <w:b/>
          <w:bCs/>
          <w:i/>
          <w:iCs/>
          <w:color w:val="000000" w:themeColor="text1"/>
        </w:rPr>
        <w:t>Social Perceptions</w:t>
      </w:r>
    </w:p>
    <w:p w14:paraId="473DF967" w14:textId="0A0CC0CB" w:rsidR="00BE7869" w:rsidRPr="00FF7070" w:rsidRDefault="00BE7869" w:rsidP="00BE7869">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Self-focused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5.34,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1.18) were perceived as warmer than </w:t>
      </w:r>
      <w:r w:rsidR="00FF787F" w:rsidRPr="00FF7070">
        <w:rPr>
          <w:rFonts w:ascii="Times New Roman" w:hAnsi="Times New Roman" w:cs="Times New Roman"/>
          <w:color w:val="000000" w:themeColor="text1"/>
        </w:rPr>
        <w:t>o</w:t>
      </w:r>
      <w:r w:rsidRPr="00FF7070">
        <w:rPr>
          <w:rFonts w:ascii="Times New Roman" w:hAnsi="Times New Roman" w:cs="Times New Roman"/>
          <w:color w:val="000000" w:themeColor="text1"/>
        </w:rPr>
        <w:t>ther-focused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5.12,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1.11), </w:t>
      </w:r>
      <w:r w:rsidRPr="00FF7070">
        <w:rPr>
          <w:rFonts w:ascii="Times New Roman" w:hAnsi="Times New Roman" w:cs="Times New Roman"/>
          <w:i/>
          <w:iCs/>
          <w:color w:val="000000" w:themeColor="text1"/>
        </w:rPr>
        <w:t>B</w:t>
      </w:r>
      <w:r w:rsidRPr="00FF7070">
        <w:rPr>
          <w:rFonts w:ascii="Times New Roman" w:hAnsi="Times New Roman" w:cs="Times New Roman"/>
          <w:color w:val="000000" w:themeColor="text1"/>
        </w:rPr>
        <w:t xml:space="preserve"> = 0.11,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0.06,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(386) = 1.98,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 .048. </w:t>
      </w:r>
    </w:p>
    <w:p w14:paraId="2F95C8AC" w14:textId="03B31FD2" w:rsidR="00BE7869" w:rsidRPr="00FF7070" w:rsidRDefault="00BE7869" w:rsidP="00BE7869">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 xml:space="preserve">Similarly, </w:t>
      </w:r>
      <w:r w:rsidR="003D7194" w:rsidRPr="00FF7070">
        <w:rPr>
          <w:rFonts w:ascii="Times New Roman" w:hAnsi="Times New Roman" w:cs="Times New Roman"/>
          <w:color w:val="000000" w:themeColor="text1"/>
        </w:rPr>
        <w:t>self-focused</w:t>
      </w:r>
      <w:r w:rsidRPr="00FF7070">
        <w:rPr>
          <w:rFonts w:ascii="Times New Roman" w:hAnsi="Times New Roman" w:cs="Times New Roman"/>
          <w:color w:val="000000" w:themeColor="text1"/>
        </w:rPr>
        <w:t xml:space="preserve">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5.32,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1.15) were perceived as more competent than </w:t>
      </w:r>
      <w:r w:rsidR="003D7194" w:rsidRPr="00FF7070">
        <w:rPr>
          <w:rFonts w:ascii="Times New Roman" w:hAnsi="Times New Roman" w:cs="Times New Roman"/>
          <w:color w:val="000000" w:themeColor="text1"/>
        </w:rPr>
        <w:t>other-focused</w:t>
      </w:r>
      <w:r w:rsidRPr="00FF7070">
        <w:rPr>
          <w:rFonts w:ascii="Times New Roman" w:hAnsi="Times New Roman" w:cs="Times New Roman"/>
          <w:color w:val="000000" w:themeColor="text1"/>
        </w:rPr>
        <w:t xml:space="preserve">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5.10,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1.09), </w:t>
      </w:r>
      <w:r w:rsidRPr="00FF7070">
        <w:rPr>
          <w:rFonts w:ascii="Times New Roman" w:hAnsi="Times New Roman" w:cs="Times New Roman"/>
          <w:i/>
          <w:iCs/>
          <w:color w:val="000000" w:themeColor="text1"/>
        </w:rPr>
        <w:t>B</w:t>
      </w:r>
      <w:r w:rsidRPr="00FF7070">
        <w:rPr>
          <w:rFonts w:ascii="Times New Roman" w:hAnsi="Times New Roman" w:cs="Times New Roman"/>
          <w:color w:val="000000" w:themeColor="text1"/>
        </w:rPr>
        <w:t xml:space="preserve"> = 0.11,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0.06,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(386) = 1.98,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 .049.</w:t>
      </w:r>
    </w:p>
    <w:p w14:paraId="542B32A0" w14:textId="77777777" w:rsidR="003D7194" w:rsidRPr="00FF7070" w:rsidRDefault="003D7194" w:rsidP="003D7194">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Aesthetic Evaluations</w:t>
      </w:r>
    </w:p>
    <w:p w14:paraId="429D5CF0" w14:textId="77777777" w:rsidR="00A9110F" w:rsidRPr="00FF7070" w:rsidRDefault="003D7194" w:rsidP="003D7194">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ab/>
        <w:t>The</w:t>
      </w:r>
      <w:r w:rsidR="00A9110F" w:rsidRPr="00FF7070">
        <w:rPr>
          <w:rFonts w:ascii="Times New Roman" w:hAnsi="Times New Roman" w:cs="Times New Roman"/>
          <w:color w:val="000000" w:themeColor="text1"/>
        </w:rPr>
        <w:t xml:space="preserve">re was no </w:t>
      </w:r>
      <w:r w:rsidRPr="00FF7070">
        <w:rPr>
          <w:rFonts w:ascii="Times New Roman" w:hAnsi="Times New Roman" w:cs="Times New Roman"/>
          <w:color w:val="000000" w:themeColor="text1"/>
        </w:rPr>
        <w:t xml:space="preserve">difference in star ratings given to the work of </w:t>
      </w:r>
      <w:r w:rsidR="00A9110F" w:rsidRPr="00FF7070">
        <w:rPr>
          <w:rFonts w:ascii="Times New Roman" w:hAnsi="Times New Roman" w:cs="Times New Roman"/>
          <w:color w:val="000000" w:themeColor="text1"/>
        </w:rPr>
        <w:t>self-focused</w:t>
      </w:r>
      <w:r w:rsidRPr="00FF7070">
        <w:rPr>
          <w:rFonts w:ascii="Times New Roman" w:hAnsi="Times New Roman" w:cs="Times New Roman"/>
          <w:color w:val="000000" w:themeColor="text1"/>
        </w:rPr>
        <w:t xml:space="preserve">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w:t>
      </w:r>
      <w:r w:rsidR="00A9110F" w:rsidRPr="00FF7070">
        <w:rPr>
          <w:rFonts w:ascii="Times New Roman" w:hAnsi="Times New Roman" w:cs="Times New Roman"/>
          <w:color w:val="000000" w:themeColor="text1"/>
        </w:rPr>
        <w:t>2.95</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0.8</w:t>
      </w:r>
      <w:r w:rsidR="00A9110F" w:rsidRPr="00FF7070">
        <w:rPr>
          <w:rFonts w:ascii="Times New Roman" w:hAnsi="Times New Roman" w:cs="Times New Roman"/>
          <w:color w:val="000000" w:themeColor="text1"/>
        </w:rPr>
        <w:t>7</w:t>
      </w:r>
      <w:r w:rsidRPr="00FF7070">
        <w:rPr>
          <w:rFonts w:ascii="Times New Roman" w:hAnsi="Times New Roman" w:cs="Times New Roman"/>
          <w:color w:val="000000" w:themeColor="text1"/>
        </w:rPr>
        <w:t xml:space="preserve">) </w:t>
      </w:r>
      <w:r w:rsidR="00A9110F" w:rsidRPr="00FF7070">
        <w:rPr>
          <w:rFonts w:ascii="Times New Roman" w:hAnsi="Times New Roman" w:cs="Times New Roman"/>
          <w:color w:val="000000" w:themeColor="text1"/>
        </w:rPr>
        <w:t>and</w:t>
      </w:r>
      <w:r w:rsidRPr="00FF7070">
        <w:rPr>
          <w:rFonts w:ascii="Times New Roman" w:hAnsi="Times New Roman" w:cs="Times New Roman"/>
          <w:color w:val="000000" w:themeColor="text1"/>
        </w:rPr>
        <w:t xml:space="preserve"> </w:t>
      </w:r>
      <w:r w:rsidR="00A9110F" w:rsidRPr="00FF7070">
        <w:rPr>
          <w:rFonts w:ascii="Times New Roman" w:hAnsi="Times New Roman" w:cs="Times New Roman"/>
          <w:color w:val="000000" w:themeColor="text1"/>
        </w:rPr>
        <w:t>other-focused</w:t>
      </w:r>
      <w:r w:rsidRPr="00FF7070">
        <w:rPr>
          <w:rFonts w:ascii="Times New Roman" w:hAnsi="Times New Roman" w:cs="Times New Roman"/>
          <w:color w:val="000000" w:themeColor="text1"/>
        </w:rPr>
        <w:t xml:space="preserve">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w:t>
      </w:r>
      <w:r w:rsidR="00A9110F" w:rsidRPr="00FF7070">
        <w:rPr>
          <w:rFonts w:ascii="Times New Roman" w:hAnsi="Times New Roman" w:cs="Times New Roman"/>
          <w:color w:val="000000" w:themeColor="text1"/>
        </w:rPr>
        <w:t>3.06</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0.8</w:t>
      </w:r>
      <w:r w:rsidR="00A9110F" w:rsidRPr="00FF7070">
        <w:rPr>
          <w:rFonts w:ascii="Times New Roman" w:hAnsi="Times New Roman" w:cs="Times New Roman"/>
          <w:color w:val="000000" w:themeColor="text1"/>
        </w:rPr>
        <w:t>5</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 xml:space="preserve">B </w:t>
      </w:r>
      <w:r w:rsidRPr="00FF7070">
        <w:rPr>
          <w:rFonts w:ascii="Times New Roman" w:hAnsi="Times New Roman" w:cs="Times New Roman"/>
          <w:color w:val="000000" w:themeColor="text1"/>
        </w:rPr>
        <w:t xml:space="preserve">= </w:t>
      </w:r>
      <w:r w:rsidR="00A9110F" w:rsidRPr="00FF7070">
        <w:rPr>
          <w:rFonts w:ascii="Times New Roman" w:hAnsi="Times New Roman" w:cs="Times New Roman"/>
          <w:color w:val="000000" w:themeColor="text1"/>
        </w:rPr>
        <w:t>-0.05</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0.04,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(386) = </w:t>
      </w:r>
      <w:r w:rsidR="00A9110F" w:rsidRPr="00FF7070">
        <w:rPr>
          <w:rFonts w:ascii="Times New Roman" w:hAnsi="Times New Roman" w:cs="Times New Roman"/>
          <w:color w:val="000000" w:themeColor="text1"/>
        </w:rPr>
        <w:t>-</w:t>
      </w:r>
      <w:r w:rsidRPr="00FF7070">
        <w:rPr>
          <w:rFonts w:ascii="Times New Roman" w:hAnsi="Times New Roman" w:cs="Times New Roman"/>
          <w:color w:val="000000" w:themeColor="text1"/>
        </w:rPr>
        <w:t>1.</w:t>
      </w:r>
      <w:r w:rsidR="00A9110F" w:rsidRPr="00FF7070">
        <w:rPr>
          <w:rFonts w:ascii="Times New Roman" w:hAnsi="Times New Roman" w:cs="Times New Roman"/>
          <w:color w:val="000000" w:themeColor="text1"/>
        </w:rPr>
        <w:t>25</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 .</w:t>
      </w:r>
      <w:r w:rsidR="00A9110F" w:rsidRPr="00FF7070">
        <w:rPr>
          <w:rFonts w:ascii="Times New Roman" w:hAnsi="Times New Roman" w:cs="Times New Roman"/>
          <w:color w:val="000000" w:themeColor="text1"/>
        </w:rPr>
        <w:t>212.</w:t>
      </w:r>
    </w:p>
    <w:p w14:paraId="38200E3D" w14:textId="1F933883" w:rsidR="003D7194" w:rsidRPr="00FF7070" w:rsidRDefault="00FF787F" w:rsidP="00A9110F">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Similarly, t</w:t>
      </w:r>
      <w:r w:rsidR="003D7194" w:rsidRPr="00FF7070">
        <w:rPr>
          <w:rFonts w:ascii="Times New Roman" w:hAnsi="Times New Roman" w:cs="Times New Roman"/>
          <w:color w:val="000000" w:themeColor="text1"/>
        </w:rPr>
        <w:t xml:space="preserve">here was no difference in the number of paintings people were willing to view when comparing </w:t>
      </w:r>
      <w:r w:rsidR="00A9110F" w:rsidRPr="00FF7070">
        <w:rPr>
          <w:rFonts w:ascii="Times New Roman" w:hAnsi="Times New Roman" w:cs="Times New Roman"/>
          <w:color w:val="000000" w:themeColor="text1"/>
        </w:rPr>
        <w:t>self-focused</w:t>
      </w:r>
      <w:r w:rsidR="003D7194" w:rsidRPr="00FF7070">
        <w:rPr>
          <w:rFonts w:ascii="Times New Roman" w:hAnsi="Times New Roman" w:cs="Times New Roman"/>
          <w:color w:val="000000" w:themeColor="text1"/>
        </w:rPr>
        <w:t xml:space="preserve"> (</w:t>
      </w:r>
      <w:r w:rsidR="003D7194" w:rsidRPr="00FF7070">
        <w:rPr>
          <w:rFonts w:ascii="Times New Roman" w:hAnsi="Times New Roman" w:cs="Times New Roman"/>
          <w:i/>
          <w:iCs/>
          <w:color w:val="000000" w:themeColor="text1"/>
        </w:rPr>
        <w:t>M</w:t>
      </w:r>
      <w:r w:rsidR="003D7194" w:rsidRPr="00FF7070">
        <w:rPr>
          <w:rFonts w:ascii="Times New Roman" w:hAnsi="Times New Roman" w:cs="Times New Roman"/>
          <w:color w:val="000000" w:themeColor="text1"/>
          <w:vertAlign w:val="subscript"/>
        </w:rPr>
        <w:t xml:space="preserve">pooled </w:t>
      </w:r>
      <w:r w:rsidR="003D7194" w:rsidRPr="00FF7070">
        <w:rPr>
          <w:rFonts w:ascii="Times New Roman" w:hAnsi="Times New Roman" w:cs="Times New Roman"/>
          <w:color w:val="000000" w:themeColor="text1"/>
        </w:rPr>
        <w:t xml:space="preserve">= </w:t>
      </w:r>
      <w:r w:rsidR="00A9110F" w:rsidRPr="00FF7070">
        <w:rPr>
          <w:rFonts w:ascii="Times New Roman" w:hAnsi="Times New Roman" w:cs="Times New Roman"/>
          <w:color w:val="000000" w:themeColor="text1"/>
        </w:rPr>
        <w:t>20.00</w:t>
      </w:r>
      <w:r w:rsidR="003D7194" w:rsidRPr="00FF7070">
        <w:rPr>
          <w:rFonts w:ascii="Times New Roman" w:hAnsi="Times New Roman" w:cs="Times New Roman"/>
          <w:color w:val="000000" w:themeColor="text1"/>
        </w:rPr>
        <w:t xml:space="preserve">, </w:t>
      </w:r>
      <w:r w:rsidR="003D7194" w:rsidRPr="00FF7070">
        <w:rPr>
          <w:rFonts w:ascii="Times New Roman" w:hAnsi="Times New Roman" w:cs="Times New Roman"/>
          <w:i/>
          <w:iCs/>
          <w:color w:val="000000" w:themeColor="text1"/>
        </w:rPr>
        <w:t>SD</w:t>
      </w:r>
      <w:r w:rsidR="003D7194" w:rsidRPr="00FF7070">
        <w:rPr>
          <w:rFonts w:ascii="Times New Roman" w:hAnsi="Times New Roman" w:cs="Times New Roman"/>
          <w:color w:val="000000" w:themeColor="text1"/>
          <w:vertAlign w:val="subscript"/>
        </w:rPr>
        <w:t>pooled</w:t>
      </w:r>
      <w:r w:rsidR="003D7194" w:rsidRPr="00FF7070">
        <w:rPr>
          <w:rFonts w:ascii="Times New Roman" w:hAnsi="Times New Roman" w:cs="Times New Roman"/>
          <w:color w:val="000000" w:themeColor="text1"/>
        </w:rPr>
        <w:t xml:space="preserve"> = 1</w:t>
      </w:r>
      <w:r w:rsidRPr="00FF7070">
        <w:rPr>
          <w:rFonts w:ascii="Times New Roman" w:hAnsi="Times New Roman" w:cs="Times New Roman"/>
          <w:color w:val="000000" w:themeColor="text1"/>
        </w:rPr>
        <w:t>4.80</w:t>
      </w:r>
      <w:r w:rsidR="003D7194" w:rsidRPr="00FF7070">
        <w:rPr>
          <w:rFonts w:ascii="Times New Roman" w:hAnsi="Times New Roman" w:cs="Times New Roman"/>
          <w:color w:val="000000" w:themeColor="text1"/>
        </w:rPr>
        <w:t xml:space="preserve">) to </w:t>
      </w:r>
      <w:r w:rsidR="00A9110F" w:rsidRPr="00FF7070">
        <w:rPr>
          <w:rFonts w:ascii="Times New Roman" w:hAnsi="Times New Roman" w:cs="Times New Roman"/>
          <w:color w:val="000000" w:themeColor="text1"/>
        </w:rPr>
        <w:t>other-focused</w:t>
      </w:r>
      <w:r w:rsidR="003D7194" w:rsidRPr="00FF7070">
        <w:rPr>
          <w:rFonts w:ascii="Times New Roman" w:hAnsi="Times New Roman" w:cs="Times New Roman"/>
          <w:color w:val="000000" w:themeColor="text1"/>
        </w:rPr>
        <w:t xml:space="preserve"> artists (</w:t>
      </w:r>
      <w:r w:rsidR="003D7194" w:rsidRPr="00FF7070">
        <w:rPr>
          <w:rFonts w:ascii="Times New Roman" w:hAnsi="Times New Roman" w:cs="Times New Roman"/>
          <w:i/>
          <w:iCs/>
          <w:color w:val="000000" w:themeColor="text1"/>
        </w:rPr>
        <w:t>M</w:t>
      </w:r>
      <w:r w:rsidR="003D7194" w:rsidRPr="00FF7070">
        <w:rPr>
          <w:rFonts w:ascii="Times New Roman" w:hAnsi="Times New Roman" w:cs="Times New Roman"/>
          <w:color w:val="000000" w:themeColor="text1"/>
          <w:vertAlign w:val="subscript"/>
        </w:rPr>
        <w:t xml:space="preserve">pooled </w:t>
      </w:r>
      <w:r w:rsidR="003D7194" w:rsidRPr="00FF7070">
        <w:rPr>
          <w:rFonts w:ascii="Times New Roman" w:hAnsi="Times New Roman" w:cs="Times New Roman"/>
          <w:color w:val="000000" w:themeColor="text1"/>
        </w:rPr>
        <w:t>= 18.</w:t>
      </w:r>
      <w:r w:rsidR="00A9110F" w:rsidRPr="00FF7070">
        <w:rPr>
          <w:rFonts w:ascii="Times New Roman" w:hAnsi="Times New Roman" w:cs="Times New Roman"/>
          <w:color w:val="000000" w:themeColor="text1"/>
        </w:rPr>
        <w:t>05</w:t>
      </w:r>
      <w:r w:rsidR="003D7194" w:rsidRPr="00FF7070">
        <w:rPr>
          <w:rFonts w:ascii="Times New Roman" w:hAnsi="Times New Roman" w:cs="Times New Roman"/>
          <w:color w:val="000000" w:themeColor="text1"/>
        </w:rPr>
        <w:t xml:space="preserve">, </w:t>
      </w:r>
      <w:r w:rsidR="003D7194" w:rsidRPr="00FF7070">
        <w:rPr>
          <w:rFonts w:ascii="Times New Roman" w:hAnsi="Times New Roman" w:cs="Times New Roman"/>
          <w:i/>
          <w:iCs/>
          <w:color w:val="000000" w:themeColor="text1"/>
        </w:rPr>
        <w:t>SD</w:t>
      </w:r>
      <w:r w:rsidR="003D7194" w:rsidRPr="00FF7070">
        <w:rPr>
          <w:rFonts w:ascii="Times New Roman" w:hAnsi="Times New Roman" w:cs="Times New Roman"/>
          <w:color w:val="000000" w:themeColor="text1"/>
          <w:vertAlign w:val="subscript"/>
        </w:rPr>
        <w:t>pooled</w:t>
      </w:r>
      <w:r w:rsidR="003D7194" w:rsidRPr="00FF7070">
        <w:rPr>
          <w:rFonts w:ascii="Times New Roman" w:hAnsi="Times New Roman" w:cs="Times New Roman"/>
          <w:color w:val="000000" w:themeColor="text1"/>
        </w:rPr>
        <w:t xml:space="preserve"> = 14.</w:t>
      </w:r>
      <w:r w:rsidRPr="00FF7070">
        <w:rPr>
          <w:rFonts w:ascii="Times New Roman" w:hAnsi="Times New Roman" w:cs="Times New Roman"/>
          <w:color w:val="000000" w:themeColor="text1"/>
        </w:rPr>
        <w:t>41</w:t>
      </w:r>
      <w:r w:rsidR="003D7194" w:rsidRPr="00FF7070">
        <w:rPr>
          <w:rFonts w:ascii="Times New Roman" w:hAnsi="Times New Roman" w:cs="Times New Roman"/>
          <w:color w:val="000000" w:themeColor="text1"/>
        </w:rPr>
        <w:t xml:space="preserve">), </w:t>
      </w:r>
      <w:r w:rsidR="003D7194" w:rsidRPr="00FF7070">
        <w:rPr>
          <w:rFonts w:ascii="Times New Roman" w:hAnsi="Times New Roman" w:cs="Times New Roman"/>
          <w:i/>
          <w:iCs/>
          <w:color w:val="000000" w:themeColor="text1"/>
        </w:rPr>
        <w:t>B</w:t>
      </w:r>
      <w:r w:rsidR="003D7194" w:rsidRPr="00FF7070">
        <w:rPr>
          <w:rFonts w:ascii="Times New Roman" w:hAnsi="Times New Roman" w:cs="Times New Roman"/>
          <w:color w:val="000000" w:themeColor="text1"/>
        </w:rPr>
        <w:t xml:space="preserve"> = 0.</w:t>
      </w:r>
      <w:r w:rsidRPr="00FF7070">
        <w:rPr>
          <w:rFonts w:ascii="Times New Roman" w:hAnsi="Times New Roman" w:cs="Times New Roman"/>
          <w:color w:val="000000" w:themeColor="text1"/>
        </w:rPr>
        <w:t>96</w:t>
      </w:r>
      <w:r w:rsidR="003D7194" w:rsidRPr="00FF7070">
        <w:rPr>
          <w:rFonts w:ascii="Times New Roman" w:hAnsi="Times New Roman" w:cs="Times New Roman"/>
          <w:color w:val="000000" w:themeColor="text1"/>
        </w:rPr>
        <w:t xml:space="preserve">, </w:t>
      </w:r>
      <w:r w:rsidR="003D7194" w:rsidRPr="00FF7070">
        <w:rPr>
          <w:rFonts w:ascii="Times New Roman" w:hAnsi="Times New Roman" w:cs="Times New Roman"/>
          <w:i/>
          <w:iCs/>
          <w:color w:val="000000" w:themeColor="text1"/>
        </w:rPr>
        <w:t>SE</w:t>
      </w:r>
      <w:r w:rsidR="003D7194" w:rsidRPr="00FF7070">
        <w:rPr>
          <w:rFonts w:ascii="Times New Roman" w:hAnsi="Times New Roman" w:cs="Times New Roman"/>
          <w:color w:val="000000" w:themeColor="text1"/>
        </w:rPr>
        <w:t xml:space="preserve"> = 0.</w:t>
      </w:r>
      <w:r w:rsidRPr="00FF7070">
        <w:rPr>
          <w:rFonts w:ascii="Times New Roman" w:hAnsi="Times New Roman" w:cs="Times New Roman"/>
          <w:color w:val="000000" w:themeColor="text1"/>
        </w:rPr>
        <w:t>7</w:t>
      </w:r>
      <w:r w:rsidR="003D7194" w:rsidRPr="00FF7070">
        <w:rPr>
          <w:rFonts w:ascii="Times New Roman" w:hAnsi="Times New Roman" w:cs="Times New Roman"/>
          <w:color w:val="000000" w:themeColor="text1"/>
        </w:rPr>
        <w:t xml:space="preserve">4, </w:t>
      </w:r>
      <w:r w:rsidR="003D7194" w:rsidRPr="00FF7070">
        <w:rPr>
          <w:rFonts w:ascii="Times New Roman" w:hAnsi="Times New Roman" w:cs="Times New Roman"/>
          <w:i/>
          <w:iCs/>
          <w:color w:val="000000" w:themeColor="text1"/>
        </w:rPr>
        <w:t>z</w:t>
      </w:r>
      <w:r w:rsidR="003D7194" w:rsidRPr="00FF7070">
        <w:rPr>
          <w:rFonts w:ascii="Times New Roman" w:hAnsi="Times New Roman" w:cs="Times New Roman"/>
          <w:color w:val="000000" w:themeColor="text1"/>
        </w:rPr>
        <w:t>(386) = 1.</w:t>
      </w:r>
      <w:r w:rsidRPr="00FF7070">
        <w:rPr>
          <w:rFonts w:ascii="Times New Roman" w:hAnsi="Times New Roman" w:cs="Times New Roman"/>
          <w:color w:val="000000" w:themeColor="text1"/>
        </w:rPr>
        <w:t>30</w:t>
      </w:r>
      <w:r w:rsidR="003D7194" w:rsidRPr="00FF7070">
        <w:rPr>
          <w:rFonts w:ascii="Times New Roman" w:hAnsi="Times New Roman" w:cs="Times New Roman"/>
          <w:color w:val="000000" w:themeColor="text1"/>
        </w:rPr>
        <w:t xml:space="preserve">, </w:t>
      </w:r>
      <w:r w:rsidR="003D7194" w:rsidRPr="00FF7070">
        <w:rPr>
          <w:rFonts w:ascii="Times New Roman" w:hAnsi="Times New Roman" w:cs="Times New Roman"/>
          <w:i/>
          <w:iCs/>
          <w:color w:val="000000" w:themeColor="text1"/>
        </w:rPr>
        <w:t>p</w:t>
      </w:r>
      <w:r w:rsidR="003D7194" w:rsidRPr="00FF7070">
        <w:rPr>
          <w:rFonts w:ascii="Times New Roman" w:hAnsi="Times New Roman" w:cs="Times New Roman"/>
          <w:color w:val="000000" w:themeColor="text1"/>
        </w:rPr>
        <w:t xml:space="preserve"> = .</w:t>
      </w:r>
      <w:r w:rsidRPr="00FF7070">
        <w:rPr>
          <w:rFonts w:ascii="Times New Roman" w:hAnsi="Times New Roman" w:cs="Times New Roman"/>
          <w:color w:val="000000" w:themeColor="text1"/>
        </w:rPr>
        <w:t>196</w:t>
      </w:r>
      <w:r w:rsidR="003D7194" w:rsidRPr="00FF7070">
        <w:rPr>
          <w:rFonts w:ascii="Times New Roman" w:hAnsi="Times New Roman" w:cs="Times New Roman"/>
          <w:color w:val="000000" w:themeColor="text1"/>
        </w:rPr>
        <w:t xml:space="preserve">. </w:t>
      </w:r>
    </w:p>
    <w:p w14:paraId="3B5DBC19" w14:textId="77777777" w:rsidR="00FF787F" w:rsidRPr="00FF7070" w:rsidRDefault="00FF787F" w:rsidP="00FF787F">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Perceived Artistic Impact</w:t>
      </w:r>
    </w:p>
    <w:p w14:paraId="1605DE8E" w14:textId="6FAC9796" w:rsidR="00FF787F" w:rsidRPr="00FF7070" w:rsidRDefault="00FF787F" w:rsidP="00FF787F">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ab/>
        <w:t>There was no difference in perceived artistic impact when comparing self-focused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4.13,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1.23) to other-focused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4.23,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1.23), </w:t>
      </w:r>
      <w:r w:rsidRPr="00FF7070">
        <w:rPr>
          <w:rFonts w:ascii="Times New Roman" w:hAnsi="Times New Roman" w:cs="Times New Roman"/>
          <w:i/>
          <w:iCs/>
          <w:color w:val="000000" w:themeColor="text1"/>
        </w:rPr>
        <w:t xml:space="preserve">B </w:t>
      </w:r>
      <w:r w:rsidRPr="00FF7070">
        <w:rPr>
          <w:rFonts w:ascii="Times New Roman" w:hAnsi="Times New Roman" w:cs="Times New Roman"/>
          <w:color w:val="000000" w:themeColor="text1"/>
        </w:rPr>
        <w:t xml:space="preserve">= -0.06,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0.06,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(386) = -0.88,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=.378. </w:t>
      </w:r>
    </w:p>
    <w:p w14:paraId="490F574D" w14:textId="4CFB99DC" w:rsidR="00FF787F" w:rsidRPr="00FF7070" w:rsidRDefault="00FF787F" w:rsidP="00FF787F">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Analyses Comparing Self-Focused and Other-Focused Artists (Study 3)</w:t>
      </w:r>
    </w:p>
    <w:p w14:paraId="6C94F18C" w14:textId="4A78F0A4" w:rsidR="00FF787F" w:rsidRPr="00FF7070" w:rsidRDefault="00FF787F" w:rsidP="00FF787F">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As per the previous section, below we present the results of exploratory ANOVAs between artists driven by self-focused motives (i.e., intrinsic/self-focused and extrinsic/self-focused combined) and artists driven by other-focused motives (i.e., intrinsic/other-focused and extrinsic/other-focused combined) in Study 3. The results of pairwise comparisons with Bonferroni correction to compare differences between individual conditions can be found in Table 3 of the main paper.</w:t>
      </w:r>
    </w:p>
    <w:p w14:paraId="29037A20" w14:textId="77777777" w:rsidR="00FF787F" w:rsidRPr="00FF7070" w:rsidRDefault="00FF787F" w:rsidP="00FF787F">
      <w:pPr>
        <w:spacing w:line="480" w:lineRule="auto"/>
        <w:rPr>
          <w:rFonts w:ascii="Times New Roman" w:hAnsi="Times New Roman" w:cs="Times New Roman"/>
          <w:color w:val="000000" w:themeColor="text1"/>
        </w:rPr>
      </w:pPr>
      <w:r w:rsidRPr="00FF7070">
        <w:rPr>
          <w:rFonts w:ascii="Times New Roman" w:hAnsi="Times New Roman" w:cs="Times New Roman"/>
          <w:b/>
          <w:bCs/>
          <w:i/>
          <w:iCs/>
          <w:color w:val="000000" w:themeColor="text1"/>
        </w:rPr>
        <w:t>Social Perceptions</w:t>
      </w:r>
    </w:p>
    <w:p w14:paraId="0570F79E" w14:textId="2763D028" w:rsidR="00FF787F" w:rsidRPr="00FF7070" w:rsidRDefault="00EB52B8" w:rsidP="00FF787F">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There was no difference in perceptions of warmth between self-focused artists</w:t>
      </w:r>
      <w:r w:rsidR="00FF787F" w:rsidRPr="00FF7070">
        <w:rPr>
          <w:rFonts w:ascii="Times New Roman" w:hAnsi="Times New Roman" w:cs="Times New Roman"/>
          <w:color w:val="000000" w:themeColor="text1"/>
        </w:rPr>
        <w:t xml:space="preserve"> (</w:t>
      </w:r>
      <w:r w:rsidR="00FF787F" w:rsidRPr="00FF7070">
        <w:rPr>
          <w:rFonts w:ascii="Times New Roman" w:hAnsi="Times New Roman" w:cs="Times New Roman"/>
          <w:i/>
          <w:iCs/>
          <w:color w:val="000000" w:themeColor="text1"/>
        </w:rPr>
        <w:t>M</w:t>
      </w:r>
      <w:r w:rsidR="00FF787F" w:rsidRPr="00FF7070">
        <w:rPr>
          <w:rFonts w:ascii="Times New Roman" w:hAnsi="Times New Roman" w:cs="Times New Roman"/>
          <w:color w:val="000000" w:themeColor="text1"/>
          <w:vertAlign w:val="subscript"/>
        </w:rPr>
        <w:t xml:space="preserve">pooled </w:t>
      </w:r>
      <w:r w:rsidR="00FF787F" w:rsidRPr="00FF7070">
        <w:rPr>
          <w:rFonts w:ascii="Times New Roman" w:hAnsi="Times New Roman" w:cs="Times New Roman"/>
          <w:color w:val="000000" w:themeColor="text1"/>
        </w:rPr>
        <w:t>= 5.</w:t>
      </w:r>
      <w:r w:rsidR="00C27949" w:rsidRPr="00FF7070">
        <w:rPr>
          <w:rFonts w:ascii="Times New Roman" w:hAnsi="Times New Roman" w:cs="Times New Roman"/>
          <w:color w:val="000000" w:themeColor="text1"/>
        </w:rPr>
        <w:t>2</w:t>
      </w:r>
      <w:r w:rsidR="00FF787F" w:rsidRPr="00FF7070">
        <w:rPr>
          <w:rFonts w:ascii="Times New Roman" w:hAnsi="Times New Roman" w:cs="Times New Roman"/>
          <w:color w:val="000000" w:themeColor="text1"/>
        </w:rPr>
        <w:t xml:space="preserve">4, </w:t>
      </w:r>
      <w:r w:rsidR="00FF787F" w:rsidRPr="00FF7070">
        <w:rPr>
          <w:rFonts w:ascii="Times New Roman" w:hAnsi="Times New Roman" w:cs="Times New Roman"/>
          <w:i/>
          <w:iCs/>
          <w:color w:val="000000" w:themeColor="text1"/>
        </w:rPr>
        <w:t>SD</w:t>
      </w:r>
      <w:r w:rsidR="00FF787F" w:rsidRPr="00FF7070">
        <w:rPr>
          <w:rFonts w:ascii="Times New Roman" w:hAnsi="Times New Roman" w:cs="Times New Roman"/>
          <w:color w:val="000000" w:themeColor="text1"/>
          <w:vertAlign w:val="subscript"/>
        </w:rPr>
        <w:t>pooled</w:t>
      </w:r>
      <w:r w:rsidR="00FF787F" w:rsidRPr="00FF7070">
        <w:rPr>
          <w:rFonts w:ascii="Times New Roman" w:hAnsi="Times New Roman" w:cs="Times New Roman"/>
          <w:color w:val="000000" w:themeColor="text1"/>
        </w:rPr>
        <w:t xml:space="preserve"> = 1.1</w:t>
      </w:r>
      <w:r w:rsidR="0035088D" w:rsidRPr="00FF7070">
        <w:rPr>
          <w:rFonts w:ascii="Times New Roman" w:hAnsi="Times New Roman" w:cs="Times New Roman"/>
          <w:color w:val="000000" w:themeColor="text1"/>
        </w:rPr>
        <w:t>5</w:t>
      </w:r>
      <w:r w:rsidR="00FF787F" w:rsidRPr="00FF7070">
        <w:rPr>
          <w:rFonts w:ascii="Times New Roman" w:hAnsi="Times New Roman" w:cs="Times New Roman"/>
          <w:color w:val="000000" w:themeColor="text1"/>
        </w:rPr>
        <w:t xml:space="preserve">) </w:t>
      </w:r>
      <w:r w:rsidRPr="00FF7070">
        <w:rPr>
          <w:rFonts w:ascii="Times New Roman" w:hAnsi="Times New Roman" w:cs="Times New Roman"/>
          <w:color w:val="000000" w:themeColor="text1"/>
        </w:rPr>
        <w:t xml:space="preserve">and </w:t>
      </w:r>
      <w:r w:rsidR="00FF787F" w:rsidRPr="00FF7070">
        <w:rPr>
          <w:rFonts w:ascii="Times New Roman" w:hAnsi="Times New Roman" w:cs="Times New Roman"/>
          <w:color w:val="000000" w:themeColor="text1"/>
        </w:rPr>
        <w:t>other-focused artists (</w:t>
      </w:r>
      <w:r w:rsidR="00FF787F" w:rsidRPr="00FF7070">
        <w:rPr>
          <w:rFonts w:ascii="Times New Roman" w:hAnsi="Times New Roman" w:cs="Times New Roman"/>
          <w:i/>
          <w:iCs/>
          <w:color w:val="000000" w:themeColor="text1"/>
        </w:rPr>
        <w:t>M</w:t>
      </w:r>
      <w:r w:rsidR="00FF787F" w:rsidRPr="00FF7070">
        <w:rPr>
          <w:rFonts w:ascii="Times New Roman" w:hAnsi="Times New Roman" w:cs="Times New Roman"/>
          <w:color w:val="000000" w:themeColor="text1"/>
          <w:vertAlign w:val="subscript"/>
        </w:rPr>
        <w:t xml:space="preserve">pooled </w:t>
      </w:r>
      <w:r w:rsidR="00FF787F" w:rsidRPr="00FF7070">
        <w:rPr>
          <w:rFonts w:ascii="Times New Roman" w:hAnsi="Times New Roman" w:cs="Times New Roman"/>
          <w:color w:val="000000" w:themeColor="text1"/>
        </w:rPr>
        <w:t>= 5.</w:t>
      </w:r>
      <w:r w:rsidR="00C27949" w:rsidRPr="00FF7070">
        <w:rPr>
          <w:rFonts w:ascii="Times New Roman" w:hAnsi="Times New Roman" w:cs="Times New Roman"/>
          <w:color w:val="000000" w:themeColor="text1"/>
        </w:rPr>
        <w:t>2</w:t>
      </w:r>
      <w:r w:rsidR="00FF787F" w:rsidRPr="00FF7070">
        <w:rPr>
          <w:rFonts w:ascii="Times New Roman" w:hAnsi="Times New Roman" w:cs="Times New Roman"/>
          <w:color w:val="000000" w:themeColor="text1"/>
        </w:rPr>
        <w:t xml:space="preserve">2, </w:t>
      </w:r>
      <w:r w:rsidR="00FF787F" w:rsidRPr="00FF7070">
        <w:rPr>
          <w:rFonts w:ascii="Times New Roman" w:hAnsi="Times New Roman" w:cs="Times New Roman"/>
          <w:i/>
          <w:iCs/>
          <w:color w:val="000000" w:themeColor="text1"/>
        </w:rPr>
        <w:t>SD</w:t>
      </w:r>
      <w:r w:rsidR="00FF787F" w:rsidRPr="00FF7070">
        <w:rPr>
          <w:rFonts w:ascii="Times New Roman" w:hAnsi="Times New Roman" w:cs="Times New Roman"/>
          <w:color w:val="000000" w:themeColor="text1"/>
          <w:vertAlign w:val="subscript"/>
        </w:rPr>
        <w:t>pooled</w:t>
      </w:r>
      <w:r w:rsidR="00FF787F" w:rsidRPr="00FF7070">
        <w:rPr>
          <w:rFonts w:ascii="Times New Roman" w:hAnsi="Times New Roman" w:cs="Times New Roman"/>
          <w:color w:val="000000" w:themeColor="text1"/>
        </w:rPr>
        <w:t xml:space="preserve"> = 1.</w:t>
      </w:r>
      <w:r w:rsidR="0035088D" w:rsidRPr="00FF7070">
        <w:rPr>
          <w:rFonts w:ascii="Times New Roman" w:hAnsi="Times New Roman" w:cs="Times New Roman"/>
          <w:color w:val="000000" w:themeColor="text1"/>
        </w:rPr>
        <w:t>09</w:t>
      </w:r>
      <w:r w:rsidR="00FF787F" w:rsidRPr="00FF7070">
        <w:rPr>
          <w:rFonts w:ascii="Times New Roman" w:hAnsi="Times New Roman" w:cs="Times New Roman"/>
          <w:color w:val="000000" w:themeColor="text1"/>
        </w:rPr>
        <w:t xml:space="preserve">), </w:t>
      </w:r>
      <w:r w:rsidR="00FF787F" w:rsidRPr="00FF7070">
        <w:rPr>
          <w:rFonts w:ascii="Times New Roman" w:hAnsi="Times New Roman" w:cs="Times New Roman"/>
          <w:i/>
          <w:iCs/>
          <w:color w:val="000000" w:themeColor="text1"/>
        </w:rPr>
        <w:t>B</w:t>
      </w:r>
      <w:r w:rsidR="00FF787F" w:rsidRPr="00FF7070">
        <w:rPr>
          <w:rFonts w:ascii="Times New Roman" w:hAnsi="Times New Roman" w:cs="Times New Roman"/>
          <w:color w:val="000000" w:themeColor="text1"/>
        </w:rPr>
        <w:t xml:space="preserve"> = 0.</w:t>
      </w:r>
      <w:r w:rsidRPr="00FF7070">
        <w:rPr>
          <w:rFonts w:ascii="Times New Roman" w:hAnsi="Times New Roman" w:cs="Times New Roman"/>
          <w:color w:val="000000" w:themeColor="text1"/>
        </w:rPr>
        <w:t>00</w:t>
      </w:r>
      <w:r w:rsidR="00FF787F" w:rsidRPr="00FF7070">
        <w:rPr>
          <w:rFonts w:ascii="Times New Roman" w:hAnsi="Times New Roman" w:cs="Times New Roman"/>
          <w:color w:val="000000" w:themeColor="text1"/>
        </w:rPr>
        <w:t xml:space="preserve">, </w:t>
      </w:r>
      <w:r w:rsidR="00FF787F" w:rsidRPr="00FF7070">
        <w:rPr>
          <w:rFonts w:ascii="Times New Roman" w:hAnsi="Times New Roman" w:cs="Times New Roman"/>
          <w:i/>
          <w:iCs/>
          <w:color w:val="000000" w:themeColor="text1"/>
        </w:rPr>
        <w:t>SE</w:t>
      </w:r>
      <w:r w:rsidR="00FF787F" w:rsidRPr="00FF7070">
        <w:rPr>
          <w:rFonts w:ascii="Times New Roman" w:hAnsi="Times New Roman" w:cs="Times New Roman"/>
          <w:color w:val="000000" w:themeColor="text1"/>
        </w:rPr>
        <w:t xml:space="preserve"> = 0.0</w:t>
      </w:r>
      <w:r w:rsidRPr="00FF7070">
        <w:rPr>
          <w:rFonts w:ascii="Times New Roman" w:hAnsi="Times New Roman" w:cs="Times New Roman"/>
          <w:color w:val="000000" w:themeColor="text1"/>
        </w:rPr>
        <w:t>6</w:t>
      </w:r>
      <w:r w:rsidR="00FF787F" w:rsidRPr="00FF7070">
        <w:rPr>
          <w:rFonts w:ascii="Times New Roman" w:hAnsi="Times New Roman" w:cs="Times New Roman"/>
          <w:color w:val="000000" w:themeColor="text1"/>
        </w:rPr>
        <w:t xml:space="preserve">, </w:t>
      </w:r>
      <w:r w:rsidR="00FF787F" w:rsidRPr="00FF7070">
        <w:rPr>
          <w:rFonts w:ascii="Times New Roman" w:hAnsi="Times New Roman" w:cs="Times New Roman"/>
          <w:i/>
          <w:iCs/>
          <w:color w:val="000000" w:themeColor="text1"/>
        </w:rPr>
        <w:t>t</w:t>
      </w:r>
      <w:r w:rsidR="00FF787F" w:rsidRPr="00FF7070">
        <w:rPr>
          <w:rFonts w:ascii="Times New Roman" w:hAnsi="Times New Roman" w:cs="Times New Roman"/>
          <w:color w:val="000000" w:themeColor="text1"/>
        </w:rPr>
        <w:t xml:space="preserve"> (386) = </w:t>
      </w:r>
      <w:r w:rsidRPr="00FF7070">
        <w:rPr>
          <w:rFonts w:ascii="Times New Roman" w:hAnsi="Times New Roman" w:cs="Times New Roman"/>
          <w:color w:val="000000" w:themeColor="text1"/>
        </w:rPr>
        <w:t>0.16</w:t>
      </w:r>
      <w:r w:rsidR="00FF787F" w:rsidRPr="00FF7070">
        <w:rPr>
          <w:rFonts w:ascii="Times New Roman" w:hAnsi="Times New Roman" w:cs="Times New Roman"/>
          <w:color w:val="000000" w:themeColor="text1"/>
        </w:rPr>
        <w:t xml:space="preserve">, </w:t>
      </w:r>
      <w:r w:rsidR="00FF787F" w:rsidRPr="00FF7070">
        <w:rPr>
          <w:rFonts w:ascii="Times New Roman" w:hAnsi="Times New Roman" w:cs="Times New Roman"/>
          <w:i/>
          <w:iCs/>
          <w:color w:val="000000" w:themeColor="text1"/>
        </w:rPr>
        <w:t>p</w:t>
      </w:r>
      <w:r w:rsidR="00FF787F" w:rsidRPr="00FF7070">
        <w:rPr>
          <w:rFonts w:ascii="Times New Roman" w:hAnsi="Times New Roman" w:cs="Times New Roman"/>
          <w:color w:val="000000" w:themeColor="text1"/>
        </w:rPr>
        <w:t xml:space="preserve"> = .</w:t>
      </w:r>
      <w:r w:rsidRPr="00FF7070">
        <w:rPr>
          <w:rFonts w:ascii="Times New Roman" w:hAnsi="Times New Roman" w:cs="Times New Roman"/>
          <w:color w:val="000000" w:themeColor="text1"/>
        </w:rPr>
        <w:t>873.</w:t>
      </w:r>
      <w:r w:rsidR="00FF787F" w:rsidRPr="00FF7070">
        <w:rPr>
          <w:rFonts w:ascii="Times New Roman" w:hAnsi="Times New Roman" w:cs="Times New Roman"/>
          <w:color w:val="000000" w:themeColor="text1"/>
        </w:rPr>
        <w:t xml:space="preserve"> </w:t>
      </w:r>
    </w:p>
    <w:p w14:paraId="59D821A4" w14:textId="60B92A0A" w:rsidR="00FF787F" w:rsidRPr="00FF7070" w:rsidRDefault="00FF787F" w:rsidP="00FF787F">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Similarly, self-focused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5.</w:t>
      </w:r>
      <w:r w:rsidR="00C7727A" w:rsidRPr="00FF7070">
        <w:rPr>
          <w:rFonts w:ascii="Times New Roman" w:hAnsi="Times New Roman" w:cs="Times New Roman"/>
          <w:color w:val="000000" w:themeColor="text1"/>
        </w:rPr>
        <w:t>04</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w:t>
      </w:r>
      <w:r w:rsidR="00C7727A" w:rsidRPr="00FF7070">
        <w:rPr>
          <w:rFonts w:ascii="Times New Roman" w:hAnsi="Times New Roman" w:cs="Times New Roman"/>
          <w:color w:val="000000" w:themeColor="text1"/>
        </w:rPr>
        <w:t>08</w:t>
      </w:r>
      <w:r w:rsidRPr="00FF7070">
        <w:rPr>
          <w:rFonts w:ascii="Times New Roman" w:hAnsi="Times New Roman" w:cs="Times New Roman"/>
          <w:color w:val="000000" w:themeColor="text1"/>
        </w:rPr>
        <w:t xml:space="preserve">) </w:t>
      </w:r>
      <w:r w:rsidR="00C7727A" w:rsidRPr="00FF7070">
        <w:rPr>
          <w:rFonts w:ascii="Times New Roman" w:hAnsi="Times New Roman" w:cs="Times New Roman"/>
          <w:color w:val="000000" w:themeColor="text1"/>
        </w:rPr>
        <w:t>did not differ from</w:t>
      </w:r>
      <w:r w:rsidRPr="00FF7070">
        <w:rPr>
          <w:rFonts w:ascii="Times New Roman" w:hAnsi="Times New Roman" w:cs="Times New Roman"/>
          <w:color w:val="000000" w:themeColor="text1"/>
        </w:rPr>
        <w:t xml:space="preserve"> other-focused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5.</w:t>
      </w:r>
      <w:r w:rsidR="00C7727A" w:rsidRPr="00FF7070">
        <w:rPr>
          <w:rFonts w:ascii="Times New Roman" w:hAnsi="Times New Roman" w:cs="Times New Roman"/>
          <w:color w:val="000000" w:themeColor="text1"/>
        </w:rPr>
        <w:t>03</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1.0</w:t>
      </w:r>
      <w:r w:rsidR="00C7727A" w:rsidRPr="00FF7070">
        <w:rPr>
          <w:rFonts w:ascii="Times New Roman" w:hAnsi="Times New Roman" w:cs="Times New Roman"/>
          <w:color w:val="000000" w:themeColor="text1"/>
        </w:rPr>
        <w:t>6</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B</w:t>
      </w:r>
      <w:r w:rsidRPr="00FF7070">
        <w:rPr>
          <w:rFonts w:ascii="Times New Roman" w:hAnsi="Times New Roman" w:cs="Times New Roman"/>
          <w:color w:val="000000" w:themeColor="text1"/>
        </w:rPr>
        <w:t xml:space="preserve"> = 0.</w:t>
      </w:r>
      <w:r w:rsidR="00C7727A" w:rsidRPr="00FF7070">
        <w:rPr>
          <w:rFonts w:ascii="Times New Roman" w:hAnsi="Times New Roman" w:cs="Times New Roman"/>
          <w:color w:val="000000" w:themeColor="text1"/>
        </w:rPr>
        <w:t>0</w:t>
      </w:r>
      <w:r w:rsidRPr="00FF7070">
        <w:rPr>
          <w:rFonts w:ascii="Times New Roman" w:hAnsi="Times New Roman" w:cs="Times New Roman"/>
          <w:color w:val="000000" w:themeColor="text1"/>
        </w:rPr>
        <w:t xml:space="preserve">1,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0.0</w:t>
      </w:r>
      <w:r w:rsidR="00C7727A" w:rsidRPr="00FF7070">
        <w:rPr>
          <w:rFonts w:ascii="Times New Roman" w:hAnsi="Times New Roman" w:cs="Times New Roman"/>
          <w:color w:val="000000" w:themeColor="text1"/>
        </w:rPr>
        <w:t>5</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(386) = </w:t>
      </w:r>
      <w:r w:rsidR="00C7727A" w:rsidRPr="00FF7070">
        <w:rPr>
          <w:rFonts w:ascii="Times New Roman" w:hAnsi="Times New Roman" w:cs="Times New Roman"/>
          <w:color w:val="000000" w:themeColor="text1"/>
        </w:rPr>
        <w:t>0.15</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 .</w:t>
      </w:r>
      <w:r w:rsidR="00C7727A" w:rsidRPr="00FF7070">
        <w:rPr>
          <w:rFonts w:ascii="Times New Roman" w:hAnsi="Times New Roman" w:cs="Times New Roman"/>
          <w:color w:val="000000" w:themeColor="text1"/>
        </w:rPr>
        <w:t>884 in terms of how competent they were perceived to be.</w:t>
      </w:r>
    </w:p>
    <w:p w14:paraId="538F8816" w14:textId="77777777" w:rsidR="00FF787F" w:rsidRPr="00FF7070" w:rsidRDefault="00FF787F" w:rsidP="00FF787F">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Aesthetic Evaluations</w:t>
      </w:r>
    </w:p>
    <w:p w14:paraId="4464A954" w14:textId="264A4779" w:rsidR="00FF787F" w:rsidRPr="00FF7070" w:rsidRDefault="00FF787F" w:rsidP="00FF787F">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ab/>
        <w:t>There was no difference in star ratings given to the work of self-focused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w:t>
      </w:r>
      <w:r w:rsidR="00C7727A" w:rsidRPr="00FF7070">
        <w:rPr>
          <w:rFonts w:ascii="Times New Roman" w:hAnsi="Times New Roman" w:cs="Times New Roman"/>
          <w:color w:val="000000" w:themeColor="text1"/>
        </w:rPr>
        <w:t>3.07</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0.</w:t>
      </w:r>
      <w:r w:rsidR="00C7727A" w:rsidRPr="00FF7070">
        <w:rPr>
          <w:rFonts w:ascii="Times New Roman" w:hAnsi="Times New Roman" w:cs="Times New Roman"/>
          <w:color w:val="000000" w:themeColor="text1"/>
        </w:rPr>
        <w:t>76</w:t>
      </w:r>
      <w:r w:rsidRPr="00FF7070">
        <w:rPr>
          <w:rFonts w:ascii="Times New Roman" w:hAnsi="Times New Roman" w:cs="Times New Roman"/>
          <w:color w:val="000000" w:themeColor="text1"/>
        </w:rPr>
        <w:t>) and other-focused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3.0</w:t>
      </w:r>
      <w:r w:rsidR="00C7727A" w:rsidRPr="00FF7070">
        <w:rPr>
          <w:rFonts w:ascii="Times New Roman" w:hAnsi="Times New Roman" w:cs="Times New Roman"/>
          <w:color w:val="000000" w:themeColor="text1"/>
        </w:rPr>
        <w:t>8</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0.</w:t>
      </w:r>
      <w:r w:rsidR="00C7727A" w:rsidRPr="00FF7070">
        <w:rPr>
          <w:rFonts w:ascii="Times New Roman" w:hAnsi="Times New Roman" w:cs="Times New Roman"/>
          <w:color w:val="000000" w:themeColor="text1"/>
        </w:rPr>
        <w:t>75</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 xml:space="preserve">B </w:t>
      </w:r>
      <w:r w:rsidRPr="00FF7070">
        <w:rPr>
          <w:rFonts w:ascii="Times New Roman" w:hAnsi="Times New Roman" w:cs="Times New Roman"/>
          <w:color w:val="000000" w:themeColor="text1"/>
        </w:rPr>
        <w:t>= -0.0</w:t>
      </w:r>
      <w:r w:rsidR="00C7727A" w:rsidRPr="00FF7070">
        <w:rPr>
          <w:rFonts w:ascii="Times New Roman" w:hAnsi="Times New Roman" w:cs="Times New Roman"/>
          <w:color w:val="000000" w:themeColor="text1"/>
        </w:rPr>
        <w:t>1</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0.04,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(386) = -</w:t>
      </w:r>
      <w:r w:rsidR="00C7727A" w:rsidRPr="00FF7070">
        <w:rPr>
          <w:rFonts w:ascii="Times New Roman" w:hAnsi="Times New Roman" w:cs="Times New Roman"/>
          <w:color w:val="000000" w:themeColor="text1"/>
        </w:rPr>
        <w:t>0.1</w:t>
      </w:r>
      <w:r w:rsidRPr="00FF7070">
        <w:rPr>
          <w:rFonts w:ascii="Times New Roman" w:hAnsi="Times New Roman" w:cs="Times New Roman"/>
          <w:color w:val="000000" w:themeColor="text1"/>
        </w:rPr>
        <w:t xml:space="preserve">5,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 .</w:t>
      </w:r>
      <w:r w:rsidR="00C7727A" w:rsidRPr="00FF7070">
        <w:rPr>
          <w:rFonts w:ascii="Times New Roman" w:hAnsi="Times New Roman" w:cs="Times New Roman"/>
          <w:color w:val="000000" w:themeColor="text1"/>
        </w:rPr>
        <w:t>879</w:t>
      </w:r>
      <w:r w:rsidRPr="00FF7070">
        <w:rPr>
          <w:rFonts w:ascii="Times New Roman" w:hAnsi="Times New Roman" w:cs="Times New Roman"/>
          <w:color w:val="000000" w:themeColor="text1"/>
        </w:rPr>
        <w:t>.</w:t>
      </w:r>
    </w:p>
    <w:p w14:paraId="575AF7FC" w14:textId="77777777" w:rsidR="00FF787F" w:rsidRPr="00FF7070" w:rsidRDefault="00FF787F" w:rsidP="00FF787F">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Perceived Artistic Impact</w:t>
      </w:r>
    </w:p>
    <w:p w14:paraId="5EC33DE3" w14:textId="0C665E94" w:rsidR="008D1A83" w:rsidRDefault="00FF787F" w:rsidP="00C31D7F">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ab/>
        <w:t>There was no difference in perceived artistic impact when comparing self-focused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xml:space="preserve">= </w:t>
      </w:r>
      <w:r w:rsidR="00C7727A" w:rsidRPr="00FF7070">
        <w:rPr>
          <w:rFonts w:ascii="Times New Roman" w:hAnsi="Times New Roman" w:cs="Times New Roman"/>
          <w:color w:val="000000" w:themeColor="text1"/>
        </w:rPr>
        <w:t>3.90</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w:t>
      </w:r>
      <w:r w:rsidR="007C027D" w:rsidRPr="00FF7070">
        <w:rPr>
          <w:rFonts w:ascii="Times New Roman" w:hAnsi="Times New Roman" w:cs="Times New Roman"/>
          <w:color w:val="000000" w:themeColor="text1"/>
        </w:rPr>
        <w:t>15</w:t>
      </w:r>
      <w:r w:rsidRPr="00FF7070">
        <w:rPr>
          <w:rFonts w:ascii="Times New Roman" w:hAnsi="Times New Roman" w:cs="Times New Roman"/>
          <w:color w:val="000000" w:themeColor="text1"/>
        </w:rPr>
        <w:t>) to other-focused artists (</w:t>
      </w:r>
      <w:r w:rsidRPr="00FF7070">
        <w:rPr>
          <w:rFonts w:ascii="Times New Roman" w:hAnsi="Times New Roman" w:cs="Times New Roman"/>
          <w:i/>
          <w:iCs/>
          <w:color w:val="000000" w:themeColor="text1"/>
        </w:rPr>
        <w:t>M</w:t>
      </w:r>
      <w:r w:rsidRPr="00FF7070">
        <w:rPr>
          <w:rFonts w:ascii="Times New Roman" w:hAnsi="Times New Roman" w:cs="Times New Roman"/>
          <w:color w:val="000000" w:themeColor="text1"/>
          <w:vertAlign w:val="subscript"/>
        </w:rPr>
        <w:t xml:space="preserve">pooled </w:t>
      </w:r>
      <w:r w:rsidRPr="00FF7070">
        <w:rPr>
          <w:rFonts w:ascii="Times New Roman" w:hAnsi="Times New Roman" w:cs="Times New Roman"/>
          <w:color w:val="000000" w:themeColor="text1"/>
        </w:rPr>
        <w:t>= 4.</w:t>
      </w:r>
      <w:r w:rsidR="007C027D" w:rsidRPr="00FF7070">
        <w:rPr>
          <w:rFonts w:ascii="Times New Roman" w:hAnsi="Times New Roman" w:cs="Times New Roman"/>
          <w:color w:val="000000" w:themeColor="text1"/>
        </w:rPr>
        <w:t>09</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SD</w:t>
      </w:r>
      <w:r w:rsidRPr="00FF7070">
        <w:rPr>
          <w:rFonts w:ascii="Times New Roman" w:hAnsi="Times New Roman" w:cs="Times New Roman"/>
          <w:color w:val="000000" w:themeColor="text1"/>
          <w:vertAlign w:val="subscript"/>
        </w:rPr>
        <w:t>pooled</w:t>
      </w:r>
      <w:r w:rsidRPr="00FF7070">
        <w:rPr>
          <w:rFonts w:ascii="Times New Roman" w:hAnsi="Times New Roman" w:cs="Times New Roman"/>
          <w:color w:val="000000" w:themeColor="text1"/>
        </w:rPr>
        <w:t xml:space="preserve"> = 1.</w:t>
      </w:r>
      <w:r w:rsidR="007C027D" w:rsidRPr="00FF7070">
        <w:rPr>
          <w:rFonts w:ascii="Times New Roman" w:hAnsi="Times New Roman" w:cs="Times New Roman"/>
          <w:color w:val="000000" w:themeColor="text1"/>
        </w:rPr>
        <w:t>1</w:t>
      </w:r>
      <w:r w:rsidRPr="00FF7070">
        <w:rPr>
          <w:rFonts w:ascii="Times New Roman" w:hAnsi="Times New Roman" w:cs="Times New Roman"/>
          <w:color w:val="000000" w:themeColor="text1"/>
        </w:rPr>
        <w:t xml:space="preserve">3), </w:t>
      </w:r>
      <w:r w:rsidRPr="00FF7070">
        <w:rPr>
          <w:rFonts w:ascii="Times New Roman" w:hAnsi="Times New Roman" w:cs="Times New Roman"/>
          <w:i/>
          <w:iCs/>
          <w:color w:val="000000" w:themeColor="text1"/>
        </w:rPr>
        <w:t xml:space="preserve">B </w:t>
      </w:r>
      <w:r w:rsidRPr="00FF7070">
        <w:rPr>
          <w:rFonts w:ascii="Times New Roman" w:hAnsi="Times New Roman" w:cs="Times New Roman"/>
          <w:color w:val="000000" w:themeColor="text1"/>
        </w:rPr>
        <w:t>= -0.0</w:t>
      </w:r>
      <w:r w:rsidR="007C027D" w:rsidRPr="00FF7070">
        <w:rPr>
          <w:rFonts w:ascii="Times New Roman" w:hAnsi="Times New Roman" w:cs="Times New Roman"/>
          <w:color w:val="000000" w:themeColor="text1"/>
        </w:rPr>
        <w:t>9</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SE</w:t>
      </w:r>
      <w:r w:rsidRPr="00FF7070">
        <w:rPr>
          <w:rFonts w:ascii="Times New Roman" w:hAnsi="Times New Roman" w:cs="Times New Roman"/>
          <w:color w:val="000000" w:themeColor="text1"/>
        </w:rPr>
        <w:t xml:space="preserve"> = 0.06, </w:t>
      </w:r>
      <w:r w:rsidRPr="00FF7070">
        <w:rPr>
          <w:rFonts w:ascii="Times New Roman" w:hAnsi="Times New Roman" w:cs="Times New Roman"/>
          <w:i/>
          <w:iCs/>
          <w:color w:val="000000" w:themeColor="text1"/>
        </w:rPr>
        <w:t>t</w:t>
      </w:r>
      <w:r w:rsidRPr="00FF7070">
        <w:rPr>
          <w:rFonts w:ascii="Times New Roman" w:hAnsi="Times New Roman" w:cs="Times New Roman"/>
          <w:color w:val="000000" w:themeColor="text1"/>
        </w:rPr>
        <w:t xml:space="preserve"> (386) = -</w:t>
      </w:r>
      <w:r w:rsidR="007C027D" w:rsidRPr="00FF7070">
        <w:rPr>
          <w:rFonts w:ascii="Times New Roman" w:hAnsi="Times New Roman" w:cs="Times New Roman"/>
          <w:color w:val="000000" w:themeColor="text1"/>
        </w:rPr>
        <w:t>1.58</w:t>
      </w:r>
      <w:r w:rsidRPr="00FF7070">
        <w:rPr>
          <w:rFonts w:ascii="Times New Roman" w:hAnsi="Times New Roman" w:cs="Times New Roman"/>
          <w:color w:val="000000" w:themeColor="text1"/>
        </w:rPr>
        <w:t xml:space="preserve">, </w:t>
      </w:r>
      <w:r w:rsidRPr="00FF7070">
        <w:rPr>
          <w:rFonts w:ascii="Times New Roman" w:hAnsi="Times New Roman" w:cs="Times New Roman"/>
          <w:i/>
          <w:iCs/>
          <w:color w:val="000000" w:themeColor="text1"/>
        </w:rPr>
        <w:t>p</w:t>
      </w:r>
      <w:r w:rsidRPr="00FF7070">
        <w:rPr>
          <w:rFonts w:ascii="Times New Roman" w:hAnsi="Times New Roman" w:cs="Times New Roman"/>
          <w:color w:val="000000" w:themeColor="text1"/>
        </w:rPr>
        <w:t xml:space="preserve"> =.</w:t>
      </w:r>
      <w:r w:rsidR="007C027D" w:rsidRPr="00FF7070">
        <w:rPr>
          <w:rFonts w:ascii="Times New Roman" w:hAnsi="Times New Roman" w:cs="Times New Roman"/>
          <w:color w:val="000000" w:themeColor="text1"/>
        </w:rPr>
        <w:t>115</w:t>
      </w:r>
      <w:r w:rsidRPr="00FF7070">
        <w:rPr>
          <w:rFonts w:ascii="Times New Roman" w:hAnsi="Times New Roman" w:cs="Times New Roman"/>
          <w:color w:val="000000" w:themeColor="text1"/>
        </w:rPr>
        <w:t xml:space="preserve">. </w:t>
      </w:r>
    </w:p>
    <w:p w14:paraId="1F039F4B" w14:textId="67450AFB" w:rsidR="00C31D7F" w:rsidRPr="00FF7070" w:rsidRDefault="00C31D7F" w:rsidP="00C31D7F">
      <w:pPr>
        <w:spacing w:line="480" w:lineRule="auto"/>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Exploratory Moderation Analyses with Individualism/Collectivism (Study 3)</w:t>
      </w:r>
    </w:p>
    <w:p w14:paraId="6902BF8F" w14:textId="5EB18895" w:rsidR="00C31D7F" w:rsidRPr="00FF7070" w:rsidRDefault="000C6614" w:rsidP="00C31D7F">
      <w:pPr>
        <w:spacing w:line="480" w:lineRule="auto"/>
        <w:ind w:firstLine="720"/>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Here we present the results of</w:t>
      </w:r>
      <w:r w:rsidR="00C31D7F" w:rsidRPr="00FF7070">
        <w:rPr>
          <w:rFonts w:ascii="Times New Roman" w:hAnsi="Times New Roman" w:cs="Times New Roman"/>
          <w:color w:val="000000" w:themeColor="text1"/>
          <w:lang w:val="en-GB"/>
        </w:rPr>
        <w:t xml:space="preserve"> additional exploratory analyses </w:t>
      </w:r>
      <w:r w:rsidRPr="00FF7070">
        <w:rPr>
          <w:rFonts w:ascii="Times New Roman" w:hAnsi="Times New Roman" w:cs="Times New Roman"/>
          <w:color w:val="000000" w:themeColor="text1"/>
          <w:lang w:val="en-GB"/>
        </w:rPr>
        <w:t>which we used to</w:t>
      </w:r>
      <w:r w:rsidR="00C31D7F" w:rsidRPr="00FF7070">
        <w:rPr>
          <w:rFonts w:ascii="Times New Roman" w:hAnsi="Times New Roman" w:cs="Times New Roman"/>
          <w:color w:val="000000" w:themeColor="text1"/>
          <w:lang w:val="en-GB"/>
        </w:rPr>
        <w:t xml:space="preserve"> determine whether the cultural dimensions of individualism and collectivism moderated participants’ responses to motive information. </w:t>
      </w:r>
    </w:p>
    <w:p w14:paraId="297BBD72" w14:textId="77777777" w:rsidR="00C31D7F" w:rsidRPr="00FF7070" w:rsidRDefault="00C31D7F" w:rsidP="00C31D7F">
      <w:pPr>
        <w:spacing w:line="480" w:lineRule="auto"/>
        <w:rPr>
          <w:rFonts w:ascii="Times New Roman" w:hAnsi="Times New Roman" w:cs="Times New Roman"/>
          <w:b/>
          <w:bCs/>
          <w:i/>
          <w:iCs/>
          <w:color w:val="000000" w:themeColor="text1"/>
          <w:lang w:val="en-GB"/>
        </w:rPr>
      </w:pPr>
      <w:r w:rsidRPr="00FF7070">
        <w:rPr>
          <w:rFonts w:ascii="Times New Roman" w:hAnsi="Times New Roman" w:cs="Times New Roman"/>
          <w:b/>
          <w:bCs/>
          <w:i/>
          <w:iCs/>
          <w:color w:val="000000" w:themeColor="text1"/>
          <w:lang w:val="en-GB"/>
        </w:rPr>
        <w:t>Measures</w:t>
      </w:r>
    </w:p>
    <w:p w14:paraId="0B1F98DB" w14:textId="1430A8B9" w:rsidR="00C31D7F" w:rsidRPr="00FF7070" w:rsidRDefault="00C31D7F" w:rsidP="00C31D7F">
      <w:pPr>
        <w:spacing w:line="480" w:lineRule="auto"/>
        <w:ind w:firstLine="720"/>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 xml:space="preserve">We measured individualism and collectivism using </w:t>
      </w:r>
      <w:r w:rsidR="000C6614" w:rsidRPr="00FF7070">
        <w:rPr>
          <w:rFonts w:ascii="Times New Roman" w:hAnsi="Times New Roman" w:cs="Times New Roman"/>
          <w:color w:val="000000" w:themeColor="text1"/>
          <w:lang w:val="en-GB"/>
        </w:rPr>
        <w:t>a</w:t>
      </w:r>
      <w:r w:rsidRPr="00FF7070">
        <w:rPr>
          <w:rFonts w:ascii="Times New Roman" w:hAnsi="Times New Roman" w:cs="Times New Roman"/>
          <w:color w:val="000000" w:themeColor="text1"/>
          <w:lang w:val="en-GB"/>
        </w:rPr>
        <w:t xml:space="preserve"> scale b</w:t>
      </w:r>
      <w:r w:rsidR="000C6614" w:rsidRPr="00FF7070">
        <w:rPr>
          <w:rFonts w:ascii="Times New Roman" w:hAnsi="Times New Roman" w:cs="Times New Roman"/>
          <w:color w:val="000000" w:themeColor="text1"/>
          <w:lang w:val="en-GB"/>
        </w:rPr>
        <w:t xml:space="preserve">y </w:t>
      </w:r>
      <w:r w:rsidR="000C6614" w:rsidRPr="00FF7070">
        <w:rPr>
          <w:rFonts w:ascii="Times New Roman" w:hAnsi="Times New Roman" w:cs="Times New Roman"/>
          <w:color w:val="000000" w:themeColor="text1"/>
          <w:lang w:val="en-GB"/>
        </w:rPr>
        <w:fldChar w:fldCharType="begin" w:fldLock="1"/>
      </w:r>
      <w:r w:rsidR="000C6614" w:rsidRPr="00FF7070">
        <w:rPr>
          <w:rFonts w:ascii="Times New Roman" w:hAnsi="Times New Roman" w:cs="Times New Roman"/>
          <w:color w:val="000000" w:themeColor="text1"/>
          <w:lang w:val="en-GB"/>
        </w:rPr>
        <w:instrText>ADDIN paperpile_citation &lt;clusterId&gt;B531P618E398I983&lt;/clusterId&gt;&lt;metadata&gt;&lt;citation&gt;&lt;id&gt;4a577f0c-b229-40f4-bc2a-7ece918f16ec&lt;/id&gt;&lt;/citation&gt;&lt;/metadata&gt;&lt;data&gt;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&lt;/data&gt; \* MERGEFORMAT</w:instrText>
      </w:r>
      <w:r w:rsidR="000C6614" w:rsidRPr="00FF7070">
        <w:rPr>
          <w:rFonts w:ascii="Times New Roman" w:hAnsi="Times New Roman" w:cs="Times New Roman"/>
          <w:color w:val="000000" w:themeColor="text1"/>
          <w:lang w:val="en-GB"/>
        </w:rPr>
        <w:fldChar w:fldCharType="separate"/>
      </w:r>
      <w:r w:rsidR="000C6614" w:rsidRPr="00FF7070">
        <w:rPr>
          <w:rFonts w:ascii="Times New Roman" w:hAnsi="Times New Roman" w:cs="Times New Roman"/>
          <w:noProof/>
          <w:color w:val="000000" w:themeColor="text1"/>
          <w:lang w:val="en-GB"/>
        </w:rPr>
        <w:t>Sivadas and colleagues (2008)</w:t>
      </w:r>
      <w:r w:rsidR="000C6614" w:rsidRPr="00FF7070">
        <w:rPr>
          <w:rFonts w:ascii="Times New Roman" w:hAnsi="Times New Roman" w:cs="Times New Roman"/>
          <w:color w:val="000000" w:themeColor="text1"/>
          <w:lang w:val="en-GB"/>
        </w:rPr>
        <w:fldChar w:fldCharType="end"/>
      </w:r>
      <w:r w:rsidRPr="00FF7070">
        <w:rPr>
          <w:rFonts w:ascii="Times New Roman" w:hAnsi="Times New Roman" w:cs="Times New Roman"/>
          <w:color w:val="000000" w:themeColor="text1"/>
          <w:lang w:val="en-GB"/>
        </w:rPr>
        <w:t xml:space="preserve">, which consists of six items for individualism and eight items for collectivism. An example item for individualism is, “I enjoy working in situations involving competition with others”, while an example for collectivism is, “I feel good when I cooperate with others.” All items were rated on a seven-point Likert scale (1 = </w:t>
      </w:r>
      <w:r w:rsidRPr="00FF7070">
        <w:rPr>
          <w:rFonts w:ascii="Times New Roman" w:hAnsi="Times New Roman" w:cs="Times New Roman"/>
          <w:i/>
          <w:iCs/>
          <w:color w:val="000000" w:themeColor="text1"/>
          <w:lang w:val="en-GB"/>
        </w:rPr>
        <w:t>not at all</w:t>
      </w:r>
      <w:r w:rsidRPr="00FF7070">
        <w:rPr>
          <w:rFonts w:ascii="Times New Roman" w:hAnsi="Times New Roman" w:cs="Times New Roman"/>
          <w:color w:val="000000" w:themeColor="text1"/>
          <w:lang w:val="en-GB"/>
        </w:rPr>
        <w:t xml:space="preserve">, 7 = </w:t>
      </w:r>
      <w:r w:rsidRPr="00FF7070">
        <w:rPr>
          <w:rFonts w:ascii="Times New Roman" w:hAnsi="Times New Roman" w:cs="Times New Roman"/>
          <w:i/>
          <w:iCs/>
          <w:color w:val="000000" w:themeColor="text1"/>
          <w:lang w:val="en-GB"/>
        </w:rPr>
        <w:t>very much</w:t>
      </w:r>
      <w:r w:rsidRPr="00FF7070">
        <w:rPr>
          <w:rFonts w:ascii="Times New Roman" w:hAnsi="Times New Roman" w:cs="Times New Roman"/>
          <w:color w:val="000000" w:themeColor="text1"/>
          <w:lang w:val="en-GB"/>
        </w:rPr>
        <w:t xml:space="preserve">) with higher scores reflecting greater endorsement of individualism or collectivism respectively. We aggregated the items within each subscale to create composite measures of individualism and collectivism. </w:t>
      </w:r>
    </w:p>
    <w:p w14:paraId="5637C640" w14:textId="77777777" w:rsidR="00C31D7F" w:rsidRPr="00FF7070" w:rsidRDefault="00C31D7F" w:rsidP="00C31D7F">
      <w:pPr>
        <w:spacing w:line="480" w:lineRule="auto"/>
        <w:rPr>
          <w:rFonts w:ascii="Times New Roman" w:hAnsi="Times New Roman" w:cs="Times New Roman"/>
          <w:b/>
          <w:bCs/>
          <w:i/>
          <w:iCs/>
          <w:color w:val="000000" w:themeColor="text1"/>
          <w:lang w:val="en-GB"/>
        </w:rPr>
      </w:pPr>
      <w:r w:rsidRPr="00FF7070">
        <w:rPr>
          <w:rFonts w:ascii="Times New Roman" w:hAnsi="Times New Roman" w:cs="Times New Roman"/>
          <w:b/>
          <w:bCs/>
          <w:i/>
          <w:iCs/>
          <w:color w:val="000000" w:themeColor="text1"/>
          <w:lang w:val="en-GB"/>
        </w:rPr>
        <w:t>Results</w:t>
      </w:r>
    </w:p>
    <w:p w14:paraId="34BD6409" w14:textId="7AF321E9" w:rsidR="00C31D7F" w:rsidRPr="00FF7070" w:rsidRDefault="00C31D7F" w:rsidP="00C31D7F">
      <w:pPr>
        <w:spacing w:line="48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ab/>
        <w:t xml:space="preserve">We conducted moderation analyses using the PROCESS Macro (Model 1; </w:t>
      </w:r>
      <w:r w:rsidR="000C6614" w:rsidRPr="00FF7070">
        <w:rPr>
          <w:rFonts w:ascii="Times New Roman" w:hAnsi="Times New Roman" w:cs="Times New Roman"/>
          <w:color w:val="000000" w:themeColor="text1"/>
          <w:lang w:val="en-GB"/>
        </w:rPr>
        <w:fldChar w:fldCharType="begin" w:fldLock="1"/>
      </w:r>
      <w:r w:rsidR="000C6614" w:rsidRPr="00FF7070">
        <w:rPr>
          <w:rFonts w:ascii="Times New Roman" w:hAnsi="Times New Roman" w:cs="Times New Roman"/>
          <w:color w:val="000000" w:themeColor="text1"/>
          <w:lang w:val="en-GB"/>
        </w:rPr>
        <w:instrText>ADDIN paperpile_citation &lt;clusterId&gt;I257P515L895I628&lt;/clusterId&gt;&lt;metadata&gt;&lt;citation&gt;&lt;id&gt;b35e7362-2e82-4f08-b709-b7a1fecce92e&lt;/id&gt;&lt;/citation&gt;&lt;/metadata&gt;&lt;data&gt;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&lt;/data&gt; \* MERGEFORMAT</w:instrText>
      </w:r>
      <w:r w:rsidR="000C6614" w:rsidRPr="00FF7070">
        <w:rPr>
          <w:rFonts w:ascii="Times New Roman" w:hAnsi="Times New Roman" w:cs="Times New Roman"/>
          <w:color w:val="000000" w:themeColor="text1"/>
          <w:lang w:val="en-GB"/>
        </w:rPr>
        <w:fldChar w:fldCharType="separate"/>
      </w:r>
      <w:r w:rsidR="000C6614" w:rsidRPr="00FF7070">
        <w:rPr>
          <w:rFonts w:ascii="Times New Roman" w:hAnsi="Times New Roman" w:cs="Times New Roman"/>
          <w:noProof/>
          <w:color w:val="000000" w:themeColor="text1"/>
          <w:lang w:val="en-GB"/>
        </w:rPr>
        <w:t>Hayes, 2014)</w:t>
      </w:r>
      <w:r w:rsidR="000C6614" w:rsidRPr="00FF7070">
        <w:rPr>
          <w:rFonts w:ascii="Times New Roman" w:hAnsi="Times New Roman" w:cs="Times New Roman"/>
          <w:color w:val="000000" w:themeColor="text1"/>
          <w:lang w:val="en-GB"/>
        </w:rPr>
        <w:fldChar w:fldCharType="end"/>
      </w:r>
      <w:r w:rsidRPr="00FF7070">
        <w:rPr>
          <w:rFonts w:ascii="Times New Roman" w:hAnsi="Times New Roman" w:cs="Times New Roman"/>
          <w:color w:val="000000" w:themeColor="text1"/>
          <w:lang w:val="en-GB"/>
        </w:rPr>
        <w:t xml:space="preserve"> for R. Following </w:t>
      </w:r>
      <w:r w:rsidR="000C6614" w:rsidRPr="00FF7070">
        <w:rPr>
          <w:rFonts w:ascii="Times New Roman" w:hAnsi="Times New Roman" w:cs="Times New Roman"/>
          <w:color w:val="000000" w:themeColor="text1"/>
          <w:lang w:val="en-GB"/>
        </w:rPr>
        <w:t>the same</w:t>
      </w:r>
      <w:r w:rsidRPr="00FF7070">
        <w:rPr>
          <w:rFonts w:ascii="Times New Roman" w:hAnsi="Times New Roman" w:cs="Times New Roman"/>
          <w:color w:val="000000" w:themeColor="text1"/>
          <w:lang w:val="en-GB"/>
        </w:rPr>
        <w:t xml:space="preserve"> analytical strategy </w:t>
      </w:r>
      <w:r w:rsidR="000C6614" w:rsidRPr="00FF7070">
        <w:rPr>
          <w:rFonts w:ascii="Times New Roman" w:hAnsi="Times New Roman" w:cs="Times New Roman"/>
          <w:color w:val="000000" w:themeColor="text1"/>
          <w:lang w:val="en-GB"/>
        </w:rPr>
        <w:t xml:space="preserve">as </w:t>
      </w:r>
      <w:r w:rsidR="00A70A5F" w:rsidRPr="00FF7070">
        <w:rPr>
          <w:rFonts w:ascii="Times New Roman" w:hAnsi="Times New Roman" w:cs="Times New Roman"/>
          <w:color w:val="000000" w:themeColor="text1"/>
          <w:lang w:val="en-GB"/>
        </w:rPr>
        <w:t xml:space="preserve">in </w:t>
      </w:r>
      <w:r w:rsidR="000C6614" w:rsidRPr="00FF7070">
        <w:rPr>
          <w:rFonts w:ascii="Times New Roman" w:hAnsi="Times New Roman" w:cs="Times New Roman"/>
          <w:color w:val="000000" w:themeColor="text1"/>
          <w:lang w:val="en-GB"/>
        </w:rPr>
        <w:t xml:space="preserve">the main paper </w:t>
      </w:r>
      <w:r w:rsidRPr="00FF7070">
        <w:rPr>
          <w:rFonts w:ascii="Times New Roman" w:hAnsi="Times New Roman" w:cs="Times New Roman"/>
          <w:color w:val="000000" w:themeColor="text1"/>
          <w:lang w:val="en-GB"/>
        </w:rPr>
        <w:t xml:space="preserve">of combining motive condition by locus (intrinsic vs. extrinsic), we created a new condition variable coded as 0 = </w:t>
      </w:r>
      <w:r w:rsidRPr="00FF7070">
        <w:rPr>
          <w:rFonts w:ascii="Times New Roman" w:hAnsi="Times New Roman" w:cs="Times New Roman"/>
          <w:i/>
          <w:iCs/>
          <w:color w:val="000000" w:themeColor="text1"/>
          <w:lang w:val="en-GB"/>
        </w:rPr>
        <w:t xml:space="preserve">intrinsic </w:t>
      </w:r>
      <w:r w:rsidRPr="00FF7070">
        <w:rPr>
          <w:rFonts w:ascii="Times New Roman" w:hAnsi="Times New Roman" w:cs="Times New Roman"/>
          <w:color w:val="000000" w:themeColor="text1"/>
          <w:lang w:val="en-GB"/>
        </w:rPr>
        <w:t xml:space="preserve">(pooling both intrinsic/self-focused and intrinsic/other-focused conditions) and 1 = </w:t>
      </w:r>
      <w:r w:rsidRPr="00FF7070">
        <w:rPr>
          <w:rFonts w:ascii="Times New Roman" w:hAnsi="Times New Roman" w:cs="Times New Roman"/>
          <w:i/>
          <w:iCs/>
          <w:color w:val="000000" w:themeColor="text1"/>
          <w:lang w:val="en-GB"/>
        </w:rPr>
        <w:t>extrinsic</w:t>
      </w:r>
      <w:r w:rsidRPr="00FF7070">
        <w:rPr>
          <w:rFonts w:ascii="Times New Roman" w:hAnsi="Times New Roman" w:cs="Times New Roman"/>
          <w:color w:val="000000" w:themeColor="text1"/>
          <w:lang w:val="en-GB"/>
        </w:rPr>
        <w:t xml:space="preserve"> (pooling both extrinsic/self-focused and extrinsic/other-focused conditions). </w:t>
      </w:r>
    </w:p>
    <w:p w14:paraId="3225DCAD" w14:textId="77777777" w:rsidR="00FC315A" w:rsidRPr="00FF7070" w:rsidRDefault="00C31D7F" w:rsidP="00A70A5F">
      <w:pPr>
        <w:spacing w:line="480" w:lineRule="auto"/>
        <w:ind w:firstLine="709"/>
        <w:rPr>
          <w:rFonts w:ascii="Times New Roman" w:hAnsi="Times New Roman" w:cs="Times New Roman"/>
          <w:color w:val="000000" w:themeColor="text1"/>
          <w:lang w:val="en-GB"/>
        </w:rPr>
      </w:pPr>
      <w:r w:rsidRPr="00FF7070">
        <w:rPr>
          <w:rFonts w:ascii="Times New Roman" w:hAnsi="Times New Roman" w:cs="Times New Roman"/>
          <w:b/>
          <w:bCs/>
          <w:color w:val="000000" w:themeColor="text1"/>
          <w:lang w:val="en-GB"/>
        </w:rPr>
        <w:t>Social perceptions.</w:t>
      </w:r>
      <w:r w:rsidRPr="00FF7070">
        <w:rPr>
          <w:rFonts w:ascii="Times New Roman" w:hAnsi="Times New Roman" w:cs="Times New Roman"/>
          <w:b/>
          <w:bCs/>
          <w:i/>
          <w:iCs/>
          <w:color w:val="000000" w:themeColor="text1"/>
          <w:lang w:val="en-GB"/>
        </w:rPr>
        <w:t xml:space="preserve"> </w:t>
      </w:r>
      <w:r w:rsidRPr="00FF7070">
        <w:rPr>
          <w:rFonts w:ascii="Times New Roman" w:hAnsi="Times New Roman" w:cs="Times New Roman"/>
          <w:color w:val="000000" w:themeColor="text1"/>
          <w:lang w:val="en-GB"/>
        </w:rPr>
        <w:t xml:space="preserve">As can be seen in Supplementary Table 4, there was no significant interaction between collectivism and condition for perceived warmth. However, the interaction </w:t>
      </w:r>
      <w:r w:rsidRPr="00FF7070">
        <w:rPr>
          <w:rFonts w:ascii="Times New Roman" w:hAnsi="Times New Roman" w:cs="Times New Roman"/>
          <w:color w:val="000000" w:themeColor="text1"/>
          <w:lang w:val="en-GB"/>
        </w:rPr>
        <w:lastRenderedPageBreak/>
        <w:t xml:space="preserve">between individualism and condition was significant. </w:t>
      </w:r>
      <w:r w:rsidRPr="00FF7070">
        <w:rPr>
          <w:rFonts w:ascii="Times New Roman" w:hAnsi="Times New Roman" w:cs="Times New Roman"/>
          <w:i/>
          <w:iCs/>
          <w:color w:val="000000" w:themeColor="text1"/>
          <w:lang w:val="en-GB"/>
        </w:rPr>
        <w:t>B</w:t>
      </w:r>
      <w:r w:rsidRPr="00FF7070">
        <w:rPr>
          <w:rFonts w:ascii="Times New Roman" w:hAnsi="Times New Roman" w:cs="Times New Roman"/>
          <w:color w:val="000000" w:themeColor="text1"/>
          <w:lang w:val="en-GB"/>
        </w:rPr>
        <w:t xml:space="preserve"> = 0.27, </w:t>
      </w:r>
      <w:r w:rsidRPr="00FF7070">
        <w:rPr>
          <w:rFonts w:ascii="Times New Roman" w:hAnsi="Times New Roman" w:cs="Times New Roman"/>
          <w:i/>
          <w:iCs/>
          <w:color w:val="000000" w:themeColor="text1"/>
          <w:lang w:val="en-GB"/>
        </w:rPr>
        <w:t>SE</w:t>
      </w:r>
      <w:r w:rsidRPr="00FF7070">
        <w:rPr>
          <w:rFonts w:ascii="Times New Roman" w:hAnsi="Times New Roman" w:cs="Times New Roman"/>
          <w:color w:val="000000" w:themeColor="text1"/>
          <w:lang w:val="en-GB"/>
        </w:rPr>
        <w:t xml:space="preserve"> = 0.13, </w:t>
      </w:r>
      <w:proofErr w:type="gramStart"/>
      <w:r w:rsidRPr="00FF7070">
        <w:rPr>
          <w:rFonts w:ascii="Times New Roman" w:hAnsi="Times New Roman" w:cs="Times New Roman"/>
          <w:i/>
          <w:iCs/>
          <w:color w:val="000000" w:themeColor="text1"/>
          <w:lang w:val="en-GB"/>
        </w:rPr>
        <w:t>t</w:t>
      </w:r>
      <w:r w:rsidRPr="00FF7070">
        <w:rPr>
          <w:rFonts w:ascii="Times New Roman" w:hAnsi="Times New Roman" w:cs="Times New Roman"/>
          <w:color w:val="000000" w:themeColor="text1"/>
          <w:lang w:val="en-GB"/>
        </w:rPr>
        <w:t>(</w:t>
      </w:r>
      <w:proofErr w:type="gramEnd"/>
      <w:r w:rsidRPr="00FF7070">
        <w:rPr>
          <w:rFonts w:ascii="Times New Roman" w:hAnsi="Times New Roman" w:cs="Times New Roman"/>
          <w:color w:val="000000" w:themeColor="text1"/>
          <w:lang w:val="en-GB"/>
        </w:rPr>
        <w:t xml:space="preserve">380) = 2.16, </w:t>
      </w:r>
      <w:r w:rsidRPr="00FF7070">
        <w:rPr>
          <w:rFonts w:ascii="Times New Roman" w:hAnsi="Times New Roman" w:cs="Times New Roman"/>
          <w:i/>
          <w:iCs/>
          <w:color w:val="000000" w:themeColor="text1"/>
          <w:lang w:val="en-GB"/>
        </w:rPr>
        <w:t>p</w:t>
      </w:r>
      <w:r w:rsidRPr="00FF7070">
        <w:rPr>
          <w:rFonts w:ascii="Times New Roman" w:hAnsi="Times New Roman" w:cs="Times New Roman"/>
          <w:color w:val="000000" w:themeColor="text1"/>
          <w:lang w:val="en-GB"/>
        </w:rPr>
        <w:t xml:space="preserve"> = .032. Simple slopes analysis indicated that for intrinsically motivated artists, individualism was positively associated with perceived warmth, </w:t>
      </w:r>
      <w:r w:rsidRPr="00FF7070">
        <w:rPr>
          <w:rFonts w:ascii="Times New Roman" w:hAnsi="Times New Roman" w:cs="Times New Roman"/>
          <w:i/>
          <w:iCs/>
          <w:color w:val="000000" w:themeColor="text1"/>
          <w:lang w:val="en-GB"/>
        </w:rPr>
        <w:t>B</w:t>
      </w:r>
      <w:r w:rsidRPr="00FF7070">
        <w:rPr>
          <w:rFonts w:ascii="Times New Roman" w:hAnsi="Times New Roman" w:cs="Times New Roman"/>
          <w:color w:val="000000" w:themeColor="text1"/>
          <w:lang w:val="en-GB"/>
        </w:rPr>
        <w:t xml:space="preserve"> = 0.22, </w:t>
      </w:r>
      <w:r w:rsidRPr="00FF7070">
        <w:rPr>
          <w:rFonts w:ascii="Times New Roman" w:hAnsi="Times New Roman" w:cs="Times New Roman"/>
          <w:i/>
          <w:iCs/>
          <w:color w:val="000000" w:themeColor="text1"/>
          <w:lang w:val="en-GB"/>
        </w:rPr>
        <w:t>SE</w:t>
      </w:r>
      <w:r w:rsidRPr="00FF7070">
        <w:rPr>
          <w:rFonts w:ascii="Times New Roman" w:hAnsi="Times New Roman" w:cs="Times New Roman"/>
          <w:color w:val="000000" w:themeColor="text1"/>
          <w:lang w:val="en-GB"/>
        </w:rPr>
        <w:t xml:space="preserve"> = 0.10, </w:t>
      </w:r>
      <w:proofErr w:type="gramStart"/>
      <w:r w:rsidRPr="00FF7070">
        <w:rPr>
          <w:rFonts w:ascii="Times New Roman" w:hAnsi="Times New Roman" w:cs="Times New Roman"/>
          <w:i/>
          <w:iCs/>
          <w:color w:val="000000" w:themeColor="text1"/>
          <w:lang w:val="en-GB"/>
        </w:rPr>
        <w:t>t</w:t>
      </w:r>
      <w:r w:rsidRPr="00FF7070">
        <w:rPr>
          <w:rFonts w:ascii="Times New Roman" w:hAnsi="Times New Roman" w:cs="Times New Roman"/>
          <w:color w:val="000000" w:themeColor="text1"/>
          <w:lang w:val="en-GB"/>
        </w:rPr>
        <w:t>(</w:t>
      </w:r>
      <w:proofErr w:type="gramEnd"/>
      <w:r w:rsidRPr="00FF7070">
        <w:rPr>
          <w:rFonts w:ascii="Times New Roman" w:hAnsi="Times New Roman" w:cs="Times New Roman"/>
          <w:color w:val="000000" w:themeColor="text1"/>
          <w:lang w:val="en-GB"/>
        </w:rPr>
        <w:t xml:space="preserve">380) = 2.32, </w:t>
      </w:r>
      <w:r w:rsidRPr="00FF7070">
        <w:rPr>
          <w:rFonts w:ascii="Times New Roman" w:hAnsi="Times New Roman" w:cs="Times New Roman"/>
          <w:i/>
          <w:iCs/>
          <w:color w:val="000000" w:themeColor="text1"/>
          <w:lang w:val="en-GB"/>
        </w:rPr>
        <w:t>p</w:t>
      </w:r>
      <w:r w:rsidRPr="00FF7070">
        <w:rPr>
          <w:rFonts w:ascii="Times New Roman" w:hAnsi="Times New Roman" w:cs="Times New Roman"/>
          <w:color w:val="000000" w:themeColor="text1"/>
          <w:lang w:val="en-GB"/>
        </w:rPr>
        <w:t xml:space="preserve"> = .021. This relationship was stronger among extrinsically motivated artists, </w:t>
      </w:r>
      <w:r w:rsidRPr="00FF7070">
        <w:rPr>
          <w:rFonts w:ascii="Times New Roman" w:hAnsi="Times New Roman" w:cs="Times New Roman"/>
          <w:i/>
          <w:iCs/>
          <w:color w:val="000000" w:themeColor="text1"/>
          <w:lang w:val="en-GB"/>
        </w:rPr>
        <w:t>B</w:t>
      </w:r>
      <w:r w:rsidRPr="00FF7070">
        <w:rPr>
          <w:rFonts w:ascii="Times New Roman" w:hAnsi="Times New Roman" w:cs="Times New Roman"/>
          <w:color w:val="000000" w:themeColor="text1"/>
          <w:lang w:val="en-GB"/>
        </w:rPr>
        <w:t xml:space="preserve"> = 0.50, </w:t>
      </w:r>
      <w:r w:rsidRPr="00FF7070">
        <w:rPr>
          <w:rFonts w:ascii="Times New Roman" w:hAnsi="Times New Roman" w:cs="Times New Roman"/>
          <w:i/>
          <w:iCs/>
          <w:color w:val="000000" w:themeColor="text1"/>
          <w:lang w:val="en-GB"/>
        </w:rPr>
        <w:t>SE</w:t>
      </w:r>
      <w:r w:rsidRPr="00FF7070">
        <w:rPr>
          <w:rFonts w:ascii="Times New Roman" w:hAnsi="Times New Roman" w:cs="Times New Roman"/>
          <w:color w:val="000000" w:themeColor="text1"/>
          <w:lang w:val="en-GB"/>
        </w:rPr>
        <w:t xml:space="preserve"> = 0.08, </w:t>
      </w:r>
      <w:proofErr w:type="gramStart"/>
      <w:r w:rsidRPr="00FF7070">
        <w:rPr>
          <w:rFonts w:ascii="Times New Roman" w:hAnsi="Times New Roman" w:cs="Times New Roman"/>
          <w:i/>
          <w:iCs/>
          <w:color w:val="000000" w:themeColor="text1"/>
          <w:lang w:val="en-GB"/>
        </w:rPr>
        <w:t>t</w:t>
      </w:r>
      <w:r w:rsidRPr="00FF7070">
        <w:rPr>
          <w:rFonts w:ascii="Times New Roman" w:hAnsi="Times New Roman" w:cs="Times New Roman"/>
          <w:color w:val="000000" w:themeColor="text1"/>
          <w:lang w:val="en-GB"/>
        </w:rPr>
        <w:t>(</w:t>
      </w:r>
      <w:proofErr w:type="gramEnd"/>
      <w:r w:rsidRPr="00FF7070">
        <w:rPr>
          <w:rFonts w:ascii="Times New Roman" w:hAnsi="Times New Roman" w:cs="Times New Roman"/>
          <w:color w:val="000000" w:themeColor="text1"/>
          <w:lang w:val="en-GB"/>
        </w:rPr>
        <w:t xml:space="preserve">380) = 6.07, </w:t>
      </w:r>
      <w:r w:rsidRPr="00FF7070">
        <w:rPr>
          <w:rFonts w:ascii="Times New Roman" w:hAnsi="Times New Roman" w:cs="Times New Roman"/>
          <w:i/>
          <w:iCs/>
          <w:color w:val="000000" w:themeColor="text1"/>
          <w:lang w:val="en-GB"/>
        </w:rPr>
        <w:t>p</w:t>
      </w:r>
      <w:r w:rsidRPr="00FF7070">
        <w:rPr>
          <w:rFonts w:ascii="Times New Roman" w:hAnsi="Times New Roman" w:cs="Times New Roman"/>
          <w:color w:val="000000" w:themeColor="text1"/>
          <w:lang w:val="en-GB"/>
        </w:rPr>
        <w:t xml:space="preserve"> &lt;.001. </w:t>
      </w:r>
      <w:r w:rsidR="00B12A31" w:rsidRPr="00FF7070">
        <w:rPr>
          <w:rFonts w:ascii="Times New Roman" w:hAnsi="Times New Roman" w:cs="Times New Roman"/>
          <w:color w:val="000000" w:themeColor="text1"/>
          <w:lang w:val="en-GB"/>
        </w:rPr>
        <w:t>We do not have a clear interpretation of this finding. Given that it is one significant interaction out of the eight tested, and that none were hypothesised a prior</w:t>
      </w:r>
      <w:r w:rsidR="00FC315A" w:rsidRPr="00FF7070">
        <w:rPr>
          <w:rFonts w:ascii="Times New Roman" w:hAnsi="Times New Roman" w:cs="Times New Roman"/>
          <w:color w:val="000000" w:themeColor="text1"/>
          <w:lang w:val="en-GB"/>
        </w:rPr>
        <w:t>i</w:t>
      </w:r>
      <w:r w:rsidR="00B12A31" w:rsidRPr="00FF7070">
        <w:rPr>
          <w:rFonts w:ascii="Times New Roman" w:hAnsi="Times New Roman" w:cs="Times New Roman"/>
          <w:color w:val="000000" w:themeColor="text1"/>
          <w:lang w:val="en-GB"/>
        </w:rPr>
        <w:t>, it should be interpreted with caution. We cannot rule out the possibility that it reflects a Type I error.</w:t>
      </w:r>
      <w:r w:rsidR="00FC315A" w:rsidRPr="00FF7070">
        <w:rPr>
          <w:rFonts w:ascii="Times New Roman" w:hAnsi="Times New Roman" w:cs="Times New Roman"/>
          <w:color w:val="000000" w:themeColor="text1"/>
          <w:lang w:val="en-GB"/>
        </w:rPr>
        <w:t xml:space="preserve"> </w:t>
      </w:r>
    </w:p>
    <w:p w14:paraId="60B37E7D" w14:textId="2D22FBE2" w:rsidR="00C31D7F" w:rsidRPr="00FF7070" w:rsidRDefault="00C31D7F" w:rsidP="00FC315A">
      <w:pPr>
        <w:spacing w:line="480" w:lineRule="auto"/>
        <w:ind w:firstLine="720"/>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As can be seen in Supplementary Table 5, there was no significant interaction between condition and individualism or collectivism on perceived competence.</w:t>
      </w:r>
    </w:p>
    <w:p w14:paraId="61087DB7" w14:textId="77777777" w:rsidR="00C31D7F" w:rsidRPr="00FF7070" w:rsidRDefault="00C31D7F" w:rsidP="00C31D7F">
      <w:pPr>
        <w:spacing w:line="480" w:lineRule="auto"/>
        <w:rPr>
          <w:rFonts w:ascii="Times New Roman" w:hAnsi="Times New Roman" w:cs="Times New Roman"/>
          <w:b/>
          <w:bCs/>
          <w:color w:val="000000" w:themeColor="text1"/>
          <w:lang w:val="en-GB"/>
        </w:rPr>
      </w:pPr>
    </w:p>
    <w:p w14:paraId="1FC0C889" w14:textId="77777777" w:rsidR="005870B1" w:rsidRDefault="005870B1">
      <w:pPr>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br w:type="page"/>
      </w:r>
    </w:p>
    <w:p w14:paraId="1DCBBC6F" w14:textId="6C65FDA6" w:rsidR="00C31D7F" w:rsidRPr="00FF7070" w:rsidRDefault="00C31D7F" w:rsidP="00C31D7F">
      <w:pPr>
        <w:spacing w:line="480" w:lineRule="auto"/>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lastRenderedPageBreak/>
        <w:t>Supplementary Table 4</w:t>
      </w:r>
    </w:p>
    <w:p w14:paraId="2C08B7D5" w14:textId="77777777" w:rsidR="00C31D7F" w:rsidRPr="00FF7070" w:rsidRDefault="00C31D7F" w:rsidP="00C31D7F">
      <w:pPr>
        <w:spacing w:line="480" w:lineRule="auto"/>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The Interactive Effects of Condition and Individualism/Collectivism on Perceived Warmth</w:t>
      </w:r>
    </w:p>
    <w:tbl>
      <w:tblPr>
        <w:tblStyle w:val="TableGrid"/>
        <w:tblW w:w="0" w:type="auto"/>
        <w:tblInd w:w="-572" w:type="dxa"/>
        <w:tblLook w:val="04A0" w:firstRow="1" w:lastRow="0" w:firstColumn="1" w:lastColumn="0" w:noHBand="0" w:noVBand="1"/>
      </w:tblPr>
      <w:tblGrid>
        <w:gridCol w:w="2630"/>
        <w:gridCol w:w="1823"/>
        <w:gridCol w:w="1823"/>
        <w:gridCol w:w="1828"/>
        <w:gridCol w:w="1828"/>
      </w:tblGrid>
      <w:tr w:rsidR="00C31D7F" w:rsidRPr="00FF7070" w14:paraId="25E08BB0" w14:textId="77777777" w:rsidTr="00827434">
        <w:tc>
          <w:tcPr>
            <w:tcW w:w="9922" w:type="dxa"/>
            <w:gridSpan w:val="5"/>
            <w:tcBorders>
              <w:left w:val="nil"/>
              <w:bottom w:val="single" w:sz="4" w:space="0" w:color="auto"/>
              <w:right w:val="nil"/>
            </w:tcBorders>
          </w:tcPr>
          <w:p w14:paraId="6581211F"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Individualism</w:t>
            </w:r>
          </w:p>
        </w:tc>
      </w:tr>
      <w:tr w:rsidR="00C31D7F" w:rsidRPr="00FF7070" w14:paraId="77ABA318" w14:textId="77777777" w:rsidTr="00827434">
        <w:tc>
          <w:tcPr>
            <w:tcW w:w="2442" w:type="dxa"/>
            <w:tcBorders>
              <w:left w:val="nil"/>
              <w:bottom w:val="nil"/>
              <w:right w:val="nil"/>
            </w:tcBorders>
          </w:tcPr>
          <w:p w14:paraId="325BA838" w14:textId="77777777" w:rsidR="00C31D7F" w:rsidRPr="00FF7070" w:rsidRDefault="00C31D7F" w:rsidP="001A7870">
            <w:pPr>
              <w:spacing w:line="360" w:lineRule="auto"/>
              <w:rPr>
                <w:rFonts w:ascii="Times New Roman" w:hAnsi="Times New Roman" w:cs="Times New Roman"/>
                <w:b/>
                <w:bCs/>
                <w:color w:val="000000" w:themeColor="text1"/>
                <w:lang w:val="en-GB"/>
              </w:rPr>
            </w:pPr>
          </w:p>
        </w:tc>
        <w:tc>
          <w:tcPr>
            <w:tcW w:w="1870" w:type="dxa"/>
            <w:tcBorders>
              <w:left w:val="nil"/>
              <w:bottom w:val="nil"/>
              <w:right w:val="nil"/>
            </w:tcBorders>
          </w:tcPr>
          <w:p w14:paraId="0151388D"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23F32249"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417712AD"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1014591F"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726EF9C4" w14:textId="77777777" w:rsidTr="00827434">
        <w:tc>
          <w:tcPr>
            <w:tcW w:w="2442" w:type="dxa"/>
            <w:tcBorders>
              <w:top w:val="nil"/>
              <w:left w:val="nil"/>
              <w:bottom w:val="nil"/>
              <w:right w:val="nil"/>
            </w:tcBorders>
          </w:tcPr>
          <w:p w14:paraId="0E9CCFB3"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30D8C2C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5.36</w:t>
            </w:r>
          </w:p>
        </w:tc>
        <w:tc>
          <w:tcPr>
            <w:tcW w:w="1870" w:type="dxa"/>
            <w:tcBorders>
              <w:top w:val="nil"/>
              <w:left w:val="nil"/>
              <w:bottom w:val="nil"/>
              <w:right w:val="nil"/>
            </w:tcBorders>
          </w:tcPr>
          <w:p w14:paraId="06B5CB8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074CBA9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68.19</w:t>
            </w:r>
          </w:p>
        </w:tc>
        <w:tc>
          <w:tcPr>
            <w:tcW w:w="1870" w:type="dxa"/>
            <w:tcBorders>
              <w:top w:val="nil"/>
              <w:left w:val="nil"/>
              <w:bottom w:val="nil"/>
              <w:right w:val="nil"/>
            </w:tcBorders>
          </w:tcPr>
          <w:p w14:paraId="259F7C4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7614076F" w14:textId="77777777" w:rsidTr="00827434">
        <w:tc>
          <w:tcPr>
            <w:tcW w:w="2442" w:type="dxa"/>
            <w:tcBorders>
              <w:top w:val="nil"/>
              <w:left w:val="nil"/>
              <w:bottom w:val="nil"/>
              <w:right w:val="nil"/>
            </w:tcBorders>
          </w:tcPr>
          <w:p w14:paraId="2670D5D5"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w:t>
            </w:r>
          </w:p>
        </w:tc>
        <w:tc>
          <w:tcPr>
            <w:tcW w:w="1870" w:type="dxa"/>
            <w:tcBorders>
              <w:top w:val="nil"/>
              <w:left w:val="nil"/>
              <w:bottom w:val="nil"/>
              <w:right w:val="nil"/>
            </w:tcBorders>
          </w:tcPr>
          <w:p w14:paraId="51C808FF"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0.22</w:t>
            </w:r>
          </w:p>
        </w:tc>
        <w:tc>
          <w:tcPr>
            <w:tcW w:w="1870" w:type="dxa"/>
            <w:tcBorders>
              <w:top w:val="nil"/>
              <w:left w:val="nil"/>
              <w:bottom w:val="nil"/>
              <w:right w:val="nil"/>
            </w:tcBorders>
          </w:tcPr>
          <w:p w14:paraId="020DF675"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0.10</w:t>
            </w:r>
          </w:p>
        </w:tc>
        <w:tc>
          <w:tcPr>
            <w:tcW w:w="1870" w:type="dxa"/>
            <w:tcBorders>
              <w:top w:val="nil"/>
              <w:left w:val="nil"/>
              <w:bottom w:val="nil"/>
              <w:right w:val="nil"/>
            </w:tcBorders>
          </w:tcPr>
          <w:p w14:paraId="6CB4957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2.32</w:t>
            </w:r>
          </w:p>
        </w:tc>
        <w:tc>
          <w:tcPr>
            <w:tcW w:w="1870" w:type="dxa"/>
            <w:tcBorders>
              <w:top w:val="nil"/>
              <w:left w:val="nil"/>
              <w:bottom w:val="nil"/>
              <w:right w:val="nil"/>
            </w:tcBorders>
          </w:tcPr>
          <w:p w14:paraId="66D78B9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.021</w:t>
            </w:r>
          </w:p>
        </w:tc>
      </w:tr>
      <w:tr w:rsidR="00C31D7F" w:rsidRPr="00FF7070" w14:paraId="072286E1" w14:textId="77777777" w:rsidTr="00827434">
        <w:tc>
          <w:tcPr>
            <w:tcW w:w="2442" w:type="dxa"/>
            <w:tcBorders>
              <w:top w:val="nil"/>
              <w:left w:val="nil"/>
              <w:bottom w:val="nil"/>
              <w:right w:val="nil"/>
            </w:tcBorders>
          </w:tcPr>
          <w:p w14:paraId="796E21C2"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11121A06"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-0.27</w:t>
            </w:r>
          </w:p>
        </w:tc>
        <w:tc>
          <w:tcPr>
            <w:tcW w:w="1870" w:type="dxa"/>
            <w:tcBorders>
              <w:top w:val="nil"/>
              <w:left w:val="nil"/>
              <w:bottom w:val="nil"/>
              <w:right w:val="nil"/>
            </w:tcBorders>
          </w:tcPr>
          <w:p w14:paraId="7E7D061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0.11</w:t>
            </w:r>
          </w:p>
        </w:tc>
        <w:tc>
          <w:tcPr>
            <w:tcW w:w="1870" w:type="dxa"/>
            <w:tcBorders>
              <w:top w:val="nil"/>
              <w:left w:val="nil"/>
              <w:bottom w:val="nil"/>
              <w:right w:val="nil"/>
            </w:tcBorders>
          </w:tcPr>
          <w:p w14:paraId="1D604747"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-2.44</w:t>
            </w:r>
          </w:p>
        </w:tc>
        <w:tc>
          <w:tcPr>
            <w:tcW w:w="1870" w:type="dxa"/>
            <w:tcBorders>
              <w:top w:val="nil"/>
              <w:left w:val="nil"/>
              <w:bottom w:val="nil"/>
              <w:right w:val="nil"/>
            </w:tcBorders>
          </w:tcPr>
          <w:p w14:paraId="119B1FE0"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.015</w:t>
            </w:r>
          </w:p>
        </w:tc>
      </w:tr>
      <w:tr w:rsidR="00C31D7F" w:rsidRPr="00FF7070" w14:paraId="6710F449" w14:textId="77777777" w:rsidTr="00827434">
        <w:tc>
          <w:tcPr>
            <w:tcW w:w="2442" w:type="dxa"/>
            <w:tcBorders>
              <w:top w:val="nil"/>
              <w:left w:val="nil"/>
              <w:right w:val="nil"/>
            </w:tcBorders>
          </w:tcPr>
          <w:p w14:paraId="529D298C"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Individualism*Condition</w:t>
            </w:r>
          </w:p>
        </w:tc>
        <w:tc>
          <w:tcPr>
            <w:tcW w:w="1870" w:type="dxa"/>
            <w:tcBorders>
              <w:top w:val="nil"/>
              <w:left w:val="nil"/>
              <w:right w:val="nil"/>
            </w:tcBorders>
          </w:tcPr>
          <w:p w14:paraId="724FC875"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0.27</w:t>
            </w:r>
          </w:p>
        </w:tc>
        <w:tc>
          <w:tcPr>
            <w:tcW w:w="1870" w:type="dxa"/>
            <w:tcBorders>
              <w:top w:val="nil"/>
              <w:left w:val="nil"/>
              <w:right w:val="nil"/>
            </w:tcBorders>
          </w:tcPr>
          <w:p w14:paraId="79CA2038"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0.13</w:t>
            </w:r>
          </w:p>
        </w:tc>
        <w:tc>
          <w:tcPr>
            <w:tcW w:w="1870" w:type="dxa"/>
            <w:tcBorders>
              <w:top w:val="nil"/>
              <w:left w:val="nil"/>
              <w:right w:val="nil"/>
            </w:tcBorders>
          </w:tcPr>
          <w:p w14:paraId="5A42FDF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2.16</w:t>
            </w:r>
          </w:p>
        </w:tc>
        <w:tc>
          <w:tcPr>
            <w:tcW w:w="1870" w:type="dxa"/>
            <w:tcBorders>
              <w:top w:val="nil"/>
              <w:left w:val="nil"/>
              <w:right w:val="nil"/>
            </w:tcBorders>
          </w:tcPr>
          <w:p w14:paraId="57154BF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.032</w:t>
            </w:r>
          </w:p>
        </w:tc>
      </w:tr>
      <w:tr w:rsidR="00C31D7F" w:rsidRPr="00FF7070" w14:paraId="7B61A0B9" w14:textId="77777777" w:rsidTr="00827434">
        <w:tc>
          <w:tcPr>
            <w:tcW w:w="9922" w:type="dxa"/>
            <w:gridSpan w:val="5"/>
            <w:tcBorders>
              <w:left w:val="nil"/>
              <w:bottom w:val="single" w:sz="4" w:space="0" w:color="auto"/>
              <w:right w:val="nil"/>
            </w:tcBorders>
          </w:tcPr>
          <w:p w14:paraId="10788A63"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Collectivism</w:t>
            </w:r>
          </w:p>
        </w:tc>
      </w:tr>
      <w:tr w:rsidR="00C31D7F" w:rsidRPr="00FF7070" w14:paraId="7AB367C3" w14:textId="77777777" w:rsidTr="00827434">
        <w:tc>
          <w:tcPr>
            <w:tcW w:w="2442" w:type="dxa"/>
            <w:tcBorders>
              <w:left w:val="nil"/>
              <w:bottom w:val="nil"/>
              <w:right w:val="nil"/>
            </w:tcBorders>
          </w:tcPr>
          <w:p w14:paraId="6B5FD237" w14:textId="77777777" w:rsidR="00C31D7F" w:rsidRPr="00FF7070" w:rsidRDefault="00C31D7F" w:rsidP="001A7870">
            <w:pPr>
              <w:spacing w:line="360" w:lineRule="auto"/>
              <w:rPr>
                <w:rFonts w:ascii="Times New Roman" w:hAnsi="Times New Roman" w:cs="Times New Roman"/>
                <w:color w:val="000000" w:themeColor="text1"/>
                <w:lang w:val="en-GB"/>
              </w:rPr>
            </w:pPr>
          </w:p>
        </w:tc>
        <w:tc>
          <w:tcPr>
            <w:tcW w:w="1870" w:type="dxa"/>
            <w:tcBorders>
              <w:left w:val="nil"/>
              <w:bottom w:val="nil"/>
              <w:right w:val="nil"/>
            </w:tcBorders>
          </w:tcPr>
          <w:p w14:paraId="56106F4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4F8AEFC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201CB8F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08F00318"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237CF8EC" w14:textId="77777777" w:rsidTr="00827434">
        <w:tc>
          <w:tcPr>
            <w:tcW w:w="2442" w:type="dxa"/>
            <w:tcBorders>
              <w:top w:val="nil"/>
              <w:left w:val="nil"/>
              <w:bottom w:val="nil"/>
              <w:right w:val="nil"/>
            </w:tcBorders>
          </w:tcPr>
          <w:p w14:paraId="4FA09EF2"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5FFE9489"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5.40</w:t>
            </w:r>
          </w:p>
        </w:tc>
        <w:tc>
          <w:tcPr>
            <w:tcW w:w="1870" w:type="dxa"/>
            <w:tcBorders>
              <w:top w:val="nil"/>
              <w:left w:val="nil"/>
              <w:bottom w:val="nil"/>
              <w:right w:val="nil"/>
            </w:tcBorders>
          </w:tcPr>
          <w:p w14:paraId="449537D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2B8B23E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66.24</w:t>
            </w:r>
          </w:p>
        </w:tc>
        <w:tc>
          <w:tcPr>
            <w:tcW w:w="1870" w:type="dxa"/>
            <w:tcBorders>
              <w:top w:val="nil"/>
              <w:left w:val="nil"/>
              <w:bottom w:val="nil"/>
              <w:right w:val="nil"/>
            </w:tcBorders>
          </w:tcPr>
          <w:p w14:paraId="13EDC3C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519D695F" w14:textId="77777777" w:rsidTr="00827434">
        <w:tc>
          <w:tcPr>
            <w:tcW w:w="2442" w:type="dxa"/>
            <w:tcBorders>
              <w:top w:val="nil"/>
              <w:left w:val="nil"/>
              <w:bottom w:val="nil"/>
              <w:right w:val="nil"/>
            </w:tcBorders>
          </w:tcPr>
          <w:p w14:paraId="0C6635BA"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Collectivism</w:t>
            </w:r>
          </w:p>
        </w:tc>
        <w:tc>
          <w:tcPr>
            <w:tcW w:w="1870" w:type="dxa"/>
            <w:tcBorders>
              <w:top w:val="nil"/>
              <w:left w:val="nil"/>
              <w:bottom w:val="nil"/>
              <w:right w:val="nil"/>
            </w:tcBorders>
          </w:tcPr>
          <w:p w14:paraId="4827D8B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0.21</w:t>
            </w:r>
          </w:p>
        </w:tc>
        <w:tc>
          <w:tcPr>
            <w:tcW w:w="1870" w:type="dxa"/>
            <w:tcBorders>
              <w:top w:val="nil"/>
              <w:left w:val="nil"/>
              <w:bottom w:val="nil"/>
              <w:right w:val="nil"/>
            </w:tcBorders>
          </w:tcPr>
          <w:p w14:paraId="3BB0DA0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0.07</w:t>
            </w:r>
          </w:p>
        </w:tc>
        <w:tc>
          <w:tcPr>
            <w:tcW w:w="1870" w:type="dxa"/>
            <w:tcBorders>
              <w:top w:val="nil"/>
              <w:left w:val="nil"/>
              <w:bottom w:val="nil"/>
              <w:right w:val="nil"/>
            </w:tcBorders>
          </w:tcPr>
          <w:p w14:paraId="0AA88B85"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2.66</w:t>
            </w:r>
          </w:p>
        </w:tc>
        <w:tc>
          <w:tcPr>
            <w:tcW w:w="1870" w:type="dxa"/>
            <w:tcBorders>
              <w:top w:val="nil"/>
              <w:left w:val="nil"/>
              <w:bottom w:val="nil"/>
              <w:right w:val="nil"/>
            </w:tcBorders>
          </w:tcPr>
          <w:p w14:paraId="7EFD2C67"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r>
      <w:tr w:rsidR="00C31D7F" w:rsidRPr="00FF7070" w14:paraId="05367920" w14:textId="77777777" w:rsidTr="00827434">
        <w:tc>
          <w:tcPr>
            <w:tcW w:w="2442" w:type="dxa"/>
            <w:tcBorders>
              <w:top w:val="nil"/>
              <w:left w:val="nil"/>
              <w:bottom w:val="nil"/>
              <w:right w:val="nil"/>
            </w:tcBorders>
          </w:tcPr>
          <w:p w14:paraId="1EE04864"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1D45E6D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-0.30</w:t>
            </w:r>
          </w:p>
        </w:tc>
        <w:tc>
          <w:tcPr>
            <w:tcW w:w="1870" w:type="dxa"/>
            <w:tcBorders>
              <w:top w:val="nil"/>
              <w:left w:val="nil"/>
              <w:bottom w:val="nil"/>
              <w:right w:val="nil"/>
            </w:tcBorders>
          </w:tcPr>
          <w:p w14:paraId="1DB6918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0.11</w:t>
            </w:r>
          </w:p>
        </w:tc>
        <w:tc>
          <w:tcPr>
            <w:tcW w:w="1870" w:type="dxa"/>
            <w:tcBorders>
              <w:top w:val="nil"/>
              <w:left w:val="nil"/>
              <w:bottom w:val="nil"/>
              <w:right w:val="nil"/>
            </w:tcBorders>
          </w:tcPr>
          <w:p w14:paraId="7FF937A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-2.66</w:t>
            </w:r>
          </w:p>
        </w:tc>
        <w:tc>
          <w:tcPr>
            <w:tcW w:w="1870" w:type="dxa"/>
            <w:tcBorders>
              <w:top w:val="nil"/>
              <w:left w:val="nil"/>
              <w:bottom w:val="nil"/>
              <w:right w:val="nil"/>
            </w:tcBorders>
          </w:tcPr>
          <w:p w14:paraId="16D85B6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r>
      <w:tr w:rsidR="00C31D7F" w:rsidRPr="00FF7070" w14:paraId="50D6FAB8" w14:textId="77777777" w:rsidTr="00827434">
        <w:tc>
          <w:tcPr>
            <w:tcW w:w="2442" w:type="dxa"/>
            <w:tcBorders>
              <w:top w:val="nil"/>
              <w:left w:val="nil"/>
              <w:bottom w:val="single" w:sz="4" w:space="0" w:color="auto"/>
              <w:right w:val="nil"/>
            </w:tcBorders>
          </w:tcPr>
          <w:p w14:paraId="15D16EC9"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 xml:space="preserve">Collectivism*Condition </w:t>
            </w:r>
          </w:p>
        </w:tc>
        <w:tc>
          <w:tcPr>
            <w:tcW w:w="1870" w:type="dxa"/>
            <w:tcBorders>
              <w:top w:val="nil"/>
              <w:left w:val="nil"/>
              <w:bottom w:val="single" w:sz="4" w:space="0" w:color="auto"/>
              <w:right w:val="nil"/>
            </w:tcBorders>
          </w:tcPr>
          <w:p w14:paraId="1E93C44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single" w:sz="4" w:space="0" w:color="auto"/>
              <w:right w:val="nil"/>
            </w:tcBorders>
          </w:tcPr>
          <w:p w14:paraId="25DE890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0.11</w:t>
            </w:r>
          </w:p>
        </w:tc>
        <w:tc>
          <w:tcPr>
            <w:tcW w:w="1870" w:type="dxa"/>
            <w:tcBorders>
              <w:top w:val="nil"/>
              <w:left w:val="nil"/>
              <w:bottom w:val="single" w:sz="4" w:space="0" w:color="auto"/>
              <w:right w:val="nil"/>
            </w:tcBorders>
          </w:tcPr>
          <w:p w14:paraId="653C91B6"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0.72</w:t>
            </w:r>
          </w:p>
        </w:tc>
        <w:tc>
          <w:tcPr>
            <w:tcW w:w="1870" w:type="dxa"/>
            <w:tcBorders>
              <w:top w:val="nil"/>
              <w:left w:val="nil"/>
              <w:bottom w:val="single" w:sz="4" w:space="0" w:color="auto"/>
              <w:right w:val="nil"/>
            </w:tcBorders>
          </w:tcPr>
          <w:p w14:paraId="5FAED2B9"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.467</w:t>
            </w:r>
          </w:p>
        </w:tc>
      </w:tr>
      <w:tr w:rsidR="00C31D7F" w:rsidRPr="00FF7070" w14:paraId="2C99C400" w14:textId="77777777" w:rsidTr="00827434">
        <w:tc>
          <w:tcPr>
            <w:tcW w:w="9922" w:type="dxa"/>
            <w:gridSpan w:val="5"/>
            <w:tcBorders>
              <w:left w:val="nil"/>
              <w:bottom w:val="nil"/>
              <w:right w:val="nil"/>
            </w:tcBorders>
          </w:tcPr>
          <w:p w14:paraId="625D33D1" w14:textId="77777777" w:rsidR="00C31D7F" w:rsidRPr="00FF7070" w:rsidRDefault="00C31D7F" w:rsidP="00827434">
            <w:pP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 xml:space="preserve">Note. N </w:t>
            </w:r>
            <w:r w:rsidRPr="00FF7070">
              <w:rPr>
                <w:rFonts w:ascii="Times New Roman" w:hAnsi="Times New Roman" w:cs="Times New Roman"/>
                <w:color w:val="000000" w:themeColor="text1"/>
                <w:lang w:val="en-GB"/>
              </w:rPr>
              <w:t xml:space="preserve">= 384. Individualism and Collectivism were mean-centred. Condition was coded as 0 = </w:t>
            </w:r>
            <w:r w:rsidRPr="00FF7070">
              <w:rPr>
                <w:rFonts w:ascii="Times New Roman" w:hAnsi="Times New Roman" w:cs="Times New Roman"/>
                <w:i/>
                <w:iCs/>
                <w:color w:val="000000" w:themeColor="text1"/>
                <w:lang w:val="en-GB"/>
              </w:rPr>
              <w:t xml:space="preserve">intrinsic, </w:t>
            </w:r>
            <w:r w:rsidRPr="00FF7070">
              <w:rPr>
                <w:rFonts w:ascii="Times New Roman" w:hAnsi="Times New Roman" w:cs="Times New Roman"/>
                <w:color w:val="000000" w:themeColor="text1"/>
                <w:lang w:val="en-GB"/>
              </w:rPr>
              <w:t xml:space="preserve">1 = </w:t>
            </w:r>
            <w:r w:rsidRPr="00FF7070">
              <w:rPr>
                <w:rFonts w:ascii="Times New Roman" w:hAnsi="Times New Roman" w:cs="Times New Roman"/>
                <w:i/>
                <w:iCs/>
                <w:color w:val="000000" w:themeColor="text1"/>
                <w:lang w:val="en-GB"/>
              </w:rPr>
              <w:t xml:space="preserve">extrinsic. </w:t>
            </w:r>
            <w:r w:rsidRPr="00FF7070">
              <w:rPr>
                <w:rFonts w:ascii="Times New Roman" w:hAnsi="Times New Roman" w:cs="Times New Roman"/>
                <w:color w:val="000000" w:themeColor="text1"/>
                <w:lang w:val="en-GB"/>
              </w:rPr>
              <w:t>Degrees of freedom were 380.</w:t>
            </w:r>
          </w:p>
        </w:tc>
      </w:tr>
    </w:tbl>
    <w:p w14:paraId="2200FD22" w14:textId="77777777" w:rsidR="00C31D7F" w:rsidRPr="00FF7070" w:rsidRDefault="00C31D7F" w:rsidP="00C31D7F">
      <w:pPr>
        <w:spacing w:line="480" w:lineRule="auto"/>
        <w:rPr>
          <w:rFonts w:ascii="Times New Roman" w:hAnsi="Times New Roman" w:cs="Times New Roman"/>
          <w:b/>
          <w:bCs/>
          <w:color w:val="000000" w:themeColor="text1"/>
          <w:lang w:val="en-GB"/>
        </w:rPr>
      </w:pPr>
    </w:p>
    <w:p w14:paraId="797176E8" w14:textId="77777777" w:rsidR="001A7870" w:rsidRPr="00FF7070" w:rsidRDefault="001A7870" w:rsidP="00C31D7F">
      <w:pPr>
        <w:spacing w:line="480" w:lineRule="auto"/>
        <w:rPr>
          <w:rFonts w:ascii="Times New Roman" w:hAnsi="Times New Roman" w:cs="Times New Roman"/>
          <w:b/>
          <w:bCs/>
          <w:color w:val="000000" w:themeColor="text1"/>
          <w:lang w:val="en-GB"/>
        </w:rPr>
      </w:pPr>
    </w:p>
    <w:p w14:paraId="61625D5D" w14:textId="77777777" w:rsidR="005870B1" w:rsidRDefault="005870B1">
      <w:pPr>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br w:type="page"/>
      </w:r>
    </w:p>
    <w:p w14:paraId="580680F0" w14:textId="41D9F394" w:rsidR="00C31D7F" w:rsidRPr="00FF7070" w:rsidRDefault="00C31D7F" w:rsidP="00C31D7F">
      <w:pPr>
        <w:spacing w:line="480" w:lineRule="auto"/>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lastRenderedPageBreak/>
        <w:t>Supplementary Table 5</w:t>
      </w:r>
    </w:p>
    <w:p w14:paraId="0C8D60EA" w14:textId="77777777" w:rsidR="00C31D7F" w:rsidRPr="00FF7070" w:rsidRDefault="00C31D7F" w:rsidP="00C31D7F">
      <w:pPr>
        <w:spacing w:line="480" w:lineRule="auto"/>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The Interactive Effects of Condition and Individualism/Collectivism on Perceived Competence</w:t>
      </w:r>
    </w:p>
    <w:tbl>
      <w:tblPr>
        <w:tblStyle w:val="TableGrid"/>
        <w:tblW w:w="0" w:type="auto"/>
        <w:tblInd w:w="-572" w:type="dxa"/>
        <w:tblLook w:val="04A0" w:firstRow="1" w:lastRow="0" w:firstColumn="1" w:lastColumn="0" w:noHBand="0" w:noVBand="1"/>
      </w:tblPr>
      <w:tblGrid>
        <w:gridCol w:w="2630"/>
        <w:gridCol w:w="1823"/>
        <w:gridCol w:w="1823"/>
        <w:gridCol w:w="1828"/>
        <w:gridCol w:w="1828"/>
      </w:tblGrid>
      <w:tr w:rsidR="00C31D7F" w:rsidRPr="00FF7070" w14:paraId="6F240730" w14:textId="77777777" w:rsidTr="00827434">
        <w:tc>
          <w:tcPr>
            <w:tcW w:w="9922" w:type="dxa"/>
            <w:gridSpan w:val="5"/>
            <w:tcBorders>
              <w:left w:val="nil"/>
              <w:bottom w:val="single" w:sz="4" w:space="0" w:color="auto"/>
              <w:right w:val="nil"/>
            </w:tcBorders>
          </w:tcPr>
          <w:p w14:paraId="26CBAFCD"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Individualism</w:t>
            </w:r>
          </w:p>
        </w:tc>
      </w:tr>
      <w:tr w:rsidR="00C31D7F" w:rsidRPr="00FF7070" w14:paraId="40A5EEF7" w14:textId="77777777" w:rsidTr="00827434">
        <w:tc>
          <w:tcPr>
            <w:tcW w:w="2442" w:type="dxa"/>
            <w:tcBorders>
              <w:left w:val="nil"/>
              <w:bottom w:val="nil"/>
              <w:right w:val="nil"/>
            </w:tcBorders>
          </w:tcPr>
          <w:p w14:paraId="5434B3B9" w14:textId="77777777" w:rsidR="00C31D7F" w:rsidRPr="00FF7070" w:rsidRDefault="00C31D7F" w:rsidP="001A7870">
            <w:pPr>
              <w:spacing w:line="360" w:lineRule="auto"/>
              <w:rPr>
                <w:rFonts w:ascii="Times New Roman" w:hAnsi="Times New Roman" w:cs="Times New Roman"/>
                <w:b/>
                <w:bCs/>
                <w:color w:val="000000" w:themeColor="text1"/>
                <w:lang w:val="en-GB"/>
              </w:rPr>
            </w:pPr>
          </w:p>
        </w:tc>
        <w:tc>
          <w:tcPr>
            <w:tcW w:w="1870" w:type="dxa"/>
            <w:tcBorders>
              <w:left w:val="nil"/>
              <w:bottom w:val="nil"/>
              <w:right w:val="nil"/>
            </w:tcBorders>
          </w:tcPr>
          <w:p w14:paraId="04DFA0A5"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122284A7"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5147C2AC"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49042FAD"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205984AE" w14:textId="77777777" w:rsidTr="00827434">
        <w:tc>
          <w:tcPr>
            <w:tcW w:w="2442" w:type="dxa"/>
            <w:tcBorders>
              <w:top w:val="nil"/>
              <w:left w:val="nil"/>
              <w:bottom w:val="nil"/>
              <w:right w:val="nil"/>
            </w:tcBorders>
          </w:tcPr>
          <w:p w14:paraId="38CD61E2"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3A30E10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5.12</w:t>
            </w:r>
          </w:p>
        </w:tc>
        <w:tc>
          <w:tcPr>
            <w:tcW w:w="1870" w:type="dxa"/>
            <w:tcBorders>
              <w:top w:val="nil"/>
              <w:left w:val="nil"/>
              <w:bottom w:val="nil"/>
              <w:right w:val="nil"/>
            </w:tcBorders>
          </w:tcPr>
          <w:p w14:paraId="0034F5A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0ABFC42F"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67.45</w:t>
            </w:r>
          </w:p>
        </w:tc>
        <w:tc>
          <w:tcPr>
            <w:tcW w:w="1870" w:type="dxa"/>
            <w:tcBorders>
              <w:top w:val="nil"/>
              <w:left w:val="nil"/>
              <w:bottom w:val="nil"/>
              <w:right w:val="nil"/>
            </w:tcBorders>
          </w:tcPr>
          <w:p w14:paraId="79D5F65F"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7B637880" w14:textId="77777777" w:rsidTr="00827434">
        <w:tc>
          <w:tcPr>
            <w:tcW w:w="2442" w:type="dxa"/>
            <w:tcBorders>
              <w:top w:val="nil"/>
              <w:left w:val="nil"/>
              <w:bottom w:val="nil"/>
              <w:right w:val="nil"/>
            </w:tcBorders>
          </w:tcPr>
          <w:p w14:paraId="2543BA3D"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w:t>
            </w:r>
          </w:p>
        </w:tc>
        <w:tc>
          <w:tcPr>
            <w:tcW w:w="1870" w:type="dxa"/>
            <w:tcBorders>
              <w:top w:val="nil"/>
              <w:left w:val="nil"/>
              <w:bottom w:val="nil"/>
              <w:right w:val="nil"/>
            </w:tcBorders>
          </w:tcPr>
          <w:p w14:paraId="324C846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0.14</w:t>
            </w:r>
          </w:p>
        </w:tc>
        <w:tc>
          <w:tcPr>
            <w:tcW w:w="1870" w:type="dxa"/>
            <w:tcBorders>
              <w:top w:val="nil"/>
              <w:left w:val="nil"/>
              <w:bottom w:val="nil"/>
              <w:right w:val="nil"/>
            </w:tcBorders>
          </w:tcPr>
          <w:p w14:paraId="3C7F95B8"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0.09</w:t>
            </w:r>
          </w:p>
        </w:tc>
        <w:tc>
          <w:tcPr>
            <w:tcW w:w="1870" w:type="dxa"/>
            <w:tcBorders>
              <w:top w:val="nil"/>
              <w:left w:val="nil"/>
              <w:bottom w:val="nil"/>
              <w:right w:val="nil"/>
            </w:tcBorders>
          </w:tcPr>
          <w:p w14:paraId="059F7FD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1.46</w:t>
            </w:r>
          </w:p>
        </w:tc>
        <w:tc>
          <w:tcPr>
            <w:tcW w:w="1870" w:type="dxa"/>
            <w:tcBorders>
              <w:top w:val="nil"/>
              <w:left w:val="nil"/>
              <w:bottom w:val="nil"/>
              <w:right w:val="nil"/>
            </w:tcBorders>
          </w:tcPr>
          <w:p w14:paraId="52F77C2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.146</w:t>
            </w:r>
          </w:p>
        </w:tc>
      </w:tr>
      <w:tr w:rsidR="00C31D7F" w:rsidRPr="00FF7070" w14:paraId="75444E40" w14:textId="77777777" w:rsidTr="00827434">
        <w:tc>
          <w:tcPr>
            <w:tcW w:w="2442" w:type="dxa"/>
            <w:tcBorders>
              <w:top w:val="nil"/>
              <w:left w:val="nil"/>
              <w:bottom w:val="nil"/>
              <w:right w:val="nil"/>
            </w:tcBorders>
          </w:tcPr>
          <w:p w14:paraId="3212C282"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14BCC06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-0.18</w:t>
            </w:r>
          </w:p>
        </w:tc>
        <w:tc>
          <w:tcPr>
            <w:tcW w:w="1870" w:type="dxa"/>
            <w:tcBorders>
              <w:top w:val="nil"/>
              <w:left w:val="nil"/>
              <w:bottom w:val="nil"/>
              <w:right w:val="nil"/>
            </w:tcBorders>
          </w:tcPr>
          <w:p w14:paraId="282D2A3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0.11</w:t>
            </w:r>
          </w:p>
        </w:tc>
        <w:tc>
          <w:tcPr>
            <w:tcW w:w="1870" w:type="dxa"/>
            <w:tcBorders>
              <w:top w:val="nil"/>
              <w:left w:val="nil"/>
              <w:bottom w:val="nil"/>
              <w:right w:val="nil"/>
            </w:tcBorders>
          </w:tcPr>
          <w:p w14:paraId="67B89BA6"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-1.70</w:t>
            </w:r>
          </w:p>
        </w:tc>
        <w:tc>
          <w:tcPr>
            <w:tcW w:w="1870" w:type="dxa"/>
            <w:tcBorders>
              <w:top w:val="nil"/>
              <w:left w:val="nil"/>
              <w:bottom w:val="nil"/>
              <w:right w:val="nil"/>
            </w:tcBorders>
          </w:tcPr>
          <w:p w14:paraId="3038273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.090</w:t>
            </w:r>
          </w:p>
        </w:tc>
      </w:tr>
      <w:tr w:rsidR="00C31D7F" w:rsidRPr="00FF7070" w14:paraId="2C69369B" w14:textId="77777777" w:rsidTr="00827434">
        <w:tc>
          <w:tcPr>
            <w:tcW w:w="2442" w:type="dxa"/>
            <w:tcBorders>
              <w:top w:val="nil"/>
              <w:left w:val="nil"/>
              <w:right w:val="nil"/>
            </w:tcBorders>
          </w:tcPr>
          <w:p w14:paraId="587AEA14"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Individualism*Condition</w:t>
            </w:r>
          </w:p>
        </w:tc>
        <w:tc>
          <w:tcPr>
            <w:tcW w:w="1870" w:type="dxa"/>
            <w:tcBorders>
              <w:top w:val="nil"/>
              <w:left w:val="nil"/>
              <w:right w:val="nil"/>
            </w:tcBorders>
          </w:tcPr>
          <w:p w14:paraId="7E72F2A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0.20</w:t>
            </w:r>
          </w:p>
        </w:tc>
        <w:tc>
          <w:tcPr>
            <w:tcW w:w="1870" w:type="dxa"/>
            <w:tcBorders>
              <w:top w:val="nil"/>
              <w:left w:val="nil"/>
              <w:right w:val="nil"/>
            </w:tcBorders>
          </w:tcPr>
          <w:p w14:paraId="1AD303E0"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0.12</w:t>
            </w:r>
          </w:p>
        </w:tc>
        <w:tc>
          <w:tcPr>
            <w:tcW w:w="1870" w:type="dxa"/>
            <w:tcBorders>
              <w:top w:val="nil"/>
              <w:left w:val="nil"/>
              <w:right w:val="nil"/>
            </w:tcBorders>
          </w:tcPr>
          <w:p w14:paraId="2C4865B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1.68</w:t>
            </w:r>
          </w:p>
        </w:tc>
        <w:tc>
          <w:tcPr>
            <w:tcW w:w="1870" w:type="dxa"/>
            <w:tcBorders>
              <w:top w:val="nil"/>
              <w:left w:val="nil"/>
              <w:right w:val="nil"/>
            </w:tcBorders>
          </w:tcPr>
          <w:p w14:paraId="7073FAC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.094</w:t>
            </w:r>
          </w:p>
        </w:tc>
      </w:tr>
      <w:tr w:rsidR="00C31D7F" w:rsidRPr="00FF7070" w14:paraId="278DEE41" w14:textId="77777777" w:rsidTr="00827434">
        <w:tc>
          <w:tcPr>
            <w:tcW w:w="9922" w:type="dxa"/>
            <w:gridSpan w:val="5"/>
            <w:tcBorders>
              <w:left w:val="nil"/>
              <w:bottom w:val="single" w:sz="4" w:space="0" w:color="auto"/>
              <w:right w:val="nil"/>
            </w:tcBorders>
          </w:tcPr>
          <w:p w14:paraId="5B60B1B2"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Collectivism</w:t>
            </w:r>
          </w:p>
        </w:tc>
      </w:tr>
      <w:tr w:rsidR="00C31D7F" w:rsidRPr="00FF7070" w14:paraId="167A76FD" w14:textId="77777777" w:rsidTr="00827434">
        <w:tc>
          <w:tcPr>
            <w:tcW w:w="2442" w:type="dxa"/>
            <w:tcBorders>
              <w:left w:val="nil"/>
              <w:bottom w:val="nil"/>
              <w:right w:val="nil"/>
            </w:tcBorders>
          </w:tcPr>
          <w:p w14:paraId="0AF9FF5F" w14:textId="77777777" w:rsidR="00C31D7F" w:rsidRPr="00FF7070" w:rsidRDefault="00C31D7F" w:rsidP="001A7870">
            <w:pPr>
              <w:spacing w:line="360" w:lineRule="auto"/>
              <w:rPr>
                <w:rFonts w:ascii="Times New Roman" w:hAnsi="Times New Roman" w:cs="Times New Roman"/>
                <w:color w:val="000000" w:themeColor="text1"/>
                <w:lang w:val="en-GB"/>
              </w:rPr>
            </w:pPr>
          </w:p>
        </w:tc>
        <w:tc>
          <w:tcPr>
            <w:tcW w:w="1870" w:type="dxa"/>
            <w:tcBorders>
              <w:left w:val="nil"/>
              <w:bottom w:val="nil"/>
              <w:right w:val="nil"/>
            </w:tcBorders>
          </w:tcPr>
          <w:p w14:paraId="33C68520"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61EDFD8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022338C0"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1C44CD08"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39A6F5F3" w14:textId="77777777" w:rsidTr="00827434">
        <w:tc>
          <w:tcPr>
            <w:tcW w:w="2442" w:type="dxa"/>
            <w:tcBorders>
              <w:top w:val="nil"/>
              <w:left w:val="nil"/>
              <w:bottom w:val="nil"/>
              <w:right w:val="nil"/>
            </w:tcBorders>
          </w:tcPr>
          <w:p w14:paraId="73339289"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1C898EA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5.14</w:t>
            </w:r>
          </w:p>
        </w:tc>
        <w:tc>
          <w:tcPr>
            <w:tcW w:w="1870" w:type="dxa"/>
            <w:tcBorders>
              <w:top w:val="nil"/>
              <w:left w:val="nil"/>
              <w:bottom w:val="nil"/>
              <w:right w:val="nil"/>
            </w:tcBorders>
          </w:tcPr>
          <w:p w14:paraId="643354E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0.07</w:t>
            </w:r>
          </w:p>
        </w:tc>
        <w:tc>
          <w:tcPr>
            <w:tcW w:w="1870" w:type="dxa"/>
            <w:tcBorders>
              <w:top w:val="nil"/>
              <w:left w:val="nil"/>
              <w:bottom w:val="nil"/>
              <w:right w:val="nil"/>
            </w:tcBorders>
          </w:tcPr>
          <w:p w14:paraId="204CAB10"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68.74</w:t>
            </w:r>
          </w:p>
        </w:tc>
        <w:tc>
          <w:tcPr>
            <w:tcW w:w="1870" w:type="dxa"/>
            <w:tcBorders>
              <w:top w:val="nil"/>
              <w:left w:val="nil"/>
              <w:bottom w:val="nil"/>
              <w:right w:val="nil"/>
            </w:tcBorders>
          </w:tcPr>
          <w:p w14:paraId="384B3E6F"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3880053F" w14:textId="77777777" w:rsidTr="00827434">
        <w:tc>
          <w:tcPr>
            <w:tcW w:w="2442" w:type="dxa"/>
            <w:tcBorders>
              <w:top w:val="nil"/>
              <w:left w:val="nil"/>
              <w:bottom w:val="nil"/>
              <w:right w:val="nil"/>
            </w:tcBorders>
          </w:tcPr>
          <w:p w14:paraId="55364C02"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Collectivism</w:t>
            </w:r>
          </w:p>
        </w:tc>
        <w:tc>
          <w:tcPr>
            <w:tcW w:w="1870" w:type="dxa"/>
            <w:tcBorders>
              <w:top w:val="nil"/>
              <w:left w:val="nil"/>
              <w:bottom w:val="nil"/>
              <w:right w:val="nil"/>
            </w:tcBorders>
          </w:tcPr>
          <w:p w14:paraId="1F0ED5A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0.22</w:t>
            </w:r>
          </w:p>
        </w:tc>
        <w:tc>
          <w:tcPr>
            <w:tcW w:w="1870" w:type="dxa"/>
            <w:tcBorders>
              <w:top w:val="nil"/>
              <w:left w:val="nil"/>
              <w:bottom w:val="nil"/>
              <w:right w:val="nil"/>
            </w:tcBorders>
          </w:tcPr>
          <w:p w14:paraId="1728055F"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0.07</w:t>
            </w:r>
          </w:p>
        </w:tc>
        <w:tc>
          <w:tcPr>
            <w:tcW w:w="1870" w:type="dxa"/>
            <w:tcBorders>
              <w:top w:val="nil"/>
              <w:left w:val="nil"/>
              <w:bottom w:val="nil"/>
              <w:right w:val="nil"/>
            </w:tcBorders>
          </w:tcPr>
          <w:p w14:paraId="7562D7D6"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3.16</w:t>
            </w:r>
          </w:p>
        </w:tc>
        <w:tc>
          <w:tcPr>
            <w:tcW w:w="1870" w:type="dxa"/>
            <w:tcBorders>
              <w:top w:val="nil"/>
              <w:left w:val="nil"/>
              <w:bottom w:val="nil"/>
              <w:right w:val="nil"/>
            </w:tcBorders>
          </w:tcPr>
          <w:p w14:paraId="6BFF342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.002</w:t>
            </w:r>
          </w:p>
        </w:tc>
      </w:tr>
      <w:tr w:rsidR="00C31D7F" w:rsidRPr="00FF7070" w14:paraId="19196704" w14:textId="77777777" w:rsidTr="00827434">
        <w:tc>
          <w:tcPr>
            <w:tcW w:w="2442" w:type="dxa"/>
            <w:tcBorders>
              <w:top w:val="nil"/>
              <w:left w:val="nil"/>
              <w:bottom w:val="nil"/>
              <w:right w:val="nil"/>
            </w:tcBorders>
          </w:tcPr>
          <w:p w14:paraId="22561655"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5BA3898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-0.23</w:t>
            </w:r>
          </w:p>
        </w:tc>
        <w:tc>
          <w:tcPr>
            <w:tcW w:w="1870" w:type="dxa"/>
            <w:tcBorders>
              <w:top w:val="nil"/>
              <w:left w:val="nil"/>
              <w:bottom w:val="nil"/>
              <w:right w:val="nil"/>
            </w:tcBorders>
          </w:tcPr>
          <w:p w14:paraId="2BE0DBC9"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0.10</w:t>
            </w:r>
          </w:p>
        </w:tc>
        <w:tc>
          <w:tcPr>
            <w:tcW w:w="1870" w:type="dxa"/>
            <w:tcBorders>
              <w:top w:val="nil"/>
              <w:left w:val="nil"/>
              <w:bottom w:val="nil"/>
              <w:right w:val="nil"/>
            </w:tcBorders>
          </w:tcPr>
          <w:p w14:paraId="6C5C87A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-2.18</w:t>
            </w:r>
          </w:p>
        </w:tc>
        <w:tc>
          <w:tcPr>
            <w:tcW w:w="1870" w:type="dxa"/>
            <w:tcBorders>
              <w:top w:val="nil"/>
              <w:left w:val="nil"/>
              <w:bottom w:val="nil"/>
              <w:right w:val="nil"/>
            </w:tcBorders>
          </w:tcPr>
          <w:p w14:paraId="34CC34F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.030</w:t>
            </w:r>
          </w:p>
        </w:tc>
      </w:tr>
      <w:tr w:rsidR="00C31D7F" w:rsidRPr="00FF7070" w14:paraId="3BA44036" w14:textId="77777777" w:rsidTr="00827434">
        <w:tc>
          <w:tcPr>
            <w:tcW w:w="2442" w:type="dxa"/>
            <w:tcBorders>
              <w:top w:val="nil"/>
              <w:left w:val="nil"/>
              <w:bottom w:val="single" w:sz="4" w:space="0" w:color="auto"/>
              <w:right w:val="nil"/>
            </w:tcBorders>
          </w:tcPr>
          <w:p w14:paraId="7E91B228"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 xml:space="preserve">Collectivism*Condition </w:t>
            </w:r>
          </w:p>
        </w:tc>
        <w:tc>
          <w:tcPr>
            <w:tcW w:w="1870" w:type="dxa"/>
            <w:tcBorders>
              <w:top w:val="nil"/>
              <w:left w:val="nil"/>
              <w:bottom w:val="single" w:sz="4" w:space="0" w:color="auto"/>
              <w:right w:val="nil"/>
            </w:tcBorders>
          </w:tcPr>
          <w:p w14:paraId="366CA117"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0.17</w:t>
            </w:r>
          </w:p>
        </w:tc>
        <w:tc>
          <w:tcPr>
            <w:tcW w:w="1870" w:type="dxa"/>
            <w:tcBorders>
              <w:top w:val="nil"/>
              <w:left w:val="nil"/>
              <w:bottom w:val="single" w:sz="4" w:space="0" w:color="auto"/>
              <w:right w:val="nil"/>
            </w:tcBorders>
          </w:tcPr>
          <w:p w14:paraId="006CD33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0.11</w:t>
            </w:r>
          </w:p>
        </w:tc>
        <w:tc>
          <w:tcPr>
            <w:tcW w:w="1870" w:type="dxa"/>
            <w:tcBorders>
              <w:top w:val="nil"/>
              <w:left w:val="nil"/>
              <w:bottom w:val="single" w:sz="4" w:space="0" w:color="auto"/>
              <w:right w:val="nil"/>
            </w:tcBorders>
          </w:tcPr>
          <w:p w14:paraId="69F0838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1.62</w:t>
            </w:r>
          </w:p>
        </w:tc>
        <w:tc>
          <w:tcPr>
            <w:tcW w:w="1870" w:type="dxa"/>
            <w:tcBorders>
              <w:top w:val="nil"/>
              <w:left w:val="nil"/>
              <w:bottom w:val="single" w:sz="4" w:space="0" w:color="auto"/>
              <w:right w:val="nil"/>
            </w:tcBorders>
          </w:tcPr>
          <w:p w14:paraId="4AF1DC7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.107</w:t>
            </w:r>
          </w:p>
        </w:tc>
      </w:tr>
      <w:tr w:rsidR="00C31D7F" w:rsidRPr="00FF7070" w14:paraId="656B3F07" w14:textId="77777777" w:rsidTr="00827434">
        <w:tc>
          <w:tcPr>
            <w:tcW w:w="9922" w:type="dxa"/>
            <w:gridSpan w:val="5"/>
            <w:tcBorders>
              <w:left w:val="nil"/>
              <w:bottom w:val="nil"/>
              <w:right w:val="nil"/>
            </w:tcBorders>
          </w:tcPr>
          <w:p w14:paraId="2740362E" w14:textId="77777777" w:rsidR="00C31D7F" w:rsidRPr="00FF7070" w:rsidRDefault="00C31D7F" w:rsidP="001A7870">
            <w:pPr>
              <w:spacing w:line="360" w:lineRule="auto"/>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 xml:space="preserve">Note. N </w:t>
            </w:r>
            <w:r w:rsidRPr="00FF7070">
              <w:rPr>
                <w:rFonts w:ascii="Times New Roman" w:hAnsi="Times New Roman" w:cs="Times New Roman"/>
                <w:color w:val="000000" w:themeColor="text1"/>
                <w:lang w:val="en-GB"/>
              </w:rPr>
              <w:t xml:space="preserve">= 384. Individualism and Collectivism were mean-centred. Condition was coded as 0 = </w:t>
            </w:r>
            <w:r w:rsidRPr="00FF7070">
              <w:rPr>
                <w:rFonts w:ascii="Times New Roman" w:hAnsi="Times New Roman" w:cs="Times New Roman"/>
                <w:i/>
                <w:iCs/>
                <w:color w:val="000000" w:themeColor="text1"/>
                <w:lang w:val="en-GB"/>
              </w:rPr>
              <w:t xml:space="preserve">intrinsic, </w:t>
            </w:r>
            <w:r w:rsidRPr="00FF7070">
              <w:rPr>
                <w:rFonts w:ascii="Times New Roman" w:hAnsi="Times New Roman" w:cs="Times New Roman"/>
                <w:color w:val="000000" w:themeColor="text1"/>
                <w:lang w:val="en-GB"/>
              </w:rPr>
              <w:t xml:space="preserve">1 = </w:t>
            </w:r>
            <w:r w:rsidRPr="00FF7070">
              <w:rPr>
                <w:rFonts w:ascii="Times New Roman" w:hAnsi="Times New Roman" w:cs="Times New Roman"/>
                <w:i/>
                <w:iCs/>
                <w:color w:val="000000" w:themeColor="text1"/>
                <w:lang w:val="en-GB"/>
              </w:rPr>
              <w:t>extrinsic.</w:t>
            </w:r>
            <w:r w:rsidRPr="00FF7070">
              <w:rPr>
                <w:rFonts w:ascii="Times New Roman" w:hAnsi="Times New Roman" w:cs="Times New Roman"/>
                <w:color w:val="000000" w:themeColor="text1"/>
                <w:lang w:val="en-GB"/>
              </w:rPr>
              <w:t xml:space="preserve"> Degrees of freedom were 380.</w:t>
            </w:r>
          </w:p>
        </w:tc>
      </w:tr>
    </w:tbl>
    <w:p w14:paraId="5E5DD1D9" w14:textId="77777777" w:rsidR="00C31D7F" w:rsidRPr="00FF7070" w:rsidRDefault="00C31D7F" w:rsidP="00C31D7F">
      <w:pPr>
        <w:spacing w:line="480" w:lineRule="auto"/>
        <w:rPr>
          <w:rFonts w:ascii="Times New Roman" w:hAnsi="Times New Roman" w:cs="Times New Roman"/>
          <w:b/>
          <w:bCs/>
          <w:color w:val="000000" w:themeColor="text1"/>
          <w:lang w:val="en-GB"/>
        </w:rPr>
      </w:pPr>
    </w:p>
    <w:p w14:paraId="0CCE1239" w14:textId="76B6021C" w:rsidR="00B12A31" w:rsidRPr="00FF7070" w:rsidRDefault="00C31D7F" w:rsidP="00FF7070">
      <w:pPr>
        <w:spacing w:line="480" w:lineRule="auto"/>
        <w:ind w:firstLine="709"/>
        <w:rPr>
          <w:rFonts w:ascii="Times New Roman" w:hAnsi="Times New Roman" w:cs="Times New Roman"/>
          <w:color w:val="000000" w:themeColor="text1"/>
          <w:lang w:val="en-GB"/>
        </w:rPr>
      </w:pPr>
      <w:r w:rsidRPr="00FF7070">
        <w:rPr>
          <w:rFonts w:ascii="Times New Roman" w:hAnsi="Times New Roman" w:cs="Times New Roman"/>
          <w:b/>
          <w:bCs/>
          <w:color w:val="000000" w:themeColor="text1"/>
          <w:lang w:val="en-GB"/>
        </w:rPr>
        <w:t xml:space="preserve">Aesthetic evaluations. </w:t>
      </w:r>
      <w:r w:rsidRPr="00FF7070">
        <w:rPr>
          <w:rFonts w:ascii="Times New Roman" w:hAnsi="Times New Roman" w:cs="Times New Roman"/>
          <w:color w:val="000000" w:themeColor="text1"/>
          <w:lang w:val="en-GB"/>
        </w:rPr>
        <w:t xml:space="preserve">As can be seen in Supplementary Table 6, there were no significant interactions between condition and individualism or collectivism on aesthetic evaluations. </w:t>
      </w:r>
      <w:r w:rsidR="00B12A31" w:rsidRPr="00FF7070">
        <w:rPr>
          <w:rFonts w:ascii="Times New Roman" w:hAnsi="Times New Roman" w:cs="Times New Roman"/>
          <w:color w:val="000000" w:themeColor="text1"/>
          <w:lang w:val="en-GB"/>
        </w:rPr>
        <w:tab/>
      </w:r>
    </w:p>
    <w:p w14:paraId="7BCC216C" w14:textId="77777777" w:rsidR="00C31D7F" w:rsidRPr="00FF7070" w:rsidRDefault="00C31D7F" w:rsidP="00C31D7F">
      <w:pPr>
        <w:spacing w:line="480" w:lineRule="auto"/>
        <w:rPr>
          <w:rFonts w:ascii="Times New Roman" w:hAnsi="Times New Roman" w:cs="Times New Roman"/>
          <w:b/>
          <w:bCs/>
          <w:color w:val="000000" w:themeColor="text1"/>
          <w:lang w:val="en-GB"/>
        </w:rPr>
      </w:pPr>
    </w:p>
    <w:p w14:paraId="0CBE17F1" w14:textId="77777777" w:rsidR="00B12A31" w:rsidRPr="00FF7070" w:rsidRDefault="00B12A31" w:rsidP="00C31D7F">
      <w:pPr>
        <w:spacing w:line="480" w:lineRule="auto"/>
        <w:rPr>
          <w:rFonts w:ascii="Times New Roman" w:hAnsi="Times New Roman" w:cs="Times New Roman"/>
          <w:b/>
          <w:bCs/>
          <w:color w:val="000000" w:themeColor="text1"/>
          <w:lang w:val="en-GB"/>
        </w:rPr>
      </w:pPr>
    </w:p>
    <w:p w14:paraId="30B94EA9" w14:textId="77777777" w:rsidR="001A7870" w:rsidRPr="00FF7070" w:rsidRDefault="001A7870" w:rsidP="00C31D7F">
      <w:pPr>
        <w:spacing w:line="480" w:lineRule="auto"/>
        <w:rPr>
          <w:rFonts w:ascii="Times New Roman" w:hAnsi="Times New Roman" w:cs="Times New Roman"/>
          <w:b/>
          <w:bCs/>
          <w:color w:val="000000" w:themeColor="text1"/>
          <w:lang w:val="en-GB"/>
        </w:rPr>
      </w:pPr>
    </w:p>
    <w:p w14:paraId="64FE433C" w14:textId="77777777" w:rsidR="001A7870" w:rsidRPr="00FF7070" w:rsidRDefault="001A7870" w:rsidP="00C31D7F">
      <w:pPr>
        <w:spacing w:line="480" w:lineRule="auto"/>
        <w:rPr>
          <w:rFonts w:ascii="Times New Roman" w:hAnsi="Times New Roman" w:cs="Times New Roman"/>
          <w:b/>
          <w:bCs/>
          <w:color w:val="000000" w:themeColor="text1"/>
          <w:lang w:val="en-GB"/>
        </w:rPr>
      </w:pPr>
    </w:p>
    <w:p w14:paraId="31D580D8" w14:textId="77777777" w:rsidR="001A7870" w:rsidRPr="00FF7070" w:rsidRDefault="001A7870" w:rsidP="00C31D7F">
      <w:pPr>
        <w:spacing w:line="480" w:lineRule="auto"/>
        <w:rPr>
          <w:rFonts w:ascii="Times New Roman" w:hAnsi="Times New Roman" w:cs="Times New Roman"/>
          <w:b/>
          <w:bCs/>
          <w:color w:val="000000" w:themeColor="text1"/>
          <w:lang w:val="en-GB"/>
        </w:rPr>
      </w:pPr>
    </w:p>
    <w:p w14:paraId="6D290C36" w14:textId="77777777" w:rsidR="001A7870" w:rsidRPr="00FF7070" w:rsidRDefault="001A7870" w:rsidP="00C31D7F">
      <w:pPr>
        <w:spacing w:line="480" w:lineRule="auto"/>
        <w:rPr>
          <w:rFonts w:ascii="Times New Roman" w:hAnsi="Times New Roman" w:cs="Times New Roman"/>
          <w:b/>
          <w:bCs/>
          <w:color w:val="000000" w:themeColor="text1"/>
          <w:lang w:val="en-GB"/>
        </w:rPr>
      </w:pPr>
    </w:p>
    <w:p w14:paraId="06E95869" w14:textId="77777777" w:rsidR="001A7870" w:rsidRPr="00FF7070" w:rsidRDefault="001A7870" w:rsidP="00C31D7F">
      <w:pPr>
        <w:spacing w:line="480" w:lineRule="auto"/>
        <w:rPr>
          <w:rFonts w:ascii="Times New Roman" w:hAnsi="Times New Roman" w:cs="Times New Roman"/>
          <w:b/>
          <w:bCs/>
          <w:color w:val="000000" w:themeColor="text1"/>
          <w:lang w:val="en-GB"/>
        </w:rPr>
      </w:pPr>
    </w:p>
    <w:p w14:paraId="5DDCD74C" w14:textId="3F7BD599" w:rsidR="00C31D7F" w:rsidRPr="00FF7070" w:rsidRDefault="00C31D7F" w:rsidP="00C31D7F">
      <w:pPr>
        <w:spacing w:line="480" w:lineRule="auto"/>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lastRenderedPageBreak/>
        <w:t>Supplementary Table 6</w:t>
      </w:r>
    </w:p>
    <w:p w14:paraId="7C3C6841" w14:textId="77777777" w:rsidR="00C31D7F" w:rsidRPr="00FF7070" w:rsidRDefault="00C31D7F" w:rsidP="00C31D7F">
      <w:pPr>
        <w:spacing w:line="480" w:lineRule="auto"/>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The Interactive Effects of Condition and Individualism/Collectivism on Average Star Ratings</w:t>
      </w:r>
    </w:p>
    <w:tbl>
      <w:tblPr>
        <w:tblStyle w:val="TableGrid"/>
        <w:tblW w:w="0" w:type="auto"/>
        <w:tblInd w:w="-572" w:type="dxa"/>
        <w:tblLook w:val="04A0" w:firstRow="1" w:lastRow="0" w:firstColumn="1" w:lastColumn="0" w:noHBand="0" w:noVBand="1"/>
      </w:tblPr>
      <w:tblGrid>
        <w:gridCol w:w="2630"/>
        <w:gridCol w:w="1823"/>
        <w:gridCol w:w="1823"/>
        <w:gridCol w:w="1828"/>
        <w:gridCol w:w="1828"/>
      </w:tblGrid>
      <w:tr w:rsidR="00C31D7F" w:rsidRPr="00FF7070" w14:paraId="0F592D2D" w14:textId="77777777" w:rsidTr="00827434">
        <w:tc>
          <w:tcPr>
            <w:tcW w:w="9922" w:type="dxa"/>
            <w:gridSpan w:val="5"/>
            <w:tcBorders>
              <w:left w:val="nil"/>
              <w:bottom w:val="single" w:sz="4" w:space="0" w:color="auto"/>
              <w:right w:val="nil"/>
            </w:tcBorders>
          </w:tcPr>
          <w:p w14:paraId="34788A2A"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Individualism</w:t>
            </w:r>
          </w:p>
        </w:tc>
      </w:tr>
      <w:tr w:rsidR="00C31D7F" w:rsidRPr="00FF7070" w14:paraId="3A8CE473" w14:textId="77777777" w:rsidTr="00827434">
        <w:tc>
          <w:tcPr>
            <w:tcW w:w="2442" w:type="dxa"/>
            <w:tcBorders>
              <w:left w:val="nil"/>
              <w:bottom w:val="nil"/>
              <w:right w:val="nil"/>
            </w:tcBorders>
          </w:tcPr>
          <w:p w14:paraId="6B26C880" w14:textId="77777777" w:rsidR="00C31D7F" w:rsidRPr="00FF7070" w:rsidRDefault="00C31D7F" w:rsidP="001A7870">
            <w:pPr>
              <w:spacing w:line="360" w:lineRule="auto"/>
              <w:rPr>
                <w:rFonts w:ascii="Times New Roman" w:hAnsi="Times New Roman" w:cs="Times New Roman"/>
                <w:b/>
                <w:bCs/>
                <w:color w:val="000000" w:themeColor="text1"/>
                <w:lang w:val="en-GB"/>
              </w:rPr>
            </w:pPr>
          </w:p>
        </w:tc>
        <w:tc>
          <w:tcPr>
            <w:tcW w:w="1870" w:type="dxa"/>
            <w:tcBorders>
              <w:left w:val="nil"/>
              <w:bottom w:val="nil"/>
              <w:right w:val="nil"/>
            </w:tcBorders>
          </w:tcPr>
          <w:p w14:paraId="49E6B655"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32EDC102"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6612334E"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63471F69"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71A648C8" w14:textId="77777777" w:rsidTr="00827434">
        <w:tc>
          <w:tcPr>
            <w:tcW w:w="2442" w:type="dxa"/>
            <w:tcBorders>
              <w:top w:val="nil"/>
              <w:left w:val="nil"/>
              <w:bottom w:val="nil"/>
              <w:right w:val="nil"/>
            </w:tcBorders>
          </w:tcPr>
          <w:p w14:paraId="4A24D96E"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02B6400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3.18</w:t>
            </w:r>
          </w:p>
        </w:tc>
        <w:tc>
          <w:tcPr>
            <w:tcW w:w="1870" w:type="dxa"/>
            <w:tcBorders>
              <w:top w:val="nil"/>
              <w:left w:val="nil"/>
              <w:bottom w:val="nil"/>
              <w:right w:val="nil"/>
            </w:tcBorders>
          </w:tcPr>
          <w:p w14:paraId="24C2478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0.05</w:t>
            </w:r>
          </w:p>
        </w:tc>
        <w:tc>
          <w:tcPr>
            <w:tcW w:w="1870" w:type="dxa"/>
            <w:tcBorders>
              <w:top w:val="nil"/>
              <w:left w:val="nil"/>
              <w:bottom w:val="nil"/>
              <w:right w:val="nil"/>
            </w:tcBorders>
          </w:tcPr>
          <w:p w14:paraId="4C3F8FE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58.69</w:t>
            </w:r>
          </w:p>
        </w:tc>
        <w:tc>
          <w:tcPr>
            <w:tcW w:w="1870" w:type="dxa"/>
            <w:tcBorders>
              <w:top w:val="nil"/>
              <w:left w:val="nil"/>
              <w:bottom w:val="nil"/>
              <w:right w:val="nil"/>
            </w:tcBorders>
          </w:tcPr>
          <w:p w14:paraId="3D7FF9F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324613EC" w14:textId="77777777" w:rsidTr="00827434">
        <w:tc>
          <w:tcPr>
            <w:tcW w:w="2442" w:type="dxa"/>
            <w:tcBorders>
              <w:top w:val="nil"/>
              <w:left w:val="nil"/>
              <w:bottom w:val="nil"/>
              <w:right w:val="nil"/>
            </w:tcBorders>
          </w:tcPr>
          <w:p w14:paraId="134313C0"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w:t>
            </w:r>
          </w:p>
        </w:tc>
        <w:tc>
          <w:tcPr>
            <w:tcW w:w="1870" w:type="dxa"/>
            <w:tcBorders>
              <w:top w:val="nil"/>
              <w:left w:val="nil"/>
              <w:bottom w:val="nil"/>
              <w:right w:val="nil"/>
            </w:tcBorders>
          </w:tcPr>
          <w:p w14:paraId="0F59603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0.16</w:t>
            </w:r>
          </w:p>
        </w:tc>
        <w:tc>
          <w:tcPr>
            <w:tcW w:w="1870" w:type="dxa"/>
            <w:tcBorders>
              <w:top w:val="nil"/>
              <w:left w:val="nil"/>
              <w:bottom w:val="nil"/>
              <w:right w:val="nil"/>
            </w:tcBorders>
          </w:tcPr>
          <w:p w14:paraId="72CD62B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0.07</w:t>
            </w:r>
          </w:p>
        </w:tc>
        <w:tc>
          <w:tcPr>
            <w:tcW w:w="1870" w:type="dxa"/>
            <w:tcBorders>
              <w:top w:val="nil"/>
              <w:left w:val="nil"/>
              <w:bottom w:val="nil"/>
              <w:right w:val="nil"/>
            </w:tcBorders>
          </w:tcPr>
          <w:p w14:paraId="4C51EC6A"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2.41</w:t>
            </w:r>
          </w:p>
        </w:tc>
        <w:tc>
          <w:tcPr>
            <w:tcW w:w="1870" w:type="dxa"/>
            <w:tcBorders>
              <w:top w:val="nil"/>
              <w:left w:val="nil"/>
              <w:bottom w:val="nil"/>
              <w:right w:val="nil"/>
            </w:tcBorders>
          </w:tcPr>
          <w:p w14:paraId="7DE76CC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.017</w:t>
            </w:r>
          </w:p>
        </w:tc>
      </w:tr>
      <w:tr w:rsidR="00C31D7F" w:rsidRPr="00FF7070" w14:paraId="6594F5D8" w14:textId="77777777" w:rsidTr="00827434">
        <w:tc>
          <w:tcPr>
            <w:tcW w:w="2442" w:type="dxa"/>
            <w:tcBorders>
              <w:top w:val="nil"/>
              <w:left w:val="nil"/>
              <w:bottom w:val="nil"/>
              <w:right w:val="nil"/>
            </w:tcBorders>
          </w:tcPr>
          <w:p w14:paraId="45770C97"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032ADE1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-0.22</w:t>
            </w:r>
          </w:p>
        </w:tc>
        <w:tc>
          <w:tcPr>
            <w:tcW w:w="1870" w:type="dxa"/>
            <w:tcBorders>
              <w:top w:val="nil"/>
              <w:left w:val="nil"/>
              <w:bottom w:val="nil"/>
              <w:right w:val="nil"/>
            </w:tcBorders>
          </w:tcPr>
          <w:p w14:paraId="1E97CF89"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41017BCF"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-2.83</w:t>
            </w:r>
          </w:p>
        </w:tc>
        <w:tc>
          <w:tcPr>
            <w:tcW w:w="1870" w:type="dxa"/>
            <w:tcBorders>
              <w:top w:val="nil"/>
              <w:left w:val="nil"/>
              <w:bottom w:val="nil"/>
              <w:right w:val="nil"/>
            </w:tcBorders>
          </w:tcPr>
          <w:p w14:paraId="70F79827"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.005</w:t>
            </w:r>
          </w:p>
        </w:tc>
      </w:tr>
      <w:tr w:rsidR="00C31D7F" w:rsidRPr="00FF7070" w14:paraId="7FBE5DBF" w14:textId="77777777" w:rsidTr="00827434">
        <w:tc>
          <w:tcPr>
            <w:tcW w:w="2442" w:type="dxa"/>
            <w:tcBorders>
              <w:top w:val="nil"/>
              <w:left w:val="nil"/>
              <w:right w:val="nil"/>
            </w:tcBorders>
          </w:tcPr>
          <w:p w14:paraId="1EA84C0B"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Individualism*Condition</w:t>
            </w:r>
          </w:p>
        </w:tc>
        <w:tc>
          <w:tcPr>
            <w:tcW w:w="1870" w:type="dxa"/>
            <w:tcBorders>
              <w:top w:val="nil"/>
              <w:left w:val="nil"/>
              <w:right w:val="nil"/>
            </w:tcBorders>
          </w:tcPr>
          <w:p w14:paraId="3979FD0A"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right w:val="nil"/>
            </w:tcBorders>
          </w:tcPr>
          <w:p w14:paraId="17ED479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0.09</w:t>
            </w:r>
          </w:p>
        </w:tc>
        <w:tc>
          <w:tcPr>
            <w:tcW w:w="1870" w:type="dxa"/>
            <w:tcBorders>
              <w:top w:val="nil"/>
              <w:left w:val="nil"/>
              <w:right w:val="nil"/>
            </w:tcBorders>
          </w:tcPr>
          <w:p w14:paraId="04DF64D7"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-0.90</w:t>
            </w:r>
          </w:p>
        </w:tc>
        <w:tc>
          <w:tcPr>
            <w:tcW w:w="1870" w:type="dxa"/>
            <w:tcBorders>
              <w:top w:val="nil"/>
              <w:left w:val="nil"/>
              <w:right w:val="nil"/>
            </w:tcBorders>
          </w:tcPr>
          <w:p w14:paraId="092C337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.370</w:t>
            </w:r>
          </w:p>
        </w:tc>
      </w:tr>
      <w:tr w:rsidR="00C31D7F" w:rsidRPr="00FF7070" w14:paraId="633B20BC" w14:textId="77777777" w:rsidTr="00827434">
        <w:tc>
          <w:tcPr>
            <w:tcW w:w="9922" w:type="dxa"/>
            <w:gridSpan w:val="5"/>
            <w:tcBorders>
              <w:left w:val="nil"/>
              <w:bottom w:val="single" w:sz="4" w:space="0" w:color="auto"/>
              <w:right w:val="nil"/>
            </w:tcBorders>
          </w:tcPr>
          <w:p w14:paraId="451F7793"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Collectivism</w:t>
            </w:r>
          </w:p>
        </w:tc>
      </w:tr>
      <w:tr w:rsidR="00C31D7F" w:rsidRPr="00FF7070" w14:paraId="53EA83D8" w14:textId="77777777" w:rsidTr="00827434">
        <w:tc>
          <w:tcPr>
            <w:tcW w:w="2442" w:type="dxa"/>
            <w:tcBorders>
              <w:left w:val="nil"/>
              <w:bottom w:val="nil"/>
              <w:right w:val="nil"/>
            </w:tcBorders>
          </w:tcPr>
          <w:p w14:paraId="6E63C06F" w14:textId="77777777" w:rsidR="00C31D7F" w:rsidRPr="00FF7070" w:rsidRDefault="00C31D7F" w:rsidP="001A7870">
            <w:pPr>
              <w:spacing w:line="360" w:lineRule="auto"/>
              <w:rPr>
                <w:rFonts w:ascii="Times New Roman" w:hAnsi="Times New Roman" w:cs="Times New Roman"/>
                <w:color w:val="000000" w:themeColor="text1"/>
                <w:lang w:val="en-GB"/>
              </w:rPr>
            </w:pPr>
          </w:p>
        </w:tc>
        <w:tc>
          <w:tcPr>
            <w:tcW w:w="1870" w:type="dxa"/>
            <w:tcBorders>
              <w:left w:val="nil"/>
              <w:bottom w:val="nil"/>
              <w:right w:val="nil"/>
            </w:tcBorders>
          </w:tcPr>
          <w:p w14:paraId="03DA50FF"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6962050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7068A95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7A34BAA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3E91B733" w14:textId="77777777" w:rsidTr="00827434">
        <w:tc>
          <w:tcPr>
            <w:tcW w:w="2442" w:type="dxa"/>
            <w:tcBorders>
              <w:top w:val="nil"/>
              <w:left w:val="nil"/>
              <w:bottom w:val="nil"/>
              <w:right w:val="nil"/>
            </w:tcBorders>
          </w:tcPr>
          <w:p w14:paraId="66D0DF31"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760F3FF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3.19</w:t>
            </w:r>
          </w:p>
        </w:tc>
        <w:tc>
          <w:tcPr>
            <w:tcW w:w="1870" w:type="dxa"/>
            <w:tcBorders>
              <w:top w:val="nil"/>
              <w:left w:val="nil"/>
              <w:bottom w:val="nil"/>
              <w:right w:val="nil"/>
            </w:tcBorders>
          </w:tcPr>
          <w:p w14:paraId="421555B9"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0.05</w:t>
            </w:r>
          </w:p>
        </w:tc>
        <w:tc>
          <w:tcPr>
            <w:tcW w:w="1870" w:type="dxa"/>
            <w:tcBorders>
              <w:top w:val="nil"/>
              <w:left w:val="nil"/>
              <w:bottom w:val="nil"/>
              <w:right w:val="nil"/>
            </w:tcBorders>
          </w:tcPr>
          <w:p w14:paraId="47866B3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59.28</w:t>
            </w:r>
          </w:p>
        </w:tc>
        <w:tc>
          <w:tcPr>
            <w:tcW w:w="1870" w:type="dxa"/>
            <w:tcBorders>
              <w:top w:val="nil"/>
              <w:left w:val="nil"/>
              <w:bottom w:val="nil"/>
              <w:right w:val="nil"/>
            </w:tcBorders>
          </w:tcPr>
          <w:p w14:paraId="0ACB914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702A4407" w14:textId="77777777" w:rsidTr="00827434">
        <w:tc>
          <w:tcPr>
            <w:tcW w:w="2442" w:type="dxa"/>
            <w:tcBorders>
              <w:top w:val="nil"/>
              <w:left w:val="nil"/>
              <w:bottom w:val="nil"/>
              <w:right w:val="nil"/>
            </w:tcBorders>
          </w:tcPr>
          <w:p w14:paraId="772DE7E8"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Collectivism</w:t>
            </w:r>
          </w:p>
        </w:tc>
        <w:tc>
          <w:tcPr>
            <w:tcW w:w="1870" w:type="dxa"/>
            <w:tcBorders>
              <w:top w:val="nil"/>
              <w:left w:val="nil"/>
              <w:bottom w:val="nil"/>
              <w:right w:val="nil"/>
            </w:tcBorders>
          </w:tcPr>
          <w:p w14:paraId="37269AF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0.14</w:t>
            </w:r>
          </w:p>
        </w:tc>
        <w:tc>
          <w:tcPr>
            <w:tcW w:w="1870" w:type="dxa"/>
            <w:tcBorders>
              <w:top w:val="nil"/>
              <w:left w:val="nil"/>
              <w:bottom w:val="nil"/>
              <w:right w:val="nil"/>
            </w:tcBorders>
          </w:tcPr>
          <w:p w14:paraId="5F135D3A"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0.05</w:t>
            </w:r>
          </w:p>
        </w:tc>
        <w:tc>
          <w:tcPr>
            <w:tcW w:w="1870" w:type="dxa"/>
            <w:tcBorders>
              <w:top w:val="nil"/>
              <w:left w:val="nil"/>
              <w:bottom w:val="nil"/>
              <w:right w:val="nil"/>
            </w:tcBorders>
          </w:tcPr>
          <w:p w14:paraId="04EC6B1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2.80</w:t>
            </w:r>
          </w:p>
        </w:tc>
        <w:tc>
          <w:tcPr>
            <w:tcW w:w="1870" w:type="dxa"/>
            <w:tcBorders>
              <w:top w:val="nil"/>
              <w:left w:val="nil"/>
              <w:bottom w:val="nil"/>
              <w:right w:val="nil"/>
            </w:tcBorders>
          </w:tcPr>
          <w:p w14:paraId="7CD41B5A"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.005</w:t>
            </w:r>
          </w:p>
        </w:tc>
      </w:tr>
      <w:tr w:rsidR="00C31D7F" w:rsidRPr="00FF7070" w14:paraId="3F3B58DC" w14:textId="77777777" w:rsidTr="00827434">
        <w:tc>
          <w:tcPr>
            <w:tcW w:w="2442" w:type="dxa"/>
            <w:tcBorders>
              <w:top w:val="nil"/>
              <w:left w:val="nil"/>
              <w:bottom w:val="nil"/>
              <w:right w:val="nil"/>
            </w:tcBorders>
          </w:tcPr>
          <w:p w14:paraId="2080B5CF"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04CB8405"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-0.24</w:t>
            </w:r>
          </w:p>
        </w:tc>
        <w:tc>
          <w:tcPr>
            <w:tcW w:w="1870" w:type="dxa"/>
            <w:tcBorders>
              <w:top w:val="nil"/>
              <w:left w:val="nil"/>
              <w:bottom w:val="nil"/>
              <w:right w:val="nil"/>
            </w:tcBorders>
          </w:tcPr>
          <w:p w14:paraId="0E9461A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6D73E39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-3.16</w:t>
            </w:r>
          </w:p>
        </w:tc>
        <w:tc>
          <w:tcPr>
            <w:tcW w:w="1870" w:type="dxa"/>
            <w:tcBorders>
              <w:top w:val="nil"/>
              <w:left w:val="nil"/>
              <w:bottom w:val="nil"/>
              <w:right w:val="nil"/>
            </w:tcBorders>
          </w:tcPr>
          <w:p w14:paraId="11EFFFF7"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.002</w:t>
            </w:r>
          </w:p>
        </w:tc>
      </w:tr>
      <w:tr w:rsidR="00C31D7F" w:rsidRPr="00FF7070" w14:paraId="03FD64A6" w14:textId="77777777" w:rsidTr="00827434">
        <w:tc>
          <w:tcPr>
            <w:tcW w:w="2442" w:type="dxa"/>
            <w:tcBorders>
              <w:top w:val="nil"/>
              <w:left w:val="nil"/>
              <w:right w:val="nil"/>
            </w:tcBorders>
          </w:tcPr>
          <w:p w14:paraId="62CCB740"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 xml:space="preserve">Collectivism*Condition </w:t>
            </w:r>
          </w:p>
        </w:tc>
        <w:tc>
          <w:tcPr>
            <w:tcW w:w="1870" w:type="dxa"/>
            <w:tcBorders>
              <w:top w:val="nil"/>
              <w:left w:val="nil"/>
              <w:right w:val="nil"/>
            </w:tcBorders>
          </w:tcPr>
          <w:p w14:paraId="629F0F7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0.01</w:t>
            </w:r>
          </w:p>
        </w:tc>
        <w:tc>
          <w:tcPr>
            <w:tcW w:w="1870" w:type="dxa"/>
            <w:tcBorders>
              <w:top w:val="nil"/>
              <w:left w:val="nil"/>
              <w:right w:val="nil"/>
            </w:tcBorders>
          </w:tcPr>
          <w:p w14:paraId="0B20C2F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right w:val="nil"/>
            </w:tcBorders>
          </w:tcPr>
          <w:p w14:paraId="02E5225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0.19</w:t>
            </w:r>
          </w:p>
        </w:tc>
        <w:tc>
          <w:tcPr>
            <w:tcW w:w="1870" w:type="dxa"/>
            <w:tcBorders>
              <w:top w:val="nil"/>
              <w:left w:val="nil"/>
              <w:right w:val="nil"/>
            </w:tcBorders>
          </w:tcPr>
          <w:p w14:paraId="2B62AFC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.848</w:t>
            </w:r>
          </w:p>
        </w:tc>
      </w:tr>
      <w:tr w:rsidR="00C31D7F" w:rsidRPr="00FF7070" w14:paraId="5AD287B1" w14:textId="77777777" w:rsidTr="00827434">
        <w:tc>
          <w:tcPr>
            <w:tcW w:w="9922" w:type="dxa"/>
            <w:gridSpan w:val="5"/>
            <w:tcBorders>
              <w:left w:val="nil"/>
              <w:bottom w:val="nil"/>
              <w:right w:val="nil"/>
            </w:tcBorders>
          </w:tcPr>
          <w:p w14:paraId="2B0ADD24" w14:textId="77777777" w:rsidR="00C31D7F" w:rsidRPr="00FF7070" w:rsidRDefault="00C31D7F" w:rsidP="001A7870">
            <w:pPr>
              <w:spacing w:line="360" w:lineRule="auto"/>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 xml:space="preserve">Note. N </w:t>
            </w:r>
            <w:r w:rsidRPr="00FF7070">
              <w:rPr>
                <w:rFonts w:ascii="Times New Roman" w:hAnsi="Times New Roman" w:cs="Times New Roman"/>
                <w:color w:val="000000" w:themeColor="text1"/>
                <w:lang w:val="en-GB"/>
              </w:rPr>
              <w:t xml:space="preserve">= 384. Individualism and Collectivism were mean-centred. Condition was coded as 0 = </w:t>
            </w:r>
            <w:r w:rsidRPr="00FF7070">
              <w:rPr>
                <w:rFonts w:ascii="Times New Roman" w:hAnsi="Times New Roman" w:cs="Times New Roman"/>
                <w:i/>
                <w:iCs/>
                <w:color w:val="000000" w:themeColor="text1"/>
                <w:lang w:val="en-GB"/>
              </w:rPr>
              <w:t xml:space="preserve">intrinsic, </w:t>
            </w:r>
            <w:r w:rsidRPr="00FF7070">
              <w:rPr>
                <w:rFonts w:ascii="Times New Roman" w:hAnsi="Times New Roman" w:cs="Times New Roman"/>
                <w:color w:val="000000" w:themeColor="text1"/>
                <w:lang w:val="en-GB"/>
              </w:rPr>
              <w:t xml:space="preserve">1 = </w:t>
            </w:r>
            <w:r w:rsidRPr="00FF7070">
              <w:rPr>
                <w:rFonts w:ascii="Times New Roman" w:hAnsi="Times New Roman" w:cs="Times New Roman"/>
                <w:i/>
                <w:iCs/>
                <w:color w:val="000000" w:themeColor="text1"/>
                <w:lang w:val="en-GB"/>
              </w:rPr>
              <w:t>extrinsic.</w:t>
            </w:r>
            <w:r w:rsidRPr="00FF7070">
              <w:rPr>
                <w:rFonts w:ascii="Times New Roman" w:hAnsi="Times New Roman" w:cs="Times New Roman"/>
                <w:color w:val="000000" w:themeColor="text1"/>
                <w:lang w:val="en-GB"/>
              </w:rPr>
              <w:t xml:space="preserve"> Degrees of freedom were 380.</w:t>
            </w:r>
          </w:p>
        </w:tc>
      </w:tr>
    </w:tbl>
    <w:p w14:paraId="59AC746E" w14:textId="77777777" w:rsidR="00C31D7F" w:rsidRPr="00FF7070" w:rsidRDefault="00C31D7F" w:rsidP="00C31D7F">
      <w:pPr>
        <w:spacing w:line="480" w:lineRule="auto"/>
        <w:rPr>
          <w:rFonts w:ascii="Times New Roman" w:hAnsi="Times New Roman" w:cs="Times New Roman"/>
          <w:b/>
          <w:bCs/>
          <w:i/>
          <w:iCs/>
          <w:color w:val="000000" w:themeColor="text1"/>
          <w:lang w:val="en-GB"/>
        </w:rPr>
      </w:pPr>
    </w:p>
    <w:p w14:paraId="47FB85B7" w14:textId="47C434F0" w:rsidR="00C31D7F" w:rsidRPr="00FF7070" w:rsidRDefault="00C31D7F" w:rsidP="00FF7070">
      <w:pPr>
        <w:spacing w:line="480" w:lineRule="auto"/>
        <w:ind w:firstLine="709"/>
        <w:rPr>
          <w:rFonts w:ascii="Times New Roman" w:hAnsi="Times New Roman" w:cs="Times New Roman"/>
          <w:b/>
          <w:bCs/>
          <w:i/>
          <w:iCs/>
          <w:color w:val="000000" w:themeColor="text1"/>
          <w:lang w:val="en-GB"/>
        </w:rPr>
      </w:pPr>
      <w:r w:rsidRPr="00FF7070">
        <w:rPr>
          <w:rFonts w:ascii="Times New Roman" w:hAnsi="Times New Roman" w:cs="Times New Roman"/>
          <w:b/>
          <w:bCs/>
          <w:color w:val="000000" w:themeColor="text1"/>
          <w:lang w:val="en-GB"/>
        </w:rPr>
        <w:t>Perceived artistic impact.</w:t>
      </w:r>
      <w:r w:rsidRPr="00FF7070">
        <w:rPr>
          <w:rFonts w:ascii="Times New Roman" w:hAnsi="Times New Roman" w:cs="Times New Roman"/>
          <w:b/>
          <w:bCs/>
          <w:i/>
          <w:iCs/>
          <w:color w:val="000000" w:themeColor="text1"/>
          <w:lang w:val="en-GB"/>
        </w:rPr>
        <w:t xml:space="preserve"> </w:t>
      </w:r>
      <w:r w:rsidRPr="00FF7070">
        <w:rPr>
          <w:rFonts w:ascii="Times New Roman" w:hAnsi="Times New Roman" w:cs="Times New Roman"/>
          <w:color w:val="000000" w:themeColor="text1"/>
          <w:lang w:val="en-GB"/>
        </w:rPr>
        <w:t>As can be seen in Supplementary Table 7, there was no significant interaction between condition and individualism or collectivism on perceived artistic influence.</w:t>
      </w:r>
    </w:p>
    <w:p w14:paraId="17458A96" w14:textId="77777777" w:rsidR="00C31D7F" w:rsidRPr="00FF7070" w:rsidRDefault="00C31D7F" w:rsidP="00C31D7F">
      <w:pPr>
        <w:spacing w:line="480" w:lineRule="auto"/>
        <w:rPr>
          <w:rFonts w:ascii="Times New Roman" w:hAnsi="Times New Roman" w:cs="Times New Roman"/>
          <w:b/>
          <w:bCs/>
          <w:color w:val="000000" w:themeColor="text1"/>
          <w:lang w:val="en-GB"/>
        </w:rPr>
      </w:pPr>
    </w:p>
    <w:p w14:paraId="61E24C72" w14:textId="77777777" w:rsidR="00C31D7F" w:rsidRPr="00FF7070" w:rsidRDefault="00C31D7F" w:rsidP="00C31D7F">
      <w:pP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br w:type="page"/>
      </w:r>
    </w:p>
    <w:p w14:paraId="419B94D8" w14:textId="6289490C" w:rsidR="00C31D7F" w:rsidRPr="00FF7070" w:rsidRDefault="00C31D7F" w:rsidP="00C31D7F">
      <w:pPr>
        <w:spacing w:line="480" w:lineRule="auto"/>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lastRenderedPageBreak/>
        <w:t>Supplementary Table 7</w:t>
      </w:r>
    </w:p>
    <w:p w14:paraId="08A9FDBC" w14:textId="77777777" w:rsidR="00C31D7F" w:rsidRPr="00FF7070" w:rsidRDefault="00C31D7F" w:rsidP="00C31D7F">
      <w:pPr>
        <w:spacing w:line="480" w:lineRule="auto"/>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The Interactive Effects of Condition and Individualism/Collectivism on Perceived Artistic Impact</w:t>
      </w:r>
    </w:p>
    <w:tbl>
      <w:tblPr>
        <w:tblStyle w:val="TableGrid"/>
        <w:tblW w:w="0" w:type="auto"/>
        <w:tblInd w:w="-572" w:type="dxa"/>
        <w:tblLook w:val="04A0" w:firstRow="1" w:lastRow="0" w:firstColumn="1" w:lastColumn="0" w:noHBand="0" w:noVBand="1"/>
      </w:tblPr>
      <w:tblGrid>
        <w:gridCol w:w="2630"/>
        <w:gridCol w:w="1823"/>
        <w:gridCol w:w="1823"/>
        <w:gridCol w:w="1828"/>
        <w:gridCol w:w="1828"/>
      </w:tblGrid>
      <w:tr w:rsidR="00C31D7F" w:rsidRPr="00FF7070" w14:paraId="1BBCD5D4" w14:textId="77777777" w:rsidTr="00827434">
        <w:tc>
          <w:tcPr>
            <w:tcW w:w="9922" w:type="dxa"/>
            <w:gridSpan w:val="5"/>
            <w:tcBorders>
              <w:top w:val="single" w:sz="4" w:space="0" w:color="auto"/>
              <w:left w:val="nil"/>
              <w:bottom w:val="single" w:sz="4" w:space="0" w:color="auto"/>
              <w:right w:val="nil"/>
            </w:tcBorders>
          </w:tcPr>
          <w:p w14:paraId="7C77D1E9"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Individualism</w:t>
            </w:r>
          </w:p>
        </w:tc>
      </w:tr>
      <w:tr w:rsidR="00C31D7F" w:rsidRPr="00FF7070" w14:paraId="65312844" w14:textId="77777777" w:rsidTr="00827434">
        <w:tc>
          <w:tcPr>
            <w:tcW w:w="2442" w:type="dxa"/>
            <w:tcBorders>
              <w:left w:val="nil"/>
              <w:bottom w:val="nil"/>
              <w:right w:val="nil"/>
            </w:tcBorders>
          </w:tcPr>
          <w:p w14:paraId="3663D4FF" w14:textId="77777777" w:rsidR="00C31D7F" w:rsidRPr="00FF7070" w:rsidRDefault="00C31D7F" w:rsidP="001A7870">
            <w:pPr>
              <w:spacing w:line="360" w:lineRule="auto"/>
              <w:rPr>
                <w:rFonts w:ascii="Times New Roman" w:hAnsi="Times New Roman" w:cs="Times New Roman"/>
                <w:b/>
                <w:bCs/>
                <w:color w:val="000000" w:themeColor="text1"/>
                <w:lang w:val="en-GB"/>
              </w:rPr>
            </w:pPr>
          </w:p>
        </w:tc>
        <w:tc>
          <w:tcPr>
            <w:tcW w:w="1870" w:type="dxa"/>
            <w:tcBorders>
              <w:left w:val="nil"/>
              <w:bottom w:val="nil"/>
              <w:right w:val="nil"/>
            </w:tcBorders>
          </w:tcPr>
          <w:p w14:paraId="2EEF1035"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244D855E"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4D021EE5"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6568166C" w14:textId="77777777" w:rsidR="00C31D7F" w:rsidRPr="00FF7070" w:rsidRDefault="00C31D7F" w:rsidP="001A7870">
            <w:pPr>
              <w:spacing w:line="360" w:lineRule="auto"/>
              <w:jc w:val="center"/>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1F6A176B" w14:textId="77777777" w:rsidTr="00827434">
        <w:tc>
          <w:tcPr>
            <w:tcW w:w="2442" w:type="dxa"/>
            <w:tcBorders>
              <w:top w:val="nil"/>
              <w:left w:val="nil"/>
              <w:bottom w:val="nil"/>
              <w:right w:val="nil"/>
            </w:tcBorders>
          </w:tcPr>
          <w:p w14:paraId="29E29C49"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75925F5A"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4.32</w:t>
            </w:r>
          </w:p>
        </w:tc>
        <w:tc>
          <w:tcPr>
            <w:tcW w:w="1870" w:type="dxa"/>
            <w:tcBorders>
              <w:top w:val="nil"/>
              <w:left w:val="nil"/>
              <w:bottom w:val="nil"/>
              <w:right w:val="nil"/>
            </w:tcBorders>
          </w:tcPr>
          <w:p w14:paraId="0B6100C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23686AC0"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51.78</w:t>
            </w:r>
          </w:p>
        </w:tc>
        <w:tc>
          <w:tcPr>
            <w:tcW w:w="1870" w:type="dxa"/>
            <w:tcBorders>
              <w:top w:val="nil"/>
              <w:left w:val="nil"/>
              <w:bottom w:val="nil"/>
              <w:right w:val="nil"/>
            </w:tcBorders>
          </w:tcPr>
          <w:p w14:paraId="77D41D0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04DE9665" w14:textId="77777777" w:rsidTr="00827434">
        <w:tc>
          <w:tcPr>
            <w:tcW w:w="2442" w:type="dxa"/>
            <w:tcBorders>
              <w:top w:val="nil"/>
              <w:left w:val="nil"/>
              <w:bottom w:val="nil"/>
              <w:right w:val="nil"/>
            </w:tcBorders>
          </w:tcPr>
          <w:p w14:paraId="44112C2D"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w:t>
            </w:r>
          </w:p>
        </w:tc>
        <w:tc>
          <w:tcPr>
            <w:tcW w:w="1870" w:type="dxa"/>
            <w:tcBorders>
              <w:top w:val="nil"/>
              <w:left w:val="nil"/>
              <w:bottom w:val="nil"/>
              <w:right w:val="nil"/>
            </w:tcBorders>
          </w:tcPr>
          <w:p w14:paraId="61D89F0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0.16</w:t>
            </w:r>
          </w:p>
        </w:tc>
        <w:tc>
          <w:tcPr>
            <w:tcW w:w="1870" w:type="dxa"/>
            <w:tcBorders>
              <w:top w:val="nil"/>
              <w:left w:val="nil"/>
              <w:bottom w:val="nil"/>
              <w:right w:val="nil"/>
            </w:tcBorders>
          </w:tcPr>
          <w:p w14:paraId="4E5A945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0.10</w:t>
            </w:r>
          </w:p>
        </w:tc>
        <w:tc>
          <w:tcPr>
            <w:tcW w:w="1870" w:type="dxa"/>
            <w:tcBorders>
              <w:top w:val="nil"/>
              <w:left w:val="nil"/>
              <w:bottom w:val="nil"/>
              <w:right w:val="nil"/>
            </w:tcBorders>
          </w:tcPr>
          <w:p w14:paraId="03FA50B6"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1.56</w:t>
            </w:r>
          </w:p>
        </w:tc>
        <w:tc>
          <w:tcPr>
            <w:tcW w:w="1870" w:type="dxa"/>
            <w:tcBorders>
              <w:top w:val="nil"/>
              <w:left w:val="nil"/>
              <w:bottom w:val="nil"/>
              <w:right w:val="nil"/>
            </w:tcBorders>
          </w:tcPr>
          <w:p w14:paraId="34F70DF1"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.120</w:t>
            </w:r>
          </w:p>
        </w:tc>
      </w:tr>
      <w:tr w:rsidR="00C31D7F" w:rsidRPr="00FF7070" w14:paraId="13B7236C" w14:textId="77777777" w:rsidTr="00827434">
        <w:tc>
          <w:tcPr>
            <w:tcW w:w="2442" w:type="dxa"/>
            <w:tcBorders>
              <w:top w:val="nil"/>
              <w:left w:val="nil"/>
              <w:bottom w:val="nil"/>
              <w:right w:val="nil"/>
            </w:tcBorders>
          </w:tcPr>
          <w:p w14:paraId="6A3C4AE0"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26115755"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-0.66</w:t>
            </w:r>
          </w:p>
        </w:tc>
        <w:tc>
          <w:tcPr>
            <w:tcW w:w="1870" w:type="dxa"/>
            <w:tcBorders>
              <w:top w:val="nil"/>
              <w:left w:val="nil"/>
              <w:bottom w:val="nil"/>
              <w:right w:val="nil"/>
            </w:tcBorders>
          </w:tcPr>
          <w:p w14:paraId="0250173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0.12</w:t>
            </w:r>
          </w:p>
        </w:tc>
        <w:tc>
          <w:tcPr>
            <w:tcW w:w="1870" w:type="dxa"/>
            <w:tcBorders>
              <w:top w:val="nil"/>
              <w:left w:val="nil"/>
              <w:bottom w:val="nil"/>
              <w:right w:val="nil"/>
            </w:tcBorders>
          </w:tcPr>
          <w:p w14:paraId="55969F4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-5.66</w:t>
            </w:r>
          </w:p>
        </w:tc>
        <w:tc>
          <w:tcPr>
            <w:tcW w:w="1870" w:type="dxa"/>
            <w:tcBorders>
              <w:top w:val="nil"/>
              <w:left w:val="nil"/>
              <w:bottom w:val="nil"/>
              <w:right w:val="nil"/>
            </w:tcBorders>
          </w:tcPr>
          <w:p w14:paraId="0E6A010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58F1DAD8" w14:textId="77777777" w:rsidTr="00827434">
        <w:tc>
          <w:tcPr>
            <w:tcW w:w="2442" w:type="dxa"/>
            <w:tcBorders>
              <w:top w:val="nil"/>
              <w:left w:val="nil"/>
              <w:right w:val="nil"/>
            </w:tcBorders>
          </w:tcPr>
          <w:p w14:paraId="73D69596"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Individualism*Condition</w:t>
            </w:r>
          </w:p>
        </w:tc>
        <w:tc>
          <w:tcPr>
            <w:tcW w:w="1870" w:type="dxa"/>
            <w:tcBorders>
              <w:top w:val="nil"/>
              <w:left w:val="nil"/>
              <w:right w:val="nil"/>
            </w:tcBorders>
          </w:tcPr>
          <w:p w14:paraId="0A3593E8"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0.03</w:t>
            </w:r>
          </w:p>
        </w:tc>
        <w:tc>
          <w:tcPr>
            <w:tcW w:w="1870" w:type="dxa"/>
            <w:tcBorders>
              <w:top w:val="nil"/>
              <w:left w:val="nil"/>
              <w:right w:val="nil"/>
            </w:tcBorders>
          </w:tcPr>
          <w:p w14:paraId="4477DAD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0.13</w:t>
            </w:r>
          </w:p>
        </w:tc>
        <w:tc>
          <w:tcPr>
            <w:tcW w:w="1870" w:type="dxa"/>
            <w:tcBorders>
              <w:top w:val="nil"/>
              <w:left w:val="nil"/>
              <w:right w:val="nil"/>
            </w:tcBorders>
          </w:tcPr>
          <w:p w14:paraId="451410E0"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0.20</w:t>
            </w:r>
          </w:p>
        </w:tc>
        <w:tc>
          <w:tcPr>
            <w:tcW w:w="1870" w:type="dxa"/>
            <w:tcBorders>
              <w:top w:val="nil"/>
              <w:left w:val="nil"/>
              <w:right w:val="nil"/>
            </w:tcBorders>
          </w:tcPr>
          <w:p w14:paraId="2DD82AE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.838</w:t>
            </w:r>
          </w:p>
        </w:tc>
      </w:tr>
      <w:tr w:rsidR="00C31D7F" w:rsidRPr="00FF7070" w14:paraId="3D020F79" w14:textId="77777777" w:rsidTr="00827434">
        <w:tc>
          <w:tcPr>
            <w:tcW w:w="9922" w:type="dxa"/>
            <w:gridSpan w:val="5"/>
            <w:tcBorders>
              <w:left w:val="nil"/>
              <w:bottom w:val="single" w:sz="4" w:space="0" w:color="auto"/>
              <w:right w:val="nil"/>
            </w:tcBorders>
          </w:tcPr>
          <w:p w14:paraId="516579E4" w14:textId="77777777" w:rsidR="00C31D7F" w:rsidRPr="00FF7070" w:rsidRDefault="00C31D7F" w:rsidP="001A7870">
            <w:pPr>
              <w:spacing w:line="360" w:lineRule="auto"/>
              <w:jc w:val="cente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t>Collectivism</w:t>
            </w:r>
          </w:p>
        </w:tc>
      </w:tr>
      <w:tr w:rsidR="00C31D7F" w:rsidRPr="00FF7070" w14:paraId="1E4CC6E5" w14:textId="77777777" w:rsidTr="00827434">
        <w:tc>
          <w:tcPr>
            <w:tcW w:w="2442" w:type="dxa"/>
            <w:tcBorders>
              <w:left w:val="nil"/>
              <w:bottom w:val="nil"/>
              <w:right w:val="nil"/>
            </w:tcBorders>
          </w:tcPr>
          <w:p w14:paraId="1318612A" w14:textId="77777777" w:rsidR="00C31D7F" w:rsidRPr="00FF7070" w:rsidRDefault="00C31D7F" w:rsidP="001A7870">
            <w:pPr>
              <w:spacing w:line="360" w:lineRule="auto"/>
              <w:rPr>
                <w:rFonts w:ascii="Times New Roman" w:hAnsi="Times New Roman" w:cs="Times New Roman"/>
                <w:color w:val="000000" w:themeColor="text1"/>
                <w:lang w:val="en-GB"/>
              </w:rPr>
            </w:pPr>
          </w:p>
        </w:tc>
        <w:tc>
          <w:tcPr>
            <w:tcW w:w="1870" w:type="dxa"/>
            <w:tcBorders>
              <w:left w:val="nil"/>
              <w:bottom w:val="nil"/>
              <w:right w:val="nil"/>
            </w:tcBorders>
          </w:tcPr>
          <w:p w14:paraId="2954315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B</w:t>
            </w:r>
          </w:p>
        </w:tc>
        <w:tc>
          <w:tcPr>
            <w:tcW w:w="1870" w:type="dxa"/>
            <w:tcBorders>
              <w:left w:val="nil"/>
              <w:bottom w:val="nil"/>
              <w:right w:val="nil"/>
            </w:tcBorders>
          </w:tcPr>
          <w:p w14:paraId="1DF4DEF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SE</w:t>
            </w:r>
          </w:p>
        </w:tc>
        <w:tc>
          <w:tcPr>
            <w:tcW w:w="1870" w:type="dxa"/>
            <w:tcBorders>
              <w:left w:val="nil"/>
              <w:bottom w:val="nil"/>
              <w:right w:val="nil"/>
            </w:tcBorders>
          </w:tcPr>
          <w:p w14:paraId="5619C0A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t</w:t>
            </w:r>
          </w:p>
        </w:tc>
        <w:tc>
          <w:tcPr>
            <w:tcW w:w="1870" w:type="dxa"/>
            <w:tcBorders>
              <w:left w:val="nil"/>
              <w:bottom w:val="nil"/>
              <w:right w:val="nil"/>
            </w:tcBorders>
          </w:tcPr>
          <w:p w14:paraId="3501BA17"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i/>
                <w:iCs/>
                <w:color w:val="000000" w:themeColor="text1"/>
                <w:lang w:val="en-GB"/>
              </w:rPr>
              <w:t>p</w:t>
            </w:r>
          </w:p>
        </w:tc>
      </w:tr>
      <w:tr w:rsidR="00C31D7F" w:rsidRPr="00FF7070" w14:paraId="1615C766" w14:textId="77777777" w:rsidTr="00827434">
        <w:tc>
          <w:tcPr>
            <w:tcW w:w="2442" w:type="dxa"/>
            <w:tcBorders>
              <w:top w:val="nil"/>
              <w:left w:val="nil"/>
              <w:bottom w:val="nil"/>
              <w:right w:val="nil"/>
            </w:tcBorders>
          </w:tcPr>
          <w:p w14:paraId="0276FE0F"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Intercept</w:t>
            </w:r>
          </w:p>
        </w:tc>
        <w:tc>
          <w:tcPr>
            <w:tcW w:w="1870" w:type="dxa"/>
            <w:tcBorders>
              <w:top w:val="nil"/>
              <w:left w:val="nil"/>
              <w:bottom w:val="nil"/>
              <w:right w:val="nil"/>
            </w:tcBorders>
          </w:tcPr>
          <w:p w14:paraId="29FD482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4.35</w:t>
            </w:r>
          </w:p>
        </w:tc>
        <w:tc>
          <w:tcPr>
            <w:tcW w:w="1870" w:type="dxa"/>
            <w:tcBorders>
              <w:top w:val="nil"/>
              <w:left w:val="nil"/>
              <w:bottom w:val="nil"/>
              <w:right w:val="nil"/>
            </w:tcBorders>
          </w:tcPr>
          <w:p w14:paraId="74C5338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4C5646C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53.29</w:t>
            </w:r>
          </w:p>
        </w:tc>
        <w:tc>
          <w:tcPr>
            <w:tcW w:w="1870" w:type="dxa"/>
            <w:tcBorders>
              <w:top w:val="nil"/>
              <w:left w:val="nil"/>
              <w:bottom w:val="nil"/>
              <w:right w:val="nil"/>
            </w:tcBorders>
          </w:tcPr>
          <w:p w14:paraId="24E591C4"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45E1E872" w14:textId="77777777" w:rsidTr="00827434">
        <w:tc>
          <w:tcPr>
            <w:tcW w:w="2442" w:type="dxa"/>
            <w:tcBorders>
              <w:top w:val="nil"/>
              <w:left w:val="nil"/>
              <w:bottom w:val="nil"/>
              <w:right w:val="nil"/>
            </w:tcBorders>
          </w:tcPr>
          <w:p w14:paraId="5C8F5A90"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Collectivism</w:t>
            </w:r>
          </w:p>
        </w:tc>
        <w:tc>
          <w:tcPr>
            <w:tcW w:w="1870" w:type="dxa"/>
            <w:tcBorders>
              <w:top w:val="nil"/>
              <w:left w:val="nil"/>
              <w:bottom w:val="nil"/>
              <w:right w:val="nil"/>
            </w:tcBorders>
          </w:tcPr>
          <w:p w14:paraId="02921D3C"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0.28</w:t>
            </w:r>
          </w:p>
        </w:tc>
        <w:tc>
          <w:tcPr>
            <w:tcW w:w="1870" w:type="dxa"/>
            <w:tcBorders>
              <w:top w:val="nil"/>
              <w:left w:val="nil"/>
              <w:bottom w:val="nil"/>
              <w:right w:val="nil"/>
            </w:tcBorders>
          </w:tcPr>
          <w:p w14:paraId="3A782EE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0.08</w:t>
            </w:r>
          </w:p>
        </w:tc>
        <w:tc>
          <w:tcPr>
            <w:tcW w:w="1870" w:type="dxa"/>
            <w:tcBorders>
              <w:top w:val="nil"/>
              <w:left w:val="nil"/>
              <w:bottom w:val="nil"/>
              <w:right w:val="nil"/>
            </w:tcBorders>
          </w:tcPr>
          <w:p w14:paraId="2FAB74C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3.57</w:t>
            </w:r>
          </w:p>
        </w:tc>
        <w:tc>
          <w:tcPr>
            <w:tcW w:w="1870" w:type="dxa"/>
            <w:tcBorders>
              <w:top w:val="nil"/>
              <w:left w:val="nil"/>
              <w:bottom w:val="nil"/>
              <w:right w:val="nil"/>
            </w:tcBorders>
          </w:tcPr>
          <w:p w14:paraId="5FAB3375"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223C2FDC" w14:textId="77777777" w:rsidTr="00827434">
        <w:tc>
          <w:tcPr>
            <w:tcW w:w="2442" w:type="dxa"/>
            <w:tcBorders>
              <w:top w:val="nil"/>
              <w:left w:val="nil"/>
              <w:bottom w:val="nil"/>
              <w:right w:val="nil"/>
            </w:tcBorders>
          </w:tcPr>
          <w:p w14:paraId="069F2832"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Condition</w:t>
            </w:r>
          </w:p>
        </w:tc>
        <w:tc>
          <w:tcPr>
            <w:tcW w:w="1870" w:type="dxa"/>
            <w:tcBorders>
              <w:top w:val="nil"/>
              <w:left w:val="nil"/>
              <w:bottom w:val="nil"/>
              <w:right w:val="nil"/>
            </w:tcBorders>
          </w:tcPr>
          <w:p w14:paraId="22D5C448"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-0.71</w:t>
            </w:r>
          </w:p>
        </w:tc>
        <w:tc>
          <w:tcPr>
            <w:tcW w:w="1870" w:type="dxa"/>
            <w:tcBorders>
              <w:top w:val="nil"/>
              <w:left w:val="nil"/>
              <w:bottom w:val="nil"/>
              <w:right w:val="nil"/>
            </w:tcBorders>
          </w:tcPr>
          <w:p w14:paraId="7DD7C7E2"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9,11</w:t>
            </w:r>
          </w:p>
        </w:tc>
        <w:tc>
          <w:tcPr>
            <w:tcW w:w="1870" w:type="dxa"/>
            <w:tcBorders>
              <w:top w:val="nil"/>
              <w:left w:val="nil"/>
              <w:bottom w:val="nil"/>
              <w:right w:val="nil"/>
            </w:tcBorders>
          </w:tcPr>
          <w:p w14:paraId="5A1C1F1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-6.22</w:t>
            </w:r>
          </w:p>
        </w:tc>
        <w:tc>
          <w:tcPr>
            <w:tcW w:w="1870" w:type="dxa"/>
            <w:tcBorders>
              <w:top w:val="nil"/>
              <w:left w:val="nil"/>
              <w:bottom w:val="nil"/>
              <w:right w:val="nil"/>
            </w:tcBorders>
          </w:tcPr>
          <w:p w14:paraId="03E278AD"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&lt;.001</w:t>
            </w:r>
          </w:p>
        </w:tc>
      </w:tr>
      <w:tr w:rsidR="00C31D7F" w:rsidRPr="00FF7070" w14:paraId="046E26E7" w14:textId="77777777" w:rsidTr="00827434">
        <w:tc>
          <w:tcPr>
            <w:tcW w:w="2442" w:type="dxa"/>
            <w:tcBorders>
              <w:top w:val="nil"/>
              <w:left w:val="nil"/>
              <w:right w:val="nil"/>
            </w:tcBorders>
          </w:tcPr>
          <w:p w14:paraId="7A04C86F" w14:textId="77777777" w:rsidR="00C31D7F" w:rsidRPr="00FF7070" w:rsidRDefault="00C31D7F" w:rsidP="001A7870">
            <w:pPr>
              <w:spacing w:line="360" w:lineRule="auto"/>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 xml:space="preserve">Collectivism*Condition </w:t>
            </w:r>
          </w:p>
        </w:tc>
        <w:tc>
          <w:tcPr>
            <w:tcW w:w="1870" w:type="dxa"/>
            <w:tcBorders>
              <w:top w:val="nil"/>
              <w:left w:val="nil"/>
              <w:right w:val="nil"/>
            </w:tcBorders>
          </w:tcPr>
          <w:p w14:paraId="248A4F66"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0.06</w:t>
            </w:r>
          </w:p>
        </w:tc>
        <w:tc>
          <w:tcPr>
            <w:tcW w:w="1870" w:type="dxa"/>
            <w:tcBorders>
              <w:top w:val="nil"/>
              <w:left w:val="nil"/>
              <w:right w:val="nil"/>
            </w:tcBorders>
          </w:tcPr>
          <w:p w14:paraId="6914C64E"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0.11</w:t>
            </w:r>
          </w:p>
        </w:tc>
        <w:tc>
          <w:tcPr>
            <w:tcW w:w="1870" w:type="dxa"/>
            <w:tcBorders>
              <w:top w:val="nil"/>
              <w:left w:val="nil"/>
              <w:right w:val="nil"/>
            </w:tcBorders>
          </w:tcPr>
          <w:p w14:paraId="5D089EC3"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0.50</w:t>
            </w:r>
          </w:p>
        </w:tc>
        <w:tc>
          <w:tcPr>
            <w:tcW w:w="1870" w:type="dxa"/>
            <w:tcBorders>
              <w:top w:val="nil"/>
              <w:left w:val="nil"/>
              <w:right w:val="nil"/>
            </w:tcBorders>
          </w:tcPr>
          <w:p w14:paraId="2EBF856B" w14:textId="77777777" w:rsidR="00C31D7F" w:rsidRPr="00FF7070" w:rsidRDefault="00C31D7F" w:rsidP="001A7870">
            <w:pPr>
              <w:spacing w:line="360" w:lineRule="auto"/>
              <w:jc w:val="center"/>
              <w:rPr>
                <w:rFonts w:ascii="Times New Roman" w:hAnsi="Times New Roman" w:cs="Times New Roman"/>
                <w:color w:val="000000" w:themeColor="text1"/>
                <w:lang w:val="en-GB"/>
              </w:rPr>
            </w:pPr>
            <w:r w:rsidRPr="00FF7070">
              <w:rPr>
                <w:rFonts w:ascii="Times New Roman" w:hAnsi="Times New Roman" w:cs="Times New Roman"/>
                <w:color w:val="000000" w:themeColor="text1"/>
                <w:lang w:val="en-GB"/>
              </w:rPr>
              <w:t>.614</w:t>
            </w:r>
          </w:p>
        </w:tc>
      </w:tr>
      <w:tr w:rsidR="00C31D7F" w:rsidRPr="00FF7070" w14:paraId="2649C979" w14:textId="77777777" w:rsidTr="00FF7070">
        <w:trPr>
          <w:trHeight w:val="90"/>
        </w:trPr>
        <w:tc>
          <w:tcPr>
            <w:tcW w:w="9922" w:type="dxa"/>
            <w:gridSpan w:val="5"/>
            <w:tcBorders>
              <w:left w:val="nil"/>
              <w:bottom w:val="nil"/>
              <w:right w:val="nil"/>
            </w:tcBorders>
          </w:tcPr>
          <w:p w14:paraId="10D714E8" w14:textId="77777777" w:rsidR="00C31D7F" w:rsidRPr="00FF7070" w:rsidRDefault="00C31D7F" w:rsidP="001A7870">
            <w:pPr>
              <w:spacing w:line="360" w:lineRule="auto"/>
              <w:rPr>
                <w:rFonts w:ascii="Times New Roman" w:hAnsi="Times New Roman" w:cs="Times New Roman"/>
                <w:i/>
                <w:iCs/>
                <w:color w:val="000000" w:themeColor="text1"/>
                <w:lang w:val="en-GB"/>
              </w:rPr>
            </w:pPr>
            <w:r w:rsidRPr="00FF7070">
              <w:rPr>
                <w:rFonts w:ascii="Times New Roman" w:hAnsi="Times New Roman" w:cs="Times New Roman"/>
                <w:i/>
                <w:iCs/>
                <w:color w:val="000000" w:themeColor="text1"/>
                <w:lang w:val="en-GB"/>
              </w:rPr>
              <w:t xml:space="preserve">Note. N </w:t>
            </w:r>
            <w:r w:rsidRPr="00FF7070">
              <w:rPr>
                <w:rFonts w:ascii="Times New Roman" w:hAnsi="Times New Roman" w:cs="Times New Roman"/>
                <w:color w:val="000000" w:themeColor="text1"/>
                <w:lang w:val="en-GB"/>
              </w:rPr>
              <w:t xml:space="preserve">= 384. Individualism and Collectivism were mean-centred. Condition was coded as 0 = </w:t>
            </w:r>
            <w:r w:rsidRPr="00FF7070">
              <w:rPr>
                <w:rFonts w:ascii="Times New Roman" w:hAnsi="Times New Roman" w:cs="Times New Roman"/>
                <w:i/>
                <w:iCs/>
                <w:color w:val="000000" w:themeColor="text1"/>
                <w:lang w:val="en-GB"/>
              </w:rPr>
              <w:t xml:space="preserve">intrinsic, </w:t>
            </w:r>
            <w:r w:rsidRPr="00FF7070">
              <w:rPr>
                <w:rFonts w:ascii="Times New Roman" w:hAnsi="Times New Roman" w:cs="Times New Roman"/>
                <w:color w:val="000000" w:themeColor="text1"/>
                <w:lang w:val="en-GB"/>
              </w:rPr>
              <w:t xml:space="preserve">1 = </w:t>
            </w:r>
            <w:r w:rsidRPr="00FF7070">
              <w:rPr>
                <w:rFonts w:ascii="Times New Roman" w:hAnsi="Times New Roman" w:cs="Times New Roman"/>
                <w:i/>
                <w:iCs/>
                <w:color w:val="000000" w:themeColor="text1"/>
                <w:lang w:val="en-GB"/>
              </w:rPr>
              <w:t>extrinsic.</w:t>
            </w:r>
            <w:r w:rsidRPr="00FF7070">
              <w:rPr>
                <w:rFonts w:ascii="Times New Roman" w:hAnsi="Times New Roman" w:cs="Times New Roman"/>
                <w:color w:val="000000" w:themeColor="text1"/>
                <w:lang w:val="en-GB"/>
              </w:rPr>
              <w:t xml:space="preserve"> Degrees of freedom were 380.</w:t>
            </w:r>
          </w:p>
        </w:tc>
      </w:tr>
    </w:tbl>
    <w:p w14:paraId="77C2DB7B" w14:textId="77777777" w:rsidR="00C31D7F" w:rsidRPr="00FF7070" w:rsidRDefault="00C31D7F" w:rsidP="00C31D7F">
      <w:pPr>
        <w:spacing w:line="480" w:lineRule="auto"/>
        <w:rPr>
          <w:rFonts w:ascii="Times New Roman" w:hAnsi="Times New Roman" w:cs="Times New Roman"/>
          <w:color w:val="000000" w:themeColor="text1"/>
          <w:lang w:val="en-GB"/>
        </w:rPr>
      </w:pPr>
    </w:p>
    <w:p w14:paraId="3029457C" w14:textId="77777777" w:rsidR="000C6614" w:rsidRPr="00FF7070" w:rsidRDefault="000C6614">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36BA2D35" w14:textId="286B1C4C" w:rsidR="00E87AB7" w:rsidRPr="00FF7070" w:rsidRDefault="00E87AB7"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Robustness Checks (Studies 2 and 3)</w:t>
      </w:r>
    </w:p>
    <w:p w14:paraId="7771E191" w14:textId="3A5B7087" w:rsidR="00C31D7F" w:rsidRPr="00FF7070" w:rsidRDefault="00E87AB7" w:rsidP="000C6614">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lang w:val="en-GB"/>
        </w:rPr>
        <w:t xml:space="preserve">We tested the effect of motives on the various outcomes in Study 2 (Supplementary Tables </w:t>
      </w:r>
      <w:r w:rsidR="00C31D7F" w:rsidRPr="00FF7070">
        <w:rPr>
          <w:rFonts w:ascii="Times New Roman" w:hAnsi="Times New Roman" w:cs="Times New Roman"/>
          <w:color w:val="000000" w:themeColor="text1"/>
          <w:lang w:val="en-GB"/>
        </w:rPr>
        <w:t>8-12</w:t>
      </w:r>
      <w:r w:rsidRPr="00FF7070">
        <w:rPr>
          <w:rFonts w:ascii="Times New Roman" w:hAnsi="Times New Roman" w:cs="Times New Roman"/>
          <w:color w:val="000000" w:themeColor="text1"/>
          <w:lang w:val="en-GB"/>
        </w:rPr>
        <w:t xml:space="preserve">) and Study 3 (Supplementary Tables </w:t>
      </w:r>
      <w:r w:rsidR="00C31D7F" w:rsidRPr="00FF7070">
        <w:rPr>
          <w:rFonts w:ascii="Times New Roman" w:hAnsi="Times New Roman" w:cs="Times New Roman"/>
          <w:color w:val="000000" w:themeColor="text1"/>
          <w:lang w:val="en-GB"/>
        </w:rPr>
        <w:t>13-16</w:t>
      </w:r>
      <w:r w:rsidRPr="00FF7070">
        <w:rPr>
          <w:rFonts w:ascii="Times New Roman" w:hAnsi="Times New Roman" w:cs="Times New Roman"/>
          <w:color w:val="000000" w:themeColor="text1"/>
          <w:lang w:val="en-GB"/>
        </w:rPr>
        <w:t>)</w:t>
      </w:r>
      <w:r w:rsidR="00B074A3" w:rsidRPr="00FF7070">
        <w:rPr>
          <w:rFonts w:ascii="Times New Roman" w:hAnsi="Times New Roman" w:cs="Times New Roman"/>
          <w:color w:val="000000" w:themeColor="text1"/>
          <w:lang w:val="en-GB"/>
        </w:rPr>
        <w:t xml:space="preserve">, </w:t>
      </w:r>
      <w:r w:rsidRPr="00FF7070">
        <w:rPr>
          <w:rFonts w:ascii="Times New Roman" w:hAnsi="Times New Roman" w:cs="Times New Roman"/>
          <w:color w:val="000000" w:themeColor="text1"/>
          <w:lang w:val="en-GB"/>
        </w:rPr>
        <w:t xml:space="preserve">controlling for art interest and familiarity </w:t>
      </w:r>
      <w:r w:rsidR="00876F70" w:rsidRPr="00FF7070">
        <w:rPr>
          <w:rFonts w:ascii="Times New Roman" w:hAnsi="Times New Roman" w:cs="Times New Roman"/>
          <w:color w:val="000000" w:themeColor="text1"/>
          <w:lang w:val="en-GB"/>
        </w:rPr>
        <w:t xml:space="preserve">with the paintings </w:t>
      </w:r>
      <w:r w:rsidRPr="00FF7070">
        <w:rPr>
          <w:rFonts w:ascii="Times New Roman" w:hAnsi="Times New Roman" w:cs="Times New Roman"/>
          <w:color w:val="000000" w:themeColor="text1"/>
          <w:lang w:val="en-GB"/>
        </w:rPr>
        <w:t>as a</w:t>
      </w:r>
      <w:r w:rsidR="00B074A3" w:rsidRPr="00FF7070">
        <w:rPr>
          <w:rFonts w:ascii="Times New Roman" w:hAnsi="Times New Roman" w:cs="Times New Roman"/>
          <w:color w:val="000000" w:themeColor="text1"/>
          <w:lang w:val="en-GB"/>
        </w:rPr>
        <w:t xml:space="preserve"> </w:t>
      </w:r>
      <w:r w:rsidRPr="00FF7070">
        <w:rPr>
          <w:rFonts w:ascii="Times New Roman" w:hAnsi="Times New Roman" w:cs="Times New Roman"/>
          <w:color w:val="000000" w:themeColor="text1"/>
          <w:lang w:val="en-GB"/>
        </w:rPr>
        <w:t xml:space="preserve">robustness check. </w:t>
      </w:r>
      <w:r w:rsidR="00B074A3" w:rsidRPr="00FF7070">
        <w:rPr>
          <w:rFonts w:ascii="Times New Roman" w:hAnsi="Times New Roman" w:cs="Times New Roman"/>
          <w:color w:val="000000" w:themeColor="text1"/>
          <w:lang w:val="en-GB"/>
        </w:rPr>
        <w:t>The</w:t>
      </w:r>
      <w:r w:rsidRPr="00FF7070">
        <w:rPr>
          <w:rFonts w:ascii="Times New Roman" w:hAnsi="Times New Roman" w:cs="Times New Roman"/>
          <w:color w:val="000000" w:themeColor="text1"/>
          <w:lang w:val="en-GB"/>
        </w:rPr>
        <w:t xml:space="preserve"> results remain</w:t>
      </w:r>
      <w:r w:rsidR="00B074A3" w:rsidRPr="00FF7070">
        <w:rPr>
          <w:rFonts w:ascii="Times New Roman" w:hAnsi="Times New Roman" w:cs="Times New Roman"/>
          <w:color w:val="000000" w:themeColor="text1"/>
          <w:lang w:val="en-GB"/>
        </w:rPr>
        <w:t>ed</w:t>
      </w:r>
      <w:r w:rsidRPr="00FF7070">
        <w:rPr>
          <w:rFonts w:ascii="Times New Roman" w:hAnsi="Times New Roman" w:cs="Times New Roman"/>
          <w:color w:val="000000" w:themeColor="text1"/>
          <w:lang w:val="en-GB"/>
        </w:rPr>
        <w:t xml:space="preserve"> </w:t>
      </w:r>
      <w:r w:rsidR="00876F70" w:rsidRPr="00FF7070">
        <w:rPr>
          <w:rFonts w:ascii="Times New Roman" w:hAnsi="Times New Roman" w:cs="Times New Roman"/>
          <w:color w:val="000000" w:themeColor="text1"/>
          <w:lang w:val="en-GB"/>
        </w:rPr>
        <w:t>consistent</w:t>
      </w:r>
      <w:r w:rsidRPr="00FF7070">
        <w:rPr>
          <w:rFonts w:ascii="Times New Roman" w:hAnsi="Times New Roman" w:cs="Times New Roman"/>
          <w:color w:val="000000" w:themeColor="text1"/>
          <w:lang w:val="en-GB"/>
        </w:rPr>
        <w:t xml:space="preserve">, </w:t>
      </w:r>
      <w:r w:rsidR="00876F70" w:rsidRPr="00FF7070">
        <w:rPr>
          <w:rFonts w:ascii="Times New Roman" w:hAnsi="Times New Roman" w:cs="Times New Roman"/>
          <w:color w:val="000000" w:themeColor="text1"/>
          <w:lang w:val="en-GB"/>
        </w:rPr>
        <w:t>indicating</w:t>
      </w:r>
      <w:r w:rsidRPr="00FF7070">
        <w:rPr>
          <w:rFonts w:ascii="Times New Roman" w:hAnsi="Times New Roman" w:cs="Times New Roman"/>
          <w:color w:val="000000" w:themeColor="text1"/>
          <w:lang w:val="en-GB"/>
        </w:rPr>
        <w:t xml:space="preserve"> that our findings are robust and </w:t>
      </w:r>
      <w:r w:rsidR="00B074A3" w:rsidRPr="00FF7070">
        <w:rPr>
          <w:rFonts w:ascii="Times New Roman" w:hAnsi="Times New Roman" w:cs="Times New Roman"/>
          <w:color w:val="000000" w:themeColor="text1"/>
          <w:lang w:val="en-GB"/>
        </w:rPr>
        <w:t>not attributable to</w:t>
      </w:r>
      <w:r w:rsidRPr="00FF7070">
        <w:rPr>
          <w:rFonts w:ascii="Times New Roman" w:hAnsi="Times New Roman" w:cs="Times New Roman"/>
          <w:color w:val="000000" w:themeColor="text1"/>
          <w:lang w:val="en-GB"/>
        </w:rPr>
        <w:t xml:space="preserve"> these extraneous variables.  </w:t>
      </w:r>
    </w:p>
    <w:p w14:paraId="4010C185" w14:textId="77777777" w:rsidR="000C6614" w:rsidRPr="00FF7070" w:rsidRDefault="000C6614" w:rsidP="000C6614">
      <w:pPr>
        <w:spacing w:line="480" w:lineRule="auto"/>
        <w:ind w:firstLine="720"/>
        <w:rPr>
          <w:rFonts w:ascii="Times New Roman" w:hAnsi="Times New Roman" w:cs="Times New Roman"/>
          <w:color w:val="000000" w:themeColor="text1"/>
        </w:rPr>
      </w:pPr>
    </w:p>
    <w:p w14:paraId="3190A60C" w14:textId="3C8DE4B4"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 xml:space="preserve">Supplementary Table </w:t>
      </w:r>
      <w:r w:rsidR="00C31D7F" w:rsidRPr="00FF7070">
        <w:rPr>
          <w:rFonts w:ascii="Times New Roman" w:hAnsi="Times New Roman" w:cs="Times New Roman"/>
          <w:b/>
          <w:bCs/>
          <w:color w:val="000000" w:themeColor="text1"/>
        </w:rPr>
        <w:t>8</w:t>
      </w:r>
    </w:p>
    <w:p w14:paraId="0CA2C7C6" w14:textId="403F490E"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Perceived Warmth, Controlling for Art Interest and Familiarity in Study 2</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05AAB415" w14:textId="77777777" w:rsidTr="00F91EA3">
        <w:tc>
          <w:tcPr>
            <w:tcW w:w="3841" w:type="dxa"/>
            <w:tcBorders>
              <w:left w:val="nil"/>
              <w:bottom w:val="single" w:sz="4" w:space="0" w:color="auto"/>
              <w:right w:val="nil"/>
            </w:tcBorders>
          </w:tcPr>
          <w:p w14:paraId="78ACEEC9" w14:textId="5967142D"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1D5199A5" w14:textId="627DE55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5E8015BF" w14:textId="2AE5C958"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72CF332D" w14:textId="3BDD58E5"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11EB29AE" w14:textId="35A81039"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4FB7EC03" w14:textId="77777777" w:rsidTr="00F91EA3">
        <w:tc>
          <w:tcPr>
            <w:tcW w:w="3841" w:type="dxa"/>
            <w:tcBorders>
              <w:left w:val="nil"/>
              <w:bottom w:val="nil"/>
              <w:right w:val="nil"/>
            </w:tcBorders>
          </w:tcPr>
          <w:p w14:paraId="00CB4221" w14:textId="7DBAC73F"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10B49DD2" w14:textId="25AFCA8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4.85</w:t>
            </w:r>
          </w:p>
        </w:tc>
        <w:tc>
          <w:tcPr>
            <w:tcW w:w="1710" w:type="dxa"/>
            <w:tcBorders>
              <w:left w:val="nil"/>
              <w:bottom w:val="nil"/>
              <w:right w:val="nil"/>
            </w:tcBorders>
          </w:tcPr>
          <w:p w14:paraId="7C172CBF" w14:textId="17DE0C3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0.15</w:t>
            </w:r>
          </w:p>
        </w:tc>
        <w:tc>
          <w:tcPr>
            <w:tcW w:w="1687" w:type="dxa"/>
            <w:tcBorders>
              <w:left w:val="nil"/>
              <w:bottom w:val="nil"/>
              <w:right w:val="nil"/>
            </w:tcBorders>
          </w:tcPr>
          <w:p w14:paraId="201C8E37" w14:textId="1B31F83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32.02</w:t>
            </w:r>
          </w:p>
        </w:tc>
        <w:tc>
          <w:tcPr>
            <w:tcW w:w="1693" w:type="dxa"/>
            <w:tcBorders>
              <w:left w:val="nil"/>
              <w:bottom w:val="nil"/>
              <w:right w:val="nil"/>
            </w:tcBorders>
          </w:tcPr>
          <w:p w14:paraId="0288A894" w14:textId="6A20E20A"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34633B4C" w14:textId="77777777" w:rsidTr="00F91EA3">
        <w:tc>
          <w:tcPr>
            <w:tcW w:w="3841" w:type="dxa"/>
            <w:tcBorders>
              <w:top w:val="nil"/>
              <w:left w:val="nil"/>
              <w:bottom w:val="nil"/>
              <w:right w:val="nil"/>
            </w:tcBorders>
          </w:tcPr>
          <w:p w14:paraId="5DE61C69" w14:textId="5DB10490"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5FDCD982" w14:textId="309CEF0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0.20</w:t>
            </w:r>
          </w:p>
        </w:tc>
        <w:tc>
          <w:tcPr>
            <w:tcW w:w="1710" w:type="dxa"/>
            <w:tcBorders>
              <w:top w:val="nil"/>
              <w:left w:val="nil"/>
              <w:bottom w:val="nil"/>
              <w:right w:val="nil"/>
            </w:tcBorders>
          </w:tcPr>
          <w:p w14:paraId="3691499C" w14:textId="1A47567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7EC1C966" w14:textId="71DA2A4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3.44</w:t>
            </w:r>
          </w:p>
        </w:tc>
        <w:tc>
          <w:tcPr>
            <w:tcW w:w="1693" w:type="dxa"/>
            <w:tcBorders>
              <w:top w:val="nil"/>
              <w:left w:val="nil"/>
              <w:bottom w:val="nil"/>
              <w:right w:val="nil"/>
            </w:tcBorders>
          </w:tcPr>
          <w:p w14:paraId="6B584530" w14:textId="4288A64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5798E7EC" w14:textId="77777777" w:rsidTr="00F91EA3">
        <w:tc>
          <w:tcPr>
            <w:tcW w:w="3841" w:type="dxa"/>
            <w:tcBorders>
              <w:top w:val="nil"/>
              <w:left w:val="nil"/>
              <w:bottom w:val="nil"/>
              <w:right w:val="nil"/>
            </w:tcBorders>
          </w:tcPr>
          <w:p w14:paraId="5DE6ABFF" w14:textId="58369A9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75614A39" w14:textId="41CC56D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710" w:type="dxa"/>
            <w:tcBorders>
              <w:top w:val="nil"/>
              <w:left w:val="nil"/>
              <w:bottom w:val="nil"/>
              <w:right w:val="nil"/>
            </w:tcBorders>
          </w:tcPr>
          <w:p w14:paraId="30695ED3" w14:textId="690D9C19"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556790B4" w14:textId="40D0641A"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0.47</w:t>
            </w:r>
          </w:p>
        </w:tc>
        <w:tc>
          <w:tcPr>
            <w:tcW w:w="1693" w:type="dxa"/>
            <w:tcBorders>
              <w:top w:val="nil"/>
              <w:left w:val="nil"/>
              <w:bottom w:val="nil"/>
              <w:right w:val="nil"/>
            </w:tcBorders>
          </w:tcPr>
          <w:p w14:paraId="0127313F" w14:textId="611ACF3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.640</w:t>
            </w:r>
          </w:p>
        </w:tc>
      </w:tr>
      <w:tr w:rsidR="00876F70" w:rsidRPr="00FF7070" w14:paraId="61194E52" w14:textId="77777777" w:rsidTr="00F91EA3">
        <w:tc>
          <w:tcPr>
            <w:tcW w:w="3841" w:type="dxa"/>
            <w:tcBorders>
              <w:top w:val="nil"/>
              <w:left w:val="nil"/>
              <w:bottom w:val="nil"/>
              <w:right w:val="nil"/>
            </w:tcBorders>
          </w:tcPr>
          <w:p w14:paraId="20061EC1" w14:textId="3524C9EA"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25D6A523" w14:textId="29E63D0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0.29</w:t>
            </w:r>
          </w:p>
        </w:tc>
        <w:tc>
          <w:tcPr>
            <w:tcW w:w="1710" w:type="dxa"/>
            <w:tcBorders>
              <w:top w:val="nil"/>
              <w:left w:val="nil"/>
              <w:bottom w:val="nil"/>
              <w:right w:val="nil"/>
            </w:tcBorders>
          </w:tcPr>
          <w:p w14:paraId="3689ED15" w14:textId="341D4F1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64590F66" w14:textId="5FD12DE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3.50</w:t>
            </w:r>
          </w:p>
        </w:tc>
        <w:tc>
          <w:tcPr>
            <w:tcW w:w="1693" w:type="dxa"/>
            <w:tcBorders>
              <w:top w:val="nil"/>
              <w:left w:val="nil"/>
              <w:bottom w:val="nil"/>
              <w:right w:val="nil"/>
            </w:tcBorders>
          </w:tcPr>
          <w:p w14:paraId="47B0B4EA" w14:textId="5B9C4E0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3C87CA5B" w14:textId="77777777" w:rsidTr="00F91EA3">
        <w:tc>
          <w:tcPr>
            <w:tcW w:w="3841" w:type="dxa"/>
            <w:tcBorders>
              <w:top w:val="nil"/>
              <w:left w:val="nil"/>
              <w:bottom w:val="nil"/>
              <w:right w:val="nil"/>
            </w:tcBorders>
          </w:tcPr>
          <w:p w14:paraId="22DE8D69" w14:textId="27E8F0B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4EE3C504" w14:textId="5D980F7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710" w:type="dxa"/>
            <w:tcBorders>
              <w:top w:val="nil"/>
              <w:left w:val="nil"/>
              <w:bottom w:val="nil"/>
              <w:right w:val="nil"/>
            </w:tcBorders>
          </w:tcPr>
          <w:p w14:paraId="130A1C6C" w14:textId="29A681D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0.03</w:t>
            </w:r>
          </w:p>
        </w:tc>
        <w:tc>
          <w:tcPr>
            <w:tcW w:w="1687" w:type="dxa"/>
            <w:tcBorders>
              <w:top w:val="nil"/>
              <w:left w:val="nil"/>
              <w:bottom w:val="nil"/>
              <w:right w:val="nil"/>
            </w:tcBorders>
          </w:tcPr>
          <w:p w14:paraId="05F11947" w14:textId="55A4848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2.63</w:t>
            </w:r>
          </w:p>
        </w:tc>
        <w:tc>
          <w:tcPr>
            <w:tcW w:w="1693" w:type="dxa"/>
            <w:tcBorders>
              <w:top w:val="nil"/>
              <w:left w:val="nil"/>
              <w:bottom w:val="nil"/>
              <w:right w:val="nil"/>
            </w:tcBorders>
          </w:tcPr>
          <w:p w14:paraId="0D637B8F" w14:textId="76AC38E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r>
      <w:tr w:rsidR="00876F70" w:rsidRPr="00FF7070" w14:paraId="217F2662" w14:textId="77777777" w:rsidTr="00F91EA3">
        <w:tc>
          <w:tcPr>
            <w:tcW w:w="3841" w:type="dxa"/>
            <w:tcBorders>
              <w:top w:val="nil"/>
              <w:left w:val="nil"/>
              <w:bottom w:val="single" w:sz="4" w:space="0" w:color="auto"/>
              <w:right w:val="nil"/>
            </w:tcBorders>
          </w:tcPr>
          <w:p w14:paraId="406AE1BF" w14:textId="52070B60"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5F632A50" w14:textId="1BDD6F8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0.02</w:t>
            </w:r>
          </w:p>
        </w:tc>
        <w:tc>
          <w:tcPr>
            <w:tcW w:w="1710" w:type="dxa"/>
            <w:tcBorders>
              <w:top w:val="nil"/>
              <w:left w:val="nil"/>
              <w:bottom w:val="single" w:sz="4" w:space="0" w:color="auto"/>
              <w:right w:val="nil"/>
            </w:tcBorders>
          </w:tcPr>
          <w:p w14:paraId="7A5B154D" w14:textId="0088DA1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single" w:sz="4" w:space="0" w:color="auto"/>
              <w:right w:val="nil"/>
            </w:tcBorders>
          </w:tcPr>
          <w:p w14:paraId="134D2DCD" w14:textId="57C1506A"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0.38</w:t>
            </w:r>
          </w:p>
        </w:tc>
        <w:tc>
          <w:tcPr>
            <w:tcW w:w="1693" w:type="dxa"/>
            <w:tcBorders>
              <w:top w:val="nil"/>
              <w:left w:val="nil"/>
              <w:bottom w:val="single" w:sz="4" w:space="0" w:color="auto"/>
              <w:right w:val="nil"/>
            </w:tcBorders>
          </w:tcPr>
          <w:p w14:paraId="12E2CA7F" w14:textId="5D85A43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.703</w:t>
            </w:r>
          </w:p>
        </w:tc>
      </w:tr>
      <w:tr w:rsidR="00876F70" w:rsidRPr="00FF7070" w14:paraId="4A4D6E5F" w14:textId="77777777" w:rsidTr="00F91EA3">
        <w:tc>
          <w:tcPr>
            <w:tcW w:w="10627" w:type="dxa"/>
            <w:gridSpan w:val="5"/>
            <w:tcBorders>
              <w:left w:val="nil"/>
              <w:bottom w:val="nil"/>
              <w:right w:val="nil"/>
            </w:tcBorders>
          </w:tcPr>
          <w:p w14:paraId="65996F3D" w14:textId="727462B5"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390.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384.</w:t>
            </w:r>
          </w:p>
        </w:tc>
      </w:tr>
    </w:tbl>
    <w:p w14:paraId="2751268F" w14:textId="77777777" w:rsidR="00F91EA3" w:rsidRPr="00FF7070" w:rsidRDefault="00F91EA3" w:rsidP="00F91EA3">
      <w:pPr>
        <w:spacing w:line="480" w:lineRule="auto"/>
        <w:rPr>
          <w:rFonts w:ascii="Times New Roman" w:hAnsi="Times New Roman" w:cs="Times New Roman"/>
          <w:color w:val="000000" w:themeColor="text1"/>
        </w:rPr>
      </w:pPr>
    </w:p>
    <w:p w14:paraId="755F4EE5" w14:textId="77777777" w:rsidR="00F91EA3" w:rsidRPr="00FF7070" w:rsidRDefault="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35B1F215" w14:textId="4A6A764E"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 xml:space="preserve">Supplementary Table </w:t>
      </w:r>
      <w:r w:rsidR="00C31D7F" w:rsidRPr="00FF7070">
        <w:rPr>
          <w:rFonts w:ascii="Times New Roman" w:hAnsi="Times New Roman" w:cs="Times New Roman"/>
          <w:b/>
          <w:bCs/>
          <w:color w:val="000000" w:themeColor="text1"/>
        </w:rPr>
        <w:t>9</w:t>
      </w:r>
    </w:p>
    <w:p w14:paraId="06A0D6E4" w14:textId="58CFAA9D"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Perceived Competence, Controlling for Art Interest and Familiarity in Study 2</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3E792EA9" w14:textId="77777777" w:rsidTr="0021597B">
        <w:tc>
          <w:tcPr>
            <w:tcW w:w="3841" w:type="dxa"/>
            <w:tcBorders>
              <w:left w:val="nil"/>
              <w:bottom w:val="single" w:sz="4" w:space="0" w:color="auto"/>
              <w:right w:val="nil"/>
            </w:tcBorders>
          </w:tcPr>
          <w:p w14:paraId="63609256"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0ADADF36"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09B1D8A9"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06D18E29"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3047684D"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0165D56E" w14:textId="77777777" w:rsidTr="0021597B">
        <w:tc>
          <w:tcPr>
            <w:tcW w:w="3841" w:type="dxa"/>
            <w:tcBorders>
              <w:left w:val="nil"/>
              <w:bottom w:val="nil"/>
              <w:right w:val="nil"/>
            </w:tcBorders>
          </w:tcPr>
          <w:p w14:paraId="49FFD752"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76F43B07" w14:textId="09B8A0B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4.79</w:t>
            </w:r>
          </w:p>
        </w:tc>
        <w:tc>
          <w:tcPr>
            <w:tcW w:w="1710" w:type="dxa"/>
            <w:tcBorders>
              <w:left w:val="nil"/>
              <w:bottom w:val="nil"/>
              <w:right w:val="nil"/>
            </w:tcBorders>
          </w:tcPr>
          <w:p w14:paraId="12897E5F"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0.15</w:t>
            </w:r>
          </w:p>
        </w:tc>
        <w:tc>
          <w:tcPr>
            <w:tcW w:w="1687" w:type="dxa"/>
            <w:tcBorders>
              <w:left w:val="nil"/>
              <w:bottom w:val="nil"/>
              <w:right w:val="nil"/>
            </w:tcBorders>
          </w:tcPr>
          <w:p w14:paraId="3FC1BB88" w14:textId="1FDF17E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32.37</w:t>
            </w:r>
          </w:p>
        </w:tc>
        <w:tc>
          <w:tcPr>
            <w:tcW w:w="1693" w:type="dxa"/>
            <w:tcBorders>
              <w:left w:val="nil"/>
              <w:bottom w:val="nil"/>
              <w:right w:val="nil"/>
            </w:tcBorders>
          </w:tcPr>
          <w:p w14:paraId="06443304"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521D8D7C" w14:textId="77777777" w:rsidTr="0021597B">
        <w:tc>
          <w:tcPr>
            <w:tcW w:w="3841" w:type="dxa"/>
            <w:tcBorders>
              <w:top w:val="nil"/>
              <w:left w:val="nil"/>
              <w:bottom w:val="nil"/>
              <w:right w:val="nil"/>
            </w:tcBorders>
          </w:tcPr>
          <w:p w14:paraId="3AB9A08C"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7E50EE8D" w14:textId="7C2C916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0.15</w:t>
            </w:r>
          </w:p>
        </w:tc>
        <w:tc>
          <w:tcPr>
            <w:tcW w:w="1710" w:type="dxa"/>
            <w:tcBorders>
              <w:top w:val="nil"/>
              <w:left w:val="nil"/>
              <w:bottom w:val="nil"/>
              <w:right w:val="nil"/>
            </w:tcBorders>
          </w:tcPr>
          <w:p w14:paraId="01DC9EC6"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07C3B5AD" w14:textId="765C439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2.68</w:t>
            </w:r>
          </w:p>
        </w:tc>
        <w:tc>
          <w:tcPr>
            <w:tcW w:w="1693" w:type="dxa"/>
            <w:tcBorders>
              <w:top w:val="nil"/>
              <w:left w:val="nil"/>
              <w:bottom w:val="nil"/>
              <w:right w:val="nil"/>
            </w:tcBorders>
          </w:tcPr>
          <w:p w14:paraId="7A1D539C" w14:textId="54326E8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r>
      <w:tr w:rsidR="00876F70" w:rsidRPr="00FF7070" w14:paraId="0B06A799" w14:textId="77777777" w:rsidTr="0021597B">
        <w:tc>
          <w:tcPr>
            <w:tcW w:w="3841" w:type="dxa"/>
            <w:tcBorders>
              <w:top w:val="nil"/>
              <w:left w:val="nil"/>
              <w:bottom w:val="nil"/>
              <w:right w:val="nil"/>
            </w:tcBorders>
          </w:tcPr>
          <w:p w14:paraId="52C9A856"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1D4BC05D" w14:textId="1124121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-0.07</w:t>
            </w:r>
          </w:p>
        </w:tc>
        <w:tc>
          <w:tcPr>
            <w:tcW w:w="1710" w:type="dxa"/>
            <w:tcBorders>
              <w:top w:val="nil"/>
              <w:left w:val="nil"/>
              <w:bottom w:val="nil"/>
              <w:right w:val="nil"/>
            </w:tcBorders>
          </w:tcPr>
          <w:p w14:paraId="7E1F7072"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1729BC41" w14:textId="68C9B65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-0.88</w:t>
            </w:r>
          </w:p>
        </w:tc>
        <w:tc>
          <w:tcPr>
            <w:tcW w:w="1693" w:type="dxa"/>
            <w:tcBorders>
              <w:top w:val="nil"/>
              <w:left w:val="nil"/>
              <w:bottom w:val="nil"/>
              <w:right w:val="nil"/>
            </w:tcBorders>
          </w:tcPr>
          <w:p w14:paraId="3727C03D" w14:textId="6448153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.382</w:t>
            </w:r>
          </w:p>
        </w:tc>
      </w:tr>
      <w:tr w:rsidR="00876F70" w:rsidRPr="00FF7070" w14:paraId="1CE591F5" w14:textId="77777777" w:rsidTr="0021597B">
        <w:tc>
          <w:tcPr>
            <w:tcW w:w="3841" w:type="dxa"/>
            <w:tcBorders>
              <w:top w:val="nil"/>
              <w:left w:val="nil"/>
              <w:bottom w:val="nil"/>
              <w:right w:val="nil"/>
            </w:tcBorders>
          </w:tcPr>
          <w:p w14:paraId="19585E58"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6E280D90" w14:textId="2051DE2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0.18</w:t>
            </w:r>
          </w:p>
        </w:tc>
        <w:tc>
          <w:tcPr>
            <w:tcW w:w="1710" w:type="dxa"/>
            <w:tcBorders>
              <w:top w:val="nil"/>
              <w:left w:val="nil"/>
              <w:bottom w:val="nil"/>
              <w:right w:val="nil"/>
            </w:tcBorders>
          </w:tcPr>
          <w:p w14:paraId="119D44FA"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596BE171" w14:textId="27EA29B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2.21</w:t>
            </w:r>
          </w:p>
        </w:tc>
        <w:tc>
          <w:tcPr>
            <w:tcW w:w="1693" w:type="dxa"/>
            <w:tcBorders>
              <w:top w:val="nil"/>
              <w:left w:val="nil"/>
              <w:bottom w:val="nil"/>
              <w:right w:val="nil"/>
            </w:tcBorders>
          </w:tcPr>
          <w:p w14:paraId="1AB495DA" w14:textId="6886020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.028</w:t>
            </w:r>
          </w:p>
        </w:tc>
      </w:tr>
      <w:tr w:rsidR="00876F70" w:rsidRPr="00FF7070" w14:paraId="2A1B65BB" w14:textId="77777777" w:rsidTr="0021597B">
        <w:tc>
          <w:tcPr>
            <w:tcW w:w="3841" w:type="dxa"/>
            <w:tcBorders>
              <w:top w:val="nil"/>
              <w:left w:val="nil"/>
              <w:bottom w:val="nil"/>
              <w:right w:val="nil"/>
            </w:tcBorders>
          </w:tcPr>
          <w:p w14:paraId="2E1D1B9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2DB8B43E"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710" w:type="dxa"/>
            <w:tcBorders>
              <w:top w:val="nil"/>
              <w:left w:val="nil"/>
              <w:bottom w:val="nil"/>
              <w:right w:val="nil"/>
            </w:tcBorders>
          </w:tcPr>
          <w:p w14:paraId="21E78B70"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0.03</w:t>
            </w:r>
          </w:p>
        </w:tc>
        <w:tc>
          <w:tcPr>
            <w:tcW w:w="1687" w:type="dxa"/>
            <w:tcBorders>
              <w:top w:val="nil"/>
              <w:left w:val="nil"/>
              <w:bottom w:val="nil"/>
              <w:right w:val="nil"/>
            </w:tcBorders>
          </w:tcPr>
          <w:p w14:paraId="4ADD0428"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2.63</w:t>
            </w:r>
          </w:p>
        </w:tc>
        <w:tc>
          <w:tcPr>
            <w:tcW w:w="1693" w:type="dxa"/>
            <w:tcBorders>
              <w:top w:val="nil"/>
              <w:left w:val="nil"/>
              <w:bottom w:val="nil"/>
              <w:right w:val="nil"/>
            </w:tcBorders>
          </w:tcPr>
          <w:p w14:paraId="1BF53C6A"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r>
      <w:tr w:rsidR="00876F70" w:rsidRPr="00FF7070" w14:paraId="4D6231C8" w14:textId="77777777" w:rsidTr="0021597B">
        <w:tc>
          <w:tcPr>
            <w:tcW w:w="3841" w:type="dxa"/>
            <w:tcBorders>
              <w:top w:val="nil"/>
              <w:left w:val="nil"/>
              <w:bottom w:val="single" w:sz="4" w:space="0" w:color="auto"/>
              <w:right w:val="nil"/>
            </w:tcBorders>
          </w:tcPr>
          <w:p w14:paraId="781A8BC0"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2D703645" w14:textId="2FE6C26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710" w:type="dxa"/>
            <w:tcBorders>
              <w:top w:val="nil"/>
              <w:left w:val="nil"/>
              <w:bottom w:val="single" w:sz="4" w:space="0" w:color="auto"/>
              <w:right w:val="nil"/>
            </w:tcBorders>
          </w:tcPr>
          <w:p w14:paraId="44DEAFBC" w14:textId="787A62A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687" w:type="dxa"/>
            <w:tcBorders>
              <w:top w:val="nil"/>
              <w:left w:val="nil"/>
              <w:bottom w:val="single" w:sz="4" w:space="0" w:color="auto"/>
              <w:right w:val="nil"/>
            </w:tcBorders>
          </w:tcPr>
          <w:p w14:paraId="2E08A1C1" w14:textId="15CFD59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1.12</w:t>
            </w:r>
          </w:p>
        </w:tc>
        <w:tc>
          <w:tcPr>
            <w:tcW w:w="1693" w:type="dxa"/>
            <w:tcBorders>
              <w:top w:val="nil"/>
              <w:left w:val="nil"/>
              <w:bottom w:val="single" w:sz="4" w:space="0" w:color="auto"/>
              <w:right w:val="nil"/>
            </w:tcBorders>
          </w:tcPr>
          <w:p w14:paraId="1C323684" w14:textId="67ED6B5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.265</w:t>
            </w:r>
          </w:p>
        </w:tc>
      </w:tr>
      <w:tr w:rsidR="00876F70" w:rsidRPr="00FF7070" w14:paraId="231728B5" w14:textId="77777777" w:rsidTr="0021597B">
        <w:tc>
          <w:tcPr>
            <w:tcW w:w="10627" w:type="dxa"/>
            <w:gridSpan w:val="5"/>
            <w:tcBorders>
              <w:left w:val="nil"/>
              <w:bottom w:val="nil"/>
              <w:right w:val="nil"/>
            </w:tcBorders>
          </w:tcPr>
          <w:p w14:paraId="4B1C989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390.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384.</w:t>
            </w:r>
          </w:p>
        </w:tc>
      </w:tr>
    </w:tbl>
    <w:p w14:paraId="4A817CA6" w14:textId="77777777" w:rsidR="00F91EA3" w:rsidRPr="00FF7070" w:rsidRDefault="00F91EA3" w:rsidP="00F91EA3">
      <w:pPr>
        <w:spacing w:line="480" w:lineRule="auto"/>
        <w:rPr>
          <w:rFonts w:ascii="Times New Roman" w:hAnsi="Times New Roman" w:cs="Times New Roman"/>
          <w:color w:val="000000" w:themeColor="text1"/>
        </w:rPr>
      </w:pPr>
    </w:p>
    <w:p w14:paraId="7C49C2B1" w14:textId="77777777" w:rsidR="00F91EA3" w:rsidRPr="00FF7070" w:rsidRDefault="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18429BF7" w14:textId="28D245AB"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 xml:space="preserve">Supplementary Table </w:t>
      </w:r>
      <w:r w:rsidR="00C31D7F" w:rsidRPr="00FF7070">
        <w:rPr>
          <w:rFonts w:ascii="Times New Roman" w:hAnsi="Times New Roman" w:cs="Times New Roman"/>
          <w:b/>
          <w:bCs/>
          <w:color w:val="000000" w:themeColor="text1"/>
        </w:rPr>
        <w:t>10</w:t>
      </w:r>
    </w:p>
    <w:p w14:paraId="4E6609CD" w14:textId="257BDC91"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Average Star Rating, Controlling for Art Interest and Familiarity in Study 2</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4241BAD6" w14:textId="77777777" w:rsidTr="0021597B">
        <w:tc>
          <w:tcPr>
            <w:tcW w:w="3841" w:type="dxa"/>
            <w:tcBorders>
              <w:left w:val="nil"/>
              <w:bottom w:val="single" w:sz="4" w:space="0" w:color="auto"/>
              <w:right w:val="nil"/>
            </w:tcBorders>
          </w:tcPr>
          <w:p w14:paraId="3B92EAB8"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0E43683E"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4B02CC5E"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456714AE"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1E912B95"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4F99810D" w14:textId="77777777" w:rsidTr="0021597B">
        <w:tc>
          <w:tcPr>
            <w:tcW w:w="3841" w:type="dxa"/>
            <w:tcBorders>
              <w:left w:val="nil"/>
              <w:bottom w:val="nil"/>
              <w:right w:val="nil"/>
            </w:tcBorders>
          </w:tcPr>
          <w:p w14:paraId="6EA9770F"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76497A0D" w14:textId="467D14B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2.32</w:t>
            </w:r>
          </w:p>
        </w:tc>
        <w:tc>
          <w:tcPr>
            <w:tcW w:w="1710" w:type="dxa"/>
            <w:tcBorders>
              <w:left w:val="nil"/>
              <w:bottom w:val="nil"/>
              <w:right w:val="nil"/>
            </w:tcBorders>
          </w:tcPr>
          <w:p w14:paraId="7BDC2B72" w14:textId="0C2EBEF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0.11</w:t>
            </w:r>
          </w:p>
        </w:tc>
        <w:tc>
          <w:tcPr>
            <w:tcW w:w="1687" w:type="dxa"/>
            <w:tcBorders>
              <w:left w:val="nil"/>
              <w:bottom w:val="nil"/>
              <w:right w:val="nil"/>
            </w:tcBorders>
          </w:tcPr>
          <w:p w14:paraId="487BB5D1" w14:textId="55944E5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21.44</w:t>
            </w:r>
          </w:p>
        </w:tc>
        <w:tc>
          <w:tcPr>
            <w:tcW w:w="1693" w:type="dxa"/>
            <w:tcBorders>
              <w:left w:val="nil"/>
              <w:bottom w:val="nil"/>
              <w:right w:val="nil"/>
            </w:tcBorders>
          </w:tcPr>
          <w:p w14:paraId="4CFAE113"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2208B58F" w14:textId="77777777" w:rsidTr="0021597B">
        <w:tc>
          <w:tcPr>
            <w:tcW w:w="3841" w:type="dxa"/>
            <w:tcBorders>
              <w:top w:val="nil"/>
              <w:left w:val="nil"/>
              <w:bottom w:val="nil"/>
              <w:right w:val="nil"/>
            </w:tcBorders>
          </w:tcPr>
          <w:p w14:paraId="4EF89FD2"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33181BCC" w14:textId="1BCBDED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c>
          <w:tcPr>
            <w:tcW w:w="1710" w:type="dxa"/>
            <w:tcBorders>
              <w:top w:val="nil"/>
              <w:left w:val="nil"/>
              <w:bottom w:val="nil"/>
              <w:right w:val="nil"/>
            </w:tcBorders>
          </w:tcPr>
          <w:p w14:paraId="3EEF3927" w14:textId="28F15A2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nil"/>
              <w:right w:val="nil"/>
            </w:tcBorders>
          </w:tcPr>
          <w:p w14:paraId="7A70510D" w14:textId="72EB0969"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2.32</w:t>
            </w:r>
          </w:p>
        </w:tc>
        <w:tc>
          <w:tcPr>
            <w:tcW w:w="1693" w:type="dxa"/>
            <w:tcBorders>
              <w:top w:val="nil"/>
              <w:left w:val="nil"/>
              <w:bottom w:val="nil"/>
              <w:right w:val="nil"/>
            </w:tcBorders>
          </w:tcPr>
          <w:p w14:paraId="41E24F4B" w14:textId="319DD4A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.021</w:t>
            </w:r>
          </w:p>
        </w:tc>
      </w:tr>
      <w:tr w:rsidR="00876F70" w:rsidRPr="00FF7070" w14:paraId="6C1BD9F1" w14:textId="77777777" w:rsidTr="0021597B">
        <w:tc>
          <w:tcPr>
            <w:tcW w:w="3841" w:type="dxa"/>
            <w:tcBorders>
              <w:top w:val="nil"/>
              <w:left w:val="nil"/>
              <w:bottom w:val="nil"/>
              <w:right w:val="nil"/>
            </w:tcBorders>
          </w:tcPr>
          <w:p w14:paraId="4329E319"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38FA201B" w14:textId="09BA223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0.10</w:t>
            </w:r>
          </w:p>
        </w:tc>
        <w:tc>
          <w:tcPr>
            <w:tcW w:w="1710" w:type="dxa"/>
            <w:tcBorders>
              <w:top w:val="nil"/>
              <w:left w:val="nil"/>
              <w:bottom w:val="nil"/>
              <w:right w:val="nil"/>
            </w:tcBorders>
          </w:tcPr>
          <w:p w14:paraId="6EAE8678" w14:textId="35A442C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3869A18E" w14:textId="66E2054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1.65</w:t>
            </w:r>
          </w:p>
        </w:tc>
        <w:tc>
          <w:tcPr>
            <w:tcW w:w="1693" w:type="dxa"/>
            <w:tcBorders>
              <w:top w:val="nil"/>
              <w:left w:val="nil"/>
              <w:bottom w:val="nil"/>
              <w:right w:val="nil"/>
            </w:tcBorders>
          </w:tcPr>
          <w:p w14:paraId="47679715" w14:textId="1B389AE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.010</w:t>
            </w:r>
          </w:p>
        </w:tc>
      </w:tr>
      <w:tr w:rsidR="00876F70" w:rsidRPr="00FF7070" w14:paraId="25747441" w14:textId="77777777" w:rsidTr="0021597B">
        <w:tc>
          <w:tcPr>
            <w:tcW w:w="3841" w:type="dxa"/>
            <w:tcBorders>
              <w:top w:val="nil"/>
              <w:left w:val="nil"/>
              <w:bottom w:val="nil"/>
              <w:right w:val="nil"/>
            </w:tcBorders>
          </w:tcPr>
          <w:p w14:paraId="0384E02D"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1B98C7EF" w14:textId="31A21C5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0.02</w:t>
            </w:r>
          </w:p>
        </w:tc>
        <w:tc>
          <w:tcPr>
            <w:tcW w:w="1710" w:type="dxa"/>
            <w:tcBorders>
              <w:top w:val="nil"/>
              <w:left w:val="nil"/>
              <w:bottom w:val="nil"/>
              <w:right w:val="nil"/>
            </w:tcBorders>
          </w:tcPr>
          <w:p w14:paraId="4F3AEE65" w14:textId="6F91758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22D878FA" w14:textId="5FB8D7F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0.37</w:t>
            </w:r>
          </w:p>
        </w:tc>
        <w:tc>
          <w:tcPr>
            <w:tcW w:w="1693" w:type="dxa"/>
            <w:tcBorders>
              <w:top w:val="nil"/>
              <w:left w:val="nil"/>
              <w:bottom w:val="nil"/>
              <w:right w:val="nil"/>
            </w:tcBorders>
          </w:tcPr>
          <w:p w14:paraId="65A5D1F4" w14:textId="2E64E74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.714</w:t>
            </w:r>
          </w:p>
        </w:tc>
      </w:tr>
      <w:tr w:rsidR="00876F70" w:rsidRPr="00FF7070" w14:paraId="74970EC5" w14:textId="77777777" w:rsidTr="0021597B">
        <w:tc>
          <w:tcPr>
            <w:tcW w:w="3841" w:type="dxa"/>
            <w:tcBorders>
              <w:top w:val="nil"/>
              <w:left w:val="nil"/>
              <w:bottom w:val="nil"/>
              <w:right w:val="nil"/>
            </w:tcBorders>
          </w:tcPr>
          <w:p w14:paraId="7F9CA9B1"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3826E177" w14:textId="60E4057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0.13</w:t>
            </w:r>
          </w:p>
        </w:tc>
        <w:tc>
          <w:tcPr>
            <w:tcW w:w="1710" w:type="dxa"/>
            <w:tcBorders>
              <w:top w:val="nil"/>
              <w:left w:val="nil"/>
              <w:bottom w:val="nil"/>
              <w:right w:val="nil"/>
            </w:tcBorders>
          </w:tcPr>
          <w:p w14:paraId="46A456F1" w14:textId="33A9C85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0.02</w:t>
            </w:r>
          </w:p>
        </w:tc>
        <w:tc>
          <w:tcPr>
            <w:tcW w:w="1687" w:type="dxa"/>
            <w:tcBorders>
              <w:top w:val="nil"/>
              <w:left w:val="nil"/>
              <w:bottom w:val="nil"/>
              <w:right w:val="nil"/>
            </w:tcBorders>
          </w:tcPr>
          <w:p w14:paraId="29A824AF" w14:textId="40161BD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6.00</w:t>
            </w:r>
          </w:p>
        </w:tc>
        <w:tc>
          <w:tcPr>
            <w:tcW w:w="1693" w:type="dxa"/>
            <w:tcBorders>
              <w:top w:val="nil"/>
              <w:left w:val="nil"/>
              <w:bottom w:val="nil"/>
              <w:right w:val="nil"/>
            </w:tcBorders>
          </w:tcPr>
          <w:p w14:paraId="32940BD7" w14:textId="09C4925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075962C6" w14:textId="77777777" w:rsidTr="0021597B">
        <w:tc>
          <w:tcPr>
            <w:tcW w:w="3841" w:type="dxa"/>
            <w:tcBorders>
              <w:top w:val="nil"/>
              <w:left w:val="nil"/>
              <w:bottom w:val="single" w:sz="4" w:space="0" w:color="auto"/>
              <w:right w:val="nil"/>
            </w:tcBorders>
          </w:tcPr>
          <w:p w14:paraId="621E8956"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48878621" w14:textId="04B3FBF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710" w:type="dxa"/>
            <w:tcBorders>
              <w:top w:val="nil"/>
              <w:left w:val="nil"/>
              <w:bottom w:val="single" w:sz="4" w:space="0" w:color="auto"/>
              <w:right w:val="nil"/>
            </w:tcBorders>
          </w:tcPr>
          <w:p w14:paraId="12316A52" w14:textId="2018F55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single" w:sz="4" w:space="0" w:color="auto"/>
              <w:right w:val="nil"/>
            </w:tcBorders>
          </w:tcPr>
          <w:p w14:paraId="0CC88676" w14:textId="7D01A4FA"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2.06</w:t>
            </w:r>
          </w:p>
        </w:tc>
        <w:tc>
          <w:tcPr>
            <w:tcW w:w="1693" w:type="dxa"/>
            <w:tcBorders>
              <w:top w:val="nil"/>
              <w:left w:val="nil"/>
              <w:bottom w:val="single" w:sz="4" w:space="0" w:color="auto"/>
              <w:right w:val="nil"/>
            </w:tcBorders>
          </w:tcPr>
          <w:p w14:paraId="03DB18F7" w14:textId="7F26F18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.040</w:t>
            </w:r>
          </w:p>
        </w:tc>
      </w:tr>
      <w:tr w:rsidR="00876F70" w:rsidRPr="00FF7070" w14:paraId="220954A4" w14:textId="77777777" w:rsidTr="0021597B">
        <w:tc>
          <w:tcPr>
            <w:tcW w:w="10627" w:type="dxa"/>
            <w:gridSpan w:val="5"/>
            <w:tcBorders>
              <w:left w:val="nil"/>
              <w:bottom w:val="nil"/>
              <w:right w:val="nil"/>
            </w:tcBorders>
          </w:tcPr>
          <w:p w14:paraId="0B2EEB66"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390.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384.</w:t>
            </w:r>
          </w:p>
        </w:tc>
      </w:tr>
    </w:tbl>
    <w:p w14:paraId="66F3B7AE" w14:textId="77777777" w:rsidR="00F91EA3" w:rsidRPr="00FF7070" w:rsidRDefault="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34BF0407" w14:textId="07C1EEC2"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 xml:space="preserve">Supplementary Table </w:t>
      </w:r>
      <w:r w:rsidR="00C31D7F" w:rsidRPr="00FF7070">
        <w:rPr>
          <w:rFonts w:ascii="Times New Roman" w:hAnsi="Times New Roman" w:cs="Times New Roman"/>
          <w:b/>
          <w:bCs/>
          <w:color w:val="000000" w:themeColor="text1"/>
        </w:rPr>
        <w:t>11</w:t>
      </w:r>
    </w:p>
    <w:p w14:paraId="1F0A4076" w14:textId="08002CFC"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Number of Paintings Viewed, Controlling for Art Interest and Familiarity in Study 2</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5023C660" w14:textId="77777777" w:rsidTr="0021597B">
        <w:tc>
          <w:tcPr>
            <w:tcW w:w="3841" w:type="dxa"/>
            <w:tcBorders>
              <w:left w:val="nil"/>
              <w:bottom w:val="single" w:sz="4" w:space="0" w:color="auto"/>
              <w:right w:val="nil"/>
            </w:tcBorders>
          </w:tcPr>
          <w:p w14:paraId="6757A005"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27A2BFA7"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299F295C"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5A027108"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2AB72C1B"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2867D03D" w14:textId="77777777" w:rsidTr="0021597B">
        <w:tc>
          <w:tcPr>
            <w:tcW w:w="3841" w:type="dxa"/>
            <w:tcBorders>
              <w:left w:val="nil"/>
              <w:bottom w:val="nil"/>
              <w:right w:val="nil"/>
            </w:tcBorders>
          </w:tcPr>
          <w:p w14:paraId="077E1E0E"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0C53B603" w14:textId="063EE15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2.57</w:t>
            </w:r>
          </w:p>
        </w:tc>
        <w:tc>
          <w:tcPr>
            <w:tcW w:w="1710" w:type="dxa"/>
            <w:tcBorders>
              <w:left w:val="nil"/>
              <w:bottom w:val="nil"/>
              <w:right w:val="nil"/>
            </w:tcBorders>
          </w:tcPr>
          <w:p w14:paraId="027A4A0A" w14:textId="1E00F30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0.11</w:t>
            </w:r>
          </w:p>
        </w:tc>
        <w:tc>
          <w:tcPr>
            <w:tcW w:w="1687" w:type="dxa"/>
            <w:tcBorders>
              <w:left w:val="nil"/>
              <w:bottom w:val="nil"/>
              <w:right w:val="nil"/>
            </w:tcBorders>
          </w:tcPr>
          <w:p w14:paraId="287716E9" w14:textId="60A0C7C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24.11</w:t>
            </w:r>
          </w:p>
        </w:tc>
        <w:tc>
          <w:tcPr>
            <w:tcW w:w="1693" w:type="dxa"/>
            <w:tcBorders>
              <w:left w:val="nil"/>
              <w:bottom w:val="nil"/>
              <w:right w:val="nil"/>
            </w:tcBorders>
          </w:tcPr>
          <w:p w14:paraId="7BB6A1BD"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7812A599" w14:textId="77777777" w:rsidTr="0021597B">
        <w:tc>
          <w:tcPr>
            <w:tcW w:w="3841" w:type="dxa"/>
            <w:tcBorders>
              <w:top w:val="nil"/>
              <w:left w:val="nil"/>
              <w:bottom w:val="nil"/>
              <w:right w:val="nil"/>
            </w:tcBorders>
          </w:tcPr>
          <w:p w14:paraId="31AC8250"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420FFBD9" w14:textId="253940B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710" w:type="dxa"/>
            <w:tcBorders>
              <w:top w:val="nil"/>
              <w:left w:val="nil"/>
              <w:bottom w:val="nil"/>
              <w:right w:val="nil"/>
            </w:tcBorders>
          </w:tcPr>
          <w:p w14:paraId="7A3D83ED" w14:textId="1B979EDA"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nil"/>
              <w:right w:val="nil"/>
            </w:tcBorders>
          </w:tcPr>
          <w:p w14:paraId="24FB21F8" w14:textId="473CB399"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1.28</w:t>
            </w:r>
          </w:p>
        </w:tc>
        <w:tc>
          <w:tcPr>
            <w:tcW w:w="1693" w:type="dxa"/>
            <w:tcBorders>
              <w:top w:val="nil"/>
              <w:left w:val="nil"/>
              <w:bottom w:val="nil"/>
              <w:right w:val="nil"/>
            </w:tcBorders>
          </w:tcPr>
          <w:p w14:paraId="5152FF22" w14:textId="68665F5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.201</w:t>
            </w:r>
          </w:p>
        </w:tc>
      </w:tr>
      <w:tr w:rsidR="00876F70" w:rsidRPr="00FF7070" w14:paraId="50445D52" w14:textId="77777777" w:rsidTr="0021597B">
        <w:tc>
          <w:tcPr>
            <w:tcW w:w="3841" w:type="dxa"/>
            <w:tcBorders>
              <w:top w:val="nil"/>
              <w:left w:val="nil"/>
              <w:bottom w:val="nil"/>
              <w:right w:val="nil"/>
            </w:tcBorders>
          </w:tcPr>
          <w:p w14:paraId="7E67CE26"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6F5C7379" w14:textId="5CCBEE1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-0.18</w:t>
            </w:r>
          </w:p>
        </w:tc>
        <w:tc>
          <w:tcPr>
            <w:tcW w:w="1710" w:type="dxa"/>
            <w:tcBorders>
              <w:top w:val="nil"/>
              <w:left w:val="nil"/>
              <w:bottom w:val="nil"/>
              <w:right w:val="nil"/>
            </w:tcBorders>
          </w:tcPr>
          <w:p w14:paraId="48C6E9E9" w14:textId="73704F0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12085A5A" w14:textId="7D68B46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-3.18</w:t>
            </w:r>
          </w:p>
        </w:tc>
        <w:tc>
          <w:tcPr>
            <w:tcW w:w="1693" w:type="dxa"/>
            <w:tcBorders>
              <w:top w:val="nil"/>
              <w:left w:val="nil"/>
              <w:bottom w:val="nil"/>
              <w:right w:val="nil"/>
            </w:tcBorders>
          </w:tcPr>
          <w:p w14:paraId="657EE5D7" w14:textId="5150BC0A"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.001</w:t>
            </w:r>
          </w:p>
        </w:tc>
      </w:tr>
      <w:tr w:rsidR="00876F70" w:rsidRPr="00FF7070" w14:paraId="5524683F" w14:textId="77777777" w:rsidTr="0021597B">
        <w:tc>
          <w:tcPr>
            <w:tcW w:w="3841" w:type="dxa"/>
            <w:tcBorders>
              <w:top w:val="nil"/>
              <w:left w:val="nil"/>
              <w:bottom w:val="nil"/>
              <w:right w:val="nil"/>
            </w:tcBorders>
          </w:tcPr>
          <w:p w14:paraId="69BCE210"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0E396066" w14:textId="4C78DB2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710" w:type="dxa"/>
            <w:tcBorders>
              <w:top w:val="nil"/>
              <w:left w:val="nil"/>
              <w:bottom w:val="nil"/>
              <w:right w:val="nil"/>
            </w:tcBorders>
          </w:tcPr>
          <w:p w14:paraId="4A33E1B3" w14:textId="43B64AD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43667628" w14:textId="4EC5B2D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-0.85</w:t>
            </w:r>
          </w:p>
        </w:tc>
        <w:tc>
          <w:tcPr>
            <w:tcW w:w="1693" w:type="dxa"/>
            <w:tcBorders>
              <w:top w:val="nil"/>
              <w:left w:val="nil"/>
              <w:bottom w:val="nil"/>
              <w:right w:val="nil"/>
            </w:tcBorders>
          </w:tcPr>
          <w:p w14:paraId="4CCFA61C" w14:textId="4992992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.396</w:t>
            </w:r>
          </w:p>
        </w:tc>
      </w:tr>
      <w:tr w:rsidR="00876F70" w:rsidRPr="00FF7070" w14:paraId="09C43017" w14:textId="77777777" w:rsidTr="0021597B">
        <w:tc>
          <w:tcPr>
            <w:tcW w:w="3841" w:type="dxa"/>
            <w:tcBorders>
              <w:top w:val="nil"/>
              <w:left w:val="nil"/>
              <w:bottom w:val="nil"/>
              <w:right w:val="nil"/>
            </w:tcBorders>
          </w:tcPr>
          <w:p w14:paraId="70C01E30"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15530775" w14:textId="425212B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710" w:type="dxa"/>
            <w:tcBorders>
              <w:top w:val="nil"/>
              <w:left w:val="nil"/>
              <w:bottom w:val="nil"/>
              <w:right w:val="nil"/>
            </w:tcBorders>
          </w:tcPr>
          <w:p w14:paraId="2D51DC43" w14:textId="679F612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0.02</w:t>
            </w:r>
          </w:p>
        </w:tc>
        <w:tc>
          <w:tcPr>
            <w:tcW w:w="1687" w:type="dxa"/>
            <w:tcBorders>
              <w:top w:val="nil"/>
              <w:left w:val="nil"/>
              <w:bottom w:val="nil"/>
              <w:right w:val="nil"/>
            </w:tcBorders>
          </w:tcPr>
          <w:p w14:paraId="387BB821" w14:textId="088F2B6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2.35</w:t>
            </w:r>
          </w:p>
        </w:tc>
        <w:tc>
          <w:tcPr>
            <w:tcW w:w="1693" w:type="dxa"/>
            <w:tcBorders>
              <w:top w:val="nil"/>
              <w:left w:val="nil"/>
              <w:bottom w:val="nil"/>
              <w:right w:val="nil"/>
            </w:tcBorders>
          </w:tcPr>
          <w:p w14:paraId="7D538FE5" w14:textId="1BFC812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.019</w:t>
            </w:r>
          </w:p>
        </w:tc>
      </w:tr>
      <w:tr w:rsidR="00876F70" w:rsidRPr="00FF7070" w14:paraId="51115C40" w14:textId="77777777" w:rsidTr="0021597B">
        <w:tc>
          <w:tcPr>
            <w:tcW w:w="3841" w:type="dxa"/>
            <w:tcBorders>
              <w:top w:val="nil"/>
              <w:left w:val="nil"/>
              <w:bottom w:val="single" w:sz="4" w:space="0" w:color="auto"/>
              <w:right w:val="nil"/>
            </w:tcBorders>
          </w:tcPr>
          <w:p w14:paraId="4675AB69"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2B3DB8CE" w14:textId="3FF1C63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c>
          <w:tcPr>
            <w:tcW w:w="1710" w:type="dxa"/>
            <w:tcBorders>
              <w:top w:val="nil"/>
              <w:left w:val="nil"/>
              <w:bottom w:val="single" w:sz="4" w:space="0" w:color="auto"/>
              <w:right w:val="nil"/>
            </w:tcBorders>
          </w:tcPr>
          <w:p w14:paraId="79E7929F" w14:textId="1572727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single" w:sz="4" w:space="0" w:color="auto"/>
              <w:right w:val="nil"/>
            </w:tcBorders>
          </w:tcPr>
          <w:p w14:paraId="43F0CB28" w14:textId="243944C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2.39</w:t>
            </w:r>
          </w:p>
        </w:tc>
        <w:tc>
          <w:tcPr>
            <w:tcW w:w="1693" w:type="dxa"/>
            <w:tcBorders>
              <w:top w:val="nil"/>
              <w:left w:val="nil"/>
              <w:bottom w:val="single" w:sz="4" w:space="0" w:color="auto"/>
              <w:right w:val="nil"/>
            </w:tcBorders>
          </w:tcPr>
          <w:p w14:paraId="07AE9EDE" w14:textId="605BDF9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.017</w:t>
            </w:r>
          </w:p>
        </w:tc>
      </w:tr>
      <w:tr w:rsidR="00876F70" w:rsidRPr="00FF7070" w14:paraId="63F4BCBB" w14:textId="77777777" w:rsidTr="0021597B">
        <w:tc>
          <w:tcPr>
            <w:tcW w:w="10627" w:type="dxa"/>
            <w:gridSpan w:val="5"/>
            <w:tcBorders>
              <w:left w:val="nil"/>
              <w:bottom w:val="nil"/>
              <w:right w:val="nil"/>
            </w:tcBorders>
          </w:tcPr>
          <w:p w14:paraId="220CE688"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390.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384.</w:t>
            </w:r>
          </w:p>
        </w:tc>
      </w:tr>
    </w:tbl>
    <w:p w14:paraId="6497BE6D" w14:textId="3B59BA38" w:rsidR="00F91EA3" w:rsidRPr="00FF7070" w:rsidRDefault="00F91EA3" w:rsidP="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140C091B" w14:textId="385BBA16"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 xml:space="preserve">Supplementary Table </w:t>
      </w:r>
      <w:r w:rsidR="00C31D7F" w:rsidRPr="00FF7070">
        <w:rPr>
          <w:rFonts w:ascii="Times New Roman" w:hAnsi="Times New Roman" w:cs="Times New Roman"/>
          <w:b/>
          <w:bCs/>
          <w:color w:val="000000" w:themeColor="text1"/>
        </w:rPr>
        <w:t>12</w:t>
      </w:r>
    </w:p>
    <w:p w14:paraId="2CC61478" w14:textId="23C08E94"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Perceived Artistic Impact, Controlling for Art Interest and Familiarity in Study 2</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2E13E4BD" w14:textId="77777777" w:rsidTr="0021597B">
        <w:tc>
          <w:tcPr>
            <w:tcW w:w="3841" w:type="dxa"/>
            <w:tcBorders>
              <w:left w:val="nil"/>
              <w:bottom w:val="single" w:sz="4" w:space="0" w:color="auto"/>
              <w:right w:val="nil"/>
            </w:tcBorders>
          </w:tcPr>
          <w:p w14:paraId="460C1A42"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59582792"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25F304D3"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770CE4FF"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44B9FC61"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2A3A0BE3" w14:textId="77777777" w:rsidTr="0021597B">
        <w:tc>
          <w:tcPr>
            <w:tcW w:w="3841" w:type="dxa"/>
            <w:tcBorders>
              <w:left w:val="nil"/>
              <w:bottom w:val="nil"/>
              <w:right w:val="nil"/>
            </w:tcBorders>
          </w:tcPr>
          <w:p w14:paraId="4C3AF5C9"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0CF3F2AB" w14:textId="62FB94B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3.52</w:t>
            </w:r>
          </w:p>
        </w:tc>
        <w:tc>
          <w:tcPr>
            <w:tcW w:w="1710" w:type="dxa"/>
            <w:tcBorders>
              <w:left w:val="nil"/>
              <w:bottom w:val="nil"/>
              <w:right w:val="nil"/>
            </w:tcBorders>
          </w:tcPr>
          <w:p w14:paraId="05B14B03" w14:textId="553CC2B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0.16</w:t>
            </w:r>
          </w:p>
        </w:tc>
        <w:tc>
          <w:tcPr>
            <w:tcW w:w="1687" w:type="dxa"/>
            <w:tcBorders>
              <w:left w:val="nil"/>
              <w:bottom w:val="nil"/>
              <w:right w:val="nil"/>
            </w:tcBorders>
          </w:tcPr>
          <w:p w14:paraId="7D97711A" w14:textId="50AD74A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21.92</w:t>
            </w:r>
          </w:p>
        </w:tc>
        <w:tc>
          <w:tcPr>
            <w:tcW w:w="1693" w:type="dxa"/>
            <w:tcBorders>
              <w:left w:val="nil"/>
              <w:bottom w:val="nil"/>
              <w:right w:val="nil"/>
            </w:tcBorders>
          </w:tcPr>
          <w:p w14:paraId="35DAE96F"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2E3F397C" w14:textId="77777777" w:rsidTr="0021597B">
        <w:tc>
          <w:tcPr>
            <w:tcW w:w="3841" w:type="dxa"/>
            <w:tcBorders>
              <w:top w:val="nil"/>
              <w:left w:val="nil"/>
              <w:bottom w:val="nil"/>
              <w:right w:val="nil"/>
            </w:tcBorders>
          </w:tcPr>
          <w:p w14:paraId="0FE6BEA9"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222D1FE7" w14:textId="282B3F29"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0.33</w:t>
            </w:r>
          </w:p>
        </w:tc>
        <w:tc>
          <w:tcPr>
            <w:tcW w:w="1710" w:type="dxa"/>
            <w:tcBorders>
              <w:top w:val="nil"/>
              <w:left w:val="nil"/>
              <w:bottom w:val="nil"/>
              <w:right w:val="nil"/>
            </w:tcBorders>
          </w:tcPr>
          <w:p w14:paraId="382DB7D6"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4CF25B31" w14:textId="31D82AB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5.36</w:t>
            </w:r>
          </w:p>
        </w:tc>
        <w:tc>
          <w:tcPr>
            <w:tcW w:w="1693" w:type="dxa"/>
            <w:tcBorders>
              <w:top w:val="nil"/>
              <w:left w:val="nil"/>
              <w:bottom w:val="nil"/>
              <w:right w:val="nil"/>
            </w:tcBorders>
          </w:tcPr>
          <w:p w14:paraId="08A14776" w14:textId="53C7A52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16AF8EDD" w14:textId="77777777" w:rsidTr="0021597B">
        <w:tc>
          <w:tcPr>
            <w:tcW w:w="3841" w:type="dxa"/>
            <w:tcBorders>
              <w:top w:val="nil"/>
              <w:left w:val="nil"/>
              <w:bottom w:val="nil"/>
              <w:right w:val="nil"/>
            </w:tcBorders>
          </w:tcPr>
          <w:p w14:paraId="4A8D05B1"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1F202142" w14:textId="5493697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0.07</w:t>
            </w:r>
          </w:p>
        </w:tc>
        <w:tc>
          <w:tcPr>
            <w:tcW w:w="1710" w:type="dxa"/>
            <w:tcBorders>
              <w:top w:val="nil"/>
              <w:left w:val="nil"/>
              <w:bottom w:val="nil"/>
              <w:right w:val="nil"/>
            </w:tcBorders>
          </w:tcPr>
          <w:p w14:paraId="2EA89F2B" w14:textId="0C4AFD2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c>
          <w:tcPr>
            <w:tcW w:w="1687" w:type="dxa"/>
            <w:tcBorders>
              <w:top w:val="nil"/>
              <w:left w:val="nil"/>
              <w:bottom w:val="nil"/>
              <w:right w:val="nil"/>
            </w:tcBorders>
          </w:tcPr>
          <w:p w14:paraId="15EF0552" w14:textId="1067BA9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0.84</w:t>
            </w:r>
          </w:p>
        </w:tc>
        <w:tc>
          <w:tcPr>
            <w:tcW w:w="1693" w:type="dxa"/>
            <w:tcBorders>
              <w:top w:val="nil"/>
              <w:left w:val="nil"/>
              <w:bottom w:val="nil"/>
              <w:right w:val="nil"/>
            </w:tcBorders>
          </w:tcPr>
          <w:p w14:paraId="0DABE652" w14:textId="1E9635E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.403</w:t>
            </w:r>
          </w:p>
        </w:tc>
      </w:tr>
      <w:tr w:rsidR="00876F70" w:rsidRPr="00FF7070" w14:paraId="2256E94D" w14:textId="77777777" w:rsidTr="0021597B">
        <w:tc>
          <w:tcPr>
            <w:tcW w:w="3841" w:type="dxa"/>
            <w:tcBorders>
              <w:top w:val="nil"/>
              <w:left w:val="nil"/>
              <w:bottom w:val="nil"/>
              <w:right w:val="nil"/>
            </w:tcBorders>
          </w:tcPr>
          <w:p w14:paraId="68087B2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2869F405" w14:textId="797AE73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-0.00</w:t>
            </w:r>
          </w:p>
        </w:tc>
        <w:tc>
          <w:tcPr>
            <w:tcW w:w="1710" w:type="dxa"/>
            <w:tcBorders>
              <w:top w:val="nil"/>
              <w:left w:val="nil"/>
              <w:bottom w:val="nil"/>
              <w:right w:val="nil"/>
            </w:tcBorders>
          </w:tcPr>
          <w:p w14:paraId="03C31DAA" w14:textId="685E2AA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c>
          <w:tcPr>
            <w:tcW w:w="1687" w:type="dxa"/>
            <w:tcBorders>
              <w:top w:val="nil"/>
              <w:left w:val="nil"/>
              <w:bottom w:val="nil"/>
              <w:right w:val="nil"/>
            </w:tcBorders>
          </w:tcPr>
          <w:p w14:paraId="6F55BEEC" w14:textId="5CDD888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-0.03</w:t>
            </w:r>
          </w:p>
        </w:tc>
        <w:tc>
          <w:tcPr>
            <w:tcW w:w="1693" w:type="dxa"/>
            <w:tcBorders>
              <w:top w:val="nil"/>
              <w:left w:val="nil"/>
              <w:bottom w:val="nil"/>
              <w:right w:val="nil"/>
            </w:tcBorders>
          </w:tcPr>
          <w:p w14:paraId="478A5E77" w14:textId="10031A9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.974</w:t>
            </w:r>
          </w:p>
        </w:tc>
      </w:tr>
      <w:tr w:rsidR="00876F70" w:rsidRPr="00FF7070" w14:paraId="70F570FB" w14:textId="77777777" w:rsidTr="0021597B">
        <w:tc>
          <w:tcPr>
            <w:tcW w:w="3841" w:type="dxa"/>
            <w:tcBorders>
              <w:top w:val="nil"/>
              <w:left w:val="nil"/>
              <w:bottom w:val="nil"/>
              <w:right w:val="nil"/>
            </w:tcBorders>
          </w:tcPr>
          <w:p w14:paraId="7B41024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0801D07D" w14:textId="73CCCD4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c>
          <w:tcPr>
            <w:tcW w:w="1710" w:type="dxa"/>
            <w:tcBorders>
              <w:top w:val="nil"/>
              <w:left w:val="nil"/>
              <w:bottom w:val="nil"/>
              <w:right w:val="nil"/>
            </w:tcBorders>
          </w:tcPr>
          <w:p w14:paraId="48A80BC6"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0.03</w:t>
            </w:r>
          </w:p>
        </w:tc>
        <w:tc>
          <w:tcPr>
            <w:tcW w:w="1687" w:type="dxa"/>
            <w:tcBorders>
              <w:top w:val="nil"/>
              <w:left w:val="nil"/>
              <w:bottom w:val="nil"/>
              <w:right w:val="nil"/>
            </w:tcBorders>
          </w:tcPr>
          <w:p w14:paraId="71D885E4" w14:textId="722A055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2.82</w:t>
            </w:r>
          </w:p>
        </w:tc>
        <w:tc>
          <w:tcPr>
            <w:tcW w:w="1693" w:type="dxa"/>
            <w:tcBorders>
              <w:top w:val="nil"/>
              <w:left w:val="nil"/>
              <w:bottom w:val="nil"/>
              <w:right w:val="nil"/>
            </w:tcBorders>
          </w:tcPr>
          <w:p w14:paraId="1A95694D" w14:textId="591B84F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r>
      <w:tr w:rsidR="00876F70" w:rsidRPr="00FF7070" w14:paraId="233FB371" w14:textId="77777777" w:rsidTr="0021597B">
        <w:tc>
          <w:tcPr>
            <w:tcW w:w="3841" w:type="dxa"/>
            <w:tcBorders>
              <w:top w:val="nil"/>
              <w:left w:val="nil"/>
              <w:bottom w:val="single" w:sz="4" w:space="0" w:color="auto"/>
              <w:right w:val="nil"/>
            </w:tcBorders>
          </w:tcPr>
          <w:p w14:paraId="12FC4E5D"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7456FEF4" w14:textId="799227DA"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0.17</w:t>
            </w:r>
          </w:p>
        </w:tc>
        <w:tc>
          <w:tcPr>
            <w:tcW w:w="1710" w:type="dxa"/>
            <w:tcBorders>
              <w:top w:val="nil"/>
              <w:left w:val="nil"/>
              <w:bottom w:val="single" w:sz="4" w:space="0" w:color="auto"/>
              <w:right w:val="nil"/>
            </w:tcBorders>
          </w:tcPr>
          <w:p w14:paraId="487FC72F" w14:textId="34114AB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single" w:sz="4" w:space="0" w:color="auto"/>
              <w:right w:val="nil"/>
            </w:tcBorders>
          </w:tcPr>
          <w:p w14:paraId="6909292B" w14:textId="52C1E77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2.93</w:t>
            </w:r>
          </w:p>
        </w:tc>
        <w:tc>
          <w:tcPr>
            <w:tcW w:w="1693" w:type="dxa"/>
            <w:tcBorders>
              <w:top w:val="nil"/>
              <w:left w:val="nil"/>
              <w:bottom w:val="single" w:sz="4" w:space="0" w:color="auto"/>
              <w:right w:val="nil"/>
            </w:tcBorders>
          </w:tcPr>
          <w:p w14:paraId="1F7D4152" w14:textId="6AC00BA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r>
      <w:tr w:rsidR="00876F70" w:rsidRPr="00FF7070" w14:paraId="20CFDB88" w14:textId="77777777" w:rsidTr="0021597B">
        <w:tc>
          <w:tcPr>
            <w:tcW w:w="10627" w:type="dxa"/>
            <w:gridSpan w:val="5"/>
            <w:tcBorders>
              <w:left w:val="nil"/>
              <w:bottom w:val="nil"/>
              <w:right w:val="nil"/>
            </w:tcBorders>
          </w:tcPr>
          <w:p w14:paraId="5DD3C8EC"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390.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384.</w:t>
            </w:r>
          </w:p>
        </w:tc>
      </w:tr>
    </w:tbl>
    <w:p w14:paraId="56A5E794" w14:textId="77777777" w:rsidR="00F91EA3" w:rsidRPr="00FF7070" w:rsidRDefault="00F91EA3" w:rsidP="00F91EA3">
      <w:pPr>
        <w:spacing w:line="480" w:lineRule="auto"/>
        <w:rPr>
          <w:rFonts w:ascii="Times New Roman" w:hAnsi="Times New Roman" w:cs="Times New Roman"/>
          <w:color w:val="000000" w:themeColor="text1"/>
        </w:rPr>
      </w:pPr>
    </w:p>
    <w:p w14:paraId="58009522" w14:textId="77777777" w:rsidR="00F91EA3" w:rsidRPr="00FF7070" w:rsidRDefault="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29661A89" w14:textId="2A1905F8"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 xml:space="preserve">Supplementary Table </w:t>
      </w:r>
      <w:r w:rsidR="00C31D7F" w:rsidRPr="00FF7070">
        <w:rPr>
          <w:rFonts w:ascii="Times New Roman" w:hAnsi="Times New Roman" w:cs="Times New Roman"/>
          <w:b/>
          <w:bCs/>
          <w:color w:val="000000" w:themeColor="text1"/>
        </w:rPr>
        <w:t>13</w:t>
      </w:r>
    </w:p>
    <w:p w14:paraId="4D14C3CC" w14:textId="3C4B60F1"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Perceived Warmth, Controlling for Art Interest and Familiarity in Study 3</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6CBC11E3" w14:textId="77777777" w:rsidTr="0021597B">
        <w:tc>
          <w:tcPr>
            <w:tcW w:w="3841" w:type="dxa"/>
            <w:tcBorders>
              <w:left w:val="nil"/>
              <w:bottom w:val="single" w:sz="4" w:space="0" w:color="auto"/>
              <w:right w:val="nil"/>
            </w:tcBorders>
          </w:tcPr>
          <w:p w14:paraId="30A854A2"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44C3976E"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1E9522DE"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5A675233"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48C9472B"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026E27B8" w14:textId="77777777" w:rsidTr="0021597B">
        <w:tc>
          <w:tcPr>
            <w:tcW w:w="3841" w:type="dxa"/>
            <w:tcBorders>
              <w:left w:val="nil"/>
              <w:bottom w:val="nil"/>
              <w:right w:val="nil"/>
            </w:tcBorders>
          </w:tcPr>
          <w:p w14:paraId="0607266F"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5B5A1244" w14:textId="0CD1DFF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4.48</w:t>
            </w:r>
          </w:p>
        </w:tc>
        <w:tc>
          <w:tcPr>
            <w:tcW w:w="1710" w:type="dxa"/>
            <w:tcBorders>
              <w:left w:val="nil"/>
              <w:bottom w:val="nil"/>
              <w:right w:val="nil"/>
            </w:tcBorders>
          </w:tcPr>
          <w:p w14:paraId="297B9F69" w14:textId="2A8FC2C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0.21</w:t>
            </w:r>
          </w:p>
        </w:tc>
        <w:tc>
          <w:tcPr>
            <w:tcW w:w="1687" w:type="dxa"/>
            <w:tcBorders>
              <w:left w:val="nil"/>
              <w:bottom w:val="nil"/>
              <w:right w:val="nil"/>
            </w:tcBorders>
          </w:tcPr>
          <w:p w14:paraId="069F376B" w14:textId="76C4583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21.40</w:t>
            </w:r>
          </w:p>
        </w:tc>
        <w:tc>
          <w:tcPr>
            <w:tcW w:w="1693" w:type="dxa"/>
            <w:tcBorders>
              <w:left w:val="nil"/>
              <w:bottom w:val="nil"/>
              <w:right w:val="nil"/>
            </w:tcBorders>
          </w:tcPr>
          <w:p w14:paraId="251DC729"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50E463CE" w14:textId="77777777" w:rsidTr="0021597B">
        <w:tc>
          <w:tcPr>
            <w:tcW w:w="3841" w:type="dxa"/>
            <w:tcBorders>
              <w:top w:val="nil"/>
              <w:left w:val="nil"/>
              <w:bottom w:val="nil"/>
              <w:right w:val="nil"/>
            </w:tcBorders>
          </w:tcPr>
          <w:p w14:paraId="56F67DAE"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49407320" w14:textId="09FF898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0.14</w:t>
            </w:r>
          </w:p>
        </w:tc>
        <w:tc>
          <w:tcPr>
            <w:tcW w:w="1710" w:type="dxa"/>
            <w:tcBorders>
              <w:top w:val="nil"/>
              <w:left w:val="nil"/>
              <w:bottom w:val="nil"/>
              <w:right w:val="nil"/>
            </w:tcBorders>
          </w:tcPr>
          <w:p w14:paraId="488D6738"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73BDABF4" w14:textId="29AAEB8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2.46</w:t>
            </w:r>
          </w:p>
        </w:tc>
        <w:tc>
          <w:tcPr>
            <w:tcW w:w="1693" w:type="dxa"/>
            <w:tcBorders>
              <w:top w:val="nil"/>
              <w:left w:val="nil"/>
              <w:bottom w:val="nil"/>
              <w:right w:val="nil"/>
            </w:tcBorders>
          </w:tcPr>
          <w:p w14:paraId="4E7A9CF6" w14:textId="5AE2F7B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.014</w:t>
            </w:r>
          </w:p>
        </w:tc>
      </w:tr>
      <w:tr w:rsidR="00876F70" w:rsidRPr="00FF7070" w14:paraId="41EAC9A8" w14:textId="77777777" w:rsidTr="0021597B">
        <w:tc>
          <w:tcPr>
            <w:tcW w:w="3841" w:type="dxa"/>
            <w:tcBorders>
              <w:top w:val="nil"/>
              <w:left w:val="nil"/>
              <w:bottom w:val="nil"/>
              <w:right w:val="nil"/>
            </w:tcBorders>
          </w:tcPr>
          <w:p w14:paraId="64D5B8E4"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7622E19C" w14:textId="0A17BEC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0.13</w:t>
            </w:r>
          </w:p>
        </w:tc>
        <w:tc>
          <w:tcPr>
            <w:tcW w:w="1710" w:type="dxa"/>
            <w:tcBorders>
              <w:top w:val="nil"/>
              <w:left w:val="nil"/>
              <w:bottom w:val="nil"/>
              <w:right w:val="nil"/>
            </w:tcBorders>
          </w:tcPr>
          <w:p w14:paraId="33361542"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3CDA5AEB" w14:textId="54ED315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1.71</w:t>
            </w:r>
          </w:p>
        </w:tc>
        <w:tc>
          <w:tcPr>
            <w:tcW w:w="1693" w:type="dxa"/>
            <w:tcBorders>
              <w:top w:val="nil"/>
              <w:left w:val="nil"/>
              <w:bottom w:val="nil"/>
              <w:right w:val="nil"/>
            </w:tcBorders>
          </w:tcPr>
          <w:p w14:paraId="1FDED053" w14:textId="19DE69A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.088</w:t>
            </w:r>
          </w:p>
        </w:tc>
      </w:tr>
      <w:tr w:rsidR="00876F70" w:rsidRPr="00FF7070" w14:paraId="462B1061" w14:textId="77777777" w:rsidTr="0021597B">
        <w:tc>
          <w:tcPr>
            <w:tcW w:w="3841" w:type="dxa"/>
            <w:tcBorders>
              <w:top w:val="nil"/>
              <w:left w:val="nil"/>
              <w:bottom w:val="nil"/>
              <w:right w:val="nil"/>
            </w:tcBorders>
          </w:tcPr>
          <w:p w14:paraId="67471323"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2CB60F24" w14:textId="4D5C9B9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0.20</w:t>
            </w:r>
          </w:p>
        </w:tc>
        <w:tc>
          <w:tcPr>
            <w:tcW w:w="1710" w:type="dxa"/>
            <w:tcBorders>
              <w:top w:val="nil"/>
              <w:left w:val="nil"/>
              <w:bottom w:val="nil"/>
              <w:right w:val="nil"/>
            </w:tcBorders>
          </w:tcPr>
          <w:p w14:paraId="5F6FA15B"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588E129F" w14:textId="16F39CF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2.51</w:t>
            </w:r>
          </w:p>
        </w:tc>
        <w:tc>
          <w:tcPr>
            <w:tcW w:w="1693" w:type="dxa"/>
            <w:tcBorders>
              <w:top w:val="nil"/>
              <w:left w:val="nil"/>
              <w:bottom w:val="nil"/>
              <w:right w:val="nil"/>
            </w:tcBorders>
          </w:tcPr>
          <w:p w14:paraId="5D6D538C" w14:textId="604A21F4"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.012</w:t>
            </w:r>
          </w:p>
        </w:tc>
      </w:tr>
      <w:tr w:rsidR="00876F70" w:rsidRPr="00FF7070" w14:paraId="103187A3" w14:textId="77777777" w:rsidTr="0021597B">
        <w:tc>
          <w:tcPr>
            <w:tcW w:w="3841" w:type="dxa"/>
            <w:tcBorders>
              <w:top w:val="nil"/>
              <w:left w:val="nil"/>
              <w:bottom w:val="nil"/>
              <w:right w:val="nil"/>
            </w:tcBorders>
          </w:tcPr>
          <w:p w14:paraId="7D203000"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56DE7D3D" w14:textId="2D5B627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0.16</w:t>
            </w:r>
          </w:p>
        </w:tc>
        <w:tc>
          <w:tcPr>
            <w:tcW w:w="1710" w:type="dxa"/>
            <w:tcBorders>
              <w:top w:val="nil"/>
              <w:left w:val="nil"/>
              <w:bottom w:val="nil"/>
              <w:right w:val="nil"/>
            </w:tcBorders>
          </w:tcPr>
          <w:p w14:paraId="30777623" w14:textId="167F2BD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nil"/>
              <w:right w:val="nil"/>
            </w:tcBorders>
          </w:tcPr>
          <w:p w14:paraId="71FBE28C" w14:textId="6D9392E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4.34</w:t>
            </w:r>
          </w:p>
        </w:tc>
        <w:tc>
          <w:tcPr>
            <w:tcW w:w="1693" w:type="dxa"/>
            <w:tcBorders>
              <w:top w:val="nil"/>
              <w:left w:val="nil"/>
              <w:bottom w:val="nil"/>
              <w:right w:val="nil"/>
            </w:tcBorders>
          </w:tcPr>
          <w:p w14:paraId="672EF9C9" w14:textId="1E02884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3117B7DD" w14:textId="77777777" w:rsidTr="0021597B">
        <w:tc>
          <w:tcPr>
            <w:tcW w:w="3841" w:type="dxa"/>
            <w:tcBorders>
              <w:top w:val="nil"/>
              <w:left w:val="nil"/>
              <w:bottom w:val="single" w:sz="4" w:space="0" w:color="auto"/>
              <w:right w:val="nil"/>
            </w:tcBorders>
          </w:tcPr>
          <w:p w14:paraId="572D361B"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7C8184FE" w14:textId="4474330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710" w:type="dxa"/>
            <w:tcBorders>
              <w:top w:val="nil"/>
              <w:left w:val="nil"/>
              <w:bottom w:val="single" w:sz="4" w:space="0" w:color="auto"/>
              <w:right w:val="nil"/>
            </w:tcBorders>
          </w:tcPr>
          <w:p w14:paraId="0FD806A7" w14:textId="2A5C665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687" w:type="dxa"/>
            <w:tcBorders>
              <w:top w:val="nil"/>
              <w:left w:val="nil"/>
              <w:bottom w:val="single" w:sz="4" w:space="0" w:color="auto"/>
              <w:right w:val="nil"/>
            </w:tcBorders>
          </w:tcPr>
          <w:p w14:paraId="6D83EA3D" w14:textId="3FB0049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-1.06</w:t>
            </w:r>
          </w:p>
        </w:tc>
        <w:tc>
          <w:tcPr>
            <w:tcW w:w="1693" w:type="dxa"/>
            <w:tcBorders>
              <w:top w:val="nil"/>
              <w:left w:val="nil"/>
              <w:bottom w:val="single" w:sz="4" w:space="0" w:color="auto"/>
              <w:right w:val="nil"/>
            </w:tcBorders>
          </w:tcPr>
          <w:p w14:paraId="78BE217D" w14:textId="6D3F829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.289</w:t>
            </w:r>
          </w:p>
        </w:tc>
      </w:tr>
      <w:tr w:rsidR="00876F70" w:rsidRPr="00FF7070" w14:paraId="6426261B" w14:textId="77777777" w:rsidTr="0021597B">
        <w:tc>
          <w:tcPr>
            <w:tcW w:w="10627" w:type="dxa"/>
            <w:gridSpan w:val="5"/>
            <w:tcBorders>
              <w:left w:val="nil"/>
              <w:bottom w:val="nil"/>
              <w:right w:val="nil"/>
            </w:tcBorders>
          </w:tcPr>
          <w:p w14:paraId="75F57212" w14:textId="2A4D3230"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384.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378.</w:t>
            </w:r>
          </w:p>
        </w:tc>
      </w:tr>
    </w:tbl>
    <w:p w14:paraId="437BC9C4" w14:textId="77777777" w:rsidR="00F91EA3" w:rsidRPr="00FF7070" w:rsidRDefault="00F91EA3" w:rsidP="001A7870">
      <w:pPr>
        <w:spacing w:line="360" w:lineRule="auto"/>
        <w:rPr>
          <w:rFonts w:ascii="Times New Roman" w:hAnsi="Times New Roman" w:cs="Times New Roman"/>
          <w:b/>
          <w:bCs/>
          <w:color w:val="000000" w:themeColor="text1"/>
        </w:rPr>
      </w:pPr>
    </w:p>
    <w:p w14:paraId="14823CE5" w14:textId="77777777" w:rsidR="00F91EA3" w:rsidRPr="00FF7070" w:rsidRDefault="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6366DDDA" w14:textId="27D66102"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Supplementary Table 1</w:t>
      </w:r>
      <w:r w:rsidR="00C31D7F" w:rsidRPr="00FF7070">
        <w:rPr>
          <w:rFonts w:ascii="Times New Roman" w:hAnsi="Times New Roman" w:cs="Times New Roman"/>
          <w:b/>
          <w:bCs/>
          <w:color w:val="000000" w:themeColor="text1"/>
        </w:rPr>
        <w:t>4</w:t>
      </w:r>
    </w:p>
    <w:p w14:paraId="7C59EB07" w14:textId="3C88CD9A"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Perceived Competence, Controlling for Art Interest and Familiarity in Study 3</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15ABCA45" w14:textId="77777777" w:rsidTr="0021597B">
        <w:tc>
          <w:tcPr>
            <w:tcW w:w="3841" w:type="dxa"/>
            <w:tcBorders>
              <w:left w:val="nil"/>
              <w:bottom w:val="single" w:sz="4" w:space="0" w:color="auto"/>
              <w:right w:val="nil"/>
            </w:tcBorders>
          </w:tcPr>
          <w:p w14:paraId="209A6EE5"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5F9D0AB3"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26B0681E"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589720BC"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38CFC455"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5EFD8D61" w14:textId="77777777" w:rsidTr="0021597B">
        <w:tc>
          <w:tcPr>
            <w:tcW w:w="3841" w:type="dxa"/>
            <w:tcBorders>
              <w:left w:val="nil"/>
              <w:bottom w:val="nil"/>
              <w:right w:val="nil"/>
            </w:tcBorders>
          </w:tcPr>
          <w:p w14:paraId="7A7B874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700213FF" w14:textId="19C17C5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2.48</w:t>
            </w:r>
          </w:p>
        </w:tc>
        <w:tc>
          <w:tcPr>
            <w:tcW w:w="1710" w:type="dxa"/>
            <w:tcBorders>
              <w:left w:val="nil"/>
              <w:bottom w:val="nil"/>
              <w:right w:val="nil"/>
            </w:tcBorders>
          </w:tcPr>
          <w:p w14:paraId="1AC6100E" w14:textId="355185A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0.14</w:t>
            </w:r>
          </w:p>
        </w:tc>
        <w:tc>
          <w:tcPr>
            <w:tcW w:w="1687" w:type="dxa"/>
            <w:tcBorders>
              <w:left w:val="nil"/>
              <w:bottom w:val="nil"/>
              <w:right w:val="nil"/>
            </w:tcBorders>
          </w:tcPr>
          <w:p w14:paraId="3B62AAA6" w14:textId="31849E0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17.82</w:t>
            </w:r>
          </w:p>
        </w:tc>
        <w:tc>
          <w:tcPr>
            <w:tcW w:w="1693" w:type="dxa"/>
            <w:tcBorders>
              <w:left w:val="nil"/>
              <w:bottom w:val="nil"/>
              <w:right w:val="nil"/>
            </w:tcBorders>
          </w:tcPr>
          <w:p w14:paraId="533979AC"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3F294931" w14:textId="77777777" w:rsidTr="0021597B">
        <w:tc>
          <w:tcPr>
            <w:tcW w:w="3841" w:type="dxa"/>
            <w:tcBorders>
              <w:top w:val="nil"/>
              <w:left w:val="nil"/>
              <w:bottom w:val="nil"/>
              <w:right w:val="nil"/>
            </w:tcBorders>
          </w:tcPr>
          <w:p w14:paraId="4025B088"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00F239A3" w14:textId="090F3D4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0.10</w:t>
            </w:r>
          </w:p>
        </w:tc>
        <w:tc>
          <w:tcPr>
            <w:tcW w:w="1710" w:type="dxa"/>
            <w:tcBorders>
              <w:top w:val="nil"/>
              <w:left w:val="nil"/>
              <w:bottom w:val="nil"/>
              <w:right w:val="nil"/>
            </w:tcBorders>
          </w:tcPr>
          <w:p w14:paraId="6799C8BA" w14:textId="28773B4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nil"/>
              <w:right w:val="nil"/>
            </w:tcBorders>
          </w:tcPr>
          <w:p w14:paraId="11B66F5A" w14:textId="1EB639B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2.78</w:t>
            </w:r>
          </w:p>
        </w:tc>
        <w:tc>
          <w:tcPr>
            <w:tcW w:w="1693" w:type="dxa"/>
            <w:tcBorders>
              <w:top w:val="nil"/>
              <w:left w:val="nil"/>
              <w:bottom w:val="nil"/>
              <w:right w:val="nil"/>
            </w:tcBorders>
          </w:tcPr>
          <w:p w14:paraId="1EDA7E3A" w14:textId="1CA9273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r>
      <w:tr w:rsidR="00876F70" w:rsidRPr="00FF7070" w14:paraId="069358FC" w14:textId="77777777" w:rsidTr="0021597B">
        <w:tc>
          <w:tcPr>
            <w:tcW w:w="3841" w:type="dxa"/>
            <w:tcBorders>
              <w:top w:val="nil"/>
              <w:left w:val="nil"/>
              <w:bottom w:val="nil"/>
              <w:right w:val="nil"/>
            </w:tcBorders>
          </w:tcPr>
          <w:p w14:paraId="2DE9B9A3"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7A837E13" w14:textId="3133585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-0.02</w:t>
            </w:r>
          </w:p>
        </w:tc>
        <w:tc>
          <w:tcPr>
            <w:tcW w:w="1710" w:type="dxa"/>
            <w:tcBorders>
              <w:top w:val="nil"/>
              <w:left w:val="nil"/>
              <w:bottom w:val="nil"/>
              <w:right w:val="nil"/>
            </w:tcBorders>
          </w:tcPr>
          <w:p w14:paraId="21889345" w14:textId="0FF4F5F8"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687" w:type="dxa"/>
            <w:tcBorders>
              <w:top w:val="nil"/>
              <w:left w:val="nil"/>
              <w:bottom w:val="nil"/>
              <w:right w:val="nil"/>
            </w:tcBorders>
          </w:tcPr>
          <w:p w14:paraId="0F8674FE" w14:textId="7306AF6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-0.45</w:t>
            </w:r>
          </w:p>
        </w:tc>
        <w:tc>
          <w:tcPr>
            <w:tcW w:w="1693" w:type="dxa"/>
            <w:tcBorders>
              <w:top w:val="nil"/>
              <w:left w:val="nil"/>
              <w:bottom w:val="nil"/>
              <w:right w:val="nil"/>
            </w:tcBorders>
          </w:tcPr>
          <w:p w14:paraId="3442ED38" w14:textId="036270C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.650</w:t>
            </w:r>
          </w:p>
        </w:tc>
      </w:tr>
      <w:tr w:rsidR="00876F70" w:rsidRPr="00FF7070" w14:paraId="506C9F6A" w14:textId="77777777" w:rsidTr="0021597B">
        <w:tc>
          <w:tcPr>
            <w:tcW w:w="3841" w:type="dxa"/>
            <w:tcBorders>
              <w:top w:val="nil"/>
              <w:left w:val="nil"/>
              <w:bottom w:val="nil"/>
              <w:right w:val="nil"/>
            </w:tcBorders>
          </w:tcPr>
          <w:p w14:paraId="5DC974A4"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148CA128" w14:textId="23F7604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0.00</w:t>
            </w:r>
          </w:p>
        </w:tc>
        <w:tc>
          <w:tcPr>
            <w:tcW w:w="1710" w:type="dxa"/>
            <w:tcBorders>
              <w:top w:val="nil"/>
              <w:left w:val="nil"/>
              <w:bottom w:val="nil"/>
              <w:right w:val="nil"/>
            </w:tcBorders>
          </w:tcPr>
          <w:p w14:paraId="720F2C62" w14:textId="4437A6A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687" w:type="dxa"/>
            <w:tcBorders>
              <w:top w:val="nil"/>
              <w:left w:val="nil"/>
              <w:bottom w:val="nil"/>
              <w:right w:val="nil"/>
            </w:tcBorders>
          </w:tcPr>
          <w:p w14:paraId="4B2695ED" w14:textId="29DE097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c>
          <w:tcPr>
            <w:tcW w:w="1693" w:type="dxa"/>
            <w:tcBorders>
              <w:top w:val="nil"/>
              <w:left w:val="nil"/>
              <w:bottom w:val="nil"/>
              <w:right w:val="nil"/>
            </w:tcBorders>
          </w:tcPr>
          <w:p w14:paraId="22527559" w14:textId="7E825E7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.932</w:t>
            </w:r>
          </w:p>
        </w:tc>
      </w:tr>
      <w:tr w:rsidR="00876F70" w:rsidRPr="00FF7070" w14:paraId="000A30F1" w14:textId="77777777" w:rsidTr="0021597B">
        <w:tc>
          <w:tcPr>
            <w:tcW w:w="3841" w:type="dxa"/>
            <w:tcBorders>
              <w:top w:val="nil"/>
              <w:left w:val="nil"/>
              <w:bottom w:val="nil"/>
              <w:right w:val="nil"/>
            </w:tcBorders>
          </w:tcPr>
          <w:p w14:paraId="722C754E"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2E9D1C56" w14:textId="5670BBE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710" w:type="dxa"/>
            <w:tcBorders>
              <w:top w:val="nil"/>
              <w:left w:val="nil"/>
              <w:bottom w:val="nil"/>
              <w:right w:val="nil"/>
            </w:tcBorders>
          </w:tcPr>
          <w:p w14:paraId="5C54D167" w14:textId="1D4C06B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0.02</w:t>
            </w:r>
          </w:p>
        </w:tc>
        <w:tc>
          <w:tcPr>
            <w:tcW w:w="1687" w:type="dxa"/>
            <w:tcBorders>
              <w:top w:val="nil"/>
              <w:left w:val="nil"/>
              <w:bottom w:val="nil"/>
              <w:right w:val="nil"/>
            </w:tcBorders>
          </w:tcPr>
          <w:p w14:paraId="3CF2452B" w14:textId="2E76527C"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3.35</w:t>
            </w:r>
          </w:p>
        </w:tc>
        <w:tc>
          <w:tcPr>
            <w:tcW w:w="1693" w:type="dxa"/>
            <w:tcBorders>
              <w:top w:val="nil"/>
              <w:left w:val="nil"/>
              <w:bottom w:val="nil"/>
              <w:right w:val="nil"/>
            </w:tcBorders>
          </w:tcPr>
          <w:p w14:paraId="355459EA"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43903A9B" w14:textId="77777777" w:rsidTr="0021597B">
        <w:tc>
          <w:tcPr>
            <w:tcW w:w="3841" w:type="dxa"/>
            <w:tcBorders>
              <w:top w:val="nil"/>
              <w:left w:val="nil"/>
              <w:bottom w:val="single" w:sz="4" w:space="0" w:color="auto"/>
              <w:right w:val="nil"/>
            </w:tcBorders>
          </w:tcPr>
          <w:p w14:paraId="2204333E"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162E9304" w14:textId="24FE7F7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0.10</w:t>
            </w:r>
          </w:p>
        </w:tc>
        <w:tc>
          <w:tcPr>
            <w:tcW w:w="1710" w:type="dxa"/>
            <w:tcBorders>
              <w:top w:val="nil"/>
              <w:left w:val="nil"/>
              <w:bottom w:val="single" w:sz="4" w:space="0" w:color="auto"/>
              <w:right w:val="nil"/>
            </w:tcBorders>
          </w:tcPr>
          <w:p w14:paraId="13CAB821" w14:textId="3A809A45"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0.03</w:t>
            </w:r>
          </w:p>
        </w:tc>
        <w:tc>
          <w:tcPr>
            <w:tcW w:w="1687" w:type="dxa"/>
            <w:tcBorders>
              <w:top w:val="nil"/>
              <w:left w:val="nil"/>
              <w:bottom w:val="single" w:sz="4" w:space="0" w:color="auto"/>
              <w:right w:val="nil"/>
            </w:tcBorders>
          </w:tcPr>
          <w:p w14:paraId="63067BE4" w14:textId="4354C33D"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2.82</w:t>
            </w:r>
          </w:p>
        </w:tc>
        <w:tc>
          <w:tcPr>
            <w:tcW w:w="1693" w:type="dxa"/>
            <w:tcBorders>
              <w:top w:val="nil"/>
              <w:left w:val="nil"/>
              <w:bottom w:val="single" w:sz="4" w:space="0" w:color="auto"/>
              <w:right w:val="nil"/>
            </w:tcBorders>
          </w:tcPr>
          <w:p w14:paraId="0ACBB29F" w14:textId="7CDF668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r>
      <w:tr w:rsidR="00876F70" w:rsidRPr="00FF7070" w14:paraId="1C49F31B" w14:textId="77777777" w:rsidTr="0021597B">
        <w:tc>
          <w:tcPr>
            <w:tcW w:w="10627" w:type="dxa"/>
            <w:gridSpan w:val="5"/>
            <w:tcBorders>
              <w:left w:val="nil"/>
              <w:bottom w:val="nil"/>
              <w:right w:val="nil"/>
            </w:tcBorders>
          </w:tcPr>
          <w:p w14:paraId="0F2512AB"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384.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378.</w:t>
            </w:r>
          </w:p>
        </w:tc>
      </w:tr>
    </w:tbl>
    <w:p w14:paraId="5C000323" w14:textId="77777777" w:rsidR="00F91EA3" w:rsidRPr="00FF7070" w:rsidRDefault="00F91EA3" w:rsidP="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0A74AAFF" w14:textId="4E8AE2B3"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Supplementary Table 1</w:t>
      </w:r>
      <w:r w:rsidR="00C31D7F" w:rsidRPr="00FF7070">
        <w:rPr>
          <w:rFonts w:ascii="Times New Roman" w:hAnsi="Times New Roman" w:cs="Times New Roman"/>
          <w:b/>
          <w:bCs/>
          <w:color w:val="000000" w:themeColor="text1"/>
        </w:rPr>
        <w:t>5</w:t>
      </w:r>
    </w:p>
    <w:p w14:paraId="38D0C058" w14:textId="25F8D570"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Average Star Rating, Controlling for Art Interest and Familiarity in Study 3</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1AFF10C9" w14:textId="77777777" w:rsidTr="0021597B">
        <w:tc>
          <w:tcPr>
            <w:tcW w:w="3841" w:type="dxa"/>
            <w:tcBorders>
              <w:left w:val="nil"/>
              <w:bottom w:val="single" w:sz="4" w:space="0" w:color="auto"/>
              <w:right w:val="nil"/>
            </w:tcBorders>
          </w:tcPr>
          <w:p w14:paraId="3B6FC34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49A3C71F"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2B1AD6EA"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3FB3A301"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69812897"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22A208AC" w14:textId="77777777" w:rsidTr="0021597B">
        <w:tc>
          <w:tcPr>
            <w:tcW w:w="3841" w:type="dxa"/>
            <w:tcBorders>
              <w:left w:val="nil"/>
              <w:bottom w:val="nil"/>
              <w:right w:val="nil"/>
            </w:tcBorders>
          </w:tcPr>
          <w:p w14:paraId="4633A006"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458ED814"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4.23</w:t>
            </w:r>
          </w:p>
        </w:tc>
        <w:tc>
          <w:tcPr>
            <w:tcW w:w="1710" w:type="dxa"/>
            <w:tcBorders>
              <w:left w:val="nil"/>
              <w:bottom w:val="nil"/>
              <w:right w:val="nil"/>
            </w:tcBorders>
          </w:tcPr>
          <w:p w14:paraId="14043F33"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0.20</w:t>
            </w:r>
          </w:p>
        </w:tc>
        <w:tc>
          <w:tcPr>
            <w:tcW w:w="1687" w:type="dxa"/>
            <w:tcBorders>
              <w:left w:val="nil"/>
              <w:bottom w:val="nil"/>
              <w:right w:val="nil"/>
            </w:tcBorders>
          </w:tcPr>
          <w:p w14:paraId="01F94965"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21.34</w:t>
            </w:r>
          </w:p>
        </w:tc>
        <w:tc>
          <w:tcPr>
            <w:tcW w:w="1693" w:type="dxa"/>
            <w:tcBorders>
              <w:left w:val="nil"/>
              <w:bottom w:val="nil"/>
              <w:right w:val="nil"/>
            </w:tcBorders>
          </w:tcPr>
          <w:p w14:paraId="53814E34"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1E7FB768" w14:textId="77777777" w:rsidTr="0021597B">
        <w:tc>
          <w:tcPr>
            <w:tcW w:w="3841" w:type="dxa"/>
            <w:tcBorders>
              <w:top w:val="nil"/>
              <w:left w:val="nil"/>
              <w:bottom w:val="nil"/>
              <w:right w:val="nil"/>
            </w:tcBorders>
          </w:tcPr>
          <w:p w14:paraId="3D33688E"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783EE0A8"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0.10</w:t>
            </w:r>
          </w:p>
        </w:tc>
        <w:tc>
          <w:tcPr>
            <w:tcW w:w="1710" w:type="dxa"/>
            <w:tcBorders>
              <w:top w:val="nil"/>
              <w:left w:val="nil"/>
              <w:bottom w:val="nil"/>
              <w:right w:val="nil"/>
            </w:tcBorders>
          </w:tcPr>
          <w:p w14:paraId="1F3D7B67"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687" w:type="dxa"/>
            <w:tcBorders>
              <w:top w:val="nil"/>
              <w:left w:val="nil"/>
              <w:bottom w:val="nil"/>
              <w:right w:val="nil"/>
            </w:tcBorders>
          </w:tcPr>
          <w:p w14:paraId="14B3E753"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1.80</w:t>
            </w:r>
          </w:p>
        </w:tc>
        <w:tc>
          <w:tcPr>
            <w:tcW w:w="1693" w:type="dxa"/>
            <w:tcBorders>
              <w:top w:val="nil"/>
              <w:left w:val="nil"/>
              <w:bottom w:val="nil"/>
              <w:right w:val="nil"/>
            </w:tcBorders>
          </w:tcPr>
          <w:p w14:paraId="54BE2AE0"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.073</w:t>
            </w:r>
          </w:p>
        </w:tc>
      </w:tr>
      <w:tr w:rsidR="00876F70" w:rsidRPr="00FF7070" w14:paraId="17A0B7A0" w14:textId="77777777" w:rsidTr="0021597B">
        <w:tc>
          <w:tcPr>
            <w:tcW w:w="3841" w:type="dxa"/>
            <w:tcBorders>
              <w:top w:val="nil"/>
              <w:left w:val="nil"/>
              <w:bottom w:val="nil"/>
              <w:right w:val="nil"/>
            </w:tcBorders>
          </w:tcPr>
          <w:p w14:paraId="24ABD711"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6F66692F"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-0.09</w:t>
            </w:r>
          </w:p>
        </w:tc>
        <w:tc>
          <w:tcPr>
            <w:tcW w:w="1710" w:type="dxa"/>
            <w:tcBorders>
              <w:top w:val="nil"/>
              <w:left w:val="nil"/>
              <w:bottom w:val="nil"/>
              <w:right w:val="nil"/>
            </w:tcBorders>
          </w:tcPr>
          <w:p w14:paraId="46DE3140"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0.07</w:t>
            </w:r>
          </w:p>
        </w:tc>
        <w:tc>
          <w:tcPr>
            <w:tcW w:w="1687" w:type="dxa"/>
            <w:tcBorders>
              <w:top w:val="nil"/>
              <w:left w:val="nil"/>
              <w:bottom w:val="nil"/>
              <w:right w:val="nil"/>
            </w:tcBorders>
          </w:tcPr>
          <w:p w14:paraId="551443C8"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-1.14</w:t>
            </w:r>
          </w:p>
        </w:tc>
        <w:tc>
          <w:tcPr>
            <w:tcW w:w="1693" w:type="dxa"/>
            <w:tcBorders>
              <w:top w:val="nil"/>
              <w:left w:val="nil"/>
              <w:bottom w:val="nil"/>
              <w:right w:val="nil"/>
            </w:tcBorders>
          </w:tcPr>
          <w:p w14:paraId="05794034"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.254</w:t>
            </w:r>
          </w:p>
        </w:tc>
      </w:tr>
      <w:tr w:rsidR="00876F70" w:rsidRPr="00FF7070" w14:paraId="1EBC7187" w14:textId="77777777" w:rsidTr="0021597B">
        <w:tc>
          <w:tcPr>
            <w:tcW w:w="3841" w:type="dxa"/>
            <w:tcBorders>
              <w:top w:val="nil"/>
              <w:left w:val="nil"/>
              <w:bottom w:val="nil"/>
              <w:right w:val="nil"/>
            </w:tcBorders>
          </w:tcPr>
          <w:p w14:paraId="0BB13977"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28F63085"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-0.02</w:t>
            </w:r>
          </w:p>
        </w:tc>
        <w:tc>
          <w:tcPr>
            <w:tcW w:w="1710" w:type="dxa"/>
            <w:tcBorders>
              <w:top w:val="nil"/>
              <w:left w:val="nil"/>
              <w:bottom w:val="nil"/>
              <w:right w:val="nil"/>
            </w:tcBorders>
          </w:tcPr>
          <w:p w14:paraId="07B03131"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0D5BD43C"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-0.22</w:t>
            </w:r>
          </w:p>
        </w:tc>
        <w:tc>
          <w:tcPr>
            <w:tcW w:w="1693" w:type="dxa"/>
            <w:tcBorders>
              <w:top w:val="nil"/>
              <w:left w:val="nil"/>
              <w:bottom w:val="nil"/>
              <w:right w:val="nil"/>
            </w:tcBorders>
          </w:tcPr>
          <w:p w14:paraId="16E9B474"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.825</w:t>
            </w:r>
          </w:p>
        </w:tc>
      </w:tr>
      <w:tr w:rsidR="00876F70" w:rsidRPr="00FF7070" w14:paraId="796317DD" w14:textId="77777777" w:rsidTr="0021597B">
        <w:tc>
          <w:tcPr>
            <w:tcW w:w="3841" w:type="dxa"/>
            <w:tcBorders>
              <w:top w:val="nil"/>
              <w:left w:val="nil"/>
              <w:bottom w:val="nil"/>
              <w:right w:val="nil"/>
            </w:tcBorders>
          </w:tcPr>
          <w:p w14:paraId="3E5C020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6AC703BC"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0.16</w:t>
            </w:r>
          </w:p>
        </w:tc>
        <w:tc>
          <w:tcPr>
            <w:tcW w:w="1710" w:type="dxa"/>
            <w:tcBorders>
              <w:top w:val="nil"/>
              <w:left w:val="nil"/>
              <w:bottom w:val="nil"/>
              <w:right w:val="nil"/>
            </w:tcBorders>
          </w:tcPr>
          <w:p w14:paraId="6FE735C9"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nil"/>
              <w:right w:val="nil"/>
            </w:tcBorders>
          </w:tcPr>
          <w:p w14:paraId="14074ED7"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4.64</w:t>
            </w:r>
          </w:p>
        </w:tc>
        <w:tc>
          <w:tcPr>
            <w:tcW w:w="1693" w:type="dxa"/>
            <w:tcBorders>
              <w:top w:val="nil"/>
              <w:left w:val="nil"/>
              <w:bottom w:val="nil"/>
              <w:right w:val="nil"/>
            </w:tcBorders>
          </w:tcPr>
          <w:p w14:paraId="77685A74"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582FA377" w14:textId="77777777" w:rsidTr="0021597B">
        <w:tc>
          <w:tcPr>
            <w:tcW w:w="3841" w:type="dxa"/>
            <w:tcBorders>
              <w:top w:val="nil"/>
              <w:left w:val="nil"/>
              <w:bottom w:val="single" w:sz="4" w:space="0" w:color="auto"/>
              <w:right w:val="nil"/>
            </w:tcBorders>
          </w:tcPr>
          <w:p w14:paraId="69975F8F"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6F39EEE7"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-0.03</w:t>
            </w:r>
          </w:p>
        </w:tc>
        <w:tc>
          <w:tcPr>
            <w:tcW w:w="1710" w:type="dxa"/>
            <w:tcBorders>
              <w:top w:val="nil"/>
              <w:left w:val="nil"/>
              <w:bottom w:val="single" w:sz="4" w:space="0" w:color="auto"/>
              <w:right w:val="nil"/>
            </w:tcBorders>
          </w:tcPr>
          <w:p w14:paraId="1C8EFAB9"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687" w:type="dxa"/>
            <w:tcBorders>
              <w:top w:val="nil"/>
              <w:left w:val="nil"/>
              <w:bottom w:val="single" w:sz="4" w:space="0" w:color="auto"/>
              <w:right w:val="nil"/>
            </w:tcBorders>
          </w:tcPr>
          <w:p w14:paraId="343546C7"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-0.58</w:t>
            </w:r>
          </w:p>
        </w:tc>
        <w:tc>
          <w:tcPr>
            <w:tcW w:w="1693" w:type="dxa"/>
            <w:tcBorders>
              <w:top w:val="nil"/>
              <w:left w:val="nil"/>
              <w:bottom w:val="single" w:sz="4" w:space="0" w:color="auto"/>
              <w:right w:val="nil"/>
            </w:tcBorders>
          </w:tcPr>
          <w:p w14:paraId="7AE90347"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.561</w:t>
            </w:r>
          </w:p>
        </w:tc>
      </w:tr>
      <w:tr w:rsidR="00876F70" w:rsidRPr="00FF7070" w14:paraId="0D42A04B" w14:textId="77777777" w:rsidTr="0021597B">
        <w:tc>
          <w:tcPr>
            <w:tcW w:w="10627" w:type="dxa"/>
            <w:gridSpan w:val="5"/>
            <w:tcBorders>
              <w:left w:val="nil"/>
              <w:bottom w:val="nil"/>
              <w:right w:val="nil"/>
            </w:tcBorders>
          </w:tcPr>
          <w:p w14:paraId="369F02FE"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384.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378.</w:t>
            </w:r>
          </w:p>
        </w:tc>
      </w:tr>
    </w:tbl>
    <w:p w14:paraId="4D8274DD" w14:textId="77777777" w:rsidR="00F91EA3" w:rsidRPr="00FF7070" w:rsidRDefault="00F91EA3">
      <w:pPr>
        <w:rPr>
          <w:rFonts w:ascii="Times New Roman" w:hAnsi="Times New Roman" w:cs="Times New Roman"/>
          <w:b/>
          <w:bCs/>
          <w:color w:val="000000" w:themeColor="text1"/>
        </w:rPr>
      </w:pPr>
    </w:p>
    <w:p w14:paraId="0432CE79" w14:textId="77777777" w:rsidR="00F91EA3" w:rsidRPr="00FF7070" w:rsidRDefault="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2C27B660" w14:textId="309D0673" w:rsidR="00F91EA3" w:rsidRPr="00FF7070" w:rsidRDefault="00F91EA3" w:rsidP="00F91E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Supplementary Table 1</w:t>
      </w:r>
      <w:r w:rsidR="00C31D7F" w:rsidRPr="00FF7070">
        <w:rPr>
          <w:rFonts w:ascii="Times New Roman" w:hAnsi="Times New Roman" w:cs="Times New Roman"/>
          <w:b/>
          <w:bCs/>
          <w:color w:val="000000" w:themeColor="text1"/>
        </w:rPr>
        <w:t>6</w:t>
      </w:r>
    </w:p>
    <w:p w14:paraId="0A8C401E" w14:textId="7428F2DA" w:rsidR="00F91EA3" w:rsidRPr="00FF7070" w:rsidRDefault="00F91EA3" w:rsidP="00F91EA3">
      <w:pPr>
        <w:pBdr>
          <w:between w:val="single" w:sz="4" w:space="1" w:color="auto"/>
        </w:pBdr>
        <w:spacing w:line="480" w:lineRule="auto"/>
        <w:rPr>
          <w:rFonts w:ascii="Times New Roman" w:eastAsiaTheme="minorEastAsia" w:hAnsi="Times New Roman" w:cs="Times New Roman"/>
          <w:i/>
          <w:iCs/>
          <w:color w:val="000000" w:themeColor="text1"/>
        </w:rPr>
      </w:pPr>
      <w:r w:rsidRPr="00FF7070">
        <w:rPr>
          <w:rFonts w:ascii="Times New Roman" w:eastAsiaTheme="minorEastAsia" w:hAnsi="Times New Roman" w:cs="Times New Roman"/>
          <w:i/>
          <w:iCs/>
          <w:color w:val="000000" w:themeColor="text1"/>
        </w:rPr>
        <w:t>The Effect of Motive Information Condition on Perceived Artistic Impact, Controlling for Art Interest and Familiarity in Study 3</w:t>
      </w:r>
    </w:p>
    <w:tbl>
      <w:tblPr>
        <w:tblStyle w:val="TableGrid"/>
        <w:tblW w:w="10627" w:type="dxa"/>
        <w:tblInd w:w="-426" w:type="dxa"/>
        <w:tblLook w:val="04A0" w:firstRow="1" w:lastRow="0" w:firstColumn="1" w:lastColumn="0" w:noHBand="0" w:noVBand="1"/>
      </w:tblPr>
      <w:tblGrid>
        <w:gridCol w:w="3841"/>
        <w:gridCol w:w="1696"/>
        <w:gridCol w:w="1710"/>
        <w:gridCol w:w="1687"/>
        <w:gridCol w:w="1693"/>
      </w:tblGrid>
      <w:tr w:rsidR="00876F70" w:rsidRPr="00FF7070" w14:paraId="04891D4A" w14:textId="77777777" w:rsidTr="0021597B">
        <w:tc>
          <w:tcPr>
            <w:tcW w:w="3841" w:type="dxa"/>
            <w:tcBorders>
              <w:left w:val="nil"/>
              <w:bottom w:val="single" w:sz="4" w:space="0" w:color="auto"/>
              <w:right w:val="nil"/>
            </w:tcBorders>
          </w:tcPr>
          <w:p w14:paraId="41847E10"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Variables</w:t>
            </w:r>
          </w:p>
        </w:tc>
        <w:tc>
          <w:tcPr>
            <w:tcW w:w="1696" w:type="dxa"/>
            <w:tcBorders>
              <w:left w:val="nil"/>
              <w:bottom w:val="single" w:sz="4" w:space="0" w:color="auto"/>
              <w:right w:val="nil"/>
            </w:tcBorders>
          </w:tcPr>
          <w:p w14:paraId="12E50A60"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B</w:t>
            </w:r>
          </w:p>
        </w:tc>
        <w:tc>
          <w:tcPr>
            <w:tcW w:w="1710" w:type="dxa"/>
            <w:tcBorders>
              <w:left w:val="nil"/>
              <w:bottom w:val="single" w:sz="4" w:space="0" w:color="auto"/>
              <w:right w:val="nil"/>
            </w:tcBorders>
          </w:tcPr>
          <w:p w14:paraId="77CBC130"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687" w:type="dxa"/>
            <w:tcBorders>
              <w:left w:val="nil"/>
              <w:bottom w:val="single" w:sz="4" w:space="0" w:color="auto"/>
              <w:right w:val="nil"/>
            </w:tcBorders>
          </w:tcPr>
          <w:p w14:paraId="5EBF571B" w14:textId="77777777" w:rsidR="00F91EA3" w:rsidRPr="00FF7070" w:rsidRDefault="00F91EA3"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t</w:t>
            </w:r>
          </w:p>
        </w:tc>
        <w:tc>
          <w:tcPr>
            <w:tcW w:w="1693" w:type="dxa"/>
            <w:tcBorders>
              <w:left w:val="nil"/>
              <w:bottom w:val="single" w:sz="4" w:space="0" w:color="auto"/>
              <w:right w:val="nil"/>
            </w:tcBorders>
          </w:tcPr>
          <w:p w14:paraId="6D7D8CA2"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876F70" w:rsidRPr="00FF7070" w14:paraId="62BB08B8" w14:textId="77777777" w:rsidTr="0021597B">
        <w:tc>
          <w:tcPr>
            <w:tcW w:w="3841" w:type="dxa"/>
            <w:tcBorders>
              <w:left w:val="nil"/>
              <w:bottom w:val="nil"/>
              <w:right w:val="nil"/>
            </w:tcBorders>
          </w:tcPr>
          <w:p w14:paraId="1B354BB8"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Intercept</w:t>
            </w:r>
          </w:p>
        </w:tc>
        <w:tc>
          <w:tcPr>
            <w:tcW w:w="1696" w:type="dxa"/>
            <w:tcBorders>
              <w:left w:val="nil"/>
              <w:bottom w:val="nil"/>
              <w:right w:val="nil"/>
            </w:tcBorders>
          </w:tcPr>
          <w:p w14:paraId="66A68F48" w14:textId="7A618CF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3.18</w:t>
            </w:r>
          </w:p>
        </w:tc>
        <w:tc>
          <w:tcPr>
            <w:tcW w:w="1710" w:type="dxa"/>
            <w:tcBorders>
              <w:left w:val="nil"/>
              <w:bottom w:val="nil"/>
              <w:right w:val="nil"/>
            </w:tcBorders>
          </w:tcPr>
          <w:p w14:paraId="1ED3BB43" w14:textId="7826888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0.21</w:t>
            </w:r>
          </w:p>
        </w:tc>
        <w:tc>
          <w:tcPr>
            <w:tcW w:w="1687" w:type="dxa"/>
            <w:tcBorders>
              <w:left w:val="nil"/>
              <w:bottom w:val="nil"/>
              <w:right w:val="nil"/>
            </w:tcBorders>
          </w:tcPr>
          <w:p w14:paraId="3BC3C7B7" w14:textId="54B34B2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14.87</w:t>
            </w:r>
          </w:p>
        </w:tc>
        <w:tc>
          <w:tcPr>
            <w:tcW w:w="1693" w:type="dxa"/>
            <w:tcBorders>
              <w:left w:val="nil"/>
              <w:bottom w:val="nil"/>
              <w:right w:val="nil"/>
            </w:tcBorders>
          </w:tcPr>
          <w:p w14:paraId="60D1912B"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2BDA0D5D" w14:textId="77777777" w:rsidTr="0021597B">
        <w:tc>
          <w:tcPr>
            <w:tcW w:w="3841" w:type="dxa"/>
            <w:tcBorders>
              <w:top w:val="nil"/>
              <w:left w:val="nil"/>
              <w:bottom w:val="nil"/>
              <w:right w:val="nil"/>
            </w:tcBorders>
          </w:tcPr>
          <w:p w14:paraId="3C4A5C7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 vs. Extrinsic </w:t>
            </w:r>
            <w:r w:rsidRPr="00FF7070">
              <w:rPr>
                <w:rFonts w:ascii="Times New Roman" w:hAnsi="Times New Roman" w:cs="Times New Roman"/>
                <w:color w:val="000000" w:themeColor="text1"/>
                <w:vertAlign w:val="superscript"/>
              </w:rPr>
              <w:t>a</w:t>
            </w:r>
          </w:p>
        </w:tc>
        <w:tc>
          <w:tcPr>
            <w:tcW w:w="1696" w:type="dxa"/>
            <w:tcBorders>
              <w:top w:val="nil"/>
              <w:left w:val="nil"/>
              <w:bottom w:val="nil"/>
              <w:right w:val="nil"/>
            </w:tcBorders>
          </w:tcPr>
          <w:p w14:paraId="0BCA81CD" w14:textId="3878850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0.33</w:t>
            </w:r>
          </w:p>
        </w:tc>
        <w:tc>
          <w:tcPr>
            <w:tcW w:w="1710" w:type="dxa"/>
            <w:tcBorders>
              <w:top w:val="nil"/>
              <w:left w:val="nil"/>
              <w:bottom w:val="nil"/>
              <w:right w:val="nil"/>
            </w:tcBorders>
          </w:tcPr>
          <w:p w14:paraId="72E241E7" w14:textId="0657D33E"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0.06</w:t>
            </w:r>
          </w:p>
        </w:tc>
        <w:tc>
          <w:tcPr>
            <w:tcW w:w="1687" w:type="dxa"/>
            <w:tcBorders>
              <w:top w:val="nil"/>
              <w:left w:val="nil"/>
              <w:bottom w:val="nil"/>
              <w:right w:val="nil"/>
            </w:tcBorders>
          </w:tcPr>
          <w:p w14:paraId="6D07301A" w14:textId="216DE7B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5.77</w:t>
            </w:r>
          </w:p>
        </w:tc>
        <w:tc>
          <w:tcPr>
            <w:tcW w:w="1693" w:type="dxa"/>
            <w:tcBorders>
              <w:top w:val="nil"/>
              <w:left w:val="nil"/>
              <w:bottom w:val="nil"/>
              <w:right w:val="nil"/>
            </w:tcBorders>
          </w:tcPr>
          <w:p w14:paraId="47CD58F2" w14:textId="2EE4EE7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65FCE6CB" w14:textId="77777777" w:rsidTr="0021597B">
        <w:tc>
          <w:tcPr>
            <w:tcW w:w="3841" w:type="dxa"/>
            <w:tcBorders>
              <w:top w:val="nil"/>
              <w:left w:val="nil"/>
              <w:bottom w:val="nil"/>
              <w:right w:val="nil"/>
            </w:tcBorders>
          </w:tcPr>
          <w:p w14:paraId="673F6D44"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Extrinsic/Self vs. Extrinsic/Other </w:t>
            </w:r>
            <w:r w:rsidRPr="00FF7070">
              <w:rPr>
                <w:rFonts w:ascii="Times New Roman" w:hAnsi="Times New Roman" w:cs="Times New Roman"/>
                <w:color w:val="000000" w:themeColor="text1"/>
                <w:vertAlign w:val="superscript"/>
              </w:rPr>
              <w:t>b</w:t>
            </w:r>
          </w:p>
        </w:tc>
        <w:tc>
          <w:tcPr>
            <w:tcW w:w="1696" w:type="dxa"/>
            <w:tcBorders>
              <w:top w:val="nil"/>
              <w:left w:val="nil"/>
              <w:bottom w:val="nil"/>
              <w:right w:val="nil"/>
            </w:tcBorders>
          </w:tcPr>
          <w:p w14:paraId="074FCAA9" w14:textId="48EBBDE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710" w:type="dxa"/>
            <w:tcBorders>
              <w:top w:val="nil"/>
              <w:left w:val="nil"/>
              <w:bottom w:val="nil"/>
              <w:right w:val="nil"/>
            </w:tcBorders>
          </w:tcPr>
          <w:p w14:paraId="1B1E59AA" w14:textId="32E3950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76627EEF" w14:textId="77B471A0"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-0.95</w:t>
            </w:r>
          </w:p>
        </w:tc>
        <w:tc>
          <w:tcPr>
            <w:tcW w:w="1693" w:type="dxa"/>
            <w:tcBorders>
              <w:top w:val="nil"/>
              <w:left w:val="nil"/>
              <w:bottom w:val="nil"/>
              <w:right w:val="nil"/>
            </w:tcBorders>
          </w:tcPr>
          <w:p w14:paraId="3BAC8F29" w14:textId="0D1C4A9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.345</w:t>
            </w:r>
          </w:p>
        </w:tc>
      </w:tr>
      <w:tr w:rsidR="00876F70" w:rsidRPr="00FF7070" w14:paraId="5AC5CD0E" w14:textId="77777777" w:rsidTr="0021597B">
        <w:tc>
          <w:tcPr>
            <w:tcW w:w="3841" w:type="dxa"/>
            <w:tcBorders>
              <w:top w:val="nil"/>
              <w:left w:val="nil"/>
              <w:bottom w:val="nil"/>
              <w:right w:val="nil"/>
            </w:tcBorders>
          </w:tcPr>
          <w:p w14:paraId="322EDDDA"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Intrinsic/Self vs. Intrinsic/Other </w:t>
            </w:r>
            <w:r w:rsidRPr="00FF7070">
              <w:rPr>
                <w:rFonts w:ascii="Times New Roman" w:hAnsi="Times New Roman" w:cs="Times New Roman"/>
                <w:color w:val="000000" w:themeColor="text1"/>
                <w:vertAlign w:val="superscript"/>
              </w:rPr>
              <w:t>c</w:t>
            </w:r>
          </w:p>
        </w:tc>
        <w:tc>
          <w:tcPr>
            <w:tcW w:w="1696" w:type="dxa"/>
            <w:tcBorders>
              <w:top w:val="nil"/>
              <w:left w:val="nil"/>
              <w:bottom w:val="nil"/>
              <w:right w:val="nil"/>
            </w:tcBorders>
          </w:tcPr>
          <w:p w14:paraId="4B01C172" w14:textId="2C7F480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-0.21</w:t>
            </w:r>
          </w:p>
        </w:tc>
        <w:tc>
          <w:tcPr>
            <w:tcW w:w="1710" w:type="dxa"/>
            <w:tcBorders>
              <w:top w:val="nil"/>
              <w:left w:val="nil"/>
              <w:bottom w:val="nil"/>
              <w:right w:val="nil"/>
            </w:tcBorders>
          </w:tcPr>
          <w:p w14:paraId="1D6716AC"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0.08</w:t>
            </w:r>
          </w:p>
        </w:tc>
        <w:tc>
          <w:tcPr>
            <w:tcW w:w="1687" w:type="dxa"/>
            <w:tcBorders>
              <w:top w:val="nil"/>
              <w:left w:val="nil"/>
              <w:bottom w:val="nil"/>
              <w:right w:val="nil"/>
            </w:tcBorders>
          </w:tcPr>
          <w:p w14:paraId="16DD7950" w14:textId="701E3201"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-2.50</w:t>
            </w:r>
          </w:p>
        </w:tc>
        <w:tc>
          <w:tcPr>
            <w:tcW w:w="1693" w:type="dxa"/>
            <w:tcBorders>
              <w:top w:val="nil"/>
              <w:left w:val="nil"/>
              <w:bottom w:val="nil"/>
              <w:right w:val="nil"/>
            </w:tcBorders>
          </w:tcPr>
          <w:p w14:paraId="4983A7B6" w14:textId="5A2AB4A2"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.013</w:t>
            </w:r>
          </w:p>
        </w:tc>
      </w:tr>
      <w:tr w:rsidR="00876F70" w:rsidRPr="00FF7070" w14:paraId="64E53EB2" w14:textId="77777777" w:rsidTr="0021597B">
        <w:tc>
          <w:tcPr>
            <w:tcW w:w="3841" w:type="dxa"/>
            <w:tcBorders>
              <w:top w:val="nil"/>
              <w:left w:val="nil"/>
              <w:bottom w:val="nil"/>
              <w:right w:val="nil"/>
            </w:tcBorders>
          </w:tcPr>
          <w:p w14:paraId="7158670D"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Art Interest</w:t>
            </w:r>
          </w:p>
        </w:tc>
        <w:tc>
          <w:tcPr>
            <w:tcW w:w="1696" w:type="dxa"/>
            <w:tcBorders>
              <w:top w:val="nil"/>
              <w:left w:val="nil"/>
              <w:bottom w:val="nil"/>
              <w:right w:val="nil"/>
            </w:tcBorders>
          </w:tcPr>
          <w:p w14:paraId="67765D2C" w14:textId="5AF05203"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0.13</w:t>
            </w:r>
          </w:p>
        </w:tc>
        <w:tc>
          <w:tcPr>
            <w:tcW w:w="1710" w:type="dxa"/>
            <w:tcBorders>
              <w:top w:val="nil"/>
              <w:left w:val="nil"/>
              <w:bottom w:val="nil"/>
              <w:right w:val="nil"/>
            </w:tcBorders>
          </w:tcPr>
          <w:p w14:paraId="42E16023"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0.04</w:t>
            </w:r>
          </w:p>
        </w:tc>
        <w:tc>
          <w:tcPr>
            <w:tcW w:w="1687" w:type="dxa"/>
            <w:tcBorders>
              <w:top w:val="nil"/>
              <w:left w:val="nil"/>
              <w:bottom w:val="nil"/>
              <w:right w:val="nil"/>
            </w:tcBorders>
          </w:tcPr>
          <w:p w14:paraId="5B3201EB" w14:textId="6C0BDB9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3.34</w:t>
            </w:r>
          </w:p>
        </w:tc>
        <w:tc>
          <w:tcPr>
            <w:tcW w:w="1693" w:type="dxa"/>
            <w:tcBorders>
              <w:top w:val="nil"/>
              <w:left w:val="nil"/>
              <w:bottom w:val="nil"/>
              <w:right w:val="nil"/>
            </w:tcBorders>
          </w:tcPr>
          <w:p w14:paraId="28808118"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&lt;.001</w:t>
            </w:r>
          </w:p>
        </w:tc>
      </w:tr>
      <w:tr w:rsidR="00876F70" w:rsidRPr="00FF7070" w14:paraId="72EA1A74" w14:textId="77777777" w:rsidTr="0021597B">
        <w:tc>
          <w:tcPr>
            <w:tcW w:w="3841" w:type="dxa"/>
            <w:tcBorders>
              <w:top w:val="nil"/>
              <w:left w:val="nil"/>
              <w:bottom w:val="single" w:sz="4" w:space="0" w:color="auto"/>
              <w:right w:val="nil"/>
            </w:tcBorders>
          </w:tcPr>
          <w:p w14:paraId="49A32FB8"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Familiarity</w:t>
            </w:r>
          </w:p>
        </w:tc>
        <w:tc>
          <w:tcPr>
            <w:tcW w:w="1696" w:type="dxa"/>
            <w:tcBorders>
              <w:top w:val="nil"/>
              <w:left w:val="nil"/>
              <w:bottom w:val="single" w:sz="4" w:space="0" w:color="auto"/>
              <w:right w:val="nil"/>
            </w:tcBorders>
          </w:tcPr>
          <w:p w14:paraId="146A85C1" w14:textId="1A15765F"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0.10</w:t>
            </w:r>
          </w:p>
        </w:tc>
        <w:tc>
          <w:tcPr>
            <w:tcW w:w="1710" w:type="dxa"/>
            <w:tcBorders>
              <w:top w:val="nil"/>
              <w:left w:val="nil"/>
              <w:bottom w:val="single" w:sz="4" w:space="0" w:color="auto"/>
              <w:right w:val="nil"/>
            </w:tcBorders>
          </w:tcPr>
          <w:p w14:paraId="559A03C5" w14:textId="77777777"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0.05</w:t>
            </w:r>
          </w:p>
        </w:tc>
        <w:tc>
          <w:tcPr>
            <w:tcW w:w="1687" w:type="dxa"/>
            <w:tcBorders>
              <w:top w:val="nil"/>
              <w:left w:val="nil"/>
              <w:bottom w:val="single" w:sz="4" w:space="0" w:color="auto"/>
              <w:right w:val="nil"/>
            </w:tcBorders>
          </w:tcPr>
          <w:p w14:paraId="108F816C" w14:textId="0A708A96"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1.85</w:t>
            </w:r>
          </w:p>
        </w:tc>
        <w:tc>
          <w:tcPr>
            <w:tcW w:w="1693" w:type="dxa"/>
            <w:tcBorders>
              <w:top w:val="nil"/>
              <w:left w:val="nil"/>
              <w:bottom w:val="single" w:sz="4" w:space="0" w:color="auto"/>
              <w:right w:val="nil"/>
            </w:tcBorders>
          </w:tcPr>
          <w:p w14:paraId="6C64D271" w14:textId="45758E8B" w:rsidR="00F91EA3" w:rsidRPr="00FF7070" w:rsidRDefault="00F91EA3"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.065</w:t>
            </w:r>
          </w:p>
        </w:tc>
      </w:tr>
      <w:tr w:rsidR="00876F70" w:rsidRPr="00FF7070" w14:paraId="6D737CEB" w14:textId="77777777" w:rsidTr="0021597B">
        <w:tc>
          <w:tcPr>
            <w:tcW w:w="10627" w:type="dxa"/>
            <w:gridSpan w:val="5"/>
            <w:tcBorders>
              <w:left w:val="nil"/>
              <w:bottom w:val="nil"/>
              <w:right w:val="nil"/>
            </w:tcBorders>
          </w:tcPr>
          <w:p w14:paraId="1A05D971" w14:textId="77777777" w:rsidR="00F91EA3" w:rsidRPr="00FF7070" w:rsidRDefault="00F91EA3"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384. </w:t>
            </w:r>
            <w:r w:rsidRPr="00FF7070">
              <w:rPr>
                <w:rFonts w:ascii="Times New Roman" w:hAnsi="Times New Roman" w:cs="Times New Roman"/>
                <w:color w:val="000000" w:themeColor="text1"/>
                <w:vertAlign w:val="superscript"/>
              </w:rPr>
              <w:t xml:space="preserve">a </w:t>
            </w:r>
            <w:r w:rsidRPr="00FF7070">
              <w:rPr>
                <w:rFonts w:ascii="Times New Roman" w:hAnsi="Times New Roman" w:cs="Times New Roman"/>
                <w:color w:val="000000" w:themeColor="text1"/>
              </w:rPr>
              <w:t xml:space="preserve">Contrast comparing intrinsic to extrinsic conditions (focal comparison); </w:t>
            </w:r>
            <w:r w:rsidRPr="00FF7070">
              <w:rPr>
                <w:rFonts w:ascii="Times New Roman" w:hAnsi="Times New Roman" w:cs="Times New Roman"/>
                <w:color w:val="000000" w:themeColor="text1"/>
                <w:vertAlign w:val="superscript"/>
              </w:rPr>
              <w:t>b</w:t>
            </w:r>
            <w:r w:rsidRPr="00FF7070">
              <w:rPr>
                <w:rFonts w:ascii="Times New Roman" w:hAnsi="Times New Roman" w:cs="Times New Roman"/>
                <w:color w:val="000000" w:themeColor="text1"/>
              </w:rPr>
              <w:t xml:space="preserve"> contrast comparing extrinsic/self-focused and extrinsic/other-focused conditions; </w:t>
            </w:r>
            <w:r w:rsidRPr="00FF7070">
              <w:rPr>
                <w:rFonts w:ascii="Times New Roman" w:hAnsi="Times New Roman" w:cs="Times New Roman"/>
                <w:color w:val="000000" w:themeColor="text1"/>
                <w:vertAlign w:val="superscript"/>
              </w:rPr>
              <w:t>c</w:t>
            </w:r>
            <w:r w:rsidRPr="00FF7070">
              <w:rPr>
                <w:rFonts w:ascii="Times New Roman" w:hAnsi="Times New Roman" w:cs="Times New Roman"/>
                <w:color w:val="000000" w:themeColor="text1"/>
              </w:rPr>
              <w:t xml:space="preserve"> contrast comparing intrinsic/self-focused and intrinsic/other-focused conditions. Degrees of freedom equal 378.</w:t>
            </w:r>
          </w:p>
        </w:tc>
      </w:tr>
    </w:tbl>
    <w:p w14:paraId="58AAF548" w14:textId="20CA1921" w:rsidR="00F91EA3" w:rsidRPr="00FF7070" w:rsidRDefault="00F91EA3">
      <w:pPr>
        <w:rPr>
          <w:rFonts w:ascii="Times New Roman" w:hAnsi="Times New Roman" w:cs="Times New Roman"/>
          <w:b/>
          <w:bCs/>
          <w:color w:val="000000" w:themeColor="text1"/>
        </w:rPr>
      </w:pPr>
      <w:r w:rsidRPr="00FF7070">
        <w:rPr>
          <w:rFonts w:ascii="Times New Roman" w:hAnsi="Times New Roman" w:cs="Times New Roman"/>
          <w:b/>
          <w:bCs/>
          <w:color w:val="000000" w:themeColor="text1"/>
        </w:rPr>
        <w:br w:type="page"/>
      </w:r>
    </w:p>
    <w:p w14:paraId="68AE57B5" w14:textId="569F6C69" w:rsidR="00E87AB7" w:rsidRPr="00FF7070" w:rsidRDefault="00E87AB7"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Artistic Stimuli (Studies 2 and 3)</w:t>
      </w:r>
    </w:p>
    <w:p w14:paraId="7EF06751" w14:textId="651D3F59" w:rsidR="00E87AB7" w:rsidRPr="00FF7070" w:rsidRDefault="00E87AB7" w:rsidP="00594D4B">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ab/>
      </w:r>
      <w:r w:rsidR="00876F70" w:rsidRPr="00FF7070">
        <w:rPr>
          <w:rFonts w:ascii="Times New Roman" w:hAnsi="Times New Roman" w:cs="Times New Roman"/>
          <w:color w:val="000000" w:themeColor="text1"/>
        </w:rPr>
        <w:t>Supplementary Table 1</w:t>
      </w:r>
      <w:r w:rsidR="00C31D7F" w:rsidRPr="00FF7070">
        <w:rPr>
          <w:rFonts w:ascii="Times New Roman" w:hAnsi="Times New Roman" w:cs="Times New Roman"/>
          <w:color w:val="000000" w:themeColor="text1"/>
        </w:rPr>
        <w:t>7</w:t>
      </w:r>
      <w:r w:rsidR="00B074A3" w:rsidRPr="00FF7070">
        <w:rPr>
          <w:rFonts w:ascii="Times New Roman" w:hAnsi="Times New Roman" w:cs="Times New Roman"/>
          <w:color w:val="000000" w:themeColor="text1"/>
        </w:rPr>
        <w:t xml:space="preserve"> displays the</w:t>
      </w:r>
      <w:r w:rsidR="00876F70" w:rsidRPr="00FF7070">
        <w:rPr>
          <w:rFonts w:ascii="Times New Roman" w:hAnsi="Times New Roman" w:cs="Times New Roman"/>
          <w:color w:val="000000" w:themeColor="text1"/>
        </w:rPr>
        <w:t xml:space="preserve"> paintings by American painter George Luks used as stimuli in Studies 2 and 3. </w:t>
      </w:r>
    </w:p>
    <w:p w14:paraId="39B08663" w14:textId="77777777" w:rsidR="00E87AB7" w:rsidRPr="00FF7070" w:rsidRDefault="00E87AB7" w:rsidP="00594D4B">
      <w:pPr>
        <w:spacing w:line="480" w:lineRule="auto"/>
        <w:rPr>
          <w:rFonts w:ascii="Times New Roman" w:hAnsi="Times New Roman" w:cs="Times New Roman"/>
          <w:b/>
          <w:bCs/>
          <w:color w:val="000000" w:themeColor="text1"/>
        </w:rPr>
      </w:pPr>
    </w:p>
    <w:p w14:paraId="19041C7E" w14:textId="048158F0" w:rsidR="00594D4B" w:rsidRPr="00FF7070" w:rsidRDefault="00594D4B" w:rsidP="00594D4B">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 xml:space="preserve">Supplementary Table </w:t>
      </w:r>
      <w:r w:rsidR="00F91EA3" w:rsidRPr="00FF7070">
        <w:rPr>
          <w:rFonts w:ascii="Times New Roman" w:hAnsi="Times New Roman" w:cs="Times New Roman"/>
          <w:b/>
          <w:bCs/>
          <w:color w:val="000000" w:themeColor="text1"/>
        </w:rPr>
        <w:t>1</w:t>
      </w:r>
      <w:r w:rsidR="00C31D7F" w:rsidRPr="00FF7070">
        <w:rPr>
          <w:rFonts w:ascii="Times New Roman" w:hAnsi="Times New Roman" w:cs="Times New Roman"/>
          <w:b/>
          <w:bCs/>
          <w:color w:val="000000" w:themeColor="text1"/>
        </w:rPr>
        <w:t>7</w:t>
      </w:r>
    </w:p>
    <w:p w14:paraId="4DC5DB06" w14:textId="77777777" w:rsidR="00594D4B" w:rsidRPr="00FF7070" w:rsidRDefault="00594D4B" w:rsidP="00594D4B">
      <w:pPr>
        <w:spacing w:line="480" w:lineRule="auto"/>
        <w:rPr>
          <w:rFonts w:ascii="Times New Roman" w:hAnsi="Times New Roman" w:cs="Times New Roman"/>
          <w:i/>
          <w:iCs/>
          <w:color w:val="000000" w:themeColor="text1"/>
        </w:rPr>
      </w:pPr>
      <w:r w:rsidRPr="00FF7070">
        <w:rPr>
          <w:rFonts w:ascii="Times New Roman" w:hAnsi="Times New Roman" w:cs="Times New Roman"/>
          <w:i/>
          <w:iCs/>
          <w:color w:val="000000" w:themeColor="text1"/>
        </w:rPr>
        <w:t>Artistic Stimuli Used in Studies 2 and 3</w:t>
      </w:r>
    </w:p>
    <w:tbl>
      <w:tblPr>
        <w:tblStyle w:val="TableGrid"/>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3"/>
        <w:gridCol w:w="4535"/>
        <w:gridCol w:w="1922"/>
        <w:gridCol w:w="1843"/>
      </w:tblGrid>
      <w:tr w:rsidR="00E07EF9" w:rsidRPr="00FF7070" w14:paraId="7A44DC12" w14:textId="77777777" w:rsidTr="00A800E7">
        <w:trPr>
          <w:trHeight w:val="1196"/>
        </w:trPr>
        <w:tc>
          <w:tcPr>
            <w:tcW w:w="1193" w:type="dxa"/>
            <w:tcBorders>
              <w:top w:val="single" w:sz="4" w:space="0" w:color="auto"/>
              <w:bottom w:val="single" w:sz="4" w:space="0" w:color="auto"/>
            </w:tcBorders>
            <w:vAlign w:val="bottom"/>
          </w:tcPr>
          <w:p w14:paraId="3A70596F" w14:textId="77777777" w:rsidR="00E07EF9" w:rsidRPr="00FF7070" w:rsidRDefault="00E07EF9" w:rsidP="00A800E7">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Artwork </w:t>
            </w:r>
            <w:r w:rsidRPr="00FF7070">
              <w:rPr>
                <w:rFonts w:ascii="Times New Roman" w:hAnsi="Times New Roman" w:cs="Times New Roman"/>
                <w:color w:val="000000" w:themeColor="text1"/>
              </w:rPr>
              <w:br/>
              <w:t>Number</w:t>
            </w:r>
          </w:p>
        </w:tc>
        <w:tc>
          <w:tcPr>
            <w:tcW w:w="4535" w:type="dxa"/>
            <w:tcBorders>
              <w:top w:val="single" w:sz="4" w:space="0" w:color="auto"/>
              <w:bottom w:val="single" w:sz="4" w:space="0" w:color="auto"/>
            </w:tcBorders>
            <w:vAlign w:val="bottom"/>
          </w:tcPr>
          <w:p w14:paraId="0323D284" w14:textId="71942088" w:rsidR="00E07EF9" w:rsidRPr="00FF7070" w:rsidRDefault="00E07EF9" w:rsidP="00A800E7">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Title &amp; Year </w:t>
            </w:r>
            <w:r w:rsidRPr="00FF7070">
              <w:rPr>
                <w:rFonts w:ascii="Times New Roman" w:hAnsi="Times New Roman" w:cs="Times New Roman"/>
                <w:color w:val="000000" w:themeColor="text1"/>
              </w:rPr>
              <w:br/>
              <w:t>(If available)</w:t>
            </w:r>
          </w:p>
        </w:tc>
        <w:tc>
          <w:tcPr>
            <w:tcW w:w="1922" w:type="dxa"/>
            <w:tcBorders>
              <w:top w:val="single" w:sz="4" w:space="0" w:color="auto"/>
              <w:bottom w:val="single" w:sz="4" w:space="0" w:color="auto"/>
            </w:tcBorders>
            <w:vAlign w:val="bottom"/>
          </w:tcPr>
          <w:p w14:paraId="0CA63C75" w14:textId="54EC320B" w:rsidR="00E07EF9" w:rsidRPr="00FF7070" w:rsidRDefault="00E07EF9" w:rsidP="00A800E7">
            <w:pPr>
              <w:spacing w:line="276"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M (SD</w:t>
            </w:r>
            <w:r w:rsidRPr="00FF7070">
              <w:rPr>
                <w:rFonts w:ascii="Times New Roman" w:hAnsi="Times New Roman" w:cs="Times New Roman"/>
                <w:color w:val="000000" w:themeColor="text1"/>
              </w:rPr>
              <w:t>)</w:t>
            </w:r>
          </w:p>
          <w:p w14:paraId="574CDC6C" w14:textId="77777777" w:rsidR="00E07EF9" w:rsidRPr="00FF7070" w:rsidRDefault="00E07EF9" w:rsidP="00A800E7">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Star Rating</w:t>
            </w:r>
          </w:p>
          <w:p w14:paraId="1266552B" w14:textId="5E6F12B1" w:rsidR="00E07EF9" w:rsidRPr="00FF7070" w:rsidRDefault="00E07EF9" w:rsidP="00A800E7">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in Study 2</w:t>
            </w:r>
          </w:p>
        </w:tc>
        <w:tc>
          <w:tcPr>
            <w:tcW w:w="1843" w:type="dxa"/>
            <w:tcBorders>
              <w:top w:val="single" w:sz="4" w:space="0" w:color="auto"/>
              <w:bottom w:val="single" w:sz="4" w:space="0" w:color="auto"/>
            </w:tcBorders>
            <w:vAlign w:val="bottom"/>
          </w:tcPr>
          <w:p w14:paraId="4A51314C" w14:textId="3CD148B9" w:rsidR="00E07EF9" w:rsidRPr="00FF7070" w:rsidRDefault="00E07EF9" w:rsidP="00A800E7">
            <w:pPr>
              <w:spacing w:line="276"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M (SD</w:t>
            </w:r>
            <w:r w:rsidRPr="00FF7070">
              <w:rPr>
                <w:rFonts w:ascii="Times New Roman" w:hAnsi="Times New Roman" w:cs="Times New Roman"/>
                <w:color w:val="000000" w:themeColor="text1"/>
              </w:rPr>
              <w:t>)</w:t>
            </w:r>
          </w:p>
          <w:p w14:paraId="612A0FBD" w14:textId="5CF89CBE" w:rsidR="00941749" w:rsidRDefault="00E07EF9" w:rsidP="00A800E7">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Star Rating</w:t>
            </w:r>
          </w:p>
          <w:p w14:paraId="104FC79B" w14:textId="10FDDA92" w:rsidR="00E07EF9" w:rsidRPr="00FF7070" w:rsidRDefault="00E07EF9" w:rsidP="00A800E7">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w:t>
            </w:r>
            <w:r w:rsidR="00941749">
              <w:rPr>
                <w:rFonts w:ascii="Times New Roman" w:hAnsi="Times New Roman" w:cs="Times New Roman"/>
                <w:color w:val="000000" w:themeColor="text1"/>
              </w:rPr>
              <w:t>I</w:t>
            </w:r>
            <w:r w:rsidRPr="00FF7070">
              <w:rPr>
                <w:rFonts w:ascii="Times New Roman" w:hAnsi="Times New Roman" w:cs="Times New Roman"/>
                <w:color w:val="000000" w:themeColor="text1"/>
              </w:rPr>
              <w:t>f featured in Study 3)</w:t>
            </w:r>
          </w:p>
        </w:tc>
      </w:tr>
      <w:tr w:rsidR="00E07EF9" w:rsidRPr="00FF7070" w14:paraId="76D12479" w14:textId="77777777" w:rsidTr="00A800E7">
        <w:tc>
          <w:tcPr>
            <w:tcW w:w="1193" w:type="dxa"/>
            <w:tcBorders>
              <w:top w:val="single" w:sz="4" w:space="0" w:color="auto"/>
            </w:tcBorders>
          </w:tcPr>
          <w:p w14:paraId="3EBB94ED"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w:t>
            </w:r>
          </w:p>
        </w:tc>
        <w:tc>
          <w:tcPr>
            <w:tcW w:w="4535" w:type="dxa"/>
            <w:tcBorders>
              <w:top w:val="single" w:sz="4" w:space="0" w:color="auto"/>
            </w:tcBorders>
          </w:tcPr>
          <w:p w14:paraId="3D4D21A3"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Entr’Acte (1930)</w:t>
            </w:r>
          </w:p>
        </w:tc>
        <w:tc>
          <w:tcPr>
            <w:tcW w:w="1922" w:type="dxa"/>
            <w:tcBorders>
              <w:top w:val="single" w:sz="4" w:space="0" w:color="auto"/>
            </w:tcBorders>
          </w:tcPr>
          <w:p w14:paraId="31A869BF" w14:textId="09935942"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2.54 (1.18)</w:t>
            </w:r>
          </w:p>
        </w:tc>
        <w:tc>
          <w:tcPr>
            <w:tcW w:w="1843" w:type="dxa"/>
            <w:tcBorders>
              <w:top w:val="single" w:sz="4" w:space="0" w:color="auto"/>
            </w:tcBorders>
          </w:tcPr>
          <w:p w14:paraId="53104660" w14:textId="7ADDFFBA"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0E785560" w14:textId="77777777" w:rsidTr="00A800E7">
        <w:tc>
          <w:tcPr>
            <w:tcW w:w="1193" w:type="dxa"/>
          </w:tcPr>
          <w:p w14:paraId="50713629"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w:t>
            </w:r>
          </w:p>
        </w:tc>
        <w:tc>
          <w:tcPr>
            <w:tcW w:w="4535" w:type="dxa"/>
          </w:tcPr>
          <w:p w14:paraId="223794A5"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Wild Geese</w:t>
            </w:r>
          </w:p>
        </w:tc>
        <w:tc>
          <w:tcPr>
            <w:tcW w:w="1922" w:type="dxa"/>
          </w:tcPr>
          <w:p w14:paraId="4B8E20B9" w14:textId="251217A4"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3.31 (1.08)</w:t>
            </w:r>
          </w:p>
        </w:tc>
        <w:tc>
          <w:tcPr>
            <w:tcW w:w="1843" w:type="dxa"/>
          </w:tcPr>
          <w:p w14:paraId="494E37F0" w14:textId="24EDA2E0"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596E047E" w14:textId="77777777" w:rsidTr="00A800E7">
        <w:tc>
          <w:tcPr>
            <w:tcW w:w="1193" w:type="dxa"/>
          </w:tcPr>
          <w:p w14:paraId="39700C55"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w:t>
            </w:r>
          </w:p>
        </w:tc>
        <w:tc>
          <w:tcPr>
            <w:tcW w:w="4535" w:type="dxa"/>
          </w:tcPr>
          <w:p w14:paraId="1A95E529" w14:textId="77777777" w:rsidR="00E07EF9" w:rsidRPr="00FF7070" w:rsidRDefault="00E07EF9" w:rsidP="00E07EF9">
            <w:pPr>
              <w:spacing w:line="276" w:lineRule="auto"/>
              <w:rPr>
                <w:rFonts w:ascii="Times New Roman" w:hAnsi="Times New Roman" w:cs="Times New Roman"/>
                <w:color w:val="000000" w:themeColor="text1"/>
                <w:lang w:val="en-US"/>
              </w:rPr>
            </w:pPr>
            <w:r w:rsidRPr="00FF7070">
              <w:rPr>
                <w:rFonts w:ascii="Times New Roman" w:hAnsi="Times New Roman" w:cs="Times New Roman"/>
                <w:color w:val="000000" w:themeColor="text1"/>
              </w:rPr>
              <w:t>Shanty Shacks, Pottsville, Pennsylvania</w:t>
            </w:r>
            <w:r w:rsidRPr="00FF7070">
              <w:rPr>
                <w:rFonts w:ascii="Times New Roman" w:hAnsi="Times New Roman" w:cs="Times New Roman"/>
                <w:color w:val="000000" w:themeColor="text1"/>
                <w:lang w:val="en-US"/>
              </w:rPr>
              <w:t xml:space="preserve"> (ca.</w:t>
            </w:r>
            <w:r w:rsidRPr="00FF7070">
              <w:rPr>
                <w:rFonts w:ascii="Times New Roman" w:hAnsi="Times New Roman" w:cs="Times New Roman"/>
                <w:color w:val="000000" w:themeColor="text1"/>
              </w:rPr>
              <w:t>1925</w:t>
            </w:r>
            <w:r w:rsidRPr="00FF7070">
              <w:rPr>
                <w:rFonts w:ascii="Times New Roman" w:hAnsi="Times New Roman" w:cs="Times New Roman"/>
                <w:color w:val="000000" w:themeColor="text1"/>
                <w:lang w:val="en-US"/>
              </w:rPr>
              <w:t>)</w:t>
            </w:r>
          </w:p>
        </w:tc>
        <w:tc>
          <w:tcPr>
            <w:tcW w:w="1922" w:type="dxa"/>
          </w:tcPr>
          <w:p w14:paraId="20B80F4F" w14:textId="413379FB"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2.83 (1.09)</w:t>
            </w:r>
          </w:p>
        </w:tc>
        <w:tc>
          <w:tcPr>
            <w:tcW w:w="1843" w:type="dxa"/>
          </w:tcPr>
          <w:p w14:paraId="038505ED" w14:textId="268A3FA3"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09B39AA1" w14:textId="77777777" w:rsidTr="00A800E7">
        <w:tc>
          <w:tcPr>
            <w:tcW w:w="1193" w:type="dxa"/>
          </w:tcPr>
          <w:p w14:paraId="6CAF3920"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w:t>
            </w:r>
          </w:p>
        </w:tc>
        <w:tc>
          <w:tcPr>
            <w:tcW w:w="4535" w:type="dxa"/>
          </w:tcPr>
          <w:p w14:paraId="192F7B49"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L Street Brownies (1922)</w:t>
            </w:r>
          </w:p>
        </w:tc>
        <w:tc>
          <w:tcPr>
            <w:tcW w:w="1922" w:type="dxa"/>
          </w:tcPr>
          <w:p w14:paraId="5BBA3CE6" w14:textId="7960EB51"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2.96 (1.16)</w:t>
            </w:r>
          </w:p>
        </w:tc>
        <w:tc>
          <w:tcPr>
            <w:tcW w:w="1843" w:type="dxa"/>
          </w:tcPr>
          <w:p w14:paraId="4D996055" w14:textId="71293286"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3.14 (0.98)</w:t>
            </w:r>
          </w:p>
        </w:tc>
      </w:tr>
      <w:tr w:rsidR="00E07EF9" w:rsidRPr="00FF7070" w14:paraId="0F86E9A4" w14:textId="77777777" w:rsidTr="00A800E7">
        <w:tc>
          <w:tcPr>
            <w:tcW w:w="1193" w:type="dxa"/>
          </w:tcPr>
          <w:p w14:paraId="4A3FD6AC"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5</w:t>
            </w:r>
          </w:p>
        </w:tc>
        <w:tc>
          <w:tcPr>
            <w:tcW w:w="4535" w:type="dxa"/>
          </w:tcPr>
          <w:p w14:paraId="0E1B6991"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Landscape</w:t>
            </w:r>
          </w:p>
        </w:tc>
        <w:tc>
          <w:tcPr>
            <w:tcW w:w="1922" w:type="dxa"/>
          </w:tcPr>
          <w:p w14:paraId="4A0DEF65" w14:textId="5883CBF6"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3.42 (1.18)</w:t>
            </w:r>
          </w:p>
        </w:tc>
        <w:tc>
          <w:tcPr>
            <w:tcW w:w="1843" w:type="dxa"/>
          </w:tcPr>
          <w:p w14:paraId="4CAD946D" w14:textId="12BF257D"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0320C44D" w14:textId="77777777" w:rsidTr="00A800E7">
        <w:tc>
          <w:tcPr>
            <w:tcW w:w="1193" w:type="dxa"/>
          </w:tcPr>
          <w:p w14:paraId="45BDE6CF"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6</w:t>
            </w:r>
          </w:p>
        </w:tc>
        <w:tc>
          <w:tcPr>
            <w:tcW w:w="4535" w:type="dxa"/>
          </w:tcPr>
          <w:p w14:paraId="214C6FD0"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The White Cat (1930)</w:t>
            </w:r>
          </w:p>
        </w:tc>
        <w:tc>
          <w:tcPr>
            <w:tcW w:w="1922" w:type="dxa"/>
          </w:tcPr>
          <w:p w14:paraId="5D508C78" w14:textId="609D0B6A"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3.29 (1.15)</w:t>
            </w:r>
          </w:p>
        </w:tc>
        <w:tc>
          <w:tcPr>
            <w:tcW w:w="1843" w:type="dxa"/>
          </w:tcPr>
          <w:p w14:paraId="0C6A4586" w14:textId="13A5DE5F"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3D76DA9D" w14:textId="77777777" w:rsidTr="00A800E7">
        <w:tc>
          <w:tcPr>
            <w:tcW w:w="1193" w:type="dxa"/>
          </w:tcPr>
          <w:p w14:paraId="1B177A84"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7</w:t>
            </w:r>
          </w:p>
        </w:tc>
        <w:tc>
          <w:tcPr>
            <w:tcW w:w="4535" w:type="dxa"/>
          </w:tcPr>
          <w:p w14:paraId="6EC3EACD"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Waterfall (ca. 1920-1925)</w:t>
            </w:r>
          </w:p>
        </w:tc>
        <w:tc>
          <w:tcPr>
            <w:tcW w:w="1922" w:type="dxa"/>
          </w:tcPr>
          <w:p w14:paraId="3CAA9168" w14:textId="0B7CF825"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3.29 (1.19)</w:t>
            </w:r>
          </w:p>
        </w:tc>
        <w:tc>
          <w:tcPr>
            <w:tcW w:w="1843" w:type="dxa"/>
          </w:tcPr>
          <w:p w14:paraId="6D13AAF0" w14:textId="7629CD01"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1F4920D0" w14:textId="77777777" w:rsidTr="00A800E7">
        <w:tc>
          <w:tcPr>
            <w:tcW w:w="1193" w:type="dxa"/>
          </w:tcPr>
          <w:p w14:paraId="13AD882A"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8</w:t>
            </w:r>
          </w:p>
        </w:tc>
        <w:tc>
          <w:tcPr>
            <w:tcW w:w="4535" w:type="dxa"/>
          </w:tcPr>
          <w:p w14:paraId="034D5F8B"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Nude Laying Down</w:t>
            </w:r>
          </w:p>
        </w:tc>
        <w:tc>
          <w:tcPr>
            <w:tcW w:w="1922" w:type="dxa"/>
          </w:tcPr>
          <w:p w14:paraId="67CCB562" w14:textId="6FA66233"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3.18 (1.19)</w:t>
            </w:r>
          </w:p>
        </w:tc>
        <w:tc>
          <w:tcPr>
            <w:tcW w:w="1843" w:type="dxa"/>
          </w:tcPr>
          <w:p w14:paraId="4A571862" w14:textId="769907CA"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7B8F1057" w14:textId="77777777" w:rsidTr="00A800E7">
        <w:tc>
          <w:tcPr>
            <w:tcW w:w="1193" w:type="dxa"/>
          </w:tcPr>
          <w:p w14:paraId="537C870E"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9</w:t>
            </w:r>
          </w:p>
        </w:tc>
        <w:tc>
          <w:tcPr>
            <w:tcW w:w="4535" w:type="dxa"/>
          </w:tcPr>
          <w:p w14:paraId="6B560677"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The Spielers (1905)</w:t>
            </w:r>
          </w:p>
        </w:tc>
        <w:tc>
          <w:tcPr>
            <w:tcW w:w="1922" w:type="dxa"/>
          </w:tcPr>
          <w:p w14:paraId="3BB4EA56" w14:textId="574831A5"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3.15 (1.17)</w:t>
            </w:r>
          </w:p>
        </w:tc>
        <w:tc>
          <w:tcPr>
            <w:tcW w:w="1843" w:type="dxa"/>
          </w:tcPr>
          <w:p w14:paraId="5E42F006" w14:textId="27ABDEB2"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3.04 (1.06)</w:t>
            </w:r>
          </w:p>
        </w:tc>
      </w:tr>
      <w:tr w:rsidR="00E07EF9" w:rsidRPr="00FF7070" w14:paraId="546F13A1" w14:textId="77777777" w:rsidTr="00A800E7">
        <w:tc>
          <w:tcPr>
            <w:tcW w:w="1193" w:type="dxa"/>
          </w:tcPr>
          <w:p w14:paraId="3A72E041"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10</w:t>
            </w:r>
          </w:p>
        </w:tc>
        <w:tc>
          <w:tcPr>
            <w:tcW w:w="4535" w:type="dxa"/>
          </w:tcPr>
          <w:p w14:paraId="6411E0D2"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St. Botolph Street (1922)</w:t>
            </w:r>
          </w:p>
        </w:tc>
        <w:tc>
          <w:tcPr>
            <w:tcW w:w="1922" w:type="dxa"/>
          </w:tcPr>
          <w:p w14:paraId="4E259036" w14:textId="40E6A44D"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3.23 (1.09)</w:t>
            </w:r>
          </w:p>
        </w:tc>
        <w:tc>
          <w:tcPr>
            <w:tcW w:w="1843" w:type="dxa"/>
          </w:tcPr>
          <w:p w14:paraId="1CEAD5DF" w14:textId="268EC4ED"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5BE10D4D" w14:textId="77777777" w:rsidTr="00A800E7">
        <w:tc>
          <w:tcPr>
            <w:tcW w:w="1193" w:type="dxa"/>
          </w:tcPr>
          <w:p w14:paraId="4450EEF7"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11</w:t>
            </w:r>
          </w:p>
        </w:tc>
        <w:tc>
          <w:tcPr>
            <w:tcW w:w="4535" w:type="dxa"/>
          </w:tcPr>
          <w:p w14:paraId="6FEC4DA6"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Upstream, Nova Scotia (1920)</w:t>
            </w:r>
          </w:p>
        </w:tc>
        <w:tc>
          <w:tcPr>
            <w:tcW w:w="1922" w:type="dxa"/>
          </w:tcPr>
          <w:p w14:paraId="17CECED4" w14:textId="210CA9FE"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2.89 (1.24)</w:t>
            </w:r>
          </w:p>
        </w:tc>
        <w:tc>
          <w:tcPr>
            <w:tcW w:w="1843" w:type="dxa"/>
          </w:tcPr>
          <w:p w14:paraId="576BC3ED" w14:textId="37D3B688"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2.94 (1.09)</w:t>
            </w:r>
          </w:p>
        </w:tc>
      </w:tr>
      <w:tr w:rsidR="00E07EF9" w:rsidRPr="00FF7070" w14:paraId="6A5A595E" w14:textId="77777777" w:rsidTr="00A800E7">
        <w:tc>
          <w:tcPr>
            <w:tcW w:w="1193" w:type="dxa"/>
          </w:tcPr>
          <w:p w14:paraId="63C83AA2"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12</w:t>
            </w:r>
          </w:p>
        </w:tc>
        <w:tc>
          <w:tcPr>
            <w:tcW w:w="4535" w:type="dxa"/>
          </w:tcPr>
          <w:p w14:paraId="137E35C4"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Madison Square (1915)</w:t>
            </w:r>
          </w:p>
        </w:tc>
        <w:tc>
          <w:tcPr>
            <w:tcW w:w="1922" w:type="dxa"/>
          </w:tcPr>
          <w:p w14:paraId="2844AA26" w14:textId="4F330653"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3.35 (1.31)</w:t>
            </w:r>
          </w:p>
        </w:tc>
        <w:tc>
          <w:tcPr>
            <w:tcW w:w="1843" w:type="dxa"/>
          </w:tcPr>
          <w:p w14:paraId="6BE15CAB" w14:textId="73E1609F"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2097CB74" w14:textId="77777777" w:rsidTr="00A800E7">
        <w:tc>
          <w:tcPr>
            <w:tcW w:w="1193" w:type="dxa"/>
          </w:tcPr>
          <w:p w14:paraId="27236655"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13</w:t>
            </w:r>
          </w:p>
        </w:tc>
        <w:tc>
          <w:tcPr>
            <w:tcW w:w="4535" w:type="dxa"/>
          </w:tcPr>
          <w:p w14:paraId="14199609"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The Breaker Boys</w:t>
            </w:r>
          </w:p>
        </w:tc>
        <w:tc>
          <w:tcPr>
            <w:tcW w:w="1922" w:type="dxa"/>
          </w:tcPr>
          <w:p w14:paraId="56E40521" w14:textId="6B2701BD"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3.19 (1.15)</w:t>
            </w:r>
          </w:p>
        </w:tc>
        <w:tc>
          <w:tcPr>
            <w:tcW w:w="1843" w:type="dxa"/>
          </w:tcPr>
          <w:p w14:paraId="349D91DD" w14:textId="6D404D57"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19FEABC5" w14:textId="77777777" w:rsidTr="00A800E7">
        <w:tc>
          <w:tcPr>
            <w:tcW w:w="1193" w:type="dxa"/>
          </w:tcPr>
          <w:p w14:paraId="7A64EC97"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14</w:t>
            </w:r>
          </w:p>
        </w:tc>
        <w:tc>
          <w:tcPr>
            <w:tcW w:w="4535" w:type="dxa"/>
          </w:tcPr>
          <w:p w14:paraId="0CD559B0"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A Clown (1929)</w:t>
            </w:r>
          </w:p>
        </w:tc>
        <w:tc>
          <w:tcPr>
            <w:tcW w:w="1922" w:type="dxa"/>
          </w:tcPr>
          <w:p w14:paraId="62E56703" w14:textId="6340C7DF"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2.22 (1.25)</w:t>
            </w:r>
          </w:p>
        </w:tc>
        <w:tc>
          <w:tcPr>
            <w:tcW w:w="1843" w:type="dxa"/>
          </w:tcPr>
          <w:p w14:paraId="6FDE7FF0" w14:textId="04A5ACDE"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69A18E07" w14:textId="77777777" w:rsidTr="00A800E7">
        <w:tc>
          <w:tcPr>
            <w:tcW w:w="1193" w:type="dxa"/>
          </w:tcPr>
          <w:p w14:paraId="5A107556"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15</w:t>
            </w:r>
          </w:p>
        </w:tc>
        <w:tc>
          <w:tcPr>
            <w:tcW w:w="4535" w:type="dxa"/>
          </w:tcPr>
          <w:p w14:paraId="44725D1A"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Copley Square, Boston</w:t>
            </w:r>
          </w:p>
        </w:tc>
        <w:tc>
          <w:tcPr>
            <w:tcW w:w="1922" w:type="dxa"/>
          </w:tcPr>
          <w:p w14:paraId="4475F722" w14:textId="208BEB04"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3.33 (1.20)</w:t>
            </w:r>
          </w:p>
        </w:tc>
        <w:tc>
          <w:tcPr>
            <w:tcW w:w="1843" w:type="dxa"/>
          </w:tcPr>
          <w:p w14:paraId="726A87C2" w14:textId="15ADB7EF"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33D54235" w14:textId="77777777" w:rsidTr="00A800E7">
        <w:tc>
          <w:tcPr>
            <w:tcW w:w="1193" w:type="dxa"/>
          </w:tcPr>
          <w:p w14:paraId="75D29B8D"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16</w:t>
            </w:r>
          </w:p>
        </w:tc>
        <w:tc>
          <w:tcPr>
            <w:tcW w:w="4535" w:type="dxa"/>
          </w:tcPr>
          <w:p w14:paraId="2BA6577A"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Noontime, St. Botolph Street, Boston (1923)</w:t>
            </w:r>
          </w:p>
        </w:tc>
        <w:tc>
          <w:tcPr>
            <w:tcW w:w="1922" w:type="dxa"/>
          </w:tcPr>
          <w:p w14:paraId="3B6DC340" w14:textId="07110BF0"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3.18 (1.17)</w:t>
            </w:r>
          </w:p>
        </w:tc>
        <w:tc>
          <w:tcPr>
            <w:tcW w:w="1843" w:type="dxa"/>
          </w:tcPr>
          <w:p w14:paraId="2776A256" w14:textId="4744CBAF"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3.08 (1.06)</w:t>
            </w:r>
          </w:p>
        </w:tc>
      </w:tr>
      <w:tr w:rsidR="00E07EF9" w:rsidRPr="00FF7070" w14:paraId="68A1864C" w14:textId="77777777" w:rsidTr="00A800E7">
        <w:tc>
          <w:tcPr>
            <w:tcW w:w="1193" w:type="dxa"/>
          </w:tcPr>
          <w:p w14:paraId="1759CCD0"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17</w:t>
            </w:r>
          </w:p>
        </w:tc>
        <w:tc>
          <w:tcPr>
            <w:tcW w:w="4535" w:type="dxa"/>
          </w:tcPr>
          <w:p w14:paraId="6B130E11"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Noonmark, Adirondacks (ca. 1925)</w:t>
            </w:r>
          </w:p>
        </w:tc>
        <w:tc>
          <w:tcPr>
            <w:tcW w:w="1922" w:type="dxa"/>
          </w:tcPr>
          <w:p w14:paraId="74060456" w14:textId="57632DCE"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3.14 (1.25)</w:t>
            </w:r>
          </w:p>
        </w:tc>
        <w:tc>
          <w:tcPr>
            <w:tcW w:w="1843" w:type="dxa"/>
          </w:tcPr>
          <w:p w14:paraId="550F9F74" w14:textId="2D75BD7D"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3.34 (0.99)</w:t>
            </w:r>
          </w:p>
        </w:tc>
      </w:tr>
      <w:tr w:rsidR="00E07EF9" w:rsidRPr="00FF7070" w14:paraId="7173F63B" w14:textId="77777777" w:rsidTr="00A800E7">
        <w:tc>
          <w:tcPr>
            <w:tcW w:w="1193" w:type="dxa"/>
          </w:tcPr>
          <w:p w14:paraId="17A9F797"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18</w:t>
            </w:r>
          </w:p>
        </w:tc>
        <w:tc>
          <w:tcPr>
            <w:tcW w:w="4535" w:type="dxa"/>
          </w:tcPr>
          <w:p w14:paraId="6E8C177F"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Havana, Cuba</w:t>
            </w:r>
          </w:p>
        </w:tc>
        <w:tc>
          <w:tcPr>
            <w:tcW w:w="1922" w:type="dxa"/>
          </w:tcPr>
          <w:p w14:paraId="51F2B601" w14:textId="760AC863"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3.30 (1.10)</w:t>
            </w:r>
          </w:p>
        </w:tc>
        <w:tc>
          <w:tcPr>
            <w:tcW w:w="1843" w:type="dxa"/>
          </w:tcPr>
          <w:p w14:paraId="0F6E5375" w14:textId="25E15E7D"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1E8C0934" w14:textId="77777777" w:rsidTr="00A800E7">
        <w:tc>
          <w:tcPr>
            <w:tcW w:w="1193" w:type="dxa"/>
          </w:tcPr>
          <w:p w14:paraId="08BA2335"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19</w:t>
            </w:r>
          </w:p>
        </w:tc>
        <w:tc>
          <w:tcPr>
            <w:tcW w:w="4535" w:type="dxa"/>
          </w:tcPr>
          <w:p w14:paraId="67E55FC6"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Girl in Green (1929)</w:t>
            </w:r>
          </w:p>
        </w:tc>
        <w:tc>
          <w:tcPr>
            <w:tcW w:w="1922" w:type="dxa"/>
          </w:tcPr>
          <w:p w14:paraId="2F26DDC7" w14:textId="04B3A36F"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3.35 (1.16)</w:t>
            </w:r>
          </w:p>
        </w:tc>
        <w:tc>
          <w:tcPr>
            <w:tcW w:w="1843" w:type="dxa"/>
          </w:tcPr>
          <w:p w14:paraId="65981F9F" w14:textId="673D20F9"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774AB61C" w14:textId="77777777" w:rsidTr="00A800E7">
        <w:tc>
          <w:tcPr>
            <w:tcW w:w="1193" w:type="dxa"/>
          </w:tcPr>
          <w:p w14:paraId="7D49DD4A"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20</w:t>
            </w:r>
          </w:p>
        </w:tc>
        <w:tc>
          <w:tcPr>
            <w:tcW w:w="4535" w:type="dxa"/>
          </w:tcPr>
          <w:p w14:paraId="15BB5214"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Morning Light (1933)</w:t>
            </w:r>
          </w:p>
        </w:tc>
        <w:tc>
          <w:tcPr>
            <w:tcW w:w="1922" w:type="dxa"/>
          </w:tcPr>
          <w:p w14:paraId="68DB0A1E" w14:textId="7E801CC6"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3.19 (1.19)</w:t>
            </w:r>
          </w:p>
        </w:tc>
        <w:tc>
          <w:tcPr>
            <w:tcW w:w="1843" w:type="dxa"/>
          </w:tcPr>
          <w:p w14:paraId="4E4875D9" w14:textId="209B9BBA"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3.08 (1.13)</w:t>
            </w:r>
          </w:p>
        </w:tc>
      </w:tr>
      <w:tr w:rsidR="00E07EF9" w:rsidRPr="00FF7070" w14:paraId="77BEE610" w14:textId="77777777" w:rsidTr="00A800E7">
        <w:tc>
          <w:tcPr>
            <w:tcW w:w="1193" w:type="dxa"/>
          </w:tcPr>
          <w:p w14:paraId="083948A9"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21</w:t>
            </w:r>
          </w:p>
        </w:tc>
        <w:tc>
          <w:tcPr>
            <w:tcW w:w="4535" w:type="dxa"/>
          </w:tcPr>
          <w:p w14:paraId="18A531DF"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The Wrestlers (1905)</w:t>
            </w:r>
          </w:p>
        </w:tc>
        <w:tc>
          <w:tcPr>
            <w:tcW w:w="1922" w:type="dxa"/>
          </w:tcPr>
          <w:p w14:paraId="053ED227" w14:textId="3B23676F"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3.11 (1.34)</w:t>
            </w:r>
          </w:p>
        </w:tc>
        <w:tc>
          <w:tcPr>
            <w:tcW w:w="1843" w:type="dxa"/>
          </w:tcPr>
          <w:p w14:paraId="1476ED83" w14:textId="1E4CDF3A"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3.01 (1.07)</w:t>
            </w:r>
          </w:p>
        </w:tc>
      </w:tr>
      <w:tr w:rsidR="00E07EF9" w:rsidRPr="00FF7070" w14:paraId="5A1708AD" w14:textId="77777777" w:rsidTr="00A800E7">
        <w:tc>
          <w:tcPr>
            <w:tcW w:w="1193" w:type="dxa"/>
          </w:tcPr>
          <w:p w14:paraId="718CF283"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22</w:t>
            </w:r>
          </w:p>
        </w:tc>
        <w:tc>
          <w:tcPr>
            <w:tcW w:w="4535" w:type="dxa"/>
          </w:tcPr>
          <w:p w14:paraId="474091C9"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Three Top Sergeants (1925)</w:t>
            </w:r>
          </w:p>
        </w:tc>
        <w:tc>
          <w:tcPr>
            <w:tcW w:w="1922" w:type="dxa"/>
          </w:tcPr>
          <w:p w14:paraId="5D9EFB19" w14:textId="37EB3B5C"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3.50 (1.15)</w:t>
            </w:r>
          </w:p>
        </w:tc>
        <w:tc>
          <w:tcPr>
            <w:tcW w:w="1843" w:type="dxa"/>
          </w:tcPr>
          <w:p w14:paraId="1325B226" w14:textId="5610CD40"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4A4073D7" w14:textId="77777777" w:rsidTr="00A800E7">
        <w:tc>
          <w:tcPr>
            <w:tcW w:w="1193" w:type="dxa"/>
          </w:tcPr>
          <w:p w14:paraId="40B4BA27"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23</w:t>
            </w:r>
          </w:p>
        </w:tc>
        <w:tc>
          <w:tcPr>
            <w:tcW w:w="4535" w:type="dxa"/>
          </w:tcPr>
          <w:p w14:paraId="705633D2"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Portrait of a Young Man</w:t>
            </w:r>
          </w:p>
        </w:tc>
        <w:tc>
          <w:tcPr>
            <w:tcW w:w="1922" w:type="dxa"/>
          </w:tcPr>
          <w:p w14:paraId="0D06391E" w14:textId="049D4F78"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3.28 (1.16)</w:t>
            </w:r>
          </w:p>
        </w:tc>
        <w:tc>
          <w:tcPr>
            <w:tcW w:w="1843" w:type="dxa"/>
          </w:tcPr>
          <w:p w14:paraId="360EEE55" w14:textId="3713C8AC"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31FD555A" w14:textId="77777777" w:rsidTr="00A800E7">
        <w:tc>
          <w:tcPr>
            <w:tcW w:w="1193" w:type="dxa"/>
          </w:tcPr>
          <w:p w14:paraId="25A8EAA1"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24</w:t>
            </w:r>
          </w:p>
        </w:tc>
        <w:tc>
          <w:tcPr>
            <w:tcW w:w="4535" w:type="dxa"/>
          </w:tcPr>
          <w:p w14:paraId="5C3DEF10"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Façade (ca. 1925)</w:t>
            </w:r>
          </w:p>
        </w:tc>
        <w:tc>
          <w:tcPr>
            <w:tcW w:w="1922" w:type="dxa"/>
          </w:tcPr>
          <w:p w14:paraId="563FA53C" w14:textId="34E52E9D"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3.27 (1.25)</w:t>
            </w:r>
          </w:p>
        </w:tc>
        <w:tc>
          <w:tcPr>
            <w:tcW w:w="1843" w:type="dxa"/>
          </w:tcPr>
          <w:p w14:paraId="4F092B14" w14:textId="42C9E414"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4AE6731C" w14:textId="77777777" w:rsidTr="00A800E7">
        <w:tc>
          <w:tcPr>
            <w:tcW w:w="1193" w:type="dxa"/>
          </w:tcPr>
          <w:p w14:paraId="5EC032F6"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25</w:t>
            </w:r>
          </w:p>
        </w:tc>
        <w:tc>
          <w:tcPr>
            <w:tcW w:w="4535" w:type="dxa"/>
          </w:tcPr>
          <w:p w14:paraId="0E6FFC55"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Evening Splendor</w:t>
            </w:r>
          </w:p>
        </w:tc>
        <w:tc>
          <w:tcPr>
            <w:tcW w:w="1922" w:type="dxa"/>
          </w:tcPr>
          <w:p w14:paraId="03E3F78F" w14:textId="42D3DC09"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2.77 (1.31)</w:t>
            </w:r>
          </w:p>
        </w:tc>
        <w:tc>
          <w:tcPr>
            <w:tcW w:w="1843" w:type="dxa"/>
          </w:tcPr>
          <w:p w14:paraId="7930111B" w14:textId="62B2E40F"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5A9C547A" w14:textId="77777777" w:rsidTr="00A800E7">
        <w:tc>
          <w:tcPr>
            <w:tcW w:w="1193" w:type="dxa"/>
          </w:tcPr>
          <w:p w14:paraId="05DAE96B"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26</w:t>
            </w:r>
          </w:p>
        </w:tc>
        <w:tc>
          <w:tcPr>
            <w:tcW w:w="4535" w:type="dxa"/>
          </w:tcPr>
          <w:p w14:paraId="3A396518"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Seated Nude</w:t>
            </w:r>
          </w:p>
        </w:tc>
        <w:tc>
          <w:tcPr>
            <w:tcW w:w="1922" w:type="dxa"/>
          </w:tcPr>
          <w:p w14:paraId="29DE28FF" w14:textId="2DB2229C"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2.93 (1.22)</w:t>
            </w:r>
          </w:p>
        </w:tc>
        <w:tc>
          <w:tcPr>
            <w:tcW w:w="1843" w:type="dxa"/>
          </w:tcPr>
          <w:p w14:paraId="46E81E8A" w14:textId="67DA1752"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2.75 (1.12)</w:t>
            </w:r>
          </w:p>
        </w:tc>
      </w:tr>
      <w:tr w:rsidR="00E07EF9" w:rsidRPr="00FF7070" w14:paraId="5759F74A" w14:textId="77777777" w:rsidTr="00A800E7">
        <w:tc>
          <w:tcPr>
            <w:tcW w:w="1193" w:type="dxa"/>
          </w:tcPr>
          <w:p w14:paraId="3A61A7CF"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27</w:t>
            </w:r>
          </w:p>
        </w:tc>
        <w:tc>
          <w:tcPr>
            <w:tcW w:w="4535" w:type="dxa"/>
          </w:tcPr>
          <w:p w14:paraId="4F6F81B8"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Parker House (ca. 1925)</w:t>
            </w:r>
          </w:p>
        </w:tc>
        <w:tc>
          <w:tcPr>
            <w:tcW w:w="1922" w:type="dxa"/>
          </w:tcPr>
          <w:p w14:paraId="4C350FAA" w14:textId="1727A4E8"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3.33 (1.11)</w:t>
            </w:r>
          </w:p>
        </w:tc>
        <w:tc>
          <w:tcPr>
            <w:tcW w:w="1843" w:type="dxa"/>
          </w:tcPr>
          <w:p w14:paraId="03D061AA" w14:textId="4AD799D3"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297C3886" w14:textId="77777777" w:rsidTr="00A800E7">
        <w:tc>
          <w:tcPr>
            <w:tcW w:w="1193" w:type="dxa"/>
          </w:tcPr>
          <w:p w14:paraId="3170A4FB"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28</w:t>
            </w:r>
          </w:p>
        </w:tc>
        <w:tc>
          <w:tcPr>
            <w:tcW w:w="4535" w:type="dxa"/>
          </w:tcPr>
          <w:p w14:paraId="4975F585"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Autumn (ca. 1925)</w:t>
            </w:r>
          </w:p>
        </w:tc>
        <w:tc>
          <w:tcPr>
            <w:tcW w:w="1922" w:type="dxa"/>
          </w:tcPr>
          <w:p w14:paraId="5B6E29A2" w14:textId="1D2E922F"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2.69 (1.22)</w:t>
            </w:r>
          </w:p>
        </w:tc>
        <w:tc>
          <w:tcPr>
            <w:tcW w:w="1843" w:type="dxa"/>
          </w:tcPr>
          <w:p w14:paraId="4D58BBF8" w14:textId="2AA6C8B2"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79852338" w14:textId="77777777" w:rsidTr="00A800E7">
        <w:tc>
          <w:tcPr>
            <w:tcW w:w="1193" w:type="dxa"/>
          </w:tcPr>
          <w:p w14:paraId="1D9145B2"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29</w:t>
            </w:r>
          </w:p>
        </w:tc>
        <w:tc>
          <w:tcPr>
            <w:tcW w:w="4535" w:type="dxa"/>
          </w:tcPr>
          <w:p w14:paraId="692B8F69"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Spring Morning, Houston &amp; Division Streets, New York (1922)</w:t>
            </w:r>
          </w:p>
        </w:tc>
        <w:tc>
          <w:tcPr>
            <w:tcW w:w="1922" w:type="dxa"/>
          </w:tcPr>
          <w:p w14:paraId="2F0A6A44" w14:textId="3A205CC4"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3.29 (1.15)</w:t>
            </w:r>
          </w:p>
        </w:tc>
        <w:tc>
          <w:tcPr>
            <w:tcW w:w="1843" w:type="dxa"/>
          </w:tcPr>
          <w:p w14:paraId="47298F81" w14:textId="2C4004F1"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613E42AA" w14:textId="77777777" w:rsidTr="00A800E7">
        <w:tc>
          <w:tcPr>
            <w:tcW w:w="1193" w:type="dxa"/>
          </w:tcPr>
          <w:p w14:paraId="03A50A2B"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30</w:t>
            </w:r>
          </w:p>
        </w:tc>
        <w:tc>
          <w:tcPr>
            <w:tcW w:w="4535" w:type="dxa"/>
          </w:tcPr>
          <w:p w14:paraId="6D83B99B"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Lady With White Hat (1922)</w:t>
            </w:r>
          </w:p>
        </w:tc>
        <w:tc>
          <w:tcPr>
            <w:tcW w:w="1922" w:type="dxa"/>
          </w:tcPr>
          <w:p w14:paraId="13C77E08" w14:textId="4059E355"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3.00 (1.22)</w:t>
            </w:r>
          </w:p>
        </w:tc>
        <w:tc>
          <w:tcPr>
            <w:tcW w:w="1843" w:type="dxa"/>
          </w:tcPr>
          <w:p w14:paraId="71747308" w14:textId="38CE89CB"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3.19 (1.20)</w:t>
            </w:r>
          </w:p>
        </w:tc>
      </w:tr>
      <w:tr w:rsidR="00E07EF9" w:rsidRPr="00FF7070" w14:paraId="63ADC271" w14:textId="77777777" w:rsidTr="00A800E7">
        <w:tc>
          <w:tcPr>
            <w:tcW w:w="1193" w:type="dxa"/>
          </w:tcPr>
          <w:p w14:paraId="2C905A90"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31</w:t>
            </w:r>
          </w:p>
        </w:tc>
        <w:tc>
          <w:tcPr>
            <w:tcW w:w="4535" w:type="dxa"/>
          </w:tcPr>
          <w:p w14:paraId="38EF01E2"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Road to the Water (ca. 1925)</w:t>
            </w:r>
          </w:p>
        </w:tc>
        <w:tc>
          <w:tcPr>
            <w:tcW w:w="1922" w:type="dxa"/>
          </w:tcPr>
          <w:p w14:paraId="541E98CD" w14:textId="01E4EB85"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3.11 (1.19)</w:t>
            </w:r>
          </w:p>
        </w:tc>
        <w:tc>
          <w:tcPr>
            <w:tcW w:w="1843" w:type="dxa"/>
          </w:tcPr>
          <w:p w14:paraId="4427FE16" w14:textId="6B026379"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3.09 (1.20)</w:t>
            </w:r>
          </w:p>
        </w:tc>
      </w:tr>
      <w:tr w:rsidR="00E07EF9" w:rsidRPr="00FF7070" w14:paraId="73833EA0" w14:textId="77777777" w:rsidTr="00A800E7">
        <w:tc>
          <w:tcPr>
            <w:tcW w:w="1193" w:type="dxa"/>
          </w:tcPr>
          <w:p w14:paraId="1C095E77"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32</w:t>
            </w:r>
          </w:p>
        </w:tc>
        <w:tc>
          <w:tcPr>
            <w:tcW w:w="4535" w:type="dxa"/>
          </w:tcPr>
          <w:p w14:paraId="2E79C6E9"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Poverty Hump, Maine (ca. 1922)</w:t>
            </w:r>
          </w:p>
        </w:tc>
        <w:tc>
          <w:tcPr>
            <w:tcW w:w="1922" w:type="dxa"/>
          </w:tcPr>
          <w:p w14:paraId="7FD582B1" w14:textId="2B6D54A9"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3.02 (1.24)</w:t>
            </w:r>
          </w:p>
        </w:tc>
        <w:tc>
          <w:tcPr>
            <w:tcW w:w="1843" w:type="dxa"/>
          </w:tcPr>
          <w:p w14:paraId="10D09DA8" w14:textId="627E6B10"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3.11 (1.30)</w:t>
            </w:r>
          </w:p>
        </w:tc>
      </w:tr>
      <w:tr w:rsidR="00E07EF9" w:rsidRPr="00FF7070" w14:paraId="391D4CF5" w14:textId="77777777" w:rsidTr="00A800E7">
        <w:tc>
          <w:tcPr>
            <w:tcW w:w="1193" w:type="dxa"/>
          </w:tcPr>
          <w:p w14:paraId="0D067FA8"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33</w:t>
            </w:r>
          </w:p>
        </w:tc>
        <w:tc>
          <w:tcPr>
            <w:tcW w:w="4535" w:type="dxa"/>
          </w:tcPr>
          <w:p w14:paraId="4D5C095A"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Portrait of a Child</w:t>
            </w:r>
          </w:p>
        </w:tc>
        <w:tc>
          <w:tcPr>
            <w:tcW w:w="1922" w:type="dxa"/>
          </w:tcPr>
          <w:p w14:paraId="5287376C" w14:textId="01237D11"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2.65 (1.37)</w:t>
            </w:r>
          </w:p>
        </w:tc>
        <w:tc>
          <w:tcPr>
            <w:tcW w:w="1843" w:type="dxa"/>
          </w:tcPr>
          <w:p w14:paraId="5EDF99CF" w14:textId="3D03B6C3"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1A5EB8E1" w14:textId="77777777" w:rsidTr="00A800E7">
        <w:tc>
          <w:tcPr>
            <w:tcW w:w="1193" w:type="dxa"/>
          </w:tcPr>
          <w:p w14:paraId="341E189D"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34</w:t>
            </w:r>
          </w:p>
        </w:tc>
        <w:tc>
          <w:tcPr>
            <w:tcW w:w="4535" w:type="dxa"/>
          </w:tcPr>
          <w:p w14:paraId="01A30F10"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Winter in Central Park</w:t>
            </w:r>
          </w:p>
        </w:tc>
        <w:tc>
          <w:tcPr>
            <w:tcW w:w="1922" w:type="dxa"/>
          </w:tcPr>
          <w:p w14:paraId="6D7D75A6" w14:textId="52B21661"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3.59 (1.16)</w:t>
            </w:r>
          </w:p>
        </w:tc>
        <w:tc>
          <w:tcPr>
            <w:tcW w:w="1843" w:type="dxa"/>
          </w:tcPr>
          <w:p w14:paraId="67858BFD" w14:textId="2866093F"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260ECE79" w14:textId="77777777" w:rsidTr="00A800E7">
        <w:tc>
          <w:tcPr>
            <w:tcW w:w="1193" w:type="dxa"/>
          </w:tcPr>
          <w:p w14:paraId="3EE75473"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35</w:t>
            </w:r>
          </w:p>
        </w:tc>
        <w:tc>
          <w:tcPr>
            <w:tcW w:w="4535" w:type="dxa"/>
          </w:tcPr>
          <w:p w14:paraId="4B9F88E8"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House Along The Water</w:t>
            </w:r>
          </w:p>
        </w:tc>
        <w:tc>
          <w:tcPr>
            <w:tcW w:w="1922" w:type="dxa"/>
          </w:tcPr>
          <w:p w14:paraId="7694C5F6" w14:textId="01FE2AEC"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2.73 (1.23)</w:t>
            </w:r>
          </w:p>
        </w:tc>
        <w:tc>
          <w:tcPr>
            <w:tcW w:w="1843" w:type="dxa"/>
          </w:tcPr>
          <w:p w14:paraId="425410E9" w14:textId="01175140"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780983DF" w14:textId="77777777" w:rsidTr="00A800E7">
        <w:tc>
          <w:tcPr>
            <w:tcW w:w="1193" w:type="dxa"/>
          </w:tcPr>
          <w:p w14:paraId="2113AF68"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36</w:t>
            </w:r>
          </w:p>
        </w:tc>
        <w:tc>
          <w:tcPr>
            <w:tcW w:w="4535" w:type="dxa"/>
          </w:tcPr>
          <w:p w14:paraId="0B3CEC25"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Landscape</w:t>
            </w:r>
          </w:p>
        </w:tc>
        <w:tc>
          <w:tcPr>
            <w:tcW w:w="1922" w:type="dxa"/>
          </w:tcPr>
          <w:p w14:paraId="4A45C2AD" w14:textId="67F6D0CB"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3.30 (1.27)</w:t>
            </w:r>
          </w:p>
        </w:tc>
        <w:tc>
          <w:tcPr>
            <w:tcW w:w="1843" w:type="dxa"/>
          </w:tcPr>
          <w:p w14:paraId="3B3C063B" w14:textId="447B53AC"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1A559747" w14:textId="77777777" w:rsidTr="00A800E7">
        <w:tc>
          <w:tcPr>
            <w:tcW w:w="1193" w:type="dxa"/>
          </w:tcPr>
          <w:p w14:paraId="201508CF"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37</w:t>
            </w:r>
          </w:p>
        </w:tc>
        <w:tc>
          <w:tcPr>
            <w:tcW w:w="4535" w:type="dxa"/>
          </w:tcPr>
          <w:p w14:paraId="61FFBE58" w14:textId="4828AD3E"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Woman with Mandolin</w:t>
            </w:r>
          </w:p>
        </w:tc>
        <w:tc>
          <w:tcPr>
            <w:tcW w:w="1922" w:type="dxa"/>
          </w:tcPr>
          <w:p w14:paraId="4BA5AED2" w14:textId="085ABB8A"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3.52 (1.15)</w:t>
            </w:r>
          </w:p>
        </w:tc>
        <w:tc>
          <w:tcPr>
            <w:tcW w:w="1843" w:type="dxa"/>
          </w:tcPr>
          <w:p w14:paraId="2B362B4F" w14:textId="714A54D7"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3E3C2109" w14:textId="77777777" w:rsidTr="00A800E7">
        <w:tc>
          <w:tcPr>
            <w:tcW w:w="1193" w:type="dxa"/>
          </w:tcPr>
          <w:p w14:paraId="60993D0F"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38</w:t>
            </w:r>
          </w:p>
        </w:tc>
        <w:tc>
          <w:tcPr>
            <w:tcW w:w="4535" w:type="dxa"/>
          </w:tcPr>
          <w:p w14:paraId="71C8401D"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Mercedes in a Satin Dress (1933)</w:t>
            </w:r>
          </w:p>
        </w:tc>
        <w:tc>
          <w:tcPr>
            <w:tcW w:w="1922" w:type="dxa"/>
          </w:tcPr>
          <w:p w14:paraId="176D2575" w14:textId="6ECC63CF"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3.45 (1.12)</w:t>
            </w:r>
          </w:p>
        </w:tc>
        <w:tc>
          <w:tcPr>
            <w:tcW w:w="1843" w:type="dxa"/>
          </w:tcPr>
          <w:p w14:paraId="2A50864F" w14:textId="2E308BBA"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2F367CED" w14:textId="77777777" w:rsidTr="00A800E7">
        <w:tc>
          <w:tcPr>
            <w:tcW w:w="1193" w:type="dxa"/>
          </w:tcPr>
          <w:p w14:paraId="23CC374E"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39</w:t>
            </w:r>
          </w:p>
        </w:tc>
        <w:tc>
          <w:tcPr>
            <w:tcW w:w="4535" w:type="dxa"/>
          </w:tcPr>
          <w:p w14:paraId="6C72676D"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Hester Street</w:t>
            </w:r>
          </w:p>
        </w:tc>
        <w:tc>
          <w:tcPr>
            <w:tcW w:w="1922" w:type="dxa"/>
          </w:tcPr>
          <w:p w14:paraId="04FBB5FB" w14:textId="4362AF63"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3.67 (1.13)</w:t>
            </w:r>
          </w:p>
        </w:tc>
        <w:tc>
          <w:tcPr>
            <w:tcW w:w="1843" w:type="dxa"/>
          </w:tcPr>
          <w:p w14:paraId="7BF6B45C" w14:textId="5142A689"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6B1367FC" w14:textId="77777777" w:rsidTr="00A800E7">
        <w:tc>
          <w:tcPr>
            <w:tcW w:w="1193" w:type="dxa"/>
          </w:tcPr>
          <w:p w14:paraId="58636FB4"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40</w:t>
            </w:r>
          </w:p>
        </w:tc>
        <w:tc>
          <w:tcPr>
            <w:tcW w:w="4535" w:type="dxa"/>
          </w:tcPr>
          <w:p w14:paraId="0656C3E5" w14:textId="545D05E0"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Suraleuska</w:t>
            </w:r>
          </w:p>
        </w:tc>
        <w:tc>
          <w:tcPr>
            <w:tcW w:w="1922" w:type="dxa"/>
          </w:tcPr>
          <w:p w14:paraId="3EDCC311" w14:textId="5CE9BF78" w:rsidR="00E07EF9" w:rsidRPr="00FF7070"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2.18 (1.12)</w:t>
            </w:r>
          </w:p>
        </w:tc>
        <w:tc>
          <w:tcPr>
            <w:tcW w:w="1843" w:type="dxa"/>
          </w:tcPr>
          <w:p w14:paraId="49A5ECE6" w14:textId="47811A5A"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45D77B52" w14:textId="77777777" w:rsidTr="00A800E7">
        <w:tc>
          <w:tcPr>
            <w:tcW w:w="1193" w:type="dxa"/>
          </w:tcPr>
          <w:p w14:paraId="62892CA6"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41</w:t>
            </w:r>
          </w:p>
        </w:tc>
        <w:tc>
          <w:tcPr>
            <w:tcW w:w="4535" w:type="dxa"/>
          </w:tcPr>
          <w:p w14:paraId="4382D11E" w14:textId="77777777"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Still Life</w:t>
            </w:r>
          </w:p>
        </w:tc>
        <w:tc>
          <w:tcPr>
            <w:tcW w:w="1922" w:type="dxa"/>
          </w:tcPr>
          <w:p w14:paraId="0A5DF36D" w14:textId="579B92FA" w:rsidR="00E07EF9" w:rsidRPr="00E07EF9" w:rsidRDefault="00E07EF9" w:rsidP="00E07EF9">
            <w:pPr>
              <w:spacing w:line="276" w:lineRule="auto"/>
              <w:jc w:val="center"/>
              <w:rPr>
                <w:rFonts w:ascii="Times New Roman" w:hAnsi="Times New Roman" w:cs="Times New Roman"/>
                <w:noProof/>
                <w:color w:val="000000" w:themeColor="text1"/>
              </w:rPr>
            </w:pPr>
            <w:r w:rsidRPr="00FF7070">
              <w:rPr>
                <w:rFonts w:ascii="Times New Roman" w:hAnsi="Times New Roman" w:cs="Times New Roman"/>
                <w:noProof/>
                <w:color w:val="000000" w:themeColor="text1"/>
              </w:rPr>
              <w:t>2.71 (1.20)</w:t>
            </w:r>
          </w:p>
        </w:tc>
        <w:tc>
          <w:tcPr>
            <w:tcW w:w="1843" w:type="dxa"/>
          </w:tcPr>
          <w:p w14:paraId="0C9D4C8F" w14:textId="36342AE2" w:rsidR="00E07EF9" w:rsidRPr="00FF7070" w:rsidRDefault="00E07EF9" w:rsidP="00E07EF9">
            <w:pPr>
              <w:spacing w:line="276" w:lineRule="auto"/>
              <w:jc w:val="center"/>
              <w:rPr>
                <w:rFonts w:ascii="Times New Roman" w:hAnsi="Times New Roman" w:cs="Times New Roman"/>
                <w:noProof/>
                <w:color w:val="000000" w:themeColor="text1"/>
              </w:rPr>
            </w:pPr>
          </w:p>
        </w:tc>
      </w:tr>
      <w:tr w:rsidR="00E07EF9" w:rsidRPr="00FF7070" w14:paraId="3D6EB0EA" w14:textId="77777777" w:rsidTr="00A800E7">
        <w:tc>
          <w:tcPr>
            <w:tcW w:w="1193" w:type="dxa"/>
          </w:tcPr>
          <w:p w14:paraId="76A2C2BE" w14:textId="77777777" w:rsidR="00E07EF9" w:rsidRPr="00FF7070" w:rsidRDefault="00E07EF9" w:rsidP="00E07EF9">
            <w:pPr>
              <w:spacing w:line="276"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42</w:t>
            </w:r>
          </w:p>
        </w:tc>
        <w:tc>
          <w:tcPr>
            <w:tcW w:w="4535" w:type="dxa"/>
          </w:tcPr>
          <w:p w14:paraId="5D15D793" w14:textId="4A8C7342" w:rsidR="00E07EF9" w:rsidRPr="00FF7070" w:rsidRDefault="00E07EF9" w:rsidP="00E07EF9">
            <w:pPr>
              <w:spacing w:line="276" w:lineRule="auto"/>
              <w:rPr>
                <w:rFonts w:ascii="Times New Roman" w:hAnsi="Times New Roman" w:cs="Times New Roman"/>
                <w:color w:val="000000" w:themeColor="text1"/>
              </w:rPr>
            </w:pPr>
            <w:r w:rsidRPr="00FF7070">
              <w:rPr>
                <w:rFonts w:ascii="Times New Roman" w:hAnsi="Times New Roman" w:cs="Times New Roman"/>
                <w:color w:val="000000" w:themeColor="text1"/>
              </w:rPr>
              <w:t>In the Studio</w:t>
            </w:r>
          </w:p>
        </w:tc>
        <w:tc>
          <w:tcPr>
            <w:tcW w:w="1922" w:type="dxa"/>
          </w:tcPr>
          <w:p w14:paraId="1105BB9D" w14:textId="43CD2380" w:rsidR="00E07EF9" w:rsidRPr="00FF7070" w:rsidRDefault="00E07EF9" w:rsidP="00941749">
            <w:pPr>
              <w:spacing w:line="276" w:lineRule="auto"/>
              <w:jc w:val="center"/>
              <w:rPr>
                <w:rFonts w:ascii="Times New Roman" w:hAnsi="Times New Roman" w:cs="Times New Roman"/>
              </w:rPr>
            </w:pPr>
            <w:r w:rsidRPr="00FF7070">
              <w:rPr>
                <w:rFonts w:ascii="Times New Roman" w:hAnsi="Times New Roman" w:cs="Times New Roman"/>
              </w:rPr>
              <w:t>2.73 (1.21)</w:t>
            </w:r>
          </w:p>
        </w:tc>
        <w:tc>
          <w:tcPr>
            <w:tcW w:w="1843" w:type="dxa"/>
          </w:tcPr>
          <w:p w14:paraId="29FC1977" w14:textId="51504F79" w:rsidR="00E07EF9" w:rsidRPr="00FF7070" w:rsidRDefault="00E07EF9" w:rsidP="00941749">
            <w:pPr>
              <w:spacing w:line="276" w:lineRule="auto"/>
              <w:jc w:val="center"/>
              <w:rPr>
                <w:rFonts w:ascii="Times New Roman" w:hAnsi="Times New Roman" w:cs="Times New Roman"/>
                <w:noProof/>
                <w:color w:val="000000" w:themeColor="text1"/>
              </w:rPr>
            </w:pPr>
          </w:p>
        </w:tc>
      </w:tr>
    </w:tbl>
    <w:p w14:paraId="65BC6BA5" w14:textId="77777777" w:rsidR="0010130C" w:rsidRPr="00FF7070" w:rsidRDefault="0010130C" w:rsidP="00B074A3">
      <w:pPr>
        <w:ind w:left="720" w:hanging="720"/>
        <w:rPr>
          <w:rFonts w:ascii="Times New Roman" w:hAnsi="Times New Roman" w:cs="Times New Roman"/>
          <w:b/>
          <w:bCs/>
          <w:color w:val="000000" w:themeColor="text1"/>
          <w:lang w:val="en-GB"/>
        </w:rPr>
      </w:pPr>
    </w:p>
    <w:p w14:paraId="34BD1055" w14:textId="77777777" w:rsidR="00A83866" w:rsidRPr="00FF7070" w:rsidRDefault="00A83866" w:rsidP="00B074A3">
      <w:pPr>
        <w:rPr>
          <w:rFonts w:ascii="Times New Roman" w:hAnsi="Times New Roman" w:cs="Times New Roman"/>
          <w:color w:val="000000" w:themeColor="text1"/>
          <w:lang w:val="en-GB"/>
        </w:rPr>
      </w:pPr>
    </w:p>
    <w:p w14:paraId="5FF919E8" w14:textId="77777777" w:rsidR="00C22B89" w:rsidRPr="00FF7070" w:rsidRDefault="00C22B89">
      <w:pPr>
        <w:rPr>
          <w:rFonts w:ascii="Times New Roman" w:hAnsi="Times New Roman" w:cs="Times New Roman"/>
          <w:b/>
          <w:bCs/>
          <w:color w:val="000000" w:themeColor="text1"/>
          <w:lang w:val="en-GB"/>
        </w:rPr>
      </w:pPr>
      <w:r w:rsidRPr="00FF7070">
        <w:rPr>
          <w:rFonts w:ascii="Times New Roman" w:hAnsi="Times New Roman" w:cs="Times New Roman"/>
          <w:b/>
          <w:bCs/>
          <w:color w:val="000000" w:themeColor="text1"/>
          <w:lang w:val="en-GB"/>
        </w:rPr>
        <w:br w:type="page"/>
      </w:r>
    </w:p>
    <w:p w14:paraId="3ED29F92" w14:textId="268842DD" w:rsidR="00876F70" w:rsidRPr="00FF7070" w:rsidRDefault="004F05A7" w:rsidP="00B074A3">
      <w:pPr>
        <w:spacing w:line="480" w:lineRule="auto"/>
        <w:rPr>
          <w:rFonts w:ascii="Times New Roman" w:hAnsi="Times New Roman" w:cs="Times New Roman"/>
          <w:b/>
          <w:bCs/>
          <w:color w:val="000000" w:themeColor="text1"/>
          <w:lang w:val="en-US"/>
        </w:rPr>
      </w:pPr>
      <w:r w:rsidRPr="00FF7070">
        <w:rPr>
          <w:rFonts w:ascii="Times New Roman" w:hAnsi="Times New Roman" w:cs="Times New Roman"/>
          <w:b/>
          <w:bCs/>
          <w:color w:val="000000" w:themeColor="text1"/>
          <w:lang w:val="en-US"/>
        </w:rPr>
        <w:lastRenderedPageBreak/>
        <w:t xml:space="preserve">Scale Measuring Artists’ Motives for Creating Art </w:t>
      </w:r>
      <w:r w:rsidR="00876F70" w:rsidRPr="00FF7070">
        <w:rPr>
          <w:rFonts w:ascii="Times New Roman" w:hAnsi="Times New Roman" w:cs="Times New Roman"/>
          <w:b/>
          <w:bCs/>
          <w:color w:val="000000" w:themeColor="text1"/>
          <w:lang w:val="en-US"/>
        </w:rPr>
        <w:t>(</w:t>
      </w:r>
      <w:r w:rsidRPr="00FF7070">
        <w:rPr>
          <w:rFonts w:ascii="Times New Roman" w:hAnsi="Times New Roman" w:cs="Times New Roman"/>
          <w:b/>
          <w:bCs/>
          <w:color w:val="000000" w:themeColor="text1"/>
          <w:lang w:val="en-US"/>
        </w:rPr>
        <w:t>Study 4</w:t>
      </w:r>
      <w:r w:rsidR="00876F70" w:rsidRPr="00FF7070">
        <w:rPr>
          <w:rFonts w:ascii="Times New Roman" w:hAnsi="Times New Roman" w:cs="Times New Roman"/>
          <w:b/>
          <w:bCs/>
          <w:color w:val="000000" w:themeColor="text1"/>
          <w:lang w:val="en-US"/>
        </w:rPr>
        <w:t>)</w:t>
      </w:r>
    </w:p>
    <w:p w14:paraId="58B21DF5" w14:textId="6E7D72B4" w:rsidR="004F05A7" w:rsidRPr="00FF7070" w:rsidRDefault="00876F70" w:rsidP="00B074A3">
      <w:pPr>
        <w:spacing w:line="480" w:lineRule="auto"/>
        <w:rPr>
          <w:rFonts w:ascii="Times New Roman" w:hAnsi="Times New Roman" w:cs="Times New Roman"/>
          <w:color w:val="000000" w:themeColor="text1"/>
          <w:lang w:val="en-US"/>
        </w:rPr>
      </w:pPr>
      <w:r w:rsidRPr="00FF7070">
        <w:rPr>
          <w:rFonts w:ascii="Times New Roman" w:hAnsi="Times New Roman" w:cs="Times New Roman"/>
          <w:color w:val="000000" w:themeColor="text1"/>
          <w:lang w:val="en-US"/>
        </w:rPr>
        <w:tab/>
        <w:t xml:space="preserve">Below we present the scale that we developed based on our taxonomy of </w:t>
      </w:r>
      <w:r w:rsidR="00B074A3" w:rsidRPr="00FF7070">
        <w:rPr>
          <w:rFonts w:ascii="Times New Roman" w:hAnsi="Times New Roman" w:cs="Times New Roman"/>
          <w:color w:val="000000" w:themeColor="text1"/>
          <w:lang w:val="en-US"/>
        </w:rPr>
        <w:t xml:space="preserve">24 </w:t>
      </w:r>
      <w:r w:rsidRPr="00FF7070">
        <w:rPr>
          <w:rFonts w:ascii="Times New Roman" w:hAnsi="Times New Roman" w:cs="Times New Roman"/>
          <w:color w:val="000000" w:themeColor="text1"/>
          <w:lang w:val="en-US"/>
        </w:rPr>
        <w:t xml:space="preserve">professional artists’ motives that we used in Study 4. </w:t>
      </w:r>
    </w:p>
    <w:p w14:paraId="0892A3B9" w14:textId="77777777" w:rsidR="00B074A3" w:rsidRPr="00FF7070" w:rsidRDefault="00876F70" w:rsidP="00B074A3">
      <w:pPr>
        <w:pStyle w:val="NormalWeb"/>
        <w:spacing w:line="480" w:lineRule="auto"/>
        <w:rPr>
          <w:b/>
          <w:bCs/>
          <w:i/>
          <w:iCs/>
          <w:color w:val="000000" w:themeColor="text1"/>
        </w:rPr>
      </w:pPr>
      <w:r w:rsidRPr="00FF7070">
        <w:rPr>
          <w:b/>
          <w:bCs/>
          <w:i/>
          <w:iCs/>
          <w:color w:val="000000" w:themeColor="text1"/>
        </w:rPr>
        <w:t>Introduction</w:t>
      </w:r>
    </w:p>
    <w:p w14:paraId="0AAD45BF" w14:textId="77777777" w:rsidR="00B074A3" w:rsidRPr="00FF7070" w:rsidRDefault="004F05A7" w:rsidP="00B074A3">
      <w:pPr>
        <w:pStyle w:val="NormalWeb"/>
        <w:spacing w:line="480" w:lineRule="auto"/>
        <w:ind w:firstLine="720"/>
        <w:rPr>
          <w:color w:val="000000" w:themeColor="text1"/>
        </w:rPr>
      </w:pPr>
      <w:r w:rsidRPr="00FF7070">
        <w:rPr>
          <w:color w:val="000000" w:themeColor="text1"/>
        </w:rPr>
        <w:t>Artists make art for many different reasons at different times in their career. Some of these motives come and go, whereas others define their artistic practice and represent who they are as an artist. </w:t>
      </w:r>
    </w:p>
    <w:p w14:paraId="44341546" w14:textId="1EC8713F" w:rsidR="004F05A7" w:rsidRPr="00FF7070" w:rsidRDefault="004F05A7" w:rsidP="00B074A3">
      <w:pPr>
        <w:pStyle w:val="NormalWeb"/>
        <w:spacing w:line="480" w:lineRule="auto"/>
        <w:ind w:firstLine="720"/>
        <w:rPr>
          <w:color w:val="000000" w:themeColor="text1"/>
        </w:rPr>
      </w:pPr>
      <w:r w:rsidRPr="00FF7070">
        <w:rPr>
          <w:color w:val="000000" w:themeColor="text1"/>
        </w:rPr>
        <w:t>We are interested in the motives that</w:t>
      </w:r>
      <w:r w:rsidRPr="00FF7070">
        <w:rPr>
          <w:rStyle w:val="apple-converted-space"/>
          <w:color w:val="000000" w:themeColor="text1"/>
        </w:rPr>
        <w:t> </w:t>
      </w:r>
      <w:r w:rsidRPr="00FF7070">
        <w:rPr>
          <w:rStyle w:val="Strong"/>
          <w:color w:val="000000" w:themeColor="text1"/>
        </w:rPr>
        <w:t>really represent you as an artist</w:t>
      </w:r>
      <w:r w:rsidRPr="00FF7070">
        <w:rPr>
          <w:color w:val="000000" w:themeColor="text1"/>
        </w:rPr>
        <w:t>. Remember that your anonymity is guaranteed, so please feel free to</w:t>
      </w:r>
      <w:r w:rsidRPr="00FF7070">
        <w:rPr>
          <w:rStyle w:val="apple-converted-space"/>
          <w:color w:val="000000" w:themeColor="text1"/>
        </w:rPr>
        <w:t> </w:t>
      </w:r>
      <w:r w:rsidRPr="00FF7070">
        <w:rPr>
          <w:rStyle w:val="Strong"/>
          <w:color w:val="000000" w:themeColor="text1"/>
        </w:rPr>
        <w:t>respond truthfully</w:t>
      </w:r>
      <w:r w:rsidRPr="00FF7070">
        <w:rPr>
          <w:color w:val="000000" w:themeColor="text1"/>
        </w:rPr>
        <w:t>.</w:t>
      </w:r>
    </w:p>
    <w:p w14:paraId="2507E48B" w14:textId="77777777" w:rsidR="005A15B6" w:rsidRPr="00FF7070" w:rsidRDefault="004F05A7" w:rsidP="005A15B6">
      <w:pPr>
        <w:pStyle w:val="NormalWeb"/>
        <w:spacing w:line="480" w:lineRule="auto"/>
        <w:rPr>
          <w:color w:val="000000" w:themeColor="text1"/>
        </w:rPr>
      </w:pPr>
      <w:r w:rsidRPr="00FF7070">
        <w:rPr>
          <w:color w:val="000000" w:themeColor="text1"/>
        </w:rPr>
        <w:t> </w:t>
      </w:r>
      <w:r w:rsidR="00B074A3" w:rsidRPr="00FF7070">
        <w:rPr>
          <w:color w:val="000000" w:themeColor="text1"/>
        </w:rPr>
        <w:tab/>
      </w:r>
      <w:r w:rsidRPr="00FF7070">
        <w:rPr>
          <w:color w:val="000000" w:themeColor="text1"/>
        </w:rPr>
        <w:t xml:space="preserve">Next you will find </w:t>
      </w:r>
      <w:r w:rsidRPr="00FF7070">
        <w:rPr>
          <w:color w:val="000000" w:themeColor="text1"/>
          <w:lang w:val="en-US"/>
        </w:rPr>
        <w:t>several</w:t>
      </w:r>
      <w:r w:rsidRPr="00FF7070">
        <w:rPr>
          <w:color w:val="000000" w:themeColor="text1"/>
        </w:rPr>
        <w:t xml:space="preserve"> lists of statements that describe different motives for engaging in art. Please indicate to what extent each of these motives</w:t>
      </w:r>
      <w:r w:rsidRPr="00FF7070">
        <w:rPr>
          <w:rStyle w:val="apple-converted-space"/>
          <w:color w:val="000000" w:themeColor="text1"/>
        </w:rPr>
        <w:t> </w:t>
      </w:r>
      <w:r w:rsidRPr="00FF7070">
        <w:rPr>
          <w:rStyle w:val="Strong"/>
          <w:color w:val="000000" w:themeColor="text1"/>
        </w:rPr>
        <w:t>represent you as an artist</w:t>
      </w:r>
      <w:r w:rsidRPr="00FF7070">
        <w:rPr>
          <w:color w:val="000000" w:themeColor="text1"/>
        </w:rPr>
        <w:t>.</w:t>
      </w:r>
      <w:r w:rsidR="005A15B6" w:rsidRPr="00FF7070">
        <w:rPr>
          <w:color w:val="000000" w:themeColor="text1"/>
        </w:rPr>
        <w:t xml:space="preserve"> </w:t>
      </w:r>
    </w:p>
    <w:p w14:paraId="78487391" w14:textId="77777777" w:rsidR="005A15B6" w:rsidRPr="00FF7070" w:rsidRDefault="005A15B6" w:rsidP="005A15B6">
      <w:pPr>
        <w:pStyle w:val="NormalWeb"/>
        <w:spacing w:line="480" w:lineRule="auto"/>
        <w:rPr>
          <w:color w:val="000000" w:themeColor="text1"/>
        </w:rPr>
      </w:pPr>
    </w:p>
    <w:p w14:paraId="6D0490AE" w14:textId="3AD77FA3" w:rsidR="004F05A7" w:rsidRPr="00FF7070" w:rsidRDefault="004F05A7" w:rsidP="005A15B6">
      <w:pPr>
        <w:pStyle w:val="NormalWeb"/>
        <w:spacing w:line="480" w:lineRule="auto"/>
        <w:rPr>
          <w:color w:val="000000" w:themeColor="text1"/>
        </w:rPr>
      </w:pPr>
      <w:r w:rsidRPr="00FF7070">
        <w:rPr>
          <w:color w:val="000000" w:themeColor="text1"/>
        </w:rPr>
        <w:t>To what extent do each of these motives represent you as an artist?</w:t>
      </w:r>
      <w:r w:rsidRPr="00FF7070">
        <w:rPr>
          <w:rStyle w:val="FootnoteReference"/>
          <w:color w:val="000000" w:themeColor="text1"/>
        </w:rPr>
        <w:footnoteReference w:id="1"/>
      </w:r>
    </w:p>
    <w:p w14:paraId="632F5BEB" w14:textId="77777777" w:rsidR="004F05A7" w:rsidRPr="00FF7070" w:rsidRDefault="004F05A7" w:rsidP="00B074A3">
      <w:pPr>
        <w:spacing w:line="480" w:lineRule="auto"/>
        <w:rPr>
          <w:rFonts w:ascii="Times New Roman" w:hAnsi="Times New Roman" w:cs="Times New Roman"/>
          <w:b/>
          <w:bCs/>
          <w:color w:val="000000" w:themeColor="text1"/>
        </w:rPr>
      </w:pPr>
    </w:p>
    <w:p w14:paraId="2AE63830"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 xml:space="preserve">I create art because … </w:t>
      </w:r>
      <w:r w:rsidRPr="00FF7070">
        <w:rPr>
          <w:rFonts w:ascii="Times New Roman" w:hAnsi="Times New Roman" w:cs="Times New Roman"/>
          <w:color w:val="000000" w:themeColor="text1"/>
        </w:rPr>
        <w:t>(1 =</w:t>
      </w:r>
      <w:r w:rsidRPr="00FF7070">
        <w:rPr>
          <w:rFonts w:ascii="Times New Roman" w:hAnsi="Times New Roman" w:cs="Times New Roman"/>
          <w:i/>
          <w:iCs/>
          <w:color w:val="000000" w:themeColor="text1"/>
        </w:rPr>
        <w:t xml:space="preserve"> does not represent me at all, </w:t>
      </w:r>
      <w:r w:rsidRPr="00FF7070">
        <w:rPr>
          <w:rFonts w:ascii="Times New Roman" w:hAnsi="Times New Roman" w:cs="Times New Roman"/>
          <w:color w:val="000000" w:themeColor="text1"/>
        </w:rPr>
        <w:t>7 =</w:t>
      </w:r>
      <w:r w:rsidRPr="00FF7070">
        <w:rPr>
          <w:rFonts w:ascii="Times New Roman" w:hAnsi="Times New Roman" w:cs="Times New Roman"/>
          <w:i/>
          <w:iCs/>
          <w:color w:val="000000" w:themeColor="text1"/>
        </w:rPr>
        <w:t xml:space="preserve"> absolutely represents me</w:t>
      </w:r>
      <w:r w:rsidRPr="00FF7070">
        <w:rPr>
          <w:rFonts w:ascii="Times New Roman" w:hAnsi="Times New Roman" w:cs="Times New Roman"/>
          <w:color w:val="000000" w:themeColor="text1"/>
        </w:rPr>
        <w:t>).</w:t>
      </w:r>
    </w:p>
    <w:p w14:paraId="5D065FE7" w14:textId="77777777" w:rsidR="004F05A7" w:rsidRPr="00FF7070" w:rsidRDefault="004F05A7" w:rsidP="00B074A3">
      <w:pPr>
        <w:spacing w:line="480" w:lineRule="auto"/>
        <w:rPr>
          <w:rFonts w:ascii="Times New Roman" w:hAnsi="Times New Roman" w:cs="Times New Roman"/>
          <w:b/>
          <w:bCs/>
          <w:color w:val="000000" w:themeColor="text1"/>
        </w:rPr>
      </w:pPr>
    </w:p>
    <w:p w14:paraId="29BC4D8B" w14:textId="4A59FB97" w:rsidR="004F05A7" w:rsidRPr="00FF7070" w:rsidRDefault="004F05A7" w:rsidP="00B074A3">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Intrinsic/ Self-focused</w:t>
      </w:r>
      <w:r w:rsidR="00876F70" w:rsidRPr="00FF7070">
        <w:rPr>
          <w:rFonts w:ascii="Times New Roman" w:hAnsi="Times New Roman" w:cs="Times New Roman"/>
          <w:b/>
          <w:bCs/>
          <w:i/>
          <w:iCs/>
          <w:color w:val="000000" w:themeColor="text1"/>
        </w:rPr>
        <w:t xml:space="preserve"> Motives</w:t>
      </w:r>
      <w:r w:rsidRPr="00FF7070">
        <w:rPr>
          <w:rFonts w:ascii="Times New Roman" w:hAnsi="Times New Roman" w:cs="Times New Roman"/>
          <w:b/>
          <w:bCs/>
          <w:color w:val="000000" w:themeColor="text1"/>
          <w:u w:val="single"/>
        </w:rPr>
        <w:br/>
      </w:r>
      <w:r w:rsidRPr="00FF7070">
        <w:rPr>
          <w:rFonts w:ascii="Times New Roman" w:hAnsi="Times New Roman" w:cs="Times New Roman"/>
          <w:color w:val="000000" w:themeColor="text1"/>
          <w:u w:val="single"/>
        </w:rPr>
        <w:t xml:space="preserve">1. Need for autonomy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.79)</w:t>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p>
    <w:p w14:paraId="37F78ADD"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it gives me the freedom to do what I want. </w:t>
      </w:r>
    </w:p>
    <w:p w14:paraId="2E97110F"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provides me with a sense of autonomy.</w:t>
      </w:r>
    </w:p>
    <w:p w14:paraId="74763EF1"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gives me a sense of independence.</w:t>
      </w:r>
    </w:p>
    <w:p w14:paraId="7759A33A"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lets me do things the way I like.</w:t>
      </w:r>
      <w:r w:rsidRPr="00FF7070">
        <w:rPr>
          <w:rFonts w:ascii="Times New Roman" w:hAnsi="Times New Roman" w:cs="Times New Roman"/>
          <w:color w:val="000000" w:themeColor="text1"/>
        </w:rPr>
        <w:tab/>
      </w:r>
    </w:p>
    <w:p w14:paraId="44D7D5B1" w14:textId="77777777" w:rsidR="004F05A7" w:rsidRPr="00FF7070" w:rsidRDefault="004F05A7" w:rsidP="00B074A3">
      <w:pPr>
        <w:spacing w:line="480" w:lineRule="auto"/>
        <w:rPr>
          <w:rFonts w:ascii="Times New Roman" w:hAnsi="Times New Roman" w:cs="Times New Roman"/>
          <w:color w:val="000000" w:themeColor="text1"/>
        </w:rPr>
      </w:pPr>
    </w:p>
    <w:p w14:paraId="272DB740"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2. Enjoyment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.87)</w:t>
      </w:r>
    </w:p>
    <w:p w14:paraId="1FDBE4D3"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 enjoy it.</w:t>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p>
    <w:p w14:paraId="51E62C92"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 get satisfaction from it.</w:t>
      </w:r>
    </w:p>
    <w:p w14:paraId="0648C68B"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it’s fun.</w:t>
      </w:r>
    </w:p>
    <w:p w14:paraId="30F56C62"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 derive pleasure from it.</w:t>
      </w:r>
    </w:p>
    <w:p w14:paraId="524BB3AF" w14:textId="77777777" w:rsidR="004F05A7" w:rsidRPr="00FF7070" w:rsidRDefault="004F05A7" w:rsidP="00B074A3">
      <w:pPr>
        <w:spacing w:line="480" w:lineRule="auto"/>
        <w:rPr>
          <w:rFonts w:ascii="Times New Roman" w:hAnsi="Times New Roman" w:cs="Times New Roman"/>
          <w:color w:val="000000" w:themeColor="text1"/>
        </w:rPr>
      </w:pPr>
    </w:p>
    <w:p w14:paraId="3D391060"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3. Absorption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.82)</w:t>
      </w:r>
    </w:p>
    <w:p w14:paraId="5135F782"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 find it absorbing.</w:t>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t xml:space="preserve"> </w:t>
      </w:r>
      <w:r w:rsidRPr="00FF7070">
        <w:rPr>
          <w:rFonts w:ascii="Times New Roman" w:hAnsi="Times New Roman" w:cs="Times New Roman"/>
          <w:color w:val="000000" w:themeColor="text1"/>
        </w:rPr>
        <w:tab/>
      </w:r>
    </w:p>
    <w:p w14:paraId="1E651EC1"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allows me to lose myself in what I’m doing.</w:t>
      </w:r>
    </w:p>
    <w:p w14:paraId="28599480"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allows me to get carried away.</w:t>
      </w:r>
    </w:p>
    <w:p w14:paraId="0FA2C9CB"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lets me forget about the here and now.</w:t>
      </w:r>
    </w:p>
    <w:p w14:paraId="73243BAC"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rPr>
        <w:br/>
      </w:r>
      <w:r w:rsidRPr="00FF7070">
        <w:rPr>
          <w:rFonts w:ascii="Times New Roman" w:hAnsi="Times New Roman" w:cs="Times New Roman"/>
          <w:color w:val="000000" w:themeColor="text1"/>
          <w:u w:val="single"/>
        </w:rPr>
        <w:t xml:space="preserve">4. Need to explore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.84)</w:t>
      </w:r>
    </w:p>
    <w:p w14:paraId="501227E6"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is a way to learn and grow.</w:t>
      </w:r>
    </w:p>
    <w:p w14:paraId="63918A7A"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enables me to understand myself better.</w:t>
      </w:r>
    </w:p>
    <w:p w14:paraId="617A680C"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teaches me about myself.</w:t>
      </w:r>
    </w:p>
    <w:p w14:paraId="2FF68C9F"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 it satisfies my curiosity.</w:t>
      </w:r>
      <w:r w:rsidRPr="00FF7070">
        <w:rPr>
          <w:rFonts w:ascii="Times New Roman" w:hAnsi="Times New Roman" w:cs="Times New Roman"/>
          <w:color w:val="000000" w:themeColor="text1"/>
          <w:u w:val="single"/>
        </w:rPr>
        <w:br/>
      </w:r>
    </w:p>
    <w:p w14:paraId="207D77B2"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u w:val="single"/>
        </w:rPr>
        <w:t xml:space="preserve">5. Need to be creative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.83)</w:t>
      </w:r>
    </w:p>
    <w:p w14:paraId="0865A988" w14:textId="77777777" w:rsidR="004F05A7" w:rsidRPr="00FF7070" w:rsidRDefault="004F05A7" w:rsidP="00B074A3">
      <w:pPr>
        <w:pStyle w:val="ListParagraph"/>
        <w:numPr>
          <w:ilvl w:val="0"/>
          <w:numId w:val="14"/>
        </w:numPr>
        <w:spacing w:line="480" w:lineRule="auto"/>
        <w:rPr>
          <w:rFonts w:ascii="Times New Roman" w:hAnsi="Times New Roman" w:cs="Times New Roman"/>
          <w:strike/>
          <w:color w:val="000000" w:themeColor="text1"/>
        </w:rPr>
      </w:pPr>
      <w:r w:rsidRPr="00FF7070">
        <w:rPr>
          <w:rFonts w:ascii="Times New Roman" w:hAnsi="Times New Roman" w:cs="Times New Roman"/>
          <w:color w:val="000000" w:themeColor="text1"/>
        </w:rPr>
        <w:t>… it expresses my ideas in a concrete form.</w:t>
      </w:r>
    </w:p>
    <w:p w14:paraId="3F256CEB" w14:textId="77777777" w:rsidR="004F05A7" w:rsidRPr="00FF7070" w:rsidRDefault="004F05A7" w:rsidP="00B074A3">
      <w:pPr>
        <w:pStyle w:val="ListParagraph"/>
        <w:numPr>
          <w:ilvl w:val="0"/>
          <w:numId w:val="14"/>
        </w:numPr>
        <w:spacing w:line="480" w:lineRule="auto"/>
        <w:rPr>
          <w:rFonts w:ascii="Times New Roman" w:hAnsi="Times New Roman" w:cs="Times New Roman"/>
          <w:strike/>
          <w:color w:val="000000" w:themeColor="text1"/>
        </w:rPr>
      </w:pPr>
      <w:r w:rsidRPr="00FF7070">
        <w:rPr>
          <w:rFonts w:ascii="Times New Roman" w:hAnsi="Times New Roman" w:cs="Times New Roman"/>
          <w:color w:val="000000" w:themeColor="text1"/>
        </w:rPr>
        <w:t>… I like to see a concept come to life in a finished product.</w:t>
      </w:r>
    </w:p>
    <w:p w14:paraId="19D05B26" w14:textId="77777777" w:rsidR="004F05A7" w:rsidRPr="00FF7070" w:rsidRDefault="004F05A7" w:rsidP="00B074A3">
      <w:pPr>
        <w:pStyle w:val="ListParagraph"/>
        <w:numPr>
          <w:ilvl w:val="0"/>
          <w:numId w:val="14"/>
        </w:numPr>
        <w:spacing w:line="480" w:lineRule="auto"/>
        <w:rPr>
          <w:rFonts w:ascii="Times New Roman" w:hAnsi="Times New Roman" w:cs="Times New Roman"/>
          <w:strike/>
          <w:color w:val="000000" w:themeColor="text1"/>
        </w:rPr>
      </w:pPr>
      <w:r w:rsidRPr="00FF7070">
        <w:rPr>
          <w:rFonts w:ascii="Times New Roman" w:hAnsi="Times New Roman" w:cs="Times New Roman"/>
          <w:color w:val="000000" w:themeColor="text1"/>
        </w:rPr>
        <w:t>… I feel the urge to create something beautiful.</w:t>
      </w:r>
    </w:p>
    <w:p w14:paraId="69458A3B" w14:textId="77777777" w:rsidR="004F05A7" w:rsidRPr="00FF7070" w:rsidRDefault="004F05A7" w:rsidP="00B074A3">
      <w:pPr>
        <w:pStyle w:val="ListParagraph"/>
        <w:numPr>
          <w:ilvl w:val="0"/>
          <w:numId w:val="14"/>
        </w:numPr>
        <w:spacing w:line="480" w:lineRule="auto"/>
        <w:rPr>
          <w:rFonts w:ascii="Times New Roman" w:hAnsi="Times New Roman" w:cs="Times New Roman"/>
          <w:strike/>
          <w:color w:val="000000" w:themeColor="text1"/>
        </w:rPr>
      </w:pPr>
      <w:r w:rsidRPr="00FF7070">
        <w:rPr>
          <w:rFonts w:ascii="Times New Roman" w:hAnsi="Times New Roman" w:cs="Times New Roman"/>
          <w:color w:val="000000" w:themeColor="text1"/>
        </w:rPr>
        <w:lastRenderedPageBreak/>
        <w:t>… it satisfies my innate need to produce something beautiful.</w:t>
      </w:r>
    </w:p>
    <w:p w14:paraId="2BD4F9F0" w14:textId="77777777" w:rsidR="004F05A7" w:rsidRPr="00FF7070" w:rsidRDefault="004F05A7" w:rsidP="00B074A3">
      <w:pPr>
        <w:spacing w:line="480" w:lineRule="auto"/>
        <w:rPr>
          <w:rFonts w:ascii="Times New Roman" w:hAnsi="Times New Roman" w:cs="Times New Roman"/>
          <w:color w:val="000000" w:themeColor="text1"/>
        </w:rPr>
      </w:pPr>
    </w:p>
    <w:p w14:paraId="2485335F"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6. Need for self-expression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.82)</w:t>
      </w:r>
    </w:p>
    <w:p w14:paraId="25108C6B"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allows me to tell my story.</w:t>
      </w:r>
    </w:p>
    <w:p w14:paraId="06E7B499"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allows me to express what I feel.</w:t>
      </w:r>
    </w:p>
    <w:p w14:paraId="02080F41"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satisfies my need for self-expression.</w:t>
      </w:r>
    </w:p>
    <w:p w14:paraId="0A3DD089"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it’s a way for me to articulate my thoughts and feelings.</w:t>
      </w:r>
      <w:r w:rsidRPr="00FF7070">
        <w:rPr>
          <w:rFonts w:ascii="Times New Roman" w:hAnsi="Times New Roman" w:cs="Times New Roman"/>
          <w:color w:val="000000" w:themeColor="text1"/>
        </w:rPr>
        <w:br/>
      </w:r>
    </w:p>
    <w:p w14:paraId="0075D9CA"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7. Self-therapy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.93)</w:t>
      </w:r>
    </w:p>
    <w:p w14:paraId="4430BF77"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helps me work through my problems.</w:t>
      </w:r>
    </w:p>
    <w:p w14:paraId="1D2DFF72"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acts as a kind of self-therapy.</w:t>
      </w:r>
    </w:p>
    <w:p w14:paraId="08AD6DD7"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enables me to manage my emotions.</w:t>
      </w:r>
    </w:p>
    <w:p w14:paraId="005B9824"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helps me deal with my feelings.</w:t>
      </w:r>
    </w:p>
    <w:p w14:paraId="54E8580C" w14:textId="77777777" w:rsidR="004F05A7" w:rsidRPr="00FF7070" w:rsidRDefault="004F05A7" w:rsidP="00B074A3">
      <w:pPr>
        <w:spacing w:line="480" w:lineRule="auto"/>
        <w:rPr>
          <w:rFonts w:ascii="Times New Roman" w:hAnsi="Times New Roman" w:cs="Times New Roman"/>
          <w:color w:val="000000" w:themeColor="text1"/>
        </w:rPr>
      </w:pPr>
    </w:p>
    <w:p w14:paraId="70869C53"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u w:val="single"/>
        </w:rPr>
        <w:t xml:space="preserve">8. Need for meaning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.86)</w:t>
      </w:r>
    </w:p>
    <w:p w14:paraId="77280DD1"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gives me a strong sense of purpose.</w:t>
      </w:r>
      <w:r w:rsidRPr="00FF7070">
        <w:rPr>
          <w:rFonts w:ascii="Times New Roman" w:hAnsi="Times New Roman" w:cs="Times New Roman"/>
          <w:color w:val="000000" w:themeColor="text1"/>
        </w:rPr>
        <w:tab/>
      </w:r>
    </w:p>
    <w:p w14:paraId="56A6F9E5"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 it provides me with a sense of fulfilment. </w:t>
      </w:r>
    </w:p>
    <w:p w14:paraId="5ECDA07A"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gives me a sense of meaning.</w:t>
      </w:r>
    </w:p>
    <w:p w14:paraId="119263CE" w14:textId="77777777" w:rsidR="004F05A7" w:rsidRPr="00FF7070" w:rsidRDefault="004F05A7" w:rsidP="00B074A3">
      <w:pPr>
        <w:pStyle w:val="ListParagraph"/>
        <w:numPr>
          <w:ilvl w:val="0"/>
          <w:numId w:val="14"/>
        </w:num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it gives me an objective in life.</w:t>
      </w:r>
    </w:p>
    <w:p w14:paraId="380B9680" w14:textId="77777777" w:rsidR="004F05A7" w:rsidRPr="00FF7070" w:rsidRDefault="004F05A7" w:rsidP="00B074A3">
      <w:pPr>
        <w:spacing w:line="480" w:lineRule="auto"/>
        <w:rPr>
          <w:rFonts w:ascii="Times New Roman" w:hAnsi="Times New Roman" w:cs="Times New Roman"/>
          <w:color w:val="000000" w:themeColor="text1"/>
        </w:rPr>
      </w:pPr>
    </w:p>
    <w:p w14:paraId="2F997CF9"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9. Need for self-esteem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.77)</w:t>
      </w:r>
    </w:p>
    <w:p w14:paraId="2E5C3972"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33. … it gives me a sense of self-esteem.</w:t>
      </w:r>
    </w:p>
    <w:p w14:paraId="23148DDA"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34. … I feel I am good at it.</w:t>
      </w:r>
    </w:p>
    <w:p w14:paraId="6692A9F4"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35. … it makes me feel positive about myself.</w:t>
      </w:r>
    </w:p>
    <w:p w14:paraId="238ED39A"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rPr>
        <w:t>36. … it gives me a sense of pride.</w:t>
      </w:r>
      <w:r w:rsidRPr="00FF7070">
        <w:rPr>
          <w:rFonts w:ascii="Times New Roman" w:hAnsi="Times New Roman" w:cs="Times New Roman"/>
          <w:color w:val="000000" w:themeColor="text1"/>
          <w:u w:val="single"/>
        </w:rPr>
        <w:br/>
      </w:r>
    </w:p>
    <w:p w14:paraId="39588C3E"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10. Need for structure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.75)</w:t>
      </w:r>
    </w:p>
    <w:p w14:paraId="15090370"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rPr>
        <w:t>37. … it provides my life structure.</w:t>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p>
    <w:p w14:paraId="15D59C28"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38… it gives my life a routine.</w:t>
      </w:r>
    </w:p>
    <w:p w14:paraId="3ED47469"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39… it satisfies my need for structure.</w:t>
      </w:r>
    </w:p>
    <w:p w14:paraId="7782BDBA"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40… it gives my life direction.</w:t>
      </w:r>
    </w:p>
    <w:p w14:paraId="6DB583C0" w14:textId="77777777" w:rsidR="004F05A7" w:rsidRPr="00FF7070" w:rsidRDefault="004F05A7" w:rsidP="00B074A3">
      <w:pPr>
        <w:spacing w:line="480" w:lineRule="auto"/>
        <w:rPr>
          <w:rFonts w:ascii="Times New Roman" w:hAnsi="Times New Roman" w:cs="Times New Roman"/>
          <w:b/>
          <w:bCs/>
          <w:color w:val="000000" w:themeColor="text1"/>
          <w:u w:val="single"/>
        </w:rPr>
      </w:pPr>
    </w:p>
    <w:p w14:paraId="0CA367BD" w14:textId="791599F5" w:rsidR="004F05A7" w:rsidRPr="00FF7070" w:rsidRDefault="004F05A7" w:rsidP="00B074A3">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Intrinsic/ Other-focused</w:t>
      </w:r>
      <w:r w:rsidR="00876F70" w:rsidRPr="00FF7070">
        <w:rPr>
          <w:rFonts w:ascii="Times New Roman" w:hAnsi="Times New Roman" w:cs="Times New Roman"/>
          <w:b/>
          <w:bCs/>
          <w:i/>
          <w:iCs/>
          <w:color w:val="000000" w:themeColor="text1"/>
        </w:rPr>
        <w:t xml:space="preserve"> Motives</w:t>
      </w:r>
    </w:p>
    <w:p w14:paraId="73CF79C0"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11. Desire to connect with the audience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.92)</w:t>
      </w:r>
    </w:p>
    <w:p w14:paraId="797EAE83"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41… I wish to connect with my audience.</w:t>
      </w:r>
    </w:p>
    <w:p w14:paraId="0BF9C9DC"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42.… I want to communicate with my audience.</w:t>
      </w:r>
    </w:p>
    <w:p w14:paraId="08C1B08D"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43… I wish to feel in contact with my audience.</w:t>
      </w:r>
    </w:p>
    <w:p w14:paraId="099ECA79"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44… I would like to engage with my audience.</w:t>
      </w:r>
    </w:p>
    <w:p w14:paraId="2BCA2EBE" w14:textId="77777777" w:rsidR="004F05A7" w:rsidRPr="00FF7070" w:rsidRDefault="004F05A7" w:rsidP="00B074A3">
      <w:pPr>
        <w:spacing w:line="480" w:lineRule="auto"/>
        <w:rPr>
          <w:rFonts w:ascii="Times New Roman" w:hAnsi="Times New Roman" w:cs="Times New Roman"/>
          <w:color w:val="000000" w:themeColor="text1"/>
        </w:rPr>
      </w:pPr>
    </w:p>
    <w:p w14:paraId="066FFE00"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12. Desire to connect with fellow artists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.87)</w:t>
      </w:r>
    </w:p>
    <w:p w14:paraId="11700AB6"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45… I want to connect with fellow artists.</w:t>
      </w:r>
    </w:p>
    <w:p w14:paraId="1257B140"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46 … I wish to have social contact with fellow artists.</w:t>
      </w:r>
    </w:p>
    <w:p w14:paraId="4937A284"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47 … it makes me feel that I belong within the art community.</w:t>
      </w:r>
    </w:p>
    <w:p w14:paraId="7662799E"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48… it’s a way to collaborate with fellow artists.</w:t>
      </w:r>
    </w:p>
    <w:p w14:paraId="3AE0902B" w14:textId="77777777" w:rsidR="004F05A7" w:rsidRPr="00FF7070" w:rsidRDefault="004F05A7" w:rsidP="00B074A3">
      <w:pPr>
        <w:spacing w:line="480" w:lineRule="auto"/>
        <w:rPr>
          <w:rFonts w:ascii="Times New Roman" w:hAnsi="Times New Roman" w:cs="Times New Roman"/>
          <w:color w:val="000000" w:themeColor="text1"/>
        </w:rPr>
      </w:pPr>
    </w:p>
    <w:p w14:paraId="54079F81"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13. Desire to connect with a greater entity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.92)</w:t>
      </w:r>
    </w:p>
    <w:p w14:paraId="437F088E"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49… it connects me with some power greater than myself.</w:t>
      </w:r>
    </w:p>
    <w:p w14:paraId="7B78109D"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50… I feel in touch with something supernatural.</w:t>
      </w:r>
    </w:p>
    <w:p w14:paraId="48225FDB"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51… it puts me in touch with my spiritual side.</w:t>
      </w:r>
    </w:p>
    <w:p w14:paraId="69C421F5"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52… it allows me to explore my spirituality.</w:t>
      </w:r>
    </w:p>
    <w:p w14:paraId="2457A632" w14:textId="77777777" w:rsidR="004F05A7" w:rsidRPr="00FF7070" w:rsidRDefault="004F05A7" w:rsidP="00B074A3">
      <w:pPr>
        <w:spacing w:line="480" w:lineRule="auto"/>
        <w:rPr>
          <w:rFonts w:ascii="Times New Roman" w:hAnsi="Times New Roman" w:cs="Times New Roman"/>
          <w:color w:val="000000" w:themeColor="text1"/>
        </w:rPr>
      </w:pPr>
    </w:p>
    <w:p w14:paraId="518F9F1C"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14. Affecting the audience’s feelings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.92)</w:t>
      </w:r>
    </w:p>
    <w:p w14:paraId="0DD7D1F0"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53… I want to stir people’s feelings.</w:t>
      </w:r>
    </w:p>
    <w:p w14:paraId="2B9D92B8"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54… I wish to trigger emotions in people.</w:t>
      </w:r>
    </w:p>
    <w:p w14:paraId="57126EF7"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55… I would like people to feel moved emotionally.</w:t>
      </w:r>
    </w:p>
    <w:p w14:paraId="7937D690"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56… I want to touch people emotionally.</w:t>
      </w:r>
    </w:p>
    <w:p w14:paraId="6E2F5489" w14:textId="77777777" w:rsidR="004F05A7" w:rsidRPr="00FF7070" w:rsidRDefault="004F05A7" w:rsidP="00B074A3">
      <w:pPr>
        <w:spacing w:line="480" w:lineRule="auto"/>
        <w:rPr>
          <w:rFonts w:ascii="Times New Roman" w:hAnsi="Times New Roman" w:cs="Times New Roman"/>
          <w:color w:val="000000" w:themeColor="text1"/>
        </w:rPr>
      </w:pPr>
    </w:p>
    <w:p w14:paraId="28CB0023"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15. Affecting the audience’s attitudes or thoughts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.91)</w:t>
      </w:r>
    </w:p>
    <w:p w14:paraId="0ED0F5A4"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57… I want to raise awareness for a particular social cause.</w:t>
      </w:r>
    </w:p>
    <w:p w14:paraId="016C4D87"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58… I wish to alert people to some aspect(s) of society.</w:t>
      </w:r>
    </w:p>
    <w:p w14:paraId="32E6E951"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59… I want to influence opinions on societal and/or political issues.</w:t>
      </w:r>
    </w:p>
    <w:p w14:paraId="5F91A7E2"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60… I would like to spark some form of social/political change.  </w:t>
      </w:r>
    </w:p>
    <w:p w14:paraId="71E27E2D" w14:textId="77777777" w:rsidR="004F05A7" w:rsidRPr="00FF7070" w:rsidRDefault="004F05A7" w:rsidP="00B074A3">
      <w:pPr>
        <w:spacing w:line="480" w:lineRule="auto"/>
        <w:rPr>
          <w:rFonts w:ascii="Times New Roman" w:hAnsi="Times New Roman" w:cs="Times New Roman"/>
          <w:color w:val="000000" w:themeColor="text1"/>
        </w:rPr>
      </w:pPr>
    </w:p>
    <w:p w14:paraId="190F6A41"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u w:val="single"/>
        </w:rPr>
        <w:t xml:space="preserve">16. Affecting the audience’s wellbeing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.89)</w:t>
      </w:r>
    </w:p>
    <w:p w14:paraId="7F6BF449"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61… I want to provide comfort to my audience. </w:t>
      </w:r>
    </w:p>
    <w:p w14:paraId="6B8788F5"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62… I wish to make my audience feel good.</w:t>
      </w:r>
    </w:p>
    <w:p w14:paraId="499E032F"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63… I would like to improve my audience’s well-being.</w:t>
      </w:r>
    </w:p>
    <w:p w14:paraId="4DECF65E"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64… I want to provide my audience with relief from their daily lives.</w:t>
      </w:r>
    </w:p>
    <w:p w14:paraId="16B45B41" w14:textId="77777777" w:rsidR="004F05A7" w:rsidRPr="00FF7070" w:rsidRDefault="004F05A7" w:rsidP="00B074A3">
      <w:pPr>
        <w:spacing w:line="480" w:lineRule="auto"/>
        <w:rPr>
          <w:rFonts w:ascii="Times New Roman" w:hAnsi="Times New Roman" w:cs="Times New Roman"/>
          <w:b/>
          <w:bCs/>
          <w:color w:val="000000" w:themeColor="text1"/>
          <w:u w:val="single"/>
        </w:rPr>
      </w:pPr>
    </w:p>
    <w:p w14:paraId="266BC82B" w14:textId="4CC03E7E" w:rsidR="004F05A7" w:rsidRPr="00FF7070" w:rsidRDefault="004F05A7" w:rsidP="00B074A3">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lastRenderedPageBreak/>
        <w:t>Extrinsic/ Self-focused</w:t>
      </w:r>
      <w:r w:rsidR="00876F70" w:rsidRPr="00FF7070">
        <w:rPr>
          <w:rFonts w:ascii="Times New Roman" w:hAnsi="Times New Roman" w:cs="Times New Roman"/>
          <w:b/>
          <w:bCs/>
          <w:i/>
          <w:iCs/>
          <w:color w:val="000000" w:themeColor="text1"/>
        </w:rPr>
        <w:t xml:space="preserve"> Motives</w:t>
      </w:r>
    </w:p>
    <w:p w14:paraId="0FEADD6F"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u w:val="single"/>
        </w:rPr>
        <w:t xml:space="preserve">17. Art as a signalling mechanism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.87)</w:t>
      </w:r>
    </w:p>
    <w:p w14:paraId="403DAD90"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65. … it is a way to attract sexual partners. </w:t>
      </w:r>
    </w:p>
    <w:p w14:paraId="193836AC"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66. … it enables me to stand out when amongst potential romantic partners.</w:t>
      </w:r>
    </w:p>
    <w:p w14:paraId="1C96114B"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67. … it allows me to impress potential love interests.</w:t>
      </w:r>
    </w:p>
    <w:p w14:paraId="4422358D"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68. … it makes me appear attractive to potential mates.</w:t>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p>
    <w:p w14:paraId="6F6D2AC0" w14:textId="77777777" w:rsidR="004F05A7" w:rsidRPr="00FF7070" w:rsidRDefault="004F05A7" w:rsidP="00B074A3">
      <w:pPr>
        <w:spacing w:line="480" w:lineRule="auto"/>
        <w:rPr>
          <w:rFonts w:ascii="Times New Roman" w:hAnsi="Times New Roman" w:cs="Times New Roman"/>
          <w:color w:val="000000" w:themeColor="text1"/>
        </w:rPr>
      </w:pPr>
    </w:p>
    <w:p w14:paraId="4A0E015C"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u w:val="single"/>
        </w:rPr>
        <w:t xml:space="preserve">18. Reputational concerns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.88)</w:t>
      </w:r>
    </w:p>
    <w:p w14:paraId="1656F8C5"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69. … I want people to admire my work.</w:t>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p>
    <w:p w14:paraId="219268F2"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70. … I wish to be recognised.</w:t>
      </w:r>
      <w:r w:rsidRPr="00FF7070">
        <w:rPr>
          <w:rFonts w:ascii="Times New Roman" w:hAnsi="Times New Roman" w:cs="Times New Roman"/>
          <w:color w:val="000000" w:themeColor="text1"/>
        </w:rPr>
        <w:tab/>
      </w:r>
    </w:p>
    <w:p w14:paraId="08D0DB6B"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71. … I wish to be remembered.</w:t>
      </w:r>
    </w:p>
    <w:p w14:paraId="4F7E40A2"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72. … I want to leave behind a reminder of my accomplishments.</w:t>
      </w:r>
      <w:r w:rsidRPr="00FF7070">
        <w:rPr>
          <w:rFonts w:ascii="Times New Roman" w:hAnsi="Times New Roman" w:cs="Times New Roman"/>
          <w:color w:val="000000" w:themeColor="text1"/>
        </w:rPr>
        <w:br/>
      </w:r>
    </w:p>
    <w:p w14:paraId="39825980"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19. Lack of viable alternatives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.89)</w:t>
      </w:r>
    </w:p>
    <w:p w14:paraId="58B04463"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73. … there are no other career paths I can follow.</w:t>
      </w:r>
    </w:p>
    <w:p w14:paraId="7D3C6F57"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74. … I don’t know what other job I could do in life.</w:t>
      </w:r>
    </w:p>
    <w:p w14:paraId="12885398"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75. … I don’t have viable alternative career options.</w:t>
      </w:r>
    </w:p>
    <w:p w14:paraId="12FBB2C8"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76. … I don’t have the skills needed to pursue a different career.</w:t>
      </w:r>
    </w:p>
    <w:p w14:paraId="5D065DD9" w14:textId="77777777" w:rsidR="004F05A7" w:rsidRPr="00FF7070" w:rsidRDefault="004F05A7" w:rsidP="00B074A3">
      <w:pPr>
        <w:pStyle w:val="ListParagraph"/>
        <w:spacing w:line="480" w:lineRule="auto"/>
        <w:rPr>
          <w:rFonts w:ascii="Times New Roman" w:hAnsi="Times New Roman" w:cs="Times New Roman"/>
          <w:color w:val="000000" w:themeColor="text1"/>
        </w:rPr>
      </w:pPr>
    </w:p>
    <w:p w14:paraId="584B3AB4"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20. Financial motives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.90)</w:t>
      </w:r>
    </w:p>
    <w:p w14:paraId="5917E24E"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77. … it enables me to make a living.</w:t>
      </w:r>
      <w:r w:rsidRPr="00FF7070">
        <w:rPr>
          <w:rFonts w:ascii="Times New Roman" w:hAnsi="Times New Roman" w:cs="Times New Roman"/>
          <w:color w:val="000000" w:themeColor="text1"/>
        </w:rPr>
        <w:tab/>
      </w:r>
      <w:r w:rsidRPr="00FF7070">
        <w:rPr>
          <w:rFonts w:ascii="Times New Roman" w:hAnsi="Times New Roman" w:cs="Times New Roman"/>
          <w:color w:val="000000" w:themeColor="text1"/>
        </w:rPr>
        <w:tab/>
      </w:r>
    </w:p>
    <w:p w14:paraId="0451BF27"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78.  … it pays the bills.</w:t>
      </w:r>
    </w:p>
    <w:p w14:paraId="4F1EF576"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79. … it helps me make ends meet.</w:t>
      </w:r>
    </w:p>
    <w:p w14:paraId="71BB95D8"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80. … it provides me with financial security.</w:t>
      </w:r>
    </w:p>
    <w:p w14:paraId="4470617A" w14:textId="77777777" w:rsidR="004F05A7" w:rsidRPr="00FF7070" w:rsidRDefault="004F05A7" w:rsidP="00B074A3">
      <w:pPr>
        <w:spacing w:line="480" w:lineRule="auto"/>
        <w:rPr>
          <w:rFonts w:ascii="Times New Roman" w:hAnsi="Times New Roman" w:cs="Times New Roman"/>
          <w:b/>
          <w:bCs/>
          <w:color w:val="000000" w:themeColor="text1"/>
        </w:rPr>
      </w:pPr>
    </w:p>
    <w:p w14:paraId="24E614FC" w14:textId="062A5699" w:rsidR="004F05A7" w:rsidRPr="00FF7070" w:rsidRDefault="004F05A7" w:rsidP="00B074A3">
      <w:pPr>
        <w:spacing w:line="480" w:lineRule="auto"/>
        <w:rPr>
          <w:rFonts w:ascii="Times New Roman" w:hAnsi="Times New Roman" w:cs="Times New Roman"/>
          <w:b/>
          <w:bCs/>
          <w:i/>
          <w:iCs/>
          <w:color w:val="000000" w:themeColor="text1"/>
        </w:rPr>
      </w:pPr>
      <w:r w:rsidRPr="00FF7070">
        <w:rPr>
          <w:rFonts w:ascii="Times New Roman" w:hAnsi="Times New Roman" w:cs="Times New Roman"/>
          <w:b/>
          <w:bCs/>
          <w:i/>
          <w:iCs/>
          <w:color w:val="000000" w:themeColor="text1"/>
        </w:rPr>
        <w:t>Extrinsic/ Other-focused</w:t>
      </w:r>
      <w:r w:rsidR="00876F70" w:rsidRPr="00FF7070">
        <w:rPr>
          <w:rFonts w:ascii="Times New Roman" w:hAnsi="Times New Roman" w:cs="Times New Roman"/>
          <w:b/>
          <w:bCs/>
          <w:i/>
          <w:iCs/>
          <w:color w:val="000000" w:themeColor="text1"/>
        </w:rPr>
        <w:t xml:space="preserve"> Motives</w:t>
      </w:r>
    </w:p>
    <w:p w14:paraId="29BFD83F"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21. Contractual/professional obligations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.77)</w:t>
      </w:r>
    </w:p>
    <w:p w14:paraId="3FD7B46A"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81. … I have been contracted to do it.</w:t>
      </w:r>
      <w:r w:rsidRPr="00FF7070">
        <w:rPr>
          <w:rFonts w:ascii="Times New Roman" w:hAnsi="Times New Roman" w:cs="Times New Roman"/>
          <w:color w:val="000000" w:themeColor="text1"/>
        </w:rPr>
        <w:tab/>
      </w:r>
    </w:p>
    <w:p w14:paraId="513123F1"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82. … it is necessary professionally.</w:t>
      </w:r>
    </w:p>
    <w:p w14:paraId="653CC1CB"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83. … I am legally required to do it.</w:t>
      </w:r>
    </w:p>
    <w:p w14:paraId="66E38281"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84. … my contract requires me to do it.</w:t>
      </w:r>
      <w:r w:rsidRPr="00FF7070">
        <w:rPr>
          <w:rFonts w:ascii="Times New Roman" w:hAnsi="Times New Roman" w:cs="Times New Roman"/>
          <w:color w:val="000000" w:themeColor="text1"/>
        </w:rPr>
        <w:br/>
      </w:r>
      <w:r w:rsidRPr="00FF7070">
        <w:rPr>
          <w:rFonts w:ascii="Times New Roman" w:hAnsi="Times New Roman" w:cs="Times New Roman"/>
          <w:color w:val="000000" w:themeColor="text1"/>
        </w:rPr>
        <w:tab/>
      </w:r>
    </w:p>
    <w:p w14:paraId="41126F12"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u w:val="single"/>
        </w:rPr>
        <w:t xml:space="preserve">22. Having to conform to others’ expectations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.82)</w:t>
      </w:r>
    </w:p>
    <w:p w14:paraId="7B3BE811"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85. … it is expected of me by others (e.g., family/friends/colleagues). </w:t>
      </w:r>
    </w:p>
    <w:p w14:paraId="4442CEE9"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86. … I must live up to others’ (e.g., family/friends/colleagues’) expectations.</w:t>
      </w:r>
    </w:p>
    <w:p w14:paraId="5208885A"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 xml:space="preserve">87. … people around me expect me to do it. </w:t>
      </w:r>
    </w:p>
    <w:p w14:paraId="2C63B804"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88. … I have to meet my community’s expectations.</w:t>
      </w:r>
    </w:p>
    <w:p w14:paraId="08974AB2" w14:textId="77777777" w:rsidR="004F05A7" w:rsidRPr="00FF7070" w:rsidRDefault="004F05A7" w:rsidP="00B074A3">
      <w:pPr>
        <w:spacing w:line="480" w:lineRule="auto"/>
        <w:rPr>
          <w:rFonts w:ascii="Times New Roman" w:hAnsi="Times New Roman" w:cs="Times New Roman"/>
          <w:color w:val="000000" w:themeColor="text1"/>
        </w:rPr>
      </w:pPr>
    </w:p>
    <w:p w14:paraId="2F194EF4"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23. Being coerced by others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.84)</w:t>
      </w:r>
    </w:p>
    <w:p w14:paraId="78F6BAA2" w14:textId="77777777" w:rsidR="004F05A7" w:rsidRPr="00FF7070" w:rsidRDefault="004F05A7" w:rsidP="00B074A3">
      <w:pPr>
        <w:spacing w:line="480" w:lineRule="auto"/>
        <w:rPr>
          <w:rFonts w:ascii="Times New Roman" w:hAnsi="Times New Roman" w:cs="Times New Roman"/>
          <w:b/>
          <w:bCs/>
          <w:color w:val="000000" w:themeColor="text1"/>
        </w:rPr>
      </w:pPr>
      <w:r w:rsidRPr="00FF7070">
        <w:rPr>
          <w:rFonts w:ascii="Times New Roman" w:hAnsi="Times New Roman" w:cs="Times New Roman"/>
          <w:color w:val="000000" w:themeColor="text1"/>
        </w:rPr>
        <w:t>89. … I am forced to.</w:t>
      </w:r>
    </w:p>
    <w:p w14:paraId="2C62CA72" w14:textId="77777777" w:rsidR="004F05A7" w:rsidRPr="00FF7070" w:rsidRDefault="004F05A7" w:rsidP="00B074A3">
      <w:pPr>
        <w:spacing w:line="480" w:lineRule="auto"/>
        <w:rPr>
          <w:rFonts w:ascii="Times New Roman" w:hAnsi="Times New Roman" w:cs="Times New Roman"/>
          <w:b/>
          <w:bCs/>
          <w:color w:val="000000" w:themeColor="text1"/>
        </w:rPr>
      </w:pPr>
      <w:r w:rsidRPr="00FF7070">
        <w:rPr>
          <w:rFonts w:ascii="Times New Roman" w:hAnsi="Times New Roman" w:cs="Times New Roman"/>
          <w:color w:val="000000" w:themeColor="text1"/>
        </w:rPr>
        <w:t>90. … someone else makes me do so.</w:t>
      </w:r>
    </w:p>
    <w:p w14:paraId="64FD38F9" w14:textId="77777777" w:rsidR="004F05A7" w:rsidRPr="00FF7070" w:rsidRDefault="004F05A7" w:rsidP="00B074A3">
      <w:pPr>
        <w:spacing w:line="480" w:lineRule="auto"/>
        <w:rPr>
          <w:rFonts w:ascii="Times New Roman" w:hAnsi="Times New Roman" w:cs="Times New Roman"/>
          <w:b/>
          <w:bCs/>
          <w:color w:val="000000" w:themeColor="text1"/>
        </w:rPr>
      </w:pPr>
      <w:r w:rsidRPr="00FF7070">
        <w:rPr>
          <w:rFonts w:ascii="Times New Roman" w:hAnsi="Times New Roman" w:cs="Times New Roman"/>
          <w:color w:val="000000" w:themeColor="text1"/>
        </w:rPr>
        <w:t>100. … I have no choice in the matter.</w:t>
      </w:r>
    </w:p>
    <w:p w14:paraId="617FA62F" w14:textId="77777777" w:rsidR="004F05A7" w:rsidRPr="00FF7070" w:rsidRDefault="004F05A7" w:rsidP="00B074A3">
      <w:pPr>
        <w:spacing w:line="480" w:lineRule="auto"/>
        <w:rPr>
          <w:rFonts w:ascii="Times New Roman" w:hAnsi="Times New Roman" w:cs="Times New Roman"/>
          <w:b/>
          <w:bCs/>
          <w:color w:val="000000" w:themeColor="text1"/>
        </w:rPr>
      </w:pPr>
      <w:r w:rsidRPr="00FF7070">
        <w:rPr>
          <w:rFonts w:ascii="Times New Roman" w:hAnsi="Times New Roman" w:cs="Times New Roman"/>
          <w:color w:val="000000" w:themeColor="text1"/>
        </w:rPr>
        <w:t>101. … I feel obliged to do it.</w:t>
      </w:r>
    </w:p>
    <w:p w14:paraId="79175155" w14:textId="77777777" w:rsidR="004F05A7" w:rsidRPr="00FF7070" w:rsidRDefault="004F05A7" w:rsidP="00B074A3">
      <w:pPr>
        <w:spacing w:line="480" w:lineRule="auto"/>
        <w:rPr>
          <w:rFonts w:ascii="Times New Roman" w:hAnsi="Times New Roman" w:cs="Times New Roman"/>
          <w:color w:val="000000" w:themeColor="text1"/>
        </w:rPr>
      </w:pPr>
    </w:p>
    <w:p w14:paraId="0E98182D" w14:textId="77777777" w:rsidR="004F05A7" w:rsidRPr="00FF7070" w:rsidRDefault="004F05A7" w:rsidP="00B074A3">
      <w:pPr>
        <w:spacing w:line="480" w:lineRule="auto"/>
        <w:rPr>
          <w:rFonts w:ascii="Times New Roman" w:hAnsi="Times New Roman" w:cs="Times New Roman"/>
          <w:color w:val="000000" w:themeColor="text1"/>
          <w:u w:val="single"/>
        </w:rPr>
      </w:pPr>
      <w:r w:rsidRPr="00FF7070">
        <w:rPr>
          <w:rFonts w:ascii="Times New Roman" w:hAnsi="Times New Roman" w:cs="Times New Roman"/>
          <w:color w:val="000000" w:themeColor="text1"/>
          <w:u w:val="single"/>
        </w:rPr>
        <w:t xml:space="preserve">24. Desire to uphold traditions </w:t>
      </w:r>
      <m:oMath>
        <m:r>
          <w:rPr>
            <w:rFonts w:ascii="Cambria Math" w:hAnsi="Cambria Math" w:cs="Times New Roman"/>
            <w:color w:val="000000" w:themeColor="text1"/>
            <w:u w:val="single"/>
          </w:rPr>
          <m:t>(α</m:t>
        </m:r>
      </m:oMath>
      <w:r w:rsidRPr="00FF7070">
        <w:rPr>
          <w:rFonts w:ascii="Times New Roman" w:hAnsi="Times New Roman" w:cs="Times New Roman"/>
          <w:color w:val="000000" w:themeColor="text1"/>
          <w:u w:val="single"/>
        </w:rPr>
        <w:t xml:space="preserve"> = .84)</w:t>
      </w:r>
    </w:p>
    <w:p w14:paraId="7BE43835"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102. … I want to pass on an artistic technique.</w:t>
      </w:r>
    </w:p>
    <w:p w14:paraId="7D4D3C7D"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lastRenderedPageBreak/>
        <w:t>103. … I need to preserve our way of doing it.</w:t>
      </w:r>
    </w:p>
    <w:p w14:paraId="1716958D"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104. … I want to pass on my national traditions.</w:t>
      </w:r>
    </w:p>
    <w:p w14:paraId="58740BBA" w14:textId="77777777" w:rsidR="004F05A7" w:rsidRPr="00FF7070" w:rsidRDefault="004F05A7" w:rsidP="00B074A3">
      <w:pPr>
        <w:spacing w:line="480" w:lineRule="auto"/>
        <w:rPr>
          <w:rFonts w:ascii="Times New Roman" w:hAnsi="Times New Roman" w:cs="Times New Roman"/>
          <w:color w:val="000000" w:themeColor="text1"/>
        </w:rPr>
      </w:pPr>
      <w:r w:rsidRPr="00FF7070">
        <w:rPr>
          <w:rFonts w:ascii="Times New Roman" w:hAnsi="Times New Roman" w:cs="Times New Roman"/>
          <w:color w:val="000000" w:themeColor="text1"/>
        </w:rPr>
        <w:t>105. … I can ensure that my national culture lives on.</w:t>
      </w:r>
    </w:p>
    <w:p w14:paraId="3EA78574" w14:textId="77777777" w:rsidR="00A42623" w:rsidRPr="00FF7070" w:rsidRDefault="00A42623" w:rsidP="00B074A3">
      <w:pPr>
        <w:spacing w:line="480" w:lineRule="auto"/>
        <w:rPr>
          <w:rFonts w:ascii="Times New Roman" w:hAnsi="Times New Roman" w:cs="Times New Roman"/>
          <w:color w:val="000000" w:themeColor="text1"/>
        </w:rPr>
      </w:pPr>
    </w:p>
    <w:p w14:paraId="1AD942E7" w14:textId="7F496B55" w:rsidR="00E56CA6" w:rsidRPr="00FF7070" w:rsidRDefault="00E56CA6" w:rsidP="00B074A3">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t>Exploratory Analyses with Individual Objective Markers of Appreciation (Study 4)</w:t>
      </w:r>
    </w:p>
    <w:p w14:paraId="7CFEEF67" w14:textId="1E2FDDF1" w:rsidR="00476A95" w:rsidRPr="00FF7070" w:rsidRDefault="00E56CA6" w:rsidP="00E56CA6">
      <w:pPr>
        <w:spacing w:line="480" w:lineRule="auto"/>
        <w:ind w:firstLine="720"/>
        <w:rPr>
          <w:rFonts w:ascii="Times New Roman" w:hAnsi="Times New Roman" w:cs="Times New Roman"/>
          <w:color w:val="000000" w:themeColor="text1"/>
        </w:rPr>
      </w:pPr>
      <w:r w:rsidRPr="00FF7070">
        <w:rPr>
          <w:rFonts w:ascii="Times New Roman" w:hAnsi="Times New Roman" w:cs="Times New Roman"/>
          <w:color w:val="000000" w:themeColor="text1"/>
        </w:rPr>
        <w:t xml:space="preserve">In the main </w:t>
      </w:r>
      <w:r w:rsidR="000C6614" w:rsidRPr="00FF7070">
        <w:rPr>
          <w:rFonts w:ascii="Times New Roman" w:hAnsi="Times New Roman" w:cs="Times New Roman"/>
          <w:color w:val="000000" w:themeColor="text1"/>
        </w:rPr>
        <w:t>paper</w:t>
      </w:r>
      <w:r w:rsidRPr="00FF7070">
        <w:rPr>
          <w:rFonts w:ascii="Times New Roman" w:hAnsi="Times New Roman" w:cs="Times New Roman"/>
          <w:color w:val="000000" w:themeColor="text1"/>
        </w:rPr>
        <w:t xml:space="preserve">, we tested whether intrinsic and/or extrinsic motives predicted ‘professional accolades’ – a measure of perceived artistic impact, created by summing four binary items asking whether in the past two years, they had 1) won any awards, 2) received any public reviews,  3) received some form of grant or funding for their work as an artist, and 4) whether their work had been publicised in broadcast media (0 = </w:t>
      </w:r>
      <w:r w:rsidRPr="00FF7070">
        <w:rPr>
          <w:rFonts w:ascii="Times New Roman" w:hAnsi="Times New Roman" w:cs="Times New Roman"/>
          <w:i/>
          <w:iCs/>
          <w:color w:val="000000" w:themeColor="text1"/>
        </w:rPr>
        <w:t>no</w:t>
      </w:r>
      <w:r w:rsidRPr="00FF7070">
        <w:rPr>
          <w:rFonts w:ascii="Times New Roman" w:hAnsi="Times New Roman" w:cs="Times New Roman"/>
          <w:color w:val="000000" w:themeColor="text1"/>
        </w:rPr>
        <w:t xml:space="preserve">, 1 = </w:t>
      </w:r>
      <w:r w:rsidRPr="00FF7070">
        <w:rPr>
          <w:rFonts w:ascii="Times New Roman" w:hAnsi="Times New Roman" w:cs="Times New Roman"/>
          <w:i/>
          <w:iCs/>
          <w:color w:val="000000" w:themeColor="text1"/>
        </w:rPr>
        <w:t>yes</w:t>
      </w:r>
      <w:r w:rsidRPr="00FF7070">
        <w:rPr>
          <w:rFonts w:ascii="Times New Roman" w:hAnsi="Times New Roman" w:cs="Times New Roman"/>
          <w:color w:val="000000" w:themeColor="text1"/>
        </w:rPr>
        <w:t>). We decided to also conduct these analyses on each variable in isolation to establish whether any of them were sensitive to the effects of motives. Given the binary nature of the dependent variables, we conducted logistic regressions in which we regressed each variable on intrinsic and extrinisic motives</w:t>
      </w:r>
      <w:r w:rsidR="000C6614" w:rsidRPr="00FF7070">
        <w:rPr>
          <w:rFonts w:ascii="Times New Roman" w:hAnsi="Times New Roman" w:cs="Times New Roman"/>
          <w:color w:val="000000" w:themeColor="text1"/>
        </w:rPr>
        <w:t xml:space="preserve"> simultaneously. The results of these analyses are presented in Supplementary Table 18. As can be seen in the table, neither intrinsic nor extrinsic motives predicted any of the objective indices of success.</w:t>
      </w:r>
    </w:p>
    <w:p w14:paraId="1DBEA2DA" w14:textId="77777777" w:rsidR="00476A95" w:rsidRPr="00FF7070" w:rsidRDefault="00476A95">
      <w:pPr>
        <w:rPr>
          <w:rFonts w:ascii="Times New Roman" w:hAnsi="Times New Roman" w:cs="Times New Roman"/>
          <w:color w:val="000000" w:themeColor="text1"/>
        </w:rPr>
      </w:pPr>
      <w:r w:rsidRPr="00FF7070">
        <w:rPr>
          <w:rFonts w:ascii="Times New Roman" w:hAnsi="Times New Roman" w:cs="Times New Roman"/>
          <w:color w:val="000000" w:themeColor="text1"/>
        </w:rPr>
        <w:br w:type="page"/>
      </w:r>
    </w:p>
    <w:p w14:paraId="6AF680BF" w14:textId="5E8B3483" w:rsidR="004F05A7" w:rsidRPr="00FF7070" w:rsidRDefault="00476A95" w:rsidP="00476A95">
      <w:pPr>
        <w:spacing w:line="480" w:lineRule="auto"/>
        <w:rPr>
          <w:rFonts w:ascii="Times New Roman" w:hAnsi="Times New Roman" w:cs="Times New Roman"/>
          <w:b/>
          <w:bCs/>
          <w:color w:val="000000" w:themeColor="text1"/>
        </w:rPr>
      </w:pPr>
      <w:r w:rsidRPr="00FF7070">
        <w:rPr>
          <w:rFonts w:ascii="Times New Roman" w:hAnsi="Times New Roman" w:cs="Times New Roman"/>
          <w:b/>
          <w:bCs/>
          <w:color w:val="000000" w:themeColor="text1"/>
        </w:rPr>
        <w:lastRenderedPageBreak/>
        <w:t>Supplementary Table 1</w:t>
      </w:r>
      <w:r w:rsidR="00C22B89" w:rsidRPr="00FF7070">
        <w:rPr>
          <w:rFonts w:ascii="Times New Roman" w:hAnsi="Times New Roman" w:cs="Times New Roman"/>
          <w:b/>
          <w:bCs/>
          <w:color w:val="000000" w:themeColor="text1"/>
        </w:rPr>
        <w:t>8</w:t>
      </w:r>
    </w:p>
    <w:p w14:paraId="29C82552" w14:textId="74E4D0D1" w:rsidR="00476A95" w:rsidRPr="00FF7070" w:rsidRDefault="00476A95" w:rsidP="00476A95">
      <w:pPr>
        <w:spacing w:line="480" w:lineRule="auto"/>
        <w:rPr>
          <w:rFonts w:ascii="Times New Roman" w:hAnsi="Times New Roman" w:cs="Times New Roman"/>
          <w:i/>
          <w:iCs/>
          <w:color w:val="000000" w:themeColor="text1"/>
        </w:rPr>
      </w:pPr>
      <w:r w:rsidRPr="00FF7070">
        <w:rPr>
          <w:rFonts w:ascii="Times New Roman" w:hAnsi="Times New Roman" w:cs="Times New Roman"/>
          <w:i/>
          <w:iCs/>
          <w:color w:val="000000" w:themeColor="text1"/>
        </w:rPr>
        <w:t>The Effects of Intrinsic and Extrinsic Motives on Awards, Reviews, Media, and Grants (Study 4)</w:t>
      </w:r>
    </w:p>
    <w:tbl>
      <w:tblPr>
        <w:tblStyle w:val="TableGrid"/>
        <w:tblW w:w="0" w:type="auto"/>
        <w:tblLook w:val="04A0" w:firstRow="1" w:lastRow="0" w:firstColumn="1" w:lastColumn="0" w:noHBand="0" w:noVBand="1"/>
      </w:tblPr>
      <w:tblGrid>
        <w:gridCol w:w="1870"/>
        <w:gridCol w:w="1870"/>
        <w:gridCol w:w="1870"/>
        <w:gridCol w:w="1870"/>
        <w:gridCol w:w="1870"/>
      </w:tblGrid>
      <w:tr w:rsidR="00E56CA6" w:rsidRPr="00FF7070" w14:paraId="76516539" w14:textId="77777777" w:rsidTr="0095123F">
        <w:tc>
          <w:tcPr>
            <w:tcW w:w="9350" w:type="dxa"/>
            <w:gridSpan w:val="5"/>
            <w:tcBorders>
              <w:left w:val="nil"/>
              <w:bottom w:val="nil"/>
              <w:right w:val="nil"/>
            </w:tcBorders>
          </w:tcPr>
          <w:p w14:paraId="472BCC82" w14:textId="12BB42F0" w:rsidR="00E56CA6" w:rsidRPr="00FF7070" w:rsidRDefault="00476A95" w:rsidP="001A7870">
            <w:pPr>
              <w:spacing w:line="36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t>Awards</w:t>
            </w:r>
          </w:p>
        </w:tc>
      </w:tr>
      <w:tr w:rsidR="00E56CA6" w:rsidRPr="00FF7070" w14:paraId="38AB4A81" w14:textId="77777777" w:rsidTr="0095123F">
        <w:tc>
          <w:tcPr>
            <w:tcW w:w="1870" w:type="dxa"/>
            <w:tcBorders>
              <w:top w:val="nil"/>
              <w:left w:val="nil"/>
              <w:bottom w:val="nil"/>
              <w:right w:val="nil"/>
            </w:tcBorders>
          </w:tcPr>
          <w:p w14:paraId="2BA53F48" w14:textId="039D02AA" w:rsidR="00E56CA6" w:rsidRPr="00FF7070" w:rsidRDefault="0095123F"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Predictor</w:t>
            </w:r>
          </w:p>
        </w:tc>
        <w:tc>
          <w:tcPr>
            <w:tcW w:w="1870" w:type="dxa"/>
            <w:tcBorders>
              <w:top w:val="nil"/>
              <w:left w:val="nil"/>
              <w:bottom w:val="single" w:sz="4" w:space="0" w:color="auto"/>
              <w:right w:val="nil"/>
            </w:tcBorders>
          </w:tcPr>
          <w:p w14:paraId="7D79857E" w14:textId="40C63477" w:rsidR="00E56CA6" w:rsidRPr="00FF7070" w:rsidRDefault="00E56CA6"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Estimate</w:t>
            </w:r>
          </w:p>
        </w:tc>
        <w:tc>
          <w:tcPr>
            <w:tcW w:w="1870" w:type="dxa"/>
            <w:tcBorders>
              <w:top w:val="nil"/>
              <w:left w:val="nil"/>
              <w:bottom w:val="single" w:sz="4" w:space="0" w:color="auto"/>
              <w:right w:val="nil"/>
            </w:tcBorders>
          </w:tcPr>
          <w:p w14:paraId="3A0338E5" w14:textId="73602FDB" w:rsidR="00E56CA6" w:rsidRPr="00FF7070" w:rsidRDefault="00E56CA6"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SE</w:t>
            </w:r>
          </w:p>
        </w:tc>
        <w:tc>
          <w:tcPr>
            <w:tcW w:w="1870" w:type="dxa"/>
            <w:tcBorders>
              <w:top w:val="nil"/>
              <w:left w:val="nil"/>
              <w:bottom w:val="single" w:sz="4" w:space="0" w:color="auto"/>
              <w:right w:val="nil"/>
            </w:tcBorders>
          </w:tcPr>
          <w:p w14:paraId="28AA8847" w14:textId="6A1A11F7" w:rsidR="00E56CA6" w:rsidRPr="00FF7070" w:rsidRDefault="00E56CA6" w:rsidP="001A7870">
            <w:pPr>
              <w:spacing w:line="360" w:lineRule="auto"/>
              <w:jc w:val="center"/>
              <w:rPr>
                <w:rFonts w:ascii="Times New Roman" w:hAnsi="Times New Roman" w:cs="Times New Roman"/>
                <w:i/>
                <w:iCs/>
                <w:color w:val="000000" w:themeColor="text1"/>
              </w:rPr>
            </w:pPr>
            <w:r w:rsidRPr="00FF7070">
              <w:rPr>
                <w:rFonts w:ascii="Times New Roman" w:hAnsi="Times New Roman" w:cs="Times New Roman"/>
                <w:i/>
                <w:iCs/>
                <w:color w:val="000000" w:themeColor="text1"/>
              </w:rPr>
              <w:t>z</w:t>
            </w:r>
          </w:p>
        </w:tc>
        <w:tc>
          <w:tcPr>
            <w:tcW w:w="1870" w:type="dxa"/>
            <w:tcBorders>
              <w:top w:val="nil"/>
              <w:left w:val="nil"/>
              <w:bottom w:val="single" w:sz="4" w:space="0" w:color="auto"/>
              <w:right w:val="nil"/>
            </w:tcBorders>
          </w:tcPr>
          <w:p w14:paraId="313AD287" w14:textId="05302B04" w:rsidR="00E56CA6" w:rsidRPr="00FF7070" w:rsidRDefault="00E56CA6"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E56CA6" w:rsidRPr="00FF7070" w14:paraId="0F04C24F" w14:textId="77777777" w:rsidTr="0095123F">
        <w:tc>
          <w:tcPr>
            <w:tcW w:w="1870" w:type="dxa"/>
            <w:tcBorders>
              <w:top w:val="single" w:sz="4" w:space="0" w:color="auto"/>
              <w:left w:val="nil"/>
              <w:bottom w:val="nil"/>
              <w:right w:val="nil"/>
            </w:tcBorders>
          </w:tcPr>
          <w:p w14:paraId="1E55F8F4" w14:textId="3665EB04" w:rsidR="00E56CA6" w:rsidRPr="00FF7070" w:rsidRDefault="00E56CA6"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Intercept</w:t>
            </w:r>
          </w:p>
        </w:tc>
        <w:tc>
          <w:tcPr>
            <w:tcW w:w="1870" w:type="dxa"/>
            <w:tcBorders>
              <w:top w:val="single" w:sz="4" w:space="0" w:color="auto"/>
              <w:left w:val="nil"/>
              <w:bottom w:val="nil"/>
              <w:right w:val="nil"/>
            </w:tcBorders>
          </w:tcPr>
          <w:p w14:paraId="633C640F" w14:textId="5AC4FF91"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-2.41</w:t>
            </w:r>
          </w:p>
        </w:tc>
        <w:tc>
          <w:tcPr>
            <w:tcW w:w="1870" w:type="dxa"/>
            <w:tcBorders>
              <w:top w:val="single" w:sz="4" w:space="0" w:color="auto"/>
              <w:left w:val="nil"/>
              <w:bottom w:val="nil"/>
              <w:right w:val="nil"/>
            </w:tcBorders>
          </w:tcPr>
          <w:p w14:paraId="1ED76EDD" w14:textId="625A4BE8"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1.80</w:t>
            </w:r>
          </w:p>
        </w:tc>
        <w:tc>
          <w:tcPr>
            <w:tcW w:w="1870" w:type="dxa"/>
            <w:tcBorders>
              <w:top w:val="single" w:sz="4" w:space="0" w:color="auto"/>
              <w:left w:val="nil"/>
              <w:bottom w:val="nil"/>
              <w:right w:val="nil"/>
            </w:tcBorders>
          </w:tcPr>
          <w:p w14:paraId="49C4DED7" w14:textId="4F26B7B2"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-1.34</w:t>
            </w:r>
          </w:p>
        </w:tc>
        <w:tc>
          <w:tcPr>
            <w:tcW w:w="1870" w:type="dxa"/>
            <w:tcBorders>
              <w:top w:val="single" w:sz="4" w:space="0" w:color="auto"/>
              <w:left w:val="nil"/>
              <w:bottom w:val="nil"/>
              <w:right w:val="nil"/>
            </w:tcBorders>
          </w:tcPr>
          <w:p w14:paraId="20A5ADAE" w14:textId="735DCDA0"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.180</w:t>
            </w:r>
          </w:p>
        </w:tc>
      </w:tr>
      <w:tr w:rsidR="00E56CA6" w:rsidRPr="00FF7070" w14:paraId="3AE867CB" w14:textId="77777777" w:rsidTr="0095123F">
        <w:tc>
          <w:tcPr>
            <w:tcW w:w="1870" w:type="dxa"/>
            <w:tcBorders>
              <w:top w:val="nil"/>
              <w:left w:val="nil"/>
              <w:bottom w:val="nil"/>
              <w:right w:val="nil"/>
            </w:tcBorders>
          </w:tcPr>
          <w:p w14:paraId="449EF8DC" w14:textId="2CA4B4E4" w:rsidR="00E56CA6" w:rsidRPr="00FF7070" w:rsidRDefault="00E56CA6"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Intrinsic</w:t>
            </w:r>
          </w:p>
        </w:tc>
        <w:tc>
          <w:tcPr>
            <w:tcW w:w="1870" w:type="dxa"/>
            <w:tcBorders>
              <w:top w:val="nil"/>
              <w:left w:val="nil"/>
              <w:bottom w:val="nil"/>
              <w:right w:val="nil"/>
            </w:tcBorders>
          </w:tcPr>
          <w:p w14:paraId="21BDF78D" w14:textId="5B4FF487"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0.18</w:t>
            </w:r>
          </w:p>
        </w:tc>
        <w:tc>
          <w:tcPr>
            <w:tcW w:w="1870" w:type="dxa"/>
            <w:tcBorders>
              <w:top w:val="nil"/>
              <w:left w:val="nil"/>
              <w:bottom w:val="nil"/>
              <w:right w:val="nil"/>
            </w:tcBorders>
          </w:tcPr>
          <w:p w14:paraId="0FCE97B8" w14:textId="4BB8C11F"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0.40</w:t>
            </w:r>
          </w:p>
        </w:tc>
        <w:tc>
          <w:tcPr>
            <w:tcW w:w="1870" w:type="dxa"/>
            <w:tcBorders>
              <w:top w:val="nil"/>
              <w:left w:val="nil"/>
              <w:bottom w:val="nil"/>
              <w:right w:val="nil"/>
            </w:tcBorders>
          </w:tcPr>
          <w:p w14:paraId="039F29DE" w14:textId="2B2C1E90"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0.45</w:t>
            </w:r>
          </w:p>
        </w:tc>
        <w:tc>
          <w:tcPr>
            <w:tcW w:w="1870" w:type="dxa"/>
            <w:tcBorders>
              <w:top w:val="nil"/>
              <w:left w:val="nil"/>
              <w:bottom w:val="nil"/>
              <w:right w:val="nil"/>
            </w:tcBorders>
          </w:tcPr>
          <w:p w14:paraId="0C15C9B9" w14:textId="58EAE53A"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.651</w:t>
            </w:r>
          </w:p>
        </w:tc>
      </w:tr>
      <w:tr w:rsidR="00E56CA6" w:rsidRPr="00FF7070" w14:paraId="75562C19" w14:textId="77777777" w:rsidTr="0095123F">
        <w:tc>
          <w:tcPr>
            <w:tcW w:w="1870" w:type="dxa"/>
            <w:tcBorders>
              <w:top w:val="nil"/>
              <w:left w:val="nil"/>
              <w:bottom w:val="single" w:sz="4" w:space="0" w:color="auto"/>
              <w:right w:val="nil"/>
            </w:tcBorders>
          </w:tcPr>
          <w:p w14:paraId="00E2A952" w14:textId="21A49B28" w:rsidR="00E56CA6" w:rsidRPr="00FF7070" w:rsidRDefault="00E56CA6"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Extrinsic</w:t>
            </w:r>
          </w:p>
        </w:tc>
        <w:tc>
          <w:tcPr>
            <w:tcW w:w="1870" w:type="dxa"/>
            <w:tcBorders>
              <w:top w:val="nil"/>
              <w:left w:val="nil"/>
              <w:bottom w:val="single" w:sz="4" w:space="0" w:color="auto"/>
              <w:right w:val="nil"/>
            </w:tcBorders>
          </w:tcPr>
          <w:p w14:paraId="128668B6" w14:textId="1BC48FD8"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-0.30</w:t>
            </w:r>
          </w:p>
        </w:tc>
        <w:tc>
          <w:tcPr>
            <w:tcW w:w="1870" w:type="dxa"/>
            <w:tcBorders>
              <w:top w:val="nil"/>
              <w:left w:val="nil"/>
              <w:bottom w:val="single" w:sz="4" w:space="0" w:color="auto"/>
              <w:right w:val="nil"/>
            </w:tcBorders>
          </w:tcPr>
          <w:p w14:paraId="496BD141" w14:textId="418A6A0F"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0.43</w:t>
            </w:r>
          </w:p>
        </w:tc>
        <w:tc>
          <w:tcPr>
            <w:tcW w:w="1870" w:type="dxa"/>
            <w:tcBorders>
              <w:top w:val="nil"/>
              <w:left w:val="nil"/>
              <w:bottom w:val="single" w:sz="4" w:space="0" w:color="auto"/>
              <w:right w:val="nil"/>
            </w:tcBorders>
          </w:tcPr>
          <w:p w14:paraId="4847865D" w14:textId="66FE3AE1"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-0.70</w:t>
            </w:r>
          </w:p>
        </w:tc>
        <w:tc>
          <w:tcPr>
            <w:tcW w:w="1870" w:type="dxa"/>
            <w:tcBorders>
              <w:top w:val="nil"/>
              <w:left w:val="nil"/>
              <w:bottom w:val="single" w:sz="4" w:space="0" w:color="auto"/>
              <w:right w:val="nil"/>
            </w:tcBorders>
          </w:tcPr>
          <w:p w14:paraId="7AFA748D" w14:textId="6C80F6DA" w:rsidR="00E56CA6"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.487</w:t>
            </w:r>
          </w:p>
        </w:tc>
      </w:tr>
      <w:tr w:rsidR="00476A95" w:rsidRPr="00FF7070" w14:paraId="74EDA5E7" w14:textId="77777777" w:rsidTr="0095123F">
        <w:tc>
          <w:tcPr>
            <w:tcW w:w="9350" w:type="dxa"/>
            <w:gridSpan w:val="5"/>
            <w:tcBorders>
              <w:top w:val="single" w:sz="4" w:space="0" w:color="auto"/>
              <w:left w:val="nil"/>
              <w:bottom w:val="nil"/>
              <w:right w:val="nil"/>
            </w:tcBorders>
          </w:tcPr>
          <w:p w14:paraId="29351830" w14:textId="25E380C6" w:rsidR="00476A95" w:rsidRPr="00FF7070" w:rsidRDefault="00476A95" w:rsidP="001A7870">
            <w:pPr>
              <w:spacing w:line="36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t>Reviews</w:t>
            </w:r>
          </w:p>
        </w:tc>
      </w:tr>
      <w:tr w:rsidR="00476A95" w:rsidRPr="00FF7070" w14:paraId="55D18DA2" w14:textId="77777777" w:rsidTr="0095123F">
        <w:tc>
          <w:tcPr>
            <w:tcW w:w="1870" w:type="dxa"/>
            <w:tcBorders>
              <w:top w:val="nil"/>
              <w:left w:val="nil"/>
              <w:bottom w:val="nil"/>
              <w:right w:val="nil"/>
            </w:tcBorders>
          </w:tcPr>
          <w:p w14:paraId="5C027F29" w14:textId="1EE1479E" w:rsidR="00476A95" w:rsidRPr="00FF7070" w:rsidRDefault="0095123F"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Predictor</w:t>
            </w:r>
          </w:p>
        </w:tc>
        <w:tc>
          <w:tcPr>
            <w:tcW w:w="1870" w:type="dxa"/>
            <w:tcBorders>
              <w:top w:val="nil"/>
              <w:left w:val="nil"/>
              <w:bottom w:val="single" w:sz="4" w:space="0" w:color="auto"/>
              <w:right w:val="nil"/>
            </w:tcBorders>
          </w:tcPr>
          <w:p w14:paraId="66D5257A" w14:textId="5178756F"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Estimate</w:t>
            </w:r>
          </w:p>
        </w:tc>
        <w:tc>
          <w:tcPr>
            <w:tcW w:w="1870" w:type="dxa"/>
            <w:tcBorders>
              <w:top w:val="nil"/>
              <w:left w:val="nil"/>
              <w:bottom w:val="single" w:sz="4" w:space="0" w:color="auto"/>
              <w:right w:val="nil"/>
            </w:tcBorders>
          </w:tcPr>
          <w:p w14:paraId="1A0BB481" w14:textId="153E14FE"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SE</w:t>
            </w:r>
          </w:p>
        </w:tc>
        <w:tc>
          <w:tcPr>
            <w:tcW w:w="1870" w:type="dxa"/>
            <w:tcBorders>
              <w:top w:val="nil"/>
              <w:left w:val="nil"/>
              <w:bottom w:val="single" w:sz="4" w:space="0" w:color="auto"/>
              <w:right w:val="nil"/>
            </w:tcBorders>
          </w:tcPr>
          <w:p w14:paraId="4E188404" w14:textId="09B81CCF"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z</w:t>
            </w:r>
          </w:p>
        </w:tc>
        <w:tc>
          <w:tcPr>
            <w:tcW w:w="1870" w:type="dxa"/>
            <w:tcBorders>
              <w:top w:val="nil"/>
              <w:left w:val="nil"/>
              <w:bottom w:val="single" w:sz="4" w:space="0" w:color="auto"/>
              <w:right w:val="nil"/>
            </w:tcBorders>
          </w:tcPr>
          <w:p w14:paraId="1D8D6E6A" w14:textId="7735DE14"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476A95" w:rsidRPr="00FF7070" w14:paraId="6CBAF740" w14:textId="77777777" w:rsidTr="0095123F">
        <w:tc>
          <w:tcPr>
            <w:tcW w:w="1870" w:type="dxa"/>
            <w:tcBorders>
              <w:top w:val="single" w:sz="4" w:space="0" w:color="auto"/>
              <w:left w:val="nil"/>
              <w:bottom w:val="nil"/>
              <w:right w:val="nil"/>
            </w:tcBorders>
          </w:tcPr>
          <w:p w14:paraId="6333515F" w14:textId="68959DE6"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Intercept</w:t>
            </w:r>
          </w:p>
        </w:tc>
        <w:tc>
          <w:tcPr>
            <w:tcW w:w="1870" w:type="dxa"/>
            <w:tcBorders>
              <w:top w:val="single" w:sz="4" w:space="0" w:color="auto"/>
              <w:left w:val="nil"/>
              <w:bottom w:val="nil"/>
              <w:right w:val="nil"/>
            </w:tcBorders>
          </w:tcPr>
          <w:p w14:paraId="42C59B54" w14:textId="0182F377"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-2.45</w:t>
            </w:r>
          </w:p>
        </w:tc>
        <w:tc>
          <w:tcPr>
            <w:tcW w:w="1870" w:type="dxa"/>
            <w:tcBorders>
              <w:top w:val="single" w:sz="4" w:space="0" w:color="auto"/>
              <w:left w:val="nil"/>
              <w:bottom w:val="nil"/>
              <w:right w:val="nil"/>
            </w:tcBorders>
          </w:tcPr>
          <w:p w14:paraId="31E4BBFC" w14:textId="4CA32B04"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0.99</w:t>
            </w:r>
          </w:p>
        </w:tc>
        <w:tc>
          <w:tcPr>
            <w:tcW w:w="1870" w:type="dxa"/>
            <w:tcBorders>
              <w:top w:val="single" w:sz="4" w:space="0" w:color="auto"/>
              <w:left w:val="nil"/>
              <w:bottom w:val="nil"/>
              <w:right w:val="nil"/>
            </w:tcBorders>
          </w:tcPr>
          <w:p w14:paraId="2F0C7D8D" w14:textId="36C49F87"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-2.47</w:t>
            </w:r>
          </w:p>
        </w:tc>
        <w:tc>
          <w:tcPr>
            <w:tcW w:w="1870" w:type="dxa"/>
            <w:tcBorders>
              <w:top w:val="single" w:sz="4" w:space="0" w:color="auto"/>
              <w:left w:val="nil"/>
              <w:bottom w:val="nil"/>
              <w:right w:val="nil"/>
            </w:tcBorders>
          </w:tcPr>
          <w:p w14:paraId="0D395D3F" w14:textId="56027D51"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.014</w:t>
            </w:r>
          </w:p>
        </w:tc>
      </w:tr>
      <w:tr w:rsidR="00476A95" w:rsidRPr="00FF7070" w14:paraId="0EF3DAB8" w14:textId="77777777" w:rsidTr="0095123F">
        <w:tc>
          <w:tcPr>
            <w:tcW w:w="1870" w:type="dxa"/>
            <w:tcBorders>
              <w:top w:val="nil"/>
              <w:left w:val="nil"/>
              <w:bottom w:val="nil"/>
              <w:right w:val="nil"/>
            </w:tcBorders>
          </w:tcPr>
          <w:p w14:paraId="5BAC4962" w14:textId="4ED76B54"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Intrinsic</w:t>
            </w:r>
          </w:p>
        </w:tc>
        <w:tc>
          <w:tcPr>
            <w:tcW w:w="1870" w:type="dxa"/>
            <w:tcBorders>
              <w:top w:val="nil"/>
              <w:left w:val="nil"/>
              <w:bottom w:val="nil"/>
              <w:right w:val="nil"/>
            </w:tcBorders>
          </w:tcPr>
          <w:p w14:paraId="7B882D75" w14:textId="2B5B5A2D"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0.28</w:t>
            </w:r>
          </w:p>
        </w:tc>
        <w:tc>
          <w:tcPr>
            <w:tcW w:w="1870" w:type="dxa"/>
            <w:tcBorders>
              <w:top w:val="nil"/>
              <w:left w:val="nil"/>
              <w:bottom w:val="nil"/>
              <w:right w:val="nil"/>
            </w:tcBorders>
          </w:tcPr>
          <w:p w14:paraId="3244E12F" w14:textId="4671F011"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0.22</w:t>
            </w:r>
          </w:p>
        </w:tc>
        <w:tc>
          <w:tcPr>
            <w:tcW w:w="1870" w:type="dxa"/>
            <w:tcBorders>
              <w:top w:val="nil"/>
              <w:left w:val="nil"/>
              <w:bottom w:val="nil"/>
              <w:right w:val="nil"/>
            </w:tcBorders>
          </w:tcPr>
          <w:p w14:paraId="177F8F55" w14:textId="1033AA1B"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1.30</w:t>
            </w:r>
          </w:p>
        </w:tc>
        <w:tc>
          <w:tcPr>
            <w:tcW w:w="1870" w:type="dxa"/>
            <w:tcBorders>
              <w:top w:val="nil"/>
              <w:left w:val="nil"/>
              <w:bottom w:val="nil"/>
              <w:right w:val="nil"/>
            </w:tcBorders>
          </w:tcPr>
          <w:p w14:paraId="13AA7FC1" w14:textId="18CC6E82"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.195</w:t>
            </w:r>
          </w:p>
        </w:tc>
      </w:tr>
      <w:tr w:rsidR="00476A95" w:rsidRPr="00FF7070" w14:paraId="6C486AB9" w14:textId="77777777" w:rsidTr="0095123F">
        <w:tc>
          <w:tcPr>
            <w:tcW w:w="1870" w:type="dxa"/>
            <w:tcBorders>
              <w:top w:val="nil"/>
              <w:left w:val="nil"/>
              <w:bottom w:val="single" w:sz="4" w:space="0" w:color="auto"/>
              <w:right w:val="nil"/>
            </w:tcBorders>
          </w:tcPr>
          <w:p w14:paraId="3C1A82E3" w14:textId="393D4923"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Extrinsic</w:t>
            </w:r>
          </w:p>
        </w:tc>
        <w:tc>
          <w:tcPr>
            <w:tcW w:w="1870" w:type="dxa"/>
            <w:tcBorders>
              <w:top w:val="nil"/>
              <w:left w:val="nil"/>
              <w:bottom w:val="single" w:sz="4" w:space="0" w:color="auto"/>
              <w:right w:val="nil"/>
            </w:tcBorders>
          </w:tcPr>
          <w:p w14:paraId="601C0139" w14:textId="11F76880"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0.27</w:t>
            </w:r>
          </w:p>
        </w:tc>
        <w:tc>
          <w:tcPr>
            <w:tcW w:w="1870" w:type="dxa"/>
            <w:tcBorders>
              <w:top w:val="nil"/>
              <w:left w:val="nil"/>
              <w:bottom w:val="single" w:sz="4" w:space="0" w:color="auto"/>
              <w:right w:val="nil"/>
            </w:tcBorders>
          </w:tcPr>
          <w:p w14:paraId="2D67E1D7" w14:textId="0A18F5DB"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0.22</w:t>
            </w:r>
          </w:p>
        </w:tc>
        <w:tc>
          <w:tcPr>
            <w:tcW w:w="1870" w:type="dxa"/>
            <w:tcBorders>
              <w:top w:val="nil"/>
              <w:left w:val="nil"/>
              <w:bottom w:val="single" w:sz="4" w:space="0" w:color="auto"/>
              <w:right w:val="nil"/>
            </w:tcBorders>
          </w:tcPr>
          <w:p w14:paraId="054FD1CC" w14:textId="28A80D8A"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1.20</w:t>
            </w:r>
          </w:p>
        </w:tc>
        <w:tc>
          <w:tcPr>
            <w:tcW w:w="1870" w:type="dxa"/>
            <w:tcBorders>
              <w:top w:val="nil"/>
              <w:left w:val="nil"/>
              <w:bottom w:val="single" w:sz="4" w:space="0" w:color="auto"/>
              <w:right w:val="nil"/>
            </w:tcBorders>
          </w:tcPr>
          <w:p w14:paraId="623026AB" w14:textId="6D0025F6"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.229</w:t>
            </w:r>
          </w:p>
        </w:tc>
      </w:tr>
      <w:tr w:rsidR="00476A95" w:rsidRPr="00FF7070" w14:paraId="79C436EF" w14:textId="77777777" w:rsidTr="0095123F">
        <w:tc>
          <w:tcPr>
            <w:tcW w:w="9350" w:type="dxa"/>
            <w:gridSpan w:val="5"/>
            <w:tcBorders>
              <w:top w:val="single" w:sz="4" w:space="0" w:color="auto"/>
              <w:left w:val="nil"/>
              <w:bottom w:val="nil"/>
              <w:right w:val="nil"/>
            </w:tcBorders>
          </w:tcPr>
          <w:p w14:paraId="49AC8056" w14:textId="6ECC1BF6" w:rsidR="00476A95" w:rsidRPr="00FF7070" w:rsidRDefault="00476A95" w:rsidP="001A7870">
            <w:pPr>
              <w:spacing w:line="36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t>Media</w:t>
            </w:r>
          </w:p>
        </w:tc>
      </w:tr>
      <w:tr w:rsidR="00476A95" w:rsidRPr="00FF7070" w14:paraId="7E743CB9" w14:textId="77777777" w:rsidTr="0095123F">
        <w:tc>
          <w:tcPr>
            <w:tcW w:w="1870" w:type="dxa"/>
            <w:tcBorders>
              <w:top w:val="nil"/>
              <w:left w:val="nil"/>
              <w:bottom w:val="nil"/>
              <w:right w:val="nil"/>
            </w:tcBorders>
          </w:tcPr>
          <w:p w14:paraId="777C6AE7" w14:textId="4385480C" w:rsidR="00476A95" w:rsidRPr="00FF7070" w:rsidRDefault="0095123F"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Predictor</w:t>
            </w:r>
          </w:p>
        </w:tc>
        <w:tc>
          <w:tcPr>
            <w:tcW w:w="1870" w:type="dxa"/>
            <w:tcBorders>
              <w:top w:val="nil"/>
              <w:left w:val="nil"/>
              <w:bottom w:val="single" w:sz="4" w:space="0" w:color="auto"/>
              <w:right w:val="nil"/>
            </w:tcBorders>
          </w:tcPr>
          <w:p w14:paraId="7B1E1853" w14:textId="67B4AEA8"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Estimate</w:t>
            </w:r>
          </w:p>
        </w:tc>
        <w:tc>
          <w:tcPr>
            <w:tcW w:w="1870" w:type="dxa"/>
            <w:tcBorders>
              <w:top w:val="nil"/>
              <w:left w:val="nil"/>
              <w:bottom w:val="single" w:sz="4" w:space="0" w:color="auto"/>
              <w:right w:val="nil"/>
            </w:tcBorders>
          </w:tcPr>
          <w:p w14:paraId="4C982475" w14:textId="199D4D22"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SE</w:t>
            </w:r>
          </w:p>
        </w:tc>
        <w:tc>
          <w:tcPr>
            <w:tcW w:w="1870" w:type="dxa"/>
            <w:tcBorders>
              <w:top w:val="nil"/>
              <w:left w:val="nil"/>
              <w:bottom w:val="single" w:sz="4" w:space="0" w:color="auto"/>
              <w:right w:val="nil"/>
            </w:tcBorders>
          </w:tcPr>
          <w:p w14:paraId="03BB8389" w14:textId="42A4CC9F"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z</w:t>
            </w:r>
          </w:p>
        </w:tc>
        <w:tc>
          <w:tcPr>
            <w:tcW w:w="1870" w:type="dxa"/>
            <w:tcBorders>
              <w:top w:val="nil"/>
              <w:left w:val="nil"/>
              <w:bottom w:val="single" w:sz="4" w:space="0" w:color="auto"/>
              <w:right w:val="nil"/>
            </w:tcBorders>
          </w:tcPr>
          <w:p w14:paraId="4BB1C8E1" w14:textId="474ABD3D"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476A95" w:rsidRPr="00FF7070" w14:paraId="7F406E2F" w14:textId="77777777" w:rsidTr="0095123F">
        <w:tc>
          <w:tcPr>
            <w:tcW w:w="1870" w:type="dxa"/>
            <w:tcBorders>
              <w:top w:val="single" w:sz="4" w:space="0" w:color="auto"/>
              <w:left w:val="nil"/>
              <w:bottom w:val="nil"/>
              <w:right w:val="nil"/>
            </w:tcBorders>
          </w:tcPr>
          <w:p w14:paraId="4C4A6F01" w14:textId="194A9FF5"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Intercept</w:t>
            </w:r>
          </w:p>
        </w:tc>
        <w:tc>
          <w:tcPr>
            <w:tcW w:w="1870" w:type="dxa"/>
            <w:tcBorders>
              <w:top w:val="single" w:sz="4" w:space="0" w:color="auto"/>
              <w:left w:val="nil"/>
              <w:bottom w:val="nil"/>
              <w:right w:val="nil"/>
            </w:tcBorders>
          </w:tcPr>
          <w:p w14:paraId="5E91657C" w14:textId="5E0AC1FF"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-1.32</w:t>
            </w:r>
          </w:p>
        </w:tc>
        <w:tc>
          <w:tcPr>
            <w:tcW w:w="1870" w:type="dxa"/>
            <w:tcBorders>
              <w:top w:val="single" w:sz="4" w:space="0" w:color="auto"/>
              <w:left w:val="nil"/>
              <w:bottom w:val="nil"/>
              <w:right w:val="nil"/>
            </w:tcBorders>
          </w:tcPr>
          <w:p w14:paraId="0AEF2403" w14:textId="5DD25033"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0.95</w:t>
            </w:r>
          </w:p>
        </w:tc>
        <w:tc>
          <w:tcPr>
            <w:tcW w:w="1870" w:type="dxa"/>
            <w:tcBorders>
              <w:top w:val="single" w:sz="4" w:space="0" w:color="auto"/>
              <w:left w:val="nil"/>
              <w:bottom w:val="nil"/>
              <w:right w:val="nil"/>
            </w:tcBorders>
          </w:tcPr>
          <w:p w14:paraId="13453207" w14:textId="50ADD5E9"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-1.39</w:t>
            </w:r>
          </w:p>
        </w:tc>
        <w:tc>
          <w:tcPr>
            <w:tcW w:w="1870" w:type="dxa"/>
            <w:tcBorders>
              <w:top w:val="single" w:sz="4" w:space="0" w:color="auto"/>
              <w:left w:val="nil"/>
              <w:bottom w:val="nil"/>
              <w:right w:val="nil"/>
            </w:tcBorders>
          </w:tcPr>
          <w:p w14:paraId="609CED17" w14:textId="3A9083A6"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.165</w:t>
            </w:r>
          </w:p>
        </w:tc>
      </w:tr>
      <w:tr w:rsidR="00476A95" w:rsidRPr="00FF7070" w14:paraId="080C7C9D" w14:textId="77777777" w:rsidTr="0095123F">
        <w:tc>
          <w:tcPr>
            <w:tcW w:w="1870" w:type="dxa"/>
            <w:tcBorders>
              <w:top w:val="nil"/>
              <w:left w:val="nil"/>
              <w:bottom w:val="nil"/>
              <w:right w:val="nil"/>
            </w:tcBorders>
          </w:tcPr>
          <w:p w14:paraId="65CFF151" w14:textId="5EE748D4"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Intrinsic</w:t>
            </w:r>
          </w:p>
        </w:tc>
        <w:tc>
          <w:tcPr>
            <w:tcW w:w="1870" w:type="dxa"/>
            <w:tcBorders>
              <w:top w:val="nil"/>
              <w:left w:val="nil"/>
              <w:bottom w:val="nil"/>
              <w:right w:val="nil"/>
            </w:tcBorders>
          </w:tcPr>
          <w:p w14:paraId="75698E02" w14:textId="0DD77C97"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0.17</w:t>
            </w:r>
          </w:p>
        </w:tc>
        <w:tc>
          <w:tcPr>
            <w:tcW w:w="1870" w:type="dxa"/>
            <w:tcBorders>
              <w:top w:val="nil"/>
              <w:left w:val="nil"/>
              <w:bottom w:val="nil"/>
              <w:right w:val="nil"/>
            </w:tcBorders>
          </w:tcPr>
          <w:p w14:paraId="6D79DDE8" w14:textId="3737D76D"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0.20</w:t>
            </w:r>
          </w:p>
        </w:tc>
        <w:tc>
          <w:tcPr>
            <w:tcW w:w="1870" w:type="dxa"/>
            <w:tcBorders>
              <w:top w:val="nil"/>
              <w:left w:val="nil"/>
              <w:bottom w:val="nil"/>
              <w:right w:val="nil"/>
            </w:tcBorders>
          </w:tcPr>
          <w:p w14:paraId="7742FECB" w14:textId="7865B155"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0.83</w:t>
            </w:r>
          </w:p>
        </w:tc>
        <w:tc>
          <w:tcPr>
            <w:tcW w:w="1870" w:type="dxa"/>
            <w:tcBorders>
              <w:top w:val="nil"/>
              <w:left w:val="nil"/>
              <w:bottom w:val="nil"/>
              <w:right w:val="nil"/>
            </w:tcBorders>
          </w:tcPr>
          <w:p w14:paraId="6035B924" w14:textId="72EC161C"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.405</w:t>
            </w:r>
          </w:p>
        </w:tc>
      </w:tr>
      <w:tr w:rsidR="00476A95" w:rsidRPr="00FF7070" w14:paraId="55B75C1C" w14:textId="77777777" w:rsidTr="0095123F">
        <w:tc>
          <w:tcPr>
            <w:tcW w:w="1870" w:type="dxa"/>
            <w:tcBorders>
              <w:top w:val="nil"/>
              <w:left w:val="nil"/>
              <w:bottom w:val="single" w:sz="4" w:space="0" w:color="auto"/>
              <w:right w:val="nil"/>
            </w:tcBorders>
          </w:tcPr>
          <w:p w14:paraId="6215410A" w14:textId="2D2A4E2C"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Extrinsic</w:t>
            </w:r>
          </w:p>
        </w:tc>
        <w:tc>
          <w:tcPr>
            <w:tcW w:w="1870" w:type="dxa"/>
            <w:tcBorders>
              <w:top w:val="nil"/>
              <w:left w:val="nil"/>
              <w:bottom w:val="single" w:sz="4" w:space="0" w:color="auto"/>
              <w:right w:val="nil"/>
            </w:tcBorders>
          </w:tcPr>
          <w:p w14:paraId="646D0AB3" w14:textId="315DEA40"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0.20</w:t>
            </w:r>
          </w:p>
        </w:tc>
        <w:tc>
          <w:tcPr>
            <w:tcW w:w="1870" w:type="dxa"/>
            <w:tcBorders>
              <w:top w:val="nil"/>
              <w:left w:val="nil"/>
              <w:bottom w:val="single" w:sz="4" w:space="0" w:color="auto"/>
              <w:right w:val="nil"/>
            </w:tcBorders>
          </w:tcPr>
          <w:p w14:paraId="46406EB6" w14:textId="7DEDFF97"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0.23</w:t>
            </w:r>
          </w:p>
        </w:tc>
        <w:tc>
          <w:tcPr>
            <w:tcW w:w="1870" w:type="dxa"/>
            <w:tcBorders>
              <w:top w:val="nil"/>
              <w:left w:val="nil"/>
              <w:bottom w:val="single" w:sz="4" w:space="0" w:color="auto"/>
              <w:right w:val="nil"/>
            </w:tcBorders>
          </w:tcPr>
          <w:p w14:paraId="30E4155C" w14:textId="59211B60"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0.87</w:t>
            </w:r>
          </w:p>
        </w:tc>
        <w:tc>
          <w:tcPr>
            <w:tcW w:w="1870" w:type="dxa"/>
            <w:tcBorders>
              <w:top w:val="nil"/>
              <w:left w:val="nil"/>
              <w:bottom w:val="single" w:sz="4" w:space="0" w:color="auto"/>
              <w:right w:val="nil"/>
            </w:tcBorders>
          </w:tcPr>
          <w:p w14:paraId="39142AB6" w14:textId="799C992D"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.386</w:t>
            </w:r>
          </w:p>
        </w:tc>
      </w:tr>
      <w:tr w:rsidR="00476A95" w:rsidRPr="00FF7070" w14:paraId="2AD1AB93" w14:textId="77777777" w:rsidTr="0095123F">
        <w:tc>
          <w:tcPr>
            <w:tcW w:w="9350" w:type="dxa"/>
            <w:gridSpan w:val="5"/>
            <w:tcBorders>
              <w:top w:val="single" w:sz="4" w:space="0" w:color="auto"/>
              <w:left w:val="nil"/>
              <w:bottom w:val="nil"/>
              <w:right w:val="nil"/>
            </w:tcBorders>
          </w:tcPr>
          <w:p w14:paraId="1AD65042" w14:textId="7CFE2EA7" w:rsidR="00476A95" w:rsidRPr="00FF7070" w:rsidRDefault="00476A95" w:rsidP="001A7870">
            <w:pPr>
              <w:spacing w:line="360" w:lineRule="auto"/>
              <w:jc w:val="center"/>
              <w:rPr>
                <w:rFonts w:ascii="Times New Roman" w:hAnsi="Times New Roman" w:cs="Times New Roman"/>
                <w:b/>
                <w:bCs/>
                <w:color w:val="000000" w:themeColor="text1"/>
              </w:rPr>
            </w:pPr>
            <w:r w:rsidRPr="00FF7070">
              <w:rPr>
                <w:rFonts w:ascii="Times New Roman" w:hAnsi="Times New Roman" w:cs="Times New Roman"/>
                <w:b/>
                <w:bCs/>
                <w:color w:val="000000" w:themeColor="text1"/>
              </w:rPr>
              <w:t>Grants</w:t>
            </w:r>
          </w:p>
        </w:tc>
      </w:tr>
      <w:tr w:rsidR="00476A95" w:rsidRPr="00FF7070" w14:paraId="3F009B91" w14:textId="77777777" w:rsidTr="0095123F">
        <w:tc>
          <w:tcPr>
            <w:tcW w:w="1870" w:type="dxa"/>
            <w:tcBorders>
              <w:top w:val="nil"/>
              <w:left w:val="nil"/>
              <w:bottom w:val="nil"/>
              <w:right w:val="nil"/>
            </w:tcBorders>
          </w:tcPr>
          <w:p w14:paraId="1313EB12" w14:textId="6B29D16B" w:rsidR="00476A95" w:rsidRPr="00FF7070" w:rsidRDefault="0095123F"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Predictor</w:t>
            </w:r>
          </w:p>
        </w:tc>
        <w:tc>
          <w:tcPr>
            <w:tcW w:w="1870" w:type="dxa"/>
            <w:tcBorders>
              <w:top w:val="nil"/>
              <w:left w:val="nil"/>
              <w:bottom w:val="single" w:sz="4" w:space="0" w:color="auto"/>
              <w:right w:val="nil"/>
            </w:tcBorders>
          </w:tcPr>
          <w:p w14:paraId="7E2DDCB0" w14:textId="4EB511D5"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Estimate</w:t>
            </w:r>
          </w:p>
        </w:tc>
        <w:tc>
          <w:tcPr>
            <w:tcW w:w="1870" w:type="dxa"/>
            <w:tcBorders>
              <w:top w:val="nil"/>
              <w:left w:val="nil"/>
              <w:bottom w:val="single" w:sz="4" w:space="0" w:color="auto"/>
              <w:right w:val="nil"/>
            </w:tcBorders>
          </w:tcPr>
          <w:p w14:paraId="40785342" w14:textId="1379ECFA"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SE</w:t>
            </w:r>
          </w:p>
        </w:tc>
        <w:tc>
          <w:tcPr>
            <w:tcW w:w="1870" w:type="dxa"/>
            <w:tcBorders>
              <w:top w:val="nil"/>
              <w:left w:val="nil"/>
              <w:bottom w:val="single" w:sz="4" w:space="0" w:color="auto"/>
              <w:right w:val="nil"/>
            </w:tcBorders>
          </w:tcPr>
          <w:p w14:paraId="631EE676" w14:textId="4784E911"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z</w:t>
            </w:r>
          </w:p>
        </w:tc>
        <w:tc>
          <w:tcPr>
            <w:tcW w:w="1870" w:type="dxa"/>
            <w:tcBorders>
              <w:top w:val="nil"/>
              <w:left w:val="nil"/>
              <w:bottom w:val="single" w:sz="4" w:space="0" w:color="auto"/>
              <w:right w:val="nil"/>
            </w:tcBorders>
          </w:tcPr>
          <w:p w14:paraId="337C34C1" w14:textId="50EE1E7F" w:rsidR="00476A95" w:rsidRPr="00FF7070" w:rsidRDefault="00476A95"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i/>
                <w:iCs/>
                <w:color w:val="000000" w:themeColor="text1"/>
              </w:rPr>
              <w:t>p</w:t>
            </w:r>
          </w:p>
        </w:tc>
      </w:tr>
      <w:tr w:rsidR="00476A95" w:rsidRPr="00FF7070" w14:paraId="48558C76" w14:textId="77777777" w:rsidTr="0095123F">
        <w:tc>
          <w:tcPr>
            <w:tcW w:w="1870" w:type="dxa"/>
            <w:tcBorders>
              <w:top w:val="single" w:sz="4" w:space="0" w:color="auto"/>
              <w:left w:val="nil"/>
              <w:bottom w:val="nil"/>
              <w:right w:val="nil"/>
            </w:tcBorders>
          </w:tcPr>
          <w:p w14:paraId="492DC36B" w14:textId="5A14C880"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Intercept</w:t>
            </w:r>
          </w:p>
        </w:tc>
        <w:tc>
          <w:tcPr>
            <w:tcW w:w="1870" w:type="dxa"/>
            <w:tcBorders>
              <w:top w:val="single" w:sz="4" w:space="0" w:color="auto"/>
              <w:left w:val="nil"/>
              <w:bottom w:val="nil"/>
              <w:right w:val="nil"/>
            </w:tcBorders>
          </w:tcPr>
          <w:p w14:paraId="7BAEB92F" w14:textId="01D0C1B0"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-1.65</w:t>
            </w:r>
          </w:p>
        </w:tc>
        <w:tc>
          <w:tcPr>
            <w:tcW w:w="1870" w:type="dxa"/>
            <w:tcBorders>
              <w:top w:val="single" w:sz="4" w:space="0" w:color="auto"/>
              <w:left w:val="nil"/>
              <w:bottom w:val="nil"/>
              <w:right w:val="nil"/>
            </w:tcBorders>
          </w:tcPr>
          <w:p w14:paraId="79032DB1" w14:textId="6FCE7BFA"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1.37</w:t>
            </w:r>
          </w:p>
        </w:tc>
        <w:tc>
          <w:tcPr>
            <w:tcW w:w="1870" w:type="dxa"/>
            <w:tcBorders>
              <w:top w:val="single" w:sz="4" w:space="0" w:color="auto"/>
              <w:left w:val="nil"/>
              <w:bottom w:val="nil"/>
              <w:right w:val="nil"/>
            </w:tcBorders>
          </w:tcPr>
          <w:p w14:paraId="09FCD59E" w14:textId="69644F93"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-1.20</w:t>
            </w:r>
          </w:p>
        </w:tc>
        <w:tc>
          <w:tcPr>
            <w:tcW w:w="1870" w:type="dxa"/>
            <w:tcBorders>
              <w:top w:val="single" w:sz="4" w:space="0" w:color="auto"/>
              <w:left w:val="nil"/>
              <w:bottom w:val="nil"/>
              <w:right w:val="nil"/>
            </w:tcBorders>
          </w:tcPr>
          <w:p w14:paraId="439BBAAE" w14:textId="367CE45B"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.230</w:t>
            </w:r>
          </w:p>
        </w:tc>
      </w:tr>
      <w:tr w:rsidR="00476A95" w:rsidRPr="00FF7070" w14:paraId="068B435D" w14:textId="77777777" w:rsidTr="0095123F">
        <w:tc>
          <w:tcPr>
            <w:tcW w:w="1870" w:type="dxa"/>
            <w:tcBorders>
              <w:top w:val="nil"/>
              <w:left w:val="nil"/>
              <w:bottom w:val="nil"/>
              <w:right w:val="nil"/>
            </w:tcBorders>
          </w:tcPr>
          <w:p w14:paraId="3A085980" w14:textId="6A5CB296"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Intrinsic</w:t>
            </w:r>
          </w:p>
        </w:tc>
        <w:tc>
          <w:tcPr>
            <w:tcW w:w="1870" w:type="dxa"/>
            <w:tcBorders>
              <w:top w:val="nil"/>
              <w:left w:val="nil"/>
              <w:bottom w:val="nil"/>
              <w:right w:val="nil"/>
            </w:tcBorders>
          </w:tcPr>
          <w:p w14:paraId="6D5E6534" w14:textId="2C84AA35"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0.32</w:t>
            </w:r>
          </w:p>
        </w:tc>
        <w:tc>
          <w:tcPr>
            <w:tcW w:w="1870" w:type="dxa"/>
            <w:tcBorders>
              <w:top w:val="nil"/>
              <w:left w:val="nil"/>
              <w:bottom w:val="nil"/>
              <w:right w:val="nil"/>
            </w:tcBorders>
          </w:tcPr>
          <w:p w14:paraId="595D76B2" w14:textId="435F3FC3"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0.31</w:t>
            </w:r>
          </w:p>
        </w:tc>
        <w:tc>
          <w:tcPr>
            <w:tcW w:w="1870" w:type="dxa"/>
            <w:tcBorders>
              <w:top w:val="nil"/>
              <w:left w:val="nil"/>
              <w:bottom w:val="nil"/>
              <w:right w:val="nil"/>
            </w:tcBorders>
          </w:tcPr>
          <w:p w14:paraId="719F7FC6" w14:textId="239B835B"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1.04</w:t>
            </w:r>
          </w:p>
        </w:tc>
        <w:tc>
          <w:tcPr>
            <w:tcW w:w="1870" w:type="dxa"/>
            <w:tcBorders>
              <w:top w:val="nil"/>
              <w:left w:val="nil"/>
              <w:bottom w:val="nil"/>
              <w:right w:val="nil"/>
            </w:tcBorders>
          </w:tcPr>
          <w:p w14:paraId="0EF5CB77" w14:textId="32EB3E0B"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.298</w:t>
            </w:r>
          </w:p>
        </w:tc>
      </w:tr>
      <w:tr w:rsidR="00476A95" w:rsidRPr="00FF7070" w14:paraId="14058FF7" w14:textId="77777777" w:rsidTr="0095123F">
        <w:tc>
          <w:tcPr>
            <w:tcW w:w="1870" w:type="dxa"/>
            <w:tcBorders>
              <w:top w:val="nil"/>
              <w:left w:val="nil"/>
              <w:bottom w:val="single" w:sz="4" w:space="0" w:color="auto"/>
              <w:right w:val="nil"/>
            </w:tcBorders>
          </w:tcPr>
          <w:p w14:paraId="27A403EE" w14:textId="013C0767" w:rsidR="00476A95" w:rsidRPr="00FF7070" w:rsidRDefault="00476A95" w:rsidP="001A7870">
            <w:pPr>
              <w:spacing w:line="360" w:lineRule="auto"/>
              <w:rPr>
                <w:rFonts w:ascii="Times New Roman" w:hAnsi="Times New Roman" w:cs="Times New Roman"/>
                <w:color w:val="000000" w:themeColor="text1"/>
              </w:rPr>
            </w:pPr>
            <w:r w:rsidRPr="00FF7070">
              <w:rPr>
                <w:rFonts w:ascii="Times New Roman" w:hAnsi="Times New Roman" w:cs="Times New Roman"/>
                <w:color w:val="000000" w:themeColor="text1"/>
              </w:rPr>
              <w:t>Extrinsic</w:t>
            </w:r>
          </w:p>
        </w:tc>
        <w:tc>
          <w:tcPr>
            <w:tcW w:w="1870" w:type="dxa"/>
            <w:tcBorders>
              <w:top w:val="nil"/>
              <w:left w:val="nil"/>
              <w:bottom w:val="single" w:sz="4" w:space="0" w:color="auto"/>
              <w:right w:val="nil"/>
            </w:tcBorders>
          </w:tcPr>
          <w:p w14:paraId="5A377D54" w14:textId="2F9C0707"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-0.52</w:t>
            </w:r>
          </w:p>
        </w:tc>
        <w:tc>
          <w:tcPr>
            <w:tcW w:w="1870" w:type="dxa"/>
            <w:tcBorders>
              <w:top w:val="nil"/>
              <w:left w:val="nil"/>
              <w:bottom w:val="single" w:sz="4" w:space="0" w:color="auto"/>
              <w:right w:val="nil"/>
            </w:tcBorders>
          </w:tcPr>
          <w:p w14:paraId="1DCFDE61" w14:textId="09FB2FDD"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0.33</w:t>
            </w:r>
          </w:p>
        </w:tc>
        <w:tc>
          <w:tcPr>
            <w:tcW w:w="1870" w:type="dxa"/>
            <w:tcBorders>
              <w:top w:val="nil"/>
              <w:left w:val="nil"/>
              <w:bottom w:val="single" w:sz="4" w:space="0" w:color="auto"/>
              <w:right w:val="nil"/>
            </w:tcBorders>
          </w:tcPr>
          <w:p w14:paraId="4A92E111" w14:textId="51322DA8"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-1.58</w:t>
            </w:r>
          </w:p>
        </w:tc>
        <w:tc>
          <w:tcPr>
            <w:tcW w:w="1870" w:type="dxa"/>
            <w:tcBorders>
              <w:top w:val="nil"/>
              <w:left w:val="nil"/>
              <w:bottom w:val="single" w:sz="4" w:space="0" w:color="auto"/>
              <w:right w:val="nil"/>
            </w:tcBorders>
          </w:tcPr>
          <w:p w14:paraId="7FD11AFE" w14:textId="4FB512F9" w:rsidR="00476A95" w:rsidRPr="00FF7070" w:rsidRDefault="0095123F" w:rsidP="001A7870">
            <w:pPr>
              <w:spacing w:line="360" w:lineRule="auto"/>
              <w:jc w:val="center"/>
              <w:rPr>
                <w:rFonts w:ascii="Times New Roman" w:hAnsi="Times New Roman" w:cs="Times New Roman"/>
                <w:color w:val="000000" w:themeColor="text1"/>
              </w:rPr>
            </w:pPr>
            <w:r w:rsidRPr="00FF7070">
              <w:rPr>
                <w:rFonts w:ascii="Times New Roman" w:hAnsi="Times New Roman" w:cs="Times New Roman"/>
                <w:color w:val="000000" w:themeColor="text1"/>
              </w:rPr>
              <w:t>.114</w:t>
            </w:r>
          </w:p>
        </w:tc>
      </w:tr>
      <w:tr w:rsidR="0095123F" w:rsidRPr="00FF7070" w14:paraId="22D780E5" w14:textId="77777777" w:rsidTr="0095123F">
        <w:tc>
          <w:tcPr>
            <w:tcW w:w="9350" w:type="dxa"/>
            <w:gridSpan w:val="5"/>
            <w:tcBorders>
              <w:left w:val="nil"/>
              <w:bottom w:val="nil"/>
              <w:right w:val="nil"/>
            </w:tcBorders>
          </w:tcPr>
          <w:p w14:paraId="44D4629A" w14:textId="34BA28CF" w:rsidR="0095123F" w:rsidRPr="00FF7070" w:rsidRDefault="0095123F" w:rsidP="001A7870">
            <w:pPr>
              <w:spacing w:line="360" w:lineRule="auto"/>
              <w:rPr>
                <w:rFonts w:ascii="Times New Roman" w:hAnsi="Times New Roman" w:cs="Times New Roman"/>
                <w:color w:val="000000" w:themeColor="text1"/>
              </w:rPr>
            </w:pPr>
            <w:r w:rsidRPr="00FF7070">
              <w:rPr>
                <w:rFonts w:ascii="Times New Roman" w:hAnsi="Times New Roman" w:cs="Times New Roman"/>
                <w:i/>
                <w:iCs/>
                <w:color w:val="000000" w:themeColor="text1"/>
              </w:rPr>
              <w:t>N</w:t>
            </w:r>
            <w:r w:rsidRPr="00FF7070">
              <w:rPr>
                <w:rFonts w:ascii="Times New Roman" w:hAnsi="Times New Roman" w:cs="Times New Roman"/>
                <w:color w:val="000000" w:themeColor="text1"/>
              </w:rPr>
              <w:t xml:space="preserve"> = 135. </w:t>
            </w:r>
          </w:p>
        </w:tc>
      </w:tr>
    </w:tbl>
    <w:p w14:paraId="0F90C2CE" w14:textId="77777777" w:rsidR="001A7870" w:rsidRPr="00FF7070" w:rsidRDefault="001A7870" w:rsidP="000C6614">
      <w:pPr>
        <w:tabs>
          <w:tab w:val="left" w:pos="6416"/>
        </w:tabs>
        <w:jc w:val="center"/>
        <w:rPr>
          <w:rFonts w:ascii="Times New Roman" w:hAnsi="Times New Roman" w:cs="Times New Roman"/>
          <w:b/>
          <w:bCs/>
        </w:rPr>
      </w:pPr>
    </w:p>
    <w:p w14:paraId="490D98A1" w14:textId="77777777" w:rsidR="001A7870" w:rsidRPr="00FF7070" w:rsidRDefault="001A7870">
      <w:pPr>
        <w:rPr>
          <w:rFonts w:ascii="Times New Roman" w:hAnsi="Times New Roman" w:cs="Times New Roman"/>
          <w:b/>
          <w:bCs/>
        </w:rPr>
      </w:pPr>
      <w:r w:rsidRPr="00FF7070">
        <w:rPr>
          <w:rFonts w:ascii="Times New Roman" w:hAnsi="Times New Roman" w:cs="Times New Roman"/>
          <w:b/>
          <w:bCs/>
        </w:rPr>
        <w:br w:type="page"/>
      </w:r>
    </w:p>
    <w:p w14:paraId="20B3D632" w14:textId="3F8E16CD" w:rsidR="000C6614" w:rsidRPr="00FF7070" w:rsidRDefault="000C6614" w:rsidP="000C6614">
      <w:pPr>
        <w:tabs>
          <w:tab w:val="left" w:pos="6416"/>
        </w:tabs>
        <w:jc w:val="center"/>
        <w:rPr>
          <w:rFonts w:ascii="Times New Roman" w:hAnsi="Times New Roman" w:cs="Times New Roman"/>
          <w:b/>
          <w:bCs/>
        </w:rPr>
      </w:pPr>
      <w:r w:rsidRPr="00FF7070">
        <w:rPr>
          <w:rFonts w:ascii="Times New Roman" w:hAnsi="Times New Roman" w:cs="Times New Roman"/>
          <w:b/>
          <w:bCs/>
        </w:rPr>
        <w:lastRenderedPageBreak/>
        <w:t>References</w:t>
      </w:r>
    </w:p>
    <w:p w14:paraId="283A2DAB" w14:textId="77777777" w:rsidR="000C6614" w:rsidRPr="00FF7070" w:rsidRDefault="000C6614" w:rsidP="000C6614">
      <w:pPr>
        <w:tabs>
          <w:tab w:val="left" w:pos="6416"/>
        </w:tabs>
        <w:spacing w:line="480" w:lineRule="auto"/>
        <w:rPr>
          <w:rFonts w:ascii="Times New Roman" w:hAnsi="Times New Roman" w:cs="Times New Roman"/>
          <w:b/>
          <w:bCs/>
        </w:rPr>
      </w:pPr>
    </w:p>
    <w:p w14:paraId="5F18F971" w14:textId="68204356" w:rsidR="000C6614" w:rsidRPr="00FF7070" w:rsidRDefault="000C6614" w:rsidP="000C6614">
      <w:pPr>
        <w:spacing w:line="480" w:lineRule="auto"/>
        <w:ind w:left="720" w:hanging="720"/>
        <w:rPr>
          <w:rFonts w:ascii="Times New Roman" w:hAnsi="Times New Roman" w:cs="Times New Roman"/>
          <w:bCs/>
          <w:noProof/>
        </w:rPr>
      </w:pPr>
      <w:r w:rsidRPr="00FF7070">
        <w:rPr>
          <w:rFonts w:ascii="Times New Roman" w:hAnsi="Times New Roman" w:cs="Times New Roman"/>
          <w:b/>
          <w:bCs/>
        </w:rPr>
        <w:fldChar w:fldCharType="begin" w:fldLock="1"/>
      </w:r>
      <w:r w:rsidRPr="00FF7070">
        <w:rPr>
          <w:rFonts w:ascii="Times New Roman" w:hAnsi="Times New Roman" w:cs="Times New Roman"/>
          <w:b/>
          <w:bCs/>
        </w:rPr>
        <w:instrText>ADDIN paperpile_bibliography &lt;pp-bibliography&gt;&lt;first-reference-indices&gt;&lt;formatting&gt;1&lt;/formatting&gt;&lt;space-after&gt;1&lt;/space-after&gt;&lt;/first-reference-indices&gt;&lt;/pp-bibliography&gt; \* MERGEFORMAT</w:instrText>
      </w:r>
      <w:r w:rsidRPr="00FF7070">
        <w:rPr>
          <w:rFonts w:ascii="Times New Roman" w:hAnsi="Times New Roman" w:cs="Times New Roman"/>
          <w:b/>
          <w:bCs/>
        </w:rPr>
        <w:fldChar w:fldCharType="separate"/>
      </w:r>
      <w:r w:rsidRPr="00FF7070">
        <w:rPr>
          <w:rFonts w:ascii="Times New Roman" w:hAnsi="Times New Roman" w:cs="Times New Roman"/>
          <w:bCs/>
          <w:noProof/>
        </w:rPr>
        <w:t xml:space="preserve">Hayes, A. F. (2014). </w:t>
      </w:r>
      <w:r w:rsidRPr="00FF7070">
        <w:rPr>
          <w:rFonts w:ascii="Times New Roman" w:hAnsi="Times New Roman" w:cs="Times New Roman"/>
          <w:bCs/>
          <w:i/>
          <w:noProof/>
        </w:rPr>
        <w:t>Introduction to mediation, moderation, and conditional process analysis</w:t>
      </w:r>
      <w:r w:rsidRPr="00FF7070">
        <w:rPr>
          <w:rFonts w:ascii="Times New Roman" w:hAnsi="Times New Roman" w:cs="Times New Roman"/>
          <w:bCs/>
          <w:noProof/>
        </w:rPr>
        <w:t>. Guilford Publications.</w:t>
      </w:r>
    </w:p>
    <w:p w14:paraId="44A4371E" w14:textId="44EA056D" w:rsidR="000C6614" w:rsidRPr="000C6614" w:rsidRDefault="000C6614" w:rsidP="000C6614">
      <w:pPr>
        <w:spacing w:line="480" w:lineRule="auto"/>
        <w:ind w:left="720" w:hanging="720"/>
        <w:rPr>
          <w:rFonts w:ascii="Times New Roman" w:hAnsi="Times New Roman" w:cs="Times New Roman"/>
          <w:b/>
          <w:bCs/>
        </w:rPr>
      </w:pPr>
      <w:r w:rsidRPr="00FF7070">
        <w:rPr>
          <w:rFonts w:ascii="Times New Roman" w:hAnsi="Times New Roman" w:cs="Times New Roman"/>
          <w:bCs/>
          <w:noProof/>
        </w:rPr>
        <w:t xml:space="preserve">Sivadas, E., Bruvold, N. T., &amp; Nelson, M. R. (2008). A reduced version of the horizontal and vertical individualism and collectivism scale: A four-country assessment. </w:t>
      </w:r>
      <w:r w:rsidRPr="00FF7070">
        <w:rPr>
          <w:rFonts w:ascii="Times New Roman" w:hAnsi="Times New Roman" w:cs="Times New Roman"/>
          <w:bCs/>
          <w:i/>
          <w:noProof/>
        </w:rPr>
        <w:t>Journal of Business Research</w:t>
      </w:r>
      <w:r w:rsidRPr="00FF7070">
        <w:rPr>
          <w:rFonts w:ascii="Times New Roman" w:hAnsi="Times New Roman" w:cs="Times New Roman"/>
          <w:bCs/>
          <w:noProof/>
        </w:rPr>
        <w:t xml:space="preserve">, </w:t>
      </w:r>
      <w:r w:rsidRPr="00FF7070">
        <w:rPr>
          <w:rFonts w:ascii="Times New Roman" w:hAnsi="Times New Roman" w:cs="Times New Roman"/>
          <w:bCs/>
          <w:i/>
          <w:noProof/>
        </w:rPr>
        <w:t>61</w:t>
      </w:r>
      <w:r w:rsidRPr="00FF7070">
        <w:rPr>
          <w:rFonts w:ascii="Times New Roman" w:hAnsi="Times New Roman" w:cs="Times New Roman"/>
          <w:bCs/>
          <w:noProof/>
        </w:rPr>
        <w:t>(3), 201–210.</w:t>
      </w:r>
      <w:r w:rsidRPr="00FF7070">
        <w:rPr>
          <w:rFonts w:ascii="Times New Roman" w:hAnsi="Times New Roman" w:cs="Times New Roman"/>
          <w:b/>
          <w:bCs/>
        </w:rPr>
        <w:fldChar w:fldCharType="end"/>
      </w:r>
    </w:p>
    <w:sectPr w:rsidR="000C6614" w:rsidRPr="000C6614" w:rsidSect="00E0440A">
      <w:headerReference w:type="even" r:id="rId11"/>
      <w:headerReference w:type="default" r:id="rId12"/>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50912" w14:textId="77777777" w:rsidR="000823E1" w:rsidRDefault="000823E1" w:rsidP="00726567">
      <w:r>
        <w:separator/>
      </w:r>
    </w:p>
  </w:endnote>
  <w:endnote w:type="continuationSeparator" w:id="0">
    <w:p w14:paraId="4BCBBAEC" w14:textId="77777777" w:rsidR="000823E1" w:rsidRDefault="000823E1" w:rsidP="0072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BFA36" w14:textId="77777777" w:rsidR="000823E1" w:rsidRDefault="000823E1" w:rsidP="00726567">
      <w:r>
        <w:separator/>
      </w:r>
    </w:p>
  </w:footnote>
  <w:footnote w:type="continuationSeparator" w:id="0">
    <w:p w14:paraId="1CE93754" w14:textId="77777777" w:rsidR="000823E1" w:rsidRDefault="000823E1" w:rsidP="00726567">
      <w:r>
        <w:continuationSeparator/>
      </w:r>
    </w:p>
  </w:footnote>
  <w:footnote w:id="1">
    <w:p w14:paraId="76F2BFAD" w14:textId="2D30938A" w:rsidR="004F05A7" w:rsidRPr="008B54BD" w:rsidRDefault="004F05A7" w:rsidP="004F05A7">
      <w:pPr>
        <w:pStyle w:val="FootnoteText"/>
        <w:rPr>
          <w:rFonts w:ascii="Times New Roman" w:hAnsi="Times New Roman" w:cs="Times New Roman"/>
          <w:lang w:val="en-US"/>
        </w:rPr>
      </w:pPr>
      <w:r w:rsidRPr="008B54BD">
        <w:rPr>
          <w:rStyle w:val="FootnoteReference"/>
          <w:rFonts w:ascii="Times New Roman" w:hAnsi="Times New Roman" w:cs="Times New Roman"/>
        </w:rPr>
        <w:footnoteRef/>
      </w:r>
      <w:r w:rsidRPr="008B54BD">
        <w:rPr>
          <w:rFonts w:ascii="Times New Roman" w:hAnsi="Times New Roman" w:cs="Times New Roman"/>
        </w:rPr>
        <w:t xml:space="preserve"> </w:t>
      </w:r>
      <w:r w:rsidR="00B074A3">
        <w:rPr>
          <w:rFonts w:ascii="Times New Roman" w:hAnsi="Times New Roman" w:cs="Times New Roman"/>
          <w:lang w:val="en-US"/>
        </w:rPr>
        <w:t>I</w:t>
      </w:r>
      <w:r w:rsidRPr="008B54BD">
        <w:rPr>
          <w:rFonts w:ascii="Times New Roman" w:hAnsi="Times New Roman" w:cs="Times New Roman"/>
          <w:lang w:val="en-US"/>
        </w:rPr>
        <w:t>tems are presented to participants in random order.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24879581"/>
      <w:docPartObj>
        <w:docPartGallery w:val="Page Numbers (Top of Page)"/>
        <w:docPartUnique/>
      </w:docPartObj>
    </w:sdtPr>
    <w:sdtContent>
      <w:p w14:paraId="3D238B49" w14:textId="77777777" w:rsidR="008A1E04" w:rsidRDefault="008A1E04" w:rsidP="0084303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A33641" w14:textId="77777777" w:rsidR="008A1E04" w:rsidRDefault="008A1E04" w:rsidP="0084303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40791809"/>
      <w:docPartObj>
        <w:docPartGallery w:val="Page Numbers (Top of Page)"/>
        <w:docPartUnique/>
      </w:docPartObj>
    </w:sdtPr>
    <w:sdtContent>
      <w:p w14:paraId="21B297FE" w14:textId="77777777" w:rsidR="008A1E04" w:rsidRPr="00F14DC0" w:rsidRDefault="008A1E04" w:rsidP="0084303B">
        <w:pPr>
          <w:pStyle w:val="Header"/>
          <w:framePr w:wrap="none" w:vAnchor="text" w:hAnchor="margin" w:xAlign="right" w:y="1"/>
          <w:rPr>
            <w:rStyle w:val="PageNumber"/>
            <w:rFonts w:ascii="Times New Roman" w:hAnsi="Times New Roman" w:cs="Times New Roman"/>
          </w:rPr>
        </w:pPr>
        <w:r w:rsidRPr="00F14DC0">
          <w:rPr>
            <w:rStyle w:val="PageNumber"/>
            <w:rFonts w:ascii="Times New Roman" w:hAnsi="Times New Roman" w:cs="Times New Roman"/>
          </w:rPr>
          <w:fldChar w:fldCharType="begin"/>
        </w:r>
        <w:r w:rsidRPr="00F14DC0">
          <w:rPr>
            <w:rStyle w:val="PageNumber"/>
            <w:rFonts w:ascii="Times New Roman" w:hAnsi="Times New Roman" w:cs="Times New Roman"/>
          </w:rPr>
          <w:instrText xml:space="preserve"> PAGE </w:instrText>
        </w:r>
        <w:r w:rsidRPr="00F14DC0">
          <w:rPr>
            <w:rStyle w:val="PageNumber"/>
            <w:rFonts w:ascii="Times New Roman" w:hAnsi="Times New Roman" w:cs="Times New Roman"/>
          </w:rPr>
          <w:fldChar w:fldCharType="separate"/>
        </w:r>
        <w:r w:rsidRPr="00F14DC0">
          <w:rPr>
            <w:rStyle w:val="PageNumber"/>
            <w:rFonts w:ascii="Times New Roman" w:hAnsi="Times New Roman" w:cs="Times New Roman"/>
            <w:noProof/>
          </w:rPr>
          <w:t>1</w:t>
        </w:r>
        <w:r w:rsidRPr="00F14DC0">
          <w:rPr>
            <w:rStyle w:val="PageNumber"/>
            <w:rFonts w:ascii="Times New Roman" w:hAnsi="Times New Roman" w:cs="Times New Roman"/>
          </w:rPr>
          <w:fldChar w:fldCharType="end"/>
        </w:r>
      </w:p>
    </w:sdtContent>
  </w:sdt>
  <w:p w14:paraId="5B7DA6B1" w14:textId="5B53AEE1" w:rsidR="008A1E04" w:rsidRPr="009B2F51" w:rsidRDefault="009B2F51" w:rsidP="0084303B">
    <w:pPr>
      <w:pStyle w:val="Header"/>
      <w:ind w:right="360"/>
      <w:rPr>
        <w:rFonts w:ascii="Times New Roman" w:hAnsi="Times New Roman" w:cs="Times New Roman"/>
        <w:lang w:val="en-US"/>
      </w:rPr>
    </w:pPr>
    <w:r>
      <w:rPr>
        <w:rFonts w:ascii="Times New Roman" w:hAnsi="Times New Roman" w:cs="Times New Roman"/>
      </w:rPr>
      <w:t>SUPPLEMENTARY MATERIALS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7546964"/>
      <w:docPartObj>
        <w:docPartGallery w:val="Page Numbers (Top of Page)"/>
        <w:docPartUnique/>
      </w:docPartObj>
    </w:sdtPr>
    <w:sdtContent>
      <w:p w14:paraId="0FDB017D" w14:textId="04E02FA3" w:rsidR="00726567" w:rsidRDefault="00726567" w:rsidP="00BD498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E8E661" w14:textId="77777777" w:rsidR="00726567" w:rsidRDefault="00726567" w:rsidP="00726567">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2093040879"/>
      <w:docPartObj>
        <w:docPartGallery w:val="Page Numbers (Top of Page)"/>
        <w:docPartUnique/>
      </w:docPartObj>
    </w:sdtPr>
    <w:sdtContent>
      <w:p w14:paraId="157CAB7E" w14:textId="76130A40" w:rsidR="00BD4985" w:rsidRPr="00BD4985" w:rsidRDefault="00BD4985" w:rsidP="00811655">
        <w:pPr>
          <w:pStyle w:val="Header"/>
          <w:framePr w:wrap="none" w:vAnchor="text" w:hAnchor="margin" w:xAlign="right" w:y="1"/>
          <w:rPr>
            <w:rStyle w:val="PageNumber"/>
            <w:rFonts w:ascii="Times New Roman" w:hAnsi="Times New Roman" w:cs="Times New Roman"/>
          </w:rPr>
        </w:pPr>
        <w:r w:rsidRPr="00BD4985">
          <w:rPr>
            <w:rStyle w:val="PageNumber"/>
            <w:rFonts w:ascii="Times New Roman" w:hAnsi="Times New Roman" w:cs="Times New Roman"/>
          </w:rPr>
          <w:fldChar w:fldCharType="begin"/>
        </w:r>
        <w:r w:rsidRPr="00BD4985">
          <w:rPr>
            <w:rStyle w:val="PageNumber"/>
            <w:rFonts w:ascii="Times New Roman" w:hAnsi="Times New Roman" w:cs="Times New Roman"/>
          </w:rPr>
          <w:instrText xml:space="preserve"> PAGE </w:instrText>
        </w:r>
        <w:r w:rsidRPr="00BD4985">
          <w:rPr>
            <w:rStyle w:val="PageNumber"/>
            <w:rFonts w:ascii="Times New Roman" w:hAnsi="Times New Roman" w:cs="Times New Roman"/>
          </w:rPr>
          <w:fldChar w:fldCharType="separate"/>
        </w:r>
        <w:r w:rsidRPr="00BD4985">
          <w:rPr>
            <w:rStyle w:val="PageNumber"/>
            <w:rFonts w:ascii="Times New Roman" w:hAnsi="Times New Roman" w:cs="Times New Roman"/>
            <w:noProof/>
          </w:rPr>
          <w:t>1</w:t>
        </w:r>
        <w:r w:rsidRPr="00BD4985">
          <w:rPr>
            <w:rStyle w:val="PageNumber"/>
            <w:rFonts w:ascii="Times New Roman" w:hAnsi="Times New Roman" w:cs="Times New Roman"/>
            <w:noProof/>
          </w:rPr>
          <w:t>1</w:t>
        </w:r>
        <w:r w:rsidRPr="00BD4985">
          <w:rPr>
            <w:rStyle w:val="PageNumber"/>
            <w:rFonts w:ascii="Times New Roman" w:hAnsi="Times New Roman" w:cs="Times New Roman"/>
          </w:rPr>
          <w:fldChar w:fldCharType="end"/>
        </w:r>
      </w:p>
    </w:sdtContent>
  </w:sdt>
  <w:p w14:paraId="16393507" w14:textId="5D66B1A4" w:rsidR="00726567" w:rsidRPr="00BD4985" w:rsidRDefault="005A15B6" w:rsidP="00726567">
    <w:pPr>
      <w:pStyle w:val="Header"/>
      <w:ind w:right="360"/>
      <w:rPr>
        <w:rFonts w:ascii="Times New Roman" w:hAnsi="Times New Roman" w:cs="Times New Roman"/>
        <w:lang w:val="en-US"/>
      </w:rPr>
    </w:pPr>
    <w:r w:rsidRPr="00BD4985">
      <w:rPr>
        <w:rStyle w:val="PageNumber"/>
        <w:rFonts w:ascii="Times New Roman" w:hAnsi="Times New Roman" w:cs="Times New Roman"/>
        <w:lang w:val="en-US"/>
      </w:rPr>
      <w:t>SUPPLEMENTARY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FFFFFFFF"/>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FFFFFFFF"/>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4B77BD"/>
    <w:multiLevelType w:val="hybridMultilevel"/>
    <w:tmpl w:val="FBA0F6E2"/>
    <w:lvl w:ilvl="0" w:tplc="0809000F">
      <w:start w:val="7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F92512"/>
    <w:multiLevelType w:val="hybridMultilevel"/>
    <w:tmpl w:val="674408EE"/>
    <w:lvl w:ilvl="0" w:tplc="48AAEE4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25356"/>
    <w:multiLevelType w:val="hybridMultilevel"/>
    <w:tmpl w:val="CEA2B1AC"/>
    <w:lvl w:ilvl="0" w:tplc="FFFFFFFF">
      <w:start w:val="65"/>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8175C7"/>
    <w:multiLevelType w:val="hybridMultilevel"/>
    <w:tmpl w:val="39806D40"/>
    <w:lvl w:ilvl="0" w:tplc="8C2E3618">
      <w:start w:val="65"/>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B165F8"/>
    <w:multiLevelType w:val="hybridMultilevel"/>
    <w:tmpl w:val="352EA8BC"/>
    <w:lvl w:ilvl="0" w:tplc="7EE46E12">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A6AEB"/>
    <w:multiLevelType w:val="hybridMultilevel"/>
    <w:tmpl w:val="953A5460"/>
    <w:lvl w:ilvl="0" w:tplc="4E14D1C2">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D279B"/>
    <w:multiLevelType w:val="hybridMultilevel"/>
    <w:tmpl w:val="24925E68"/>
    <w:lvl w:ilvl="0" w:tplc="0809000F">
      <w:start w:val="6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957309"/>
    <w:multiLevelType w:val="hybridMultilevel"/>
    <w:tmpl w:val="4EFC9554"/>
    <w:lvl w:ilvl="0" w:tplc="ADAAD51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D14AD0"/>
    <w:multiLevelType w:val="hybridMultilevel"/>
    <w:tmpl w:val="59267484"/>
    <w:lvl w:ilvl="0" w:tplc="AE462E62">
      <w:start w:val="1"/>
      <w:numFmt w:val="decimal"/>
      <w:lvlText w:val="%1."/>
      <w:lvlJc w:val="left"/>
      <w:pPr>
        <w:ind w:left="360" w:hanging="360"/>
      </w:pPr>
      <w:rPr>
        <w:rFonts w:hint="default"/>
        <w:strike w:val="0"/>
        <w:color w:val="auto"/>
        <w:sz w:val="24"/>
        <w:szCs w:val="24"/>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8" w15:restartNumberingAfterBreak="0">
    <w:nsid w:val="643646E9"/>
    <w:multiLevelType w:val="hybridMultilevel"/>
    <w:tmpl w:val="12FCA394"/>
    <w:lvl w:ilvl="0" w:tplc="0809000F">
      <w:start w:val="90"/>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A064F7"/>
    <w:multiLevelType w:val="hybridMultilevel"/>
    <w:tmpl w:val="0CD22348"/>
    <w:lvl w:ilvl="0" w:tplc="0809000F">
      <w:start w:val="7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47A4461"/>
    <w:multiLevelType w:val="hybridMultilevel"/>
    <w:tmpl w:val="249011F4"/>
    <w:lvl w:ilvl="0" w:tplc="0809000F">
      <w:start w:val="7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6C51AE"/>
    <w:multiLevelType w:val="hybridMultilevel"/>
    <w:tmpl w:val="C5CCA3D6"/>
    <w:lvl w:ilvl="0" w:tplc="691A817A">
      <w:start w:val="117"/>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512817">
    <w:abstractNumId w:val="0"/>
  </w:num>
  <w:num w:numId="2" w16cid:durableId="444928155">
    <w:abstractNumId w:val="1"/>
  </w:num>
  <w:num w:numId="3" w16cid:durableId="796410726">
    <w:abstractNumId w:val="2"/>
  </w:num>
  <w:num w:numId="4" w16cid:durableId="1605067721">
    <w:abstractNumId w:val="3"/>
  </w:num>
  <w:num w:numId="5" w16cid:durableId="1936130603">
    <w:abstractNumId w:val="4"/>
  </w:num>
  <w:num w:numId="6" w16cid:durableId="1295258156">
    <w:abstractNumId w:val="5"/>
  </w:num>
  <w:num w:numId="7" w16cid:durableId="1631351654">
    <w:abstractNumId w:val="6"/>
  </w:num>
  <w:num w:numId="8" w16cid:durableId="1598172333">
    <w:abstractNumId w:val="7"/>
  </w:num>
  <w:num w:numId="9" w16cid:durableId="422922028">
    <w:abstractNumId w:val="8"/>
  </w:num>
  <w:num w:numId="10" w16cid:durableId="737362382">
    <w:abstractNumId w:val="13"/>
  </w:num>
  <w:num w:numId="11" w16cid:durableId="1835102596">
    <w:abstractNumId w:val="21"/>
  </w:num>
  <w:num w:numId="12" w16cid:durableId="1128402094">
    <w:abstractNumId w:val="14"/>
  </w:num>
  <w:num w:numId="13" w16cid:durableId="482695684">
    <w:abstractNumId w:val="10"/>
  </w:num>
  <w:num w:numId="14" w16cid:durableId="1810123453">
    <w:abstractNumId w:val="17"/>
  </w:num>
  <w:num w:numId="15" w16cid:durableId="185798300">
    <w:abstractNumId w:val="12"/>
  </w:num>
  <w:num w:numId="16" w16cid:durableId="1198543734">
    <w:abstractNumId w:val="11"/>
  </w:num>
  <w:num w:numId="17" w16cid:durableId="1067799884">
    <w:abstractNumId w:val="15"/>
  </w:num>
  <w:num w:numId="18" w16cid:durableId="1152596819">
    <w:abstractNumId w:val="20"/>
  </w:num>
  <w:num w:numId="19" w16cid:durableId="1510749974">
    <w:abstractNumId w:val="9"/>
  </w:num>
  <w:num w:numId="20" w16cid:durableId="380055995">
    <w:abstractNumId w:val="19"/>
  </w:num>
  <w:num w:numId="21" w16cid:durableId="1460105563">
    <w:abstractNumId w:val="18"/>
  </w:num>
  <w:num w:numId="22" w16cid:durableId="932861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clusterType" w:val="normal"/>
    <w:docVar w:name="paperpile-doc-id" w:val="D662R929N319L193"/>
    <w:docVar w:name="paperpile-doc-name" w:val="TheHeartBehindTheArt_V16_Supplement_peerreview.docx"/>
    <w:docVar w:name="paperpile-includeDoi" w:val="false"/>
    <w:docVar w:name="paperpile-styleFile" w:val="apa.csl"/>
    <w:docVar w:name="paperpile-styleId" w:val="pp-apa7"/>
    <w:docVar w:name="paperpile-styleLabel" w:val="American Psychological Association 7th edition"/>
    <w:docVar w:name="paperpile-styleLocale" w:val="en-US"/>
  </w:docVars>
  <w:rsids>
    <w:rsidRoot w:val="00E0440A"/>
    <w:rsid w:val="000007C2"/>
    <w:rsid w:val="00001185"/>
    <w:rsid w:val="00007C08"/>
    <w:rsid w:val="00012FF7"/>
    <w:rsid w:val="00015647"/>
    <w:rsid w:val="0001749D"/>
    <w:rsid w:val="0002042A"/>
    <w:rsid w:val="00022237"/>
    <w:rsid w:val="000267FD"/>
    <w:rsid w:val="00030130"/>
    <w:rsid w:val="000372D4"/>
    <w:rsid w:val="00040B1F"/>
    <w:rsid w:val="00044BAB"/>
    <w:rsid w:val="0005528B"/>
    <w:rsid w:val="0005575E"/>
    <w:rsid w:val="0005610B"/>
    <w:rsid w:val="0006153C"/>
    <w:rsid w:val="00063319"/>
    <w:rsid w:val="0006596B"/>
    <w:rsid w:val="00066857"/>
    <w:rsid w:val="000771DC"/>
    <w:rsid w:val="000823E1"/>
    <w:rsid w:val="00083622"/>
    <w:rsid w:val="0008660D"/>
    <w:rsid w:val="00087AB1"/>
    <w:rsid w:val="00094928"/>
    <w:rsid w:val="000A1CD4"/>
    <w:rsid w:val="000A441F"/>
    <w:rsid w:val="000B016E"/>
    <w:rsid w:val="000B24E7"/>
    <w:rsid w:val="000B614F"/>
    <w:rsid w:val="000C2B55"/>
    <w:rsid w:val="000C6614"/>
    <w:rsid w:val="000D4F8E"/>
    <w:rsid w:val="000E2010"/>
    <w:rsid w:val="000F0074"/>
    <w:rsid w:val="000F39D9"/>
    <w:rsid w:val="0010130C"/>
    <w:rsid w:val="00101487"/>
    <w:rsid w:val="00103BC0"/>
    <w:rsid w:val="00112008"/>
    <w:rsid w:val="00116F47"/>
    <w:rsid w:val="00125A87"/>
    <w:rsid w:val="001300B9"/>
    <w:rsid w:val="00140B53"/>
    <w:rsid w:val="0014473B"/>
    <w:rsid w:val="0014723E"/>
    <w:rsid w:val="0015158A"/>
    <w:rsid w:val="001520F8"/>
    <w:rsid w:val="001539D5"/>
    <w:rsid w:val="001562F0"/>
    <w:rsid w:val="00162932"/>
    <w:rsid w:val="001709C4"/>
    <w:rsid w:val="001775C4"/>
    <w:rsid w:val="0019221D"/>
    <w:rsid w:val="00195D79"/>
    <w:rsid w:val="001968FE"/>
    <w:rsid w:val="001A1F7B"/>
    <w:rsid w:val="001A7870"/>
    <w:rsid w:val="001B1413"/>
    <w:rsid w:val="001D21A1"/>
    <w:rsid w:val="001D22B0"/>
    <w:rsid w:val="001E12A6"/>
    <w:rsid w:val="001E19FA"/>
    <w:rsid w:val="001E57F6"/>
    <w:rsid w:val="001E6B51"/>
    <w:rsid w:val="001F6DBD"/>
    <w:rsid w:val="00201814"/>
    <w:rsid w:val="00203746"/>
    <w:rsid w:val="00206E4B"/>
    <w:rsid w:val="00207D79"/>
    <w:rsid w:val="002136E8"/>
    <w:rsid w:val="00213B82"/>
    <w:rsid w:val="00215412"/>
    <w:rsid w:val="00216FF8"/>
    <w:rsid w:val="00217613"/>
    <w:rsid w:val="00234EDB"/>
    <w:rsid w:val="00240497"/>
    <w:rsid w:val="002408B5"/>
    <w:rsid w:val="00243B29"/>
    <w:rsid w:val="00247462"/>
    <w:rsid w:val="00250973"/>
    <w:rsid w:val="00253D7E"/>
    <w:rsid w:val="00255185"/>
    <w:rsid w:val="002625F0"/>
    <w:rsid w:val="00263011"/>
    <w:rsid w:val="002836C6"/>
    <w:rsid w:val="00285002"/>
    <w:rsid w:val="0028701A"/>
    <w:rsid w:val="0029085B"/>
    <w:rsid w:val="00296928"/>
    <w:rsid w:val="002A3520"/>
    <w:rsid w:val="002B1DB7"/>
    <w:rsid w:val="002B3D8C"/>
    <w:rsid w:val="002B501C"/>
    <w:rsid w:val="002B7F76"/>
    <w:rsid w:val="002C1D6C"/>
    <w:rsid w:val="002C2184"/>
    <w:rsid w:val="002C58FC"/>
    <w:rsid w:val="002D2443"/>
    <w:rsid w:val="002D2862"/>
    <w:rsid w:val="002E4BF7"/>
    <w:rsid w:val="002E4DF3"/>
    <w:rsid w:val="002F0CBF"/>
    <w:rsid w:val="002F30F5"/>
    <w:rsid w:val="002F4D61"/>
    <w:rsid w:val="00311FA1"/>
    <w:rsid w:val="0031269C"/>
    <w:rsid w:val="00324137"/>
    <w:rsid w:val="00326491"/>
    <w:rsid w:val="00327DB0"/>
    <w:rsid w:val="00334D29"/>
    <w:rsid w:val="00335077"/>
    <w:rsid w:val="003438EB"/>
    <w:rsid w:val="00343A1C"/>
    <w:rsid w:val="0035088D"/>
    <w:rsid w:val="00354178"/>
    <w:rsid w:val="0035733F"/>
    <w:rsid w:val="00357550"/>
    <w:rsid w:val="00360D37"/>
    <w:rsid w:val="003615AE"/>
    <w:rsid w:val="00361734"/>
    <w:rsid w:val="0036243D"/>
    <w:rsid w:val="00362C87"/>
    <w:rsid w:val="00371FAC"/>
    <w:rsid w:val="00372105"/>
    <w:rsid w:val="00373A53"/>
    <w:rsid w:val="00374CEF"/>
    <w:rsid w:val="00375881"/>
    <w:rsid w:val="0038204B"/>
    <w:rsid w:val="00382951"/>
    <w:rsid w:val="00383010"/>
    <w:rsid w:val="00385830"/>
    <w:rsid w:val="003A111D"/>
    <w:rsid w:val="003A1F9C"/>
    <w:rsid w:val="003A2D02"/>
    <w:rsid w:val="003B5721"/>
    <w:rsid w:val="003B6CA6"/>
    <w:rsid w:val="003C53CE"/>
    <w:rsid w:val="003C6175"/>
    <w:rsid w:val="003D3BEC"/>
    <w:rsid w:val="003D7194"/>
    <w:rsid w:val="003D7F08"/>
    <w:rsid w:val="003E5CA6"/>
    <w:rsid w:val="003E5FA0"/>
    <w:rsid w:val="003F0651"/>
    <w:rsid w:val="003F5621"/>
    <w:rsid w:val="003F6CEF"/>
    <w:rsid w:val="0040663E"/>
    <w:rsid w:val="00406D45"/>
    <w:rsid w:val="00407FAB"/>
    <w:rsid w:val="00411A67"/>
    <w:rsid w:val="00415F47"/>
    <w:rsid w:val="00417858"/>
    <w:rsid w:val="00422AC5"/>
    <w:rsid w:val="0042390B"/>
    <w:rsid w:val="00427272"/>
    <w:rsid w:val="00431296"/>
    <w:rsid w:val="0043276E"/>
    <w:rsid w:val="00435CEB"/>
    <w:rsid w:val="00440BCE"/>
    <w:rsid w:val="00440F6C"/>
    <w:rsid w:val="004472DA"/>
    <w:rsid w:val="00466AAB"/>
    <w:rsid w:val="004670E9"/>
    <w:rsid w:val="004709D7"/>
    <w:rsid w:val="00476A95"/>
    <w:rsid w:val="00481312"/>
    <w:rsid w:val="00487CD0"/>
    <w:rsid w:val="00490200"/>
    <w:rsid w:val="00491957"/>
    <w:rsid w:val="00497C4D"/>
    <w:rsid w:val="004B0C07"/>
    <w:rsid w:val="004B1FCF"/>
    <w:rsid w:val="004C2B9D"/>
    <w:rsid w:val="004D04A5"/>
    <w:rsid w:val="004D4730"/>
    <w:rsid w:val="004D5968"/>
    <w:rsid w:val="004D6C7D"/>
    <w:rsid w:val="004D72C8"/>
    <w:rsid w:val="004E35DE"/>
    <w:rsid w:val="004E458D"/>
    <w:rsid w:val="004E47B1"/>
    <w:rsid w:val="004E4E2F"/>
    <w:rsid w:val="004E5A44"/>
    <w:rsid w:val="004E6006"/>
    <w:rsid w:val="004E6C56"/>
    <w:rsid w:val="004E7B3D"/>
    <w:rsid w:val="004F05A7"/>
    <w:rsid w:val="004F265C"/>
    <w:rsid w:val="004F3D48"/>
    <w:rsid w:val="0050421B"/>
    <w:rsid w:val="005058DF"/>
    <w:rsid w:val="005172DC"/>
    <w:rsid w:val="00522FD5"/>
    <w:rsid w:val="00523184"/>
    <w:rsid w:val="005278F3"/>
    <w:rsid w:val="005357FE"/>
    <w:rsid w:val="00535807"/>
    <w:rsid w:val="00537B4B"/>
    <w:rsid w:val="00542F53"/>
    <w:rsid w:val="00544F8E"/>
    <w:rsid w:val="0055076C"/>
    <w:rsid w:val="00552F87"/>
    <w:rsid w:val="005568F3"/>
    <w:rsid w:val="005719C7"/>
    <w:rsid w:val="00575D20"/>
    <w:rsid w:val="005870B1"/>
    <w:rsid w:val="00592F02"/>
    <w:rsid w:val="005930BB"/>
    <w:rsid w:val="00594D4B"/>
    <w:rsid w:val="00595349"/>
    <w:rsid w:val="005A01CE"/>
    <w:rsid w:val="005A15B6"/>
    <w:rsid w:val="005A2E65"/>
    <w:rsid w:val="005A4863"/>
    <w:rsid w:val="005C0A1F"/>
    <w:rsid w:val="005C3A52"/>
    <w:rsid w:val="005C4562"/>
    <w:rsid w:val="005C73DA"/>
    <w:rsid w:val="005D0690"/>
    <w:rsid w:val="005D232F"/>
    <w:rsid w:val="005D356E"/>
    <w:rsid w:val="005D3732"/>
    <w:rsid w:val="005E73C3"/>
    <w:rsid w:val="005E77B4"/>
    <w:rsid w:val="005F0648"/>
    <w:rsid w:val="005F13D0"/>
    <w:rsid w:val="00604058"/>
    <w:rsid w:val="006043B8"/>
    <w:rsid w:val="00604F7B"/>
    <w:rsid w:val="006116E4"/>
    <w:rsid w:val="00621455"/>
    <w:rsid w:val="00623B96"/>
    <w:rsid w:val="0062578B"/>
    <w:rsid w:val="00627D28"/>
    <w:rsid w:val="006314A1"/>
    <w:rsid w:val="006344CA"/>
    <w:rsid w:val="00634A9E"/>
    <w:rsid w:val="006403B4"/>
    <w:rsid w:val="00646C88"/>
    <w:rsid w:val="0064783A"/>
    <w:rsid w:val="00663549"/>
    <w:rsid w:val="00670ADE"/>
    <w:rsid w:val="00673418"/>
    <w:rsid w:val="006738F1"/>
    <w:rsid w:val="00684716"/>
    <w:rsid w:val="00684AE6"/>
    <w:rsid w:val="00690CA7"/>
    <w:rsid w:val="006932BE"/>
    <w:rsid w:val="00695891"/>
    <w:rsid w:val="006A69D7"/>
    <w:rsid w:val="006B3736"/>
    <w:rsid w:val="006B4176"/>
    <w:rsid w:val="006B79F6"/>
    <w:rsid w:val="006C11B5"/>
    <w:rsid w:val="006C57B4"/>
    <w:rsid w:val="006D13DA"/>
    <w:rsid w:val="006D27D7"/>
    <w:rsid w:val="006D6BA1"/>
    <w:rsid w:val="006D73C7"/>
    <w:rsid w:val="006E1882"/>
    <w:rsid w:val="006E5288"/>
    <w:rsid w:val="006F1C76"/>
    <w:rsid w:val="006F2ED1"/>
    <w:rsid w:val="006F4601"/>
    <w:rsid w:val="00705104"/>
    <w:rsid w:val="0070655F"/>
    <w:rsid w:val="00714298"/>
    <w:rsid w:val="007254F2"/>
    <w:rsid w:val="00726567"/>
    <w:rsid w:val="007334B1"/>
    <w:rsid w:val="007340C4"/>
    <w:rsid w:val="00736226"/>
    <w:rsid w:val="0074116F"/>
    <w:rsid w:val="007474A2"/>
    <w:rsid w:val="00752DE9"/>
    <w:rsid w:val="00756BD9"/>
    <w:rsid w:val="0076615E"/>
    <w:rsid w:val="00770406"/>
    <w:rsid w:val="0077065F"/>
    <w:rsid w:val="007725E8"/>
    <w:rsid w:val="007814FE"/>
    <w:rsid w:val="00783381"/>
    <w:rsid w:val="00786BE0"/>
    <w:rsid w:val="00790836"/>
    <w:rsid w:val="0079342D"/>
    <w:rsid w:val="007A220D"/>
    <w:rsid w:val="007A69A0"/>
    <w:rsid w:val="007B1081"/>
    <w:rsid w:val="007B1829"/>
    <w:rsid w:val="007B3E99"/>
    <w:rsid w:val="007B6805"/>
    <w:rsid w:val="007B7DBE"/>
    <w:rsid w:val="007C027D"/>
    <w:rsid w:val="007C4C17"/>
    <w:rsid w:val="007C7CB8"/>
    <w:rsid w:val="007D45B3"/>
    <w:rsid w:val="007D51E7"/>
    <w:rsid w:val="007E0394"/>
    <w:rsid w:val="007E31C5"/>
    <w:rsid w:val="007F0D44"/>
    <w:rsid w:val="007F1B03"/>
    <w:rsid w:val="007F4B87"/>
    <w:rsid w:val="00801414"/>
    <w:rsid w:val="00806845"/>
    <w:rsid w:val="0080796B"/>
    <w:rsid w:val="00811E49"/>
    <w:rsid w:val="00814378"/>
    <w:rsid w:val="00816124"/>
    <w:rsid w:val="008226CE"/>
    <w:rsid w:val="00826B11"/>
    <w:rsid w:val="00836BAE"/>
    <w:rsid w:val="008405A4"/>
    <w:rsid w:val="00841B97"/>
    <w:rsid w:val="00842DF0"/>
    <w:rsid w:val="0084303B"/>
    <w:rsid w:val="0084511B"/>
    <w:rsid w:val="00845D95"/>
    <w:rsid w:val="008465B0"/>
    <w:rsid w:val="0085370A"/>
    <w:rsid w:val="008563F1"/>
    <w:rsid w:val="00857052"/>
    <w:rsid w:val="00861D6B"/>
    <w:rsid w:val="0086697F"/>
    <w:rsid w:val="0087025F"/>
    <w:rsid w:val="00876F70"/>
    <w:rsid w:val="00880FAC"/>
    <w:rsid w:val="00883359"/>
    <w:rsid w:val="008857BF"/>
    <w:rsid w:val="0088592B"/>
    <w:rsid w:val="00895599"/>
    <w:rsid w:val="0089624E"/>
    <w:rsid w:val="0089727C"/>
    <w:rsid w:val="008A1E04"/>
    <w:rsid w:val="008A2B58"/>
    <w:rsid w:val="008A4FE5"/>
    <w:rsid w:val="008B42EF"/>
    <w:rsid w:val="008B6469"/>
    <w:rsid w:val="008B7A7B"/>
    <w:rsid w:val="008C0425"/>
    <w:rsid w:val="008C3723"/>
    <w:rsid w:val="008D119D"/>
    <w:rsid w:val="008D1A83"/>
    <w:rsid w:val="008D2AF0"/>
    <w:rsid w:val="008D2E2C"/>
    <w:rsid w:val="008D4714"/>
    <w:rsid w:val="008D7662"/>
    <w:rsid w:val="008E0DA7"/>
    <w:rsid w:val="008E7908"/>
    <w:rsid w:val="008F3B0F"/>
    <w:rsid w:val="008F4804"/>
    <w:rsid w:val="008F759C"/>
    <w:rsid w:val="00904908"/>
    <w:rsid w:val="0091217D"/>
    <w:rsid w:val="009130D5"/>
    <w:rsid w:val="00914169"/>
    <w:rsid w:val="009248A4"/>
    <w:rsid w:val="009309F7"/>
    <w:rsid w:val="00932487"/>
    <w:rsid w:val="00933384"/>
    <w:rsid w:val="009379DF"/>
    <w:rsid w:val="0094074E"/>
    <w:rsid w:val="00941749"/>
    <w:rsid w:val="00946BC5"/>
    <w:rsid w:val="00946ECA"/>
    <w:rsid w:val="0095123F"/>
    <w:rsid w:val="00951253"/>
    <w:rsid w:val="00953607"/>
    <w:rsid w:val="00953CE8"/>
    <w:rsid w:val="00954982"/>
    <w:rsid w:val="00965224"/>
    <w:rsid w:val="009729FC"/>
    <w:rsid w:val="009738CF"/>
    <w:rsid w:val="009870E9"/>
    <w:rsid w:val="00987278"/>
    <w:rsid w:val="009907F5"/>
    <w:rsid w:val="00991B22"/>
    <w:rsid w:val="009A07F3"/>
    <w:rsid w:val="009A117D"/>
    <w:rsid w:val="009A1B57"/>
    <w:rsid w:val="009A1D8F"/>
    <w:rsid w:val="009A273C"/>
    <w:rsid w:val="009A4C93"/>
    <w:rsid w:val="009A7ACF"/>
    <w:rsid w:val="009B1265"/>
    <w:rsid w:val="009B2F51"/>
    <w:rsid w:val="009B3AE7"/>
    <w:rsid w:val="009B4C4B"/>
    <w:rsid w:val="009C4411"/>
    <w:rsid w:val="009D3A7D"/>
    <w:rsid w:val="009D7A5A"/>
    <w:rsid w:val="009D7FF1"/>
    <w:rsid w:val="009E424F"/>
    <w:rsid w:val="009E4E56"/>
    <w:rsid w:val="009E67B1"/>
    <w:rsid w:val="009E7F74"/>
    <w:rsid w:val="009F51C8"/>
    <w:rsid w:val="009F6932"/>
    <w:rsid w:val="009F7214"/>
    <w:rsid w:val="00A00B1F"/>
    <w:rsid w:val="00A03858"/>
    <w:rsid w:val="00A24E97"/>
    <w:rsid w:val="00A42623"/>
    <w:rsid w:val="00A43B9F"/>
    <w:rsid w:val="00A44022"/>
    <w:rsid w:val="00A448A6"/>
    <w:rsid w:val="00A470A4"/>
    <w:rsid w:val="00A47C77"/>
    <w:rsid w:val="00A5022A"/>
    <w:rsid w:val="00A548BF"/>
    <w:rsid w:val="00A57977"/>
    <w:rsid w:val="00A67C07"/>
    <w:rsid w:val="00A70A5F"/>
    <w:rsid w:val="00A715B2"/>
    <w:rsid w:val="00A72686"/>
    <w:rsid w:val="00A76B60"/>
    <w:rsid w:val="00A800E7"/>
    <w:rsid w:val="00A83866"/>
    <w:rsid w:val="00A83C7D"/>
    <w:rsid w:val="00A85328"/>
    <w:rsid w:val="00A871CB"/>
    <w:rsid w:val="00A87920"/>
    <w:rsid w:val="00A9110F"/>
    <w:rsid w:val="00A918E7"/>
    <w:rsid w:val="00A96991"/>
    <w:rsid w:val="00AA0F42"/>
    <w:rsid w:val="00AA17DF"/>
    <w:rsid w:val="00AB07A9"/>
    <w:rsid w:val="00AB6C0D"/>
    <w:rsid w:val="00AC005B"/>
    <w:rsid w:val="00AC2673"/>
    <w:rsid w:val="00AC5554"/>
    <w:rsid w:val="00AD2B8A"/>
    <w:rsid w:val="00AF19CC"/>
    <w:rsid w:val="00AF1FD2"/>
    <w:rsid w:val="00B040EE"/>
    <w:rsid w:val="00B074A3"/>
    <w:rsid w:val="00B12A31"/>
    <w:rsid w:val="00B24482"/>
    <w:rsid w:val="00B25A5E"/>
    <w:rsid w:val="00B27D88"/>
    <w:rsid w:val="00B33227"/>
    <w:rsid w:val="00B3740C"/>
    <w:rsid w:val="00B375CA"/>
    <w:rsid w:val="00B37888"/>
    <w:rsid w:val="00B4309E"/>
    <w:rsid w:val="00B46E7C"/>
    <w:rsid w:val="00B504EC"/>
    <w:rsid w:val="00B55DC8"/>
    <w:rsid w:val="00B74314"/>
    <w:rsid w:val="00B75C82"/>
    <w:rsid w:val="00B829C5"/>
    <w:rsid w:val="00B84DE7"/>
    <w:rsid w:val="00B90641"/>
    <w:rsid w:val="00BA1BDA"/>
    <w:rsid w:val="00BB05D7"/>
    <w:rsid w:val="00BD3C8F"/>
    <w:rsid w:val="00BD4985"/>
    <w:rsid w:val="00BE5A3D"/>
    <w:rsid w:val="00BE62E7"/>
    <w:rsid w:val="00BE7869"/>
    <w:rsid w:val="00BF055C"/>
    <w:rsid w:val="00BF1392"/>
    <w:rsid w:val="00BF5305"/>
    <w:rsid w:val="00C05C9B"/>
    <w:rsid w:val="00C1119B"/>
    <w:rsid w:val="00C12838"/>
    <w:rsid w:val="00C14443"/>
    <w:rsid w:val="00C205C7"/>
    <w:rsid w:val="00C20751"/>
    <w:rsid w:val="00C22B89"/>
    <w:rsid w:val="00C27949"/>
    <w:rsid w:val="00C31D7F"/>
    <w:rsid w:val="00C34E62"/>
    <w:rsid w:val="00C40ED8"/>
    <w:rsid w:val="00C42C7D"/>
    <w:rsid w:val="00C474C0"/>
    <w:rsid w:val="00C47A2D"/>
    <w:rsid w:val="00C531A9"/>
    <w:rsid w:val="00C5356F"/>
    <w:rsid w:val="00C64A97"/>
    <w:rsid w:val="00C70375"/>
    <w:rsid w:val="00C704C2"/>
    <w:rsid w:val="00C72058"/>
    <w:rsid w:val="00C726A1"/>
    <w:rsid w:val="00C72A19"/>
    <w:rsid w:val="00C7727A"/>
    <w:rsid w:val="00C77BA3"/>
    <w:rsid w:val="00C838C1"/>
    <w:rsid w:val="00C862CE"/>
    <w:rsid w:val="00C920AA"/>
    <w:rsid w:val="00C94638"/>
    <w:rsid w:val="00C94ECC"/>
    <w:rsid w:val="00C966F6"/>
    <w:rsid w:val="00C96A5A"/>
    <w:rsid w:val="00C97CCF"/>
    <w:rsid w:val="00CA0277"/>
    <w:rsid w:val="00CA2744"/>
    <w:rsid w:val="00CC23A3"/>
    <w:rsid w:val="00CC5D00"/>
    <w:rsid w:val="00CD4D9A"/>
    <w:rsid w:val="00CD7804"/>
    <w:rsid w:val="00CF05E8"/>
    <w:rsid w:val="00CF37A5"/>
    <w:rsid w:val="00CF4D2F"/>
    <w:rsid w:val="00CF7BAC"/>
    <w:rsid w:val="00D018C4"/>
    <w:rsid w:val="00D03933"/>
    <w:rsid w:val="00D03AFD"/>
    <w:rsid w:val="00D045CE"/>
    <w:rsid w:val="00D10FAF"/>
    <w:rsid w:val="00D220C6"/>
    <w:rsid w:val="00D24D11"/>
    <w:rsid w:val="00D37E41"/>
    <w:rsid w:val="00D4374D"/>
    <w:rsid w:val="00D531DB"/>
    <w:rsid w:val="00D536CB"/>
    <w:rsid w:val="00D5477A"/>
    <w:rsid w:val="00D56571"/>
    <w:rsid w:val="00D60D86"/>
    <w:rsid w:val="00D72728"/>
    <w:rsid w:val="00D76A63"/>
    <w:rsid w:val="00D846C0"/>
    <w:rsid w:val="00D87774"/>
    <w:rsid w:val="00D925F1"/>
    <w:rsid w:val="00D94739"/>
    <w:rsid w:val="00D95ADA"/>
    <w:rsid w:val="00D95BE4"/>
    <w:rsid w:val="00DA25D3"/>
    <w:rsid w:val="00DA26DA"/>
    <w:rsid w:val="00DA5506"/>
    <w:rsid w:val="00DA72C2"/>
    <w:rsid w:val="00DB625A"/>
    <w:rsid w:val="00DB68A7"/>
    <w:rsid w:val="00DC1401"/>
    <w:rsid w:val="00DD37CA"/>
    <w:rsid w:val="00DD639E"/>
    <w:rsid w:val="00DD78C0"/>
    <w:rsid w:val="00DE1C62"/>
    <w:rsid w:val="00DE1EAF"/>
    <w:rsid w:val="00DE5BD6"/>
    <w:rsid w:val="00DF101C"/>
    <w:rsid w:val="00DF449A"/>
    <w:rsid w:val="00E0004E"/>
    <w:rsid w:val="00E01BB4"/>
    <w:rsid w:val="00E0224F"/>
    <w:rsid w:val="00E0440A"/>
    <w:rsid w:val="00E04934"/>
    <w:rsid w:val="00E07EF9"/>
    <w:rsid w:val="00E122B2"/>
    <w:rsid w:val="00E13436"/>
    <w:rsid w:val="00E15DAC"/>
    <w:rsid w:val="00E1772F"/>
    <w:rsid w:val="00E242BE"/>
    <w:rsid w:val="00E25593"/>
    <w:rsid w:val="00E264C0"/>
    <w:rsid w:val="00E31376"/>
    <w:rsid w:val="00E37D68"/>
    <w:rsid w:val="00E4144E"/>
    <w:rsid w:val="00E42C62"/>
    <w:rsid w:val="00E431CA"/>
    <w:rsid w:val="00E47EC8"/>
    <w:rsid w:val="00E56CA6"/>
    <w:rsid w:val="00E574AE"/>
    <w:rsid w:val="00E574CA"/>
    <w:rsid w:val="00E72708"/>
    <w:rsid w:val="00E82027"/>
    <w:rsid w:val="00E837B8"/>
    <w:rsid w:val="00E858B6"/>
    <w:rsid w:val="00E8697C"/>
    <w:rsid w:val="00E87AB7"/>
    <w:rsid w:val="00E90A17"/>
    <w:rsid w:val="00E927D0"/>
    <w:rsid w:val="00E97706"/>
    <w:rsid w:val="00EA1913"/>
    <w:rsid w:val="00EA2BAD"/>
    <w:rsid w:val="00EA509C"/>
    <w:rsid w:val="00EA7A3E"/>
    <w:rsid w:val="00EB52B8"/>
    <w:rsid w:val="00EB6576"/>
    <w:rsid w:val="00EC03AF"/>
    <w:rsid w:val="00EC3D37"/>
    <w:rsid w:val="00EC4FFE"/>
    <w:rsid w:val="00EC7644"/>
    <w:rsid w:val="00EF10A4"/>
    <w:rsid w:val="00EF10E2"/>
    <w:rsid w:val="00EF1BF4"/>
    <w:rsid w:val="00EF5F3A"/>
    <w:rsid w:val="00F0236E"/>
    <w:rsid w:val="00F03341"/>
    <w:rsid w:val="00F05D21"/>
    <w:rsid w:val="00F11C35"/>
    <w:rsid w:val="00F148A0"/>
    <w:rsid w:val="00F14DC0"/>
    <w:rsid w:val="00F15A72"/>
    <w:rsid w:val="00F170FB"/>
    <w:rsid w:val="00F2337C"/>
    <w:rsid w:val="00F24E60"/>
    <w:rsid w:val="00F25240"/>
    <w:rsid w:val="00F4025D"/>
    <w:rsid w:val="00F4122F"/>
    <w:rsid w:val="00F52858"/>
    <w:rsid w:val="00F53706"/>
    <w:rsid w:val="00F5551C"/>
    <w:rsid w:val="00F562A1"/>
    <w:rsid w:val="00F700B9"/>
    <w:rsid w:val="00F77D8E"/>
    <w:rsid w:val="00F804A2"/>
    <w:rsid w:val="00F90199"/>
    <w:rsid w:val="00F91EA3"/>
    <w:rsid w:val="00F932B8"/>
    <w:rsid w:val="00FA43BB"/>
    <w:rsid w:val="00FA7F26"/>
    <w:rsid w:val="00FB165F"/>
    <w:rsid w:val="00FB19ED"/>
    <w:rsid w:val="00FB1BE9"/>
    <w:rsid w:val="00FC2B5C"/>
    <w:rsid w:val="00FC2BE6"/>
    <w:rsid w:val="00FC315A"/>
    <w:rsid w:val="00FC3946"/>
    <w:rsid w:val="00FC5EE5"/>
    <w:rsid w:val="00FC6965"/>
    <w:rsid w:val="00FC7B43"/>
    <w:rsid w:val="00FD1360"/>
    <w:rsid w:val="00FD39AB"/>
    <w:rsid w:val="00FE5BD0"/>
    <w:rsid w:val="00FF6DE6"/>
    <w:rsid w:val="00FF7070"/>
    <w:rsid w:val="00FF787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F19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C77"/>
  </w:style>
  <w:style w:type="paragraph" w:styleId="Heading1">
    <w:name w:val="heading 1"/>
    <w:basedOn w:val="Normal"/>
    <w:next w:val="Normal"/>
    <w:link w:val="Heading1Char"/>
    <w:uiPriority w:val="9"/>
    <w:qFormat/>
    <w:rsid w:val="00E04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4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4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4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4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40A"/>
    <w:rPr>
      <w:rFonts w:eastAsiaTheme="majorEastAsia" w:cstheme="majorBidi"/>
      <w:color w:val="272727" w:themeColor="text1" w:themeTint="D8"/>
    </w:rPr>
  </w:style>
  <w:style w:type="paragraph" w:styleId="Title">
    <w:name w:val="Title"/>
    <w:basedOn w:val="Normal"/>
    <w:next w:val="Normal"/>
    <w:link w:val="TitleChar"/>
    <w:uiPriority w:val="10"/>
    <w:qFormat/>
    <w:rsid w:val="00E044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40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40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440A"/>
    <w:rPr>
      <w:i/>
      <w:iCs/>
      <w:color w:val="404040" w:themeColor="text1" w:themeTint="BF"/>
    </w:rPr>
  </w:style>
  <w:style w:type="paragraph" w:styleId="ListParagraph">
    <w:name w:val="List Paragraph"/>
    <w:basedOn w:val="Normal"/>
    <w:uiPriority w:val="34"/>
    <w:qFormat/>
    <w:rsid w:val="00E0440A"/>
    <w:pPr>
      <w:ind w:left="720"/>
      <w:contextualSpacing/>
    </w:pPr>
  </w:style>
  <w:style w:type="character" w:styleId="IntenseEmphasis">
    <w:name w:val="Intense Emphasis"/>
    <w:basedOn w:val="DefaultParagraphFont"/>
    <w:uiPriority w:val="21"/>
    <w:qFormat/>
    <w:rsid w:val="00E0440A"/>
    <w:rPr>
      <w:i/>
      <w:iCs/>
      <w:color w:val="0F4761" w:themeColor="accent1" w:themeShade="BF"/>
    </w:rPr>
  </w:style>
  <w:style w:type="paragraph" w:styleId="IntenseQuote">
    <w:name w:val="Intense Quote"/>
    <w:basedOn w:val="Normal"/>
    <w:next w:val="Normal"/>
    <w:link w:val="IntenseQuoteChar"/>
    <w:uiPriority w:val="30"/>
    <w:qFormat/>
    <w:rsid w:val="00E04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40A"/>
    <w:rPr>
      <w:i/>
      <w:iCs/>
      <w:color w:val="0F4761" w:themeColor="accent1" w:themeShade="BF"/>
    </w:rPr>
  </w:style>
  <w:style w:type="character" w:styleId="IntenseReference">
    <w:name w:val="Intense Reference"/>
    <w:basedOn w:val="DefaultParagraphFont"/>
    <w:uiPriority w:val="32"/>
    <w:qFormat/>
    <w:rsid w:val="00E0440A"/>
    <w:rPr>
      <w:b/>
      <w:bCs/>
      <w:smallCaps/>
      <w:color w:val="0F4761" w:themeColor="accent1" w:themeShade="BF"/>
      <w:spacing w:val="5"/>
    </w:rPr>
  </w:style>
  <w:style w:type="paragraph" w:styleId="Header">
    <w:name w:val="header"/>
    <w:basedOn w:val="Normal"/>
    <w:link w:val="HeaderChar"/>
    <w:uiPriority w:val="99"/>
    <w:unhideWhenUsed/>
    <w:rsid w:val="00726567"/>
    <w:pPr>
      <w:tabs>
        <w:tab w:val="center" w:pos="4513"/>
        <w:tab w:val="right" w:pos="9026"/>
      </w:tabs>
    </w:pPr>
  </w:style>
  <w:style w:type="character" w:customStyle="1" w:styleId="HeaderChar">
    <w:name w:val="Header Char"/>
    <w:basedOn w:val="DefaultParagraphFont"/>
    <w:link w:val="Header"/>
    <w:uiPriority w:val="99"/>
    <w:rsid w:val="00726567"/>
  </w:style>
  <w:style w:type="character" w:styleId="PageNumber">
    <w:name w:val="page number"/>
    <w:basedOn w:val="DefaultParagraphFont"/>
    <w:uiPriority w:val="99"/>
    <w:semiHidden/>
    <w:unhideWhenUsed/>
    <w:rsid w:val="00726567"/>
  </w:style>
  <w:style w:type="paragraph" w:styleId="Footer">
    <w:name w:val="footer"/>
    <w:basedOn w:val="Normal"/>
    <w:link w:val="FooterChar"/>
    <w:uiPriority w:val="99"/>
    <w:unhideWhenUsed/>
    <w:rsid w:val="00726567"/>
    <w:pPr>
      <w:tabs>
        <w:tab w:val="center" w:pos="4513"/>
        <w:tab w:val="right" w:pos="9026"/>
      </w:tabs>
    </w:pPr>
  </w:style>
  <w:style w:type="character" w:customStyle="1" w:styleId="FooterChar">
    <w:name w:val="Footer Char"/>
    <w:basedOn w:val="DefaultParagraphFont"/>
    <w:link w:val="Footer"/>
    <w:uiPriority w:val="99"/>
    <w:rsid w:val="00726567"/>
  </w:style>
  <w:style w:type="paragraph" w:styleId="Revision">
    <w:name w:val="Revision"/>
    <w:hidden/>
    <w:uiPriority w:val="99"/>
    <w:semiHidden/>
    <w:rsid w:val="00E04934"/>
  </w:style>
  <w:style w:type="character" w:styleId="CommentReference">
    <w:name w:val="annotation reference"/>
    <w:basedOn w:val="DefaultParagraphFont"/>
    <w:uiPriority w:val="99"/>
    <w:semiHidden/>
    <w:unhideWhenUsed/>
    <w:rsid w:val="00E04934"/>
    <w:rPr>
      <w:sz w:val="16"/>
      <w:szCs w:val="16"/>
    </w:rPr>
  </w:style>
  <w:style w:type="paragraph" w:styleId="CommentText">
    <w:name w:val="annotation text"/>
    <w:basedOn w:val="Normal"/>
    <w:link w:val="CommentTextChar"/>
    <w:uiPriority w:val="99"/>
    <w:unhideWhenUsed/>
    <w:rsid w:val="00E04934"/>
    <w:rPr>
      <w:sz w:val="20"/>
      <w:szCs w:val="20"/>
    </w:rPr>
  </w:style>
  <w:style w:type="character" w:customStyle="1" w:styleId="CommentTextChar">
    <w:name w:val="Comment Text Char"/>
    <w:basedOn w:val="DefaultParagraphFont"/>
    <w:link w:val="CommentText"/>
    <w:uiPriority w:val="99"/>
    <w:rsid w:val="00E04934"/>
    <w:rPr>
      <w:sz w:val="20"/>
      <w:szCs w:val="20"/>
    </w:rPr>
  </w:style>
  <w:style w:type="paragraph" w:styleId="CommentSubject">
    <w:name w:val="annotation subject"/>
    <w:basedOn w:val="CommentText"/>
    <w:next w:val="CommentText"/>
    <w:link w:val="CommentSubjectChar"/>
    <w:uiPriority w:val="99"/>
    <w:semiHidden/>
    <w:unhideWhenUsed/>
    <w:rsid w:val="00E04934"/>
    <w:rPr>
      <w:b/>
      <w:bCs/>
    </w:rPr>
  </w:style>
  <w:style w:type="character" w:customStyle="1" w:styleId="CommentSubjectChar">
    <w:name w:val="Comment Subject Char"/>
    <w:basedOn w:val="CommentTextChar"/>
    <w:link w:val="CommentSubject"/>
    <w:uiPriority w:val="99"/>
    <w:semiHidden/>
    <w:rsid w:val="00E04934"/>
    <w:rPr>
      <w:b/>
      <w:bCs/>
      <w:sz w:val="20"/>
      <w:szCs w:val="20"/>
    </w:rPr>
  </w:style>
  <w:style w:type="paragraph" w:styleId="FootnoteText">
    <w:name w:val="footnote text"/>
    <w:basedOn w:val="Normal"/>
    <w:link w:val="FootnoteTextChar"/>
    <w:uiPriority w:val="99"/>
    <w:semiHidden/>
    <w:unhideWhenUsed/>
    <w:rsid w:val="00B27D88"/>
    <w:rPr>
      <w:rFonts w:eastAsiaTheme="minorEastAsia"/>
      <w:kern w:val="0"/>
      <w:sz w:val="20"/>
      <w:szCs w:val="20"/>
      <w:lang w:val="en-GB"/>
      <w14:ligatures w14:val="none"/>
    </w:rPr>
  </w:style>
  <w:style w:type="character" w:customStyle="1" w:styleId="FootnoteTextChar">
    <w:name w:val="Footnote Text Char"/>
    <w:basedOn w:val="DefaultParagraphFont"/>
    <w:link w:val="FootnoteText"/>
    <w:uiPriority w:val="99"/>
    <w:semiHidden/>
    <w:rsid w:val="00B27D88"/>
    <w:rPr>
      <w:rFonts w:eastAsiaTheme="minorEastAsia"/>
      <w:kern w:val="0"/>
      <w:sz w:val="20"/>
      <w:szCs w:val="20"/>
      <w:lang w:val="en-GB"/>
      <w14:ligatures w14:val="none"/>
    </w:rPr>
  </w:style>
  <w:style w:type="character" w:styleId="FootnoteReference">
    <w:name w:val="footnote reference"/>
    <w:basedOn w:val="DefaultParagraphFont"/>
    <w:uiPriority w:val="99"/>
    <w:semiHidden/>
    <w:unhideWhenUsed/>
    <w:rsid w:val="00B27D88"/>
    <w:rPr>
      <w:vertAlign w:val="superscript"/>
    </w:rPr>
  </w:style>
  <w:style w:type="table" w:styleId="TableGrid">
    <w:name w:val="Table Grid"/>
    <w:basedOn w:val="TableNormal"/>
    <w:uiPriority w:val="39"/>
    <w:rsid w:val="008A1E0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5807"/>
    <w:rPr>
      <w:color w:val="467886" w:themeColor="hyperlink"/>
      <w:u w:val="single"/>
    </w:rPr>
  </w:style>
  <w:style w:type="paragraph" w:styleId="NormalWeb">
    <w:name w:val="Normal (Web)"/>
    <w:basedOn w:val="Normal"/>
    <w:uiPriority w:val="99"/>
    <w:unhideWhenUsed/>
    <w:rsid w:val="00594D4B"/>
    <w:rPr>
      <w:rFonts w:ascii="Times New Roman" w:eastAsiaTheme="minorEastAsia" w:hAnsi="Times New Roman" w:cs="Times New Roman"/>
      <w:kern w:val="0"/>
      <w:lang w:val="en-GB"/>
      <w14:ligatures w14:val="none"/>
    </w:rPr>
  </w:style>
  <w:style w:type="character" w:customStyle="1" w:styleId="apple-converted-space">
    <w:name w:val="apple-converted-space"/>
    <w:basedOn w:val="DefaultParagraphFont"/>
    <w:rsid w:val="00594D4B"/>
  </w:style>
  <w:style w:type="character" w:styleId="Strong">
    <w:name w:val="Strong"/>
    <w:basedOn w:val="DefaultParagraphFont"/>
    <w:uiPriority w:val="22"/>
    <w:qFormat/>
    <w:rsid w:val="00594D4B"/>
    <w:rPr>
      <w:b/>
      <w:bCs/>
    </w:rPr>
  </w:style>
  <w:style w:type="character" w:styleId="FollowedHyperlink">
    <w:name w:val="FollowedHyperlink"/>
    <w:basedOn w:val="DefaultParagraphFont"/>
    <w:uiPriority w:val="99"/>
    <w:semiHidden/>
    <w:unhideWhenUsed/>
    <w:rsid w:val="006C11B5"/>
    <w:rPr>
      <w:color w:val="96607D" w:themeColor="followedHyperlink"/>
      <w:u w:val="single"/>
    </w:rPr>
  </w:style>
  <w:style w:type="character" w:styleId="UnresolvedMention">
    <w:name w:val="Unresolved Mention"/>
    <w:basedOn w:val="DefaultParagraphFont"/>
    <w:uiPriority w:val="99"/>
    <w:semiHidden/>
    <w:unhideWhenUsed/>
    <w:rsid w:val="00362C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2588C-50FB-D14D-BF8A-6F012ED32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6692</Words>
  <Characters>38148</Characters>
  <Application>Microsoft Office Word</Application>
  <DocSecurity>0</DocSecurity>
  <Lines>317</Lines>
  <Paragraphs>89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2025-08-23T10:41:00Z</dcterms:created>
  <dcterms:modified xsi:type="dcterms:W3CDTF">2025-09-16T11:57:00Z</dcterms:modified>
</cp:coreProperties>
</file>