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BA15AE" w14:textId="5058F1DC" w:rsidR="009A5176" w:rsidRPr="001C4F20" w:rsidRDefault="004228F4" w:rsidP="009A5176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Table S1</w:t>
      </w:r>
    </w:p>
    <w:p w14:paraId="0EDE7CD2" w14:textId="77777777" w:rsidR="009A5176" w:rsidRDefault="009A5176" w:rsidP="009A5176">
      <w:pPr>
        <w:spacing w:line="480" w:lineRule="auto"/>
        <w:jc w:val="both"/>
        <w:rPr>
          <w:rFonts w:ascii="Times New Roman" w:hAnsi="Times New Roman" w:cs="Times New Roman"/>
          <w:i/>
          <w:iCs/>
        </w:rPr>
      </w:pPr>
      <w:r w:rsidRPr="001C4F20">
        <w:rPr>
          <w:rFonts w:ascii="Times New Roman" w:hAnsi="Times New Roman" w:cs="Times New Roman"/>
          <w:i/>
          <w:iCs/>
        </w:rPr>
        <w:t>Correlations Between Different Emotions Experienced</w:t>
      </w:r>
      <w:r>
        <w:rPr>
          <w:rFonts w:ascii="Times New Roman" w:hAnsi="Times New Roman" w:cs="Times New Roman"/>
          <w:i/>
          <w:iCs/>
        </w:rPr>
        <w:t xml:space="preserve"> – Frequentist</w:t>
      </w:r>
    </w:p>
    <w:p w14:paraId="08673825" w14:textId="77777777" w:rsidR="009A5176" w:rsidRDefault="009A5176" w:rsidP="009A5176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drawing>
          <wp:inline distT="0" distB="0" distL="0" distR="0" wp14:anchorId="5ACC0397" wp14:editId="5FB2A64C">
            <wp:extent cx="5638800" cy="5585460"/>
            <wp:effectExtent l="0" t="0" r="0" b="0"/>
            <wp:docPr id="174690957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6909574" name="Picture 1746909574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91" r="1617" b="-643"/>
                    <a:stretch/>
                  </pic:blipFill>
                  <pic:spPr bwMode="auto">
                    <a:xfrm>
                      <a:off x="0" y="0"/>
                      <a:ext cx="5638800" cy="5585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801AA4" w14:textId="77777777" w:rsidR="00BC30DE" w:rsidRDefault="00BC30DE" w:rsidP="00BC30DE">
      <w:pPr>
        <w:spacing w:line="480" w:lineRule="auto"/>
        <w:jc w:val="both"/>
        <w:rPr>
          <w:rFonts w:ascii="Times New Roman" w:hAnsi="Times New Roman" w:cs="Times New Roman"/>
        </w:rPr>
      </w:pPr>
      <w:r w:rsidRPr="001C4F20">
        <w:rPr>
          <w:rFonts w:ascii="Times New Roman" w:hAnsi="Times New Roman" w:cs="Times New Roman"/>
          <w:i/>
          <w:iCs/>
        </w:rPr>
        <w:t>Note</w:t>
      </w:r>
      <w:r>
        <w:rPr>
          <w:rFonts w:ascii="Times New Roman" w:hAnsi="Times New Roman" w:cs="Times New Roman"/>
        </w:rPr>
        <w:t xml:space="preserve">. Pearson correlations between the variables *p &lt; .05, **p &lt; .01, ***p &lt; .001. Degrees of freedom: </w:t>
      </w:r>
      <w:r w:rsidRPr="00141D7C">
        <w:rPr>
          <w:rFonts w:ascii="Times New Roman" w:hAnsi="Times New Roman" w:cs="Times New Roman"/>
          <w:i/>
          <w:iCs/>
        </w:rPr>
        <w:t>n</w:t>
      </w:r>
      <w:r>
        <w:rPr>
          <w:rFonts w:ascii="Times New Roman" w:hAnsi="Times New Roman" w:cs="Times New Roman"/>
        </w:rPr>
        <w:t xml:space="preserve"> = 134. The stronger the shade of purple, the stronger is the correlation between the experienced emotions. </w:t>
      </w:r>
    </w:p>
    <w:p w14:paraId="7BCBEE40" w14:textId="77777777" w:rsidR="00BC30DE" w:rsidRDefault="00BC30DE" w:rsidP="009A5176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0E591774" w14:textId="77777777" w:rsidR="00BC30DE" w:rsidRDefault="00BC30DE" w:rsidP="009A5176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2131F726" w14:textId="77777777" w:rsidR="00BC30DE" w:rsidRDefault="00BC30DE" w:rsidP="009A5176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6903D432" w14:textId="77777777" w:rsidR="00BC30DE" w:rsidRDefault="00BC30DE" w:rsidP="009A5176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6DC398F8" w14:textId="77777777" w:rsidR="00BC30DE" w:rsidRDefault="00BC30DE" w:rsidP="009A5176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67D7234A" w14:textId="77777777" w:rsidR="00BC30DE" w:rsidRDefault="00BC30DE" w:rsidP="009A5176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7CB1B98E" w14:textId="77777777" w:rsidR="00BC30DE" w:rsidRDefault="00BC30DE" w:rsidP="009A5176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2E31A69F" w14:textId="77777777" w:rsidR="00BC30DE" w:rsidRDefault="00BC30DE" w:rsidP="009A5176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52820F99" w14:textId="62FF9FE5" w:rsidR="00BC30DE" w:rsidRPr="001C4F20" w:rsidRDefault="004228F4" w:rsidP="00BC30DE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Table S2</w:t>
      </w:r>
    </w:p>
    <w:p w14:paraId="629D4A87" w14:textId="5360F204" w:rsidR="00BC30DE" w:rsidRDefault="00BC30DE" w:rsidP="00BC30DE">
      <w:pPr>
        <w:spacing w:line="480" w:lineRule="auto"/>
        <w:jc w:val="both"/>
        <w:rPr>
          <w:rFonts w:ascii="Times New Roman" w:hAnsi="Times New Roman" w:cs="Times New Roman"/>
          <w:i/>
          <w:iCs/>
        </w:rPr>
      </w:pPr>
      <w:r w:rsidRPr="001C4F20">
        <w:rPr>
          <w:rFonts w:ascii="Times New Roman" w:hAnsi="Times New Roman" w:cs="Times New Roman"/>
          <w:i/>
          <w:iCs/>
        </w:rPr>
        <w:t>Correlations Between Different Emotions Experienced</w:t>
      </w:r>
      <w:r>
        <w:rPr>
          <w:rFonts w:ascii="Times New Roman" w:hAnsi="Times New Roman" w:cs="Times New Roman"/>
          <w:i/>
          <w:iCs/>
        </w:rPr>
        <w:t xml:space="preserve"> –</w:t>
      </w:r>
      <w:r w:rsidR="002E0207">
        <w:rPr>
          <w:rFonts w:ascii="Times New Roman" w:hAnsi="Times New Roman" w:cs="Times New Roman"/>
          <w:i/>
          <w:iCs/>
        </w:rPr>
        <w:t xml:space="preserve"> Bayesian</w:t>
      </w:r>
    </w:p>
    <w:p w14:paraId="692BDB1E" w14:textId="77777777" w:rsidR="00BC30DE" w:rsidRDefault="00BC30DE" w:rsidP="009A5176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7AE18B3A" w14:textId="77777777" w:rsidR="009A5176" w:rsidRPr="00477A4E" w:rsidRDefault="009A5176" w:rsidP="009A5176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noProof/>
        </w:rPr>
        <w:drawing>
          <wp:inline distT="0" distB="0" distL="0" distR="0" wp14:anchorId="63A2A7C5" wp14:editId="466AD936">
            <wp:extent cx="7970370" cy="3677002"/>
            <wp:effectExtent l="0" t="6032" r="6032" b="6033"/>
            <wp:docPr id="194823751" name="Picture 2" descr="A screen 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823751" name="Picture 2" descr="A screen shot of a grap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010642" cy="3695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598CCA" w14:textId="5B4672B4" w:rsidR="00A14342" w:rsidRPr="00F17675" w:rsidRDefault="004228F4" w:rsidP="00A14342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Table S3</w:t>
      </w:r>
    </w:p>
    <w:p w14:paraId="217B0138" w14:textId="77777777" w:rsidR="00A14342" w:rsidRDefault="00A14342" w:rsidP="00A14342">
      <w:pPr>
        <w:jc w:val="both"/>
        <w:rPr>
          <w:rFonts w:ascii="Times New Roman" w:hAnsi="Times New Roman" w:cs="Times New Roman"/>
          <w:i/>
          <w:iCs/>
        </w:rPr>
      </w:pPr>
      <w:r w:rsidRPr="00F17675">
        <w:rPr>
          <w:rFonts w:ascii="Times New Roman" w:hAnsi="Times New Roman" w:cs="Times New Roman"/>
          <w:i/>
          <w:iCs/>
        </w:rPr>
        <w:t>Correlational Matrix Between the Different Emotions</w:t>
      </w:r>
    </w:p>
    <w:p w14:paraId="06EA8109" w14:textId="77777777" w:rsidR="00A14342" w:rsidRDefault="00A14342" w:rsidP="00A14342">
      <w:pPr>
        <w:pStyle w:val="NormalWeb"/>
      </w:pPr>
      <w:r>
        <w:rPr>
          <w:noProof/>
        </w:rPr>
        <w:drawing>
          <wp:inline distT="0" distB="0" distL="0" distR="0" wp14:anchorId="5EB2A4C0" wp14:editId="06674D4B">
            <wp:extent cx="5731510" cy="5457190"/>
            <wp:effectExtent l="0" t="0" r="2540" b="0"/>
            <wp:docPr id="114634519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86"/>
                    <a:stretch/>
                  </pic:blipFill>
                  <pic:spPr bwMode="auto">
                    <a:xfrm>
                      <a:off x="0" y="0"/>
                      <a:ext cx="5731510" cy="5457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74E377" w14:textId="77777777" w:rsidR="009355B6" w:rsidRDefault="009355B6" w:rsidP="009355B6">
      <w:pPr>
        <w:spacing w:line="480" w:lineRule="auto"/>
        <w:jc w:val="both"/>
        <w:rPr>
          <w:rFonts w:ascii="Times New Roman" w:hAnsi="Times New Roman" w:cs="Times New Roman"/>
        </w:rPr>
      </w:pPr>
      <w:r w:rsidRPr="001C4F20">
        <w:rPr>
          <w:rFonts w:ascii="Times New Roman" w:hAnsi="Times New Roman" w:cs="Times New Roman"/>
          <w:i/>
          <w:iCs/>
        </w:rPr>
        <w:t>Note</w:t>
      </w:r>
      <w:r>
        <w:rPr>
          <w:rFonts w:ascii="Times New Roman" w:hAnsi="Times New Roman" w:cs="Times New Roman"/>
        </w:rPr>
        <w:t xml:space="preserve">. Pearson correlations between the variables *p &lt; .05, **p &lt; .01, ***p &lt; .001. Degrees of freedom: </w:t>
      </w:r>
      <w:r w:rsidRPr="00141D7C">
        <w:rPr>
          <w:rFonts w:ascii="Times New Roman" w:hAnsi="Times New Roman" w:cs="Times New Roman"/>
          <w:i/>
          <w:iCs/>
        </w:rPr>
        <w:t>n</w:t>
      </w:r>
      <w:r>
        <w:rPr>
          <w:rFonts w:ascii="Times New Roman" w:hAnsi="Times New Roman" w:cs="Times New Roman"/>
        </w:rPr>
        <w:t xml:space="preserve"> = 134. The stronger the shade of purple, the stronger is the correlation between the experienced emotions. </w:t>
      </w:r>
    </w:p>
    <w:p w14:paraId="43C66747" w14:textId="77777777" w:rsidR="009355B6" w:rsidRDefault="009355B6" w:rsidP="00A14342">
      <w:pPr>
        <w:pStyle w:val="NormalWeb"/>
      </w:pPr>
    </w:p>
    <w:p w14:paraId="31D0E127" w14:textId="77777777" w:rsidR="009355B6" w:rsidRDefault="009355B6" w:rsidP="00A14342">
      <w:pPr>
        <w:pStyle w:val="NormalWeb"/>
      </w:pPr>
    </w:p>
    <w:p w14:paraId="64CF8608" w14:textId="77777777" w:rsidR="009355B6" w:rsidRDefault="009355B6" w:rsidP="00A14342">
      <w:pPr>
        <w:pStyle w:val="NormalWeb"/>
      </w:pPr>
    </w:p>
    <w:p w14:paraId="5FFD741D" w14:textId="77777777" w:rsidR="009355B6" w:rsidRDefault="009355B6" w:rsidP="00A14342">
      <w:pPr>
        <w:pStyle w:val="NormalWeb"/>
      </w:pPr>
    </w:p>
    <w:p w14:paraId="71E60093" w14:textId="03F5C7B4" w:rsidR="009355B6" w:rsidRPr="001C4F20" w:rsidRDefault="009355B6" w:rsidP="009355B6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Ta</w:t>
      </w:r>
      <w:r w:rsidR="004228F4">
        <w:rPr>
          <w:rFonts w:ascii="Times New Roman" w:hAnsi="Times New Roman" w:cs="Times New Roman"/>
          <w:b/>
          <w:bCs/>
        </w:rPr>
        <w:t>ble S4</w:t>
      </w:r>
    </w:p>
    <w:p w14:paraId="1FB0FADF" w14:textId="77777777" w:rsidR="009355B6" w:rsidRDefault="009355B6" w:rsidP="009355B6">
      <w:pPr>
        <w:spacing w:line="480" w:lineRule="auto"/>
        <w:jc w:val="both"/>
        <w:rPr>
          <w:rFonts w:ascii="Times New Roman" w:hAnsi="Times New Roman" w:cs="Times New Roman"/>
          <w:i/>
          <w:iCs/>
        </w:rPr>
      </w:pPr>
      <w:r w:rsidRPr="001C4F20">
        <w:rPr>
          <w:rFonts w:ascii="Times New Roman" w:hAnsi="Times New Roman" w:cs="Times New Roman"/>
          <w:i/>
          <w:iCs/>
        </w:rPr>
        <w:t>Correlations Between Different Emotions Experienced</w:t>
      </w:r>
      <w:r>
        <w:rPr>
          <w:rFonts w:ascii="Times New Roman" w:hAnsi="Times New Roman" w:cs="Times New Roman"/>
          <w:i/>
          <w:iCs/>
        </w:rPr>
        <w:t xml:space="preserve"> – Bayesian</w:t>
      </w:r>
    </w:p>
    <w:p w14:paraId="0661D2F0" w14:textId="77777777" w:rsidR="009355B6" w:rsidRDefault="009355B6" w:rsidP="00A14342">
      <w:pPr>
        <w:pStyle w:val="NormalWeb"/>
      </w:pPr>
    </w:p>
    <w:p w14:paraId="726CE9FD" w14:textId="055CA53F" w:rsidR="00A14342" w:rsidRDefault="00A14342" w:rsidP="009355B6">
      <w:pPr>
        <w:spacing w:before="240" w:line="480" w:lineRule="auto"/>
        <w:jc w:val="both"/>
      </w:pPr>
      <w:r>
        <w:rPr>
          <w:noProof/>
        </w:rPr>
        <w:drawing>
          <wp:inline distT="0" distB="0" distL="0" distR="0" wp14:anchorId="440CED2B" wp14:editId="121D8666">
            <wp:extent cx="7520451" cy="3427779"/>
            <wp:effectExtent l="7938" t="0" r="0" b="0"/>
            <wp:docPr id="1081515889" name="Picture 3" descr="A screen 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1515889" name="Picture 3" descr="A screen shot of a grap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564694" cy="3447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1434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7DC"/>
    <w:rsid w:val="002E0207"/>
    <w:rsid w:val="003B37DC"/>
    <w:rsid w:val="004228F4"/>
    <w:rsid w:val="009355B6"/>
    <w:rsid w:val="009A5176"/>
    <w:rsid w:val="00A14342"/>
    <w:rsid w:val="00A37EC4"/>
    <w:rsid w:val="00BC30DE"/>
    <w:rsid w:val="00C66516"/>
    <w:rsid w:val="00D36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2C1568"/>
  <w15:chartTrackingRefBased/>
  <w15:docId w15:val="{4C7AA9BD-5F48-46FA-9114-A67A9FF1A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5176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1434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108</Words>
  <Characters>620</Characters>
  <Application>Microsoft Office Word</Application>
  <DocSecurity>0</DocSecurity>
  <Lines>5</Lines>
  <Paragraphs>1</Paragraphs>
  <ScaleCrop>false</ScaleCrop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Radoslaw Wincza (School of Medicine and Dentistry)</dc:creator>
  <cp:keywords/>
  <dc:description/>
  <cp:lastModifiedBy>Gustav Kuhn</cp:lastModifiedBy>
  <cp:revision>8</cp:revision>
  <dcterms:created xsi:type="dcterms:W3CDTF">2025-01-09T11:20:00Z</dcterms:created>
  <dcterms:modified xsi:type="dcterms:W3CDTF">2025-01-17T06:49:00Z</dcterms:modified>
</cp:coreProperties>
</file>