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34F51" w14:textId="77777777" w:rsidR="00D3077E" w:rsidRPr="00D24AD5" w:rsidRDefault="00D3077E" w:rsidP="00D3077E">
      <w:pPr>
        <w:spacing w:line="240" w:lineRule="auto"/>
        <w:jc w:val="center"/>
        <w:rPr>
          <w:b/>
          <w:bCs/>
        </w:rPr>
      </w:pPr>
      <w:r w:rsidRPr="00D24AD5">
        <w:rPr>
          <w:b/>
          <w:bCs/>
        </w:rPr>
        <w:t>Supplemental Materials</w:t>
      </w:r>
    </w:p>
    <w:p w14:paraId="1A86C03A" w14:textId="4699B7E9" w:rsidR="00D3077E" w:rsidRPr="00D24AD5" w:rsidRDefault="005E5FC7" w:rsidP="00D3077E">
      <w:pPr>
        <w:spacing w:line="240" w:lineRule="auto"/>
        <w:jc w:val="center"/>
        <w:rPr>
          <w:b/>
          <w:bCs/>
        </w:rPr>
      </w:pPr>
      <w:r w:rsidRPr="005E5FC7">
        <w:rPr>
          <w:b/>
          <w:bCs/>
        </w:rPr>
        <w:t>Creating Fictional Characters: The Role of Experience, Personality, and Social Processes</w:t>
      </w:r>
    </w:p>
    <w:p w14:paraId="3E8936D4" w14:textId="74DA8A41" w:rsidR="00D3077E" w:rsidRPr="00D24AD5" w:rsidRDefault="00D3077E" w:rsidP="00D3077E">
      <w:pPr>
        <w:spacing w:line="240" w:lineRule="auto"/>
        <w:jc w:val="center"/>
        <w:rPr>
          <w:b/>
          <w:bCs/>
        </w:rPr>
      </w:pPr>
      <w:r w:rsidRPr="00D24AD5">
        <w:rPr>
          <w:b/>
          <w:bCs/>
        </w:rPr>
        <w:t xml:space="preserve">by </w:t>
      </w:r>
      <w:r w:rsidR="001F248C">
        <w:rPr>
          <w:b/>
          <w:bCs/>
        </w:rPr>
        <w:t xml:space="preserve">M. </w:t>
      </w:r>
      <w:proofErr w:type="spellStart"/>
      <w:r w:rsidR="001F248C" w:rsidRPr="001F248C">
        <w:rPr>
          <w:b/>
          <w:bCs/>
        </w:rPr>
        <w:t>Maslej</w:t>
      </w:r>
      <w:proofErr w:type="spellEnd"/>
      <w:r w:rsidR="001F248C">
        <w:rPr>
          <w:b/>
          <w:bCs/>
        </w:rPr>
        <w:t xml:space="preserve"> et al.</w:t>
      </w:r>
      <w:r w:rsidRPr="00D24AD5">
        <w:rPr>
          <w:b/>
          <w:bCs/>
        </w:rPr>
        <w:t xml:space="preserve">, </w:t>
      </w:r>
      <w:r w:rsidR="001F248C">
        <w:rPr>
          <w:b/>
          <w:bCs/>
        </w:rPr>
        <w:t>2017</w:t>
      </w:r>
      <w:r w:rsidRPr="00D24AD5">
        <w:rPr>
          <w:b/>
          <w:bCs/>
        </w:rPr>
        <w:t xml:space="preserve">, </w:t>
      </w:r>
      <w:r w:rsidR="00CE6119" w:rsidRPr="00CE6119">
        <w:rPr>
          <w:b/>
          <w:bCs/>
          <w:i/>
          <w:iCs/>
        </w:rPr>
        <w:t>Psychology of Aesthetics, Creativity, and the Arts</w:t>
      </w:r>
    </w:p>
    <w:p w14:paraId="310940FA" w14:textId="491A3288" w:rsidR="00D3077E" w:rsidRPr="00D24AD5" w:rsidRDefault="00D3077E" w:rsidP="00D3077E">
      <w:pPr>
        <w:spacing w:line="240" w:lineRule="auto"/>
        <w:jc w:val="center"/>
        <w:rPr>
          <w:b/>
          <w:bCs/>
        </w:rPr>
      </w:pPr>
      <w:r w:rsidRPr="00D24AD5">
        <w:rPr>
          <w:b/>
          <w:bCs/>
        </w:rPr>
        <w:t>http://dx.doi.org/10.1037/</w:t>
      </w:r>
      <w:r w:rsidR="00E17207" w:rsidRPr="00E17207">
        <w:rPr>
          <w:b/>
          <w:bCs/>
        </w:rPr>
        <w:t>aca0000094</w:t>
      </w:r>
    </w:p>
    <w:p w14:paraId="3CB151CF" w14:textId="77777777" w:rsidR="007C3620" w:rsidRDefault="007C3620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br w:type="page"/>
      </w:r>
    </w:p>
    <w:p w14:paraId="16B2423A" w14:textId="202814C3" w:rsidR="000D5DFB" w:rsidRPr="00667EE8" w:rsidRDefault="00E74F11" w:rsidP="002C1B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667EE8">
        <w:rPr>
          <w:rFonts w:ascii="Times New Roman" w:hAnsi="Times New Roman" w:cs="Times New Roman"/>
          <w:b/>
          <w:sz w:val="24"/>
          <w:szCs w:val="24"/>
          <w:lang w:val="en-CA"/>
        </w:rPr>
        <w:t>Append</w:t>
      </w:r>
      <w:r w:rsidR="00C77ADF" w:rsidRPr="00667EE8">
        <w:rPr>
          <w:rFonts w:ascii="Times New Roman" w:hAnsi="Times New Roman" w:cs="Times New Roman"/>
          <w:b/>
          <w:sz w:val="24"/>
          <w:szCs w:val="24"/>
          <w:lang w:val="en-CA"/>
        </w:rPr>
        <w:t>ix A: Regression</w:t>
      </w:r>
      <w:r w:rsidR="008E4999" w:rsidRPr="00667EE8">
        <w:rPr>
          <w:rFonts w:ascii="Times New Roman" w:hAnsi="Times New Roman" w:cs="Times New Roman"/>
          <w:b/>
          <w:sz w:val="24"/>
          <w:szCs w:val="24"/>
          <w:lang w:val="en-CA"/>
        </w:rPr>
        <w:t>s</w:t>
      </w:r>
      <w:r w:rsidR="00CD002D" w:rsidRPr="00667EE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0D5DFB" w:rsidRPr="00667EE8">
        <w:rPr>
          <w:rFonts w:ascii="Times New Roman" w:hAnsi="Times New Roman" w:cs="Times New Roman"/>
          <w:b/>
          <w:sz w:val="24"/>
          <w:szCs w:val="24"/>
          <w:lang w:val="en-CA"/>
        </w:rPr>
        <w:t xml:space="preserve">Examining Unique Prediction </w:t>
      </w:r>
      <w:r w:rsidR="00CD002D" w:rsidRPr="00667EE8">
        <w:rPr>
          <w:rFonts w:ascii="Times New Roman" w:hAnsi="Times New Roman" w:cs="Times New Roman"/>
          <w:b/>
          <w:sz w:val="24"/>
          <w:szCs w:val="24"/>
          <w:lang w:val="en-CA"/>
        </w:rPr>
        <w:t xml:space="preserve">of </w:t>
      </w:r>
      <w:r w:rsidR="000D5DFB" w:rsidRPr="00667EE8">
        <w:rPr>
          <w:rFonts w:ascii="Times New Roman" w:hAnsi="Times New Roman" w:cs="Times New Roman"/>
          <w:b/>
          <w:sz w:val="24"/>
          <w:szCs w:val="24"/>
          <w:lang w:val="en-CA"/>
        </w:rPr>
        <w:t>Character Quality</w:t>
      </w:r>
    </w:p>
    <w:p w14:paraId="7021CA6B" w14:textId="1E0F5AFE" w:rsidR="000D5DFB" w:rsidRDefault="000F0635" w:rsidP="002C1BF5">
      <w:pPr>
        <w:spacing w:after="0" w:line="48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511F6">
        <w:rPr>
          <w:rFonts w:ascii="Times New Roman" w:hAnsi="Times New Roman" w:cs="Times New Roman"/>
          <w:sz w:val="24"/>
          <w:szCs w:val="24"/>
          <w:lang w:val="en-CA"/>
        </w:rPr>
        <w:tab/>
      </w:r>
      <w:r w:rsidR="00D705B9" w:rsidRPr="006A7E28">
        <w:rPr>
          <w:rFonts w:ascii="Times New Roman" w:hAnsi="Times New Roman" w:cs="Times New Roman"/>
          <w:sz w:val="24"/>
          <w:szCs w:val="24"/>
          <w:lang w:val="en-CA"/>
        </w:rPr>
        <w:t>W</w:t>
      </w:r>
      <w:r w:rsidR="00683F4A" w:rsidRPr="00CD002D">
        <w:rPr>
          <w:rFonts w:ascii="Times New Roman" w:hAnsi="Times New Roman" w:cs="Times New Roman"/>
          <w:sz w:val="24"/>
          <w:szCs w:val="24"/>
          <w:lang w:val="en-CA"/>
        </w:rPr>
        <w:t>e examined</w:t>
      </w:r>
      <w:r w:rsidR="00D91E8B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 the</w:t>
      </w:r>
      <w:r w:rsidR="00683F4A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705B9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unique </w:t>
      </w:r>
      <w:r w:rsidR="008E4999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effects of </w:t>
      </w:r>
      <w:r w:rsidR="00683F4A" w:rsidRPr="00CD002D">
        <w:rPr>
          <w:rFonts w:ascii="Times New Roman" w:hAnsi="Times New Roman" w:cs="Times New Roman"/>
          <w:sz w:val="24"/>
          <w:szCs w:val="24"/>
          <w:lang w:val="en-CA"/>
        </w:rPr>
        <w:t>reading or</w:t>
      </w:r>
      <w:r w:rsidR="008E4999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 writing habits</w:t>
      </w:r>
      <w:r w:rsidR="00683F4A" w:rsidRPr="00CD002D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8E4999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 personality traits</w:t>
      </w:r>
      <w:r w:rsidR="00683F4A" w:rsidRPr="00CD002D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8E4999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D18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8E4999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social processing </w:t>
      </w:r>
      <w:r w:rsidR="00360465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tendencies </w:t>
      </w:r>
      <w:r w:rsidR="009E2D18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(controlling for the other predictors), based on all variables </w:t>
      </w:r>
      <w:r w:rsidR="008E4999" w:rsidRPr="00CD002D">
        <w:rPr>
          <w:rFonts w:ascii="Times New Roman" w:hAnsi="Times New Roman" w:cs="Times New Roman"/>
          <w:sz w:val="24"/>
          <w:szCs w:val="24"/>
          <w:lang w:val="en-CA"/>
        </w:rPr>
        <w:t>that were associat</w:t>
      </w:r>
      <w:r w:rsidR="00D91E8B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ed with the character ratings. </w:t>
      </w:r>
      <w:r w:rsidR="00683F4A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Fiction and poetry writing habits, poetry reading habits, and </w:t>
      </w:r>
      <w:r w:rsidR="000D5DFB" w:rsidRPr="00CD002D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683F4A" w:rsidRPr="00CD002D">
        <w:rPr>
          <w:rFonts w:ascii="Times New Roman" w:hAnsi="Times New Roman" w:cs="Times New Roman"/>
          <w:sz w:val="24"/>
          <w:szCs w:val="24"/>
          <w:lang w:val="en-CA"/>
        </w:rPr>
        <w:t xml:space="preserve">penness were </w:t>
      </w:r>
      <w:r w:rsidR="00876ED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all </w:t>
      </w:r>
      <w:r w:rsidR="00683F4A" w:rsidRPr="00D511F6">
        <w:rPr>
          <w:rFonts w:ascii="Times New Roman" w:hAnsi="Times New Roman" w:cs="Times New Roman"/>
          <w:sz w:val="24"/>
          <w:szCs w:val="24"/>
          <w:lang w:val="en-CA"/>
        </w:rPr>
        <w:t>associa</w:t>
      </w:r>
      <w:r w:rsidR="0098170E">
        <w:rPr>
          <w:rFonts w:ascii="Times New Roman" w:hAnsi="Times New Roman" w:cs="Times New Roman"/>
          <w:sz w:val="24"/>
          <w:szCs w:val="24"/>
          <w:lang w:val="en-CA"/>
        </w:rPr>
        <w:t xml:space="preserve">ted with the ability to create 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i</w:t>
      </w:r>
      <w:r w:rsidR="000D5DF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nteresting </w:t>
      </w:r>
      <w:r w:rsidR="00683F4A" w:rsidRPr="00D511F6">
        <w:rPr>
          <w:rFonts w:ascii="Times New Roman" w:hAnsi="Times New Roman" w:cs="Times New Roman"/>
          <w:sz w:val="24"/>
          <w:szCs w:val="24"/>
          <w:lang w:val="en-CA"/>
        </w:rPr>
        <w:t>characters</w:t>
      </w:r>
      <w:r w:rsidR="00D91E8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, and </w:t>
      </w:r>
      <w:r w:rsidR="00876ED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so </w:t>
      </w:r>
      <w:r w:rsidR="00683F4A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we 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>conducte</w:t>
      </w:r>
      <w:bookmarkStart w:id="0" w:name="_GoBack"/>
      <w:bookmarkEnd w:id="0"/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d a </w:t>
      </w:r>
      <w:r w:rsidR="00683F4A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linear 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regression </w:t>
      </w:r>
      <w:r w:rsidR="00D91E8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to determine whether </w:t>
      </w:r>
      <w:r w:rsidR="00876ED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any of </w:t>
      </w:r>
      <w:r w:rsidR="00D91E8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these variables </w:t>
      </w:r>
      <w:r w:rsidR="00876ED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uniquely 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>predict</w:t>
      </w:r>
      <w:r w:rsidR="00D91E8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ed </w:t>
      </w:r>
      <w:r w:rsidR="0077779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to creation of 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i</w:t>
      </w:r>
      <w:r w:rsidR="000D5DFB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nteresting </w:t>
      </w:r>
      <w:r w:rsidR="00D91E8B" w:rsidRPr="00D511F6">
        <w:rPr>
          <w:rFonts w:ascii="Times New Roman" w:hAnsi="Times New Roman" w:cs="Times New Roman"/>
          <w:sz w:val="24"/>
          <w:szCs w:val="24"/>
          <w:lang w:val="en-CA"/>
        </w:rPr>
        <w:t>characters.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 The regression equation was </w:t>
      </w:r>
      <w:r w:rsidR="00D00B1C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statistically 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>significant (</w:t>
      </w:r>
      <w:proofErr w:type="gramStart"/>
      <w:r w:rsidR="00127783" w:rsidRPr="00667EE8">
        <w:rPr>
          <w:rFonts w:ascii="Times New Roman" w:hAnsi="Times New Roman" w:cs="Times New Roman"/>
          <w:i/>
          <w:sz w:val="24"/>
          <w:szCs w:val="24"/>
          <w:lang w:val="en-CA"/>
        </w:rPr>
        <w:t>F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(</w:t>
      </w:r>
      <w:proofErr w:type="gramEnd"/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>4,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>188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 = 3.63, </w:t>
      </w:r>
      <w:r w:rsidR="00127783" w:rsidRPr="00D511F6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 = .01) with an </w:t>
      </w:r>
      <w:proofErr w:type="spellStart"/>
      <w:r w:rsidR="00127783" w:rsidRPr="00D511F6">
        <w:rPr>
          <w:rFonts w:ascii="Times New Roman" w:hAnsi="Times New Roman" w:cs="Times New Roman"/>
          <w:i/>
          <w:sz w:val="24"/>
          <w:szCs w:val="24"/>
          <w:lang w:val="en-CA"/>
        </w:rPr>
        <w:t>R</w:t>
      </w:r>
      <w:r w:rsidR="00127783" w:rsidRPr="00D511F6">
        <w:rPr>
          <w:rFonts w:ascii="Times New Roman" w:hAnsi="Times New Roman" w:cs="Times New Roman"/>
          <w:i/>
          <w:sz w:val="24"/>
          <w:szCs w:val="24"/>
          <w:vertAlign w:val="superscript"/>
          <w:lang w:val="en-CA"/>
        </w:rPr>
        <w:t>2</w:t>
      </w:r>
      <w:proofErr w:type="spellEnd"/>
      <w:r w:rsidR="00127783" w:rsidRPr="00D511F6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 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of 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0</w:t>
      </w:r>
      <w:r w:rsidR="0012778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.07. </w:t>
      </w:r>
      <w:r w:rsidR="00566619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However, none of the variables </w:t>
      </w:r>
      <w:r w:rsidR="000314FC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uniquely predicted </w:t>
      </w:r>
      <w:r w:rsidR="0098170E">
        <w:rPr>
          <w:rFonts w:ascii="Times New Roman" w:hAnsi="Times New Roman" w:cs="Times New Roman"/>
          <w:sz w:val="24"/>
          <w:szCs w:val="24"/>
          <w:lang w:val="en-CA"/>
        </w:rPr>
        <w:t xml:space="preserve">character 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i</w:t>
      </w:r>
      <w:r w:rsidR="00D705B9" w:rsidRPr="00D511F6">
        <w:rPr>
          <w:rFonts w:ascii="Times New Roman" w:hAnsi="Times New Roman" w:cs="Times New Roman"/>
          <w:sz w:val="24"/>
          <w:szCs w:val="24"/>
          <w:lang w:val="en-CA"/>
        </w:rPr>
        <w:t>nterest</w:t>
      </w:r>
      <w:r w:rsidR="00566619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314FC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taking into account all other </w:t>
      </w:r>
      <w:r w:rsidR="002C1BF5" w:rsidRPr="00D511F6">
        <w:rPr>
          <w:rFonts w:ascii="Times New Roman" w:hAnsi="Times New Roman" w:cs="Times New Roman"/>
          <w:sz w:val="24"/>
          <w:szCs w:val="24"/>
          <w:lang w:val="en-CA"/>
        </w:rPr>
        <w:t>predictors</w:t>
      </w:r>
      <w:r w:rsidR="000314FC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0D5DFB" w:rsidRPr="00D511F6">
        <w:rPr>
          <w:rFonts w:ascii="Times New Roman" w:hAnsi="Times New Roman" w:cs="Times New Roman"/>
          <w:sz w:val="24"/>
          <w:szCs w:val="24"/>
          <w:lang w:val="en-CA"/>
        </w:rPr>
        <w:t>f</w:t>
      </w:r>
      <w:r w:rsidR="00566619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iction writing: </w:t>
      </w:r>
      <w:r w:rsidR="0056661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C7167E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56661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.03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56661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56661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.05,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56661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.11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56661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8E499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 .48;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p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oetry writing: </w:t>
      </w:r>
      <w:r w:rsidR="008E499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C7167E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.11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.02,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.23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8E499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 .10;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p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oetry reading: </w:t>
      </w:r>
      <w:r w:rsidR="008E499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C7167E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-.05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.17,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.07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8E499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 .43;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o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penness: </w:t>
      </w:r>
      <w:r w:rsidR="008E499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C7167E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.19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.08,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.45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8E499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8E499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=.16</w:t>
      </w:r>
      <w:r w:rsidR="00C7167E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6836E0EA" w14:textId="1F0B6A62" w:rsidR="000D5DFB" w:rsidRDefault="000F0635" w:rsidP="002C1BF5">
      <w:pPr>
        <w:spacing w:after="0" w:line="48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 w:rsidR="00205385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There was only one predictor of </w:t>
      </w:r>
      <w:r w:rsidR="0098170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L</w:t>
      </w:r>
      <w:r w:rsidR="00A77548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ikeability ratings for characters, </w:t>
      </w:r>
      <w:r w:rsidR="00DD480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social characteristic</w:t>
      </w:r>
      <w:r w:rsidR="00205385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D91E8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accessibility, </w:t>
      </w:r>
      <w:r w:rsidR="00A77548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and so there was no need to explore unique associations through regres</w:t>
      </w:r>
      <w:r w:rsidR="0056318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s</w:t>
      </w:r>
      <w:r w:rsidR="00A77548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ion.</w:t>
      </w:r>
    </w:p>
    <w:p w14:paraId="36C5661B" w14:textId="01304A12" w:rsidR="00D511F6" w:rsidRPr="002C1BF5" w:rsidRDefault="000F0635" w:rsidP="002C1BF5">
      <w:pPr>
        <w:spacing w:after="0" w:line="48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 w:rsidR="00D91E8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Fiction and poetry writing habits, poetry reading habits,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openness, emotional stability, empathic concern, and fantasy </w:t>
      </w:r>
      <w:r w:rsidR="00D91E8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were </w:t>
      </w:r>
      <w:r w:rsidR="00205385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all </w:t>
      </w:r>
      <w:r w:rsidR="00D91E8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associated with the </w:t>
      </w:r>
      <w:r w:rsidR="00E850D2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tendency </w:t>
      </w:r>
      <w:r w:rsidR="00D91E8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to create complex characters.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We conducted a </w:t>
      </w:r>
      <w:r w:rsidR="00E850D2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simultaneous multiple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linear regression with these variables as predictors</w:t>
      </w:r>
      <w:r w:rsidR="00D00B1C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to examine whether any would uniquely predict complexity ratings, controlling for all other predictors. T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he regression equation was </w:t>
      </w:r>
      <w:r w:rsidR="00D00B1C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statistically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significant (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>F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>7,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>185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 = 2.91, </w:t>
      </w:r>
      <w:r w:rsidR="00B01863" w:rsidRPr="00D511F6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 = .01) with an </w:t>
      </w:r>
      <w:proofErr w:type="spellStart"/>
      <w:r w:rsidR="00B01863" w:rsidRPr="00D511F6">
        <w:rPr>
          <w:rFonts w:ascii="Times New Roman" w:hAnsi="Times New Roman" w:cs="Times New Roman"/>
          <w:i/>
          <w:sz w:val="24"/>
          <w:szCs w:val="24"/>
          <w:lang w:val="en-CA"/>
        </w:rPr>
        <w:t>R</w:t>
      </w:r>
      <w:r w:rsidR="00B01863" w:rsidRPr="00D511F6">
        <w:rPr>
          <w:rFonts w:ascii="Times New Roman" w:hAnsi="Times New Roman" w:cs="Times New Roman"/>
          <w:i/>
          <w:sz w:val="24"/>
          <w:szCs w:val="24"/>
          <w:vertAlign w:val="superscript"/>
          <w:lang w:val="en-CA"/>
        </w:rPr>
        <w:t>2</w:t>
      </w:r>
      <w:proofErr w:type="spellEnd"/>
      <w:r w:rsidR="00B01863" w:rsidRPr="00D511F6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 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of </w:t>
      </w:r>
      <w:r w:rsidR="000D5DFB">
        <w:rPr>
          <w:rFonts w:ascii="Times New Roman" w:hAnsi="Times New Roman" w:cs="Times New Roman"/>
          <w:sz w:val="24"/>
          <w:szCs w:val="24"/>
          <w:lang w:val="en-CA"/>
        </w:rPr>
        <w:t>0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>.10.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However, </w:t>
      </w:r>
      <w:r w:rsidR="00BC426C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none of 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t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he variables </w:t>
      </w:r>
      <w:r w:rsidR="00BC426C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uniqely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predict</w:t>
      </w:r>
      <w:r w:rsidR="00BC426C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ed</w:t>
      </w:r>
      <w:r w:rsidR="0098170E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character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c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omplexity</w:t>
      </w:r>
      <w:r w:rsidR="00BC426C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0D5DFB" w:rsidRPr="00D511F6">
        <w:rPr>
          <w:rFonts w:ascii="Times New Roman" w:hAnsi="Times New Roman" w:cs="Times New Roman"/>
          <w:sz w:val="24"/>
          <w:szCs w:val="24"/>
          <w:lang w:val="en-CA"/>
        </w:rPr>
        <w:t>f</w:t>
      </w:r>
      <w:r w:rsidR="00B01863" w:rsidRPr="00D511F6">
        <w:rPr>
          <w:rFonts w:ascii="Times New Roman" w:hAnsi="Times New Roman" w:cs="Times New Roman"/>
          <w:sz w:val="24"/>
          <w:szCs w:val="24"/>
          <w:lang w:val="en-CA"/>
        </w:rPr>
        <w:t xml:space="preserve">iction writing: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D511F6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.04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.03,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.10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 .28;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p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oetry writing: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D511F6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.04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.06,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.14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 .39;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p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oetry reading: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D511F6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-.03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.12,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.07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 .61;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o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penness: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D511F6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.11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.11,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.32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2F366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=.33;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emotional stability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D511F6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-.12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.26,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.02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B01863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B01863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=.08;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empathic concern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 w:rsidR="00D705B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D511F6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.13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.04,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.30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D705B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2F366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=.15; </w:t>
      </w:r>
      <w:r w:rsidR="000D5DFB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f</w:t>
      </w:r>
      <w:r w:rsidR="002F366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antasy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 w:rsidR="00D705B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β</w:t>
      </w:r>
      <w:r w:rsidR="00D511F6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= .07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95% CI: -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.08, 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0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.23</w:t>
      </w:r>
      <w:r w:rsidR="000D5DF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="00D705B9" w:rsidRPr="002C1BF5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p</w:t>
      </w:r>
      <w:r w:rsidR="00D705B9" w:rsidRPr="002C1BF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=.35.</w:t>
      </w:r>
    </w:p>
    <w:p w14:paraId="5DF15FAC" w14:textId="77777777" w:rsidR="00236146" w:rsidRDefault="00F62148" w:rsidP="002C1B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7EE8">
        <w:rPr>
          <w:rFonts w:ascii="Times New Roman" w:hAnsi="Times New Roman" w:cs="Times New Roman"/>
          <w:b/>
          <w:sz w:val="24"/>
          <w:szCs w:val="24"/>
        </w:rPr>
        <w:t>Appendix B</w:t>
      </w:r>
      <w:r w:rsidR="0019198C" w:rsidRPr="00667EE8">
        <w:rPr>
          <w:rFonts w:ascii="Times New Roman" w:hAnsi="Times New Roman" w:cs="Times New Roman"/>
          <w:b/>
          <w:sz w:val="24"/>
          <w:szCs w:val="24"/>
        </w:rPr>
        <w:t>: Exac</w:t>
      </w:r>
      <w:r w:rsidR="00563189" w:rsidRPr="00667EE8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0D5DFB" w:rsidRPr="00667EE8">
        <w:rPr>
          <w:rFonts w:ascii="Times New Roman" w:hAnsi="Times New Roman" w:cs="Times New Roman"/>
          <w:b/>
          <w:sz w:val="24"/>
          <w:szCs w:val="24"/>
        </w:rPr>
        <w:t xml:space="preserve">Values </w:t>
      </w:r>
      <w:r w:rsidR="00563189" w:rsidRPr="00667EE8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0D5DFB" w:rsidRPr="00667EE8">
        <w:rPr>
          <w:rFonts w:ascii="Times New Roman" w:hAnsi="Times New Roman" w:cs="Times New Roman"/>
          <w:b/>
          <w:sz w:val="24"/>
          <w:szCs w:val="24"/>
        </w:rPr>
        <w:t>Mediation Analyses</w:t>
      </w:r>
    </w:p>
    <w:p w14:paraId="32AEC55A" w14:textId="349656ED" w:rsidR="00113408" w:rsidRPr="002C1BF5" w:rsidRDefault="004A5ABB" w:rsidP="002C1BF5">
      <w:pPr>
        <w:spacing w:after="0" w:line="480" w:lineRule="auto"/>
        <w:rPr>
          <w:rFonts w:cs="Times New Roman"/>
        </w:rPr>
      </w:pPr>
      <w:r w:rsidRPr="002C1BF5">
        <w:rPr>
          <w:rFonts w:ascii="Times New Roman" w:hAnsi="Times New Roman" w:cs="Times New Roman"/>
          <w:sz w:val="24"/>
          <w:szCs w:val="24"/>
        </w:rPr>
        <w:t xml:space="preserve">Individual traits as mediators in the relationship between </w:t>
      </w:r>
      <w:r w:rsidR="0098170E">
        <w:rPr>
          <w:rFonts w:ascii="Times New Roman" w:hAnsi="Times New Roman" w:cs="Times New Roman"/>
          <w:sz w:val="24"/>
          <w:szCs w:val="24"/>
        </w:rPr>
        <w:t xml:space="preserve">writing fiction and creating </w:t>
      </w:r>
      <w:r w:rsidR="00236146">
        <w:rPr>
          <w:rFonts w:ascii="Times New Roman" w:hAnsi="Times New Roman" w:cs="Times New Roman"/>
          <w:sz w:val="24"/>
          <w:szCs w:val="24"/>
        </w:rPr>
        <w:t>c</w:t>
      </w:r>
      <w:r w:rsidRPr="002C1BF5">
        <w:rPr>
          <w:rFonts w:ascii="Times New Roman" w:hAnsi="Times New Roman" w:cs="Times New Roman"/>
          <w:sz w:val="24"/>
          <w:szCs w:val="24"/>
        </w:rPr>
        <w:t>omplex characters</w:t>
      </w:r>
      <w:r w:rsidR="00D511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5ABB" w:rsidRPr="00D511F6" w14:paraId="4BA683EA" w14:textId="77777777" w:rsidTr="00F62148">
        <w:tc>
          <w:tcPr>
            <w:tcW w:w="2337" w:type="dxa"/>
            <w:tcBorders>
              <w:bottom w:val="single" w:sz="4" w:space="0" w:color="auto"/>
            </w:tcBorders>
          </w:tcPr>
          <w:p w14:paraId="75D5CD75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Individual trait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637F173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ab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368AA4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6718275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95% CI</w:t>
            </w:r>
          </w:p>
        </w:tc>
      </w:tr>
      <w:tr w:rsidR="004A5ABB" w:rsidRPr="00D511F6" w14:paraId="2B021EFA" w14:textId="77777777" w:rsidTr="00F62148">
        <w:tc>
          <w:tcPr>
            <w:tcW w:w="2337" w:type="dxa"/>
            <w:tcBorders>
              <w:top w:val="single" w:sz="4" w:space="0" w:color="auto"/>
            </w:tcBorders>
          </w:tcPr>
          <w:p w14:paraId="4E1F97CD" w14:textId="77777777" w:rsidR="004A5ABB" w:rsidRPr="00D511F6" w:rsidRDefault="004A5ABB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Openness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2D0F6D9D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0.02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3ECE738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26F183F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</w:rPr>
              <w:t>-0.006, 0.048</w:t>
            </w:r>
          </w:p>
        </w:tc>
      </w:tr>
      <w:tr w:rsidR="004A5ABB" w:rsidRPr="00D511F6" w14:paraId="5B3D9AED" w14:textId="77777777" w:rsidTr="00F62148">
        <w:tc>
          <w:tcPr>
            <w:tcW w:w="2337" w:type="dxa"/>
          </w:tcPr>
          <w:p w14:paraId="0B6B1A7D" w14:textId="66EFF41D" w:rsidR="004A5ABB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Emotional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</w:t>
            </w:r>
            <w:r w:rsidR="004A5ABB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tability</w:t>
            </w:r>
          </w:p>
        </w:tc>
        <w:tc>
          <w:tcPr>
            <w:tcW w:w="2337" w:type="dxa"/>
          </w:tcPr>
          <w:p w14:paraId="26E3F3B2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1208B5AE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732E88A8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-0.001, 0.021</w:t>
            </w:r>
          </w:p>
        </w:tc>
      </w:tr>
      <w:tr w:rsidR="004A5ABB" w:rsidRPr="00D511F6" w14:paraId="3EBBE1CF" w14:textId="77777777" w:rsidTr="00F62148">
        <w:tc>
          <w:tcPr>
            <w:tcW w:w="2337" w:type="dxa"/>
          </w:tcPr>
          <w:p w14:paraId="656D66B7" w14:textId="77777777" w:rsidR="004A5ABB" w:rsidRPr="00D511F6" w:rsidRDefault="004A5ABB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Fantasy</w:t>
            </w:r>
          </w:p>
        </w:tc>
        <w:tc>
          <w:tcPr>
            <w:tcW w:w="2337" w:type="dxa"/>
          </w:tcPr>
          <w:p w14:paraId="310A548C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745A3F12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453288EE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-0.011, 0.036</w:t>
            </w:r>
          </w:p>
        </w:tc>
      </w:tr>
      <w:tr w:rsidR="004A5ABB" w:rsidRPr="00D511F6" w14:paraId="0447AD78" w14:textId="77777777" w:rsidTr="00F62148">
        <w:tc>
          <w:tcPr>
            <w:tcW w:w="2337" w:type="dxa"/>
            <w:tcBorders>
              <w:bottom w:val="single" w:sz="4" w:space="0" w:color="auto"/>
            </w:tcBorders>
          </w:tcPr>
          <w:p w14:paraId="48D2A9C0" w14:textId="074A84C5" w:rsidR="004A5ABB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Empathic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  <w:r w:rsidR="004A5ABB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oncern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4C705A3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23024B7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BFD6CE7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-0.004, 0.014</w:t>
            </w:r>
          </w:p>
        </w:tc>
      </w:tr>
    </w:tbl>
    <w:p w14:paraId="4CD67603" w14:textId="77777777" w:rsidR="00F62148" w:rsidRPr="00D511F6" w:rsidRDefault="00F62148" w:rsidP="002C1BF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A7A2B61" w14:textId="76975340" w:rsidR="004A5ABB" w:rsidRPr="006A7E28" w:rsidRDefault="004A5ABB" w:rsidP="002C1BF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511F6">
        <w:rPr>
          <w:rFonts w:ascii="Times New Roman" w:hAnsi="Times New Roman" w:cs="Times New Roman"/>
          <w:sz w:val="24"/>
          <w:szCs w:val="24"/>
          <w:lang w:val="en-CA"/>
        </w:rPr>
        <w:t>Individual traits as mediations in the relationship betwe</w:t>
      </w:r>
      <w:r w:rsidR="0098170E">
        <w:rPr>
          <w:rFonts w:ascii="Times New Roman" w:hAnsi="Times New Roman" w:cs="Times New Roman"/>
          <w:sz w:val="24"/>
          <w:szCs w:val="24"/>
          <w:lang w:val="en-CA"/>
        </w:rPr>
        <w:t xml:space="preserve">en writing poetry and creating </w:t>
      </w:r>
      <w:r w:rsidR="00236146">
        <w:rPr>
          <w:rFonts w:ascii="Times New Roman" w:hAnsi="Times New Roman" w:cs="Times New Roman"/>
          <w:sz w:val="24"/>
          <w:szCs w:val="24"/>
          <w:lang w:val="en-CA"/>
        </w:rPr>
        <w:t>c</w:t>
      </w:r>
      <w:r w:rsidRPr="00D511F6">
        <w:rPr>
          <w:rFonts w:ascii="Times New Roman" w:hAnsi="Times New Roman" w:cs="Times New Roman"/>
          <w:sz w:val="24"/>
          <w:szCs w:val="24"/>
          <w:lang w:val="en-CA"/>
        </w:rPr>
        <w:t>omplex characters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5ABB" w:rsidRPr="00D511F6" w14:paraId="26260CC8" w14:textId="77777777" w:rsidTr="00F62148">
        <w:tc>
          <w:tcPr>
            <w:tcW w:w="2337" w:type="dxa"/>
            <w:tcBorders>
              <w:bottom w:val="single" w:sz="4" w:space="0" w:color="auto"/>
            </w:tcBorders>
          </w:tcPr>
          <w:p w14:paraId="1BDEFD5C" w14:textId="77777777" w:rsidR="004A5ABB" w:rsidRPr="006A7E28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A7E2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Individual trait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4AA7316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ab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A0DE378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1DC2937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95% CI</w:t>
            </w:r>
          </w:p>
        </w:tc>
      </w:tr>
      <w:tr w:rsidR="004A5ABB" w:rsidRPr="00D511F6" w14:paraId="7A02E67D" w14:textId="77777777" w:rsidTr="00F62148">
        <w:tc>
          <w:tcPr>
            <w:tcW w:w="2337" w:type="dxa"/>
            <w:tcBorders>
              <w:top w:val="single" w:sz="4" w:space="0" w:color="auto"/>
            </w:tcBorders>
          </w:tcPr>
          <w:p w14:paraId="1CC51A6B" w14:textId="77777777" w:rsidR="004A5ABB" w:rsidRPr="00D511F6" w:rsidRDefault="004A5ABB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Openness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0933278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0.02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3A03F6E4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52365BD" w14:textId="77777777" w:rsidR="004A5ABB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-0.008, 0.050</w:t>
            </w:r>
          </w:p>
        </w:tc>
      </w:tr>
      <w:tr w:rsidR="004A5ABB" w:rsidRPr="00D511F6" w14:paraId="703501AE" w14:textId="77777777" w:rsidTr="00F62148">
        <w:tc>
          <w:tcPr>
            <w:tcW w:w="2337" w:type="dxa"/>
          </w:tcPr>
          <w:p w14:paraId="5C5139A7" w14:textId="0F9D70D6" w:rsidR="004A5ABB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Emotional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</w:t>
            </w:r>
            <w:r w:rsidR="004A5ABB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tability</w:t>
            </w:r>
          </w:p>
        </w:tc>
        <w:tc>
          <w:tcPr>
            <w:tcW w:w="2337" w:type="dxa"/>
          </w:tcPr>
          <w:p w14:paraId="331D9968" w14:textId="77777777" w:rsidR="004A5ABB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0.00</w:t>
            </w:r>
          </w:p>
        </w:tc>
        <w:tc>
          <w:tcPr>
            <w:tcW w:w="2338" w:type="dxa"/>
          </w:tcPr>
          <w:p w14:paraId="1192E72D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4BBB6C42" w14:textId="77777777" w:rsidR="004A5ABB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-0.001, 0.015</w:t>
            </w:r>
          </w:p>
        </w:tc>
      </w:tr>
      <w:tr w:rsidR="004A5ABB" w:rsidRPr="00D511F6" w14:paraId="382878F3" w14:textId="77777777" w:rsidTr="00F62148">
        <w:tc>
          <w:tcPr>
            <w:tcW w:w="2337" w:type="dxa"/>
          </w:tcPr>
          <w:p w14:paraId="3C8E6B05" w14:textId="77777777" w:rsidR="004A5ABB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Fantasy</w:t>
            </w:r>
          </w:p>
        </w:tc>
        <w:tc>
          <w:tcPr>
            <w:tcW w:w="2337" w:type="dxa"/>
          </w:tcPr>
          <w:p w14:paraId="3EAC6D91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77F429D7" w14:textId="77777777" w:rsidR="004A5ABB" w:rsidRPr="00D511F6" w:rsidRDefault="004A5ABB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6CF618F6" w14:textId="77777777" w:rsidR="004A5ABB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-0.008, 0.034</w:t>
            </w:r>
          </w:p>
        </w:tc>
      </w:tr>
      <w:tr w:rsidR="004A5ABB" w:rsidRPr="00D511F6" w14:paraId="620AA647" w14:textId="77777777" w:rsidTr="00F62148">
        <w:tc>
          <w:tcPr>
            <w:tcW w:w="2337" w:type="dxa"/>
            <w:tcBorders>
              <w:bottom w:val="single" w:sz="4" w:space="0" w:color="auto"/>
            </w:tcBorders>
          </w:tcPr>
          <w:p w14:paraId="03B4C531" w14:textId="31A0EBF4" w:rsidR="004A5ABB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Empathic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  <w:r w:rsidR="004A5ABB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oncern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8FDA425" w14:textId="77777777" w:rsidR="004A5ABB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58EF3E3" w14:textId="77777777" w:rsidR="004A5ABB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82F1A24" w14:textId="77777777" w:rsidR="004A5ABB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-0.002, 0.022</w:t>
            </w:r>
          </w:p>
        </w:tc>
      </w:tr>
    </w:tbl>
    <w:p w14:paraId="18288B57" w14:textId="77777777" w:rsidR="006A7E28" w:rsidRDefault="006A7E28" w:rsidP="002C1BF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C2E32E1" w14:textId="77777777" w:rsidR="00CD002D" w:rsidRDefault="00CD002D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14:paraId="1BF6CB66" w14:textId="67259937" w:rsidR="00F62148" w:rsidRPr="006A7E28" w:rsidRDefault="00F62148" w:rsidP="002C1BF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511F6">
        <w:rPr>
          <w:rFonts w:ascii="Times New Roman" w:hAnsi="Times New Roman" w:cs="Times New Roman"/>
          <w:sz w:val="24"/>
          <w:szCs w:val="24"/>
          <w:lang w:val="en-CA"/>
        </w:rPr>
        <w:t>Individual traits as mediators in the relationship betwe</w:t>
      </w:r>
      <w:r w:rsidR="0098170E">
        <w:rPr>
          <w:rFonts w:ascii="Times New Roman" w:hAnsi="Times New Roman" w:cs="Times New Roman"/>
          <w:sz w:val="24"/>
          <w:szCs w:val="24"/>
          <w:lang w:val="en-CA"/>
        </w:rPr>
        <w:t xml:space="preserve">en reading poetry and creating </w:t>
      </w:r>
      <w:r w:rsidR="00236146">
        <w:rPr>
          <w:rFonts w:ascii="Times New Roman" w:hAnsi="Times New Roman" w:cs="Times New Roman"/>
          <w:sz w:val="24"/>
          <w:szCs w:val="24"/>
          <w:lang w:val="en-CA"/>
        </w:rPr>
        <w:t>c</w:t>
      </w:r>
      <w:r w:rsidRPr="00D511F6">
        <w:rPr>
          <w:rFonts w:ascii="Times New Roman" w:hAnsi="Times New Roman" w:cs="Times New Roman"/>
          <w:sz w:val="24"/>
          <w:szCs w:val="24"/>
          <w:lang w:val="en-CA"/>
        </w:rPr>
        <w:t>omplex characters</w:t>
      </w:r>
      <w:r w:rsidR="006A7E2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2148" w:rsidRPr="00D511F6" w14:paraId="0F35D8EE" w14:textId="77777777" w:rsidTr="00F62148">
        <w:tc>
          <w:tcPr>
            <w:tcW w:w="2337" w:type="dxa"/>
            <w:tcBorders>
              <w:bottom w:val="single" w:sz="4" w:space="0" w:color="auto"/>
            </w:tcBorders>
          </w:tcPr>
          <w:p w14:paraId="65E5D527" w14:textId="77777777" w:rsidR="00F62148" w:rsidRPr="00CD002D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D00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Individual trait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D2F35D9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ab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731A943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7374A9B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95% CI</w:t>
            </w:r>
          </w:p>
        </w:tc>
      </w:tr>
      <w:tr w:rsidR="00F62148" w:rsidRPr="00D511F6" w14:paraId="3B1EE7AD" w14:textId="77777777" w:rsidTr="00F62148">
        <w:tc>
          <w:tcPr>
            <w:tcW w:w="2337" w:type="dxa"/>
            <w:tcBorders>
              <w:top w:val="single" w:sz="4" w:space="0" w:color="auto"/>
            </w:tcBorders>
          </w:tcPr>
          <w:p w14:paraId="1FCFD3EA" w14:textId="77777777" w:rsidR="00F62148" w:rsidRPr="00D511F6" w:rsidRDefault="00F62148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Openness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3018D5B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0.03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6D988B43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02373D2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-0.003, 0.054</w:t>
            </w:r>
          </w:p>
        </w:tc>
      </w:tr>
      <w:tr w:rsidR="00F62148" w:rsidRPr="00D511F6" w14:paraId="3D63F64E" w14:textId="77777777" w:rsidTr="00F62148">
        <w:tc>
          <w:tcPr>
            <w:tcW w:w="2337" w:type="dxa"/>
          </w:tcPr>
          <w:p w14:paraId="2BAAAE04" w14:textId="7918A1B1" w:rsidR="00F62148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Emotional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</w:t>
            </w:r>
            <w:r w:rsidR="00F62148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tability</w:t>
            </w:r>
          </w:p>
        </w:tc>
        <w:tc>
          <w:tcPr>
            <w:tcW w:w="2337" w:type="dxa"/>
          </w:tcPr>
          <w:p w14:paraId="4DE2A4F2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0.00</w:t>
            </w:r>
          </w:p>
        </w:tc>
        <w:tc>
          <w:tcPr>
            <w:tcW w:w="2338" w:type="dxa"/>
          </w:tcPr>
          <w:p w14:paraId="0ADEBB6C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1DC8DA1B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-0.007, 0.014</w:t>
            </w:r>
          </w:p>
        </w:tc>
      </w:tr>
      <w:tr w:rsidR="00F62148" w:rsidRPr="00D511F6" w14:paraId="13757452" w14:textId="77777777" w:rsidTr="00F62148">
        <w:tc>
          <w:tcPr>
            <w:tcW w:w="2337" w:type="dxa"/>
          </w:tcPr>
          <w:p w14:paraId="3EECE687" w14:textId="77777777" w:rsidR="00F62148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Fantasy</w:t>
            </w:r>
          </w:p>
        </w:tc>
        <w:tc>
          <w:tcPr>
            <w:tcW w:w="2337" w:type="dxa"/>
          </w:tcPr>
          <w:p w14:paraId="21549ADE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45C5F79C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</w:tcPr>
          <w:p w14:paraId="56B90804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-0.007, 0.037</w:t>
            </w:r>
          </w:p>
        </w:tc>
      </w:tr>
      <w:tr w:rsidR="00F62148" w:rsidRPr="00D511F6" w14:paraId="1D71D844" w14:textId="77777777" w:rsidTr="00F62148">
        <w:tc>
          <w:tcPr>
            <w:tcW w:w="2337" w:type="dxa"/>
            <w:tcBorders>
              <w:bottom w:val="single" w:sz="4" w:space="0" w:color="auto"/>
            </w:tcBorders>
          </w:tcPr>
          <w:p w14:paraId="1BFC32BA" w14:textId="3560028B" w:rsidR="00F62148" w:rsidRPr="00D511F6" w:rsidRDefault="00BD15FA" w:rsidP="002C1B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Empathic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  <w:r w:rsidR="00F62148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oncern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532C13E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72C3FC9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798012B" w14:textId="77777777" w:rsidR="00F62148" w:rsidRPr="00D511F6" w:rsidRDefault="00F62148" w:rsidP="002C1B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-0.002, 0.021</w:t>
            </w:r>
          </w:p>
        </w:tc>
      </w:tr>
    </w:tbl>
    <w:p w14:paraId="645C1C92" w14:textId="3DD49F1D" w:rsidR="00207B4A" w:rsidRDefault="00207B4A" w:rsidP="002C1BF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br/>
        <w:t>Character des</w:t>
      </w:r>
      <w:r w:rsidR="00D272F6">
        <w:rPr>
          <w:rFonts w:ascii="Times New Roman" w:hAnsi="Times New Roman" w:cs="Times New Roman"/>
          <w:sz w:val="24"/>
          <w:szCs w:val="24"/>
          <w:lang w:val="en-CA"/>
        </w:rPr>
        <w:t>cription length as a mediator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</w:t>
      </w:r>
      <w:r w:rsidR="00D272F6">
        <w:rPr>
          <w:rFonts w:ascii="Times New Roman" w:hAnsi="Times New Roman" w:cs="Times New Roman"/>
          <w:sz w:val="24"/>
          <w:szCs w:val="24"/>
          <w:lang w:val="en-CA"/>
        </w:rPr>
        <w:t xml:space="preserve"> relationship between habits/</w:t>
      </w:r>
      <w:r w:rsidR="0098170E">
        <w:rPr>
          <w:rFonts w:ascii="Times New Roman" w:hAnsi="Times New Roman" w:cs="Times New Roman"/>
          <w:sz w:val="24"/>
          <w:szCs w:val="24"/>
          <w:lang w:val="en-CA"/>
        </w:rPr>
        <w:t xml:space="preserve">traits and creating </w:t>
      </w:r>
      <w:r w:rsidR="00236146">
        <w:rPr>
          <w:rFonts w:ascii="Times New Roman" w:hAnsi="Times New Roman" w:cs="Times New Roman"/>
          <w:sz w:val="24"/>
          <w:szCs w:val="24"/>
          <w:lang w:val="en-CA"/>
        </w:rPr>
        <w:t>i</w:t>
      </w:r>
      <w:r>
        <w:rPr>
          <w:rFonts w:ascii="Times New Roman" w:hAnsi="Times New Roman" w:cs="Times New Roman"/>
          <w:sz w:val="24"/>
          <w:szCs w:val="24"/>
          <w:lang w:val="en-CA"/>
        </w:rPr>
        <w:t>nteresting characters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7B4A" w:rsidRPr="00D511F6" w14:paraId="7930DEB7" w14:textId="77777777" w:rsidTr="007B69C8">
        <w:tc>
          <w:tcPr>
            <w:tcW w:w="2337" w:type="dxa"/>
            <w:tcBorders>
              <w:bottom w:val="single" w:sz="4" w:space="0" w:color="auto"/>
            </w:tcBorders>
          </w:tcPr>
          <w:p w14:paraId="3CC0FD48" w14:textId="0FC49EC7" w:rsidR="00207B4A" w:rsidRPr="00CD002D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Habit/</w:t>
            </w:r>
            <w:r w:rsidR="00207B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trait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2C190BE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ab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6DA9DD7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BE6329F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95% CI</w:t>
            </w:r>
          </w:p>
        </w:tc>
      </w:tr>
      <w:tr w:rsidR="00207B4A" w:rsidRPr="00D511F6" w14:paraId="011579A2" w14:textId="77777777" w:rsidTr="007B69C8">
        <w:tc>
          <w:tcPr>
            <w:tcW w:w="2337" w:type="dxa"/>
            <w:tcBorders>
              <w:top w:val="single" w:sz="4" w:space="0" w:color="auto"/>
            </w:tcBorders>
          </w:tcPr>
          <w:p w14:paraId="62DD147B" w14:textId="7E91C9C3" w:rsidR="00207B4A" w:rsidRPr="00D511F6" w:rsidRDefault="00150EB8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Poetry writing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6679237" w14:textId="36B13E01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0.02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5E613885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52C23FC6" w14:textId="4831CABF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-0.006, 0.05</w:t>
            </w:r>
          </w:p>
        </w:tc>
      </w:tr>
      <w:tr w:rsidR="00207B4A" w:rsidRPr="00D511F6" w14:paraId="13223B5C" w14:textId="77777777" w:rsidTr="007B69C8">
        <w:tc>
          <w:tcPr>
            <w:tcW w:w="2337" w:type="dxa"/>
          </w:tcPr>
          <w:p w14:paraId="2FE7E224" w14:textId="7253F0FA" w:rsidR="00207B4A" w:rsidRPr="00D511F6" w:rsidRDefault="00150EB8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Poetry reading</w:t>
            </w:r>
          </w:p>
        </w:tc>
        <w:tc>
          <w:tcPr>
            <w:tcW w:w="2337" w:type="dxa"/>
          </w:tcPr>
          <w:p w14:paraId="6DDB51F3" w14:textId="25429889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0.03</w:t>
            </w:r>
          </w:p>
        </w:tc>
        <w:tc>
          <w:tcPr>
            <w:tcW w:w="2338" w:type="dxa"/>
          </w:tcPr>
          <w:p w14:paraId="11E3B893" w14:textId="3C293E7E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0.02</w:t>
            </w:r>
          </w:p>
        </w:tc>
        <w:tc>
          <w:tcPr>
            <w:tcW w:w="2338" w:type="dxa"/>
          </w:tcPr>
          <w:p w14:paraId="682CA0D0" w14:textId="0A79F22D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-0.003, 0.06</w:t>
            </w:r>
          </w:p>
        </w:tc>
      </w:tr>
      <w:tr w:rsidR="00207B4A" w:rsidRPr="00D511F6" w14:paraId="177CCCF3" w14:textId="77777777" w:rsidTr="007B69C8">
        <w:tc>
          <w:tcPr>
            <w:tcW w:w="2337" w:type="dxa"/>
          </w:tcPr>
          <w:p w14:paraId="234BEC33" w14:textId="631A285F" w:rsidR="00207B4A" w:rsidRPr="00D511F6" w:rsidRDefault="00150EB8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Openness</w:t>
            </w:r>
          </w:p>
        </w:tc>
        <w:tc>
          <w:tcPr>
            <w:tcW w:w="2337" w:type="dxa"/>
          </w:tcPr>
          <w:p w14:paraId="32B127B6" w14:textId="63A0B773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0.06</w:t>
            </w:r>
          </w:p>
        </w:tc>
        <w:tc>
          <w:tcPr>
            <w:tcW w:w="2338" w:type="dxa"/>
          </w:tcPr>
          <w:p w14:paraId="514D3A06" w14:textId="57E7B322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0.05</w:t>
            </w:r>
          </w:p>
        </w:tc>
        <w:tc>
          <w:tcPr>
            <w:tcW w:w="2338" w:type="dxa"/>
          </w:tcPr>
          <w:p w14:paraId="1AB7C7E8" w14:textId="58245311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-0.03, 0.16</w:t>
            </w:r>
          </w:p>
        </w:tc>
      </w:tr>
      <w:tr w:rsidR="00207B4A" w:rsidRPr="00D511F6" w14:paraId="531245E2" w14:textId="77777777" w:rsidTr="007B69C8">
        <w:tc>
          <w:tcPr>
            <w:tcW w:w="2337" w:type="dxa"/>
            <w:tcBorders>
              <w:bottom w:val="single" w:sz="4" w:space="0" w:color="auto"/>
            </w:tcBorders>
          </w:tcPr>
          <w:p w14:paraId="29CF4C90" w14:textId="230921D6" w:rsidR="00207B4A" w:rsidRPr="00D511F6" w:rsidRDefault="00207B4A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Empathic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oncern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0B8F254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23534F8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E3DC743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-0.002, 0.021</w:t>
            </w:r>
          </w:p>
        </w:tc>
      </w:tr>
    </w:tbl>
    <w:p w14:paraId="7AF19EEA" w14:textId="7F3B4335" w:rsidR="00207B4A" w:rsidRDefault="00207B4A" w:rsidP="00207B4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br/>
        <w:t>Character des</w:t>
      </w:r>
      <w:r w:rsidR="00D272F6">
        <w:rPr>
          <w:rFonts w:ascii="Times New Roman" w:hAnsi="Times New Roman" w:cs="Times New Roman"/>
          <w:sz w:val="24"/>
          <w:szCs w:val="24"/>
          <w:lang w:val="en-CA"/>
        </w:rPr>
        <w:t>cription length as a mediator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</w:t>
      </w:r>
      <w:r w:rsidR="00D272F6">
        <w:rPr>
          <w:rFonts w:ascii="Times New Roman" w:hAnsi="Times New Roman" w:cs="Times New Roman"/>
          <w:sz w:val="24"/>
          <w:szCs w:val="24"/>
          <w:lang w:val="en-CA"/>
        </w:rPr>
        <w:t>e relationship between habits/</w:t>
      </w:r>
      <w:r w:rsidR="0098170E">
        <w:rPr>
          <w:rFonts w:ascii="Times New Roman" w:hAnsi="Times New Roman" w:cs="Times New Roman"/>
          <w:sz w:val="24"/>
          <w:szCs w:val="24"/>
          <w:lang w:val="en-CA"/>
        </w:rPr>
        <w:t xml:space="preserve">traits and creating </w:t>
      </w:r>
      <w:r w:rsidR="00236146">
        <w:rPr>
          <w:rFonts w:ascii="Times New Roman" w:hAnsi="Times New Roman" w:cs="Times New Roman"/>
          <w:sz w:val="24"/>
          <w:szCs w:val="24"/>
          <w:lang w:val="en-CA"/>
        </w:rPr>
        <w:t>c</w:t>
      </w:r>
      <w:r>
        <w:rPr>
          <w:rFonts w:ascii="Times New Roman" w:hAnsi="Times New Roman" w:cs="Times New Roman"/>
          <w:sz w:val="24"/>
          <w:szCs w:val="24"/>
          <w:lang w:val="en-CA"/>
        </w:rPr>
        <w:t>omplex characters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7B4A" w:rsidRPr="00D511F6" w14:paraId="73720F00" w14:textId="77777777" w:rsidTr="007B69C8">
        <w:tc>
          <w:tcPr>
            <w:tcW w:w="2337" w:type="dxa"/>
            <w:tcBorders>
              <w:bottom w:val="single" w:sz="4" w:space="0" w:color="auto"/>
            </w:tcBorders>
          </w:tcPr>
          <w:p w14:paraId="226A7F61" w14:textId="343B836E" w:rsidR="00207B4A" w:rsidRPr="00CD002D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Habit/</w:t>
            </w:r>
            <w:r w:rsidR="00207B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trait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AA57631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ab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8B41A5A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063E5C1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95% CI</w:t>
            </w:r>
          </w:p>
        </w:tc>
      </w:tr>
      <w:tr w:rsidR="00207B4A" w:rsidRPr="00D511F6" w14:paraId="76DD63F4" w14:textId="77777777" w:rsidTr="007B69C8">
        <w:tc>
          <w:tcPr>
            <w:tcW w:w="2337" w:type="dxa"/>
            <w:tcBorders>
              <w:top w:val="single" w:sz="4" w:space="0" w:color="auto"/>
            </w:tcBorders>
          </w:tcPr>
          <w:p w14:paraId="79B676CC" w14:textId="305B05EE" w:rsidR="00207B4A" w:rsidRPr="00D511F6" w:rsidRDefault="00150EB8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Poetry writing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7F85D6D" w14:textId="77777777" w:rsidR="00207B4A" w:rsidRPr="00D511F6" w:rsidRDefault="00207B4A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0.03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3E251F66" w14:textId="22339FCE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0.02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31326F1C" w14:textId="167AC1C3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-0.006, 0.06</w:t>
            </w:r>
          </w:p>
        </w:tc>
      </w:tr>
      <w:tr w:rsidR="00207B4A" w:rsidRPr="00D511F6" w14:paraId="7B801E58" w14:textId="77777777" w:rsidTr="007B69C8">
        <w:tc>
          <w:tcPr>
            <w:tcW w:w="2337" w:type="dxa"/>
          </w:tcPr>
          <w:p w14:paraId="26507F3A" w14:textId="42980BCB" w:rsidR="00207B4A" w:rsidRPr="00D511F6" w:rsidRDefault="00150EB8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Poetry reading</w:t>
            </w:r>
          </w:p>
        </w:tc>
        <w:tc>
          <w:tcPr>
            <w:tcW w:w="2337" w:type="dxa"/>
          </w:tcPr>
          <w:p w14:paraId="792DAA03" w14:textId="25F801F8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0.04</w:t>
            </w:r>
          </w:p>
        </w:tc>
        <w:tc>
          <w:tcPr>
            <w:tcW w:w="2338" w:type="dxa"/>
          </w:tcPr>
          <w:p w14:paraId="67E01C0A" w14:textId="0DFC13C1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0.02</w:t>
            </w:r>
          </w:p>
        </w:tc>
        <w:tc>
          <w:tcPr>
            <w:tcW w:w="2338" w:type="dxa"/>
          </w:tcPr>
          <w:p w14:paraId="1BA09BA7" w14:textId="65D26E9D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-0.002, 0.08</w:t>
            </w:r>
          </w:p>
        </w:tc>
      </w:tr>
      <w:tr w:rsidR="00207B4A" w:rsidRPr="00D511F6" w14:paraId="506048E0" w14:textId="77777777" w:rsidTr="007B69C8">
        <w:tc>
          <w:tcPr>
            <w:tcW w:w="2337" w:type="dxa"/>
          </w:tcPr>
          <w:p w14:paraId="7D191D83" w14:textId="7166276F" w:rsidR="00207B4A" w:rsidRPr="00D511F6" w:rsidRDefault="00150EB8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Openness</w:t>
            </w:r>
          </w:p>
        </w:tc>
        <w:tc>
          <w:tcPr>
            <w:tcW w:w="2337" w:type="dxa"/>
          </w:tcPr>
          <w:p w14:paraId="478E1B0F" w14:textId="2FCE7380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0.07</w:t>
            </w:r>
          </w:p>
        </w:tc>
        <w:tc>
          <w:tcPr>
            <w:tcW w:w="2338" w:type="dxa"/>
          </w:tcPr>
          <w:p w14:paraId="31B0DAA7" w14:textId="759BE8EA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0.06</w:t>
            </w:r>
          </w:p>
        </w:tc>
        <w:tc>
          <w:tcPr>
            <w:tcW w:w="2338" w:type="dxa"/>
          </w:tcPr>
          <w:p w14:paraId="68C10817" w14:textId="15DE3F96" w:rsidR="00207B4A" w:rsidRPr="00D511F6" w:rsidRDefault="00150EB8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-0.04, 0.20</w:t>
            </w:r>
          </w:p>
        </w:tc>
      </w:tr>
      <w:tr w:rsidR="00207B4A" w:rsidRPr="00D511F6" w14:paraId="26FD218C" w14:textId="77777777" w:rsidTr="007B69C8">
        <w:tc>
          <w:tcPr>
            <w:tcW w:w="2337" w:type="dxa"/>
            <w:tcBorders>
              <w:bottom w:val="single" w:sz="4" w:space="0" w:color="auto"/>
            </w:tcBorders>
          </w:tcPr>
          <w:p w14:paraId="18D89025" w14:textId="3286CAC5" w:rsidR="00207B4A" w:rsidRPr="00D511F6" w:rsidRDefault="00207B4A" w:rsidP="007B69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Empathic </w:t>
            </w:r>
            <w:r w:rsidR="00236146"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  <w:r w:rsidRPr="00D511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oncern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71E9BF4" w14:textId="3828D337" w:rsidR="00207B4A" w:rsidRPr="00D511F6" w:rsidRDefault="00D272F6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0.08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51C889" w14:textId="3D2283CE" w:rsidR="00207B4A" w:rsidRPr="00D511F6" w:rsidRDefault="00D272F6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0.05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8873B5C" w14:textId="4C1C265D" w:rsidR="00207B4A" w:rsidRPr="00D511F6" w:rsidRDefault="00D272F6" w:rsidP="007B69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-0.02, 0.019</w:t>
            </w:r>
          </w:p>
        </w:tc>
      </w:tr>
    </w:tbl>
    <w:p w14:paraId="3382761B" w14:textId="67A948D6" w:rsidR="00F62148" w:rsidRPr="00D511F6" w:rsidRDefault="00F62148" w:rsidP="002C1BF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62148" w:rsidRPr="00D51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11"/>
    <w:rsid w:val="00004424"/>
    <w:rsid w:val="000051A0"/>
    <w:rsid w:val="0000597B"/>
    <w:rsid w:val="000065E3"/>
    <w:rsid w:val="000077D7"/>
    <w:rsid w:val="000149CF"/>
    <w:rsid w:val="000207E1"/>
    <w:rsid w:val="00022444"/>
    <w:rsid w:val="000241CB"/>
    <w:rsid w:val="00024A81"/>
    <w:rsid w:val="00026882"/>
    <w:rsid w:val="0003117D"/>
    <w:rsid w:val="000314FC"/>
    <w:rsid w:val="00033E6D"/>
    <w:rsid w:val="0004342B"/>
    <w:rsid w:val="00044C71"/>
    <w:rsid w:val="000458FB"/>
    <w:rsid w:val="00045B7F"/>
    <w:rsid w:val="000468A8"/>
    <w:rsid w:val="00046920"/>
    <w:rsid w:val="00050458"/>
    <w:rsid w:val="00051E03"/>
    <w:rsid w:val="00051F90"/>
    <w:rsid w:val="0005420D"/>
    <w:rsid w:val="00055BB0"/>
    <w:rsid w:val="00056274"/>
    <w:rsid w:val="000573F9"/>
    <w:rsid w:val="0005769F"/>
    <w:rsid w:val="000600D9"/>
    <w:rsid w:val="00060796"/>
    <w:rsid w:val="00064138"/>
    <w:rsid w:val="00067B40"/>
    <w:rsid w:val="0007039B"/>
    <w:rsid w:val="00071BCD"/>
    <w:rsid w:val="000720C1"/>
    <w:rsid w:val="0007622F"/>
    <w:rsid w:val="00077600"/>
    <w:rsid w:val="00080D20"/>
    <w:rsid w:val="00084A2E"/>
    <w:rsid w:val="0009228A"/>
    <w:rsid w:val="00095248"/>
    <w:rsid w:val="0009796C"/>
    <w:rsid w:val="000A6F6C"/>
    <w:rsid w:val="000B12D1"/>
    <w:rsid w:val="000B377D"/>
    <w:rsid w:val="000B45CE"/>
    <w:rsid w:val="000B512D"/>
    <w:rsid w:val="000B5DAD"/>
    <w:rsid w:val="000C21F7"/>
    <w:rsid w:val="000C2DB7"/>
    <w:rsid w:val="000C54E8"/>
    <w:rsid w:val="000C561E"/>
    <w:rsid w:val="000D0A65"/>
    <w:rsid w:val="000D1936"/>
    <w:rsid w:val="000D32B8"/>
    <w:rsid w:val="000D48AF"/>
    <w:rsid w:val="000D5DFB"/>
    <w:rsid w:val="000D6308"/>
    <w:rsid w:val="000E1B8C"/>
    <w:rsid w:val="000E2712"/>
    <w:rsid w:val="000E300F"/>
    <w:rsid w:val="000E38E7"/>
    <w:rsid w:val="000E6CA6"/>
    <w:rsid w:val="000F0570"/>
    <w:rsid w:val="000F0635"/>
    <w:rsid w:val="000F1029"/>
    <w:rsid w:val="000F11BC"/>
    <w:rsid w:val="000F1B78"/>
    <w:rsid w:val="000F34EA"/>
    <w:rsid w:val="000F42CC"/>
    <w:rsid w:val="000F700A"/>
    <w:rsid w:val="0010484C"/>
    <w:rsid w:val="001106FF"/>
    <w:rsid w:val="00110F65"/>
    <w:rsid w:val="00113408"/>
    <w:rsid w:val="00117E2A"/>
    <w:rsid w:val="00121E44"/>
    <w:rsid w:val="00122866"/>
    <w:rsid w:val="00127783"/>
    <w:rsid w:val="00130843"/>
    <w:rsid w:val="00132C82"/>
    <w:rsid w:val="00133F97"/>
    <w:rsid w:val="001343B9"/>
    <w:rsid w:val="001360EB"/>
    <w:rsid w:val="00144ADC"/>
    <w:rsid w:val="001464A2"/>
    <w:rsid w:val="00147585"/>
    <w:rsid w:val="00150EB8"/>
    <w:rsid w:val="0015240F"/>
    <w:rsid w:val="00153B32"/>
    <w:rsid w:val="00156292"/>
    <w:rsid w:val="0015680D"/>
    <w:rsid w:val="00162CDF"/>
    <w:rsid w:val="00167C99"/>
    <w:rsid w:val="001728AA"/>
    <w:rsid w:val="001764EC"/>
    <w:rsid w:val="0017690B"/>
    <w:rsid w:val="00182E2D"/>
    <w:rsid w:val="001833FF"/>
    <w:rsid w:val="001845AF"/>
    <w:rsid w:val="0019198C"/>
    <w:rsid w:val="001A11FC"/>
    <w:rsid w:val="001B09E1"/>
    <w:rsid w:val="001B0E95"/>
    <w:rsid w:val="001B28A5"/>
    <w:rsid w:val="001B2DBE"/>
    <w:rsid w:val="001B729F"/>
    <w:rsid w:val="001C048C"/>
    <w:rsid w:val="001C0F6B"/>
    <w:rsid w:val="001C39B4"/>
    <w:rsid w:val="001C5755"/>
    <w:rsid w:val="001C69D9"/>
    <w:rsid w:val="001D3E47"/>
    <w:rsid w:val="001D5F66"/>
    <w:rsid w:val="001E2E15"/>
    <w:rsid w:val="001E6253"/>
    <w:rsid w:val="001E6E4C"/>
    <w:rsid w:val="001F0793"/>
    <w:rsid w:val="001F1FA4"/>
    <w:rsid w:val="001F248C"/>
    <w:rsid w:val="001F2AA6"/>
    <w:rsid w:val="001F3475"/>
    <w:rsid w:val="0020006E"/>
    <w:rsid w:val="00201284"/>
    <w:rsid w:val="002022F7"/>
    <w:rsid w:val="002024AA"/>
    <w:rsid w:val="00202C7C"/>
    <w:rsid w:val="00203EE5"/>
    <w:rsid w:val="00205385"/>
    <w:rsid w:val="00205851"/>
    <w:rsid w:val="0020656F"/>
    <w:rsid w:val="00207B4A"/>
    <w:rsid w:val="00211640"/>
    <w:rsid w:val="002129E3"/>
    <w:rsid w:val="00212CB4"/>
    <w:rsid w:val="00214069"/>
    <w:rsid w:val="00220C96"/>
    <w:rsid w:val="0022120B"/>
    <w:rsid w:val="00222CCE"/>
    <w:rsid w:val="002241E6"/>
    <w:rsid w:val="002260FD"/>
    <w:rsid w:val="00226C12"/>
    <w:rsid w:val="00227671"/>
    <w:rsid w:val="00235A30"/>
    <w:rsid w:val="00236146"/>
    <w:rsid w:val="00237041"/>
    <w:rsid w:val="00240A01"/>
    <w:rsid w:val="00242AF2"/>
    <w:rsid w:val="00244EF8"/>
    <w:rsid w:val="00245142"/>
    <w:rsid w:val="0025175D"/>
    <w:rsid w:val="00251A56"/>
    <w:rsid w:val="002528D7"/>
    <w:rsid w:val="00253134"/>
    <w:rsid w:val="0025738E"/>
    <w:rsid w:val="002602DC"/>
    <w:rsid w:val="00260ACB"/>
    <w:rsid w:val="002638F0"/>
    <w:rsid w:val="00266B34"/>
    <w:rsid w:val="002713FE"/>
    <w:rsid w:val="00273D0A"/>
    <w:rsid w:val="00275658"/>
    <w:rsid w:val="00277972"/>
    <w:rsid w:val="00277F4E"/>
    <w:rsid w:val="0028059B"/>
    <w:rsid w:val="002807BB"/>
    <w:rsid w:val="00280EBE"/>
    <w:rsid w:val="00286B5E"/>
    <w:rsid w:val="00287159"/>
    <w:rsid w:val="0029236E"/>
    <w:rsid w:val="00293C9E"/>
    <w:rsid w:val="002943AD"/>
    <w:rsid w:val="002A014E"/>
    <w:rsid w:val="002A5F5D"/>
    <w:rsid w:val="002B2D18"/>
    <w:rsid w:val="002B3D2D"/>
    <w:rsid w:val="002B518B"/>
    <w:rsid w:val="002B69D2"/>
    <w:rsid w:val="002C1BF5"/>
    <w:rsid w:val="002D2D83"/>
    <w:rsid w:val="002D2FFA"/>
    <w:rsid w:val="002D3151"/>
    <w:rsid w:val="002D5289"/>
    <w:rsid w:val="002D5D4C"/>
    <w:rsid w:val="002E32EC"/>
    <w:rsid w:val="002E4FF7"/>
    <w:rsid w:val="002E558B"/>
    <w:rsid w:val="002F2090"/>
    <w:rsid w:val="002F33C3"/>
    <w:rsid w:val="002F3669"/>
    <w:rsid w:val="002F6045"/>
    <w:rsid w:val="002F7B60"/>
    <w:rsid w:val="0030028D"/>
    <w:rsid w:val="003024FA"/>
    <w:rsid w:val="00302822"/>
    <w:rsid w:val="00303828"/>
    <w:rsid w:val="00310195"/>
    <w:rsid w:val="00310BE5"/>
    <w:rsid w:val="00315DDB"/>
    <w:rsid w:val="00320818"/>
    <w:rsid w:val="003217C9"/>
    <w:rsid w:val="00326E19"/>
    <w:rsid w:val="003313B3"/>
    <w:rsid w:val="00333935"/>
    <w:rsid w:val="0034082C"/>
    <w:rsid w:val="00340D75"/>
    <w:rsid w:val="003424A5"/>
    <w:rsid w:val="0034459F"/>
    <w:rsid w:val="00346CE9"/>
    <w:rsid w:val="00347C06"/>
    <w:rsid w:val="00350B98"/>
    <w:rsid w:val="0035159C"/>
    <w:rsid w:val="00352747"/>
    <w:rsid w:val="00355AB9"/>
    <w:rsid w:val="0036034B"/>
    <w:rsid w:val="00360465"/>
    <w:rsid w:val="00363EFF"/>
    <w:rsid w:val="0037220D"/>
    <w:rsid w:val="00374468"/>
    <w:rsid w:val="00374531"/>
    <w:rsid w:val="003762A9"/>
    <w:rsid w:val="00377586"/>
    <w:rsid w:val="00380D03"/>
    <w:rsid w:val="00380F81"/>
    <w:rsid w:val="00381754"/>
    <w:rsid w:val="00383024"/>
    <w:rsid w:val="00384A6D"/>
    <w:rsid w:val="00386B17"/>
    <w:rsid w:val="00386BBC"/>
    <w:rsid w:val="00387DE9"/>
    <w:rsid w:val="00387E3B"/>
    <w:rsid w:val="00390B74"/>
    <w:rsid w:val="00390DBA"/>
    <w:rsid w:val="003A2010"/>
    <w:rsid w:val="003A3B12"/>
    <w:rsid w:val="003A52E4"/>
    <w:rsid w:val="003B0A75"/>
    <w:rsid w:val="003B0A85"/>
    <w:rsid w:val="003B1C7B"/>
    <w:rsid w:val="003B2870"/>
    <w:rsid w:val="003B38F0"/>
    <w:rsid w:val="003B3968"/>
    <w:rsid w:val="003B6FC4"/>
    <w:rsid w:val="003B7205"/>
    <w:rsid w:val="003C003D"/>
    <w:rsid w:val="003C2636"/>
    <w:rsid w:val="003C3374"/>
    <w:rsid w:val="003C33B5"/>
    <w:rsid w:val="003C3B06"/>
    <w:rsid w:val="003C457A"/>
    <w:rsid w:val="003C4A00"/>
    <w:rsid w:val="003C6168"/>
    <w:rsid w:val="003D1192"/>
    <w:rsid w:val="003D26D6"/>
    <w:rsid w:val="003D6359"/>
    <w:rsid w:val="003E0B36"/>
    <w:rsid w:val="003E1CB7"/>
    <w:rsid w:val="003E4015"/>
    <w:rsid w:val="003E6436"/>
    <w:rsid w:val="003F0BD5"/>
    <w:rsid w:val="003F2A16"/>
    <w:rsid w:val="003F5057"/>
    <w:rsid w:val="004069B0"/>
    <w:rsid w:val="00406D4E"/>
    <w:rsid w:val="00413F59"/>
    <w:rsid w:val="00414330"/>
    <w:rsid w:val="004159A7"/>
    <w:rsid w:val="00416A8E"/>
    <w:rsid w:val="0042019C"/>
    <w:rsid w:val="00421D27"/>
    <w:rsid w:val="00421EB7"/>
    <w:rsid w:val="00422859"/>
    <w:rsid w:val="00424D3B"/>
    <w:rsid w:val="00425674"/>
    <w:rsid w:val="00430075"/>
    <w:rsid w:val="0043297E"/>
    <w:rsid w:val="004331A9"/>
    <w:rsid w:val="00435D53"/>
    <w:rsid w:val="004362A6"/>
    <w:rsid w:val="00437230"/>
    <w:rsid w:val="0044167B"/>
    <w:rsid w:val="00442B91"/>
    <w:rsid w:val="004431AF"/>
    <w:rsid w:val="004464C2"/>
    <w:rsid w:val="00446B4C"/>
    <w:rsid w:val="004615E2"/>
    <w:rsid w:val="004619CA"/>
    <w:rsid w:val="00466105"/>
    <w:rsid w:val="004728D3"/>
    <w:rsid w:val="0047413A"/>
    <w:rsid w:val="0047472C"/>
    <w:rsid w:val="00474B46"/>
    <w:rsid w:val="00475BC4"/>
    <w:rsid w:val="0047746A"/>
    <w:rsid w:val="00486854"/>
    <w:rsid w:val="00490169"/>
    <w:rsid w:val="00492573"/>
    <w:rsid w:val="00492A3D"/>
    <w:rsid w:val="004942C0"/>
    <w:rsid w:val="00495FCD"/>
    <w:rsid w:val="004969DD"/>
    <w:rsid w:val="004A3739"/>
    <w:rsid w:val="004A5ABB"/>
    <w:rsid w:val="004A7461"/>
    <w:rsid w:val="004B6D46"/>
    <w:rsid w:val="004C0DD2"/>
    <w:rsid w:val="004C2CB8"/>
    <w:rsid w:val="004C53D1"/>
    <w:rsid w:val="004C5A78"/>
    <w:rsid w:val="004C7739"/>
    <w:rsid w:val="004D0BC4"/>
    <w:rsid w:val="004D2E7C"/>
    <w:rsid w:val="004D330D"/>
    <w:rsid w:val="004D57A2"/>
    <w:rsid w:val="004D6A85"/>
    <w:rsid w:val="004D7033"/>
    <w:rsid w:val="004D71D1"/>
    <w:rsid w:val="004E07BB"/>
    <w:rsid w:val="004E07F1"/>
    <w:rsid w:val="004E15C2"/>
    <w:rsid w:val="004E5958"/>
    <w:rsid w:val="004E64AF"/>
    <w:rsid w:val="004F2FF6"/>
    <w:rsid w:val="004F65F5"/>
    <w:rsid w:val="004F717F"/>
    <w:rsid w:val="004F7E13"/>
    <w:rsid w:val="0050033C"/>
    <w:rsid w:val="0050159E"/>
    <w:rsid w:val="00510636"/>
    <w:rsid w:val="00515788"/>
    <w:rsid w:val="00516DB1"/>
    <w:rsid w:val="00520102"/>
    <w:rsid w:val="00524879"/>
    <w:rsid w:val="005351C8"/>
    <w:rsid w:val="005356B9"/>
    <w:rsid w:val="00535C94"/>
    <w:rsid w:val="00536E49"/>
    <w:rsid w:val="00537634"/>
    <w:rsid w:val="00550C6A"/>
    <w:rsid w:val="00553983"/>
    <w:rsid w:val="005551FE"/>
    <w:rsid w:val="00563189"/>
    <w:rsid w:val="00563208"/>
    <w:rsid w:val="00566619"/>
    <w:rsid w:val="00572383"/>
    <w:rsid w:val="005725E4"/>
    <w:rsid w:val="00572AA3"/>
    <w:rsid w:val="00573F88"/>
    <w:rsid w:val="005762C7"/>
    <w:rsid w:val="00576557"/>
    <w:rsid w:val="00581130"/>
    <w:rsid w:val="00581E7D"/>
    <w:rsid w:val="00582E66"/>
    <w:rsid w:val="00585B04"/>
    <w:rsid w:val="00585E4C"/>
    <w:rsid w:val="00586EB9"/>
    <w:rsid w:val="00590AC3"/>
    <w:rsid w:val="00596988"/>
    <w:rsid w:val="005A07BF"/>
    <w:rsid w:val="005A0C90"/>
    <w:rsid w:val="005A1CE1"/>
    <w:rsid w:val="005A5C41"/>
    <w:rsid w:val="005A6F53"/>
    <w:rsid w:val="005A7C02"/>
    <w:rsid w:val="005B4B36"/>
    <w:rsid w:val="005C3020"/>
    <w:rsid w:val="005C3A00"/>
    <w:rsid w:val="005D0571"/>
    <w:rsid w:val="005D3E9B"/>
    <w:rsid w:val="005D5519"/>
    <w:rsid w:val="005D767C"/>
    <w:rsid w:val="005D7B24"/>
    <w:rsid w:val="005E2885"/>
    <w:rsid w:val="005E3C66"/>
    <w:rsid w:val="005E4508"/>
    <w:rsid w:val="005E45FB"/>
    <w:rsid w:val="005E5FC7"/>
    <w:rsid w:val="005E7BBA"/>
    <w:rsid w:val="005F11FF"/>
    <w:rsid w:val="005F2CB6"/>
    <w:rsid w:val="005F6D2B"/>
    <w:rsid w:val="005F7C24"/>
    <w:rsid w:val="006019BA"/>
    <w:rsid w:val="0060337B"/>
    <w:rsid w:val="006130C3"/>
    <w:rsid w:val="006139C9"/>
    <w:rsid w:val="006163CA"/>
    <w:rsid w:val="00617C0A"/>
    <w:rsid w:val="00617F78"/>
    <w:rsid w:val="00622088"/>
    <w:rsid w:val="00623BC2"/>
    <w:rsid w:val="00625B84"/>
    <w:rsid w:val="006264D1"/>
    <w:rsid w:val="00626E49"/>
    <w:rsid w:val="0063495C"/>
    <w:rsid w:val="0064302E"/>
    <w:rsid w:val="00643C55"/>
    <w:rsid w:val="00645687"/>
    <w:rsid w:val="00650288"/>
    <w:rsid w:val="00651EF6"/>
    <w:rsid w:val="00653ED5"/>
    <w:rsid w:val="00656576"/>
    <w:rsid w:val="006604ED"/>
    <w:rsid w:val="0066141F"/>
    <w:rsid w:val="00666790"/>
    <w:rsid w:val="00667235"/>
    <w:rsid w:val="00667EE8"/>
    <w:rsid w:val="00672136"/>
    <w:rsid w:val="00673C57"/>
    <w:rsid w:val="00674B90"/>
    <w:rsid w:val="00676889"/>
    <w:rsid w:val="0068114B"/>
    <w:rsid w:val="00683F4A"/>
    <w:rsid w:val="006902AB"/>
    <w:rsid w:val="00692153"/>
    <w:rsid w:val="0069424E"/>
    <w:rsid w:val="00695949"/>
    <w:rsid w:val="00695ACC"/>
    <w:rsid w:val="00697636"/>
    <w:rsid w:val="006A107B"/>
    <w:rsid w:val="006A1F0C"/>
    <w:rsid w:val="006A6E48"/>
    <w:rsid w:val="006A7E28"/>
    <w:rsid w:val="006B27C4"/>
    <w:rsid w:val="006B3534"/>
    <w:rsid w:val="006B3C2E"/>
    <w:rsid w:val="006B64B7"/>
    <w:rsid w:val="006C0963"/>
    <w:rsid w:val="006C2335"/>
    <w:rsid w:val="006C2EC0"/>
    <w:rsid w:val="006D08D0"/>
    <w:rsid w:val="006D45F7"/>
    <w:rsid w:val="006E0119"/>
    <w:rsid w:val="006E0AAC"/>
    <w:rsid w:val="006E1BDF"/>
    <w:rsid w:val="006E3B02"/>
    <w:rsid w:val="006F29A8"/>
    <w:rsid w:val="006F29EE"/>
    <w:rsid w:val="006F72D3"/>
    <w:rsid w:val="0070209A"/>
    <w:rsid w:val="00703345"/>
    <w:rsid w:val="0070396C"/>
    <w:rsid w:val="00704490"/>
    <w:rsid w:val="00705C37"/>
    <w:rsid w:val="007071EF"/>
    <w:rsid w:val="00716975"/>
    <w:rsid w:val="00716D5B"/>
    <w:rsid w:val="00721C94"/>
    <w:rsid w:val="00723868"/>
    <w:rsid w:val="00726E45"/>
    <w:rsid w:val="007300B5"/>
    <w:rsid w:val="00730451"/>
    <w:rsid w:val="00730B37"/>
    <w:rsid w:val="00732279"/>
    <w:rsid w:val="00733AE2"/>
    <w:rsid w:val="00737EF8"/>
    <w:rsid w:val="0074030C"/>
    <w:rsid w:val="00740375"/>
    <w:rsid w:val="007409A0"/>
    <w:rsid w:val="00743F18"/>
    <w:rsid w:val="00743F3B"/>
    <w:rsid w:val="00745B51"/>
    <w:rsid w:val="00745B5C"/>
    <w:rsid w:val="00746A62"/>
    <w:rsid w:val="0074750F"/>
    <w:rsid w:val="00751419"/>
    <w:rsid w:val="00751909"/>
    <w:rsid w:val="00761423"/>
    <w:rsid w:val="007644A9"/>
    <w:rsid w:val="00766489"/>
    <w:rsid w:val="00767F85"/>
    <w:rsid w:val="007710B1"/>
    <w:rsid w:val="00771802"/>
    <w:rsid w:val="0077579E"/>
    <w:rsid w:val="007775C4"/>
    <w:rsid w:val="00777793"/>
    <w:rsid w:val="00777ABB"/>
    <w:rsid w:val="00780898"/>
    <w:rsid w:val="00790084"/>
    <w:rsid w:val="007906C6"/>
    <w:rsid w:val="00790718"/>
    <w:rsid w:val="00793F48"/>
    <w:rsid w:val="00795DD0"/>
    <w:rsid w:val="00797C3C"/>
    <w:rsid w:val="007A00A3"/>
    <w:rsid w:val="007A1FDB"/>
    <w:rsid w:val="007A6363"/>
    <w:rsid w:val="007A6FC8"/>
    <w:rsid w:val="007B1FC3"/>
    <w:rsid w:val="007B4B2D"/>
    <w:rsid w:val="007B5109"/>
    <w:rsid w:val="007B517D"/>
    <w:rsid w:val="007B54A3"/>
    <w:rsid w:val="007B78EF"/>
    <w:rsid w:val="007C1226"/>
    <w:rsid w:val="007C14A7"/>
    <w:rsid w:val="007C31B0"/>
    <w:rsid w:val="007C3620"/>
    <w:rsid w:val="007C3F20"/>
    <w:rsid w:val="007C4035"/>
    <w:rsid w:val="007C77FA"/>
    <w:rsid w:val="007D3869"/>
    <w:rsid w:val="007D39F6"/>
    <w:rsid w:val="007D3EE9"/>
    <w:rsid w:val="007D47A7"/>
    <w:rsid w:val="007D6501"/>
    <w:rsid w:val="007E033B"/>
    <w:rsid w:val="007E0922"/>
    <w:rsid w:val="007E5122"/>
    <w:rsid w:val="007E7E5E"/>
    <w:rsid w:val="00800377"/>
    <w:rsid w:val="00801147"/>
    <w:rsid w:val="008017FA"/>
    <w:rsid w:val="00802B95"/>
    <w:rsid w:val="00804333"/>
    <w:rsid w:val="008049ED"/>
    <w:rsid w:val="00810F2E"/>
    <w:rsid w:val="008124A1"/>
    <w:rsid w:val="0081357D"/>
    <w:rsid w:val="00815BD2"/>
    <w:rsid w:val="008213A8"/>
    <w:rsid w:val="008215BE"/>
    <w:rsid w:val="008226CE"/>
    <w:rsid w:val="0082429A"/>
    <w:rsid w:val="00824838"/>
    <w:rsid w:val="00824BD4"/>
    <w:rsid w:val="00825AFA"/>
    <w:rsid w:val="00827BCC"/>
    <w:rsid w:val="00833466"/>
    <w:rsid w:val="0083510C"/>
    <w:rsid w:val="0083671B"/>
    <w:rsid w:val="00836826"/>
    <w:rsid w:val="0084199B"/>
    <w:rsid w:val="00843203"/>
    <w:rsid w:val="00843EB7"/>
    <w:rsid w:val="008476EB"/>
    <w:rsid w:val="00847742"/>
    <w:rsid w:val="008477A4"/>
    <w:rsid w:val="008478C0"/>
    <w:rsid w:val="00862627"/>
    <w:rsid w:val="00862DF1"/>
    <w:rsid w:val="008638A6"/>
    <w:rsid w:val="00866C70"/>
    <w:rsid w:val="0087043F"/>
    <w:rsid w:val="008720AD"/>
    <w:rsid w:val="00874AAC"/>
    <w:rsid w:val="008769F5"/>
    <w:rsid w:val="00876EDB"/>
    <w:rsid w:val="00883C1A"/>
    <w:rsid w:val="00887D2E"/>
    <w:rsid w:val="0089198D"/>
    <w:rsid w:val="0089220A"/>
    <w:rsid w:val="0089376D"/>
    <w:rsid w:val="00893ADF"/>
    <w:rsid w:val="00893C33"/>
    <w:rsid w:val="00894516"/>
    <w:rsid w:val="00896935"/>
    <w:rsid w:val="008A0224"/>
    <w:rsid w:val="008A480A"/>
    <w:rsid w:val="008A76BE"/>
    <w:rsid w:val="008B2815"/>
    <w:rsid w:val="008B54A0"/>
    <w:rsid w:val="008B5DB0"/>
    <w:rsid w:val="008B660D"/>
    <w:rsid w:val="008B68E8"/>
    <w:rsid w:val="008B6D71"/>
    <w:rsid w:val="008B7BF5"/>
    <w:rsid w:val="008C02C6"/>
    <w:rsid w:val="008C2D65"/>
    <w:rsid w:val="008C3959"/>
    <w:rsid w:val="008C3C1C"/>
    <w:rsid w:val="008C5567"/>
    <w:rsid w:val="008C73D7"/>
    <w:rsid w:val="008C7FB8"/>
    <w:rsid w:val="008D0822"/>
    <w:rsid w:val="008D2AC0"/>
    <w:rsid w:val="008D2C3F"/>
    <w:rsid w:val="008D583B"/>
    <w:rsid w:val="008D5934"/>
    <w:rsid w:val="008D7657"/>
    <w:rsid w:val="008E0B3F"/>
    <w:rsid w:val="008E3B9E"/>
    <w:rsid w:val="008E4999"/>
    <w:rsid w:val="008F0E92"/>
    <w:rsid w:val="008F0EF1"/>
    <w:rsid w:val="008F280D"/>
    <w:rsid w:val="008F2ED4"/>
    <w:rsid w:val="008F39D0"/>
    <w:rsid w:val="008F485F"/>
    <w:rsid w:val="008F67DC"/>
    <w:rsid w:val="008F6EA8"/>
    <w:rsid w:val="00903D41"/>
    <w:rsid w:val="00905F49"/>
    <w:rsid w:val="00906268"/>
    <w:rsid w:val="009064B4"/>
    <w:rsid w:val="00910A9A"/>
    <w:rsid w:val="0091146C"/>
    <w:rsid w:val="00911751"/>
    <w:rsid w:val="009119B9"/>
    <w:rsid w:val="00912AD1"/>
    <w:rsid w:val="009131A3"/>
    <w:rsid w:val="00914A70"/>
    <w:rsid w:val="0092060D"/>
    <w:rsid w:val="00920BE6"/>
    <w:rsid w:val="00922B2D"/>
    <w:rsid w:val="00923154"/>
    <w:rsid w:val="009244BF"/>
    <w:rsid w:val="00924D29"/>
    <w:rsid w:val="009265B2"/>
    <w:rsid w:val="00926F75"/>
    <w:rsid w:val="00932160"/>
    <w:rsid w:val="009325FD"/>
    <w:rsid w:val="00933781"/>
    <w:rsid w:val="00934C2A"/>
    <w:rsid w:val="00937340"/>
    <w:rsid w:val="00940A83"/>
    <w:rsid w:val="009471E6"/>
    <w:rsid w:val="0095062F"/>
    <w:rsid w:val="009522E4"/>
    <w:rsid w:val="00952A49"/>
    <w:rsid w:val="00954D7F"/>
    <w:rsid w:val="009557B6"/>
    <w:rsid w:val="00955916"/>
    <w:rsid w:val="00955991"/>
    <w:rsid w:val="00962A84"/>
    <w:rsid w:val="009651F7"/>
    <w:rsid w:val="00965BE7"/>
    <w:rsid w:val="00966391"/>
    <w:rsid w:val="0096639B"/>
    <w:rsid w:val="009665E3"/>
    <w:rsid w:val="009728CF"/>
    <w:rsid w:val="009731EB"/>
    <w:rsid w:val="0097413E"/>
    <w:rsid w:val="00974836"/>
    <w:rsid w:val="009762CC"/>
    <w:rsid w:val="0098170E"/>
    <w:rsid w:val="009864B6"/>
    <w:rsid w:val="00986FE6"/>
    <w:rsid w:val="0099130E"/>
    <w:rsid w:val="009917B0"/>
    <w:rsid w:val="009925B2"/>
    <w:rsid w:val="00992A7F"/>
    <w:rsid w:val="009940B6"/>
    <w:rsid w:val="00996070"/>
    <w:rsid w:val="009A0199"/>
    <w:rsid w:val="009A268A"/>
    <w:rsid w:val="009A7288"/>
    <w:rsid w:val="009B1523"/>
    <w:rsid w:val="009B1619"/>
    <w:rsid w:val="009B2EA6"/>
    <w:rsid w:val="009B5D30"/>
    <w:rsid w:val="009B5DDF"/>
    <w:rsid w:val="009B6134"/>
    <w:rsid w:val="009B71AF"/>
    <w:rsid w:val="009C205C"/>
    <w:rsid w:val="009C5C0B"/>
    <w:rsid w:val="009C69AF"/>
    <w:rsid w:val="009D2F46"/>
    <w:rsid w:val="009D310D"/>
    <w:rsid w:val="009E0DBC"/>
    <w:rsid w:val="009E2D18"/>
    <w:rsid w:val="009E60B8"/>
    <w:rsid w:val="009E6997"/>
    <w:rsid w:val="009E748C"/>
    <w:rsid w:val="009F027C"/>
    <w:rsid w:val="009F03FF"/>
    <w:rsid w:val="009F24DF"/>
    <w:rsid w:val="009F41F7"/>
    <w:rsid w:val="009F4A10"/>
    <w:rsid w:val="009F55CA"/>
    <w:rsid w:val="00A007D6"/>
    <w:rsid w:val="00A079AE"/>
    <w:rsid w:val="00A1084C"/>
    <w:rsid w:val="00A11A0A"/>
    <w:rsid w:val="00A20106"/>
    <w:rsid w:val="00A30CA5"/>
    <w:rsid w:val="00A3297E"/>
    <w:rsid w:val="00A34838"/>
    <w:rsid w:val="00A4063E"/>
    <w:rsid w:val="00A40944"/>
    <w:rsid w:val="00A42F6D"/>
    <w:rsid w:val="00A44101"/>
    <w:rsid w:val="00A4570C"/>
    <w:rsid w:val="00A45A68"/>
    <w:rsid w:val="00A45C17"/>
    <w:rsid w:val="00A46343"/>
    <w:rsid w:val="00A47E21"/>
    <w:rsid w:val="00A5016A"/>
    <w:rsid w:val="00A50EE4"/>
    <w:rsid w:val="00A52EE4"/>
    <w:rsid w:val="00A557D0"/>
    <w:rsid w:val="00A55FE2"/>
    <w:rsid w:val="00A60BF5"/>
    <w:rsid w:val="00A622C8"/>
    <w:rsid w:val="00A627CF"/>
    <w:rsid w:val="00A6362B"/>
    <w:rsid w:val="00A64301"/>
    <w:rsid w:val="00A65252"/>
    <w:rsid w:val="00A66BC0"/>
    <w:rsid w:val="00A70D17"/>
    <w:rsid w:val="00A7195E"/>
    <w:rsid w:val="00A74ABF"/>
    <w:rsid w:val="00A75A35"/>
    <w:rsid w:val="00A77548"/>
    <w:rsid w:val="00A801AA"/>
    <w:rsid w:val="00A8362A"/>
    <w:rsid w:val="00A84418"/>
    <w:rsid w:val="00A86B24"/>
    <w:rsid w:val="00A92F82"/>
    <w:rsid w:val="00A93DEE"/>
    <w:rsid w:val="00A93FB6"/>
    <w:rsid w:val="00A94133"/>
    <w:rsid w:val="00A94938"/>
    <w:rsid w:val="00A96A1E"/>
    <w:rsid w:val="00A9722A"/>
    <w:rsid w:val="00A97BB6"/>
    <w:rsid w:val="00AA11C5"/>
    <w:rsid w:val="00AA40AD"/>
    <w:rsid w:val="00AB293C"/>
    <w:rsid w:val="00AB2F64"/>
    <w:rsid w:val="00AB43BF"/>
    <w:rsid w:val="00AB5924"/>
    <w:rsid w:val="00AB6173"/>
    <w:rsid w:val="00AB6772"/>
    <w:rsid w:val="00AC036B"/>
    <w:rsid w:val="00AC2B86"/>
    <w:rsid w:val="00AC301F"/>
    <w:rsid w:val="00AC38B0"/>
    <w:rsid w:val="00AC404F"/>
    <w:rsid w:val="00AC5824"/>
    <w:rsid w:val="00AD0905"/>
    <w:rsid w:val="00AD629A"/>
    <w:rsid w:val="00AD63BB"/>
    <w:rsid w:val="00AE10E9"/>
    <w:rsid w:val="00AE43E1"/>
    <w:rsid w:val="00AE7CA7"/>
    <w:rsid w:val="00AE7D1E"/>
    <w:rsid w:val="00AF03AD"/>
    <w:rsid w:val="00AF3DE6"/>
    <w:rsid w:val="00AF4CD4"/>
    <w:rsid w:val="00AF612C"/>
    <w:rsid w:val="00B0169C"/>
    <w:rsid w:val="00B01863"/>
    <w:rsid w:val="00B01BD0"/>
    <w:rsid w:val="00B02510"/>
    <w:rsid w:val="00B07571"/>
    <w:rsid w:val="00B07EA4"/>
    <w:rsid w:val="00B1249C"/>
    <w:rsid w:val="00B136B7"/>
    <w:rsid w:val="00B14637"/>
    <w:rsid w:val="00B14CA3"/>
    <w:rsid w:val="00B152C8"/>
    <w:rsid w:val="00B17CEB"/>
    <w:rsid w:val="00B21347"/>
    <w:rsid w:val="00B2468A"/>
    <w:rsid w:val="00B3217C"/>
    <w:rsid w:val="00B35D25"/>
    <w:rsid w:val="00B36A82"/>
    <w:rsid w:val="00B36CAE"/>
    <w:rsid w:val="00B42537"/>
    <w:rsid w:val="00B429DC"/>
    <w:rsid w:val="00B42AF7"/>
    <w:rsid w:val="00B44978"/>
    <w:rsid w:val="00B44BDD"/>
    <w:rsid w:val="00B52F7F"/>
    <w:rsid w:val="00B53A67"/>
    <w:rsid w:val="00B54B62"/>
    <w:rsid w:val="00B56453"/>
    <w:rsid w:val="00B5764B"/>
    <w:rsid w:val="00B61378"/>
    <w:rsid w:val="00B61683"/>
    <w:rsid w:val="00B61972"/>
    <w:rsid w:val="00B62A54"/>
    <w:rsid w:val="00B63407"/>
    <w:rsid w:val="00B64451"/>
    <w:rsid w:val="00B65641"/>
    <w:rsid w:val="00B84A5A"/>
    <w:rsid w:val="00B84E23"/>
    <w:rsid w:val="00B85775"/>
    <w:rsid w:val="00B86D92"/>
    <w:rsid w:val="00B87010"/>
    <w:rsid w:val="00B9173D"/>
    <w:rsid w:val="00B91DC0"/>
    <w:rsid w:val="00B924EB"/>
    <w:rsid w:val="00B9259D"/>
    <w:rsid w:val="00B93E5F"/>
    <w:rsid w:val="00B95D29"/>
    <w:rsid w:val="00BA1C84"/>
    <w:rsid w:val="00BA3BD5"/>
    <w:rsid w:val="00BB0B79"/>
    <w:rsid w:val="00BB17CA"/>
    <w:rsid w:val="00BB3C2A"/>
    <w:rsid w:val="00BB78F6"/>
    <w:rsid w:val="00BC22CE"/>
    <w:rsid w:val="00BC426C"/>
    <w:rsid w:val="00BC4FED"/>
    <w:rsid w:val="00BC5D63"/>
    <w:rsid w:val="00BC6032"/>
    <w:rsid w:val="00BC79A0"/>
    <w:rsid w:val="00BD07E5"/>
    <w:rsid w:val="00BD15FA"/>
    <w:rsid w:val="00BD64B9"/>
    <w:rsid w:val="00BE1A22"/>
    <w:rsid w:val="00BE4394"/>
    <w:rsid w:val="00BE551B"/>
    <w:rsid w:val="00BE795A"/>
    <w:rsid w:val="00BE7B0E"/>
    <w:rsid w:val="00BF0371"/>
    <w:rsid w:val="00BF0891"/>
    <w:rsid w:val="00BF194E"/>
    <w:rsid w:val="00BF4040"/>
    <w:rsid w:val="00BF40A8"/>
    <w:rsid w:val="00BF7BD5"/>
    <w:rsid w:val="00C024C3"/>
    <w:rsid w:val="00C03BEE"/>
    <w:rsid w:val="00C05A2A"/>
    <w:rsid w:val="00C13B9B"/>
    <w:rsid w:val="00C15582"/>
    <w:rsid w:val="00C16D3A"/>
    <w:rsid w:val="00C17191"/>
    <w:rsid w:val="00C17260"/>
    <w:rsid w:val="00C17D86"/>
    <w:rsid w:val="00C222A7"/>
    <w:rsid w:val="00C27D1C"/>
    <w:rsid w:val="00C33E9E"/>
    <w:rsid w:val="00C34567"/>
    <w:rsid w:val="00C36367"/>
    <w:rsid w:val="00C37A46"/>
    <w:rsid w:val="00C407F9"/>
    <w:rsid w:val="00C41C72"/>
    <w:rsid w:val="00C44289"/>
    <w:rsid w:val="00C45266"/>
    <w:rsid w:val="00C46AD9"/>
    <w:rsid w:val="00C47F59"/>
    <w:rsid w:val="00C51B88"/>
    <w:rsid w:val="00C5680B"/>
    <w:rsid w:val="00C57211"/>
    <w:rsid w:val="00C57920"/>
    <w:rsid w:val="00C6091C"/>
    <w:rsid w:val="00C61F63"/>
    <w:rsid w:val="00C63FF8"/>
    <w:rsid w:val="00C6638D"/>
    <w:rsid w:val="00C66B0F"/>
    <w:rsid w:val="00C67096"/>
    <w:rsid w:val="00C7167E"/>
    <w:rsid w:val="00C727ED"/>
    <w:rsid w:val="00C73183"/>
    <w:rsid w:val="00C77ADF"/>
    <w:rsid w:val="00C8132B"/>
    <w:rsid w:val="00C81E78"/>
    <w:rsid w:val="00C822C7"/>
    <w:rsid w:val="00C84444"/>
    <w:rsid w:val="00C8502B"/>
    <w:rsid w:val="00C8591D"/>
    <w:rsid w:val="00C876D2"/>
    <w:rsid w:val="00C87EBF"/>
    <w:rsid w:val="00C93176"/>
    <w:rsid w:val="00C93CF9"/>
    <w:rsid w:val="00C947A4"/>
    <w:rsid w:val="00CA05E2"/>
    <w:rsid w:val="00CA189F"/>
    <w:rsid w:val="00CA3E44"/>
    <w:rsid w:val="00CA699D"/>
    <w:rsid w:val="00CA70D3"/>
    <w:rsid w:val="00CB0240"/>
    <w:rsid w:val="00CB1A03"/>
    <w:rsid w:val="00CB3F6F"/>
    <w:rsid w:val="00CB450F"/>
    <w:rsid w:val="00CC03B5"/>
    <w:rsid w:val="00CC05C8"/>
    <w:rsid w:val="00CC18ED"/>
    <w:rsid w:val="00CC1A95"/>
    <w:rsid w:val="00CC2ACC"/>
    <w:rsid w:val="00CC3C12"/>
    <w:rsid w:val="00CC47F6"/>
    <w:rsid w:val="00CD002D"/>
    <w:rsid w:val="00CD233B"/>
    <w:rsid w:val="00CD3771"/>
    <w:rsid w:val="00CD4F1F"/>
    <w:rsid w:val="00CD61D1"/>
    <w:rsid w:val="00CD640C"/>
    <w:rsid w:val="00CD7E21"/>
    <w:rsid w:val="00CE145B"/>
    <w:rsid w:val="00CE1FEB"/>
    <w:rsid w:val="00CE21D8"/>
    <w:rsid w:val="00CE2D6A"/>
    <w:rsid w:val="00CE49C5"/>
    <w:rsid w:val="00CE4CE2"/>
    <w:rsid w:val="00CE6119"/>
    <w:rsid w:val="00CF1E7E"/>
    <w:rsid w:val="00CF3B15"/>
    <w:rsid w:val="00CF3F42"/>
    <w:rsid w:val="00CF443A"/>
    <w:rsid w:val="00CF4C97"/>
    <w:rsid w:val="00CF5361"/>
    <w:rsid w:val="00D00B1C"/>
    <w:rsid w:val="00D01AAA"/>
    <w:rsid w:val="00D022AA"/>
    <w:rsid w:val="00D028DA"/>
    <w:rsid w:val="00D03A30"/>
    <w:rsid w:val="00D04E9B"/>
    <w:rsid w:val="00D07027"/>
    <w:rsid w:val="00D150AF"/>
    <w:rsid w:val="00D16704"/>
    <w:rsid w:val="00D20266"/>
    <w:rsid w:val="00D2103D"/>
    <w:rsid w:val="00D2297A"/>
    <w:rsid w:val="00D24D47"/>
    <w:rsid w:val="00D252E7"/>
    <w:rsid w:val="00D26D54"/>
    <w:rsid w:val="00D272F6"/>
    <w:rsid w:val="00D30631"/>
    <w:rsid w:val="00D3077E"/>
    <w:rsid w:val="00D334EA"/>
    <w:rsid w:val="00D35E90"/>
    <w:rsid w:val="00D36B53"/>
    <w:rsid w:val="00D371D1"/>
    <w:rsid w:val="00D41030"/>
    <w:rsid w:val="00D44B48"/>
    <w:rsid w:val="00D47374"/>
    <w:rsid w:val="00D47E4E"/>
    <w:rsid w:val="00D511F6"/>
    <w:rsid w:val="00D53C00"/>
    <w:rsid w:val="00D54352"/>
    <w:rsid w:val="00D54531"/>
    <w:rsid w:val="00D61C7F"/>
    <w:rsid w:val="00D6488E"/>
    <w:rsid w:val="00D705B9"/>
    <w:rsid w:val="00D705E0"/>
    <w:rsid w:val="00D70B73"/>
    <w:rsid w:val="00D735E5"/>
    <w:rsid w:val="00D739B4"/>
    <w:rsid w:val="00D75C7E"/>
    <w:rsid w:val="00D81D1E"/>
    <w:rsid w:val="00D90919"/>
    <w:rsid w:val="00D91E8B"/>
    <w:rsid w:val="00D9459F"/>
    <w:rsid w:val="00D9635A"/>
    <w:rsid w:val="00DA0160"/>
    <w:rsid w:val="00DA05AF"/>
    <w:rsid w:val="00DA3B85"/>
    <w:rsid w:val="00DA476C"/>
    <w:rsid w:val="00DA576A"/>
    <w:rsid w:val="00DB4465"/>
    <w:rsid w:val="00DB48D8"/>
    <w:rsid w:val="00DB4EFE"/>
    <w:rsid w:val="00DB71B0"/>
    <w:rsid w:val="00DC026A"/>
    <w:rsid w:val="00DC2035"/>
    <w:rsid w:val="00DC22C7"/>
    <w:rsid w:val="00DC6100"/>
    <w:rsid w:val="00DC66E1"/>
    <w:rsid w:val="00DD1416"/>
    <w:rsid w:val="00DD3C3F"/>
    <w:rsid w:val="00DD4804"/>
    <w:rsid w:val="00DE0A4E"/>
    <w:rsid w:val="00DE1AE9"/>
    <w:rsid w:val="00DE2ABC"/>
    <w:rsid w:val="00DE32AE"/>
    <w:rsid w:val="00DE4538"/>
    <w:rsid w:val="00DE45CE"/>
    <w:rsid w:val="00DF1870"/>
    <w:rsid w:val="00DF5689"/>
    <w:rsid w:val="00DF79B4"/>
    <w:rsid w:val="00E0298A"/>
    <w:rsid w:val="00E02A46"/>
    <w:rsid w:val="00E0385D"/>
    <w:rsid w:val="00E072AA"/>
    <w:rsid w:val="00E16324"/>
    <w:rsid w:val="00E17207"/>
    <w:rsid w:val="00E17D6D"/>
    <w:rsid w:val="00E208B4"/>
    <w:rsid w:val="00E212A9"/>
    <w:rsid w:val="00E2441E"/>
    <w:rsid w:val="00E255FF"/>
    <w:rsid w:val="00E2598F"/>
    <w:rsid w:val="00E304A5"/>
    <w:rsid w:val="00E32E45"/>
    <w:rsid w:val="00E35997"/>
    <w:rsid w:val="00E40316"/>
    <w:rsid w:val="00E41844"/>
    <w:rsid w:val="00E41951"/>
    <w:rsid w:val="00E4358C"/>
    <w:rsid w:val="00E4754B"/>
    <w:rsid w:val="00E52BE1"/>
    <w:rsid w:val="00E52CAF"/>
    <w:rsid w:val="00E53DFC"/>
    <w:rsid w:val="00E62FC3"/>
    <w:rsid w:val="00E6584E"/>
    <w:rsid w:val="00E67475"/>
    <w:rsid w:val="00E723DB"/>
    <w:rsid w:val="00E72BF8"/>
    <w:rsid w:val="00E74695"/>
    <w:rsid w:val="00E74F11"/>
    <w:rsid w:val="00E75E63"/>
    <w:rsid w:val="00E7771D"/>
    <w:rsid w:val="00E77BAF"/>
    <w:rsid w:val="00E81167"/>
    <w:rsid w:val="00E82F16"/>
    <w:rsid w:val="00E83A31"/>
    <w:rsid w:val="00E83CE6"/>
    <w:rsid w:val="00E850D2"/>
    <w:rsid w:val="00E86F63"/>
    <w:rsid w:val="00E92830"/>
    <w:rsid w:val="00E93189"/>
    <w:rsid w:val="00E95863"/>
    <w:rsid w:val="00E97F32"/>
    <w:rsid w:val="00EA0116"/>
    <w:rsid w:val="00EA1143"/>
    <w:rsid w:val="00EA1831"/>
    <w:rsid w:val="00EA3911"/>
    <w:rsid w:val="00EA49A2"/>
    <w:rsid w:val="00EA56BA"/>
    <w:rsid w:val="00EA56DF"/>
    <w:rsid w:val="00EA6B38"/>
    <w:rsid w:val="00EB0DC4"/>
    <w:rsid w:val="00EB1B04"/>
    <w:rsid w:val="00EB3A53"/>
    <w:rsid w:val="00EB4AC0"/>
    <w:rsid w:val="00EB5070"/>
    <w:rsid w:val="00EB6149"/>
    <w:rsid w:val="00EB6AC2"/>
    <w:rsid w:val="00EB718F"/>
    <w:rsid w:val="00EC2520"/>
    <w:rsid w:val="00EC41A6"/>
    <w:rsid w:val="00EC486E"/>
    <w:rsid w:val="00ED2314"/>
    <w:rsid w:val="00ED5066"/>
    <w:rsid w:val="00ED752C"/>
    <w:rsid w:val="00ED7A0D"/>
    <w:rsid w:val="00EE0DA1"/>
    <w:rsid w:val="00EE686E"/>
    <w:rsid w:val="00EF0612"/>
    <w:rsid w:val="00EF0A25"/>
    <w:rsid w:val="00EF1C81"/>
    <w:rsid w:val="00EF5A39"/>
    <w:rsid w:val="00F00567"/>
    <w:rsid w:val="00F04ACE"/>
    <w:rsid w:val="00F05EB6"/>
    <w:rsid w:val="00F06B32"/>
    <w:rsid w:val="00F079EA"/>
    <w:rsid w:val="00F100BE"/>
    <w:rsid w:val="00F11872"/>
    <w:rsid w:val="00F1437C"/>
    <w:rsid w:val="00F15E0E"/>
    <w:rsid w:val="00F16CEE"/>
    <w:rsid w:val="00F17039"/>
    <w:rsid w:val="00F206E4"/>
    <w:rsid w:val="00F22E17"/>
    <w:rsid w:val="00F31421"/>
    <w:rsid w:val="00F352D8"/>
    <w:rsid w:val="00F37EC6"/>
    <w:rsid w:val="00F40125"/>
    <w:rsid w:val="00F40FBC"/>
    <w:rsid w:val="00F42E4B"/>
    <w:rsid w:val="00F4430D"/>
    <w:rsid w:val="00F44B27"/>
    <w:rsid w:val="00F476EE"/>
    <w:rsid w:val="00F51C87"/>
    <w:rsid w:val="00F5739B"/>
    <w:rsid w:val="00F6010F"/>
    <w:rsid w:val="00F60EE9"/>
    <w:rsid w:val="00F61243"/>
    <w:rsid w:val="00F62148"/>
    <w:rsid w:val="00F65A6C"/>
    <w:rsid w:val="00F743ED"/>
    <w:rsid w:val="00F7526E"/>
    <w:rsid w:val="00F76079"/>
    <w:rsid w:val="00F76403"/>
    <w:rsid w:val="00F765B3"/>
    <w:rsid w:val="00F77EE7"/>
    <w:rsid w:val="00F81561"/>
    <w:rsid w:val="00F81BC9"/>
    <w:rsid w:val="00F83CFC"/>
    <w:rsid w:val="00F913F7"/>
    <w:rsid w:val="00F9201C"/>
    <w:rsid w:val="00F955C0"/>
    <w:rsid w:val="00F96D7E"/>
    <w:rsid w:val="00FA2DF5"/>
    <w:rsid w:val="00FA5F54"/>
    <w:rsid w:val="00FA6836"/>
    <w:rsid w:val="00FA780A"/>
    <w:rsid w:val="00FB6A16"/>
    <w:rsid w:val="00FB6CA4"/>
    <w:rsid w:val="00FC15E0"/>
    <w:rsid w:val="00FC39FE"/>
    <w:rsid w:val="00FC3C63"/>
    <w:rsid w:val="00FD2D05"/>
    <w:rsid w:val="00FD4F77"/>
    <w:rsid w:val="00FE1C88"/>
    <w:rsid w:val="00FE31C9"/>
    <w:rsid w:val="00FE3264"/>
    <w:rsid w:val="00FE4717"/>
    <w:rsid w:val="00FE5DA5"/>
    <w:rsid w:val="00FE71E9"/>
    <w:rsid w:val="00FF1D2A"/>
    <w:rsid w:val="00FF1D8E"/>
    <w:rsid w:val="00FF4AF3"/>
    <w:rsid w:val="00FF5127"/>
    <w:rsid w:val="00FF7A5D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A0129"/>
  <w15:docId w15:val="{95AB7EA9-7631-492A-BFB9-D6E487CE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21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13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13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en-CA"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08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08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A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FFA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FFA"/>
    <w:rPr>
      <w:rFonts w:ascii="Times New Roman" w:eastAsia="SimSun" w:hAnsi="Times New Roman" w:cs="Mangal"/>
      <w:b/>
      <w:bCs/>
      <w:kern w:val="3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Naik, Vanita</cp:lastModifiedBy>
  <cp:revision>12</cp:revision>
  <dcterms:created xsi:type="dcterms:W3CDTF">2016-08-04T03:11:00Z</dcterms:created>
  <dcterms:modified xsi:type="dcterms:W3CDTF">2016-12-05T08:06:00Z</dcterms:modified>
</cp:coreProperties>
</file>