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1139B" w14:textId="76E128A8" w:rsidR="002B6171" w:rsidRDefault="00325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S-1</w:t>
      </w:r>
    </w:p>
    <w:p w14:paraId="26EF03BA" w14:textId="2B4D10E9" w:rsidR="00FE6AEE" w:rsidRDefault="00002F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FE6AEE">
        <w:rPr>
          <w:rFonts w:ascii="Times New Roman" w:hAnsi="Times New Roman" w:cs="Times New Roman"/>
        </w:rPr>
        <w:t>1.</w:t>
      </w:r>
      <w:r w:rsidR="00C161D5">
        <w:rPr>
          <w:rFonts w:ascii="Times New Roman" w:hAnsi="Times New Roman" w:cs="Times New Roman"/>
        </w:rPr>
        <w:t>1</w:t>
      </w:r>
      <w:r w:rsidR="00FE6A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Distribution tables for chi square analyses synthesized in Table </w:t>
      </w:r>
      <w:r w:rsidR="00DC4E9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</w:t>
      </w:r>
    </w:p>
    <w:p w14:paraId="409DC09A" w14:textId="6637358F" w:rsidR="00002FF2" w:rsidRDefault="00002F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Association between study gender distribution and representation of national demographic characteristics</w:t>
      </w:r>
      <w:r w:rsidR="00DA4C57">
        <w:rPr>
          <w:rFonts w:ascii="Times New Roman" w:hAnsi="Times New Roman" w:cs="Times New Roman"/>
        </w:rPr>
        <w:t xml:space="preserve"> including </w:t>
      </w:r>
      <w:r w:rsidR="00D87270">
        <w:rPr>
          <w:rFonts w:ascii="Times New Roman" w:hAnsi="Times New Roman" w:cs="Times New Roman"/>
        </w:rPr>
        <w:t xml:space="preserve">adjusted residual </w:t>
      </w:r>
      <w:r w:rsidR="00DA4C57">
        <w:rPr>
          <w:rFonts w:ascii="Times New Roman" w:hAnsi="Times New Roman" w:cs="Times New Roman"/>
        </w:rPr>
        <w:t>z-score</w:t>
      </w:r>
      <w:r w:rsidR="00D87270">
        <w:rPr>
          <w:rFonts w:ascii="Times New Roman" w:hAnsi="Times New Roman" w:cs="Times New Roman"/>
        </w:rPr>
        <w:t xml:space="preserve"> outputs</w:t>
      </w:r>
      <w:r w:rsidR="00DA4C57">
        <w:rPr>
          <w:rFonts w:ascii="Times New Roman" w:hAnsi="Times New Roman" w:cs="Times New Roman"/>
        </w:rPr>
        <w:t xml:space="preserve"> whereby values greater than </w:t>
      </w:r>
      <w:r w:rsidR="004D106F">
        <w:rPr>
          <w:rFonts w:ascii="Times New Roman" w:hAnsi="Times New Roman" w:cs="Times New Roman"/>
        </w:rPr>
        <w:t xml:space="preserve">+/-1.96 indicate p&lt;.05. </w:t>
      </w:r>
      <w:r w:rsidR="004E20DB">
        <w:rPr>
          <w:rFonts w:ascii="Times New Roman" w:hAnsi="Times New Roman" w:cs="Times New Roman"/>
        </w:rPr>
        <w:t>Statistically significant values are emphasised in bold text.</w:t>
      </w:r>
    </w:p>
    <w:tbl>
      <w:tblPr>
        <w:tblW w:w="822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1160"/>
        <w:gridCol w:w="1240"/>
        <w:gridCol w:w="960"/>
        <w:gridCol w:w="960"/>
        <w:gridCol w:w="1242"/>
        <w:gridCol w:w="960"/>
      </w:tblGrid>
      <w:tr w:rsidR="00002FF2" w:rsidRPr="00002FF2" w14:paraId="46B11FFD" w14:textId="77777777" w:rsidTr="00002FF2">
        <w:trPr>
          <w:trHeight w:val="288"/>
          <w:jc w:val="center"/>
        </w:trPr>
        <w:tc>
          <w:tcPr>
            <w:tcW w:w="286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9A718FB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362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A7647E7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Study sample gender distribution</w:t>
            </w:r>
          </w:p>
        </w:tc>
      </w:tr>
      <w:tr w:rsidR="00002FF2" w:rsidRPr="00002FF2" w14:paraId="7EEAEE3C" w14:textId="77777777" w:rsidTr="00002FF2">
        <w:trPr>
          <w:trHeight w:val="876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4251A29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6943ED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5FBB4E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A181DF" w14:textId="4D3C9203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More women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FFF604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*50/50 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8DE586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**LGBTQ+ groups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AB1900" w14:textId="7C0DBBF5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More men</w:t>
            </w:r>
          </w:p>
        </w:tc>
      </w:tr>
      <w:tr w:rsidR="00002FF2" w:rsidRPr="00002FF2" w14:paraId="3E51B391" w14:textId="77777777" w:rsidTr="00002FF2">
        <w:trPr>
          <w:trHeight w:val="300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5C280D1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Representation of national characteristics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1D47FB5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24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0341BEB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Observed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A1FE60E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4C97F34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121B8BF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5B93C78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</w:tr>
      <w:tr w:rsidR="00002FF2" w:rsidRPr="00002FF2" w14:paraId="17FF2E4F" w14:textId="77777777" w:rsidTr="00911083">
        <w:trPr>
          <w:trHeight w:val="288"/>
          <w:jc w:val="center"/>
        </w:trPr>
        <w:tc>
          <w:tcPr>
            <w:tcW w:w="1700" w:type="dxa"/>
            <w:vMerge/>
            <w:tcBorders>
              <w:bottom w:val="nil"/>
            </w:tcBorders>
            <w:vAlign w:val="center"/>
            <w:hideMark/>
          </w:tcPr>
          <w:p w14:paraId="5F6291B3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37C5991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84EBD7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Expected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585A9D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27.4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992C20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13.5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13EA177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12.3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AC523E8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2.8</w:t>
            </w:r>
          </w:p>
        </w:tc>
      </w:tr>
      <w:tr w:rsidR="00831604" w:rsidRPr="00002FF2" w14:paraId="12817607" w14:textId="77777777" w:rsidTr="00911083">
        <w:trPr>
          <w:trHeight w:val="288"/>
          <w:jc w:val="center"/>
        </w:trPr>
        <w:tc>
          <w:tcPr>
            <w:tcW w:w="1700" w:type="dxa"/>
            <w:vMerge/>
            <w:tcBorders>
              <w:top w:val="nil"/>
              <w:left w:val="nil"/>
              <w:bottom w:val="dotted" w:sz="4" w:space="0" w:color="auto"/>
            </w:tcBorders>
            <w:vAlign w:val="center"/>
          </w:tcPr>
          <w:p w14:paraId="0640125B" w14:textId="77777777" w:rsidR="00831604" w:rsidRPr="00002FF2" w:rsidRDefault="00831604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bottom w:val="dotted" w:sz="4" w:space="0" w:color="auto"/>
            </w:tcBorders>
            <w:vAlign w:val="center"/>
          </w:tcPr>
          <w:p w14:paraId="630CD8F7" w14:textId="77777777" w:rsidR="00831604" w:rsidRPr="00002FF2" w:rsidRDefault="00831604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7EEC6680" w14:textId="3D4DE218" w:rsidR="00831604" w:rsidRPr="00002FF2" w:rsidRDefault="00911083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z-score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4E25367C" w14:textId="3F5D57FD" w:rsidR="00831604" w:rsidRPr="00F84461" w:rsidRDefault="008E7A16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4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-5.0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04A801CD" w14:textId="082838B9" w:rsidR="00831604" w:rsidRPr="00F84461" w:rsidRDefault="008E7A16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4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7.0</w:t>
            </w:r>
          </w:p>
        </w:tc>
        <w:tc>
          <w:tcPr>
            <w:tcW w:w="1242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3C59C547" w14:textId="0D1339EB" w:rsidR="00831604" w:rsidRPr="00F84461" w:rsidRDefault="007E5C58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4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-2.2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  <w:right w:val="nil"/>
            </w:tcBorders>
            <w:noWrap/>
            <w:vAlign w:val="center"/>
          </w:tcPr>
          <w:p w14:paraId="5AF20A49" w14:textId="72F4537D" w:rsidR="00831604" w:rsidRPr="00DA4C57" w:rsidRDefault="008B5FB3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A4C5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</w:t>
            </w:r>
          </w:p>
        </w:tc>
      </w:tr>
      <w:tr w:rsidR="00002FF2" w:rsidRPr="00002FF2" w14:paraId="023F79A6" w14:textId="77777777" w:rsidTr="00911083">
        <w:trPr>
          <w:trHeight w:val="288"/>
          <w:jc w:val="center"/>
        </w:trPr>
        <w:tc>
          <w:tcPr>
            <w:tcW w:w="1700" w:type="dxa"/>
            <w:vMerge/>
            <w:tcBorders>
              <w:top w:val="dotted" w:sz="4" w:space="0" w:color="auto"/>
            </w:tcBorders>
            <w:vAlign w:val="center"/>
            <w:hideMark/>
          </w:tcPr>
          <w:p w14:paraId="33A05AED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 w:val="restart"/>
            <w:tcBorders>
              <w:top w:val="dotted" w:sz="4" w:space="0" w:color="auto"/>
              <w:bottom w:val="nil"/>
            </w:tcBorders>
            <w:vAlign w:val="center"/>
            <w:hideMark/>
          </w:tcPr>
          <w:p w14:paraId="29CD01DA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240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38CCD42C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Observed</w:t>
            </w:r>
          </w:p>
        </w:tc>
        <w:tc>
          <w:tcPr>
            <w:tcW w:w="960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24F47CDE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960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5267252B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242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5A09B843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41EED3C8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</w:tr>
      <w:tr w:rsidR="00002FF2" w:rsidRPr="00002FF2" w14:paraId="0E9D348A" w14:textId="77777777" w:rsidTr="00911083">
        <w:trPr>
          <w:trHeight w:val="288"/>
          <w:jc w:val="center"/>
        </w:trPr>
        <w:tc>
          <w:tcPr>
            <w:tcW w:w="1700" w:type="dxa"/>
            <w:vMerge/>
            <w:tcBorders>
              <w:bottom w:val="nil"/>
            </w:tcBorders>
            <w:vAlign w:val="center"/>
            <w:hideMark/>
          </w:tcPr>
          <w:p w14:paraId="582A8E8C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3AB885F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9B8A7E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Expected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81CBF7D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34.7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1EB15B2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17.1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2AC2E19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15.6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714628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3.5</w:t>
            </w:r>
          </w:p>
        </w:tc>
      </w:tr>
      <w:tr w:rsidR="00911083" w:rsidRPr="00002FF2" w14:paraId="2C7996BA" w14:textId="77777777" w:rsidTr="00911083">
        <w:trPr>
          <w:trHeight w:val="288"/>
          <w:jc w:val="center"/>
        </w:trPr>
        <w:tc>
          <w:tcPr>
            <w:tcW w:w="1700" w:type="dxa"/>
            <w:vMerge/>
            <w:tcBorders>
              <w:top w:val="nil"/>
              <w:bottom w:val="dotted" w:sz="4" w:space="0" w:color="auto"/>
            </w:tcBorders>
            <w:vAlign w:val="center"/>
          </w:tcPr>
          <w:p w14:paraId="058DD33E" w14:textId="77777777" w:rsidR="00911083" w:rsidRPr="00002FF2" w:rsidRDefault="00911083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bottom w:val="dotted" w:sz="4" w:space="0" w:color="auto"/>
            </w:tcBorders>
            <w:vAlign w:val="center"/>
          </w:tcPr>
          <w:p w14:paraId="2CED9DF5" w14:textId="77777777" w:rsidR="00911083" w:rsidRPr="00002FF2" w:rsidRDefault="00911083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32D18ED4" w14:textId="538CF28C" w:rsidR="00911083" w:rsidRPr="00002FF2" w:rsidRDefault="00911083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z-score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2C613827" w14:textId="605CD97B" w:rsidR="00911083" w:rsidRPr="00F84461" w:rsidRDefault="0054447E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4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5.8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28B4018B" w14:textId="2624BA7C" w:rsidR="00911083" w:rsidRPr="00F84461" w:rsidRDefault="0054447E" w:rsidP="00544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4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</w:t>
            </w:r>
          </w:p>
        </w:tc>
        <w:tc>
          <w:tcPr>
            <w:tcW w:w="1242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1CABEF04" w14:textId="377FFD7A" w:rsidR="00911083" w:rsidRPr="004E20DB" w:rsidRDefault="00EE0B41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E20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.2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0AFD24CE" w14:textId="40C69776" w:rsidR="00911083" w:rsidRPr="00F84461" w:rsidRDefault="00EE0B41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4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3.3</w:t>
            </w:r>
          </w:p>
        </w:tc>
      </w:tr>
      <w:tr w:rsidR="00002FF2" w:rsidRPr="00002FF2" w14:paraId="23FD8A4A" w14:textId="77777777" w:rsidTr="00911083">
        <w:trPr>
          <w:trHeight w:val="288"/>
          <w:jc w:val="center"/>
        </w:trPr>
        <w:tc>
          <w:tcPr>
            <w:tcW w:w="1700" w:type="dxa"/>
            <w:vMerge/>
            <w:tcBorders>
              <w:top w:val="dotted" w:sz="4" w:space="0" w:color="auto"/>
            </w:tcBorders>
            <w:vAlign w:val="center"/>
            <w:hideMark/>
          </w:tcPr>
          <w:p w14:paraId="3FF55AF7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 w:val="restart"/>
            <w:tcBorders>
              <w:top w:val="dotted" w:sz="4" w:space="0" w:color="auto"/>
            </w:tcBorders>
            <w:vAlign w:val="center"/>
            <w:hideMark/>
          </w:tcPr>
          <w:p w14:paraId="42AF7E7C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Unable to determine</w:t>
            </w:r>
          </w:p>
        </w:tc>
        <w:tc>
          <w:tcPr>
            <w:tcW w:w="1240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61944332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Observed</w:t>
            </w:r>
          </w:p>
        </w:tc>
        <w:tc>
          <w:tcPr>
            <w:tcW w:w="960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0FE2C170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0923AB3A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242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386C72C3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337B8080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002FF2" w:rsidRPr="00002FF2" w14:paraId="643821C0" w14:textId="77777777" w:rsidTr="00AF109A">
        <w:trPr>
          <w:trHeight w:val="288"/>
          <w:jc w:val="center"/>
        </w:trPr>
        <w:tc>
          <w:tcPr>
            <w:tcW w:w="1700" w:type="dxa"/>
            <w:vMerge/>
            <w:tcBorders>
              <w:bottom w:val="nil"/>
            </w:tcBorders>
            <w:vAlign w:val="center"/>
            <w:hideMark/>
          </w:tcPr>
          <w:p w14:paraId="50AEFFEA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/>
            <w:tcBorders>
              <w:bottom w:val="nil"/>
            </w:tcBorders>
            <w:vAlign w:val="center"/>
            <w:hideMark/>
          </w:tcPr>
          <w:p w14:paraId="649C9556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bottom w:val="nil"/>
            </w:tcBorders>
            <w:noWrap/>
            <w:vAlign w:val="center"/>
            <w:hideMark/>
          </w:tcPr>
          <w:p w14:paraId="661A0292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Expected</w:t>
            </w:r>
          </w:p>
        </w:tc>
        <w:tc>
          <w:tcPr>
            <w:tcW w:w="960" w:type="dxa"/>
            <w:tcBorders>
              <w:bottom w:val="nil"/>
            </w:tcBorders>
            <w:noWrap/>
            <w:vAlign w:val="center"/>
            <w:hideMark/>
          </w:tcPr>
          <w:p w14:paraId="0EE17E53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6.9</w:t>
            </w:r>
          </w:p>
        </w:tc>
        <w:tc>
          <w:tcPr>
            <w:tcW w:w="960" w:type="dxa"/>
            <w:tcBorders>
              <w:bottom w:val="nil"/>
            </w:tcBorders>
            <w:noWrap/>
            <w:vAlign w:val="center"/>
            <w:hideMark/>
          </w:tcPr>
          <w:p w14:paraId="7BB7DD1D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3.4</w:t>
            </w:r>
          </w:p>
        </w:tc>
        <w:tc>
          <w:tcPr>
            <w:tcW w:w="1242" w:type="dxa"/>
            <w:tcBorders>
              <w:bottom w:val="nil"/>
            </w:tcBorders>
            <w:noWrap/>
            <w:vAlign w:val="center"/>
            <w:hideMark/>
          </w:tcPr>
          <w:p w14:paraId="57AA8CC2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3.1</w:t>
            </w:r>
          </w:p>
        </w:tc>
        <w:tc>
          <w:tcPr>
            <w:tcW w:w="960" w:type="dxa"/>
            <w:tcBorders>
              <w:bottom w:val="nil"/>
            </w:tcBorders>
            <w:noWrap/>
            <w:vAlign w:val="center"/>
            <w:hideMark/>
          </w:tcPr>
          <w:p w14:paraId="44E6C59E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</w:t>
            </w:r>
          </w:p>
        </w:tc>
      </w:tr>
      <w:tr w:rsidR="00AF109A" w:rsidRPr="00002FF2" w14:paraId="56800B56" w14:textId="77777777" w:rsidTr="00AF109A">
        <w:trPr>
          <w:trHeight w:val="288"/>
          <w:jc w:val="center"/>
        </w:trPr>
        <w:tc>
          <w:tcPr>
            <w:tcW w:w="1700" w:type="dxa"/>
            <w:tcBorders>
              <w:top w:val="nil"/>
              <w:bottom w:val="single" w:sz="4" w:space="0" w:color="auto"/>
            </w:tcBorders>
            <w:vAlign w:val="center"/>
          </w:tcPr>
          <w:p w14:paraId="75A54145" w14:textId="77777777" w:rsidR="00AF109A" w:rsidRPr="00002FF2" w:rsidRDefault="00AF109A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bottom w:val="single" w:sz="4" w:space="0" w:color="auto"/>
            </w:tcBorders>
            <w:vAlign w:val="center"/>
          </w:tcPr>
          <w:p w14:paraId="5FC5DF96" w14:textId="77777777" w:rsidR="00AF109A" w:rsidRPr="00002FF2" w:rsidRDefault="00AF109A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51F7082" w14:textId="1CF9AF62" w:rsidR="00AF109A" w:rsidRPr="00002FF2" w:rsidRDefault="00AF109A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z-score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22BFE18" w14:textId="6CF5C44F" w:rsidR="00AF109A" w:rsidRPr="004E20DB" w:rsidRDefault="00EE0B41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E20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-1.6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4CBFDAE0" w14:textId="31C026C5" w:rsidR="00AF109A" w:rsidRPr="004E20DB" w:rsidRDefault="004E20DB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E20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-.9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773C9C63" w14:textId="35BFD664" w:rsidR="00AF109A" w:rsidRPr="00F84461" w:rsidRDefault="004E20DB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8446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B487A13" w14:textId="3E63EAF6" w:rsidR="00AF109A" w:rsidRPr="004E20DB" w:rsidRDefault="004E20DB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E20D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-.9</w:t>
            </w:r>
          </w:p>
        </w:tc>
      </w:tr>
    </w:tbl>
    <w:p w14:paraId="3468FF53" w14:textId="77777777" w:rsidR="00002FF2" w:rsidRPr="00002FF2" w:rsidRDefault="00002FF2" w:rsidP="00002FF2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002FF2">
        <w:rPr>
          <w:rFonts w:ascii="Times New Roman" w:hAnsi="Times New Roman" w:cs="Times New Roman"/>
          <w:sz w:val="20"/>
          <w:szCs w:val="20"/>
        </w:rPr>
        <w:t>*50/50 refers to roughly equal proportions of men and males and women and females</w:t>
      </w:r>
    </w:p>
    <w:p w14:paraId="4E72BCD2" w14:textId="3B17DA69" w:rsidR="00002FF2" w:rsidRPr="00002FF2" w:rsidRDefault="00002FF2" w:rsidP="00002FF2">
      <w:pPr>
        <w:ind w:left="720"/>
        <w:rPr>
          <w:rFonts w:ascii="Times New Roman" w:hAnsi="Times New Roman" w:cs="Times New Roman"/>
          <w:sz w:val="20"/>
          <w:szCs w:val="20"/>
        </w:rPr>
      </w:pPr>
      <w:r w:rsidRPr="00002FF2">
        <w:rPr>
          <w:rFonts w:ascii="Times New Roman" w:hAnsi="Times New Roman" w:cs="Times New Roman"/>
          <w:sz w:val="20"/>
          <w:szCs w:val="20"/>
        </w:rPr>
        <w:t>**LGBTQ+ refers to samples with exclusively LGBTQ+ communities or a mix of minority and majority gender groups.</w:t>
      </w:r>
    </w:p>
    <w:p w14:paraId="02B0025C" w14:textId="77777777" w:rsidR="00002FF2" w:rsidRDefault="00002FF2">
      <w:pPr>
        <w:rPr>
          <w:rFonts w:ascii="Times New Roman" w:hAnsi="Times New Roman" w:cs="Times New Roman"/>
        </w:rPr>
      </w:pPr>
    </w:p>
    <w:p w14:paraId="19DD2ACC" w14:textId="71C2397E" w:rsidR="00002FF2" w:rsidRDefault="00002F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Association between study sex distribution and representation of national demographic characteristics</w:t>
      </w:r>
      <w:r w:rsidR="004D106F">
        <w:rPr>
          <w:rFonts w:ascii="Times New Roman" w:hAnsi="Times New Roman" w:cs="Times New Roman"/>
        </w:rPr>
        <w:t xml:space="preserve"> including </w:t>
      </w:r>
      <w:r w:rsidR="00D87270">
        <w:rPr>
          <w:rFonts w:ascii="Times New Roman" w:hAnsi="Times New Roman" w:cs="Times New Roman"/>
        </w:rPr>
        <w:t xml:space="preserve">adjusted residual </w:t>
      </w:r>
      <w:r w:rsidR="004D106F">
        <w:rPr>
          <w:rFonts w:ascii="Times New Roman" w:hAnsi="Times New Roman" w:cs="Times New Roman"/>
        </w:rPr>
        <w:t>z-scores</w:t>
      </w:r>
      <w:r w:rsidR="00D87270">
        <w:rPr>
          <w:rFonts w:ascii="Times New Roman" w:hAnsi="Times New Roman" w:cs="Times New Roman"/>
        </w:rPr>
        <w:t xml:space="preserve"> outputs</w:t>
      </w:r>
      <w:r w:rsidR="004D106F">
        <w:rPr>
          <w:rFonts w:ascii="Times New Roman" w:hAnsi="Times New Roman" w:cs="Times New Roman"/>
        </w:rPr>
        <w:t xml:space="preserve"> whereby values greater than +/-1.96 indicate p&lt;.05.</w:t>
      </w:r>
      <w:r w:rsidR="004E20DB">
        <w:rPr>
          <w:rFonts w:ascii="Times New Roman" w:hAnsi="Times New Roman" w:cs="Times New Roman"/>
        </w:rPr>
        <w:t xml:space="preserve"> Statistically significant values are emphasised in bold text. </w:t>
      </w:r>
    </w:p>
    <w:tbl>
      <w:tblPr>
        <w:tblW w:w="8222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1160"/>
        <w:gridCol w:w="1240"/>
        <w:gridCol w:w="960"/>
        <w:gridCol w:w="960"/>
        <w:gridCol w:w="1242"/>
        <w:gridCol w:w="960"/>
      </w:tblGrid>
      <w:tr w:rsidR="00002FF2" w:rsidRPr="00002FF2" w14:paraId="5D7ECD25" w14:textId="77777777" w:rsidTr="00002FF2">
        <w:trPr>
          <w:trHeight w:val="288"/>
          <w:jc w:val="center"/>
        </w:trPr>
        <w:tc>
          <w:tcPr>
            <w:tcW w:w="286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FC7A2C1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362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8BB88E0" w14:textId="24C0C98E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Study sample </w:t>
            </w:r>
            <w:r w:rsidR="00D70F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sex </w:t>
            </w: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distribution</w:t>
            </w:r>
          </w:p>
        </w:tc>
      </w:tr>
      <w:tr w:rsidR="00002FF2" w:rsidRPr="00002FF2" w14:paraId="1EBE4C78" w14:textId="77777777" w:rsidTr="003F2B29">
        <w:trPr>
          <w:trHeight w:val="876"/>
          <w:jc w:val="center"/>
        </w:trPr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490E120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197CEA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D9F340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D55BAB7" w14:textId="46C27ACF" w:rsidR="00002FF2" w:rsidRPr="00002FF2" w:rsidRDefault="00D70F0F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More f</w:t>
            </w:r>
            <w:r w:rsidR="00002FF2"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emales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E8B781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*50/50 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D48C1A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**LGBTQ+ groups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30FC325" w14:textId="08FA6779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More males</w:t>
            </w:r>
          </w:p>
        </w:tc>
      </w:tr>
      <w:tr w:rsidR="00002FF2" w:rsidRPr="00002FF2" w14:paraId="01F5520A" w14:textId="77777777" w:rsidTr="00002FF2">
        <w:trPr>
          <w:trHeight w:val="300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5884BE6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Representation of national characteristics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8D461CA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24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6B854CD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Observed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89A352F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EF71773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484B8CA4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155F3EB5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002FF2" w:rsidRPr="00002FF2" w14:paraId="06F0BA38" w14:textId="77777777" w:rsidTr="00311E3E">
        <w:trPr>
          <w:trHeight w:val="288"/>
          <w:jc w:val="center"/>
        </w:trPr>
        <w:tc>
          <w:tcPr>
            <w:tcW w:w="1700" w:type="dxa"/>
            <w:vMerge/>
            <w:tcBorders>
              <w:bottom w:val="nil"/>
            </w:tcBorders>
            <w:vAlign w:val="center"/>
            <w:hideMark/>
          </w:tcPr>
          <w:p w14:paraId="3B590A85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1F575B2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B1154B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Expected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8A99BD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28.7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438CA0B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11.4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ABCE6D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7.7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71B21EA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5.2</w:t>
            </w:r>
          </w:p>
        </w:tc>
      </w:tr>
      <w:tr w:rsidR="00311E3E" w:rsidRPr="00002FF2" w14:paraId="4EF1107C" w14:textId="77777777" w:rsidTr="00311E3E">
        <w:trPr>
          <w:trHeight w:val="288"/>
          <w:jc w:val="center"/>
        </w:trPr>
        <w:tc>
          <w:tcPr>
            <w:tcW w:w="1700" w:type="dxa"/>
            <w:vMerge/>
            <w:tcBorders>
              <w:top w:val="nil"/>
              <w:left w:val="nil"/>
              <w:bottom w:val="dotted" w:sz="4" w:space="0" w:color="auto"/>
            </w:tcBorders>
            <w:vAlign w:val="center"/>
          </w:tcPr>
          <w:p w14:paraId="68F51359" w14:textId="77777777" w:rsidR="00311E3E" w:rsidRPr="00002FF2" w:rsidRDefault="00311E3E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bottom w:val="dotted" w:sz="4" w:space="0" w:color="auto"/>
            </w:tcBorders>
            <w:vAlign w:val="center"/>
          </w:tcPr>
          <w:p w14:paraId="1CF41992" w14:textId="77777777" w:rsidR="00311E3E" w:rsidRPr="00002FF2" w:rsidRDefault="00311E3E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5B85C084" w14:textId="130B9C64" w:rsidR="00311E3E" w:rsidRPr="00002FF2" w:rsidRDefault="00311E3E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z-score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353776EC" w14:textId="68E7E438" w:rsidR="00311E3E" w:rsidRPr="00C96F9C" w:rsidRDefault="008A2C3A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96F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-4.1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2BDA15F3" w14:textId="5325E248" w:rsidR="00311E3E" w:rsidRPr="00C96F9C" w:rsidRDefault="00FF6E25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96F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6.6</w:t>
            </w:r>
          </w:p>
        </w:tc>
        <w:tc>
          <w:tcPr>
            <w:tcW w:w="1242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6888D96D" w14:textId="2A9AA673" w:rsidR="00311E3E" w:rsidRPr="00C307F3" w:rsidRDefault="00FF6E25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07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  <w:right w:val="nil"/>
            </w:tcBorders>
            <w:noWrap/>
            <w:vAlign w:val="center"/>
          </w:tcPr>
          <w:p w14:paraId="650A15BE" w14:textId="77B9E23D" w:rsidR="00311E3E" w:rsidRPr="00C307F3" w:rsidRDefault="000F03C1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07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-.7</w:t>
            </w:r>
          </w:p>
        </w:tc>
      </w:tr>
      <w:tr w:rsidR="003F2B29" w:rsidRPr="00002FF2" w14:paraId="7B9E0104" w14:textId="77777777" w:rsidTr="00311E3E">
        <w:trPr>
          <w:trHeight w:val="288"/>
          <w:jc w:val="center"/>
        </w:trPr>
        <w:tc>
          <w:tcPr>
            <w:tcW w:w="1700" w:type="dxa"/>
            <w:vMerge/>
            <w:tcBorders>
              <w:top w:val="dotted" w:sz="4" w:space="0" w:color="auto"/>
            </w:tcBorders>
            <w:vAlign w:val="center"/>
            <w:hideMark/>
          </w:tcPr>
          <w:p w14:paraId="5C24B043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 w:val="restart"/>
            <w:tcBorders>
              <w:top w:val="dotted" w:sz="4" w:space="0" w:color="auto"/>
              <w:bottom w:val="nil"/>
            </w:tcBorders>
            <w:vAlign w:val="center"/>
            <w:hideMark/>
          </w:tcPr>
          <w:p w14:paraId="068AE3D8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</w:t>
            </w:r>
          </w:p>
        </w:tc>
        <w:tc>
          <w:tcPr>
            <w:tcW w:w="1240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19537F5B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Observed</w:t>
            </w:r>
          </w:p>
        </w:tc>
        <w:tc>
          <w:tcPr>
            <w:tcW w:w="960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33498E24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960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27DECAE1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1242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2919DE60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dotted" w:sz="4" w:space="0" w:color="auto"/>
              <w:bottom w:val="nil"/>
            </w:tcBorders>
            <w:noWrap/>
            <w:vAlign w:val="center"/>
            <w:hideMark/>
          </w:tcPr>
          <w:p w14:paraId="6074CB09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002FF2" w:rsidRPr="00002FF2" w14:paraId="34154CDD" w14:textId="77777777" w:rsidTr="00311E3E">
        <w:trPr>
          <w:trHeight w:val="288"/>
          <w:jc w:val="center"/>
        </w:trPr>
        <w:tc>
          <w:tcPr>
            <w:tcW w:w="1700" w:type="dxa"/>
            <w:vMerge/>
            <w:tcBorders>
              <w:bottom w:val="nil"/>
            </w:tcBorders>
            <w:vAlign w:val="center"/>
            <w:hideMark/>
          </w:tcPr>
          <w:p w14:paraId="7799F41B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6836A12C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2D20E72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Expected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F80EFC0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43.3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07A6567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17.2</w:t>
            </w:r>
          </w:p>
        </w:tc>
        <w:tc>
          <w:tcPr>
            <w:tcW w:w="1242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290F349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11.7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DD233AC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7.8</w:t>
            </w:r>
          </w:p>
        </w:tc>
      </w:tr>
      <w:tr w:rsidR="00311E3E" w:rsidRPr="00002FF2" w14:paraId="0030933B" w14:textId="77777777" w:rsidTr="00311E3E">
        <w:trPr>
          <w:trHeight w:val="288"/>
          <w:jc w:val="center"/>
        </w:trPr>
        <w:tc>
          <w:tcPr>
            <w:tcW w:w="1700" w:type="dxa"/>
            <w:vMerge/>
            <w:tcBorders>
              <w:top w:val="nil"/>
              <w:bottom w:val="dotted" w:sz="4" w:space="0" w:color="auto"/>
            </w:tcBorders>
            <w:vAlign w:val="center"/>
          </w:tcPr>
          <w:p w14:paraId="2B566765" w14:textId="77777777" w:rsidR="00311E3E" w:rsidRPr="00002FF2" w:rsidRDefault="00311E3E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bottom w:val="dotted" w:sz="4" w:space="0" w:color="auto"/>
            </w:tcBorders>
            <w:vAlign w:val="center"/>
          </w:tcPr>
          <w:p w14:paraId="2CC95F24" w14:textId="77777777" w:rsidR="00311E3E" w:rsidRPr="00002FF2" w:rsidRDefault="00311E3E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4453AC90" w14:textId="6E3C6010" w:rsidR="00311E3E" w:rsidRPr="00002FF2" w:rsidRDefault="00311E3E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z-score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590FEAE6" w14:textId="3CAFEDCE" w:rsidR="00311E3E" w:rsidRPr="00C96F9C" w:rsidRDefault="000F03C1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96F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4.9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52B36A8C" w14:textId="1D4970AA" w:rsidR="00311E3E" w:rsidRPr="00C96F9C" w:rsidRDefault="000F03C1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96F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-5.8</w:t>
            </w:r>
          </w:p>
        </w:tc>
        <w:tc>
          <w:tcPr>
            <w:tcW w:w="1242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480B5367" w14:textId="6A87C69F" w:rsidR="00311E3E" w:rsidRPr="00C307F3" w:rsidRDefault="000F03C1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07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.2</w:t>
            </w:r>
          </w:p>
        </w:tc>
        <w:tc>
          <w:tcPr>
            <w:tcW w:w="960" w:type="dxa"/>
            <w:tcBorders>
              <w:top w:val="nil"/>
              <w:bottom w:val="dotted" w:sz="4" w:space="0" w:color="auto"/>
            </w:tcBorders>
            <w:noWrap/>
            <w:vAlign w:val="center"/>
          </w:tcPr>
          <w:p w14:paraId="758B6863" w14:textId="4A2329C1" w:rsidR="00311E3E" w:rsidRPr="00C307F3" w:rsidRDefault="000F03C1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07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-.4</w:t>
            </w:r>
          </w:p>
        </w:tc>
      </w:tr>
      <w:tr w:rsidR="00002FF2" w:rsidRPr="00002FF2" w14:paraId="5D75AA3A" w14:textId="77777777" w:rsidTr="00311E3E">
        <w:trPr>
          <w:trHeight w:val="288"/>
          <w:jc w:val="center"/>
        </w:trPr>
        <w:tc>
          <w:tcPr>
            <w:tcW w:w="1700" w:type="dxa"/>
            <w:vMerge/>
            <w:tcBorders>
              <w:top w:val="dotted" w:sz="4" w:space="0" w:color="auto"/>
            </w:tcBorders>
            <w:vAlign w:val="center"/>
            <w:hideMark/>
          </w:tcPr>
          <w:p w14:paraId="30328C09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 w:val="restart"/>
            <w:tcBorders>
              <w:top w:val="dotted" w:sz="4" w:space="0" w:color="auto"/>
            </w:tcBorders>
            <w:vAlign w:val="center"/>
            <w:hideMark/>
          </w:tcPr>
          <w:p w14:paraId="1E32EF44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Unable to determine</w:t>
            </w:r>
          </w:p>
        </w:tc>
        <w:tc>
          <w:tcPr>
            <w:tcW w:w="1240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2311CDCF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Observed</w:t>
            </w:r>
          </w:p>
        </w:tc>
        <w:tc>
          <w:tcPr>
            <w:tcW w:w="960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7D114A53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1B5D40F9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242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63925CCF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dotted" w:sz="4" w:space="0" w:color="auto"/>
            </w:tcBorders>
            <w:noWrap/>
            <w:vAlign w:val="center"/>
            <w:hideMark/>
          </w:tcPr>
          <w:p w14:paraId="00FF4E90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</w:tr>
      <w:tr w:rsidR="00002FF2" w:rsidRPr="00002FF2" w14:paraId="2275C2D5" w14:textId="77777777" w:rsidTr="00311E3E">
        <w:trPr>
          <w:trHeight w:val="288"/>
          <w:jc w:val="center"/>
        </w:trPr>
        <w:tc>
          <w:tcPr>
            <w:tcW w:w="1700" w:type="dxa"/>
            <w:vMerge/>
            <w:tcBorders>
              <w:bottom w:val="nil"/>
            </w:tcBorders>
            <w:vAlign w:val="center"/>
            <w:hideMark/>
          </w:tcPr>
          <w:p w14:paraId="06104A97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vMerge/>
            <w:tcBorders>
              <w:bottom w:val="nil"/>
            </w:tcBorders>
            <w:vAlign w:val="center"/>
            <w:hideMark/>
          </w:tcPr>
          <w:p w14:paraId="3A0A47CA" w14:textId="77777777" w:rsidR="00002FF2" w:rsidRPr="00002FF2" w:rsidRDefault="00002FF2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bottom w:val="nil"/>
            </w:tcBorders>
            <w:noWrap/>
            <w:vAlign w:val="center"/>
            <w:hideMark/>
          </w:tcPr>
          <w:p w14:paraId="3770EE6B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Expected</w:t>
            </w:r>
          </w:p>
        </w:tc>
        <w:tc>
          <w:tcPr>
            <w:tcW w:w="960" w:type="dxa"/>
            <w:tcBorders>
              <w:bottom w:val="nil"/>
            </w:tcBorders>
            <w:noWrap/>
            <w:vAlign w:val="center"/>
            <w:hideMark/>
          </w:tcPr>
          <w:p w14:paraId="02775724" w14:textId="3CA2B3BB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156E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.0</w:t>
            </w:r>
          </w:p>
        </w:tc>
        <w:tc>
          <w:tcPr>
            <w:tcW w:w="960" w:type="dxa"/>
            <w:tcBorders>
              <w:bottom w:val="nil"/>
            </w:tcBorders>
            <w:noWrap/>
            <w:vAlign w:val="center"/>
            <w:hideMark/>
          </w:tcPr>
          <w:p w14:paraId="3756B281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</w:t>
            </w:r>
          </w:p>
        </w:tc>
        <w:tc>
          <w:tcPr>
            <w:tcW w:w="1242" w:type="dxa"/>
            <w:tcBorders>
              <w:bottom w:val="nil"/>
            </w:tcBorders>
            <w:noWrap/>
            <w:vAlign w:val="center"/>
            <w:hideMark/>
          </w:tcPr>
          <w:p w14:paraId="140AE213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</w:t>
            </w:r>
          </w:p>
        </w:tc>
        <w:tc>
          <w:tcPr>
            <w:tcW w:w="960" w:type="dxa"/>
            <w:tcBorders>
              <w:bottom w:val="nil"/>
            </w:tcBorders>
            <w:noWrap/>
            <w:vAlign w:val="center"/>
            <w:hideMark/>
          </w:tcPr>
          <w:p w14:paraId="008FA9E7" w14:textId="77777777" w:rsidR="00002FF2" w:rsidRPr="00002FF2" w:rsidRDefault="00002FF2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02FF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</w:t>
            </w:r>
          </w:p>
        </w:tc>
      </w:tr>
      <w:tr w:rsidR="00311E3E" w:rsidRPr="00002FF2" w14:paraId="6960EA37" w14:textId="77777777" w:rsidTr="00311E3E">
        <w:trPr>
          <w:trHeight w:val="288"/>
          <w:jc w:val="center"/>
        </w:trPr>
        <w:tc>
          <w:tcPr>
            <w:tcW w:w="1700" w:type="dxa"/>
            <w:tcBorders>
              <w:top w:val="nil"/>
              <w:bottom w:val="single" w:sz="4" w:space="0" w:color="auto"/>
            </w:tcBorders>
            <w:vAlign w:val="center"/>
          </w:tcPr>
          <w:p w14:paraId="0F101912" w14:textId="77777777" w:rsidR="00311E3E" w:rsidRPr="00002FF2" w:rsidRDefault="00311E3E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bottom w:val="single" w:sz="4" w:space="0" w:color="auto"/>
            </w:tcBorders>
            <w:vAlign w:val="center"/>
          </w:tcPr>
          <w:p w14:paraId="779E89D9" w14:textId="77777777" w:rsidR="00311E3E" w:rsidRPr="00002FF2" w:rsidRDefault="00311E3E" w:rsidP="00002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81B4085" w14:textId="7446E625" w:rsidR="00311E3E" w:rsidRPr="00002FF2" w:rsidRDefault="00311E3E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z-score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886FD5D" w14:textId="6C500C35" w:rsidR="00311E3E" w:rsidRPr="00C307F3" w:rsidRDefault="00C307F3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07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-1.9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DB2CAD4" w14:textId="1BE3D1B5" w:rsidR="00311E3E" w:rsidRPr="00C307F3" w:rsidRDefault="00C307F3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307F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-1.0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F1BEC06" w14:textId="78D9E115" w:rsidR="00311E3E" w:rsidRPr="00C96F9C" w:rsidRDefault="00C307F3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96F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1D3A872F" w14:textId="18F61930" w:rsidR="00311E3E" w:rsidRPr="00C96F9C" w:rsidRDefault="00C307F3" w:rsidP="0000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96F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</w:t>
            </w:r>
          </w:p>
        </w:tc>
      </w:tr>
    </w:tbl>
    <w:p w14:paraId="5C1F64F2" w14:textId="5890072B" w:rsidR="00002FF2" w:rsidRPr="00002FF2" w:rsidRDefault="00002FF2" w:rsidP="00002FF2">
      <w:pPr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002FF2">
        <w:rPr>
          <w:rFonts w:ascii="Times New Roman" w:hAnsi="Times New Roman" w:cs="Times New Roman"/>
          <w:sz w:val="20"/>
          <w:szCs w:val="20"/>
        </w:rPr>
        <w:t>*50/50 refers to roughly equal proportions of men and males and women and females</w:t>
      </w:r>
    </w:p>
    <w:p w14:paraId="16983623" w14:textId="3B7084C9" w:rsidR="00002FF2" w:rsidRDefault="00002FF2" w:rsidP="00002FF2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002FF2">
        <w:rPr>
          <w:rFonts w:ascii="Times New Roman" w:hAnsi="Times New Roman" w:cs="Times New Roman"/>
          <w:sz w:val="20"/>
          <w:szCs w:val="20"/>
        </w:rPr>
        <w:t>**LGBTQ+ refers to samples with exclusively LGBTQ+ communities or a mix of minority and majority sex groups.</w:t>
      </w:r>
    </w:p>
    <w:p w14:paraId="5056405C" w14:textId="77777777" w:rsidR="00CB0B7D" w:rsidRDefault="00CB0B7D" w:rsidP="00002FF2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6761A4DB" w14:textId="77777777" w:rsidR="00CB0B7D" w:rsidRDefault="00CB0B7D" w:rsidP="00002FF2">
      <w:pPr>
        <w:spacing w:after="0"/>
        <w:ind w:left="720"/>
        <w:rPr>
          <w:rFonts w:ascii="Times New Roman" w:hAnsi="Times New Roman" w:cs="Times New Roman"/>
          <w:sz w:val="20"/>
          <w:szCs w:val="20"/>
        </w:rPr>
      </w:pPr>
    </w:p>
    <w:p w14:paraId="647EC7ED" w14:textId="77777777" w:rsidR="00CB0B7D" w:rsidRDefault="00CB0B7D" w:rsidP="00CB0B7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4C07CF2" w14:textId="77777777" w:rsidR="00CB0B7D" w:rsidRDefault="00CB0B7D" w:rsidP="00CB0B7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DCC4784" w14:textId="77777777" w:rsidR="00CB0B7D" w:rsidRDefault="00CB0B7D" w:rsidP="00CB0B7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9D4DAC9" w14:textId="77777777" w:rsidR="00CB0B7D" w:rsidRDefault="00CB0B7D" w:rsidP="00CB0B7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BF61F40" w14:textId="77777777" w:rsidR="00CB0B7D" w:rsidRDefault="00CB0B7D" w:rsidP="00CB0B7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2F05326" w14:textId="77777777" w:rsidR="00CB0B7D" w:rsidRDefault="00CB0B7D" w:rsidP="00CB0B7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EE5E2CA" w14:textId="77777777" w:rsidR="00CB0B7D" w:rsidRDefault="00CB0B7D" w:rsidP="00CB0B7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1761C083" w14:textId="77777777" w:rsidR="00CB0B7D" w:rsidRDefault="00CB0B7D" w:rsidP="00CB0B7D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3C7E1A67" w14:textId="77777777" w:rsidR="009565B5" w:rsidRPr="00CB0B7D" w:rsidRDefault="009565B5" w:rsidP="00CB0B7D">
      <w:pPr>
        <w:spacing w:after="0"/>
        <w:rPr>
          <w:rFonts w:ascii="Times New Roman" w:hAnsi="Times New Roman" w:cs="Times New Roman"/>
        </w:rPr>
      </w:pPr>
    </w:p>
    <w:sectPr w:rsidR="009565B5" w:rsidRPr="00CB0B7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FE4ED" w14:textId="77777777" w:rsidR="00D62534" w:rsidRDefault="00D62534" w:rsidP="00480E52">
      <w:pPr>
        <w:spacing w:after="0" w:line="240" w:lineRule="auto"/>
      </w:pPr>
      <w:r>
        <w:separator/>
      </w:r>
    </w:p>
  </w:endnote>
  <w:endnote w:type="continuationSeparator" w:id="0">
    <w:p w14:paraId="1A3C472D" w14:textId="77777777" w:rsidR="00D62534" w:rsidRDefault="00D62534" w:rsidP="0048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EC2D0" w14:textId="77777777" w:rsidR="00D62534" w:rsidRDefault="00D62534" w:rsidP="00480E52">
      <w:pPr>
        <w:spacing w:after="0" w:line="240" w:lineRule="auto"/>
      </w:pPr>
      <w:r>
        <w:separator/>
      </w:r>
    </w:p>
  </w:footnote>
  <w:footnote w:type="continuationSeparator" w:id="0">
    <w:p w14:paraId="6003BC76" w14:textId="77777777" w:rsidR="00D62534" w:rsidRDefault="00D62534" w:rsidP="00480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24337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EEA3D18" w14:textId="5A8CFC84" w:rsidR="00480E52" w:rsidRDefault="00480E5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9A717A" w14:textId="77777777" w:rsidR="00480E52" w:rsidRDefault="00480E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008B"/>
    <w:multiLevelType w:val="hybridMultilevel"/>
    <w:tmpl w:val="737E29F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9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48"/>
    <w:rsid w:val="00002FF2"/>
    <w:rsid w:val="00007D7D"/>
    <w:rsid w:val="00023545"/>
    <w:rsid w:val="00024898"/>
    <w:rsid w:val="000439BD"/>
    <w:rsid w:val="000A6999"/>
    <w:rsid w:val="000F03C1"/>
    <w:rsid w:val="00156E36"/>
    <w:rsid w:val="00222B89"/>
    <w:rsid w:val="002A197D"/>
    <w:rsid w:val="002B6171"/>
    <w:rsid w:val="002C720E"/>
    <w:rsid w:val="00311E3E"/>
    <w:rsid w:val="00325048"/>
    <w:rsid w:val="0033694A"/>
    <w:rsid w:val="003949BD"/>
    <w:rsid w:val="003A73EB"/>
    <w:rsid w:val="003D3D89"/>
    <w:rsid w:val="003E7FC7"/>
    <w:rsid w:val="003F0793"/>
    <w:rsid w:val="003F2B29"/>
    <w:rsid w:val="00480E52"/>
    <w:rsid w:val="004C63C6"/>
    <w:rsid w:val="004D106F"/>
    <w:rsid w:val="004E20DB"/>
    <w:rsid w:val="005143FA"/>
    <w:rsid w:val="0052536A"/>
    <w:rsid w:val="0054447E"/>
    <w:rsid w:val="005D19D6"/>
    <w:rsid w:val="006F7D93"/>
    <w:rsid w:val="00716640"/>
    <w:rsid w:val="00784E99"/>
    <w:rsid w:val="00796340"/>
    <w:rsid w:val="007B6B7E"/>
    <w:rsid w:val="007E5C58"/>
    <w:rsid w:val="00831604"/>
    <w:rsid w:val="008915AA"/>
    <w:rsid w:val="008A2C3A"/>
    <w:rsid w:val="008B1E4F"/>
    <w:rsid w:val="008B5FB3"/>
    <w:rsid w:val="008E7A16"/>
    <w:rsid w:val="00911083"/>
    <w:rsid w:val="009565B5"/>
    <w:rsid w:val="00AA112A"/>
    <w:rsid w:val="00AF109A"/>
    <w:rsid w:val="00B24314"/>
    <w:rsid w:val="00B92AF8"/>
    <w:rsid w:val="00C161D5"/>
    <w:rsid w:val="00C307F3"/>
    <w:rsid w:val="00C84497"/>
    <w:rsid w:val="00C96F9C"/>
    <w:rsid w:val="00CB0B7D"/>
    <w:rsid w:val="00CF03D4"/>
    <w:rsid w:val="00CF1509"/>
    <w:rsid w:val="00D62534"/>
    <w:rsid w:val="00D70F0F"/>
    <w:rsid w:val="00D87270"/>
    <w:rsid w:val="00DA4C57"/>
    <w:rsid w:val="00DB0778"/>
    <w:rsid w:val="00DC4E9F"/>
    <w:rsid w:val="00DE2175"/>
    <w:rsid w:val="00E8613A"/>
    <w:rsid w:val="00E9742E"/>
    <w:rsid w:val="00ED2DAC"/>
    <w:rsid w:val="00EE0B41"/>
    <w:rsid w:val="00F84461"/>
    <w:rsid w:val="00F940A9"/>
    <w:rsid w:val="00F96321"/>
    <w:rsid w:val="00FB07F8"/>
    <w:rsid w:val="00FE6AEE"/>
    <w:rsid w:val="00F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31178"/>
  <w15:chartTrackingRefBased/>
  <w15:docId w15:val="{292B1746-D713-42AB-B382-17640B4A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0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0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0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0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0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0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0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0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0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0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0E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E52"/>
  </w:style>
  <w:style w:type="paragraph" w:styleId="Footer">
    <w:name w:val="footer"/>
    <w:basedOn w:val="Normal"/>
    <w:link w:val="FooterChar"/>
    <w:uiPriority w:val="99"/>
    <w:unhideWhenUsed/>
    <w:rsid w:val="00480E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Moore</dc:creator>
  <cp:keywords/>
  <dc:description/>
  <cp:lastModifiedBy>Harriet Moore</cp:lastModifiedBy>
  <cp:revision>2</cp:revision>
  <dcterms:created xsi:type="dcterms:W3CDTF">2026-08-01T14:36:00Z</dcterms:created>
  <dcterms:modified xsi:type="dcterms:W3CDTF">2026-08-01T14:36:00Z</dcterms:modified>
</cp:coreProperties>
</file>