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91C2" w14:textId="6B363F74" w:rsidR="008C2777" w:rsidRDefault="008C27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Draft protocol</w:t>
      </w:r>
    </w:p>
    <w:p w14:paraId="2743AAFF" w14:textId="3122F4D6" w:rsidR="00693E6F" w:rsidRPr="00693E6F" w:rsidRDefault="000B5EA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93E6F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8C277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93E6F">
        <w:rPr>
          <w:rFonts w:ascii="Times New Roman" w:hAnsi="Times New Roman" w:cs="Times New Roman"/>
          <w:b/>
          <w:bCs/>
          <w:sz w:val="24"/>
          <w:szCs w:val="24"/>
          <w:lang w:val="en-US"/>
        </w:rPr>
        <w:t>Review title</w:t>
      </w:r>
    </w:p>
    <w:p w14:paraId="7D4B011B" w14:textId="08B67C19" w:rsidR="00C77CF7" w:rsidRDefault="00C63D2F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93823310"/>
      <w:r>
        <w:rPr>
          <w:rFonts w:ascii="Times New Roman" w:hAnsi="Times New Roman" w:cs="Times New Roman"/>
          <w:sz w:val="24"/>
          <w:szCs w:val="24"/>
          <w:lang w:val="en-US"/>
        </w:rPr>
        <w:t xml:space="preserve">A systematic review of gender differences </w:t>
      </w:r>
      <w:r w:rsidR="00147EE7">
        <w:rPr>
          <w:rFonts w:ascii="Times New Roman" w:hAnsi="Times New Roman" w:cs="Times New Roman"/>
          <w:sz w:val="24"/>
          <w:szCs w:val="24"/>
          <w:lang w:val="en-US"/>
        </w:rPr>
        <w:t xml:space="preserve">for mental health during the COVID-19 pandemic. </w:t>
      </w:r>
    </w:p>
    <w:bookmarkEnd w:id="0"/>
    <w:p w14:paraId="6A2D44AC" w14:textId="5C2D60BB" w:rsidR="000B5EA1" w:rsidRPr="0014519B" w:rsidRDefault="000B5EA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2. Anticipated or a</w:t>
      </w:r>
      <w:r w:rsidR="00B76C77"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ctual start date</w:t>
      </w:r>
    </w:p>
    <w:p w14:paraId="53E4DB92" w14:textId="33F50939" w:rsidR="0014519B" w:rsidRDefault="0014519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3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27DE">
        <w:rPr>
          <w:rFonts w:ascii="Times New Roman" w:hAnsi="Times New Roman" w:cs="Times New Roman"/>
          <w:sz w:val="24"/>
          <w:szCs w:val="24"/>
          <w:lang w:val="en-US"/>
        </w:rPr>
        <w:t xml:space="preserve">May </w:t>
      </w:r>
      <w:r>
        <w:rPr>
          <w:rFonts w:ascii="Times New Roman" w:hAnsi="Times New Roman" w:cs="Times New Roman"/>
          <w:sz w:val="24"/>
          <w:szCs w:val="24"/>
          <w:lang w:val="en-US"/>
        </w:rPr>
        <w:t>2022</w:t>
      </w:r>
    </w:p>
    <w:p w14:paraId="0A1126BE" w14:textId="53B206E0" w:rsidR="00B76C77" w:rsidRPr="007716F5" w:rsidRDefault="00B76C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716F5">
        <w:rPr>
          <w:rFonts w:ascii="Times New Roman" w:hAnsi="Times New Roman" w:cs="Times New Roman"/>
          <w:b/>
          <w:bCs/>
          <w:sz w:val="24"/>
          <w:szCs w:val="24"/>
          <w:lang w:val="en-US"/>
        </w:rPr>
        <w:t>3 Review stage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232"/>
        <w:gridCol w:w="1418"/>
        <w:gridCol w:w="1366"/>
      </w:tblGrid>
      <w:tr w:rsidR="00B76C77" w14:paraId="71600C3D" w14:textId="77777777" w:rsidTr="00B76C77">
        <w:tc>
          <w:tcPr>
            <w:tcW w:w="6232" w:type="dxa"/>
          </w:tcPr>
          <w:p w14:paraId="7D204B46" w14:textId="2BD59D84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Review stage</w:t>
            </w:r>
          </w:p>
        </w:tc>
        <w:tc>
          <w:tcPr>
            <w:tcW w:w="1418" w:type="dxa"/>
          </w:tcPr>
          <w:p w14:paraId="5AF4CA0B" w14:textId="1DA819EF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Started</w:t>
            </w:r>
          </w:p>
        </w:tc>
        <w:tc>
          <w:tcPr>
            <w:tcW w:w="1366" w:type="dxa"/>
          </w:tcPr>
          <w:p w14:paraId="7BF7ED85" w14:textId="0AC79246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Completed</w:t>
            </w:r>
          </w:p>
        </w:tc>
      </w:tr>
      <w:tr w:rsidR="00B76C77" w14:paraId="1454FFD3" w14:textId="77777777" w:rsidTr="00B76C77">
        <w:tc>
          <w:tcPr>
            <w:tcW w:w="6232" w:type="dxa"/>
          </w:tcPr>
          <w:p w14:paraId="0CC262FE" w14:textId="2021C2C1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Preliminary searches</w:t>
            </w:r>
          </w:p>
        </w:tc>
        <w:tc>
          <w:tcPr>
            <w:tcW w:w="1418" w:type="dxa"/>
          </w:tcPr>
          <w:p w14:paraId="185C743B" w14:textId="037056AA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366" w:type="dxa"/>
          </w:tcPr>
          <w:p w14:paraId="2DE3B9A0" w14:textId="1B598C20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B76C77" w14:paraId="0A155E56" w14:textId="77777777" w:rsidTr="00B76C77">
        <w:tc>
          <w:tcPr>
            <w:tcW w:w="6232" w:type="dxa"/>
          </w:tcPr>
          <w:p w14:paraId="1BE70D2F" w14:textId="542823EE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Piloting of the study selection process</w:t>
            </w:r>
          </w:p>
        </w:tc>
        <w:tc>
          <w:tcPr>
            <w:tcW w:w="1418" w:type="dxa"/>
          </w:tcPr>
          <w:p w14:paraId="09F17B26" w14:textId="476CE906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66" w:type="dxa"/>
          </w:tcPr>
          <w:p w14:paraId="100E27B1" w14:textId="717CFD28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B76C77" w14:paraId="61B22C4C" w14:textId="77777777" w:rsidTr="00B76C77">
        <w:tc>
          <w:tcPr>
            <w:tcW w:w="6232" w:type="dxa"/>
          </w:tcPr>
          <w:p w14:paraId="70D0C316" w14:textId="0F166A47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Formal screening of search results against eligible criteria</w:t>
            </w:r>
          </w:p>
        </w:tc>
        <w:tc>
          <w:tcPr>
            <w:tcW w:w="1418" w:type="dxa"/>
          </w:tcPr>
          <w:p w14:paraId="13D90587" w14:textId="61184638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66" w:type="dxa"/>
          </w:tcPr>
          <w:p w14:paraId="07B5BA21" w14:textId="20BD8728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B76C77" w14:paraId="0DE71DE0" w14:textId="77777777" w:rsidTr="00B76C77">
        <w:tc>
          <w:tcPr>
            <w:tcW w:w="6232" w:type="dxa"/>
          </w:tcPr>
          <w:p w14:paraId="0B5A552D" w14:textId="2BD85B0E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Data extraction</w:t>
            </w:r>
          </w:p>
        </w:tc>
        <w:tc>
          <w:tcPr>
            <w:tcW w:w="1418" w:type="dxa"/>
          </w:tcPr>
          <w:p w14:paraId="2382529A" w14:textId="1CBF3300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66" w:type="dxa"/>
          </w:tcPr>
          <w:p w14:paraId="59A79AB6" w14:textId="58C390C2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B76C77" w14:paraId="41394E63" w14:textId="77777777" w:rsidTr="00B76C77">
        <w:tc>
          <w:tcPr>
            <w:tcW w:w="6232" w:type="dxa"/>
          </w:tcPr>
          <w:p w14:paraId="7671C11C" w14:textId="374FAE22" w:rsidR="00B76C77" w:rsidRDefault="00B76C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Risk of bias</w:t>
            </w:r>
            <w:r w:rsidR="00AC1930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(quality assessment</w:t>
            </w:r>
          </w:p>
        </w:tc>
        <w:tc>
          <w:tcPr>
            <w:tcW w:w="1418" w:type="dxa"/>
          </w:tcPr>
          <w:p w14:paraId="050A4BDB" w14:textId="3311F990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66" w:type="dxa"/>
          </w:tcPr>
          <w:p w14:paraId="770CCD9F" w14:textId="5645B41F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B76C77" w14:paraId="34FC21C5" w14:textId="77777777" w:rsidTr="00B76C77">
        <w:tc>
          <w:tcPr>
            <w:tcW w:w="6232" w:type="dxa"/>
          </w:tcPr>
          <w:p w14:paraId="4E810F18" w14:textId="7F59E914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Data analysis</w:t>
            </w:r>
          </w:p>
        </w:tc>
        <w:tc>
          <w:tcPr>
            <w:tcW w:w="1418" w:type="dxa"/>
          </w:tcPr>
          <w:p w14:paraId="482CF179" w14:textId="4BC3D6BD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66" w:type="dxa"/>
          </w:tcPr>
          <w:p w14:paraId="7F387C0E" w14:textId="4B975A5E" w:rsidR="00B76C77" w:rsidRDefault="00AC19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</w:tbl>
    <w:p w14:paraId="6FBE9DC8" w14:textId="77777777" w:rsidR="00B76C77" w:rsidRDefault="00B76C7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F302587" w14:textId="7AA5F9E4" w:rsidR="0014519B" w:rsidRDefault="00AC1930" w:rsidP="0014519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4. Named contact</w:t>
      </w:r>
    </w:p>
    <w:p w14:paraId="21EB5AA0" w14:textId="3631646F" w:rsidR="0014519B" w:rsidRDefault="00C77CF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4519B">
        <w:rPr>
          <w:rFonts w:ascii="Times New Roman" w:hAnsi="Times New Roman" w:cs="Times New Roman"/>
          <w:sz w:val="24"/>
          <w:szCs w:val="24"/>
          <w:lang w:val="en-US"/>
        </w:rPr>
        <w:t xml:space="preserve">Dr </w:t>
      </w:r>
      <w:r w:rsidR="007E7ACB">
        <w:rPr>
          <w:rFonts w:ascii="Times New Roman" w:hAnsi="Times New Roman" w:cs="Times New Roman"/>
          <w:sz w:val="24"/>
          <w:szCs w:val="24"/>
          <w:lang w:val="en-US"/>
        </w:rPr>
        <w:t>Harriet Moore</w:t>
      </w:r>
      <w:r w:rsidR="00E501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6553222" w14:textId="7D6D13ED" w:rsidR="00AC1930" w:rsidRDefault="00AC193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5. Named contact email</w:t>
      </w:r>
    </w:p>
    <w:p w14:paraId="5CA272F1" w14:textId="1E75FD88" w:rsidR="0014519B" w:rsidRPr="0014519B" w:rsidRDefault="0014519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77C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ACB">
        <w:rPr>
          <w:rFonts w:ascii="Times New Roman" w:hAnsi="Times New Roman" w:cs="Times New Roman"/>
          <w:sz w:val="24"/>
          <w:szCs w:val="24"/>
          <w:lang w:val="en-US"/>
        </w:rPr>
        <w:t>hamoore</w:t>
      </w:r>
      <w:r>
        <w:rPr>
          <w:rFonts w:ascii="Times New Roman" w:hAnsi="Times New Roman" w:cs="Times New Roman"/>
          <w:sz w:val="24"/>
          <w:szCs w:val="24"/>
          <w:lang w:val="en-US"/>
        </w:rPr>
        <w:t>@lincoln.ac.uk</w:t>
      </w:r>
    </w:p>
    <w:p w14:paraId="0A23FDB7" w14:textId="62CCA467" w:rsidR="00AC1930" w:rsidRDefault="00AC193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6 Named contact address</w:t>
      </w:r>
    </w:p>
    <w:p w14:paraId="5FCBF5FB" w14:textId="4BB01906" w:rsidR="0014519B" w:rsidRDefault="0014519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B201A">
        <w:rPr>
          <w:rFonts w:ascii="Times New Roman" w:hAnsi="Times New Roman" w:cs="Times New Roman"/>
          <w:sz w:val="24"/>
          <w:szCs w:val="24"/>
          <w:lang w:val="en-US"/>
        </w:rPr>
        <w:t>Department of Geography</w:t>
      </w:r>
    </w:p>
    <w:p w14:paraId="6E0A6AA5" w14:textId="3FB57E2E" w:rsidR="005E3C42" w:rsidRDefault="005E3C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201A">
        <w:rPr>
          <w:rFonts w:ascii="Times New Roman" w:hAnsi="Times New Roman" w:cs="Times New Roman"/>
          <w:sz w:val="24"/>
          <w:szCs w:val="24"/>
          <w:lang w:val="en-US"/>
        </w:rPr>
        <w:t>College of Science</w:t>
      </w:r>
    </w:p>
    <w:p w14:paraId="50C6AADD" w14:textId="63940D72" w:rsidR="005E3C42" w:rsidRDefault="005E3C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University of Lincoln</w:t>
      </w:r>
    </w:p>
    <w:p w14:paraId="41D4BE18" w14:textId="556DFBAF" w:rsidR="005E3C42" w:rsidRPr="005E3C42" w:rsidRDefault="00E5010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E3C42">
        <w:rPr>
          <w:rFonts w:ascii="Times New Roman" w:hAnsi="Times New Roman" w:cs="Times New Roman"/>
          <w:sz w:val="24"/>
          <w:szCs w:val="24"/>
          <w:lang w:val="en-US"/>
        </w:rPr>
        <w:t>Braford Pool, Lincoln    LN67TS</w:t>
      </w:r>
    </w:p>
    <w:p w14:paraId="3FF7633C" w14:textId="0E7DF63E" w:rsidR="00AC1930" w:rsidRDefault="00AC193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77CF7">
        <w:rPr>
          <w:rFonts w:ascii="Times New Roman" w:hAnsi="Times New Roman" w:cs="Times New Roman"/>
          <w:sz w:val="24"/>
          <w:szCs w:val="24"/>
          <w:lang w:val="en-US"/>
        </w:rPr>
        <w:t>7 N</w:t>
      </w: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amed contact phone number</w:t>
      </w:r>
    </w:p>
    <w:p w14:paraId="115C539C" w14:textId="730D679F" w:rsidR="005E3C42" w:rsidRPr="005E3C42" w:rsidRDefault="005E3C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hyperlink r:id="rId5" w:history="1">
        <w:r w:rsidR="005D108F">
          <w:rPr>
            <w:rStyle w:val="Hyperlink"/>
            <w:rFonts w:ascii="Segoe UI" w:hAnsi="Segoe UI" w:cs="Segoe UI"/>
            <w:color w:val="34649D"/>
            <w:shd w:val="clear" w:color="auto" w:fill="FFFFFF"/>
          </w:rPr>
          <w:t>01522 83 5804</w:t>
        </w:r>
      </w:hyperlink>
    </w:p>
    <w:p w14:paraId="32B6D753" w14:textId="48EA4A9E" w:rsidR="00B26B2A" w:rsidRDefault="00AC1930" w:rsidP="00B26B2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8 Organizational affiliations of the review</w:t>
      </w:r>
    </w:p>
    <w:p w14:paraId="36A1A38C" w14:textId="347B53AC" w:rsidR="005D108F" w:rsidRDefault="00D03F37" w:rsidP="00B26B2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="005D108F" w:rsidRPr="001E150A">
        <w:rPr>
          <w:rFonts w:ascii="Times New Roman" w:hAnsi="Times New Roman" w:cs="Times New Roman"/>
          <w:sz w:val="24"/>
          <w:szCs w:val="24"/>
          <w:lang w:val="en-US"/>
        </w:rPr>
        <w:t xml:space="preserve"> of Geography, University of Lincoln</w:t>
      </w:r>
    </w:p>
    <w:p w14:paraId="58C1CEA0" w14:textId="6649C1EE" w:rsidR="00B26B2A" w:rsidRPr="00B26B2A" w:rsidRDefault="00B26B2A" w:rsidP="00B26B2A">
      <w:pPr>
        <w:rPr>
          <w:rFonts w:ascii="Times New Roman" w:hAnsi="Times New Roman" w:cs="Times New Roman"/>
          <w:sz w:val="24"/>
          <w:szCs w:val="24"/>
        </w:rPr>
      </w:pPr>
      <w:r w:rsidRPr="00B26B2A">
        <w:rPr>
          <w:rFonts w:ascii="Times New Roman" w:hAnsi="Times New Roman" w:cs="Times New Roman"/>
          <w:sz w:val="24"/>
          <w:szCs w:val="24"/>
          <w:lang w:val="en-US"/>
        </w:rPr>
        <w:t>Lincoln International Institute for Rural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6B2A">
        <w:rPr>
          <w:rFonts w:ascii="Times New Roman" w:hAnsi="Times New Roman" w:cs="Times New Roman"/>
          <w:sz w:val="24"/>
          <w:szCs w:val="24"/>
          <w:lang w:val="en-US"/>
        </w:rPr>
        <w:t>(LIIRH)</w:t>
      </w:r>
      <w:r w:rsidRPr="00B26B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F7EEC3" w14:textId="09EFD592" w:rsidR="00E56AE7" w:rsidRPr="001E150A" w:rsidRDefault="00D03F37" w:rsidP="00B26B2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School of Health and Social Care, University of Lincoln</w:t>
      </w:r>
    </w:p>
    <w:p w14:paraId="0B341EF4" w14:textId="0AE65A25" w:rsidR="00356E09" w:rsidRPr="00D70EB8" w:rsidRDefault="00356E09" w:rsidP="00B26B2A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70EB8">
        <w:rPr>
          <w:rFonts w:ascii="Times New Roman" w:hAnsi="Times New Roman" w:cs="Times New Roman"/>
          <w:sz w:val="24"/>
          <w:szCs w:val="24"/>
          <w:lang w:val="en-US"/>
        </w:rPr>
        <w:t>Lincol</w:t>
      </w:r>
      <w:r w:rsidR="001E150A" w:rsidRPr="00D70EB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D25D6" w:rsidRPr="00D70EB8">
        <w:rPr>
          <w:rFonts w:ascii="Times New Roman" w:hAnsi="Times New Roman" w:cs="Times New Roman"/>
          <w:sz w:val="24"/>
          <w:szCs w:val="24"/>
          <w:lang w:val="en-US"/>
        </w:rPr>
        <w:t>shire</w:t>
      </w:r>
      <w:r w:rsidR="001E150A" w:rsidRPr="00D70EB8">
        <w:rPr>
          <w:rFonts w:ascii="Times New Roman" w:hAnsi="Times New Roman" w:cs="Times New Roman"/>
          <w:sz w:val="24"/>
          <w:szCs w:val="24"/>
          <w:lang w:val="en-US"/>
        </w:rPr>
        <w:t xml:space="preserve"> Partnership Foundation </w:t>
      </w:r>
      <w:r w:rsidR="00206F16">
        <w:rPr>
          <w:rFonts w:ascii="Times New Roman" w:hAnsi="Times New Roman" w:cs="Times New Roman"/>
          <w:sz w:val="24"/>
          <w:szCs w:val="24"/>
          <w:lang w:val="en-US"/>
        </w:rPr>
        <w:t xml:space="preserve">NHS </w:t>
      </w:r>
      <w:r w:rsidR="001E150A" w:rsidRPr="00D70EB8">
        <w:rPr>
          <w:rFonts w:ascii="Times New Roman" w:hAnsi="Times New Roman" w:cs="Times New Roman"/>
          <w:sz w:val="24"/>
          <w:szCs w:val="24"/>
          <w:lang w:val="en-US"/>
        </w:rPr>
        <w:t>Trust</w:t>
      </w:r>
    </w:p>
    <w:p w14:paraId="1546C0CA" w14:textId="33914E03" w:rsidR="00A419A5" w:rsidRDefault="003F1C8F" w:rsidP="00B26B2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519B">
        <w:rPr>
          <w:rFonts w:ascii="Times New Roman" w:hAnsi="Times New Roman" w:cs="Times New Roman"/>
          <w:b/>
          <w:bCs/>
          <w:sz w:val="24"/>
          <w:szCs w:val="24"/>
          <w:lang w:val="en-US"/>
        </w:rPr>
        <w:t>Organization web address</w:t>
      </w:r>
    </w:p>
    <w:p w14:paraId="0C4DFF60" w14:textId="3E337AB8" w:rsidR="00B26B2A" w:rsidRDefault="00A419A5" w:rsidP="00B26B2A">
      <w:pPr>
        <w:rPr>
          <w:rFonts w:ascii="Arial" w:hAnsi="Arial" w:cs="Arial"/>
        </w:rPr>
      </w:pPr>
      <w:hyperlink r:id="rId6" w:tgtFrame="_blank" w:history="1">
        <w:r>
          <w:rPr>
            <w:rStyle w:val="Hyperlink"/>
            <w:rFonts w:ascii="Helvetica" w:hAnsi="Helvetica" w:cs="Helvetica"/>
            <w:color w:val="202124"/>
            <w:sz w:val="21"/>
            <w:szCs w:val="21"/>
            <w:shd w:val="clear" w:color="auto" w:fill="FFFFFF"/>
          </w:rPr>
          <w:t>liirh.lincoln.ac.uk</w:t>
        </w:r>
      </w:hyperlink>
      <w:r w:rsidR="00B26B2A">
        <w:rPr>
          <w:rFonts w:ascii="Arial" w:hAnsi="Arial" w:cs="Arial"/>
        </w:rPr>
        <w:t xml:space="preserve"> </w:t>
      </w:r>
    </w:p>
    <w:p w14:paraId="59242A40" w14:textId="77777777" w:rsidR="00E5010E" w:rsidRDefault="00E5010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B27C32" w14:textId="5B75B6E9" w:rsidR="003F1C8F" w:rsidRPr="00C77CF7" w:rsidRDefault="003F1C8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77CF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9 Review team members and their organizational affiliations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E5010E" w14:paraId="59BD7530" w14:textId="77777777" w:rsidTr="00E5010E">
        <w:tc>
          <w:tcPr>
            <w:tcW w:w="4508" w:type="dxa"/>
          </w:tcPr>
          <w:p w14:paraId="0FDEF06C" w14:textId="105587D3" w:rsidR="00E5010E" w:rsidRDefault="00C77C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4508" w:type="dxa"/>
          </w:tcPr>
          <w:p w14:paraId="76BA0778" w14:textId="3BEC699E" w:rsidR="00E5010E" w:rsidRDefault="00C77C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Organizational </w:t>
            </w:r>
            <w:r w:rsidR="00C336DC">
              <w:rPr>
                <w:rFonts w:ascii="Times New Roman" w:hAnsi="Times New Roman" w:cs="Times New Roman"/>
                <w:lang w:val="en-US"/>
              </w:rPr>
              <w:t>affiliations</w:t>
            </w:r>
          </w:p>
        </w:tc>
      </w:tr>
      <w:tr w:rsidR="00D03F37" w14:paraId="7B5E7F92" w14:textId="77777777" w:rsidTr="00E5010E">
        <w:tc>
          <w:tcPr>
            <w:tcW w:w="4508" w:type="dxa"/>
          </w:tcPr>
          <w:p w14:paraId="61D6D93A" w14:textId="77D7EFC8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Dr. Harriet Moore</w:t>
            </w:r>
          </w:p>
        </w:tc>
        <w:tc>
          <w:tcPr>
            <w:tcW w:w="4508" w:type="dxa"/>
          </w:tcPr>
          <w:p w14:paraId="3216C03F" w14:textId="77777777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Lecturer, School of Geography</w:t>
            </w:r>
          </w:p>
          <w:p w14:paraId="0A585FC3" w14:textId="2DD9FCA4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University of Lincoln</w:t>
            </w:r>
          </w:p>
        </w:tc>
      </w:tr>
      <w:tr w:rsidR="00D03F37" w14:paraId="4B469DEF" w14:textId="77777777" w:rsidTr="00E5010E">
        <w:tc>
          <w:tcPr>
            <w:tcW w:w="4508" w:type="dxa"/>
          </w:tcPr>
          <w:p w14:paraId="5445902C" w14:textId="16E10084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 David Nelson</w:t>
            </w:r>
          </w:p>
        </w:tc>
        <w:tc>
          <w:tcPr>
            <w:tcW w:w="4508" w:type="dxa"/>
          </w:tcPr>
          <w:p w14:paraId="387F26ED" w14:textId="77777777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Research Fellow in Rural Health and Care</w:t>
            </w:r>
          </w:p>
          <w:p w14:paraId="0BB8CABE" w14:textId="6EC73CC0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University of Lincoln (LIIRH)</w:t>
            </w:r>
          </w:p>
        </w:tc>
      </w:tr>
      <w:tr w:rsidR="00D03F37" w14:paraId="6DE65747" w14:textId="77777777" w:rsidTr="00E5010E">
        <w:tc>
          <w:tcPr>
            <w:tcW w:w="4508" w:type="dxa"/>
          </w:tcPr>
          <w:p w14:paraId="1681D34A" w14:textId="2CC0F617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Professor Mark Gussy </w:t>
            </w:r>
          </w:p>
        </w:tc>
        <w:tc>
          <w:tcPr>
            <w:tcW w:w="4508" w:type="dxa"/>
          </w:tcPr>
          <w:p w14:paraId="0D937B1A" w14:textId="2EE13168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Global Professor in Rural health and Social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Care(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>LIIRH) University of Lincoln</w:t>
            </w:r>
          </w:p>
        </w:tc>
      </w:tr>
      <w:tr w:rsidR="004F2409" w14:paraId="751844AC" w14:textId="77777777" w:rsidTr="00E5010E">
        <w:tc>
          <w:tcPr>
            <w:tcW w:w="4508" w:type="dxa"/>
          </w:tcPr>
          <w:p w14:paraId="51A8C929" w14:textId="1C0833C4" w:rsidR="004F2409" w:rsidRDefault="004F2409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Professor Niro Siriwardena </w:t>
            </w:r>
          </w:p>
        </w:tc>
        <w:tc>
          <w:tcPr>
            <w:tcW w:w="4508" w:type="dxa"/>
          </w:tcPr>
          <w:p w14:paraId="533A0D2C" w14:textId="20050BA8" w:rsidR="004F2409" w:rsidRDefault="004F2409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Professor of Primary and Pre-hospital Health, School of Health and Social Care, University of Lincoln</w:t>
            </w:r>
          </w:p>
        </w:tc>
      </w:tr>
      <w:tr w:rsidR="00D03F37" w14:paraId="07EAED67" w14:textId="77777777" w:rsidTr="00E5010E">
        <w:tc>
          <w:tcPr>
            <w:tcW w:w="4508" w:type="dxa"/>
          </w:tcPr>
          <w:p w14:paraId="639CF17C" w14:textId="392166F3" w:rsidR="00D03F37" w:rsidRDefault="00FC092D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 Samuel Cooke</w:t>
            </w:r>
          </w:p>
        </w:tc>
        <w:tc>
          <w:tcPr>
            <w:tcW w:w="4508" w:type="dxa"/>
          </w:tcPr>
          <w:p w14:paraId="16E91C2F" w14:textId="280862F0" w:rsidR="00D03F37" w:rsidRDefault="00D03F37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C092D">
              <w:rPr>
                <w:rFonts w:ascii="Times New Roman" w:hAnsi="Times New Roman" w:cs="Times New Roman"/>
                <w:lang w:val="en-US"/>
              </w:rPr>
              <w:t xml:space="preserve">School of Health and Social Care, University of Lincoln. </w:t>
            </w:r>
          </w:p>
        </w:tc>
      </w:tr>
      <w:tr w:rsidR="00D03F37" w14:paraId="2E1A9410" w14:textId="77777777" w:rsidTr="00E5010E">
        <w:tc>
          <w:tcPr>
            <w:tcW w:w="4508" w:type="dxa"/>
          </w:tcPr>
          <w:p w14:paraId="708CE00E" w14:textId="590B179C" w:rsidR="00D03F37" w:rsidRDefault="004F2409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Dr </w:t>
            </w:r>
            <w:r w:rsidR="0084620C">
              <w:rPr>
                <w:rFonts w:ascii="Times New Roman" w:hAnsi="Times New Roman" w:cs="Times New Roman"/>
                <w:lang w:val="en-US"/>
              </w:rPr>
              <w:t>Kyla</w:t>
            </w:r>
            <w:r>
              <w:rPr>
                <w:rFonts w:ascii="Times New Roman" w:hAnsi="Times New Roman" w:cs="Times New Roman"/>
                <w:lang w:val="en-US"/>
              </w:rPr>
              <w:t xml:space="preserve"> Pennington</w:t>
            </w:r>
          </w:p>
        </w:tc>
        <w:tc>
          <w:tcPr>
            <w:tcW w:w="4508" w:type="dxa"/>
          </w:tcPr>
          <w:p w14:paraId="677C7ED5" w14:textId="74D47FCA" w:rsidR="00D03F37" w:rsidRDefault="004F2409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Senior Lecturer, School of Psychology, University of Lincoln </w:t>
            </w:r>
          </w:p>
        </w:tc>
      </w:tr>
      <w:tr w:rsidR="00D03F37" w14:paraId="41648E8D" w14:textId="77777777" w:rsidTr="00E5010E">
        <w:tc>
          <w:tcPr>
            <w:tcW w:w="4508" w:type="dxa"/>
          </w:tcPr>
          <w:p w14:paraId="5DCAAB9E" w14:textId="478DB56B" w:rsidR="00D03F37" w:rsidRDefault="0084620C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LPFT</w:t>
            </w:r>
          </w:p>
        </w:tc>
        <w:tc>
          <w:tcPr>
            <w:tcW w:w="4508" w:type="dxa"/>
          </w:tcPr>
          <w:p w14:paraId="4326C51C" w14:textId="5983975F" w:rsidR="00D03F37" w:rsidRDefault="00FC092D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TBC</w:t>
            </w:r>
          </w:p>
        </w:tc>
      </w:tr>
      <w:tr w:rsidR="00D03F37" w14:paraId="7FDB1571" w14:textId="77777777" w:rsidTr="00E5010E">
        <w:tc>
          <w:tcPr>
            <w:tcW w:w="4508" w:type="dxa"/>
          </w:tcPr>
          <w:p w14:paraId="775227BB" w14:textId="6DADCCE7" w:rsidR="00D03F37" w:rsidRDefault="0084620C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PPI group</w:t>
            </w:r>
            <w:r w:rsidR="00FC092D">
              <w:rPr>
                <w:rFonts w:ascii="Times New Roman" w:hAnsi="Times New Roman" w:cs="Times New Roman"/>
                <w:lang w:val="en-US"/>
              </w:rPr>
              <w:t>/lay member</w:t>
            </w:r>
          </w:p>
        </w:tc>
        <w:tc>
          <w:tcPr>
            <w:tcW w:w="4508" w:type="dxa"/>
          </w:tcPr>
          <w:p w14:paraId="25CB35C9" w14:textId="0D246043" w:rsidR="00D03F37" w:rsidRDefault="00FC092D" w:rsidP="00D03F3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TBC</w:t>
            </w:r>
          </w:p>
        </w:tc>
      </w:tr>
    </w:tbl>
    <w:p w14:paraId="4DF6E46E" w14:textId="77777777" w:rsidR="00E5010E" w:rsidRDefault="00E5010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3CD64C" w14:textId="5E98D83C" w:rsidR="003F1C8F" w:rsidRDefault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E7A35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E5010E" w:rsidRPr="004E7A35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Pr="004E7A3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3F1C8F" w:rsidRPr="004E7A35">
        <w:rPr>
          <w:rFonts w:ascii="Times New Roman" w:hAnsi="Times New Roman" w:cs="Times New Roman"/>
          <w:b/>
          <w:bCs/>
          <w:sz w:val="24"/>
          <w:szCs w:val="24"/>
          <w:lang w:val="en-US"/>
        </w:rPr>
        <w:t>Funding sources/sponsors</w:t>
      </w:r>
    </w:p>
    <w:p w14:paraId="28AC6A50" w14:textId="1D3AAA0C" w:rsidR="0084620C" w:rsidRPr="004E7A35" w:rsidRDefault="0084620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N/A</w:t>
      </w:r>
    </w:p>
    <w:p w14:paraId="75AFA36A" w14:textId="6E9A4714" w:rsidR="003F1C8F" w:rsidRDefault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50506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3F1C8F"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>Grant number</w:t>
      </w: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>(s)</w:t>
      </w:r>
    </w:p>
    <w:p w14:paraId="2FA5B75D" w14:textId="027C0C3E" w:rsidR="0084620C" w:rsidRPr="00715A80" w:rsidRDefault="0084620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N/A</w:t>
      </w:r>
    </w:p>
    <w:p w14:paraId="29CBD641" w14:textId="6D9A40B1" w:rsidR="00E857A8" w:rsidRDefault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505060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conflicts of interest</w:t>
      </w:r>
    </w:p>
    <w:p w14:paraId="51B0CB39" w14:textId="5EB493A2" w:rsidR="008A1136" w:rsidRPr="008A1136" w:rsidRDefault="008A113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A1136">
        <w:rPr>
          <w:rFonts w:ascii="Times New Roman" w:hAnsi="Times New Roman" w:cs="Times New Roman"/>
          <w:sz w:val="24"/>
          <w:szCs w:val="24"/>
          <w:lang w:val="en-US"/>
        </w:rPr>
        <w:t xml:space="preserve"> None</w:t>
      </w:r>
    </w:p>
    <w:p w14:paraId="676E610A" w14:textId="77777777" w:rsidR="00CD25D6" w:rsidRDefault="00CD25D6" w:rsidP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7640BC" w14:textId="7BDD9DFC" w:rsidR="00393A92" w:rsidRDefault="00E857A8" w:rsidP="00E857A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505060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Collaborators</w:t>
      </w:r>
      <w:r w:rsidR="00CD25D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15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25D6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14:paraId="19D837EB" w14:textId="28EFCB63" w:rsidR="00393A92" w:rsidRDefault="00715A80" w:rsidP="0084620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F2409">
        <w:rPr>
          <w:rFonts w:ascii="Times New Roman" w:hAnsi="Times New Roman" w:cs="Times New Roman"/>
          <w:sz w:val="24"/>
          <w:szCs w:val="24"/>
          <w:lang w:val="en-US"/>
        </w:rPr>
        <w:t>Marishona</w:t>
      </w:r>
      <w:proofErr w:type="spellEnd"/>
      <w:r w:rsidR="004F2409">
        <w:rPr>
          <w:rFonts w:ascii="Times New Roman" w:hAnsi="Times New Roman" w:cs="Times New Roman"/>
          <w:sz w:val="24"/>
          <w:szCs w:val="24"/>
          <w:lang w:val="en-US"/>
        </w:rPr>
        <w:t xml:space="preserve"> Ortega</w:t>
      </w:r>
      <w:r w:rsidR="00FC092D">
        <w:rPr>
          <w:rFonts w:ascii="Times New Roman" w:hAnsi="Times New Roman" w:cs="Times New Roman"/>
          <w:sz w:val="24"/>
          <w:szCs w:val="24"/>
          <w:lang w:val="en-US"/>
        </w:rPr>
        <w:t>, Library Specialist Support, University of Lincoln.  (mortega@lincoln.ac.uk)</w:t>
      </w:r>
    </w:p>
    <w:p w14:paraId="03ACD3DB" w14:textId="03329AED" w:rsidR="00393A92" w:rsidRPr="00715A80" w:rsidRDefault="004245EF" w:rsidP="00393A9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505060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Review question</w:t>
      </w:r>
      <w:r w:rsidR="00393A92" w:rsidRPr="00715A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3D0A6E28" w14:textId="37F6F774" w:rsidR="00393A92" w:rsidRDefault="00393A92" w:rsidP="00E857A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 w:rsidR="00C95FDB">
        <w:rPr>
          <w:rFonts w:ascii="Times New Roman" w:hAnsi="Times New Roman" w:cs="Times New Roman"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620C">
        <w:rPr>
          <w:rFonts w:ascii="Times New Roman" w:hAnsi="Times New Roman" w:cs="Times New Roman"/>
          <w:sz w:val="24"/>
          <w:szCs w:val="24"/>
          <w:lang w:val="en-US"/>
        </w:rPr>
        <w:t>known about gender differences</w:t>
      </w:r>
      <w:r w:rsidR="003339CB">
        <w:rPr>
          <w:rFonts w:ascii="Times New Roman" w:hAnsi="Times New Roman" w:cs="Times New Roman"/>
          <w:sz w:val="24"/>
          <w:szCs w:val="24"/>
          <w:lang w:val="en-US"/>
        </w:rPr>
        <w:t xml:space="preserve"> for mental health impacts during the COVID-19 pandemic?</w:t>
      </w:r>
    </w:p>
    <w:p w14:paraId="25CD578A" w14:textId="3603BEE0" w:rsidR="004245EF" w:rsidRPr="00195094" w:rsidRDefault="004245EF" w:rsidP="00037BFA">
      <w:pPr>
        <w:tabs>
          <w:tab w:val="left" w:pos="6324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509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50506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 </w:t>
      </w:r>
      <w:r w:rsidRPr="00195094">
        <w:rPr>
          <w:rFonts w:ascii="Times New Roman" w:hAnsi="Times New Roman" w:cs="Times New Roman"/>
          <w:b/>
          <w:bCs/>
          <w:sz w:val="24"/>
          <w:szCs w:val="24"/>
          <w:lang w:val="en-US"/>
        </w:rPr>
        <w:t>Searches</w:t>
      </w:r>
      <w:r w:rsidR="00037BFA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1C4073A8" w14:textId="29380EF3" w:rsidR="00CB6C2C" w:rsidRDefault="00CB6C2C" w:rsidP="00E857A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comprehensive search strategy will be developed to search relevant databases such as</w:t>
      </w:r>
      <w:proofErr w:type="gramStart"/>
      <w:r w:rsidR="00037BF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56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7BFA">
        <w:rPr>
          <w:rFonts w:ascii="Times New Roman" w:hAnsi="Times New Roman" w:cs="Times New Roman"/>
          <w:sz w:val="24"/>
          <w:szCs w:val="24"/>
          <w:lang w:val="en-US"/>
        </w:rPr>
        <w:t>Web</w:t>
      </w:r>
      <w:proofErr w:type="gramEnd"/>
      <w:r w:rsidR="00037BFA">
        <w:rPr>
          <w:rFonts w:ascii="Times New Roman" w:hAnsi="Times New Roman" w:cs="Times New Roman"/>
          <w:sz w:val="24"/>
          <w:szCs w:val="24"/>
          <w:lang w:val="en-US"/>
        </w:rPr>
        <w:t xml:space="preserve"> of science</w:t>
      </w:r>
      <w:r w:rsidR="00270B34">
        <w:rPr>
          <w:rFonts w:ascii="Times New Roman" w:hAnsi="Times New Roman" w:cs="Times New Roman"/>
          <w:sz w:val="24"/>
          <w:szCs w:val="24"/>
          <w:lang w:val="en-US"/>
        </w:rPr>
        <w:t xml:space="preserve">, CINAHL, </w:t>
      </w:r>
      <w:proofErr w:type="spellStart"/>
      <w:r w:rsidR="00270B34">
        <w:rPr>
          <w:rFonts w:ascii="Times New Roman" w:hAnsi="Times New Roman" w:cs="Times New Roman"/>
          <w:sz w:val="24"/>
          <w:szCs w:val="24"/>
          <w:lang w:val="en-US"/>
        </w:rPr>
        <w:t>PyscINFO</w:t>
      </w:r>
      <w:proofErr w:type="spellEnd"/>
      <w:r w:rsidR="00270B34">
        <w:rPr>
          <w:rFonts w:ascii="Times New Roman" w:hAnsi="Times New Roman" w:cs="Times New Roman"/>
          <w:sz w:val="24"/>
          <w:szCs w:val="24"/>
          <w:lang w:val="en-US"/>
        </w:rPr>
        <w:t>, PubMed and Cochrane Library.</w:t>
      </w:r>
      <w:r w:rsidR="001C7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7934">
        <w:rPr>
          <w:rFonts w:ascii="Times New Roman" w:hAnsi="Times New Roman" w:cs="Times New Roman"/>
          <w:sz w:val="24"/>
          <w:szCs w:val="24"/>
          <w:lang w:val="en-US"/>
        </w:rPr>
        <w:t xml:space="preserve"> Additional searching will be conducted via google scholar and the reference lists of included articles. </w:t>
      </w:r>
      <w:r w:rsidR="001C7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B5C7C58" w14:textId="59CB40B9" w:rsidR="004245EF" w:rsidRPr="009B5A84" w:rsidRDefault="004245EF" w:rsidP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B5A84">
        <w:rPr>
          <w:rFonts w:ascii="Times New Roman" w:hAnsi="Times New Roman" w:cs="Times New Roman"/>
          <w:b/>
          <w:bCs/>
          <w:sz w:val="24"/>
          <w:szCs w:val="24"/>
          <w:lang w:val="en-US"/>
        </w:rPr>
        <w:t>17 URL to search strategy</w:t>
      </w:r>
    </w:p>
    <w:p w14:paraId="657EE567" w14:textId="52A1294F" w:rsidR="004245EF" w:rsidRPr="0086231D" w:rsidRDefault="004245EF" w:rsidP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6231D">
        <w:rPr>
          <w:rFonts w:ascii="Times New Roman" w:hAnsi="Times New Roman" w:cs="Times New Roman"/>
          <w:b/>
          <w:bCs/>
          <w:sz w:val="24"/>
          <w:szCs w:val="24"/>
          <w:lang w:val="en-US"/>
        </w:rPr>
        <w:t>18 Condition or domain being studied</w:t>
      </w:r>
    </w:p>
    <w:p w14:paraId="0BBA9624" w14:textId="1C2A3B5D" w:rsidR="00195094" w:rsidRDefault="003D3F1A" w:rsidP="00E857A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mental health </w:t>
      </w:r>
      <w:r w:rsidR="008F130D">
        <w:rPr>
          <w:rFonts w:ascii="Times New Roman" w:hAnsi="Times New Roman" w:cs="Times New Roman"/>
          <w:sz w:val="24"/>
          <w:szCs w:val="24"/>
          <w:lang w:val="en-US"/>
        </w:rPr>
        <w:t xml:space="preserve">impacts of the COVID-19 pandemic on different genders. </w:t>
      </w:r>
    </w:p>
    <w:p w14:paraId="4B87E1A2" w14:textId="5835C58B" w:rsidR="004245EF" w:rsidRPr="0086231D" w:rsidRDefault="004245EF" w:rsidP="00E857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6231D">
        <w:rPr>
          <w:rFonts w:ascii="Times New Roman" w:hAnsi="Times New Roman" w:cs="Times New Roman"/>
          <w:b/>
          <w:bCs/>
          <w:sz w:val="24"/>
          <w:szCs w:val="24"/>
          <w:lang w:val="en-US"/>
        </w:rPr>
        <w:t>19 Participants/population</w:t>
      </w:r>
    </w:p>
    <w:p w14:paraId="0DF34270" w14:textId="3601E055" w:rsidR="0081311D" w:rsidRDefault="0081311D" w:rsidP="0081311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People involved in mental health research conducted during the COVID-19 pandemic, from </w:t>
      </w:r>
      <w:r w:rsidR="004F2409">
        <w:rPr>
          <w:rFonts w:ascii="Times New Roman" w:hAnsi="Times New Roman" w:cs="Times New Roman"/>
          <w:sz w:val="24"/>
          <w:szCs w:val="24"/>
          <w:lang w:val="en-US"/>
        </w:rPr>
        <w:t>the announcement of a global pandemic by WHO on March 11</w:t>
      </w:r>
      <w:r w:rsidR="004F2409" w:rsidRPr="00B35C7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4F240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35C7A">
        <w:rPr>
          <w:rFonts w:ascii="Times New Roman" w:hAnsi="Times New Roman" w:cs="Times New Roman"/>
          <w:sz w:val="24"/>
          <w:szCs w:val="24"/>
          <w:lang w:val="en-US"/>
        </w:rPr>
        <w:t>2020,</w:t>
      </w:r>
      <w:r w:rsidR="004F2409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B35C7A">
        <w:rPr>
          <w:rStyle w:val="CommentReferenc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current time</w:t>
      </w:r>
      <w:r w:rsidR="005B1D1D">
        <w:rPr>
          <w:rFonts w:ascii="Times New Roman" w:hAnsi="Times New Roman" w:cs="Times New Roman"/>
          <w:sz w:val="24"/>
          <w:szCs w:val="24"/>
          <w:lang w:val="en-US"/>
        </w:rPr>
        <w:t xml:space="preserve"> (revised to 2022 based on iterative searches and </w:t>
      </w:r>
      <w:r w:rsidR="004C792C">
        <w:rPr>
          <w:rFonts w:ascii="Times New Roman" w:hAnsi="Times New Roman" w:cs="Times New Roman"/>
          <w:sz w:val="24"/>
          <w:szCs w:val="24"/>
          <w:lang w:val="en-US"/>
        </w:rPr>
        <w:t>end of the pandemic)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4813479" w14:textId="2201394B" w:rsidR="004245EF" w:rsidRPr="006B4435" w:rsidRDefault="000D53DC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4435">
        <w:rPr>
          <w:rFonts w:ascii="Times New Roman" w:hAnsi="Times New Roman" w:cs="Times New Roman"/>
          <w:b/>
          <w:bCs/>
          <w:sz w:val="24"/>
          <w:szCs w:val="24"/>
          <w:lang w:val="en-US"/>
        </w:rPr>
        <w:t>20 intervention(s), exposure(s)</w:t>
      </w:r>
    </w:p>
    <w:p w14:paraId="23FFC259" w14:textId="3BCCE533" w:rsidR="00A63CC9" w:rsidRDefault="00C52B07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People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self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-reporting</w:t>
      </w:r>
      <w:r w:rsidR="00CB1C95">
        <w:rPr>
          <w:rFonts w:ascii="Times New Roman" w:hAnsi="Times New Roman" w:cs="Times New Roman"/>
          <w:sz w:val="24"/>
          <w:szCs w:val="24"/>
          <w:lang w:val="en-US"/>
        </w:rPr>
        <w:t>, identifying,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clinically diagnosed with mental health problems</w:t>
      </w:r>
      <w:r w:rsidR="00917667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52E816A" w14:textId="7CD35A01" w:rsidR="000D53DC" w:rsidRDefault="000D53DC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56DB">
        <w:rPr>
          <w:rFonts w:ascii="Times New Roman" w:hAnsi="Times New Roman" w:cs="Times New Roman"/>
          <w:b/>
          <w:bCs/>
          <w:sz w:val="24"/>
          <w:szCs w:val="24"/>
          <w:lang w:val="en-US"/>
        </w:rPr>
        <w:t>21 comparison(s)/control</w:t>
      </w:r>
    </w:p>
    <w:p w14:paraId="5330CA54" w14:textId="6678A1CC" w:rsidR="008F130D" w:rsidRPr="008F130D" w:rsidRDefault="008F130D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N/A</w:t>
      </w:r>
    </w:p>
    <w:p w14:paraId="04D89C5B" w14:textId="77777777" w:rsidR="009B5A84" w:rsidRPr="009B5A84" w:rsidRDefault="000D53DC" w:rsidP="008556D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B5A84">
        <w:rPr>
          <w:rFonts w:ascii="Times New Roman" w:hAnsi="Times New Roman" w:cs="Times New Roman"/>
          <w:b/>
          <w:bCs/>
          <w:sz w:val="24"/>
          <w:szCs w:val="24"/>
          <w:lang w:val="en-US"/>
        </w:rPr>
        <w:t>22 types of study to be included</w:t>
      </w:r>
    </w:p>
    <w:p w14:paraId="0A461538" w14:textId="3FD8471B" w:rsidR="008556DB" w:rsidRDefault="00B90603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will include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 xml:space="preserve">individual studies as well as systematic reviews and literature reviews </w:t>
      </w:r>
      <w:r w:rsidR="00D809F0">
        <w:rPr>
          <w:rFonts w:ascii="Times New Roman" w:hAnsi="Times New Roman" w:cs="Times New Roman"/>
          <w:sz w:val="24"/>
          <w:szCs w:val="24"/>
          <w:lang w:val="en-US"/>
        </w:rPr>
        <w:t xml:space="preserve">that synthesize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quantitative studies </w:t>
      </w:r>
      <w:r w:rsidR="00ED702B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D809F0">
        <w:rPr>
          <w:rFonts w:ascii="Times New Roman" w:hAnsi="Times New Roman" w:cs="Times New Roman"/>
          <w:sz w:val="24"/>
          <w:szCs w:val="24"/>
          <w:lang w:val="en-US"/>
        </w:rPr>
        <w:t xml:space="preserve">at include </w:t>
      </w:r>
      <w:r w:rsidR="00ED702B">
        <w:rPr>
          <w:rFonts w:ascii="Times New Roman" w:hAnsi="Times New Roman" w:cs="Times New Roman"/>
          <w:sz w:val="24"/>
          <w:szCs w:val="24"/>
          <w:lang w:val="en-US"/>
        </w:rPr>
        <w:t>compar</w:t>
      </w:r>
      <w:r w:rsidR="00D809F0">
        <w:rPr>
          <w:rFonts w:ascii="Times New Roman" w:hAnsi="Times New Roman" w:cs="Times New Roman"/>
          <w:sz w:val="24"/>
          <w:szCs w:val="24"/>
          <w:lang w:val="en-US"/>
        </w:rPr>
        <w:t>ative analysis of</w:t>
      </w:r>
      <w:r w:rsidR="00ED702B">
        <w:rPr>
          <w:rFonts w:ascii="Times New Roman" w:hAnsi="Times New Roman" w:cs="Times New Roman"/>
          <w:sz w:val="24"/>
          <w:szCs w:val="24"/>
          <w:lang w:val="en-US"/>
        </w:rPr>
        <w:t xml:space="preserve"> measures of mental health between multiple genders</w:t>
      </w:r>
      <w:r w:rsidR="00D43559">
        <w:rPr>
          <w:rFonts w:ascii="Times New Roman" w:hAnsi="Times New Roman" w:cs="Times New Roman"/>
          <w:sz w:val="24"/>
          <w:szCs w:val="24"/>
          <w:lang w:val="en-US"/>
        </w:rPr>
        <w:t xml:space="preserve">. Studies must be conducted from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D43559">
        <w:rPr>
          <w:rFonts w:ascii="Times New Roman" w:hAnsi="Times New Roman" w:cs="Times New Roman"/>
          <w:sz w:val="24"/>
          <w:szCs w:val="24"/>
          <w:lang w:val="en-US"/>
        </w:rPr>
        <w:t>/0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D43559">
        <w:rPr>
          <w:rFonts w:ascii="Times New Roman" w:hAnsi="Times New Roman" w:cs="Times New Roman"/>
          <w:sz w:val="24"/>
          <w:szCs w:val="24"/>
          <w:lang w:val="en-US"/>
        </w:rPr>
        <w:t>/2020 onwards and make explicit reference to the COVID-19 pandemic</w:t>
      </w:r>
      <w:r w:rsidR="00D809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Individual studies and l</w:t>
      </w:r>
      <w:r w:rsidR="00D4426F">
        <w:rPr>
          <w:rFonts w:ascii="Times New Roman" w:hAnsi="Times New Roman" w:cs="Times New Roman"/>
          <w:sz w:val="24"/>
          <w:szCs w:val="24"/>
          <w:lang w:val="en-US"/>
        </w:rPr>
        <w:t xml:space="preserve">iterature reviews must report </w:t>
      </w:r>
      <w:r w:rsidR="001E18B1">
        <w:rPr>
          <w:rFonts w:ascii="Times New Roman" w:hAnsi="Times New Roman" w:cs="Times New Roman"/>
          <w:sz w:val="24"/>
          <w:szCs w:val="24"/>
          <w:lang w:val="en-US"/>
        </w:rPr>
        <w:t>comparative statistical approaches (such as t-tests</w:t>
      </w:r>
      <w:r w:rsidR="009B3F4B">
        <w:rPr>
          <w:rFonts w:ascii="Times New Roman" w:hAnsi="Times New Roman" w:cs="Times New Roman"/>
          <w:sz w:val="24"/>
          <w:szCs w:val="24"/>
          <w:lang w:val="en-US"/>
        </w:rPr>
        <w:t xml:space="preserve"> and OR values from regression analysis</w:t>
      </w:r>
      <w:r w:rsidR="001E18B1">
        <w:rPr>
          <w:rFonts w:ascii="Times New Roman" w:hAnsi="Times New Roman" w:cs="Times New Roman"/>
          <w:sz w:val="24"/>
          <w:szCs w:val="24"/>
          <w:lang w:val="en-US"/>
        </w:rPr>
        <w:t>) and findings (such as whether differences in mental health measures between genders are statistically significant).</w:t>
      </w:r>
      <w:r w:rsidR="00D957E1">
        <w:rPr>
          <w:rFonts w:ascii="Times New Roman" w:hAnsi="Times New Roman" w:cs="Times New Roman"/>
          <w:sz w:val="24"/>
          <w:szCs w:val="24"/>
          <w:lang w:val="en-US"/>
        </w:rPr>
        <w:t xml:space="preserve"> Studies that only report descriptive statistics </w:t>
      </w:r>
      <w:r w:rsidR="00D957E1" w:rsidRPr="00B35C7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without </w:t>
      </w:r>
      <w:r w:rsidR="00D957E1">
        <w:rPr>
          <w:rFonts w:ascii="Times New Roman" w:hAnsi="Times New Roman" w:cs="Times New Roman"/>
          <w:sz w:val="24"/>
          <w:szCs w:val="24"/>
          <w:lang w:val="en-US"/>
        </w:rPr>
        <w:t xml:space="preserve">comparative statistics will not be included. </w:t>
      </w:r>
    </w:p>
    <w:p w14:paraId="0FDDE85C" w14:textId="1B76C73B" w:rsidR="00C11105" w:rsidRPr="00D6716E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716E">
        <w:rPr>
          <w:rFonts w:ascii="Times New Roman" w:hAnsi="Times New Roman" w:cs="Times New Roman"/>
          <w:b/>
          <w:bCs/>
          <w:sz w:val="24"/>
          <w:szCs w:val="24"/>
          <w:lang w:val="en-US"/>
        </w:rPr>
        <w:t>23 Context</w:t>
      </w:r>
    </w:p>
    <w:p w14:paraId="36C5E3EC" w14:textId="5A07AF59" w:rsidR="003D6F9A" w:rsidRDefault="00206F16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Extensive </w:t>
      </w:r>
      <w:r w:rsidR="000460D5">
        <w:rPr>
          <w:rFonts w:ascii="Times New Roman" w:hAnsi="Times New Roman" w:cs="Times New Roman"/>
          <w:sz w:val="24"/>
          <w:szCs w:val="24"/>
          <w:lang w:val="en-US"/>
        </w:rPr>
        <w:t>mental health research has been conducted during the COVID-19 pandemic</w:t>
      </w:r>
      <w:r w:rsidR="00AB2D86">
        <w:rPr>
          <w:rFonts w:ascii="Times New Roman" w:hAnsi="Times New Roman" w:cs="Times New Roman"/>
          <w:sz w:val="24"/>
          <w:szCs w:val="24"/>
          <w:lang w:val="en-US"/>
        </w:rPr>
        <w:t>, including systematic and scoping literature reviews synthesizing the mental health impact o</w:t>
      </w:r>
      <w:r w:rsidR="00F4272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AB2D86">
        <w:rPr>
          <w:rFonts w:ascii="Times New Roman" w:hAnsi="Times New Roman" w:cs="Times New Roman"/>
          <w:sz w:val="24"/>
          <w:szCs w:val="24"/>
          <w:lang w:val="en-US"/>
        </w:rPr>
        <w:t xml:space="preserve"> the pandemic on specific cohorts, such as nurses, </w:t>
      </w:r>
      <w:r w:rsidR="008A4EFF">
        <w:rPr>
          <w:rFonts w:ascii="Times New Roman" w:hAnsi="Times New Roman" w:cs="Times New Roman"/>
          <w:sz w:val="24"/>
          <w:szCs w:val="24"/>
          <w:lang w:val="en-US"/>
        </w:rPr>
        <w:t xml:space="preserve">university students, and the elderly. </w:t>
      </w:r>
      <w:r w:rsidR="00E34551">
        <w:rPr>
          <w:rFonts w:ascii="Times New Roman" w:hAnsi="Times New Roman" w:cs="Times New Roman"/>
          <w:sz w:val="24"/>
          <w:szCs w:val="24"/>
          <w:lang w:val="en-US"/>
        </w:rPr>
        <w:t>Most research involves self-reporting, such as social surveys, or service use data, such as</w:t>
      </w:r>
      <w:r w:rsidR="001548B3">
        <w:rPr>
          <w:rFonts w:ascii="Times New Roman" w:hAnsi="Times New Roman" w:cs="Times New Roman"/>
          <w:sz w:val="24"/>
          <w:szCs w:val="24"/>
          <w:lang w:val="en-US"/>
        </w:rPr>
        <w:t xml:space="preserve"> data collated from GPs and </w:t>
      </w:r>
      <w:proofErr w:type="spellStart"/>
      <w:r w:rsidR="001548B3">
        <w:rPr>
          <w:rFonts w:ascii="Times New Roman" w:hAnsi="Times New Roman" w:cs="Times New Roman"/>
          <w:sz w:val="24"/>
          <w:szCs w:val="24"/>
          <w:lang w:val="en-US"/>
        </w:rPr>
        <w:t>telecounselling</w:t>
      </w:r>
      <w:proofErr w:type="spellEnd"/>
      <w:r w:rsidR="001548B3">
        <w:rPr>
          <w:rFonts w:ascii="Times New Roman" w:hAnsi="Times New Roman" w:cs="Times New Roman"/>
          <w:sz w:val="24"/>
          <w:szCs w:val="24"/>
          <w:lang w:val="en-US"/>
        </w:rPr>
        <w:t xml:space="preserve"> services. </w:t>
      </w:r>
      <w:r w:rsidR="00F42726">
        <w:rPr>
          <w:rFonts w:ascii="Times New Roman" w:hAnsi="Times New Roman" w:cs="Times New Roman"/>
          <w:sz w:val="24"/>
          <w:szCs w:val="24"/>
          <w:lang w:val="en-US"/>
        </w:rPr>
        <w:t xml:space="preserve">These research methods tend to result in biased sampling whereby </w:t>
      </w:r>
      <w:proofErr w:type="gramStart"/>
      <w:r w:rsidR="00F42726">
        <w:rPr>
          <w:rFonts w:ascii="Times New Roman" w:hAnsi="Times New Roman" w:cs="Times New Roman"/>
          <w:sz w:val="24"/>
          <w:szCs w:val="24"/>
          <w:lang w:val="en-US"/>
        </w:rPr>
        <w:t>the majority of</w:t>
      </w:r>
      <w:proofErr w:type="gramEnd"/>
      <w:r w:rsidR="00F42726">
        <w:rPr>
          <w:rFonts w:ascii="Times New Roman" w:hAnsi="Times New Roman" w:cs="Times New Roman"/>
          <w:sz w:val="24"/>
          <w:szCs w:val="24"/>
          <w:lang w:val="en-US"/>
        </w:rPr>
        <w:t xml:space="preserve"> participants are </w:t>
      </w:r>
      <w:r w:rsidR="003E4144">
        <w:rPr>
          <w:rFonts w:ascii="Times New Roman" w:hAnsi="Times New Roman" w:cs="Times New Roman"/>
          <w:sz w:val="24"/>
          <w:szCs w:val="24"/>
          <w:lang w:val="en-US"/>
        </w:rPr>
        <w:t xml:space="preserve">women rather than men or other genders, including transgender and non-binary gender. </w:t>
      </w:r>
      <w:r w:rsidR="0069607C">
        <w:rPr>
          <w:rFonts w:ascii="Times New Roman" w:hAnsi="Times New Roman" w:cs="Times New Roman"/>
          <w:sz w:val="24"/>
          <w:szCs w:val="24"/>
          <w:lang w:val="en-US"/>
        </w:rPr>
        <w:t xml:space="preserve">Thus, research may represent the mental health </w:t>
      </w:r>
      <w:proofErr w:type="gramStart"/>
      <w:r w:rsidR="0069607C">
        <w:rPr>
          <w:rFonts w:ascii="Times New Roman" w:hAnsi="Times New Roman" w:cs="Times New Roman"/>
          <w:sz w:val="24"/>
          <w:szCs w:val="24"/>
          <w:lang w:val="en-US"/>
        </w:rPr>
        <w:t>impacts</w:t>
      </w:r>
      <w:proofErr w:type="gramEnd"/>
      <w:r w:rsidR="0069607C">
        <w:rPr>
          <w:rFonts w:ascii="Times New Roman" w:hAnsi="Times New Roman" w:cs="Times New Roman"/>
          <w:sz w:val="24"/>
          <w:szCs w:val="24"/>
          <w:lang w:val="en-US"/>
        </w:rPr>
        <w:t xml:space="preserve"> of the pandemic on some genders better than others. However, </w:t>
      </w:r>
      <w:r w:rsidR="00465327">
        <w:rPr>
          <w:rFonts w:ascii="Times New Roman" w:hAnsi="Times New Roman" w:cs="Times New Roman"/>
          <w:sz w:val="24"/>
          <w:szCs w:val="24"/>
          <w:lang w:val="en-US"/>
        </w:rPr>
        <w:t>gender differences of mental health impacts ha</w:t>
      </w:r>
      <w:r w:rsidR="00CB6B22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465327">
        <w:rPr>
          <w:rFonts w:ascii="Times New Roman" w:hAnsi="Times New Roman" w:cs="Times New Roman"/>
          <w:sz w:val="24"/>
          <w:szCs w:val="24"/>
          <w:lang w:val="en-US"/>
        </w:rPr>
        <w:t xml:space="preserve"> not been considered </w:t>
      </w:r>
      <w:r w:rsidR="00CB6B22">
        <w:rPr>
          <w:rFonts w:ascii="Times New Roman" w:hAnsi="Times New Roman" w:cs="Times New Roman"/>
          <w:sz w:val="24"/>
          <w:szCs w:val="24"/>
          <w:lang w:val="en-US"/>
        </w:rPr>
        <w:t xml:space="preserve">in depth previously. </w:t>
      </w:r>
      <w:r w:rsidR="0072483A">
        <w:rPr>
          <w:rFonts w:ascii="Times New Roman" w:hAnsi="Times New Roman" w:cs="Times New Roman"/>
          <w:sz w:val="24"/>
          <w:szCs w:val="24"/>
          <w:lang w:val="en-US"/>
        </w:rPr>
        <w:t xml:space="preserve">The impact of research quality </w:t>
      </w:r>
      <w:r w:rsidR="005B1D1D">
        <w:rPr>
          <w:rFonts w:ascii="Times New Roman" w:hAnsi="Times New Roman" w:cs="Times New Roman"/>
          <w:sz w:val="24"/>
          <w:szCs w:val="24"/>
          <w:lang w:val="en-US"/>
        </w:rPr>
        <w:t xml:space="preserve">on study outcomes has not been considered. </w:t>
      </w:r>
      <w:r w:rsidR="00CB6B22">
        <w:rPr>
          <w:rFonts w:ascii="Times New Roman" w:hAnsi="Times New Roman" w:cs="Times New Roman"/>
          <w:sz w:val="24"/>
          <w:szCs w:val="24"/>
          <w:lang w:val="en-US"/>
        </w:rPr>
        <w:t xml:space="preserve">Understanding how well existing knowledge captures the impact of the pandemic on different genders is </w:t>
      </w:r>
      <w:r w:rsidR="00C23921">
        <w:rPr>
          <w:rFonts w:ascii="Times New Roman" w:hAnsi="Times New Roman" w:cs="Times New Roman"/>
          <w:sz w:val="24"/>
          <w:szCs w:val="24"/>
          <w:lang w:val="en-US"/>
        </w:rPr>
        <w:t xml:space="preserve">important for informing efforts to mitigate the ongoing effects of the pandemic on societies. </w:t>
      </w:r>
    </w:p>
    <w:p w14:paraId="4B6FBC42" w14:textId="20DCB7E9" w:rsidR="00C11105" w:rsidRPr="00917934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17934">
        <w:rPr>
          <w:rFonts w:ascii="Times New Roman" w:hAnsi="Times New Roman" w:cs="Times New Roman"/>
          <w:b/>
          <w:bCs/>
          <w:sz w:val="24"/>
          <w:szCs w:val="24"/>
          <w:lang w:val="en-US"/>
        </w:rPr>
        <w:t>24 Main outcome(s)</w:t>
      </w:r>
    </w:p>
    <w:p w14:paraId="4E8831C5" w14:textId="1CE84686" w:rsidR="00460AB0" w:rsidRDefault="006E7520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Informing research methods for investigating the impact of the pandemic on the mental health of societies, as well as informing </w:t>
      </w:r>
      <w:r w:rsidR="00372C26">
        <w:rPr>
          <w:rFonts w:ascii="Times New Roman" w:hAnsi="Times New Roman" w:cs="Times New Roman"/>
          <w:sz w:val="24"/>
          <w:szCs w:val="24"/>
          <w:lang w:val="en-US"/>
        </w:rPr>
        <w:t xml:space="preserve">interventions to mitigate mental health impacts </w:t>
      </w:r>
      <w:r w:rsidR="00FF43E9">
        <w:rPr>
          <w:rFonts w:ascii="Times New Roman" w:hAnsi="Times New Roman" w:cs="Times New Roman"/>
          <w:sz w:val="24"/>
          <w:szCs w:val="24"/>
          <w:lang w:val="en-US"/>
        </w:rPr>
        <w:t xml:space="preserve">of social isolation associated with efforts to contain emerging infectious disease and more generally. </w:t>
      </w:r>
    </w:p>
    <w:p w14:paraId="65D2819E" w14:textId="3E3CB8DF" w:rsidR="00C11105" w:rsidRPr="00917934" w:rsidRDefault="009B5A84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C11105" w:rsidRPr="00917934">
        <w:rPr>
          <w:rFonts w:ascii="Times New Roman" w:hAnsi="Times New Roman" w:cs="Times New Roman"/>
          <w:b/>
          <w:bCs/>
          <w:sz w:val="24"/>
          <w:szCs w:val="24"/>
          <w:lang w:val="en-US"/>
        </w:rPr>
        <w:t>Measures of effect</w:t>
      </w:r>
    </w:p>
    <w:p w14:paraId="3A8D12D0" w14:textId="4A8829DD" w:rsidR="00460AB0" w:rsidRDefault="00BA6FC3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Measures of mental health</w:t>
      </w:r>
      <w:r w:rsidR="002A04A5">
        <w:rPr>
          <w:rFonts w:ascii="Times New Roman" w:hAnsi="Times New Roman" w:cs="Times New Roman"/>
          <w:sz w:val="24"/>
          <w:szCs w:val="24"/>
          <w:lang w:val="en-US"/>
        </w:rPr>
        <w:t xml:space="preserve"> and gender. </w:t>
      </w:r>
    </w:p>
    <w:p w14:paraId="47946FDA" w14:textId="78B89114" w:rsidR="00C11105" w:rsidRPr="00E63FB3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63FB3">
        <w:rPr>
          <w:rFonts w:ascii="Times New Roman" w:hAnsi="Times New Roman" w:cs="Times New Roman"/>
          <w:b/>
          <w:bCs/>
          <w:sz w:val="24"/>
          <w:szCs w:val="24"/>
          <w:lang w:val="en-US"/>
        </w:rPr>
        <w:t>25 Additional outcome(s)</w:t>
      </w:r>
    </w:p>
    <w:p w14:paraId="5BA2A8B8" w14:textId="64BAE8D0" w:rsidR="00C11105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E63FB3">
        <w:rPr>
          <w:rFonts w:ascii="Times New Roman" w:hAnsi="Times New Roman" w:cs="Times New Roman"/>
          <w:b/>
          <w:bCs/>
          <w:sz w:val="24"/>
          <w:szCs w:val="24"/>
          <w:lang w:val="en-US"/>
        </w:rPr>
        <w:t>Measure of effects</w:t>
      </w:r>
    </w:p>
    <w:p w14:paraId="7182521F" w14:textId="3B4E08AB" w:rsidR="002A04A5" w:rsidRPr="002A04A5" w:rsidRDefault="002A04A5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N/A</w:t>
      </w:r>
    </w:p>
    <w:p w14:paraId="4DE794D6" w14:textId="33E19523" w:rsidR="00C11105" w:rsidRPr="00917934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17934">
        <w:rPr>
          <w:rFonts w:ascii="Times New Roman" w:hAnsi="Times New Roman" w:cs="Times New Roman"/>
          <w:b/>
          <w:bCs/>
          <w:sz w:val="24"/>
          <w:szCs w:val="24"/>
          <w:lang w:val="en-US"/>
        </w:rPr>
        <w:t>26</w:t>
      </w:r>
      <w:r w:rsidR="00917934" w:rsidRPr="009179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17934">
        <w:rPr>
          <w:rFonts w:ascii="Times New Roman" w:hAnsi="Times New Roman" w:cs="Times New Roman"/>
          <w:b/>
          <w:bCs/>
          <w:sz w:val="24"/>
          <w:szCs w:val="24"/>
          <w:lang w:val="en-US"/>
        </w:rPr>
        <w:t>Data extraction (selection and coding)</w:t>
      </w:r>
      <w:r w:rsidR="000C66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EB613E5" w14:textId="1BBF8A26" w:rsidR="0097702F" w:rsidRDefault="00ED2127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93914367"/>
      <w:r>
        <w:rPr>
          <w:rFonts w:ascii="Times New Roman" w:hAnsi="Times New Roman" w:cs="Times New Roman"/>
          <w:sz w:val="24"/>
          <w:szCs w:val="24"/>
          <w:lang w:val="en-US"/>
        </w:rPr>
        <w:t>Review will be incorporate</w:t>
      </w:r>
      <w:r w:rsidR="00FC092D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Covidence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/excel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software.</w:t>
      </w:r>
      <w:r w:rsidR="00DF4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="0097702F">
        <w:rPr>
          <w:rFonts w:ascii="Times New Roman" w:hAnsi="Times New Roman" w:cs="Times New Roman"/>
          <w:sz w:val="24"/>
          <w:szCs w:val="24"/>
          <w:lang w:val="en-US"/>
        </w:rPr>
        <w:t xml:space="preserve"> reviewers will independently screen</w:t>
      </w:r>
      <w:r w:rsidR="0082191A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97702F">
        <w:rPr>
          <w:rFonts w:ascii="Times New Roman" w:hAnsi="Times New Roman" w:cs="Times New Roman"/>
          <w:sz w:val="24"/>
          <w:szCs w:val="24"/>
          <w:lang w:val="en-US"/>
        </w:rPr>
        <w:t xml:space="preserve"> retrieved reference</w:t>
      </w:r>
      <w:r w:rsidR="0082191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7702F">
        <w:rPr>
          <w:rFonts w:ascii="Times New Roman" w:hAnsi="Times New Roman" w:cs="Times New Roman"/>
          <w:sz w:val="24"/>
          <w:szCs w:val="24"/>
          <w:lang w:val="en-US"/>
        </w:rPr>
        <w:t xml:space="preserve"> according to inclusion and exclusion criteria.</w:t>
      </w:r>
      <w:bookmarkEnd w:id="1"/>
      <w:r w:rsidR="0097702F">
        <w:rPr>
          <w:rFonts w:ascii="Times New Roman" w:hAnsi="Times New Roman" w:cs="Times New Roman"/>
          <w:sz w:val="24"/>
          <w:szCs w:val="24"/>
          <w:lang w:val="en-US"/>
        </w:rPr>
        <w:t xml:space="preserve"> This will be</w:t>
      </w:r>
      <w:r w:rsidR="0082191A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97702F">
        <w:rPr>
          <w:rFonts w:ascii="Times New Roman" w:hAnsi="Times New Roman" w:cs="Times New Roman"/>
          <w:sz w:val="24"/>
          <w:szCs w:val="24"/>
          <w:lang w:val="en-US"/>
        </w:rPr>
        <w:t xml:space="preserve"> two-phased process</w:t>
      </w:r>
      <w:r w:rsidR="00DF4844">
        <w:rPr>
          <w:rFonts w:ascii="Times New Roman" w:hAnsi="Times New Roman" w:cs="Times New Roman"/>
          <w:sz w:val="24"/>
          <w:szCs w:val="24"/>
          <w:lang w:val="en-US"/>
        </w:rPr>
        <w:t>; 1Title and abstract screening</w:t>
      </w:r>
      <w:r w:rsidR="00562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844">
        <w:rPr>
          <w:rFonts w:ascii="Times New Roman" w:hAnsi="Times New Roman" w:cs="Times New Roman"/>
          <w:sz w:val="24"/>
          <w:szCs w:val="24"/>
          <w:lang w:val="en-US"/>
        </w:rPr>
        <w:t xml:space="preserve">2. Full text </w:t>
      </w:r>
      <w:r w:rsidR="00562160">
        <w:rPr>
          <w:rFonts w:ascii="Times New Roman" w:hAnsi="Times New Roman" w:cs="Times New Roman"/>
          <w:sz w:val="24"/>
          <w:szCs w:val="24"/>
          <w:lang w:val="en-US"/>
        </w:rPr>
        <w:t>screening Discrepancies</w:t>
      </w:r>
      <w:r w:rsidR="000E0B65">
        <w:rPr>
          <w:rFonts w:ascii="Times New Roman" w:hAnsi="Times New Roman" w:cs="Times New Roman"/>
          <w:sz w:val="24"/>
          <w:szCs w:val="24"/>
          <w:lang w:val="en-US"/>
        </w:rPr>
        <w:t xml:space="preserve"> will be resolved via discussion. If these cannot be resolved</w:t>
      </w:r>
      <w:r w:rsidR="00821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E0B65">
        <w:rPr>
          <w:rFonts w:ascii="Times New Roman" w:hAnsi="Times New Roman" w:cs="Times New Roman"/>
          <w:sz w:val="24"/>
          <w:szCs w:val="24"/>
          <w:lang w:val="en-US"/>
        </w:rPr>
        <w:t xml:space="preserve"> a third reviewer will be </w:t>
      </w:r>
      <w:r w:rsidR="00F10AFD">
        <w:rPr>
          <w:rFonts w:ascii="Times New Roman" w:hAnsi="Times New Roman" w:cs="Times New Roman"/>
          <w:sz w:val="24"/>
          <w:szCs w:val="24"/>
          <w:lang w:val="en-US"/>
        </w:rPr>
        <w:t>utilized</w:t>
      </w:r>
      <w:r w:rsidR="000E0B65">
        <w:rPr>
          <w:rFonts w:ascii="Times New Roman" w:hAnsi="Times New Roman" w:cs="Times New Roman"/>
          <w:sz w:val="24"/>
          <w:szCs w:val="24"/>
          <w:lang w:val="en-US"/>
        </w:rPr>
        <w:t xml:space="preserve"> to reach consensus. </w:t>
      </w:r>
      <w:r w:rsidR="00977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E69A36D" w14:textId="119FCDBB" w:rsidR="0097702F" w:rsidRDefault="00C72171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Data extraction will be performed in Covidence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/excel</w:t>
      </w:r>
      <w:r w:rsidR="005755A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 xml:space="preserve">include </w:t>
      </w:r>
      <w:r w:rsidR="00DF4844" w:rsidRPr="00DF4844">
        <w:rPr>
          <w:rFonts w:ascii="Times New Roman" w:hAnsi="Times New Roman" w:cs="Times New Roman"/>
          <w:sz w:val="24"/>
          <w:szCs w:val="24"/>
          <w:lang w:val="en-US"/>
        </w:rPr>
        <w:t>study characteristics (author, date, country),</w:t>
      </w:r>
      <w:r w:rsidR="00DF4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>population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 xml:space="preserve"> characteristics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 xml:space="preserve">(age, </w:t>
      </w:r>
      <w:r w:rsidR="00495FDE">
        <w:rPr>
          <w:rFonts w:ascii="Times New Roman" w:hAnsi="Times New Roman" w:cs="Times New Roman"/>
          <w:sz w:val="24"/>
          <w:szCs w:val="24"/>
          <w:lang w:val="en-US"/>
        </w:rPr>
        <w:t>sex/gender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95FDE">
        <w:rPr>
          <w:rFonts w:ascii="Times New Roman" w:hAnsi="Times New Roman" w:cs="Times New Roman"/>
          <w:sz w:val="24"/>
          <w:szCs w:val="24"/>
          <w:lang w:val="en-US"/>
        </w:rPr>
        <w:t>urban/rural location, socioeconomic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 xml:space="preserve"> characteristics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e.g., self-reported or clinical diagnosis or assessment</w:t>
      </w:r>
      <w:r w:rsidR="00C8337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>and outcomes (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statistical measures of gender differences</w:t>
      </w:r>
      <w:r w:rsidR="00E63FB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B4BF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771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8A055EA" w14:textId="77777777" w:rsidR="00833C52" w:rsidRPr="00833C52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4E4E">
        <w:rPr>
          <w:rFonts w:ascii="Times New Roman" w:hAnsi="Times New Roman" w:cs="Times New Roman"/>
          <w:b/>
          <w:bCs/>
          <w:sz w:val="24"/>
          <w:szCs w:val="24"/>
          <w:lang w:val="en-US"/>
        </w:rPr>
        <w:t>27 R</w:t>
      </w:r>
      <w:r w:rsidRPr="00833C52">
        <w:rPr>
          <w:rFonts w:ascii="Times New Roman" w:hAnsi="Times New Roman" w:cs="Times New Roman"/>
          <w:b/>
          <w:bCs/>
          <w:sz w:val="24"/>
          <w:szCs w:val="24"/>
          <w:lang w:val="en-US"/>
        </w:rPr>
        <w:t>isk of bias(quality) assessment</w:t>
      </w:r>
      <w:r w:rsidR="00917934" w:rsidRPr="00833C5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67E3531" w14:textId="6EE2CA02" w:rsidR="00917934" w:rsidRDefault="00833C52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Two reviewers will </w:t>
      </w:r>
      <w:r w:rsidR="00495C72">
        <w:rPr>
          <w:rFonts w:ascii="Times New Roman" w:hAnsi="Times New Roman" w:cs="Times New Roman"/>
          <w:sz w:val="24"/>
          <w:szCs w:val="24"/>
          <w:lang w:val="en-US"/>
        </w:rPr>
        <w:t>assess</w:t>
      </w:r>
      <w:r w:rsidR="007E0E65">
        <w:rPr>
          <w:rFonts w:ascii="Times New Roman" w:hAnsi="Times New Roman" w:cs="Times New Roman"/>
          <w:sz w:val="24"/>
          <w:szCs w:val="24"/>
          <w:lang w:val="en-US"/>
        </w:rPr>
        <w:t xml:space="preserve"> independently</w:t>
      </w:r>
      <w:r w:rsidR="00495C72">
        <w:rPr>
          <w:rFonts w:ascii="Times New Roman" w:hAnsi="Times New Roman" w:cs="Times New Roman"/>
          <w:sz w:val="24"/>
          <w:szCs w:val="24"/>
          <w:lang w:val="en-US"/>
        </w:rPr>
        <w:t xml:space="preserve"> the quality of included studies </w:t>
      </w:r>
      <w:r w:rsidR="000E0B65">
        <w:rPr>
          <w:rFonts w:ascii="Times New Roman" w:hAnsi="Times New Roman" w:cs="Times New Roman"/>
          <w:sz w:val="24"/>
          <w:szCs w:val="24"/>
          <w:lang w:val="en-US"/>
        </w:rPr>
        <w:t xml:space="preserve">using the </w:t>
      </w:r>
      <w:r w:rsidR="00495C72">
        <w:rPr>
          <w:rFonts w:ascii="Times New Roman" w:hAnsi="Times New Roman" w:cs="Times New Roman"/>
          <w:sz w:val="24"/>
          <w:szCs w:val="24"/>
          <w:lang w:val="en-US"/>
        </w:rPr>
        <w:t xml:space="preserve">appropriate tool </w:t>
      </w:r>
      <w:r w:rsidR="000E0B65">
        <w:rPr>
          <w:rFonts w:ascii="Times New Roman" w:hAnsi="Times New Roman" w:cs="Times New Roman"/>
          <w:sz w:val="24"/>
          <w:szCs w:val="24"/>
          <w:lang w:val="en-US"/>
        </w:rPr>
        <w:t xml:space="preserve">dependent on the </w:t>
      </w:r>
      <w:r w:rsidR="00495C72">
        <w:rPr>
          <w:rFonts w:ascii="Times New Roman" w:hAnsi="Times New Roman" w:cs="Times New Roman"/>
          <w:sz w:val="24"/>
          <w:szCs w:val="24"/>
          <w:lang w:val="en-US"/>
        </w:rPr>
        <w:t>study design</w:t>
      </w:r>
      <w:r w:rsidR="00B34E4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0B65">
        <w:rPr>
          <w:rFonts w:ascii="Times New Roman" w:hAnsi="Times New Roman" w:cs="Times New Roman"/>
          <w:sz w:val="24"/>
          <w:szCs w:val="24"/>
          <w:lang w:val="en-US"/>
        </w:rPr>
        <w:t xml:space="preserve">Disagreements will be discussed and where a consensus cannot be reached a third reviewer will be used. </w:t>
      </w:r>
      <w:r w:rsidR="00821231">
        <w:rPr>
          <w:rFonts w:ascii="Times New Roman" w:hAnsi="Times New Roman" w:cs="Times New Roman"/>
          <w:sz w:val="24"/>
          <w:szCs w:val="24"/>
          <w:lang w:val="en-US"/>
        </w:rPr>
        <w:t xml:space="preserve">Quality assessment will be used </w:t>
      </w:r>
      <w:r w:rsidR="007D7B93">
        <w:rPr>
          <w:rFonts w:ascii="Times New Roman" w:hAnsi="Times New Roman" w:cs="Times New Roman"/>
          <w:sz w:val="24"/>
          <w:szCs w:val="24"/>
          <w:lang w:val="en-US"/>
        </w:rPr>
        <w:t>to address</w:t>
      </w:r>
      <w:r w:rsidR="0072483A">
        <w:rPr>
          <w:rFonts w:ascii="Times New Roman" w:hAnsi="Times New Roman" w:cs="Times New Roman"/>
          <w:sz w:val="24"/>
          <w:szCs w:val="24"/>
          <w:lang w:val="en-US"/>
        </w:rPr>
        <w:t xml:space="preserve"> research sub-questions.</w:t>
      </w:r>
    </w:p>
    <w:p w14:paraId="1AD3FF42" w14:textId="15BECD7C" w:rsidR="00C11105" w:rsidRPr="00023CC2" w:rsidRDefault="00C11105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23C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28 </w:t>
      </w:r>
      <w:r w:rsidR="0057112E" w:rsidRPr="00023CC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023CC2">
        <w:rPr>
          <w:rFonts w:ascii="Times New Roman" w:hAnsi="Times New Roman" w:cs="Times New Roman"/>
          <w:b/>
          <w:bCs/>
          <w:sz w:val="24"/>
          <w:szCs w:val="24"/>
          <w:lang w:val="en-US"/>
        </w:rPr>
        <w:t>trategy for data synthesis</w:t>
      </w:r>
    </w:p>
    <w:p w14:paraId="53DDDD05" w14:textId="6B0AA2A8" w:rsidR="00023CC2" w:rsidRDefault="00023CC2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review will be reported in line with the preferred Reporting items for systematic reviews and meta-analysis (PRISMA) check list.</w:t>
      </w:r>
      <w:r w:rsidR="00F17A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6D0F">
        <w:rPr>
          <w:rFonts w:ascii="Times New Roman" w:hAnsi="Times New Roman" w:cs="Times New Roman"/>
          <w:sz w:val="24"/>
          <w:szCs w:val="24"/>
          <w:lang w:val="en-US"/>
        </w:rPr>
        <w:t>Identificat</w:t>
      </w:r>
      <w:r w:rsidR="000A427E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="00426D0F">
        <w:rPr>
          <w:rFonts w:ascii="Times New Roman" w:hAnsi="Times New Roman" w:cs="Times New Roman"/>
          <w:sz w:val="24"/>
          <w:szCs w:val="24"/>
          <w:lang w:val="en-US"/>
        </w:rPr>
        <w:t xml:space="preserve"> and description of </w:t>
      </w:r>
      <w:r w:rsidR="007A3F09">
        <w:rPr>
          <w:rFonts w:ascii="Times New Roman" w:hAnsi="Times New Roman" w:cs="Times New Roman"/>
          <w:sz w:val="24"/>
          <w:szCs w:val="24"/>
          <w:lang w:val="en-US"/>
        </w:rPr>
        <w:t xml:space="preserve">quantitative </w:t>
      </w:r>
      <w:r w:rsidR="00426D0F">
        <w:rPr>
          <w:rFonts w:ascii="Times New Roman" w:hAnsi="Times New Roman" w:cs="Times New Roman"/>
          <w:sz w:val="24"/>
          <w:szCs w:val="24"/>
          <w:lang w:val="en-US"/>
        </w:rPr>
        <w:t xml:space="preserve">studies </w:t>
      </w:r>
      <w:r w:rsidR="007A3F09">
        <w:rPr>
          <w:rFonts w:ascii="Times New Roman" w:hAnsi="Times New Roman" w:cs="Times New Roman"/>
          <w:sz w:val="24"/>
          <w:szCs w:val="24"/>
          <w:lang w:val="en-US"/>
        </w:rPr>
        <w:t xml:space="preserve">of gender differences for mental health impacts during the COVID-19 pandemic </w:t>
      </w:r>
      <w:r w:rsidR="00426D0F">
        <w:rPr>
          <w:rFonts w:ascii="Times New Roman" w:hAnsi="Times New Roman" w:cs="Times New Roman"/>
          <w:sz w:val="24"/>
          <w:szCs w:val="24"/>
          <w:lang w:val="en-US"/>
        </w:rPr>
        <w:t xml:space="preserve">will be presented </w:t>
      </w:r>
      <w:r w:rsidR="00994039">
        <w:rPr>
          <w:rFonts w:ascii="Times New Roman" w:hAnsi="Times New Roman" w:cs="Times New Roman"/>
          <w:sz w:val="24"/>
          <w:szCs w:val="24"/>
          <w:lang w:val="en-US"/>
        </w:rPr>
        <w:t xml:space="preserve">in tabular form alongside a narrative </w:t>
      </w:r>
      <w:proofErr w:type="gramStart"/>
      <w:r w:rsidR="00994039">
        <w:rPr>
          <w:rFonts w:ascii="Times New Roman" w:hAnsi="Times New Roman" w:cs="Times New Roman"/>
          <w:sz w:val="24"/>
          <w:szCs w:val="24"/>
          <w:lang w:val="en-US"/>
        </w:rPr>
        <w:t>summery</w:t>
      </w:r>
      <w:proofErr w:type="gramEnd"/>
      <w:r w:rsidR="009940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520DD">
        <w:rPr>
          <w:rFonts w:ascii="Times New Roman" w:hAnsi="Times New Roman" w:cs="Times New Roman"/>
          <w:sz w:val="24"/>
          <w:szCs w:val="24"/>
          <w:lang w:val="en-US"/>
        </w:rPr>
        <w:t xml:space="preserve">Quality assessment metrics will also be synthesized, including </w:t>
      </w:r>
      <w:r w:rsidR="005E118C">
        <w:rPr>
          <w:rFonts w:ascii="Times New Roman" w:hAnsi="Times New Roman" w:cs="Times New Roman"/>
          <w:sz w:val="24"/>
          <w:szCs w:val="24"/>
          <w:lang w:val="en-US"/>
        </w:rPr>
        <w:t xml:space="preserve">mean differences, p-values, and confidence intervals. </w:t>
      </w:r>
      <w:r w:rsidR="004D4475">
        <w:rPr>
          <w:rFonts w:ascii="Times New Roman" w:hAnsi="Times New Roman" w:cs="Times New Roman"/>
          <w:sz w:val="24"/>
          <w:szCs w:val="24"/>
          <w:lang w:val="en-US"/>
        </w:rPr>
        <w:t xml:space="preserve"> If statistical pooling is not possible </w:t>
      </w:r>
      <w:r w:rsidR="00942E57">
        <w:rPr>
          <w:rFonts w:ascii="Times New Roman" w:hAnsi="Times New Roman" w:cs="Times New Roman"/>
          <w:sz w:val="24"/>
          <w:szCs w:val="24"/>
          <w:lang w:val="en-US"/>
        </w:rPr>
        <w:t>the finding</w:t>
      </w:r>
      <w:r w:rsidR="00C54B9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42E57">
        <w:rPr>
          <w:rFonts w:ascii="Times New Roman" w:hAnsi="Times New Roman" w:cs="Times New Roman"/>
          <w:sz w:val="24"/>
          <w:szCs w:val="24"/>
          <w:lang w:val="en-US"/>
        </w:rPr>
        <w:t xml:space="preserve"> will be presented in solely narrative form.</w:t>
      </w:r>
      <w:r w:rsidR="002740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40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EFBFC70" w14:textId="23681BE4" w:rsidR="0057112E" w:rsidRPr="00B35C7A" w:rsidRDefault="0057112E" w:rsidP="000D53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C7A">
        <w:rPr>
          <w:rFonts w:ascii="Times New Roman" w:hAnsi="Times New Roman" w:cs="Times New Roman"/>
          <w:b/>
          <w:bCs/>
          <w:sz w:val="24"/>
          <w:szCs w:val="24"/>
          <w:lang w:val="en-US"/>
        </w:rPr>
        <w:t>29 Analysis of subgroups or subsets</w:t>
      </w:r>
    </w:p>
    <w:p w14:paraId="6C02B099" w14:textId="6F66F22A" w:rsidR="007E75A2" w:rsidRDefault="007E75A2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 w:rsidR="00D25142">
        <w:rPr>
          <w:rFonts w:ascii="Times New Roman" w:hAnsi="Times New Roman" w:cs="Times New Roman"/>
          <w:sz w:val="24"/>
          <w:szCs w:val="24"/>
          <w:lang w:val="en-US"/>
        </w:rPr>
        <w:t>possible,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 will conduct any sub</w:t>
      </w:r>
      <w:r w:rsidR="00F176A4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group analyses based on participant characteristics</w:t>
      </w:r>
      <w:r w:rsidR="00C14EA2">
        <w:rPr>
          <w:rFonts w:ascii="Times New Roman" w:hAnsi="Times New Roman" w:cs="Times New Roman"/>
          <w:sz w:val="24"/>
          <w:szCs w:val="24"/>
          <w:lang w:val="en-US"/>
        </w:rPr>
        <w:t xml:space="preserve"> or characteristics of mental health measures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3D9D85" w14:textId="5B65371B" w:rsidR="00F35BDE" w:rsidRDefault="0057112E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Type and method of review</w:t>
      </w:r>
    </w:p>
    <w:p w14:paraId="5F1FEC2E" w14:textId="067568AE" w:rsidR="006910DE" w:rsidRDefault="006910DE" w:rsidP="000D53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Type of review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374"/>
        <w:gridCol w:w="2642"/>
      </w:tblGrid>
      <w:tr w:rsidR="006910DE" w14:paraId="5638DA0A" w14:textId="77777777" w:rsidTr="006910DE">
        <w:tc>
          <w:tcPr>
            <w:tcW w:w="6374" w:type="dxa"/>
          </w:tcPr>
          <w:p w14:paraId="36795737" w14:textId="04B00599" w:rsidR="006910DE" w:rsidRDefault="006910DE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Cost effectiveness</w:t>
            </w:r>
          </w:p>
        </w:tc>
        <w:tc>
          <w:tcPr>
            <w:tcW w:w="2642" w:type="dxa"/>
          </w:tcPr>
          <w:p w14:paraId="6813AF4C" w14:textId="19683B7E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6910DE" w14:paraId="41143FCD" w14:textId="77777777" w:rsidTr="006910DE">
        <w:tc>
          <w:tcPr>
            <w:tcW w:w="6374" w:type="dxa"/>
          </w:tcPr>
          <w:p w14:paraId="5E118CE5" w14:textId="5623E75C" w:rsidR="006910DE" w:rsidRDefault="006910DE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Diagnostic</w:t>
            </w:r>
          </w:p>
        </w:tc>
        <w:tc>
          <w:tcPr>
            <w:tcW w:w="2642" w:type="dxa"/>
          </w:tcPr>
          <w:p w14:paraId="6257102B" w14:textId="5D3A08E4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6910DE" w14:paraId="3ADBE73F" w14:textId="77777777" w:rsidTr="006910DE">
        <w:tc>
          <w:tcPr>
            <w:tcW w:w="6374" w:type="dxa"/>
          </w:tcPr>
          <w:p w14:paraId="40E070D1" w14:textId="63AAEF87" w:rsidR="006910DE" w:rsidRDefault="006910DE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Epidemiological</w:t>
            </w:r>
          </w:p>
        </w:tc>
        <w:tc>
          <w:tcPr>
            <w:tcW w:w="2642" w:type="dxa"/>
          </w:tcPr>
          <w:p w14:paraId="7D54D77E" w14:textId="1FB4E503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6910DE" w14:paraId="45FE0B92" w14:textId="77777777" w:rsidTr="006910DE">
        <w:tc>
          <w:tcPr>
            <w:tcW w:w="6374" w:type="dxa"/>
          </w:tcPr>
          <w:p w14:paraId="21433A13" w14:textId="66C0CBDF" w:rsidR="006910DE" w:rsidRDefault="006910DE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Individual patient data</w:t>
            </w:r>
            <w:r w:rsidR="00AF322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(IPD) mete-analysis</w:t>
            </w:r>
          </w:p>
        </w:tc>
        <w:tc>
          <w:tcPr>
            <w:tcW w:w="2642" w:type="dxa"/>
          </w:tcPr>
          <w:p w14:paraId="2B17AABE" w14:textId="73E04823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6910DE" w14:paraId="29A072C6" w14:textId="77777777" w:rsidTr="006910DE">
        <w:tc>
          <w:tcPr>
            <w:tcW w:w="6374" w:type="dxa"/>
          </w:tcPr>
          <w:p w14:paraId="3E0EC3FE" w14:textId="7D3E66EF" w:rsidR="006910DE" w:rsidRDefault="006910DE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Intervention</w:t>
            </w:r>
          </w:p>
        </w:tc>
        <w:tc>
          <w:tcPr>
            <w:tcW w:w="2642" w:type="dxa"/>
          </w:tcPr>
          <w:p w14:paraId="5781CCF3" w14:textId="641B270D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6910DE" w14:paraId="6BAF3A58" w14:textId="77777777" w:rsidTr="006910DE">
        <w:tc>
          <w:tcPr>
            <w:tcW w:w="6374" w:type="dxa"/>
          </w:tcPr>
          <w:p w14:paraId="056793BC" w14:textId="73AAEA62" w:rsidR="006910DE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Meta -analysis</w:t>
            </w:r>
          </w:p>
        </w:tc>
        <w:tc>
          <w:tcPr>
            <w:tcW w:w="2642" w:type="dxa"/>
          </w:tcPr>
          <w:p w14:paraId="719B3E3A" w14:textId="18ED99F4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6910DE" w14:paraId="2E6AA72E" w14:textId="77777777" w:rsidTr="006910DE">
        <w:tc>
          <w:tcPr>
            <w:tcW w:w="6374" w:type="dxa"/>
          </w:tcPr>
          <w:p w14:paraId="31B5B827" w14:textId="4C302353" w:rsidR="006910DE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Methodology</w:t>
            </w:r>
          </w:p>
        </w:tc>
        <w:tc>
          <w:tcPr>
            <w:tcW w:w="2642" w:type="dxa"/>
          </w:tcPr>
          <w:p w14:paraId="236680DF" w14:textId="6368D0A6" w:rsidR="006910DE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789FCAB3" w14:textId="77777777" w:rsidTr="006910DE">
        <w:tc>
          <w:tcPr>
            <w:tcW w:w="6374" w:type="dxa"/>
          </w:tcPr>
          <w:p w14:paraId="0343C9F9" w14:textId="656D26C0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Narrative synthesis</w:t>
            </w:r>
          </w:p>
        </w:tc>
        <w:tc>
          <w:tcPr>
            <w:tcW w:w="2642" w:type="dxa"/>
          </w:tcPr>
          <w:p w14:paraId="5AA7F646" w14:textId="11F09BDF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64A8C79C" w14:textId="77777777" w:rsidTr="006910DE">
        <w:tc>
          <w:tcPr>
            <w:tcW w:w="6374" w:type="dxa"/>
          </w:tcPr>
          <w:p w14:paraId="087E243F" w14:textId="1CEB0677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Network meta-analysis</w:t>
            </w:r>
          </w:p>
        </w:tc>
        <w:tc>
          <w:tcPr>
            <w:tcW w:w="2642" w:type="dxa"/>
          </w:tcPr>
          <w:p w14:paraId="6A4142B3" w14:textId="2AAF8AAA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47808E83" w14:textId="77777777" w:rsidTr="006910DE">
        <w:tc>
          <w:tcPr>
            <w:tcW w:w="6374" w:type="dxa"/>
          </w:tcPr>
          <w:p w14:paraId="2214D68C" w14:textId="7B7A62C8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Pre-clinical</w:t>
            </w:r>
          </w:p>
        </w:tc>
        <w:tc>
          <w:tcPr>
            <w:tcW w:w="2642" w:type="dxa"/>
          </w:tcPr>
          <w:p w14:paraId="14778045" w14:textId="15FAA628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67C025BA" w14:textId="77777777" w:rsidTr="006910DE">
        <w:tc>
          <w:tcPr>
            <w:tcW w:w="6374" w:type="dxa"/>
          </w:tcPr>
          <w:p w14:paraId="0B4A2311" w14:textId="0DED6BA0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Prevention</w:t>
            </w:r>
          </w:p>
        </w:tc>
        <w:tc>
          <w:tcPr>
            <w:tcW w:w="2642" w:type="dxa"/>
          </w:tcPr>
          <w:p w14:paraId="362FEDBC" w14:textId="74BF8730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71077C2C" w14:textId="77777777" w:rsidTr="006910DE">
        <w:tc>
          <w:tcPr>
            <w:tcW w:w="6374" w:type="dxa"/>
          </w:tcPr>
          <w:p w14:paraId="6555C120" w14:textId="59335297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Prognostic</w:t>
            </w:r>
          </w:p>
        </w:tc>
        <w:tc>
          <w:tcPr>
            <w:tcW w:w="2642" w:type="dxa"/>
          </w:tcPr>
          <w:p w14:paraId="25DED7BF" w14:textId="39852237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46B931EF" w14:textId="77777777" w:rsidTr="006910DE">
        <w:tc>
          <w:tcPr>
            <w:tcW w:w="6374" w:type="dxa"/>
          </w:tcPr>
          <w:p w14:paraId="3840BF84" w14:textId="45BEAEE8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Prospective meta-analysis (PMA)</w:t>
            </w:r>
          </w:p>
        </w:tc>
        <w:tc>
          <w:tcPr>
            <w:tcW w:w="2642" w:type="dxa"/>
          </w:tcPr>
          <w:p w14:paraId="2700047F" w14:textId="3FD6DEAD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53DC6F73" w14:textId="77777777" w:rsidTr="006910DE">
        <w:tc>
          <w:tcPr>
            <w:tcW w:w="6374" w:type="dxa"/>
          </w:tcPr>
          <w:p w14:paraId="65A287F3" w14:textId="60CAAABF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Review of review</w:t>
            </w:r>
          </w:p>
        </w:tc>
        <w:tc>
          <w:tcPr>
            <w:tcW w:w="2642" w:type="dxa"/>
          </w:tcPr>
          <w:p w14:paraId="27466D50" w14:textId="54FFFEC5" w:rsidR="00AF3225" w:rsidRDefault="00C52B07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AF3225" w14:paraId="5EB8A70B" w14:textId="77777777" w:rsidTr="006910DE">
        <w:tc>
          <w:tcPr>
            <w:tcW w:w="6374" w:type="dxa"/>
          </w:tcPr>
          <w:p w14:paraId="1E94B69A" w14:textId="76CAA467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Service delivery</w:t>
            </w:r>
          </w:p>
        </w:tc>
        <w:tc>
          <w:tcPr>
            <w:tcW w:w="2642" w:type="dxa"/>
          </w:tcPr>
          <w:p w14:paraId="4A2DEBB7" w14:textId="310DB188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58A13CC4" w14:textId="77777777" w:rsidTr="006910DE">
        <w:tc>
          <w:tcPr>
            <w:tcW w:w="6374" w:type="dxa"/>
          </w:tcPr>
          <w:p w14:paraId="5761BADD" w14:textId="78EDA5F0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Synthesis of qualitative studies</w:t>
            </w:r>
          </w:p>
        </w:tc>
        <w:tc>
          <w:tcPr>
            <w:tcW w:w="2642" w:type="dxa"/>
          </w:tcPr>
          <w:p w14:paraId="5B4A9E21" w14:textId="5E50B10D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AF3225" w14:paraId="4798EE9C" w14:textId="77777777" w:rsidTr="006910DE">
        <w:tc>
          <w:tcPr>
            <w:tcW w:w="6374" w:type="dxa"/>
          </w:tcPr>
          <w:p w14:paraId="63829258" w14:textId="5200D948" w:rsidR="00AF3225" w:rsidRDefault="00AF3225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Systematic review</w:t>
            </w:r>
          </w:p>
        </w:tc>
        <w:tc>
          <w:tcPr>
            <w:tcW w:w="2642" w:type="dxa"/>
          </w:tcPr>
          <w:p w14:paraId="23351CA7" w14:textId="3100455D" w:rsidR="00AF3225" w:rsidRDefault="002F10E0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AF3225" w14:paraId="3635B9B0" w14:textId="77777777" w:rsidTr="006910DE">
        <w:tc>
          <w:tcPr>
            <w:tcW w:w="6374" w:type="dxa"/>
          </w:tcPr>
          <w:p w14:paraId="1125093D" w14:textId="60B816E8" w:rsidR="00AF3225" w:rsidRDefault="00B704C4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</w:t>
            </w:r>
            <w:r w:rsidR="00E866F3">
              <w:rPr>
                <w:rFonts w:ascii="Times New Roman" w:hAnsi="Times New Roman" w:cs="Times New Roman"/>
                <w:lang w:val="en-US"/>
              </w:rPr>
              <w:t>ther</w:t>
            </w:r>
          </w:p>
        </w:tc>
        <w:tc>
          <w:tcPr>
            <w:tcW w:w="2642" w:type="dxa"/>
          </w:tcPr>
          <w:p w14:paraId="54E0269A" w14:textId="2DCC075D" w:rsidR="00AF3225" w:rsidRDefault="00C172B8" w:rsidP="000D53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</w:tbl>
    <w:p w14:paraId="40D1FC57" w14:textId="6332C284" w:rsidR="00007E4B" w:rsidRPr="0038636D" w:rsidRDefault="002C3207" w:rsidP="00C11105">
      <w:pPr>
        <w:pStyle w:val="NormalWeb"/>
      </w:pPr>
      <w:r w:rsidRPr="0038636D">
        <w:t>Health area of the review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807"/>
        <w:gridCol w:w="3209"/>
      </w:tblGrid>
      <w:tr w:rsidR="00007E4B" w14:paraId="5BDCF5C5" w14:textId="77777777" w:rsidTr="00515593">
        <w:tc>
          <w:tcPr>
            <w:tcW w:w="5807" w:type="dxa"/>
          </w:tcPr>
          <w:p w14:paraId="528A99E9" w14:textId="1B50170A" w:rsidR="00007E4B" w:rsidRPr="002C3207" w:rsidRDefault="002C3207" w:rsidP="00C11105">
            <w:pPr>
              <w:pStyle w:val="NormalWeb"/>
            </w:pPr>
            <w:r w:rsidRPr="002C3207">
              <w:t>Alcohol/S</w:t>
            </w:r>
            <w:r w:rsidR="0023084D">
              <w:t>ubstance misuse/abuse</w:t>
            </w:r>
          </w:p>
        </w:tc>
        <w:tc>
          <w:tcPr>
            <w:tcW w:w="3209" w:type="dxa"/>
          </w:tcPr>
          <w:p w14:paraId="2A3F5CEF" w14:textId="12EF7A64" w:rsidR="00007E4B" w:rsidRPr="002C3207" w:rsidRDefault="00695AC3" w:rsidP="00C11105">
            <w:pPr>
              <w:pStyle w:val="NormalWeb"/>
            </w:pPr>
            <w:r>
              <w:t>NO</w:t>
            </w:r>
          </w:p>
        </w:tc>
      </w:tr>
      <w:tr w:rsidR="00007E4B" w14:paraId="5973F3E8" w14:textId="77777777" w:rsidTr="00515593">
        <w:tc>
          <w:tcPr>
            <w:tcW w:w="5807" w:type="dxa"/>
          </w:tcPr>
          <w:p w14:paraId="46CD6234" w14:textId="34F0C86B" w:rsidR="00007E4B" w:rsidRPr="002C3207" w:rsidRDefault="0023084D" w:rsidP="00C11105">
            <w:pPr>
              <w:pStyle w:val="NormalWeb"/>
            </w:pPr>
            <w:r>
              <w:t>Blood and immune system</w:t>
            </w:r>
          </w:p>
        </w:tc>
        <w:tc>
          <w:tcPr>
            <w:tcW w:w="3209" w:type="dxa"/>
          </w:tcPr>
          <w:p w14:paraId="503D4459" w14:textId="34BFF2EA" w:rsidR="00007E4B" w:rsidRPr="002C3207" w:rsidRDefault="00695AC3" w:rsidP="00C11105">
            <w:pPr>
              <w:pStyle w:val="NormalWeb"/>
            </w:pPr>
            <w:r>
              <w:t>NO</w:t>
            </w:r>
          </w:p>
        </w:tc>
      </w:tr>
      <w:tr w:rsidR="00007E4B" w14:paraId="7490DB0A" w14:textId="77777777" w:rsidTr="00515593">
        <w:tc>
          <w:tcPr>
            <w:tcW w:w="5807" w:type="dxa"/>
          </w:tcPr>
          <w:p w14:paraId="5060E27F" w14:textId="68E8C497" w:rsidR="00007E4B" w:rsidRPr="002C3207" w:rsidRDefault="0023084D" w:rsidP="00C11105">
            <w:pPr>
              <w:pStyle w:val="NormalWeb"/>
            </w:pPr>
            <w:r>
              <w:t>Cancer</w:t>
            </w:r>
          </w:p>
        </w:tc>
        <w:tc>
          <w:tcPr>
            <w:tcW w:w="3209" w:type="dxa"/>
          </w:tcPr>
          <w:p w14:paraId="2FDE0C76" w14:textId="77E30C3B" w:rsidR="00007E4B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007E4B" w14:paraId="236C90ED" w14:textId="77777777" w:rsidTr="00515593">
        <w:tc>
          <w:tcPr>
            <w:tcW w:w="5807" w:type="dxa"/>
          </w:tcPr>
          <w:p w14:paraId="742FF61B" w14:textId="3BECDB2E" w:rsidR="00007E4B" w:rsidRPr="002C3207" w:rsidRDefault="0023084D" w:rsidP="00C11105">
            <w:pPr>
              <w:pStyle w:val="NormalWeb"/>
            </w:pPr>
            <w:r>
              <w:t>Cardiovascular</w:t>
            </w:r>
          </w:p>
        </w:tc>
        <w:tc>
          <w:tcPr>
            <w:tcW w:w="3209" w:type="dxa"/>
          </w:tcPr>
          <w:p w14:paraId="6F01642A" w14:textId="396092EF" w:rsidR="00007E4B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007E4B" w14:paraId="48942B75" w14:textId="77777777" w:rsidTr="00515593">
        <w:tc>
          <w:tcPr>
            <w:tcW w:w="5807" w:type="dxa"/>
          </w:tcPr>
          <w:p w14:paraId="17009CB5" w14:textId="102D463D" w:rsidR="00007E4B" w:rsidRPr="002C3207" w:rsidRDefault="0023084D" w:rsidP="00C11105">
            <w:pPr>
              <w:pStyle w:val="NormalWeb"/>
            </w:pPr>
            <w:r>
              <w:t>Care of the elderly</w:t>
            </w:r>
          </w:p>
        </w:tc>
        <w:tc>
          <w:tcPr>
            <w:tcW w:w="3209" w:type="dxa"/>
          </w:tcPr>
          <w:p w14:paraId="0D887F9C" w14:textId="7A0F7FAE" w:rsidR="00007E4B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007E4B" w14:paraId="45F91FC9" w14:textId="77777777" w:rsidTr="00515593">
        <w:tc>
          <w:tcPr>
            <w:tcW w:w="5807" w:type="dxa"/>
          </w:tcPr>
          <w:p w14:paraId="775412A6" w14:textId="7869E28A" w:rsidR="00007E4B" w:rsidRPr="002C3207" w:rsidRDefault="0023084D" w:rsidP="00C11105">
            <w:pPr>
              <w:pStyle w:val="NormalWeb"/>
            </w:pPr>
            <w:proofErr w:type="gramStart"/>
            <w:r>
              <w:t>Child birth</w:t>
            </w:r>
            <w:proofErr w:type="gramEnd"/>
          </w:p>
        </w:tc>
        <w:tc>
          <w:tcPr>
            <w:tcW w:w="3209" w:type="dxa"/>
          </w:tcPr>
          <w:p w14:paraId="6F5C60C4" w14:textId="15C5018B" w:rsidR="00007E4B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007E4B" w14:paraId="0EC6ECF6" w14:textId="77777777" w:rsidTr="00515593">
        <w:tc>
          <w:tcPr>
            <w:tcW w:w="5807" w:type="dxa"/>
          </w:tcPr>
          <w:p w14:paraId="0145411C" w14:textId="3833A242" w:rsidR="00007E4B" w:rsidRPr="002C3207" w:rsidRDefault="0023084D" w:rsidP="00C11105">
            <w:pPr>
              <w:pStyle w:val="NormalWeb"/>
            </w:pPr>
            <w:r>
              <w:t>Complementary therapies</w:t>
            </w:r>
          </w:p>
        </w:tc>
        <w:tc>
          <w:tcPr>
            <w:tcW w:w="3209" w:type="dxa"/>
          </w:tcPr>
          <w:p w14:paraId="58DF6F8A" w14:textId="27E58429" w:rsidR="00007E4B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007E4B" w14:paraId="21FD8467" w14:textId="77777777" w:rsidTr="00515593">
        <w:tc>
          <w:tcPr>
            <w:tcW w:w="5807" w:type="dxa"/>
          </w:tcPr>
          <w:p w14:paraId="007D408F" w14:textId="406E0F6E" w:rsidR="00007E4B" w:rsidRPr="002C3207" w:rsidRDefault="0023084D" w:rsidP="00C11105">
            <w:pPr>
              <w:pStyle w:val="NormalWeb"/>
            </w:pPr>
            <w:r>
              <w:t>Covid 19</w:t>
            </w:r>
          </w:p>
        </w:tc>
        <w:tc>
          <w:tcPr>
            <w:tcW w:w="3209" w:type="dxa"/>
          </w:tcPr>
          <w:p w14:paraId="60226159" w14:textId="7988ADF2" w:rsidR="00007E4B" w:rsidRPr="002C3207" w:rsidRDefault="00C52B07" w:rsidP="00C11105">
            <w:pPr>
              <w:pStyle w:val="NormalWeb"/>
            </w:pPr>
            <w:r>
              <w:rPr>
                <w:lang w:val="en-US"/>
              </w:rPr>
              <w:t>YES</w:t>
            </w:r>
          </w:p>
        </w:tc>
      </w:tr>
      <w:tr w:rsidR="0023084D" w14:paraId="71114BA0" w14:textId="77777777" w:rsidTr="00515593">
        <w:tc>
          <w:tcPr>
            <w:tcW w:w="5807" w:type="dxa"/>
          </w:tcPr>
          <w:p w14:paraId="6BD456F5" w14:textId="3802A6C5" w:rsidR="0023084D" w:rsidRDefault="0023084D" w:rsidP="00C11105">
            <w:pPr>
              <w:pStyle w:val="NormalWeb"/>
            </w:pPr>
            <w:r>
              <w:t>Crime and Justice</w:t>
            </w:r>
          </w:p>
        </w:tc>
        <w:tc>
          <w:tcPr>
            <w:tcW w:w="3209" w:type="dxa"/>
          </w:tcPr>
          <w:p w14:paraId="4C18DE34" w14:textId="33B9156E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6EC2FB26" w14:textId="77777777" w:rsidTr="00515593">
        <w:tc>
          <w:tcPr>
            <w:tcW w:w="5807" w:type="dxa"/>
          </w:tcPr>
          <w:p w14:paraId="11A04B6E" w14:textId="53D56CCB" w:rsidR="0023084D" w:rsidRDefault="0023084D" w:rsidP="00C11105">
            <w:pPr>
              <w:pStyle w:val="NormalWeb"/>
            </w:pPr>
            <w:r>
              <w:t>Dental</w:t>
            </w:r>
          </w:p>
        </w:tc>
        <w:tc>
          <w:tcPr>
            <w:tcW w:w="3209" w:type="dxa"/>
          </w:tcPr>
          <w:p w14:paraId="4D7A7AB9" w14:textId="3B35A3F9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33B257BE" w14:textId="77777777" w:rsidTr="00515593">
        <w:tc>
          <w:tcPr>
            <w:tcW w:w="5807" w:type="dxa"/>
          </w:tcPr>
          <w:p w14:paraId="5D8FEEE1" w14:textId="07B9F7D7" w:rsidR="0023084D" w:rsidRDefault="0023084D" w:rsidP="00C11105">
            <w:pPr>
              <w:pStyle w:val="NormalWeb"/>
            </w:pPr>
            <w:r>
              <w:t>Digestive system</w:t>
            </w:r>
          </w:p>
        </w:tc>
        <w:tc>
          <w:tcPr>
            <w:tcW w:w="3209" w:type="dxa"/>
          </w:tcPr>
          <w:p w14:paraId="75CC24F2" w14:textId="4B230A32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57D3F0FC" w14:textId="77777777" w:rsidTr="00515593">
        <w:trPr>
          <w:trHeight w:val="269"/>
        </w:trPr>
        <w:tc>
          <w:tcPr>
            <w:tcW w:w="5807" w:type="dxa"/>
          </w:tcPr>
          <w:p w14:paraId="0249A6F5" w14:textId="5C24459C" w:rsidR="0023084D" w:rsidRDefault="0023084D" w:rsidP="00C11105">
            <w:pPr>
              <w:pStyle w:val="NormalWeb"/>
            </w:pPr>
            <w:r>
              <w:t>Ear, nose and throat</w:t>
            </w:r>
          </w:p>
        </w:tc>
        <w:tc>
          <w:tcPr>
            <w:tcW w:w="3209" w:type="dxa"/>
          </w:tcPr>
          <w:p w14:paraId="5E96BCC0" w14:textId="43844ED9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14D71900" w14:textId="77777777" w:rsidTr="00515593">
        <w:tc>
          <w:tcPr>
            <w:tcW w:w="5807" w:type="dxa"/>
          </w:tcPr>
          <w:p w14:paraId="0ABB5896" w14:textId="71F20C21" w:rsidR="0023084D" w:rsidRDefault="0023084D" w:rsidP="00C11105">
            <w:pPr>
              <w:pStyle w:val="NormalWeb"/>
            </w:pPr>
            <w:r>
              <w:t>Education</w:t>
            </w:r>
          </w:p>
        </w:tc>
        <w:tc>
          <w:tcPr>
            <w:tcW w:w="3209" w:type="dxa"/>
          </w:tcPr>
          <w:p w14:paraId="504226CB" w14:textId="4A0EE9CD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6E036B04" w14:textId="77777777" w:rsidTr="00515593">
        <w:tc>
          <w:tcPr>
            <w:tcW w:w="5807" w:type="dxa"/>
          </w:tcPr>
          <w:p w14:paraId="6507D5B5" w14:textId="13BDD13E" w:rsidR="0023084D" w:rsidRDefault="0023084D" w:rsidP="00C11105">
            <w:pPr>
              <w:pStyle w:val="NormalWeb"/>
            </w:pPr>
            <w:r>
              <w:t>Endocrine and metabolic dis</w:t>
            </w:r>
            <w:r w:rsidR="0093508D">
              <w:t>orders</w:t>
            </w:r>
          </w:p>
        </w:tc>
        <w:tc>
          <w:tcPr>
            <w:tcW w:w="3209" w:type="dxa"/>
          </w:tcPr>
          <w:p w14:paraId="789E5A84" w14:textId="5C39E318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0470C14D" w14:textId="77777777" w:rsidTr="00515593">
        <w:tc>
          <w:tcPr>
            <w:tcW w:w="5807" w:type="dxa"/>
          </w:tcPr>
          <w:p w14:paraId="6B83A59A" w14:textId="2BCFF480" w:rsidR="0023084D" w:rsidRDefault="0093508D" w:rsidP="00C11105">
            <w:pPr>
              <w:pStyle w:val="NormalWeb"/>
            </w:pPr>
            <w:r>
              <w:t>Eye disorders</w:t>
            </w:r>
          </w:p>
        </w:tc>
        <w:tc>
          <w:tcPr>
            <w:tcW w:w="3209" w:type="dxa"/>
          </w:tcPr>
          <w:p w14:paraId="3474EB39" w14:textId="14E8080B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30CE6050" w14:textId="77777777" w:rsidTr="00515593">
        <w:tc>
          <w:tcPr>
            <w:tcW w:w="5807" w:type="dxa"/>
          </w:tcPr>
          <w:p w14:paraId="5E990753" w14:textId="0D915447" w:rsidR="0023084D" w:rsidRDefault="0093508D" w:rsidP="00C11105">
            <w:pPr>
              <w:pStyle w:val="NormalWeb"/>
            </w:pPr>
            <w:r>
              <w:t>General interest</w:t>
            </w:r>
          </w:p>
        </w:tc>
        <w:tc>
          <w:tcPr>
            <w:tcW w:w="3209" w:type="dxa"/>
          </w:tcPr>
          <w:p w14:paraId="2FBAEACC" w14:textId="7B327736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08F5EBC3" w14:textId="77777777" w:rsidTr="00515593">
        <w:tc>
          <w:tcPr>
            <w:tcW w:w="5807" w:type="dxa"/>
          </w:tcPr>
          <w:p w14:paraId="3B233485" w14:textId="6C7E7C72" w:rsidR="0023084D" w:rsidRDefault="0093508D" w:rsidP="00C11105">
            <w:pPr>
              <w:pStyle w:val="NormalWeb"/>
            </w:pPr>
            <w:r>
              <w:t>Genetics</w:t>
            </w:r>
          </w:p>
        </w:tc>
        <w:tc>
          <w:tcPr>
            <w:tcW w:w="3209" w:type="dxa"/>
          </w:tcPr>
          <w:p w14:paraId="50A299DF" w14:textId="2942B337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23084D" w14:paraId="3897329D" w14:textId="77777777" w:rsidTr="00515593">
        <w:tc>
          <w:tcPr>
            <w:tcW w:w="5807" w:type="dxa"/>
          </w:tcPr>
          <w:p w14:paraId="7019AD51" w14:textId="571F773C" w:rsidR="0023084D" w:rsidRDefault="0093508D" w:rsidP="00C11105">
            <w:pPr>
              <w:pStyle w:val="NormalWeb"/>
            </w:pPr>
            <w:r>
              <w:t>Health inequalities/health equity</w:t>
            </w:r>
          </w:p>
        </w:tc>
        <w:tc>
          <w:tcPr>
            <w:tcW w:w="3209" w:type="dxa"/>
          </w:tcPr>
          <w:p w14:paraId="241AF0DE" w14:textId="24E288D5" w:rsidR="0023084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59316141" w14:textId="77777777" w:rsidTr="00515593">
        <w:tc>
          <w:tcPr>
            <w:tcW w:w="5807" w:type="dxa"/>
          </w:tcPr>
          <w:p w14:paraId="19115F75" w14:textId="2C941997" w:rsidR="0093508D" w:rsidRDefault="0093508D" w:rsidP="00C11105">
            <w:pPr>
              <w:pStyle w:val="NormalWeb"/>
            </w:pPr>
            <w:r>
              <w:t>Infection and infestation</w:t>
            </w:r>
          </w:p>
        </w:tc>
        <w:tc>
          <w:tcPr>
            <w:tcW w:w="3209" w:type="dxa"/>
          </w:tcPr>
          <w:p w14:paraId="4A87DCE0" w14:textId="00744B23" w:rsidR="0093508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4FFF1C63" w14:textId="77777777" w:rsidTr="00515593">
        <w:tc>
          <w:tcPr>
            <w:tcW w:w="5807" w:type="dxa"/>
          </w:tcPr>
          <w:p w14:paraId="508DE2D8" w14:textId="3285F838" w:rsidR="0093508D" w:rsidRDefault="0093508D" w:rsidP="00C11105">
            <w:pPr>
              <w:pStyle w:val="NormalWeb"/>
            </w:pPr>
            <w:r>
              <w:t>International development</w:t>
            </w:r>
          </w:p>
        </w:tc>
        <w:tc>
          <w:tcPr>
            <w:tcW w:w="3209" w:type="dxa"/>
          </w:tcPr>
          <w:p w14:paraId="6E445F0B" w14:textId="3E3D5247" w:rsidR="0093508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6631DC37" w14:textId="77777777" w:rsidTr="00515593">
        <w:tc>
          <w:tcPr>
            <w:tcW w:w="5807" w:type="dxa"/>
          </w:tcPr>
          <w:p w14:paraId="63684EEC" w14:textId="590F9D1C" w:rsidR="0093508D" w:rsidRDefault="0093508D" w:rsidP="00C11105">
            <w:pPr>
              <w:pStyle w:val="NormalWeb"/>
            </w:pPr>
            <w:r>
              <w:t xml:space="preserve">Mental health and behavioural conditions </w:t>
            </w:r>
          </w:p>
        </w:tc>
        <w:tc>
          <w:tcPr>
            <w:tcW w:w="3209" w:type="dxa"/>
          </w:tcPr>
          <w:p w14:paraId="33A89A3D" w14:textId="13AF2B61" w:rsidR="0093508D" w:rsidRPr="002C3207" w:rsidRDefault="002F10E0" w:rsidP="00C11105">
            <w:pPr>
              <w:pStyle w:val="NormalWeb"/>
            </w:pPr>
            <w:r>
              <w:t>YES</w:t>
            </w:r>
          </w:p>
        </w:tc>
      </w:tr>
      <w:tr w:rsidR="0093508D" w14:paraId="1C6225B5" w14:textId="77777777" w:rsidTr="00515593">
        <w:tc>
          <w:tcPr>
            <w:tcW w:w="5807" w:type="dxa"/>
          </w:tcPr>
          <w:p w14:paraId="41F43612" w14:textId="7039237F" w:rsidR="0093508D" w:rsidRDefault="0093508D" w:rsidP="00C11105">
            <w:pPr>
              <w:pStyle w:val="NormalWeb"/>
            </w:pPr>
            <w:r>
              <w:t>Musculoskeletal</w:t>
            </w:r>
          </w:p>
        </w:tc>
        <w:tc>
          <w:tcPr>
            <w:tcW w:w="3209" w:type="dxa"/>
          </w:tcPr>
          <w:p w14:paraId="50CB2548" w14:textId="430B7507" w:rsidR="0093508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4B6F35DC" w14:textId="77777777" w:rsidTr="00515593">
        <w:tc>
          <w:tcPr>
            <w:tcW w:w="5807" w:type="dxa"/>
          </w:tcPr>
          <w:p w14:paraId="0179DCFE" w14:textId="276310BB" w:rsidR="0093508D" w:rsidRDefault="0093508D" w:rsidP="00C11105">
            <w:pPr>
              <w:pStyle w:val="NormalWeb"/>
            </w:pPr>
            <w:r>
              <w:t>Neurological</w:t>
            </w:r>
          </w:p>
        </w:tc>
        <w:tc>
          <w:tcPr>
            <w:tcW w:w="3209" w:type="dxa"/>
          </w:tcPr>
          <w:p w14:paraId="3B1FBBAA" w14:textId="6CE33803" w:rsidR="0093508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677B4203" w14:textId="77777777" w:rsidTr="00515593">
        <w:tc>
          <w:tcPr>
            <w:tcW w:w="5807" w:type="dxa"/>
          </w:tcPr>
          <w:p w14:paraId="02E41765" w14:textId="314007AC" w:rsidR="0093508D" w:rsidRDefault="0093508D" w:rsidP="00C11105">
            <w:pPr>
              <w:pStyle w:val="NormalWeb"/>
            </w:pPr>
            <w:r>
              <w:t>Nursing</w:t>
            </w:r>
          </w:p>
        </w:tc>
        <w:tc>
          <w:tcPr>
            <w:tcW w:w="3209" w:type="dxa"/>
          </w:tcPr>
          <w:p w14:paraId="036226E8" w14:textId="5FE996A3" w:rsidR="0093508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277C0A62" w14:textId="77777777" w:rsidTr="00515593">
        <w:tc>
          <w:tcPr>
            <w:tcW w:w="5807" w:type="dxa"/>
          </w:tcPr>
          <w:p w14:paraId="7E5A55C7" w14:textId="40E011E1" w:rsidR="0093508D" w:rsidRDefault="0093508D" w:rsidP="00C11105">
            <w:pPr>
              <w:pStyle w:val="NormalWeb"/>
            </w:pPr>
            <w:r>
              <w:t>Obstetrics and gynaecology</w:t>
            </w:r>
          </w:p>
        </w:tc>
        <w:tc>
          <w:tcPr>
            <w:tcW w:w="3209" w:type="dxa"/>
          </w:tcPr>
          <w:p w14:paraId="6A99C088" w14:textId="2E44B211" w:rsidR="0093508D" w:rsidRPr="002C3207" w:rsidRDefault="003905A9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5C289D6E" w14:textId="77777777" w:rsidTr="00515593">
        <w:tc>
          <w:tcPr>
            <w:tcW w:w="5807" w:type="dxa"/>
          </w:tcPr>
          <w:p w14:paraId="1B06A4CB" w14:textId="530C63C3" w:rsidR="0093508D" w:rsidRDefault="00423F04" w:rsidP="00C11105">
            <w:pPr>
              <w:pStyle w:val="NormalWeb"/>
            </w:pPr>
            <w:r>
              <w:t>Oral health</w:t>
            </w:r>
          </w:p>
        </w:tc>
        <w:tc>
          <w:tcPr>
            <w:tcW w:w="3209" w:type="dxa"/>
          </w:tcPr>
          <w:p w14:paraId="68ECB6AB" w14:textId="2D607B23" w:rsidR="0093508D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93508D" w14:paraId="73504E96" w14:textId="77777777" w:rsidTr="00515593">
        <w:tc>
          <w:tcPr>
            <w:tcW w:w="5807" w:type="dxa"/>
          </w:tcPr>
          <w:p w14:paraId="660D59D2" w14:textId="7CAEC9CB" w:rsidR="0093508D" w:rsidRDefault="00423F04" w:rsidP="00C11105">
            <w:pPr>
              <w:pStyle w:val="NormalWeb"/>
            </w:pPr>
            <w:r>
              <w:t>Palliative care</w:t>
            </w:r>
          </w:p>
        </w:tc>
        <w:tc>
          <w:tcPr>
            <w:tcW w:w="3209" w:type="dxa"/>
          </w:tcPr>
          <w:p w14:paraId="293BB9B6" w14:textId="7086F7D3" w:rsidR="0093508D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423F04" w14:paraId="7A7F75A4" w14:textId="77777777" w:rsidTr="00515593">
        <w:tc>
          <w:tcPr>
            <w:tcW w:w="5807" w:type="dxa"/>
          </w:tcPr>
          <w:p w14:paraId="696D1081" w14:textId="7F3AB50C" w:rsidR="00423F04" w:rsidRDefault="00515593" w:rsidP="00C11105">
            <w:pPr>
              <w:pStyle w:val="NormalWeb"/>
            </w:pPr>
            <w:r>
              <w:t>Physiotherapy</w:t>
            </w:r>
          </w:p>
        </w:tc>
        <w:tc>
          <w:tcPr>
            <w:tcW w:w="3209" w:type="dxa"/>
          </w:tcPr>
          <w:p w14:paraId="181F0E97" w14:textId="3E5F7BD9" w:rsidR="00423F04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423F04" w14:paraId="69CB98C5" w14:textId="77777777" w:rsidTr="00515593">
        <w:tc>
          <w:tcPr>
            <w:tcW w:w="5807" w:type="dxa"/>
          </w:tcPr>
          <w:p w14:paraId="57D1E5BF" w14:textId="5D054CC8" w:rsidR="00423F04" w:rsidRDefault="00515593" w:rsidP="00C11105">
            <w:pPr>
              <w:pStyle w:val="NormalWeb"/>
            </w:pPr>
            <w:r>
              <w:t xml:space="preserve">Pregnancy and </w:t>
            </w:r>
            <w:proofErr w:type="gramStart"/>
            <w:r>
              <w:t>child birth</w:t>
            </w:r>
            <w:proofErr w:type="gramEnd"/>
          </w:p>
        </w:tc>
        <w:tc>
          <w:tcPr>
            <w:tcW w:w="3209" w:type="dxa"/>
          </w:tcPr>
          <w:p w14:paraId="2A67C3B4" w14:textId="74168864" w:rsidR="00423F04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33C90490" w14:textId="77777777" w:rsidTr="00515593">
        <w:tc>
          <w:tcPr>
            <w:tcW w:w="5807" w:type="dxa"/>
          </w:tcPr>
          <w:p w14:paraId="3A096B17" w14:textId="2B2E969E" w:rsidR="00515593" w:rsidRDefault="00515593" w:rsidP="00C11105">
            <w:pPr>
              <w:pStyle w:val="NormalWeb"/>
            </w:pPr>
            <w:r>
              <w:t>Public health (including social determinants of health)</w:t>
            </w:r>
          </w:p>
        </w:tc>
        <w:tc>
          <w:tcPr>
            <w:tcW w:w="3209" w:type="dxa"/>
          </w:tcPr>
          <w:p w14:paraId="165E1E9C" w14:textId="6C7F99B3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6179C62E" w14:textId="77777777" w:rsidTr="00515593">
        <w:tc>
          <w:tcPr>
            <w:tcW w:w="5807" w:type="dxa"/>
          </w:tcPr>
          <w:p w14:paraId="1C495A88" w14:textId="61807C02" w:rsidR="00515593" w:rsidRDefault="00515593" w:rsidP="00C11105">
            <w:pPr>
              <w:pStyle w:val="NormalWeb"/>
            </w:pPr>
            <w:r>
              <w:t>Rehabilitation</w:t>
            </w:r>
          </w:p>
        </w:tc>
        <w:tc>
          <w:tcPr>
            <w:tcW w:w="3209" w:type="dxa"/>
          </w:tcPr>
          <w:p w14:paraId="4522C203" w14:textId="753F7C0C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30F25517" w14:textId="77777777" w:rsidTr="00515593">
        <w:tc>
          <w:tcPr>
            <w:tcW w:w="5807" w:type="dxa"/>
          </w:tcPr>
          <w:p w14:paraId="119F4CE9" w14:textId="7565F710" w:rsidR="00515593" w:rsidRDefault="00515593" w:rsidP="00C11105">
            <w:pPr>
              <w:pStyle w:val="NormalWeb"/>
            </w:pPr>
            <w:r>
              <w:t>Respiratory disorders</w:t>
            </w:r>
          </w:p>
        </w:tc>
        <w:tc>
          <w:tcPr>
            <w:tcW w:w="3209" w:type="dxa"/>
          </w:tcPr>
          <w:p w14:paraId="27563314" w14:textId="41DE1C03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46F456C1" w14:textId="77777777" w:rsidTr="00515593">
        <w:tc>
          <w:tcPr>
            <w:tcW w:w="5807" w:type="dxa"/>
          </w:tcPr>
          <w:p w14:paraId="3B6D2652" w14:textId="08CD24A1" w:rsidR="00515593" w:rsidRDefault="00515593" w:rsidP="00C11105">
            <w:pPr>
              <w:pStyle w:val="NormalWeb"/>
            </w:pPr>
            <w:r>
              <w:t>Service delivery</w:t>
            </w:r>
          </w:p>
        </w:tc>
        <w:tc>
          <w:tcPr>
            <w:tcW w:w="3209" w:type="dxa"/>
          </w:tcPr>
          <w:p w14:paraId="6563F67F" w14:textId="3403F103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5BD23B02" w14:textId="77777777" w:rsidTr="00515593">
        <w:tc>
          <w:tcPr>
            <w:tcW w:w="5807" w:type="dxa"/>
          </w:tcPr>
          <w:p w14:paraId="689B091F" w14:textId="6C9065B1" w:rsidR="00515593" w:rsidRDefault="00515593" w:rsidP="00C11105">
            <w:pPr>
              <w:pStyle w:val="NormalWeb"/>
            </w:pPr>
            <w:r>
              <w:t>Skin disorders</w:t>
            </w:r>
          </w:p>
        </w:tc>
        <w:tc>
          <w:tcPr>
            <w:tcW w:w="3209" w:type="dxa"/>
          </w:tcPr>
          <w:p w14:paraId="1EB9DFFA" w14:textId="5BD4CC32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5FAF0F40" w14:textId="77777777" w:rsidTr="00515593">
        <w:tc>
          <w:tcPr>
            <w:tcW w:w="5807" w:type="dxa"/>
          </w:tcPr>
          <w:p w14:paraId="0B8C50BB" w14:textId="61F14D14" w:rsidR="00515593" w:rsidRDefault="00515593" w:rsidP="00C11105">
            <w:pPr>
              <w:pStyle w:val="NormalWeb"/>
            </w:pPr>
            <w:r>
              <w:t>Social care</w:t>
            </w:r>
          </w:p>
        </w:tc>
        <w:tc>
          <w:tcPr>
            <w:tcW w:w="3209" w:type="dxa"/>
          </w:tcPr>
          <w:p w14:paraId="2101DE04" w14:textId="462BEEDC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5F7C6DF9" w14:textId="77777777" w:rsidTr="00515593">
        <w:tc>
          <w:tcPr>
            <w:tcW w:w="5807" w:type="dxa"/>
          </w:tcPr>
          <w:p w14:paraId="233A56E5" w14:textId="6FBCA873" w:rsidR="00515593" w:rsidRDefault="00515593" w:rsidP="00C11105">
            <w:pPr>
              <w:pStyle w:val="NormalWeb"/>
            </w:pPr>
            <w:r>
              <w:t>Surgery</w:t>
            </w:r>
          </w:p>
        </w:tc>
        <w:tc>
          <w:tcPr>
            <w:tcW w:w="3209" w:type="dxa"/>
          </w:tcPr>
          <w:p w14:paraId="1024667C" w14:textId="3C6F37E0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6D1E44C6" w14:textId="77777777" w:rsidTr="00515593">
        <w:tc>
          <w:tcPr>
            <w:tcW w:w="5807" w:type="dxa"/>
          </w:tcPr>
          <w:p w14:paraId="77F3ABAE" w14:textId="083490C3" w:rsidR="00515593" w:rsidRDefault="00515593" w:rsidP="00C11105">
            <w:pPr>
              <w:pStyle w:val="NormalWeb"/>
            </w:pPr>
            <w:r>
              <w:t>Tropical Medicine</w:t>
            </w:r>
          </w:p>
        </w:tc>
        <w:tc>
          <w:tcPr>
            <w:tcW w:w="3209" w:type="dxa"/>
          </w:tcPr>
          <w:p w14:paraId="5A0E2E97" w14:textId="6F8E4F76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4F1482D2" w14:textId="77777777" w:rsidTr="00515593">
        <w:tc>
          <w:tcPr>
            <w:tcW w:w="5807" w:type="dxa"/>
          </w:tcPr>
          <w:p w14:paraId="2A5EAAF4" w14:textId="0F7EA2B4" w:rsidR="00515593" w:rsidRDefault="00515593" w:rsidP="00C11105">
            <w:pPr>
              <w:pStyle w:val="NormalWeb"/>
            </w:pPr>
            <w:r>
              <w:t>Urological</w:t>
            </w:r>
          </w:p>
        </w:tc>
        <w:tc>
          <w:tcPr>
            <w:tcW w:w="3209" w:type="dxa"/>
          </w:tcPr>
          <w:p w14:paraId="0CD128BD" w14:textId="007F83BF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763DC888" w14:textId="77777777" w:rsidTr="00515593">
        <w:tc>
          <w:tcPr>
            <w:tcW w:w="5807" w:type="dxa"/>
          </w:tcPr>
          <w:p w14:paraId="49750BAA" w14:textId="12666226" w:rsidR="00515593" w:rsidRDefault="00515593" w:rsidP="00C11105">
            <w:pPr>
              <w:pStyle w:val="NormalWeb"/>
            </w:pPr>
            <w:r>
              <w:t>Wounds, injuries and accidents</w:t>
            </w:r>
          </w:p>
        </w:tc>
        <w:tc>
          <w:tcPr>
            <w:tcW w:w="3209" w:type="dxa"/>
          </w:tcPr>
          <w:p w14:paraId="2A4D658E" w14:textId="7ED2DB33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  <w:tr w:rsidR="00515593" w14:paraId="2013F0AC" w14:textId="77777777" w:rsidTr="00515593">
        <w:tc>
          <w:tcPr>
            <w:tcW w:w="5807" w:type="dxa"/>
          </w:tcPr>
          <w:p w14:paraId="4A4AE4B4" w14:textId="6E798F78" w:rsidR="00515593" w:rsidRDefault="00515593" w:rsidP="00C11105">
            <w:pPr>
              <w:pStyle w:val="NormalWeb"/>
            </w:pPr>
            <w:r>
              <w:t>Violence and abu</w:t>
            </w:r>
            <w:r w:rsidR="00964526">
              <w:t>s</w:t>
            </w:r>
            <w:r>
              <w:t>e</w:t>
            </w:r>
          </w:p>
        </w:tc>
        <w:tc>
          <w:tcPr>
            <w:tcW w:w="3209" w:type="dxa"/>
          </w:tcPr>
          <w:p w14:paraId="3634BBC3" w14:textId="2B962303" w:rsidR="00515593" w:rsidRPr="002C3207" w:rsidRDefault="00165E3C" w:rsidP="00C11105">
            <w:pPr>
              <w:pStyle w:val="NormalWeb"/>
            </w:pPr>
            <w:r>
              <w:rPr>
                <w:lang w:val="en-US"/>
              </w:rPr>
              <w:t>NO</w:t>
            </w:r>
          </w:p>
        </w:tc>
      </w:tr>
    </w:tbl>
    <w:p w14:paraId="39E937EE" w14:textId="43136693" w:rsidR="004352A1" w:rsidRDefault="004352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52E952" w14:textId="487B025D" w:rsidR="004352A1" w:rsidRPr="00D36721" w:rsidRDefault="002748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Language</w:t>
      </w:r>
    </w:p>
    <w:p w14:paraId="32167829" w14:textId="5895D414" w:rsidR="00D36721" w:rsidRDefault="00D3672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</w:p>
    <w:p w14:paraId="6392DCB0" w14:textId="06F5D564" w:rsidR="0027487D" w:rsidRPr="00D36721" w:rsidRDefault="002748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Country</w:t>
      </w:r>
    </w:p>
    <w:p w14:paraId="200813CE" w14:textId="41D350E0" w:rsidR="00D36721" w:rsidRDefault="00D3672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England </w:t>
      </w:r>
    </w:p>
    <w:p w14:paraId="169818EF" w14:textId="160B6754" w:rsidR="0027487D" w:rsidRPr="00D36721" w:rsidRDefault="002748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Other Organizational details</w:t>
      </w:r>
    </w:p>
    <w:p w14:paraId="4E87BAFC" w14:textId="04C10E14" w:rsidR="0027487D" w:rsidRDefault="002748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 and/or URL for published protocol</w:t>
      </w:r>
    </w:p>
    <w:p w14:paraId="0010FAF4" w14:textId="0D6F1C2D" w:rsidR="0027487D" w:rsidRDefault="002748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Dissemination plans</w:t>
      </w:r>
    </w:p>
    <w:p w14:paraId="6E38B072" w14:textId="2E1CA3AA" w:rsidR="006C341A" w:rsidRDefault="00361C0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addition to p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>eer reviewed scientific journal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 xml:space="preserve">conference presentation,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lay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 xml:space="preserve">summaries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will be disseminated with local NHS healthcare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provides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C52B07">
        <w:rPr>
          <w:rFonts w:ascii="Times New Roman" w:hAnsi="Times New Roman" w:cs="Times New Roman"/>
          <w:sz w:val="24"/>
          <w:szCs w:val="24"/>
          <w:lang w:val="en-US"/>
        </w:rPr>
        <w:t xml:space="preserve">made available </w:t>
      </w:r>
      <w:r w:rsidR="00FC092D">
        <w:rPr>
          <w:rFonts w:ascii="Times New Roman" w:hAnsi="Times New Roman" w:cs="Times New Roman"/>
          <w:sz w:val="24"/>
          <w:szCs w:val="24"/>
          <w:lang w:val="en-US"/>
        </w:rPr>
        <w:t>via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University of Lincoln repository and affiliated research group websites. </w:t>
      </w:r>
    </w:p>
    <w:p w14:paraId="7165847E" w14:textId="12164A27" w:rsidR="0027487D" w:rsidRDefault="002748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</w:p>
    <w:p w14:paraId="47878D0D" w14:textId="5DC7DA71" w:rsidR="00680C25" w:rsidRPr="00680C25" w:rsidRDefault="008C705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Mental health, gender, COVID-19, </w:t>
      </w:r>
      <w:r w:rsidR="00FC092D">
        <w:rPr>
          <w:rFonts w:ascii="Times New Roman" w:hAnsi="Times New Roman" w:cs="Times New Roman"/>
          <w:sz w:val="24"/>
          <w:szCs w:val="24"/>
          <w:lang w:val="en-US"/>
        </w:rPr>
        <w:t>systematic review</w:t>
      </w:r>
    </w:p>
    <w:p w14:paraId="4504842E" w14:textId="470EEED7" w:rsidR="00E149AF" w:rsidRDefault="00E149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Details of any existing review of the same topic by the same authors</w:t>
      </w:r>
    </w:p>
    <w:p w14:paraId="22ED7A4F" w14:textId="78E62399" w:rsidR="008C705A" w:rsidRPr="008C705A" w:rsidRDefault="008C705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N/A</w:t>
      </w:r>
    </w:p>
    <w:p w14:paraId="2EBBEE19" w14:textId="62D26C4D" w:rsidR="00E149AF" w:rsidRPr="00D36721" w:rsidRDefault="00E149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6721">
        <w:rPr>
          <w:rFonts w:ascii="Times New Roman" w:hAnsi="Times New Roman" w:cs="Times New Roman"/>
          <w:b/>
          <w:bCs/>
          <w:sz w:val="24"/>
          <w:szCs w:val="24"/>
          <w:lang w:val="en-US"/>
        </w:rPr>
        <w:t>Current review status</w:t>
      </w:r>
    </w:p>
    <w:p w14:paraId="3D91B863" w14:textId="593B1897" w:rsidR="00D36721" w:rsidRPr="00800216" w:rsidRDefault="00D367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00216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proofErr w:type="gramStart"/>
      <w:r w:rsidRPr="00800216">
        <w:rPr>
          <w:rFonts w:ascii="Times New Roman" w:hAnsi="Times New Roman" w:cs="Times New Roman"/>
          <w:sz w:val="24"/>
          <w:szCs w:val="24"/>
          <w:lang w:val="en-US"/>
        </w:rPr>
        <w:t>started</w:t>
      </w:r>
      <w:proofErr w:type="gramEnd"/>
    </w:p>
    <w:p w14:paraId="16FFF66B" w14:textId="01364C3E" w:rsidR="00E149AF" w:rsidRPr="00800216" w:rsidRDefault="00E149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00216">
        <w:rPr>
          <w:rFonts w:ascii="Times New Roman" w:hAnsi="Times New Roman" w:cs="Times New Roman"/>
          <w:b/>
          <w:bCs/>
          <w:sz w:val="24"/>
          <w:szCs w:val="24"/>
          <w:lang w:val="en-US"/>
        </w:rPr>
        <w:t>Any additional information</w:t>
      </w:r>
    </w:p>
    <w:p w14:paraId="1B17846C" w14:textId="5203C104" w:rsidR="00E149AF" w:rsidRDefault="00E149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00216">
        <w:rPr>
          <w:rFonts w:ascii="Times New Roman" w:hAnsi="Times New Roman" w:cs="Times New Roman"/>
          <w:b/>
          <w:bCs/>
          <w:sz w:val="24"/>
          <w:szCs w:val="24"/>
          <w:lang w:val="en-US"/>
        </w:rPr>
        <w:t>Details of final report/publication(s) or preprints if available</w:t>
      </w:r>
    </w:p>
    <w:p w14:paraId="043C4925" w14:textId="63846EE6" w:rsidR="000B5EA1" w:rsidRPr="000B5EA1" w:rsidRDefault="00C12A06" w:rsidP="0005032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Not relevant</w:t>
      </w:r>
    </w:p>
    <w:sectPr w:rsidR="000B5EA1" w:rsidRPr="000B5E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3EA5"/>
    <w:multiLevelType w:val="hybridMultilevel"/>
    <w:tmpl w:val="C95C7C9E"/>
    <w:lvl w:ilvl="0" w:tplc="0809000F">
      <w:start w:val="1"/>
      <w:numFmt w:val="decimal"/>
      <w:lvlText w:val="%1."/>
      <w:lvlJc w:val="left"/>
      <w:pPr>
        <w:ind w:left="2061" w:hanging="360"/>
      </w:pPr>
    </w:lvl>
    <w:lvl w:ilvl="1" w:tplc="08090019">
      <w:start w:val="1"/>
      <w:numFmt w:val="lowerLetter"/>
      <w:lvlText w:val="%2."/>
      <w:lvlJc w:val="left"/>
      <w:pPr>
        <w:ind w:left="2781" w:hanging="360"/>
      </w:pPr>
    </w:lvl>
    <w:lvl w:ilvl="2" w:tplc="0809001B">
      <w:start w:val="1"/>
      <w:numFmt w:val="lowerRoman"/>
      <w:lvlText w:val="%3."/>
      <w:lvlJc w:val="right"/>
      <w:pPr>
        <w:ind w:left="3501" w:hanging="180"/>
      </w:pPr>
    </w:lvl>
    <w:lvl w:ilvl="3" w:tplc="0809000F">
      <w:start w:val="1"/>
      <w:numFmt w:val="decimal"/>
      <w:lvlText w:val="%4."/>
      <w:lvlJc w:val="left"/>
      <w:pPr>
        <w:ind w:left="4221" w:hanging="360"/>
      </w:pPr>
    </w:lvl>
    <w:lvl w:ilvl="4" w:tplc="08090019">
      <w:start w:val="1"/>
      <w:numFmt w:val="lowerLetter"/>
      <w:lvlText w:val="%5."/>
      <w:lvlJc w:val="left"/>
      <w:pPr>
        <w:ind w:left="4941" w:hanging="360"/>
      </w:pPr>
    </w:lvl>
    <w:lvl w:ilvl="5" w:tplc="0809001B">
      <w:start w:val="1"/>
      <w:numFmt w:val="lowerRoman"/>
      <w:lvlText w:val="%6."/>
      <w:lvlJc w:val="right"/>
      <w:pPr>
        <w:ind w:left="5661" w:hanging="180"/>
      </w:pPr>
    </w:lvl>
    <w:lvl w:ilvl="6" w:tplc="0809000F">
      <w:start w:val="1"/>
      <w:numFmt w:val="decimal"/>
      <w:lvlText w:val="%7."/>
      <w:lvlJc w:val="left"/>
      <w:pPr>
        <w:ind w:left="6381" w:hanging="360"/>
      </w:pPr>
    </w:lvl>
    <w:lvl w:ilvl="7" w:tplc="08090019">
      <w:start w:val="1"/>
      <w:numFmt w:val="lowerLetter"/>
      <w:lvlText w:val="%8."/>
      <w:lvlJc w:val="left"/>
      <w:pPr>
        <w:ind w:left="7101" w:hanging="360"/>
      </w:pPr>
    </w:lvl>
    <w:lvl w:ilvl="8" w:tplc="0809001B">
      <w:start w:val="1"/>
      <w:numFmt w:val="lowerRoman"/>
      <w:lvlText w:val="%9."/>
      <w:lvlJc w:val="right"/>
      <w:pPr>
        <w:ind w:left="7821" w:hanging="180"/>
      </w:pPr>
    </w:lvl>
  </w:abstractNum>
  <w:num w:numId="1" w16cid:durableId="18185240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0B"/>
    <w:rsid w:val="00007E4B"/>
    <w:rsid w:val="0002020B"/>
    <w:rsid w:val="000227DE"/>
    <w:rsid w:val="00023CC2"/>
    <w:rsid w:val="00037BFA"/>
    <w:rsid w:val="000460D5"/>
    <w:rsid w:val="00050327"/>
    <w:rsid w:val="00081E22"/>
    <w:rsid w:val="00082D78"/>
    <w:rsid w:val="00086A52"/>
    <w:rsid w:val="000A062E"/>
    <w:rsid w:val="000A427E"/>
    <w:rsid w:val="000B5EA1"/>
    <w:rsid w:val="000C6686"/>
    <w:rsid w:val="000C79DB"/>
    <w:rsid w:val="000D53DC"/>
    <w:rsid w:val="000E0B65"/>
    <w:rsid w:val="00123BC8"/>
    <w:rsid w:val="0014519B"/>
    <w:rsid w:val="00147EE7"/>
    <w:rsid w:val="00152036"/>
    <w:rsid w:val="001548B3"/>
    <w:rsid w:val="00165E3C"/>
    <w:rsid w:val="00172447"/>
    <w:rsid w:val="00195094"/>
    <w:rsid w:val="001B108B"/>
    <w:rsid w:val="001C7F5A"/>
    <w:rsid w:val="001E150A"/>
    <w:rsid w:val="001E18B1"/>
    <w:rsid w:val="001F445B"/>
    <w:rsid w:val="001F6003"/>
    <w:rsid w:val="002035E4"/>
    <w:rsid w:val="00206F16"/>
    <w:rsid w:val="0023084D"/>
    <w:rsid w:val="00233F3F"/>
    <w:rsid w:val="00236630"/>
    <w:rsid w:val="00270B34"/>
    <w:rsid w:val="00274061"/>
    <w:rsid w:val="0027487D"/>
    <w:rsid w:val="002863CD"/>
    <w:rsid w:val="002A04A5"/>
    <w:rsid w:val="002C04B1"/>
    <w:rsid w:val="002C3207"/>
    <w:rsid w:val="002F10E0"/>
    <w:rsid w:val="0031746A"/>
    <w:rsid w:val="00320834"/>
    <w:rsid w:val="00323D82"/>
    <w:rsid w:val="003339CB"/>
    <w:rsid w:val="00337CF8"/>
    <w:rsid w:val="00356E09"/>
    <w:rsid w:val="00361C07"/>
    <w:rsid w:val="00371D83"/>
    <w:rsid w:val="00372C26"/>
    <w:rsid w:val="0038636D"/>
    <w:rsid w:val="00390156"/>
    <w:rsid w:val="003905A9"/>
    <w:rsid w:val="00393A92"/>
    <w:rsid w:val="003D3F1A"/>
    <w:rsid w:val="003D6F9A"/>
    <w:rsid w:val="003E4144"/>
    <w:rsid w:val="003F1C8F"/>
    <w:rsid w:val="00423F04"/>
    <w:rsid w:val="004245EF"/>
    <w:rsid w:val="00426D0F"/>
    <w:rsid w:val="004352A1"/>
    <w:rsid w:val="00460AB0"/>
    <w:rsid w:val="00465327"/>
    <w:rsid w:val="00470826"/>
    <w:rsid w:val="004855D2"/>
    <w:rsid w:val="00495C72"/>
    <w:rsid w:val="00495FDE"/>
    <w:rsid w:val="004B3AC4"/>
    <w:rsid w:val="004C792C"/>
    <w:rsid w:val="004D4475"/>
    <w:rsid w:val="004E7A35"/>
    <w:rsid w:val="004F2409"/>
    <w:rsid w:val="004F5D01"/>
    <w:rsid w:val="004F75FD"/>
    <w:rsid w:val="00505060"/>
    <w:rsid w:val="00515593"/>
    <w:rsid w:val="00562160"/>
    <w:rsid w:val="0057112E"/>
    <w:rsid w:val="005755AB"/>
    <w:rsid w:val="0059023F"/>
    <w:rsid w:val="005B1D1D"/>
    <w:rsid w:val="005D108F"/>
    <w:rsid w:val="005E118C"/>
    <w:rsid w:val="005E3C42"/>
    <w:rsid w:val="005E4F25"/>
    <w:rsid w:val="006212CB"/>
    <w:rsid w:val="0064030B"/>
    <w:rsid w:val="006720AA"/>
    <w:rsid w:val="00680C25"/>
    <w:rsid w:val="006910DE"/>
    <w:rsid w:val="00693E6F"/>
    <w:rsid w:val="00695AC3"/>
    <w:rsid w:val="0069607C"/>
    <w:rsid w:val="006B201A"/>
    <w:rsid w:val="006B4435"/>
    <w:rsid w:val="006C341A"/>
    <w:rsid w:val="006E0F91"/>
    <w:rsid w:val="006E7520"/>
    <w:rsid w:val="007021C4"/>
    <w:rsid w:val="0070534B"/>
    <w:rsid w:val="00715A80"/>
    <w:rsid w:val="0072483A"/>
    <w:rsid w:val="00737EE7"/>
    <w:rsid w:val="007551DB"/>
    <w:rsid w:val="007716F5"/>
    <w:rsid w:val="007A3F09"/>
    <w:rsid w:val="007D7B93"/>
    <w:rsid w:val="007E0E65"/>
    <w:rsid w:val="007E75A2"/>
    <w:rsid w:val="007E7ACB"/>
    <w:rsid w:val="00800216"/>
    <w:rsid w:val="008101AD"/>
    <w:rsid w:val="0081311D"/>
    <w:rsid w:val="00821231"/>
    <w:rsid w:val="0082191A"/>
    <w:rsid w:val="00822C68"/>
    <w:rsid w:val="00833C52"/>
    <w:rsid w:val="00843B9D"/>
    <w:rsid w:val="0084620C"/>
    <w:rsid w:val="008556DB"/>
    <w:rsid w:val="0086231D"/>
    <w:rsid w:val="0087316B"/>
    <w:rsid w:val="008A1136"/>
    <w:rsid w:val="008A4EFF"/>
    <w:rsid w:val="008B4BF8"/>
    <w:rsid w:val="008B6C59"/>
    <w:rsid w:val="008C2777"/>
    <w:rsid w:val="008C705A"/>
    <w:rsid w:val="008F130D"/>
    <w:rsid w:val="00917667"/>
    <w:rsid w:val="00917934"/>
    <w:rsid w:val="00931825"/>
    <w:rsid w:val="0093508D"/>
    <w:rsid w:val="00942E57"/>
    <w:rsid w:val="00964526"/>
    <w:rsid w:val="00976DF3"/>
    <w:rsid w:val="0097702F"/>
    <w:rsid w:val="00994039"/>
    <w:rsid w:val="009B3F4B"/>
    <w:rsid w:val="009B5A84"/>
    <w:rsid w:val="00A2563D"/>
    <w:rsid w:val="00A419A5"/>
    <w:rsid w:val="00A63CC9"/>
    <w:rsid w:val="00AA18A5"/>
    <w:rsid w:val="00AB2D86"/>
    <w:rsid w:val="00AC1930"/>
    <w:rsid w:val="00AF3225"/>
    <w:rsid w:val="00B0610B"/>
    <w:rsid w:val="00B160AB"/>
    <w:rsid w:val="00B26B2A"/>
    <w:rsid w:val="00B34E4E"/>
    <w:rsid w:val="00B35C7A"/>
    <w:rsid w:val="00B441AB"/>
    <w:rsid w:val="00B704C4"/>
    <w:rsid w:val="00B76C77"/>
    <w:rsid w:val="00B82780"/>
    <w:rsid w:val="00B90603"/>
    <w:rsid w:val="00B95FCD"/>
    <w:rsid w:val="00BA1E07"/>
    <w:rsid w:val="00BA6FC3"/>
    <w:rsid w:val="00BD56ED"/>
    <w:rsid w:val="00BF5764"/>
    <w:rsid w:val="00C05D36"/>
    <w:rsid w:val="00C11105"/>
    <w:rsid w:val="00C12A06"/>
    <w:rsid w:val="00C14EA2"/>
    <w:rsid w:val="00C172B8"/>
    <w:rsid w:val="00C23921"/>
    <w:rsid w:val="00C336DC"/>
    <w:rsid w:val="00C50BD8"/>
    <w:rsid w:val="00C520DD"/>
    <w:rsid w:val="00C52247"/>
    <w:rsid w:val="00C52B07"/>
    <w:rsid w:val="00C54B96"/>
    <w:rsid w:val="00C63D2F"/>
    <w:rsid w:val="00C72171"/>
    <w:rsid w:val="00C77CF7"/>
    <w:rsid w:val="00C83379"/>
    <w:rsid w:val="00C95FDB"/>
    <w:rsid w:val="00CB1C95"/>
    <w:rsid w:val="00CB6B22"/>
    <w:rsid w:val="00CB6C2C"/>
    <w:rsid w:val="00CD02A3"/>
    <w:rsid w:val="00CD25D6"/>
    <w:rsid w:val="00D03F37"/>
    <w:rsid w:val="00D15BCD"/>
    <w:rsid w:val="00D25142"/>
    <w:rsid w:val="00D36721"/>
    <w:rsid w:val="00D43559"/>
    <w:rsid w:val="00D4426F"/>
    <w:rsid w:val="00D626E8"/>
    <w:rsid w:val="00D6716E"/>
    <w:rsid w:val="00D70EB8"/>
    <w:rsid w:val="00D771ED"/>
    <w:rsid w:val="00D809F0"/>
    <w:rsid w:val="00D82B45"/>
    <w:rsid w:val="00D957E1"/>
    <w:rsid w:val="00DB0778"/>
    <w:rsid w:val="00DF4844"/>
    <w:rsid w:val="00E053DC"/>
    <w:rsid w:val="00E149AF"/>
    <w:rsid w:val="00E34551"/>
    <w:rsid w:val="00E5010E"/>
    <w:rsid w:val="00E517C8"/>
    <w:rsid w:val="00E556E7"/>
    <w:rsid w:val="00E56AE7"/>
    <w:rsid w:val="00E63FB3"/>
    <w:rsid w:val="00E857A8"/>
    <w:rsid w:val="00E866F3"/>
    <w:rsid w:val="00E87537"/>
    <w:rsid w:val="00EA2CC6"/>
    <w:rsid w:val="00ED2127"/>
    <w:rsid w:val="00ED702B"/>
    <w:rsid w:val="00EE601C"/>
    <w:rsid w:val="00F10AFD"/>
    <w:rsid w:val="00F176A4"/>
    <w:rsid w:val="00F17A87"/>
    <w:rsid w:val="00F33050"/>
    <w:rsid w:val="00F35BDE"/>
    <w:rsid w:val="00F42726"/>
    <w:rsid w:val="00F54157"/>
    <w:rsid w:val="00F728DB"/>
    <w:rsid w:val="00FB12BC"/>
    <w:rsid w:val="00FC092D"/>
    <w:rsid w:val="00FF1905"/>
    <w:rsid w:val="00FF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596EF"/>
  <w15:chartTrackingRefBased/>
  <w15:docId w15:val="{635197BA-E60A-4816-89FC-FD38D5B9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B5EA1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1C8F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paragraph" w:customStyle="1" w:styleId="pf0">
    <w:name w:val="pf0"/>
    <w:basedOn w:val="Normal"/>
    <w:rsid w:val="00E5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035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5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5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5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5E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55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19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6AE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irh.lincoln.ac.uk/" TargetMode="External"/><Relationship Id="rId5" Type="http://schemas.openxmlformats.org/officeDocument/2006/relationships/hyperlink" Target="tel:01522%2083%2058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1290</Words>
  <Characters>7768</Characters>
  <Application>Microsoft Office Word</Application>
  <DocSecurity>0</DocSecurity>
  <Lines>310</Lines>
  <Paragraphs>292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Indika Wanninayake</dc:creator>
  <cp:keywords/>
  <dc:description/>
  <cp:lastModifiedBy>Harriet Moore</cp:lastModifiedBy>
  <cp:revision>2</cp:revision>
  <cp:lastPrinted>2022-03-09T13:00:00Z</cp:lastPrinted>
  <dcterms:created xsi:type="dcterms:W3CDTF">2026-03-06T17:41:00Z</dcterms:created>
  <dcterms:modified xsi:type="dcterms:W3CDTF">2026-03-06T17:41:00Z</dcterms:modified>
</cp:coreProperties>
</file>