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98FD" w14:textId="77777777" w:rsidR="009D730D" w:rsidRPr="009D730D" w:rsidRDefault="009D730D" w:rsidP="009D730D">
      <w:pPr>
        <w:spacing w:line="360" w:lineRule="auto"/>
        <w:jc w:val="center"/>
        <w:rPr>
          <w:rFonts w:ascii="Times New Roman" w:hAnsi="Times New Roman" w:cs="Times New Roman"/>
          <w:b/>
          <w:bCs/>
          <w:sz w:val="24"/>
          <w:szCs w:val="24"/>
        </w:rPr>
      </w:pPr>
      <w:bookmarkStart w:id="0" w:name="_Toc438197369"/>
      <w:bookmarkStart w:id="1" w:name="_Toc438196418"/>
      <w:r w:rsidRPr="009D730D">
        <w:rPr>
          <w:rFonts w:ascii="Times New Roman" w:hAnsi="Times New Roman" w:cs="Times New Roman"/>
          <w:b/>
          <w:bCs/>
          <w:sz w:val="24"/>
          <w:szCs w:val="24"/>
        </w:rPr>
        <w:t>Supplemental Materials</w:t>
      </w:r>
    </w:p>
    <w:p w14:paraId="0058CCC6" w14:textId="34E954E7" w:rsidR="009D730D" w:rsidRPr="009D730D" w:rsidRDefault="009D730D" w:rsidP="009D730D">
      <w:pPr>
        <w:spacing w:line="360" w:lineRule="auto"/>
        <w:jc w:val="center"/>
        <w:rPr>
          <w:rFonts w:ascii="Times New Roman" w:hAnsi="Times New Roman" w:cs="Times New Roman"/>
          <w:b/>
          <w:bCs/>
          <w:sz w:val="24"/>
          <w:szCs w:val="24"/>
        </w:rPr>
      </w:pPr>
      <w:r w:rsidRPr="009D730D">
        <w:rPr>
          <w:rFonts w:ascii="Times New Roman" w:hAnsi="Times New Roman" w:cs="Times New Roman"/>
          <w:b/>
          <w:bCs/>
          <w:sz w:val="24"/>
          <w:szCs w:val="24"/>
        </w:rPr>
        <w:t>Growing Against Gangs and Violence</w:t>
      </w:r>
      <w:r w:rsidR="00B77328">
        <w:rPr>
          <w:rFonts w:ascii="Times New Roman" w:hAnsi="Times New Roman" w:cs="Times New Roman"/>
          <w:b/>
          <w:bCs/>
          <w:sz w:val="24"/>
          <w:szCs w:val="24"/>
        </w:rPr>
        <w:t>: Findings F</w:t>
      </w:r>
      <w:r w:rsidRPr="009D730D">
        <w:rPr>
          <w:rFonts w:ascii="Times New Roman" w:hAnsi="Times New Roman" w:cs="Times New Roman"/>
          <w:b/>
          <w:bCs/>
          <w:sz w:val="24"/>
          <w:szCs w:val="24"/>
        </w:rPr>
        <w:t>rom a Process and Outcome Evaluation</w:t>
      </w:r>
    </w:p>
    <w:p w14:paraId="69B47782" w14:textId="264C1230" w:rsidR="009D730D" w:rsidRPr="009D730D" w:rsidRDefault="009D730D" w:rsidP="009D730D">
      <w:pPr>
        <w:spacing w:line="360" w:lineRule="auto"/>
        <w:jc w:val="center"/>
        <w:rPr>
          <w:rFonts w:ascii="Times New Roman" w:hAnsi="Times New Roman" w:cs="Times New Roman"/>
          <w:b/>
          <w:bCs/>
          <w:sz w:val="24"/>
          <w:szCs w:val="24"/>
        </w:rPr>
      </w:pPr>
      <w:r w:rsidRPr="009D730D">
        <w:rPr>
          <w:rFonts w:ascii="Times New Roman" w:hAnsi="Times New Roman" w:cs="Times New Roman"/>
          <w:b/>
          <w:bCs/>
          <w:sz w:val="24"/>
          <w:szCs w:val="24"/>
        </w:rPr>
        <w:t xml:space="preserve">by </w:t>
      </w:r>
      <w:r>
        <w:rPr>
          <w:rFonts w:ascii="Times New Roman" w:hAnsi="Times New Roman" w:cs="Times New Roman"/>
          <w:b/>
          <w:bCs/>
          <w:sz w:val="24"/>
          <w:szCs w:val="24"/>
        </w:rPr>
        <w:t>J</w:t>
      </w:r>
      <w:r w:rsidRPr="009D730D">
        <w:rPr>
          <w:rFonts w:ascii="Times New Roman" w:hAnsi="Times New Roman" w:cs="Times New Roman"/>
          <w:b/>
          <w:bCs/>
          <w:sz w:val="24"/>
          <w:szCs w:val="24"/>
        </w:rPr>
        <w:t>. A. Densley</w:t>
      </w:r>
      <w:r>
        <w:rPr>
          <w:rFonts w:ascii="Times New Roman" w:hAnsi="Times New Roman" w:cs="Times New Roman"/>
          <w:b/>
          <w:bCs/>
          <w:sz w:val="24"/>
          <w:szCs w:val="24"/>
        </w:rPr>
        <w:t xml:space="preserve"> et al.</w:t>
      </w:r>
      <w:r w:rsidRPr="009D730D">
        <w:rPr>
          <w:rFonts w:ascii="Times New Roman" w:hAnsi="Times New Roman" w:cs="Times New Roman"/>
          <w:b/>
          <w:bCs/>
          <w:sz w:val="24"/>
          <w:szCs w:val="24"/>
        </w:rPr>
        <w:t xml:space="preserve">, 2016, </w:t>
      </w:r>
      <w:r w:rsidRPr="009D730D">
        <w:rPr>
          <w:rFonts w:ascii="Times New Roman" w:hAnsi="Times New Roman" w:cs="Times New Roman"/>
          <w:b/>
          <w:bCs/>
          <w:i/>
          <w:sz w:val="24"/>
          <w:szCs w:val="24"/>
        </w:rPr>
        <w:t>Psychology of Violence</w:t>
      </w:r>
    </w:p>
    <w:p w14:paraId="4B599D2E" w14:textId="68F2E0E8" w:rsidR="009D730D" w:rsidRPr="009D730D" w:rsidRDefault="009D730D" w:rsidP="009D730D">
      <w:pPr>
        <w:spacing w:line="360" w:lineRule="auto"/>
        <w:jc w:val="center"/>
        <w:rPr>
          <w:rFonts w:ascii="Times New Roman" w:hAnsi="Times New Roman" w:cs="Times New Roman"/>
          <w:b/>
          <w:bCs/>
          <w:sz w:val="24"/>
          <w:szCs w:val="24"/>
        </w:rPr>
      </w:pPr>
      <w:r w:rsidRPr="009D730D">
        <w:rPr>
          <w:rFonts w:ascii="Times New Roman" w:hAnsi="Times New Roman" w:cs="Times New Roman"/>
          <w:b/>
          <w:bCs/>
          <w:sz w:val="24"/>
          <w:szCs w:val="24"/>
        </w:rPr>
        <w:t>http://dx.doi.org/10.1037/vio0000054</w:t>
      </w:r>
      <w:bookmarkStart w:id="2" w:name="_GoBack"/>
      <w:bookmarkEnd w:id="2"/>
    </w:p>
    <w:p w14:paraId="53B939CF" w14:textId="77777777" w:rsidR="009D730D" w:rsidRDefault="009D730D" w:rsidP="0055653D">
      <w:pPr>
        <w:pStyle w:val="Heading1"/>
        <w:rPr>
          <w:rFonts w:asciiTheme="majorBidi" w:hAnsiTheme="majorBidi"/>
          <w:color w:val="auto"/>
          <w:lang w:val="en-US"/>
        </w:rPr>
      </w:pPr>
    </w:p>
    <w:bookmarkEnd w:id="1" w:displacedByCustomXml="next"/>
    <w:bookmarkEnd w:id="0" w:displacedByCustomXml="next"/>
    <w:sdt>
      <w:sdtPr>
        <w:rPr>
          <w:rFonts w:asciiTheme="minorHAnsi" w:eastAsiaTheme="minorHAnsi" w:hAnsiTheme="minorHAnsi" w:cstheme="minorBidi"/>
          <w:b w:val="0"/>
          <w:bCs w:val="0"/>
          <w:color w:val="auto"/>
          <w:sz w:val="22"/>
          <w:szCs w:val="22"/>
          <w:lang w:val="en-GB" w:eastAsia="en-US"/>
        </w:rPr>
        <w:id w:val="1868254696"/>
        <w:docPartObj>
          <w:docPartGallery w:val="Table of Contents"/>
          <w:docPartUnique/>
        </w:docPartObj>
      </w:sdtPr>
      <w:sdtEndPr>
        <w:rPr>
          <w:noProof/>
        </w:rPr>
      </w:sdtEndPr>
      <w:sdtContent>
        <w:p w14:paraId="4B761EE9" w14:textId="7EC07DB6" w:rsidR="0055653D" w:rsidRPr="0055653D" w:rsidRDefault="0055653D">
          <w:pPr>
            <w:pStyle w:val="TOCHeading"/>
            <w:rPr>
              <w:rFonts w:asciiTheme="majorBidi" w:hAnsiTheme="majorBidi"/>
              <w:color w:val="auto"/>
            </w:rPr>
          </w:pPr>
          <w:r w:rsidRPr="0055653D">
            <w:rPr>
              <w:rFonts w:asciiTheme="majorBidi" w:hAnsiTheme="majorBidi"/>
              <w:color w:val="auto"/>
            </w:rPr>
            <w:t>Contents</w:t>
          </w:r>
        </w:p>
        <w:p w14:paraId="263094EB" w14:textId="5B7F0F52" w:rsidR="00344B20" w:rsidRDefault="0055653D" w:rsidP="00344B20">
          <w:pPr>
            <w:pStyle w:val="TOC1"/>
            <w:tabs>
              <w:tab w:val="right" w:leader="dot" w:pos="9350"/>
            </w:tabs>
            <w:rPr>
              <w:rFonts w:eastAsiaTheme="minorEastAsia"/>
              <w:noProof/>
              <w:lang w:eastAsia="zh-CN"/>
            </w:rPr>
          </w:pPr>
          <w:r w:rsidRPr="0055653D">
            <w:rPr>
              <w:rFonts w:asciiTheme="majorBidi" w:hAnsiTheme="majorBidi" w:cstheme="majorBidi"/>
            </w:rPr>
            <w:fldChar w:fldCharType="begin"/>
          </w:r>
          <w:r w:rsidRPr="0055653D">
            <w:rPr>
              <w:rFonts w:asciiTheme="majorBidi" w:hAnsiTheme="majorBidi" w:cstheme="majorBidi"/>
            </w:rPr>
            <w:instrText xml:space="preserve"> TOC \o "1-3" \h \z \u </w:instrText>
          </w:r>
          <w:r w:rsidRPr="0055653D">
            <w:rPr>
              <w:rFonts w:asciiTheme="majorBidi" w:hAnsiTheme="majorBidi" w:cstheme="majorBidi"/>
            </w:rPr>
            <w:fldChar w:fldCharType="separate"/>
          </w:r>
          <w:hyperlink w:anchor="_Toc438197370" w:history="1">
            <w:r w:rsidR="00344B20" w:rsidRPr="00E330CD">
              <w:rPr>
                <w:rStyle w:val="Hyperlink"/>
                <w:rFonts w:asciiTheme="majorBidi" w:hAnsiTheme="majorBidi"/>
                <w:noProof/>
              </w:rPr>
              <w:t>GAGV Curriculum Overview</w:t>
            </w:r>
            <w:r w:rsidR="00344B20">
              <w:rPr>
                <w:noProof/>
                <w:webHidden/>
              </w:rPr>
              <w:tab/>
            </w:r>
            <w:r w:rsidR="00344B20">
              <w:rPr>
                <w:noProof/>
                <w:webHidden/>
              </w:rPr>
              <w:fldChar w:fldCharType="begin"/>
            </w:r>
            <w:r w:rsidR="00344B20">
              <w:rPr>
                <w:noProof/>
                <w:webHidden/>
              </w:rPr>
              <w:instrText xml:space="preserve"> PAGEREF _Toc438197370 \h </w:instrText>
            </w:r>
            <w:r w:rsidR="00344B20">
              <w:rPr>
                <w:noProof/>
                <w:webHidden/>
              </w:rPr>
            </w:r>
            <w:r w:rsidR="00344B20">
              <w:rPr>
                <w:noProof/>
                <w:webHidden/>
              </w:rPr>
              <w:fldChar w:fldCharType="separate"/>
            </w:r>
            <w:r w:rsidR="00344B20">
              <w:rPr>
                <w:noProof/>
                <w:webHidden/>
              </w:rPr>
              <w:t>1</w:t>
            </w:r>
            <w:r w:rsidR="00344B20">
              <w:rPr>
                <w:noProof/>
                <w:webHidden/>
              </w:rPr>
              <w:fldChar w:fldCharType="end"/>
            </w:r>
          </w:hyperlink>
        </w:p>
        <w:p w14:paraId="629BF43F" w14:textId="0C56E811" w:rsidR="00344B20" w:rsidRDefault="00CC16A6" w:rsidP="00344B20">
          <w:pPr>
            <w:pStyle w:val="TOC3"/>
            <w:tabs>
              <w:tab w:val="right" w:leader="dot" w:pos="9350"/>
            </w:tabs>
            <w:rPr>
              <w:rFonts w:eastAsiaTheme="minorEastAsia"/>
              <w:noProof/>
              <w:lang w:eastAsia="zh-CN"/>
            </w:rPr>
          </w:pPr>
          <w:hyperlink w:anchor="_Toc438197372" w:history="1">
            <w:r w:rsidR="00344B20" w:rsidRPr="00E330CD">
              <w:rPr>
                <w:rStyle w:val="Hyperlink"/>
                <w:rFonts w:asciiTheme="majorBidi" w:hAnsiTheme="majorBidi"/>
                <w:noProof/>
              </w:rPr>
              <w:t>Session 1: Friends vs. Friendly</w:t>
            </w:r>
            <w:r w:rsidR="00344B20">
              <w:rPr>
                <w:noProof/>
                <w:webHidden/>
              </w:rPr>
              <w:tab/>
            </w:r>
            <w:r w:rsidR="00344B20">
              <w:rPr>
                <w:noProof/>
                <w:webHidden/>
              </w:rPr>
              <w:fldChar w:fldCharType="begin"/>
            </w:r>
            <w:r w:rsidR="00344B20">
              <w:rPr>
                <w:noProof/>
                <w:webHidden/>
              </w:rPr>
              <w:instrText xml:space="preserve"> PAGEREF _Toc438197372 \h </w:instrText>
            </w:r>
            <w:r w:rsidR="00344B20">
              <w:rPr>
                <w:noProof/>
                <w:webHidden/>
              </w:rPr>
            </w:r>
            <w:r w:rsidR="00344B20">
              <w:rPr>
                <w:noProof/>
                <w:webHidden/>
              </w:rPr>
              <w:fldChar w:fldCharType="separate"/>
            </w:r>
            <w:r w:rsidR="00344B20">
              <w:rPr>
                <w:noProof/>
                <w:webHidden/>
              </w:rPr>
              <w:t>1</w:t>
            </w:r>
            <w:r w:rsidR="00344B20">
              <w:rPr>
                <w:noProof/>
                <w:webHidden/>
              </w:rPr>
              <w:fldChar w:fldCharType="end"/>
            </w:r>
          </w:hyperlink>
        </w:p>
        <w:p w14:paraId="5E52760A" w14:textId="648805A8" w:rsidR="00344B20" w:rsidRDefault="00CC16A6" w:rsidP="00344B20">
          <w:pPr>
            <w:pStyle w:val="TOC3"/>
            <w:tabs>
              <w:tab w:val="right" w:leader="dot" w:pos="9350"/>
            </w:tabs>
            <w:rPr>
              <w:rFonts w:eastAsiaTheme="minorEastAsia"/>
              <w:noProof/>
              <w:lang w:eastAsia="zh-CN"/>
            </w:rPr>
          </w:pPr>
          <w:hyperlink w:anchor="_Toc438197374" w:history="1">
            <w:r w:rsidR="00344B20" w:rsidRPr="00E330CD">
              <w:rPr>
                <w:rStyle w:val="Hyperlink"/>
                <w:rFonts w:asciiTheme="majorBidi" w:hAnsiTheme="majorBidi"/>
                <w:noProof/>
              </w:rPr>
              <w:t>Session 2: Gangs: Myths &amp; Realities</w:t>
            </w:r>
            <w:r w:rsidR="00344B20">
              <w:rPr>
                <w:noProof/>
                <w:webHidden/>
              </w:rPr>
              <w:tab/>
            </w:r>
            <w:r w:rsidR="00344B20">
              <w:rPr>
                <w:noProof/>
                <w:webHidden/>
              </w:rPr>
              <w:fldChar w:fldCharType="begin"/>
            </w:r>
            <w:r w:rsidR="00344B20">
              <w:rPr>
                <w:noProof/>
                <w:webHidden/>
              </w:rPr>
              <w:instrText xml:space="preserve"> PAGEREF _Toc438197374 \h </w:instrText>
            </w:r>
            <w:r w:rsidR="00344B20">
              <w:rPr>
                <w:noProof/>
                <w:webHidden/>
              </w:rPr>
            </w:r>
            <w:r w:rsidR="00344B20">
              <w:rPr>
                <w:noProof/>
                <w:webHidden/>
              </w:rPr>
              <w:fldChar w:fldCharType="separate"/>
            </w:r>
            <w:r w:rsidR="00344B20">
              <w:rPr>
                <w:noProof/>
                <w:webHidden/>
              </w:rPr>
              <w:t>1</w:t>
            </w:r>
            <w:r w:rsidR="00344B20">
              <w:rPr>
                <w:noProof/>
                <w:webHidden/>
              </w:rPr>
              <w:fldChar w:fldCharType="end"/>
            </w:r>
          </w:hyperlink>
        </w:p>
        <w:p w14:paraId="1C875260" w14:textId="6CF6BE7E" w:rsidR="00344B20" w:rsidRDefault="00CC16A6" w:rsidP="00344B20">
          <w:pPr>
            <w:pStyle w:val="TOC3"/>
            <w:tabs>
              <w:tab w:val="right" w:leader="dot" w:pos="9350"/>
            </w:tabs>
            <w:rPr>
              <w:rFonts w:eastAsiaTheme="minorEastAsia"/>
              <w:noProof/>
              <w:lang w:eastAsia="zh-CN"/>
            </w:rPr>
          </w:pPr>
          <w:hyperlink w:anchor="_Toc438197375" w:history="1">
            <w:r w:rsidR="00344B20" w:rsidRPr="00E330CD">
              <w:rPr>
                <w:rStyle w:val="Hyperlink"/>
                <w:rFonts w:asciiTheme="majorBidi" w:hAnsiTheme="majorBidi"/>
                <w:noProof/>
              </w:rPr>
              <w:t>Session 3: Knives: Choices &amp; Consequences</w:t>
            </w:r>
            <w:r w:rsidR="00344B20">
              <w:rPr>
                <w:noProof/>
                <w:webHidden/>
              </w:rPr>
              <w:tab/>
            </w:r>
            <w:r w:rsidR="00344B20">
              <w:rPr>
                <w:noProof/>
                <w:webHidden/>
              </w:rPr>
              <w:fldChar w:fldCharType="begin"/>
            </w:r>
            <w:r w:rsidR="00344B20">
              <w:rPr>
                <w:noProof/>
                <w:webHidden/>
              </w:rPr>
              <w:instrText xml:space="preserve"> PAGEREF _Toc438197375 \h </w:instrText>
            </w:r>
            <w:r w:rsidR="00344B20">
              <w:rPr>
                <w:noProof/>
                <w:webHidden/>
              </w:rPr>
            </w:r>
            <w:r w:rsidR="00344B20">
              <w:rPr>
                <w:noProof/>
                <w:webHidden/>
              </w:rPr>
              <w:fldChar w:fldCharType="separate"/>
            </w:r>
            <w:r w:rsidR="00344B20">
              <w:rPr>
                <w:noProof/>
                <w:webHidden/>
              </w:rPr>
              <w:t>1</w:t>
            </w:r>
            <w:r w:rsidR="00344B20">
              <w:rPr>
                <w:noProof/>
                <w:webHidden/>
              </w:rPr>
              <w:fldChar w:fldCharType="end"/>
            </w:r>
          </w:hyperlink>
        </w:p>
        <w:p w14:paraId="0E6FE034" w14:textId="6CF169E8" w:rsidR="00344B20" w:rsidRDefault="00CC16A6" w:rsidP="00344B20">
          <w:pPr>
            <w:pStyle w:val="TOC3"/>
            <w:tabs>
              <w:tab w:val="right" w:leader="dot" w:pos="9350"/>
            </w:tabs>
            <w:rPr>
              <w:rFonts w:eastAsiaTheme="minorEastAsia"/>
              <w:noProof/>
              <w:lang w:eastAsia="zh-CN"/>
            </w:rPr>
          </w:pPr>
          <w:hyperlink w:anchor="_Toc438197376" w:history="1">
            <w:r w:rsidR="00344B20" w:rsidRPr="00E330CD">
              <w:rPr>
                <w:rStyle w:val="Hyperlink"/>
                <w:rFonts w:asciiTheme="majorBidi" w:hAnsiTheme="majorBidi"/>
                <w:noProof/>
              </w:rPr>
              <w:t>Session 4: Anti-Social Media</w:t>
            </w:r>
            <w:r w:rsidR="00344B20">
              <w:rPr>
                <w:noProof/>
                <w:webHidden/>
              </w:rPr>
              <w:tab/>
            </w:r>
            <w:r w:rsidR="00344B20">
              <w:rPr>
                <w:noProof/>
                <w:webHidden/>
              </w:rPr>
              <w:fldChar w:fldCharType="begin"/>
            </w:r>
            <w:r w:rsidR="00344B20">
              <w:rPr>
                <w:noProof/>
                <w:webHidden/>
              </w:rPr>
              <w:instrText xml:space="preserve"> PAGEREF _Toc438197376 \h </w:instrText>
            </w:r>
            <w:r w:rsidR="00344B20">
              <w:rPr>
                <w:noProof/>
                <w:webHidden/>
              </w:rPr>
            </w:r>
            <w:r w:rsidR="00344B20">
              <w:rPr>
                <w:noProof/>
                <w:webHidden/>
              </w:rPr>
              <w:fldChar w:fldCharType="separate"/>
            </w:r>
            <w:r w:rsidR="00344B20">
              <w:rPr>
                <w:noProof/>
                <w:webHidden/>
              </w:rPr>
              <w:t>1</w:t>
            </w:r>
            <w:r w:rsidR="00344B20">
              <w:rPr>
                <w:noProof/>
                <w:webHidden/>
              </w:rPr>
              <w:fldChar w:fldCharType="end"/>
            </w:r>
          </w:hyperlink>
        </w:p>
        <w:p w14:paraId="74F8EE9F" w14:textId="0BFB4274" w:rsidR="00344B20" w:rsidRDefault="00CC16A6" w:rsidP="00344B20">
          <w:pPr>
            <w:pStyle w:val="TOC3"/>
            <w:tabs>
              <w:tab w:val="right" w:leader="dot" w:pos="9350"/>
            </w:tabs>
            <w:rPr>
              <w:rFonts w:eastAsiaTheme="minorEastAsia"/>
              <w:noProof/>
              <w:lang w:eastAsia="zh-CN"/>
            </w:rPr>
          </w:pPr>
          <w:hyperlink w:anchor="_Toc438197377" w:history="1">
            <w:r w:rsidR="00344B20" w:rsidRPr="00E330CD">
              <w:rPr>
                <w:rStyle w:val="Hyperlink"/>
                <w:rFonts w:asciiTheme="majorBidi" w:hAnsiTheme="majorBidi"/>
                <w:noProof/>
              </w:rPr>
              <w:t>Session 5: Stop and Search</w:t>
            </w:r>
            <w:r w:rsidR="00344B20">
              <w:rPr>
                <w:noProof/>
                <w:webHidden/>
              </w:rPr>
              <w:tab/>
            </w:r>
            <w:r w:rsidR="00344B20">
              <w:rPr>
                <w:noProof/>
                <w:webHidden/>
              </w:rPr>
              <w:fldChar w:fldCharType="begin"/>
            </w:r>
            <w:r w:rsidR="00344B20">
              <w:rPr>
                <w:noProof/>
                <w:webHidden/>
              </w:rPr>
              <w:instrText xml:space="preserve"> PAGEREF _Toc438197377 \h </w:instrText>
            </w:r>
            <w:r w:rsidR="00344B20">
              <w:rPr>
                <w:noProof/>
                <w:webHidden/>
              </w:rPr>
            </w:r>
            <w:r w:rsidR="00344B20">
              <w:rPr>
                <w:noProof/>
                <w:webHidden/>
              </w:rPr>
              <w:fldChar w:fldCharType="separate"/>
            </w:r>
            <w:r w:rsidR="00344B20">
              <w:rPr>
                <w:noProof/>
                <w:webHidden/>
              </w:rPr>
              <w:t>1</w:t>
            </w:r>
            <w:r w:rsidR="00344B20">
              <w:rPr>
                <w:noProof/>
                <w:webHidden/>
              </w:rPr>
              <w:fldChar w:fldCharType="end"/>
            </w:r>
          </w:hyperlink>
        </w:p>
        <w:p w14:paraId="0CE751C3" w14:textId="53D32308" w:rsidR="00344B20" w:rsidRDefault="00CC16A6" w:rsidP="00344B20">
          <w:pPr>
            <w:pStyle w:val="TOC3"/>
            <w:tabs>
              <w:tab w:val="right" w:leader="dot" w:pos="9350"/>
            </w:tabs>
            <w:rPr>
              <w:rFonts w:eastAsiaTheme="minorEastAsia"/>
              <w:noProof/>
              <w:lang w:eastAsia="zh-CN"/>
            </w:rPr>
          </w:pPr>
          <w:hyperlink w:anchor="_Toc438197378" w:history="1">
            <w:r w:rsidR="00344B20" w:rsidRPr="00E330CD">
              <w:rPr>
                <w:rStyle w:val="Hyperlink"/>
                <w:rFonts w:asciiTheme="majorBidi" w:hAnsiTheme="majorBidi"/>
                <w:noProof/>
              </w:rPr>
              <w:t>Session 6: Girls, Gangs, &amp; Consequences</w:t>
            </w:r>
            <w:r w:rsidR="00344B20">
              <w:rPr>
                <w:noProof/>
                <w:webHidden/>
              </w:rPr>
              <w:tab/>
            </w:r>
            <w:r w:rsidR="00344B20">
              <w:rPr>
                <w:noProof/>
                <w:webHidden/>
              </w:rPr>
              <w:fldChar w:fldCharType="begin"/>
            </w:r>
            <w:r w:rsidR="00344B20">
              <w:rPr>
                <w:noProof/>
                <w:webHidden/>
              </w:rPr>
              <w:instrText xml:space="preserve"> PAGEREF _Toc438197378 \h </w:instrText>
            </w:r>
            <w:r w:rsidR="00344B20">
              <w:rPr>
                <w:noProof/>
                <w:webHidden/>
              </w:rPr>
            </w:r>
            <w:r w:rsidR="00344B20">
              <w:rPr>
                <w:noProof/>
                <w:webHidden/>
              </w:rPr>
              <w:fldChar w:fldCharType="separate"/>
            </w:r>
            <w:r w:rsidR="00344B20">
              <w:rPr>
                <w:noProof/>
                <w:webHidden/>
              </w:rPr>
              <w:t>2</w:t>
            </w:r>
            <w:r w:rsidR="00344B20">
              <w:rPr>
                <w:noProof/>
                <w:webHidden/>
              </w:rPr>
              <w:fldChar w:fldCharType="end"/>
            </w:r>
          </w:hyperlink>
        </w:p>
        <w:p w14:paraId="21384D08" w14:textId="77777777" w:rsidR="00344B20" w:rsidRDefault="00CC16A6">
          <w:pPr>
            <w:pStyle w:val="TOC2"/>
            <w:tabs>
              <w:tab w:val="right" w:leader="dot" w:pos="9350"/>
            </w:tabs>
            <w:rPr>
              <w:rFonts w:eastAsiaTheme="minorEastAsia"/>
              <w:noProof/>
              <w:lang w:eastAsia="zh-CN"/>
            </w:rPr>
          </w:pPr>
          <w:hyperlink w:anchor="_Toc438197379" w:history="1">
            <w:r w:rsidR="00344B20" w:rsidRPr="00E330CD">
              <w:rPr>
                <w:rStyle w:val="Hyperlink"/>
                <w:rFonts w:asciiTheme="majorBidi" w:hAnsiTheme="majorBidi"/>
                <w:noProof/>
              </w:rPr>
              <w:t>Supplemental Methods</w:t>
            </w:r>
            <w:r w:rsidR="00344B20">
              <w:rPr>
                <w:noProof/>
                <w:webHidden/>
              </w:rPr>
              <w:tab/>
            </w:r>
            <w:r w:rsidR="00344B20">
              <w:rPr>
                <w:noProof/>
                <w:webHidden/>
              </w:rPr>
              <w:fldChar w:fldCharType="begin"/>
            </w:r>
            <w:r w:rsidR="00344B20">
              <w:rPr>
                <w:noProof/>
                <w:webHidden/>
              </w:rPr>
              <w:instrText xml:space="preserve"> PAGEREF _Toc438197379 \h </w:instrText>
            </w:r>
            <w:r w:rsidR="00344B20">
              <w:rPr>
                <w:noProof/>
                <w:webHidden/>
              </w:rPr>
            </w:r>
            <w:r w:rsidR="00344B20">
              <w:rPr>
                <w:noProof/>
                <w:webHidden/>
              </w:rPr>
              <w:fldChar w:fldCharType="separate"/>
            </w:r>
            <w:r w:rsidR="00344B20">
              <w:rPr>
                <w:noProof/>
                <w:webHidden/>
              </w:rPr>
              <w:t>3</w:t>
            </w:r>
            <w:r w:rsidR="00344B20">
              <w:rPr>
                <w:noProof/>
                <w:webHidden/>
              </w:rPr>
              <w:fldChar w:fldCharType="end"/>
            </w:r>
          </w:hyperlink>
        </w:p>
        <w:p w14:paraId="07EFDF50" w14:textId="77777777" w:rsidR="00344B20" w:rsidRDefault="00CC16A6">
          <w:pPr>
            <w:pStyle w:val="TOC3"/>
            <w:tabs>
              <w:tab w:val="right" w:leader="dot" w:pos="9350"/>
            </w:tabs>
            <w:rPr>
              <w:rFonts w:eastAsiaTheme="minorEastAsia"/>
              <w:noProof/>
              <w:lang w:eastAsia="zh-CN"/>
            </w:rPr>
          </w:pPr>
          <w:hyperlink w:anchor="_Toc438197380" w:history="1">
            <w:r w:rsidR="00344B20" w:rsidRPr="00E330CD">
              <w:rPr>
                <w:rStyle w:val="Hyperlink"/>
                <w:rFonts w:asciiTheme="majorBidi" w:hAnsiTheme="majorBidi"/>
                <w:noProof/>
              </w:rPr>
              <w:t>Table S1. Sample characteristics for the included and excluded samples in wave 3</w:t>
            </w:r>
            <w:r w:rsidR="00344B20">
              <w:rPr>
                <w:noProof/>
                <w:webHidden/>
              </w:rPr>
              <w:tab/>
            </w:r>
            <w:r w:rsidR="00344B20">
              <w:rPr>
                <w:noProof/>
                <w:webHidden/>
              </w:rPr>
              <w:fldChar w:fldCharType="begin"/>
            </w:r>
            <w:r w:rsidR="00344B20">
              <w:rPr>
                <w:noProof/>
                <w:webHidden/>
              </w:rPr>
              <w:instrText xml:space="preserve"> PAGEREF _Toc438197380 \h </w:instrText>
            </w:r>
            <w:r w:rsidR="00344B20">
              <w:rPr>
                <w:noProof/>
                <w:webHidden/>
              </w:rPr>
            </w:r>
            <w:r w:rsidR="00344B20">
              <w:rPr>
                <w:noProof/>
                <w:webHidden/>
              </w:rPr>
              <w:fldChar w:fldCharType="separate"/>
            </w:r>
            <w:r w:rsidR="00344B20">
              <w:rPr>
                <w:noProof/>
                <w:webHidden/>
              </w:rPr>
              <w:t>3</w:t>
            </w:r>
            <w:r w:rsidR="00344B20">
              <w:rPr>
                <w:noProof/>
                <w:webHidden/>
              </w:rPr>
              <w:fldChar w:fldCharType="end"/>
            </w:r>
          </w:hyperlink>
        </w:p>
        <w:p w14:paraId="1856A468" w14:textId="77777777" w:rsidR="00344B20" w:rsidRDefault="00CC16A6">
          <w:pPr>
            <w:pStyle w:val="TOC2"/>
            <w:tabs>
              <w:tab w:val="right" w:leader="dot" w:pos="9350"/>
            </w:tabs>
            <w:rPr>
              <w:rFonts w:eastAsiaTheme="minorEastAsia"/>
              <w:noProof/>
              <w:lang w:eastAsia="zh-CN"/>
            </w:rPr>
          </w:pPr>
          <w:hyperlink w:anchor="_Toc438197381" w:history="1">
            <w:r w:rsidR="00344B20" w:rsidRPr="00E330CD">
              <w:rPr>
                <w:rStyle w:val="Hyperlink"/>
                <w:rFonts w:asciiTheme="majorBidi" w:hAnsiTheme="majorBidi"/>
                <w:noProof/>
                <w:lang w:eastAsia="zh-CN"/>
              </w:rPr>
              <w:t>Supplemental Findings</w:t>
            </w:r>
            <w:r w:rsidR="00344B20">
              <w:rPr>
                <w:noProof/>
                <w:webHidden/>
              </w:rPr>
              <w:tab/>
            </w:r>
            <w:r w:rsidR="00344B20">
              <w:rPr>
                <w:noProof/>
                <w:webHidden/>
              </w:rPr>
              <w:fldChar w:fldCharType="begin"/>
            </w:r>
            <w:r w:rsidR="00344B20">
              <w:rPr>
                <w:noProof/>
                <w:webHidden/>
              </w:rPr>
              <w:instrText xml:space="preserve"> PAGEREF _Toc438197381 \h </w:instrText>
            </w:r>
            <w:r w:rsidR="00344B20">
              <w:rPr>
                <w:noProof/>
                <w:webHidden/>
              </w:rPr>
            </w:r>
            <w:r w:rsidR="00344B20">
              <w:rPr>
                <w:noProof/>
                <w:webHidden/>
              </w:rPr>
              <w:fldChar w:fldCharType="separate"/>
            </w:r>
            <w:r w:rsidR="00344B20">
              <w:rPr>
                <w:noProof/>
                <w:webHidden/>
              </w:rPr>
              <w:t>4</w:t>
            </w:r>
            <w:r w:rsidR="00344B20">
              <w:rPr>
                <w:noProof/>
                <w:webHidden/>
              </w:rPr>
              <w:fldChar w:fldCharType="end"/>
            </w:r>
          </w:hyperlink>
        </w:p>
        <w:p w14:paraId="4EEDE0EE" w14:textId="77777777" w:rsidR="00344B20" w:rsidRDefault="00CC16A6">
          <w:pPr>
            <w:pStyle w:val="TOC3"/>
            <w:tabs>
              <w:tab w:val="right" w:leader="dot" w:pos="9350"/>
            </w:tabs>
            <w:rPr>
              <w:rFonts w:eastAsiaTheme="minorEastAsia"/>
              <w:noProof/>
              <w:lang w:eastAsia="zh-CN"/>
            </w:rPr>
          </w:pPr>
          <w:hyperlink w:anchor="_Toc438197382" w:history="1">
            <w:r w:rsidR="00344B20" w:rsidRPr="00E330CD">
              <w:rPr>
                <w:rStyle w:val="Hyperlink"/>
                <w:rFonts w:asciiTheme="majorBidi" w:hAnsiTheme="majorBidi"/>
                <w:noProof/>
              </w:rPr>
              <w:t>Process Evaluation: Sessions Observed</w:t>
            </w:r>
            <w:r w:rsidR="00344B20">
              <w:rPr>
                <w:noProof/>
                <w:webHidden/>
              </w:rPr>
              <w:tab/>
            </w:r>
            <w:r w:rsidR="00344B20">
              <w:rPr>
                <w:noProof/>
                <w:webHidden/>
              </w:rPr>
              <w:fldChar w:fldCharType="begin"/>
            </w:r>
            <w:r w:rsidR="00344B20">
              <w:rPr>
                <w:noProof/>
                <w:webHidden/>
              </w:rPr>
              <w:instrText xml:space="preserve"> PAGEREF _Toc438197382 \h </w:instrText>
            </w:r>
            <w:r w:rsidR="00344B20">
              <w:rPr>
                <w:noProof/>
                <w:webHidden/>
              </w:rPr>
            </w:r>
            <w:r w:rsidR="00344B20">
              <w:rPr>
                <w:noProof/>
                <w:webHidden/>
              </w:rPr>
              <w:fldChar w:fldCharType="separate"/>
            </w:r>
            <w:r w:rsidR="00344B20">
              <w:rPr>
                <w:noProof/>
                <w:webHidden/>
              </w:rPr>
              <w:t>4</w:t>
            </w:r>
            <w:r w:rsidR="00344B20">
              <w:rPr>
                <w:noProof/>
                <w:webHidden/>
              </w:rPr>
              <w:fldChar w:fldCharType="end"/>
            </w:r>
          </w:hyperlink>
        </w:p>
        <w:p w14:paraId="16DAD850" w14:textId="77777777" w:rsidR="00344B20" w:rsidRDefault="00CC16A6">
          <w:pPr>
            <w:pStyle w:val="TOC3"/>
            <w:tabs>
              <w:tab w:val="right" w:leader="dot" w:pos="9350"/>
            </w:tabs>
            <w:rPr>
              <w:rFonts w:eastAsiaTheme="minorEastAsia"/>
              <w:noProof/>
              <w:lang w:eastAsia="zh-CN"/>
            </w:rPr>
          </w:pPr>
          <w:hyperlink w:anchor="_Toc438197383" w:history="1">
            <w:r w:rsidR="00344B20" w:rsidRPr="00E330CD">
              <w:rPr>
                <w:rStyle w:val="Hyperlink"/>
                <w:rFonts w:asciiTheme="majorBidi" w:hAnsiTheme="majorBidi"/>
                <w:noProof/>
              </w:rPr>
              <w:t>Positive Extract from Anti-Bullying exercise observed with Year 6 pupils</w:t>
            </w:r>
            <w:r w:rsidR="00344B20">
              <w:rPr>
                <w:noProof/>
                <w:webHidden/>
              </w:rPr>
              <w:tab/>
            </w:r>
            <w:r w:rsidR="00344B20">
              <w:rPr>
                <w:noProof/>
                <w:webHidden/>
              </w:rPr>
              <w:fldChar w:fldCharType="begin"/>
            </w:r>
            <w:r w:rsidR="00344B20">
              <w:rPr>
                <w:noProof/>
                <w:webHidden/>
              </w:rPr>
              <w:instrText xml:space="preserve"> PAGEREF _Toc438197383 \h </w:instrText>
            </w:r>
            <w:r w:rsidR="00344B20">
              <w:rPr>
                <w:noProof/>
                <w:webHidden/>
              </w:rPr>
            </w:r>
            <w:r w:rsidR="00344B20">
              <w:rPr>
                <w:noProof/>
                <w:webHidden/>
              </w:rPr>
              <w:fldChar w:fldCharType="separate"/>
            </w:r>
            <w:r w:rsidR="00344B20">
              <w:rPr>
                <w:noProof/>
                <w:webHidden/>
              </w:rPr>
              <w:t>4</w:t>
            </w:r>
            <w:r w:rsidR="00344B20">
              <w:rPr>
                <w:noProof/>
                <w:webHidden/>
              </w:rPr>
              <w:fldChar w:fldCharType="end"/>
            </w:r>
          </w:hyperlink>
        </w:p>
        <w:p w14:paraId="64A94456" w14:textId="77777777" w:rsidR="00344B20" w:rsidRDefault="00CC16A6">
          <w:pPr>
            <w:pStyle w:val="TOC3"/>
            <w:tabs>
              <w:tab w:val="right" w:leader="dot" w:pos="9350"/>
            </w:tabs>
            <w:rPr>
              <w:rFonts w:eastAsiaTheme="minorEastAsia"/>
              <w:noProof/>
              <w:lang w:eastAsia="zh-CN"/>
            </w:rPr>
          </w:pPr>
          <w:hyperlink w:anchor="_Toc438197384" w:history="1">
            <w:r w:rsidR="00344B20" w:rsidRPr="00E330CD">
              <w:rPr>
                <w:rStyle w:val="Hyperlink"/>
                <w:rFonts w:asciiTheme="majorBidi" w:hAnsiTheme="majorBidi"/>
                <w:noProof/>
              </w:rPr>
              <w:t>Negative Example from a Gang Identification Exercise with Year 8 pupils</w:t>
            </w:r>
            <w:r w:rsidR="00344B20">
              <w:rPr>
                <w:noProof/>
                <w:webHidden/>
              </w:rPr>
              <w:tab/>
            </w:r>
            <w:r w:rsidR="00344B20">
              <w:rPr>
                <w:noProof/>
                <w:webHidden/>
              </w:rPr>
              <w:fldChar w:fldCharType="begin"/>
            </w:r>
            <w:r w:rsidR="00344B20">
              <w:rPr>
                <w:noProof/>
                <w:webHidden/>
              </w:rPr>
              <w:instrText xml:space="preserve"> PAGEREF _Toc438197384 \h </w:instrText>
            </w:r>
            <w:r w:rsidR="00344B20">
              <w:rPr>
                <w:noProof/>
                <w:webHidden/>
              </w:rPr>
            </w:r>
            <w:r w:rsidR="00344B20">
              <w:rPr>
                <w:noProof/>
                <w:webHidden/>
              </w:rPr>
              <w:fldChar w:fldCharType="separate"/>
            </w:r>
            <w:r w:rsidR="00344B20">
              <w:rPr>
                <w:noProof/>
                <w:webHidden/>
              </w:rPr>
              <w:t>5</w:t>
            </w:r>
            <w:r w:rsidR="00344B20">
              <w:rPr>
                <w:noProof/>
                <w:webHidden/>
              </w:rPr>
              <w:fldChar w:fldCharType="end"/>
            </w:r>
          </w:hyperlink>
        </w:p>
        <w:p w14:paraId="4CAF77D3" w14:textId="77777777" w:rsidR="00344B20" w:rsidRDefault="00CC16A6">
          <w:pPr>
            <w:pStyle w:val="TOC3"/>
            <w:tabs>
              <w:tab w:val="right" w:leader="dot" w:pos="9350"/>
            </w:tabs>
            <w:rPr>
              <w:rFonts w:eastAsiaTheme="minorEastAsia"/>
              <w:noProof/>
              <w:lang w:eastAsia="zh-CN"/>
            </w:rPr>
          </w:pPr>
          <w:hyperlink w:anchor="_Toc438197385" w:history="1">
            <w:r w:rsidR="00344B20" w:rsidRPr="00E330CD">
              <w:rPr>
                <w:rStyle w:val="Hyperlink"/>
                <w:rFonts w:asciiTheme="majorBidi" w:hAnsiTheme="majorBidi"/>
                <w:noProof/>
              </w:rPr>
              <w:t>Table S2. Descriptive Statistics for Behavioral and Attitudinal Measures</w:t>
            </w:r>
            <w:r w:rsidR="00344B20">
              <w:rPr>
                <w:noProof/>
                <w:webHidden/>
              </w:rPr>
              <w:tab/>
            </w:r>
            <w:r w:rsidR="00344B20">
              <w:rPr>
                <w:noProof/>
                <w:webHidden/>
              </w:rPr>
              <w:fldChar w:fldCharType="begin"/>
            </w:r>
            <w:r w:rsidR="00344B20">
              <w:rPr>
                <w:noProof/>
                <w:webHidden/>
              </w:rPr>
              <w:instrText xml:space="preserve"> PAGEREF _Toc438197385 \h </w:instrText>
            </w:r>
            <w:r w:rsidR="00344B20">
              <w:rPr>
                <w:noProof/>
                <w:webHidden/>
              </w:rPr>
            </w:r>
            <w:r w:rsidR="00344B20">
              <w:rPr>
                <w:noProof/>
                <w:webHidden/>
              </w:rPr>
              <w:fldChar w:fldCharType="separate"/>
            </w:r>
            <w:r w:rsidR="00344B20">
              <w:rPr>
                <w:noProof/>
                <w:webHidden/>
              </w:rPr>
              <w:t>6</w:t>
            </w:r>
            <w:r w:rsidR="00344B20">
              <w:rPr>
                <w:noProof/>
                <w:webHidden/>
              </w:rPr>
              <w:fldChar w:fldCharType="end"/>
            </w:r>
          </w:hyperlink>
        </w:p>
        <w:p w14:paraId="0D8CB966" w14:textId="58598E9A" w:rsidR="0055653D" w:rsidRDefault="0055653D">
          <w:r w:rsidRPr="0055653D">
            <w:rPr>
              <w:rFonts w:asciiTheme="majorBidi" w:hAnsiTheme="majorBidi" w:cstheme="majorBidi"/>
              <w:b/>
              <w:bCs/>
              <w:noProof/>
            </w:rPr>
            <w:fldChar w:fldCharType="end"/>
          </w:r>
        </w:p>
      </w:sdtContent>
    </w:sdt>
    <w:p w14:paraId="7F0EB921" w14:textId="442031AC" w:rsidR="00834CFB" w:rsidRDefault="00834CFB" w:rsidP="0055653D">
      <w:pPr>
        <w:pStyle w:val="Heading2"/>
        <w:rPr>
          <w:rFonts w:asciiTheme="majorBidi" w:hAnsiTheme="majorBidi"/>
          <w:color w:val="auto"/>
        </w:rPr>
      </w:pPr>
      <w:r>
        <w:rPr>
          <w:rFonts w:asciiTheme="majorBidi" w:hAnsiTheme="majorBidi"/>
          <w:color w:val="auto"/>
        </w:rPr>
        <w:br w:type="page"/>
      </w:r>
    </w:p>
    <w:p w14:paraId="11C68785" w14:textId="498F9FF8" w:rsidR="00D60D7D" w:rsidRPr="0055653D" w:rsidRDefault="00E955B3" w:rsidP="0055653D">
      <w:pPr>
        <w:pStyle w:val="Heading2"/>
        <w:rPr>
          <w:rFonts w:asciiTheme="majorBidi" w:hAnsiTheme="majorBidi"/>
          <w:color w:val="auto"/>
        </w:rPr>
      </w:pPr>
      <w:bookmarkStart w:id="3" w:name="_Toc438197370"/>
      <w:r w:rsidRPr="0055653D">
        <w:rPr>
          <w:rFonts w:asciiTheme="majorBidi" w:hAnsiTheme="majorBidi"/>
          <w:color w:val="auto"/>
        </w:rPr>
        <w:lastRenderedPageBreak/>
        <w:t>GAGV Curriculum</w:t>
      </w:r>
      <w:r w:rsidR="001D334A" w:rsidRPr="0055653D">
        <w:rPr>
          <w:rFonts w:asciiTheme="majorBidi" w:hAnsiTheme="majorBidi"/>
          <w:color w:val="auto"/>
        </w:rPr>
        <w:t xml:space="preserve"> Overview</w:t>
      </w:r>
      <w:bookmarkEnd w:id="3"/>
    </w:p>
    <w:p w14:paraId="6C449EA4" w14:textId="1F86F087" w:rsidR="00834CFB" w:rsidRDefault="00834CFB" w:rsidP="00834CFB">
      <w:pPr>
        <w:pStyle w:val="Heading3"/>
        <w:rPr>
          <w:rFonts w:asciiTheme="majorBidi" w:hAnsiTheme="majorBidi"/>
          <w:color w:val="auto"/>
        </w:rPr>
      </w:pPr>
      <w:bookmarkStart w:id="4" w:name="_Toc438197371"/>
      <w:r>
        <w:rPr>
          <w:rFonts w:asciiTheme="majorBidi" w:hAnsiTheme="majorBidi"/>
          <w:color w:val="auto"/>
        </w:rPr>
        <w:t>Primary School</w:t>
      </w:r>
      <w:bookmarkEnd w:id="4"/>
    </w:p>
    <w:p w14:paraId="77F264AA" w14:textId="351D576F" w:rsidR="00FF4F18" w:rsidRPr="0055653D" w:rsidRDefault="00D60D7D" w:rsidP="00834CFB">
      <w:pPr>
        <w:pStyle w:val="Heading3"/>
        <w:rPr>
          <w:rFonts w:asciiTheme="majorBidi" w:hAnsiTheme="majorBidi"/>
          <w:color w:val="auto"/>
        </w:rPr>
      </w:pPr>
      <w:bookmarkStart w:id="5" w:name="_Toc438197372"/>
      <w:r w:rsidRPr="0055653D">
        <w:rPr>
          <w:rFonts w:asciiTheme="majorBidi" w:hAnsiTheme="majorBidi"/>
          <w:color w:val="auto"/>
        </w:rPr>
        <w:t>Session 1: Friends vs. Friendly</w:t>
      </w:r>
      <w:r w:rsidR="00F8552A" w:rsidRPr="0055653D">
        <w:rPr>
          <w:rFonts w:asciiTheme="majorBidi" w:hAnsiTheme="majorBidi"/>
          <w:color w:val="auto"/>
        </w:rPr>
        <w:t xml:space="preserve"> (for </w:t>
      </w:r>
      <w:r w:rsidR="00D62403">
        <w:rPr>
          <w:rFonts w:asciiTheme="majorBidi" w:hAnsiTheme="majorBidi"/>
          <w:color w:val="auto"/>
        </w:rPr>
        <w:t>pupil</w:t>
      </w:r>
      <w:r w:rsidR="00D62403" w:rsidRPr="0055653D">
        <w:rPr>
          <w:rFonts w:asciiTheme="majorBidi" w:hAnsiTheme="majorBidi"/>
          <w:color w:val="auto"/>
        </w:rPr>
        <w:t xml:space="preserve">s </w:t>
      </w:r>
      <w:r w:rsidR="00D62403">
        <w:rPr>
          <w:rFonts w:asciiTheme="majorBidi" w:hAnsiTheme="majorBidi"/>
          <w:color w:val="auto"/>
        </w:rPr>
        <w:t>10-</w:t>
      </w:r>
      <w:r w:rsidR="00F8552A" w:rsidRPr="0055653D">
        <w:rPr>
          <w:rFonts w:asciiTheme="majorBidi" w:hAnsiTheme="majorBidi"/>
          <w:color w:val="auto"/>
        </w:rPr>
        <w:t>11 years old</w:t>
      </w:r>
      <w:r w:rsidR="00D62403">
        <w:rPr>
          <w:rFonts w:asciiTheme="majorBidi" w:hAnsiTheme="majorBidi"/>
          <w:color w:val="auto"/>
        </w:rPr>
        <w:t>:</w:t>
      </w:r>
      <w:r w:rsidR="00834CFB">
        <w:rPr>
          <w:rFonts w:asciiTheme="majorBidi" w:hAnsiTheme="majorBidi"/>
          <w:color w:val="auto"/>
        </w:rPr>
        <w:t xml:space="preserve"> </w:t>
      </w:r>
      <w:r w:rsidR="00D62403">
        <w:rPr>
          <w:rFonts w:asciiTheme="majorBidi" w:hAnsiTheme="majorBidi"/>
          <w:color w:val="auto"/>
        </w:rPr>
        <w:t>Year 6</w:t>
      </w:r>
      <w:r w:rsidR="00F8552A" w:rsidRPr="0055653D">
        <w:rPr>
          <w:rFonts w:asciiTheme="majorBidi" w:hAnsiTheme="majorBidi"/>
          <w:color w:val="auto"/>
        </w:rPr>
        <w:t>)</w:t>
      </w:r>
      <w:bookmarkEnd w:id="5"/>
    </w:p>
    <w:p w14:paraId="308991C2" w14:textId="0B934D6D" w:rsidR="00FF4F18" w:rsidRPr="0055653D" w:rsidRDefault="001D334A" w:rsidP="004C225C">
      <w:pPr>
        <w:pStyle w:val="NoSpacing"/>
        <w:spacing w:line="480" w:lineRule="auto"/>
        <w:rPr>
          <w:rFonts w:asciiTheme="majorBidi" w:hAnsiTheme="majorBidi" w:cstheme="majorBidi"/>
        </w:rPr>
      </w:pPr>
      <w:r w:rsidRPr="0055653D">
        <w:rPr>
          <w:rFonts w:asciiTheme="majorBidi" w:hAnsiTheme="majorBidi" w:cstheme="majorBidi"/>
        </w:rPr>
        <w:t xml:space="preserve">This session examines why gangs </w:t>
      </w:r>
      <w:r w:rsidR="00D62403">
        <w:rPr>
          <w:rFonts w:asciiTheme="majorBidi" w:hAnsiTheme="majorBidi" w:cstheme="majorBidi"/>
        </w:rPr>
        <w:t>should</w:t>
      </w:r>
      <w:r w:rsidR="00D62403" w:rsidRPr="0055653D">
        <w:rPr>
          <w:rFonts w:asciiTheme="majorBidi" w:hAnsiTheme="majorBidi" w:cstheme="majorBidi"/>
        </w:rPr>
        <w:t xml:space="preserve"> </w:t>
      </w:r>
      <w:r w:rsidRPr="0055653D">
        <w:rPr>
          <w:rFonts w:asciiTheme="majorBidi" w:hAnsiTheme="majorBidi" w:cstheme="majorBidi"/>
        </w:rPr>
        <w:t xml:space="preserve">not </w:t>
      </w:r>
      <w:r w:rsidR="00D62403">
        <w:rPr>
          <w:rFonts w:asciiTheme="majorBidi" w:hAnsiTheme="majorBidi" w:cstheme="majorBidi"/>
        </w:rPr>
        <w:t xml:space="preserve">be seen as </w:t>
      </w:r>
      <w:r w:rsidRPr="0055653D">
        <w:rPr>
          <w:rFonts w:asciiTheme="majorBidi" w:hAnsiTheme="majorBidi" w:cstheme="majorBidi"/>
        </w:rPr>
        <w:t xml:space="preserve">conventional friendship groups. </w:t>
      </w:r>
      <w:r w:rsidR="00FF4F18" w:rsidRPr="0055653D">
        <w:rPr>
          <w:rFonts w:asciiTheme="majorBidi" w:hAnsiTheme="majorBidi" w:cstheme="majorBidi"/>
        </w:rPr>
        <w:t xml:space="preserve">Emphasis is placed on the differences between being </w:t>
      </w:r>
      <w:r w:rsidR="00D62403">
        <w:rPr>
          <w:rFonts w:asciiTheme="majorBidi" w:hAnsiTheme="majorBidi" w:cstheme="majorBidi"/>
        </w:rPr>
        <w:t xml:space="preserve">true </w:t>
      </w:r>
      <w:r w:rsidR="00FF4F18" w:rsidRPr="0055653D">
        <w:rPr>
          <w:rFonts w:asciiTheme="majorBidi" w:hAnsiTheme="majorBidi" w:cstheme="majorBidi"/>
        </w:rPr>
        <w:t xml:space="preserve">friends and being </w:t>
      </w:r>
      <w:r w:rsidR="00D62403">
        <w:rPr>
          <w:rFonts w:asciiTheme="majorBidi" w:hAnsiTheme="majorBidi" w:cstheme="majorBidi"/>
        </w:rPr>
        <w:t xml:space="preserve">apparently </w:t>
      </w:r>
      <w:r w:rsidR="00FF4F18" w:rsidRPr="0055653D">
        <w:rPr>
          <w:rFonts w:asciiTheme="majorBidi" w:hAnsiTheme="majorBidi" w:cstheme="majorBidi"/>
        </w:rPr>
        <w:t>friendly</w:t>
      </w:r>
      <w:r w:rsidR="00D62403">
        <w:rPr>
          <w:rFonts w:asciiTheme="majorBidi" w:hAnsiTheme="majorBidi" w:cstheme="majorBidi"/>
        </w:rPr>
        <w:t xml:space="preserve">. It shows </w:t>
      </w:r>
      <w:r w:rsidR="00FF4F18" w:rsidRPr="0055653D">
        <w:rPr>
          <w:rFonts w:asciiTheme="majorBidi" w:hAnsiTheme="majorBidi" w:cstheme="majorBidi"/>
        </w:rPr>
        <w:t>how certain “friends</w:t>
      </w:r>
      <w:r w:rsidRPr="0055653D">
        <w:rPr>
          <w:rFonts w:asciiTheme="majorBidi" w:hAnsiTheme="majorBidi" w:cstheme="majorBidi"/>
        </w:rPr>
        <w:t>,”</w:t>
      </w:r>
      <w:r w:rsidR="00FF4F18" w:rsidRPr="0055653D">
        <w:rPr>
          <w:rFonts w:asciiTheme="majorBidi" w:hAnsiTheme="majorBidi" w:cstheme="majorBidi"/>
        </w:rPr>
        <w:t xml:space="preserve"> especially those in gangs, are nothing of the sort</w:t>
      </w:r>
      <w:r w:rsidR="00D60D7D" w:rsidRPr="0055653D">
        <w:rPr>
          <w:rFonts w:asciiTheme="majorBidi" w:hAnsiTheme="majorBidi" w:cstheme="majorBidi"/>
        </w:rPr>
        <w:t xml:space="preserve"> and will only attract trouble.</w:t>
      </w:r>
    </w:p>
    <w:p w14:paraId="16C63F57" w14:textId="4E78AD58" w:rsidR="00834CFB" w:rsidRDefault="00834CFB" w:rsidP="00D62403">
      <w:pPr>
        <w:pStyle w:val="Heading3"/>
        <w:rPr>
          <w:rFonts w:asciiTheme="majorBidi" w:hAnsiTheme="majorBidi"/>
          <w:color w:val="auto"/>
        </w:rPr>
      </w:pPr>
      <w:bookmarkStart w:id="6" w:name="_Toc438197373"/>
      <w:r>
        <w:rPr>
          <w:rFonts w:asciiTheme="majorBidi" w:hAnsiTheme="majorBidi"/>
          <w:color w:val="auto"/>
        </w:rPr>
        <w:t>Secondary School</w:t>
      </w:r>
      <w:bookmarkEnd w:id="6"/>
    </w:p>
    <w:p w14:paraId="28A97AAC" w14:textId="7D7FB0D3" w:rsidR="00FF4F18" w:rsidRPr="0055653D" w:rsidRDefault="00D60D7D" w:rsidP="00834CFB">
      <w:pPr>
        <w:pStyle w:val="Heading3"/>
        <w:rPr>
          <w:rFonts w:asciiTheme="majorBidi" w:hAnsiTheme="majorBidi"/>
          <w:color w:val="auto"/>
        </w:rPr>
      </w:pPr>
      <w:bookmarkStart w:id="7" w:name="_Toc438197374"/>
      <w:r w:rsidRPr="0055653D">
        <w:rPr>
          <w:rFonts w:asciiTheme="majorBidi" w:hAnsiTheme="majorBidi"/>
          <w:color w:val="auto"/>
        </w:rPr>
        <w:t>Session 2: Gangs: Myths &amp; Realities</w:t>
      </w:r>
      <w:r w:rsidR="00F8552A" w:rsidRPr="0055653D">
        <w:rPr>
          <w:rFonts w:asciiTheme="majorBidi" w:hAnsiTheme="majorBidi"/>
          <w:color w:val="auto"/>
        </w:rPr>
        <w:t xml:space="preserve"> (for </w:t>
      </w:r>
      <w:r w:rsidR="00D62403">
        <w:rPr>
          <w:rFonts w:asciiTheme="majorBidi" w:hAnsiTheme="majorBidi"/>
          <w:color w:val="auto"/>
        </w:rPr>
        <w:t>pupil</w:t>
      </w:r>
      <w:r w:rsidR="00D62403" w:rsidRPr="0055653D">
        <w:rPr>
          <w:rFonts w:asciiTheme="majorBidi" w:hAnsiTheme="majorBidi"/>
          <w:color w:val="auto"/>
        </w:rPr>
        <w:t xml:space="preserve">s </w:t>
      </w:r>
      <w:r w:rsidR="00D62403">
        <w:rPr>
          <w:rFonts w:asciiTheme="majorBidi" w:hAnsiTheme="majorBidi"/>
          <w:color w:val="auto"/>
        </w:rPr>
        <w:t>11-</w:t>
      </w:r>
      <w:r w:rsidR="00F8552A" w:rsidRPr="0055653D">
        <w:rPr>
          <w:rFonts w:asciiTheme="majorBidi" w:hAnsiTheme="majorBidi"/>
          <w:color w:val="auto"/>
        </w:rPr>
        <w:t>12 years old</w:t>
      </w:r>
      <w:r w:rsidR="00D62403">
        <w:rPr>
          <w:rFonts w:asciiTheme="majorBidi" w:hAnsiTheme="majorBidi"/>
          <w:color w:val="auto"/>
        </w:rPr>
        <w:t>: Year 7</w:t>
      </w:r>
      <w:r w:rsidR="00F8552A" w:rsidRPr="0055653D">
        <w:rPr>
          <w:rFonts w:asciiTheme="majorBidi" w:hAnsiTheme="majorBidi"/>
          <w:color w:val="auto"/>
        </w:rPr>
        <w:t>)</w:t>
      </w:r>
      <w:bookmarkEnd w:id="7"/>
    </w:p>
    <w:p w14:paraId="49CE6521" w14:textId="1C5D61D8" w:rsidR="00FF4F18" w:rsidRPr="0055653D" w:rsidRDefault="001D334A" w:rsidP="004C225C">
      <w:pPr>
        <w:pStyle w:val="NoSpacing"/>
        <w:spacing w:line="480" w:lineRule="auto"/>
        <w:rPr>
          <w:rFonts w:asciiTheme="majorBidi" w:hAnsiTheme="majorBidi" w:cstheme="majorBidi"/>
        </w:rPr>
      </w:pPr>
      <w:r w:rsidRPr="0055653D">
        <w:rPr>
          <w:rFonts w:asciiTheme="majorBidi" w:hAnsiTheme="majorBidi" w:cstheme="majorBidi"/>
        </w:rPr>
        <w:t>This session</w:t>
      </w:r>
      <w:r w:rsidR="00FF4F18" w:rsidRPr="0055653D">
        <w:rPr>
          <w:rFonts w:asciiTheme="majorBidi" w:hAnsiTheme="majorBidi" w:cstheme="majorBidi"/>
        </w:rPr>
        <w:t xml:space="preserve"> critically examine</w:t>
      </w:r>
      <w:r w:rsidRPr="0055653D">
        <w:rPr>
          <w:rFonts w:asciiTheme="majorBidi" w:hAnsiTheme="majorBidi" w:cstheme="majorBidi"/>
        </w:rPr>
        <w:t>s</w:t>
      </w:r>
      <w:r w:rsidR="00FF4F18" w:rsidRPr="0055653D">
        <w:rPr>
          <w:rFonts w:asciiTheme="majorBidi" w:hAnsiTheme="majorBidi" w:cstheme="majorBidi"/>
        </w:rPr>
        <w:t xml:space="preserve"> the criminal component</w:t>
      </w:r>
      <w:r w:rsidR="00834CFB">
        <w:rPr>
          <w:rFonts w:asciiTheme="majorBidi" w:hAnsiTheme="majorBidi" w:cstheme="majorBidi"/>
        </w:rPr>
        <w:t>s</w:t>
      </w:r>
      <w:r w:rsidR="00FF4F18" w:rsidRPr="0055653D">
        <w:rPr>
          <w:rFonts w:asciiTheme="majorBidi" w:hAnsiTheme="majorBidi" w:cstheme="majorBidi"/>
        </w:rPr>
        <w:t xml:space="preserve"> of gangs and </w:t>
      </w:r>
      <w:r w:rsidRPr="0055653D">
        <w:rPr>
          <w:rFonts w:asciiTheme="majorBidi" w:hAnsiTheme="majorBidi" w:cstheme="majorBidi"/>
        </w:rPr>
        <w:t xml:space="preserve">the </w:t>
      </w:r>
      <w:r w:rsidR="00FF4F18" w:rsidRPr="0055653D">
        <w:rPr>
          <w:rFonts w:asciiTheme="majorBidi" w:hAnsiTheme="majorBidi" w:cstheme="majorBidi"/>
        </w:rPr>
        <w:t xml:space="preserve">consequences of gang life at the individual, family, </w:t>
      </w:r>
      <w:r w:rsidRPr="0055653D">
        <w:rPr>
          <w:rFonts w:asciiTheme="majorBidi" w:hAnsiTheme="majorBidi" w:cstheme="majorBidi"/>
        </w:rPr>
        <w:t>peer-group, school, and community level</w:t>
      </w:r>
      <w:r w:rsidR="00D62403">
        <w:rPr>
          <w:rFonts w:asciiTheme="majorBidi" w:hAnsiTheme="majorBidi" w:cstheme="majorBidi"/>
        </w:rPr>
        <w:t>s</w:t>
      </w:r>
      <w:r w:rsidRPr="0055653D">
        <w:rPr>
          <w:rFonts w:asciiTheme="majorBidi" w:hAnsiTheme="majorBidi" w:cstheme="majorBidi"/>
        </w:rPr>
        <w:t>. Students dramatize gang life and debate gang myths and realities</w:t>
      </w:r>
      <w:r w:rsidR="00FF4F18" w:rsidRPr="0055653D">
        <w:rPr>
          <w:rFonts w:asciiTheme="majorBidi" w:hAnsiTheme="majorBidi" w:cstheme="majorBidi"/>
        </w:rPr>
        <w:t>.</w:t>
      </w:r>
    </w:p>
    <w:p w14:paraId="0E0A7AA8" w14:textId="37E89AA7" w:rsidR="00FF4F18" w:rsidRPr="0055653D" w:rsidRDefault="00D60D7D" w:rsidP="00834CFB">
      <w:pPr>
        <w:pStyle w:val="Heading3"/>
        <w:rPr>
          <w:rFonts w:asciiTheme="majorBidi" w:hAnsiTheme="majorBidi"/>
          <w:color w:val="auto"/>
        </w:rPr>
      </w:pPr>
      <w:bookmarkStart w:id="8" w:name="_Toc438197375"/>
      <w:r w:rsidRPr="0055653D">
        <w:rPr>
          <w:rFonts w:asciiTheme="majorBidi" w:hAnsiTheme="majorBidi"/>
          <w:color w:val="auto"/>
        </w:rPr>
        <w:t>Session 3: Knives: Choices &amp; Consequences</w:t>
      </w:r>
      <w:r w:rsidR="00F8552A" w:rsidRPr="0055653D">
        <w:rPr>
          <w:rFonts w:asciiTheme="majorBidi" w:hAnsiTheme="majorBidi"/>
          <w:color w:val="auto"/>
        </w:rPr>
        <w:t xml:space="preserve"> (for </w:t>
      </w:r>
      <w:r w:rsidR="00D62403">
        <w:rPr>
          <w:rFonts w:asciiTheme="majorBidi" w:hAnsiTheme="majorBidi"/>
          <w:color w:val="auto"/>
        </w:rPr>
        <w:t>pupils</w:t>
      </w:r>
      <w:r w:rsidR="00F8552A" w:rsidRPr="0055653D">
        <w:rPr>
          <w:rFonts w:asciiTheme="majorBidi" w:hAnsiTheme="majorBidi"/>
          <w:color w:val="auto"/>
        </w:rPr>
        <w:t xml:space="preserve"> 1</w:t>
      </w:r>
      <w:r w:rsidR="00D62403">
        <w:rPr>
          <w:rFonts w:asciiTheme="majorBidi" w:hAnsiTheme="majorBidi"/>
          <w:color w:val="auto"/>
        </w:rPr>
        <w:t>1-</w:t>
      </w:r>
      <w:r w:rsidR="00F8552A" w:rsidRPr="0055653D">
        <w:rPr>
          <w:rFonts w:asciiTheme="majorBidi" w:hAnsiTheme="majorBidi"/>
          <w:color w:val="auto"/>
        </w:rPr>
        <w:t>13 years old</w:t>
      </w:r>
      <w:r w:rsidR="00D62403">
        <w:rPr>
          <w:rFonts w:asciiTheme="majorBidi" w:hAnsiTheme="majorBidi"/>
          <w:color w:val="auto"/>
        </w:rPr>
        <w:t>: Years 7 or 8</w:t>
      </w:r>
      <w:r w:rsidR="00F8552A" w:rsidRPr="0055653D">
        <w:rPr>
          <w:rFonts w:asciiTheme="majorBidi" w:hAnsiTheme="majorBidi"/>
          <w:color w:val="auto"/>
        </w:rPr>
        <w:t>)</w:t>
      </w:r>
      <w:bookmarkEnd w:id="8"/>
    </w:p>
    <w:p w14:paraId="011CD2CF" w14:textId="7C307373" w:rsidR="00FF4F18" w:rsidRPr="0055653D" w:rsidRDefault="001D334A" w:rsidP="004C225C">
      <w:pPr>
        <w:pStyle w:val="NoSpacing"/>
        <w:spacing w:line="480" w:lineRule="auto"/>
        <w:rPr>
          <w:rFonts w:asciiTheme="majorBidi" w:hAnsiTheme="majorBidi" w:cstheme="majorBidi"/>
        </w:rPr>
      </w:pPr>
      <w:r w:rsidRPr="0055653D">
        <w:rPr>
          <w:rFonts w:asciiTheme="majorBidi" w:hAnsiTheme="majorBidi" w:cstheme="majorBidi"/>
        </w:rPr>
        <w:t>D</w:t>
      </w:r>
      <w:r w:rsidR="00FF4F18" w:rsidRPr="0055653D">
        <w:rPr>
          <w:rFonts w:asciiTheme="majorBidi" w:hAnsiTheme="majorBidi" w:cstheme="majorBidi"/>
        </w:rPr>
        <w:t xml:space="preserve">eveloped </w:t>
      </w:r>
      <w:r w:rsidRPr="0055653D">
        <w:rPr>
          <w:rFonts w:asciiTheme="majorBidi" w:hAnsiTheme="majorBidi" w:cstheme="majorBidi"/>
        </w:rPr>
        <w:t>in partnership with</w:t>
      </w:r>
      <w:r w:rsidR="00FF4F18" w:rsidRPr="0055653D">
        <w:rPr>
          <w:rFonts w:asciiTheme="majorBidi" w:hAnsiTheme="majorBidi" w:cstheme="majorBidi"/>
        </w:rPr>
        <w:t xml:space="preserve"> the Association of Surgeon</w:t>
      </w:r>
      <w:r w:rsidRPr="0055653D">
        <w:rPr>
          <w:rFonts w:asciiTheme="majorBidi" w:hAnsiTheme="majorBidi" w:cstheme="majorBidi"/>
        </w:rPr>
        <w:t xml:space="preserve">s of Great Britain and Ireland, this session </w:t>
      </w:r>
      <w:r w:rsidR="00FF4F18" w:rsidRPr="0055653D">
        <w:rPr>
          <w:rFonts w:asciiTheme="majorBidi" w:hAnsiTheme="majorBidi" w:cstheme="majorBidi"/>
        </w:rPr>
        <w:t>explore</w:t>
      </w:r>
      <w:r w:rsidRPr="0055653D">
        <w:rPr>
          <w:rFonts w:asciiTheme="majorBidi" w:hAnsiTheme="majorBidi" w:cstheme="majorBidi"/>
        </w:rPr>
        <w:t>s</w:t>
      </w:r>
      <w:r w:rsidR="00FF4F18" w:rsidRPr="0055653D">
        <w:rPr>
          <w:rFonts w:asciiTheme="majorBidi" w:hAnsiTheme="majorBidi" w:cstheme="majorBidi"/>
        </w:rPr>
        <w:t xml:space="preserve"> how gang membership is correlated with becoming a perpetrator or </w:t>
      </w:r>
      <w:r w:rsidRPr="0055653D">
        <w:rPr>
          <w:rFonts w:asciiTheme="majorBidi" w:hAnsiTheme="majorBidi" w:cstheme="majorBidi"/>
        </w:rPr>
        <w:t>victim of knife crime and how</w:t>
      </w:r>
      <w:r w:rsidR="00FF4F18" w:rsidRPr="0055653D">
        <w:rPr>
          <w:rFonts w:asciiTheme="majorBidi" w:hAnsiTheme="majorBidi" w:cstheme="majorBidi"/>
        </w:rPr>
        <w:t xml:space="preserve"> weapons </w:t>
      </w:r>
      <w:r w:rsidR="00834CFB">
        <w:rPr>
          <w:rFonts w:asciiTheme="majorBidi" w:hAnsiTheme="majorBidi" w:cstheme="majorBidi"/>
        </w:rPr>
        <w:t>that young people think of as</w:t>
      </w:r>
      <w:r w:rsidR="00FF4F18" w:rsidRPr="0055653D">
        <w:rPr>
          <w:rFonts w:asciiTheme="majorBidi" w:hAnsiTheme="majorBidi" w:cstheme="majorBidi"/>
        </w:rPr>
        <w:t xml:space="preserve"> protect</w:t>
      </w:r>
      <w:r w:rsidR="00834CFB">
        <w:rPr>
          <w:rFonts w:asciiTheme="majorBidi" w:hAnsiTheme="majorBidi" w:cstheme="majorBidi"/>
        </w:rPr>
        <w:t>ing them</w:t>
      </w:r>
      <w:r w:rsidR="00FF4F18" w:rsidRPr="0055653D">
        <w:rPr>
          <w:rFonts w:asciiTheme="majorBidi" w:hAnsiTheme="majorBidi" w:cstheme="majorBidi"/>
        </w:rPr>
        <w:t xml:space="preserve"> are liable to endanger. The session explores the legal, </w:t>
      </w:r>
      <w:r w:rsidRPr="0055653D">
        <w:rPr>
          <w:rFonts w:asciiTheme="majorBidi" w:hAnsiTheme="majorBidi" w:cstheme="majorBidi"/>
        </w:rPr>
        <w:t>medical</w:t>
      </w:r>
      <w:r w:rsidR="00831B57">
        <w:rPr>
          <w:rFonts w:asciiTheme="majorBidi" w:hAnsiTheme="majorBidi" w:cstheme="majorBidi"/>
        </w:rPr>
        <w:t>,</w:t>
      </w:r>
      <w:r w:rsidR="00FF4F18" w:rsidRPr="0055653D">
        <w:rPr>
          <w:rFonts w:asciiTheme="majorBidi" w:hAnsiTheme="majorBidi" w:cstheme="majorBidi"/>
        </w:rPr>
        <w:t xml:space="preserve"> and psychological consequences of </w:t>
      </w:r>
      <w:r w:rsidR="006835D9" w:rsidRPr="0055653D">
        <w:rPr>
          <w:rFonts w:asciiTheme="majorBidi" w:hAnsiTheme="majorBidi" w:cstheme="majorBidi"/>
        </w:rPr>
        <w:t>violence</w:t>
      </w:r>
      <w:r w:rsidR="00FF4F18" w:rsidRPr="0055653D">
        <w:rPr>
          <w:rFonts w:asciiTheme="majorBidi" w:hAnsiTheme="majorBidi" w:cstheme="majorBidi"/>
        </w:rPr>
        <w:t>.</w:t>
      </w:r>
    </w:p>
    <w:p w14:paraId="49CFF5C9" w14:textId="1D6FABA6" w:rsidR="00FF4F18" w:rsidRPr="0055653D" w:rsidRDefault="00D60D7D" w:rsidP="00834CFB">
      <w:pPr>
        <w:pStyle w:val="Heading3"/>
        <w:rPr>
          <w:rFonts w:asciiTheme="majorBidi" w:hAnsiTheme="majorBidi"/>
          <w:color w:val="auto"/>
        </w:rPr>
      </w:pPr>
      <w:bookmarkStart w:id="9" w:name="_Toc438197376"/>
      <w:r w:rsidRPr="0055653D">
        <w:rPr>
          <w:rFonts w:asciiTheme="majorBidi" w:hAnsiTheme="majorBidi"/>
          <w:color w:val="auto"/>
        </w:rPr>
        <w:t xml:space="preserve">Session 4: </w:t>
      </w:r>
      <w:r w:rsidR="00F8552A" w:rsidRPr="0055653D">
        <w:rPr>
          <w:rFonts w:asciiTheme="majorBidi" w:hAnsiTheme="majorBidi"/>
          <w:color w:val="auto"/>
        </w:rPr>
        <w:t xml:space="preserve">Anti-Social Media (for </w:t>
      </w:r>
      <w:r w:rsidR="00D62403">
        <w:rPr>
          <w:rFonts w:asciiTheme="majorBidi" w:hAnsiTheme="majorBidi"/>
          <w:color w:val="auto"/>
        </w:rPr>
        <w:t>pupils</w:t>
      </w:r>
      <w:r w:rsidR="00F8552A" w:rsidRPr="0055653D">
        <w:rPr>
          <w:rFonts w:asciiTheme="majorBidi" w:hAnsiTheme="majorBidi"/>
          <w:color w:val="auto"/>
        </w:rPr>
        <w:t xml:space="preserve"> </w:t>
      </w:r>
      <w:r w:rsidR="00D62403">
        <w:rPr>
          <w:rFonts w:asciiTheme="majorBidi" w:hAnsiTheme="majorBidi"/>
          <w:color w:val="auto"/>
        </w:rPr>
        <w:t>13-</w:t>
      </w:r>
      <w:r w:rsidR="00F8552A" w:rsidRPr="0055653D">
        <w:rPr>
          <w:rFonts w:asciiTheme="majorBidi" w:hAnsiTheme="majorBidi"/>
          <w:color w:val="auto"/>
        </w:rPr>
        <w:t>14 years old</w:t>
      </w:r>
      <w:r w:rsidR="00D62403">
        <w:rPr>
          <w:rFonts w:asciiTheme="majorBidi" w:hAnsiTheme="majorBidi"/>
          <w:color w:val="auto"/>
        </w:rPr>
        <w:t>: Year 9</w:t>
      </w:r>
      <w:r w:rsidR="00F8552A" w:rsidRPr="0055653D">
        <w:rPr>
          <w:rFonts w:asciiTheme="majorBidi" w:hAnsiTheme="majorBidi"/>
          <w:color w:val="auto"/>
        </w:rPr>
        <w:t>)</w:t>
      </w:r>
      <w:bookmarkEnd w:id="9"/>
    </w:p>
    <w:p w14:paraId="118FB368" w14:textId="6018CB81" w:rsidR="00FF4F18" w:rsidRPr="0055653D" w:rsidRDefault="00FF4F18" w:rsidP="004C225C">
      <w:pPr>
        <w:pStyle w:val="NoSpacing"/>
        <w:spacing w:line="480" w:lineRule="auto"/>
        <w:rPr>
          <w:rFonts w:asciiTheme="majorBidi" w:hAnsiTheme="majorBidi" w:cstheme="majorBidi"/>
        </w:rPr>
      </w:pPr>
      <w:r w:rsidRPr="0055653D">
        <w:rPr>
          <w:rFonts w:asciiTheme="majorBidi" w:hAnsiTheme="majorBidi" w:cstheme="majorBidi"/>
        </w:rPr>
        <w:t xml:space="preserve">This </w:t>
      </w:r>
      <w:r w:rsidR="00D60D7D" w:rsidRPr="0055653D">
        <w:rPr>
          <w:rFonts w:asciiTheme="majorBidi" w:hAnsiTheme="majorBidi" w:cstheme="majorBidi"/>
        </w:rPr>
        <w:t xml:space="preserve">session </w:t>
      </w:r>
      <w:r w:rsidRPr="0055653D">
        <w:rPr>
          <w:rFonts w:asciiTheme="majorBidi" w:hAnsiTheme="majorBidi" w:cstheme="majorBidi"/>
        </w:rPr>
        <w:t>examines peer-on-peer bullying and the role</w:t>
      </w:r>
      <w:r w:rsidR="00834CFB">
        <w:rPr>
          <w:rFonts w:asciiTheme="majorBidi" w:hAnsiTheme="majorBidi" w:cstheme="majorBidi"/>
        </w:rPr>
        <w:t>s</w:t>
      </w:r>
      <w:r w:rsidRPr="0055653D">
        <w:rPr>
          <w:rFonts w:asciiTheme="majorBidi" w:hAnsiTheme="majorBidi" w:cstheme="majorBidi"/>
        </w:rPr>
        <w:t xml:space="preserve"> </w:t>
      </w:r>
      <w:r w:rsidR="00D60D7D" w:rsidRPr="0055653D">
        <w:rPr>
          <w:rFonts w:asciiTheme="majorBidi" w:hAnsiTheme="majorBidi" w:cstheme="majorBidi"/>
        </w:rPr>
        <w:t xml:space="preserve">of smart phones and social media </w:t>
      </w:r>
      <w:r w:rsidRPr="0055653D">
        <w:rPr>
          <w:rFonts w:asciiTheme="majorBidi" w:hAnsiTheme="majorBidi" w:cstheme="majorBidi"/>
        </w:rPr>
        <w:t xml:space="preserve">in </w:t>
      </w:r>
      <w:r w:rsidR="00D60D7D" w:rsidRPr="0055653D">
        <w:rPr>
          <w:rFonts w:asciiTheme="majorBidi" w:hAnsiTheme="majorBidi" w:cstheme="majorBidi"/>
        </w:rPr>
        <w:t>facilitating</w:t>
      </w:r>
      <w:r w:rsidRPr="0055653D">
        <w:rPr>
          <w:rFonts w:asciiTheme="majorBidi" w:hAnsiTheme="majorBidi" w:cstheme="majorBidi"/>
        </w:rPr>
        <w:t xml:space="preserve"> gang activity and sexual violence. </w:t>
      </w:r>
      <w:r w:rsidR="00D62403">
        <w:rPr>
          <w:rFonts w:asciiTheme="majorBidi" w:hAnsiTheme="majorBidi" w:cstheme="majorBidi"/>
        </w:rPr>
        <w:t>Pupils</w:t>
      </w:r>
      <w:r w:rsidRPr="0055653D">
        <w:rPr>
          <w:rFonts w:asciiTheme="majorBidi" w:hAnsiTheme="majorBidi" w:cstheme="majorBidi"/>
        </w:rPr>
        <w:t xml:space="preserve"> identify the role</w:t>
      </w:r>
      <w:r w:rsidR="00D60D7D" w:rsidRPr="0055653D">
        <w:rPr>
          <w:rFonts w:asciiTheme="majorBidi" w:hAnsiTheme="majorBidi" w:cstheme="majorBidi"/>
        </w:rPr>
        <w:t>s</w:t>
      </w:r>
      <w:r w:rsidRPr="0055653D">
        <w:rPr>
          <w:rFonts w:asciiTheme="majorBidi" w:hAnsiTheme="majorBidi" w:cstheme="majorBidi"/>
        </w:rPr>
        <w:t xml:space="preserve"> of bullies, bystanders, and al</w:t>
      </w:r>
      <w:r w:rsidR="00D60D7D" w:rsidRPr="0055653D">
        <w:rPr>
          <w:rFonts w:asciiTheme="majorBidi" w:hAnsiTheme="majorBidi" w:cstheme="majorBidi"/>
        </w:rPr>
        <w:t>lies</w:t>
      </w:r>
      <w:r w:rsidR="00F8552A" w:rsidRPr="0055653D">
        <w:rPr>
          <w:rFonts w:asciiTheme="majorBidi" w:hAnsiTheme="majorBidi" w:cstheme="majorBidi"/>
        </w:rPr>
        <w:t>, and how what happens online can hurt them offline.</w:t>
      </w:r>
    </w:p>
    <w:p w14:paraId="07A2E81D" w14:textId="0CC25BE7" w:rsidR="00FF4F18" w:rsidRPr="0055653D" w:rsidRDefault="00D60D7D" w:rsidP="00834CFB">
      <w:pPr>
        <w:pStyle w:val="Heading3"/>
        <w:rPr>
          <w:rFonts w:asciiTheme="majorBidi" w:hAnsiTheme="majorBidi"/>
          <w:color w:val="auto"/>
        </w:rPr>
      </w:pPr>
      <w:bookmarkStart w:id="10" w:name="_Toc438197377"/>
      <w:r w:rsidRPr="0055653D">
        <w:rPr>
          <w:rFonts w:asciiTheme="majorBidi" w:hAnsiTheme="majorBidi"/>
          <w:color w:val="auto"/>
        </w:rPr>
        <w:t>Session 5: Stop and</w:t>
      </w:r>
      <w:r w:rsidR="00F8552A" w:rsidRPr="0055653D">
        <w:rPr>
          <w:rFonts w:asciiTheme="majorBidi" w:hAnsiTheme="majorBidi"/>
          <w:color w:val="auto"/>
        </w:rPr>
        <w:t xml:space="preserve"> Search (for </w:t>
      </w:r>
      <w:r w:rsidR="00D62403">
        <w:rPr>
          <w:rFonts w:asciiTheme="majorBidi" w:hAnsiTheme="majorBidi"/>
          <w:color w:val="auto"/>
        </w:rPr>
        <w:t>pupils</w:t>
      </w:r>
      <w:r w:rsidR="00F8552A" w:rsidRPr="0055653D">
        <w:rPr>
          <w:rFonts w:asciiTheme="majorBidi" w:hAnsiTheme="majorBidi"/>
          <w:color w:val="auto"/>
        </w:rPr>
        <w:t xml:space="preserve"> </w:t>
      </w:r>
      <w:r w:rsidR="00834CFB">
        <w:rPr>
          <w:rFonts w:asciiTheme="majorBidi" w:hAnsiTheme="majorBidi"/>
          <w:color w:val="auto"/>
        </w:rPr>
        <w:t>13-</w:t>
      </w:r>
      <w:r w:rsidR="00F8552A" w:rsidRPr="0055653D">
        <w:rPr>
          <w:rFonts w:asciiTheme="majorBidi" w:hAnsiTheme="majorBidi"/>
          <w:color w:val="auto"/>
        </w:rPr>
        <w:t>15 years old</w:t>
      </w:r>
      <w:r w:rsidR="00834CFB">
        <w:rPr>
          <w:rFonts w:asciiTheme="majorBidi" w:hAnsiTheme="majorBidi"/>
          <w:color w:val="auto"/>
        </w:rPr>
        <w:t>: Years 9 or 10</w:t>
      </w:r>
      <w:r w:rsidR="00F8552A" w:rsidRPr="0055653D">
        <w:rPr>
          <w:rFonts w:asciiTheme="majorBidi" w:hAnsiTheme="majorBidi"/>
          <w:color w:val="auto"/>
        </w:rPr>
        <w:t>)</w:t>
      </w:r>
      <w:bookmarkEnd w:id="10"/>
    </w:p>
    <w:p w14:paraId="16DA1262" w14:textId="174C571B" w:rsidR="00FF4F18" w:rsidRPr="0055653D" w:rsidRDefault="00FF4F18" w:rsidP="004C225C">
      <w:pPr>
        <w:pStyle w:val="NoSpacing"/>
        <w:spacing w:line="480" w:lineRule="auto"/>
        <w:rPr>
          <w:rFonts w:asciiTheme="majorBidi" w:hAnsiTheme="majorBidi" w:cstheme="majorBidi"/>
        </w:rPr>
      </w:pPr>
      <w:r w:rsidRPr="0055653D">
        <w:rPr>
          <w:rFonts w:asciiTheme="majorBidi" w:hAnsiTheme="majorBidi" w:cstheme="majorBidi"/>
        </w:rPr>
        <w:t>This session explores police “stop and search” scenarios. Through role-play, discussion, and a real time emergency</w:t>
      </w:r>
      <w:r w:rsidR="00D60D7D" w:rsidRPr="0055653D">
        <w:rPr>
          <w:rFonts w:asciiTheme="majorBidi" w:hAnsiTheme="majorBidi" w:cstheme="majorBidi"/>
        </w:rPr>
        <w:t xml:space="preserve"> </w:t>
      </w:r>
      <w:r w:rsidRPr="0055653D">
        <w:rPr>
          <w:rFonts w:asciiTheme="majorBidi" w:hAnsiTheme="majorBidi" w:cstheme="majorBidi"/>
        </w:rPr>
        <w:t xml:space="preserve">response “table </w:t>
      </w:r>
      <w:r w:rsidR="00D60D7D" w:rsidRPr="0055653D">
        <w:rPr>
          <w:rFonts w:asciiTheme="majorBidi" w:hAnsiTheme="majorBidi" w:cstheme="majorBidi"/>
        </w:rPr>
        <w:t xml:space="preserve">top” exercise, </w:t>
      </w:r>
      <w:r w:rsidR="00D62403">
        <w:rPr>
          <w:rFonts w:asciiTheme="majorBidi" w:hAnsiTheme="majorBidi" w:cstheme="majorBidi"/>
        </w:rPr>
        <w:t>pupils</w:t>
      </w:r>
      <w:r w:rsidRPr="0055653D">
        <w:rPr>
          <w:rFonts w:asciiTheme="majorBidi" w:hAnsiTheme="majorBidi" w:cstheme="majorBidi"/>
        </w:rPr>
        <w:t xml:space="preserve"> explore </w:t>
      </w:r>
      <w:r w:rsidR="00D60D7D" w:rsidRPr="0055653D">
        <w:rPr>
          <w:rFonts w:asciiTheme="majorBidi" w:hAnsiTheme="majorBidi" w:cstheme="majorBidi"/>
        </w:rPr>
        <w:t xml:space="preserve">the concepts of procedural justice and implicit bias, including </w:t>
      </w:r>
      <w:r w:rsidRPr="0055653D">
        <w:rPr>
          <w:rFonts w:asciiTheme="majorBidi" w:hAnsiTheme="majorBidi" w:cstheme="majorBidi"/>
        </w:rPr>
        <w:t>their rights and</w:t>
      </w:r>
      <w:r w:rsidR="00D60D7D" w:rsidRPr="0055653D">
        <w:rPr>
          <w:rFonts w:asciiTheme="majorBidi" w:hAnsiTheme="majorBidi" w:cstheme="majorBidi"/>
        </w:rPr>
        <w:t xml:space="preserve"> </w:t>
      </w:r>
      <w:r w:rsidRPr="0055653D">
        <w:rPr>
          <w:rFonts w:asciiTheme="majorBidi" w:hAnsiTheme="majorBidi" w:cstheme="majorBidi"/>
        </w:rPr>
        <w:t>responsibilitie</w:t>
      </w:r>
      <w:r w:rsidR="00D60D7D" w:rsidRPr="0055653D">
        <w:rPr>
          <w:rFonts w:asciiTheme="majorBidi" w:hAnsiTheme="majorBidi" w:cstheme="majorBidi"/>
        </w:rPr>
        <w:t>s in a stop and search</w:t>
      </w:r>
      <w:r w:rsidR="006835D9" w:rsidRPr="0055653D">
        <w:rPr>
          <w:rFonts w:asciiTheme="majorBidi" w:hAnsiTheme="majorBidi" w:cstheme="majorBidi"/>
        </w:rPr>
        <w:t xml:space="preserve"> encounter</w:t>
      </w:r>
      <w:r w:rsidRPr="0055653D">
        <w:rPr>
          <w:rFonts w:asciiTheme="majorBidi" w:hAnsiTheme="majorBidi" w:cstheme="majorBidi"/>
        </w:rPr>
        <w:t>.</w:t>
      </w:r>
    </w:p>
    <w:p w14:paraId="5E2FDEA9" w14:textId="66B66466" w:rsidR="00FF4F18" w:rsidRPr="0055653D" w:rsidRDefault="00D60D7D" w:rsidP="0055653D">
      <w:pPr>
        <w:pStyle w:val="Heading3"/>
        <w:rPr>
          <w:rFonts w:asciiTheme="majorBidi" w:hAnsiTheme="majorBidi"/>
          <w:color w:val="auto"/>
        </w:rPr>
      </w:pPr>
      <w:bookmarkStart w:id="11" w:name="_Toc438197378"/>
      <w:r w:rsidRPr="0055653D">
        <w:rPr>
          <w:rFonts w:asciiTheme="majorBidi" w:hAnsiTheme="majorBidi"/>
          <w:color w:val="auto"/>
        </w:rPr>
        <w:lastRenderedPageBreak/>
        <w:t xml:space="preserve">Session 6: </w:t>
      </w:r>
      <w:r w:rsidR="00FF4F18" w:rsidRPr="0055653D">
        <w:rPr>
          <w:rFonts w:asciiTheme="majorBidi" w:hAnsiTheme="majorBidi"/>
          <w:color w:val="auto"/>
        </w:rPr>
        <w:t>Girls, Gangs</w:t>
      </w:r>
      <w:r w:rsidRPr="0055653D">
        <w:rPr>
          <w:rFonts w:asciiTheme="majorBidi" w:hAnsiTheme="majorBidi"/>
          <w:color w:val="auto"/>
        </w:rPr>
        <w:t>, &amp; Consequences</w:t>
      </w:r>
      <w:r w:rsidR="00F8552A" w:rsidRPr="0055653D">
        <w:rPr>
          <w:rFonts w:asciiTheme="majorBidi" w:hAnsiTheme="majorBidi"/>
          <w:color w:val="auto"/>
        </w:rPr>
        <w:t xml:space="preserve"> (for </w:t>
      </w:r>
      <w:r w:rsidR="00D62403">
        <w:rPr>
          <w:rFonts w:asciiTheme="majorBidi" w:hAnsiTheme="majorBidi"/>
          <w:color w:val="auto"/>
        </w:rPr>
        <w:t>pupils</w:t>
      </w:r>
      <w:r w:rsidR="00F8552A" w:rsidRPr="0055653D">
        <w:rPr>
          <w:rFonts w:asciiTheme="majorBidi" w:hAnsiTheme="majorBidi"/>
          <w:color w:val="auto"/>
        </w:rPr>
        <w:t xml:space="preserve"> </w:t>
      </w:r>
      <w:r w:rsidR="00834CFB">
        <w:rPr>
          <w:rFonts w:asciiTheme="majorBidi" w:hAnsiTheme="majorBidi"/>
          <w:color w:val="auto"/>
        </w:rPr>
        <w:t xml:space="preserve">14 or </w:t>
      </w:r>
      <w:r w:rsidR="00F8552A" w:rsidRPr="0055653D">
        <w:rPr>
          <w:rFonts w:asciiTheme="majorBidi" w:hAnsiTheme="majorBidi"/>
          <w:color w:val="auto"/>
        </w:rPr>
        <w:t>15 years old</w:t>
      </w:r>
      <w:r w:rsidR="00834CFB">
        <w:rPr>
          <w:rFonts w:asciiTheme="majorBidi" w:hAnsiTheme="majorBidi"/>
          <w:color w:val="auto"/>
        </w:rPr>
        <w:t>, Year 10</w:t>
      </w:r>
      <w:r w:rsidR="00F8552A" w:rsidRPr="0055653D">
        <w:rPr>
          <w:rFonts w:asciiTheme="majorBidi" w:hAnsiTheme="majorBidi"/>
          <w:color w:val="auto"/>
        </w:rPr>
        <w:t>)</w:t>
      </w:r>
      <w:bookmarkEnd w:id="11"/>
    </w:p>
    <w:p w14:paraId="49F55A49" w14:textId="7E3682BB" w:rsidR="00F8552A" w:rsidRPr="0055653D" w:rsidRDefault="00D60D7D" w:rsidP="004C225C">
      <w:pPr>
        <w:pStyle w:val="NoSpacing"/>
        <w:spacing w:line="480" w:lineRule="auto"/>
        <w:rPr>
          <w:rFonts w:asciiTheme="majorBidi" w:hAnsiTheme="majorBidi" w:cstheme="majorBidi"/>
        </w:rPr>
      </w:pPr>
      <w:r w:rsidRPr="0055653D">
        <w:rPr>
          <w:rFonts w:asciiTheme="majorBidi" w:hAnsiTheme="majorBidi" w:cstheme="majorBidi"/>
        </w:rPr>
        <w:t>D</w:t>
      </w:r>
      <w:r w:rsidR="00FF4F18" w:rsidRPr="0055653D">
        <w:rPr>
          <w:rFonts w:asciiTheme="majorBidi" w:hAnsiTheme="majorBidi" w:cstheme="majorBidi"/>
        </w:rPr>
        <w:t>eveloped in partnership with Victim Support Services and Scotland Yard’s</w:t>
      </w:r>
      <w:r w:rsidRPr="0055653D">
        <w:rPr>
          <w:rFonts w:asciiTheme="majorBidi" w:hAnsiTheme="majorBidi" w:cstheme="majorBidi"/>
        </w:rPr>
        <w:t xml:space="preserve"> Sapphire Command, t</w:t>
      </w:r>
      <w:r w:rsidR="00FF4F18" w:rsidRPr="0055653D">
        <w:rPr>
          <w:rFonts w:asciiTheme="majorBidi" w:hAnsiTheme="majorBidi" w:cstheme="majorBidi"/>
        </w:rPr>
        <w:t xml:space="preserve">his </w:t>
      </w:r>
      <w:r w:rsidRPr="0055653D">
        <w:rPr>
          <w:rFonts w:asciiTheme="majorBidi" w:hAnsiTheme="majorBidi" w:cstheme="majorBidi"/>
        </w:rPr>
        <w:t xml:space="preserve">session challenges victim blaming and popular “rape myths” in an effort to </w:t>
      </w:r>
      <w:r w:rsidR="00FF4F18" w:rsidRPr="0055653D">
        <w:rPr>
          <w:rFonts w:asciiTheme="majorBidi" w:hAnsiTheme="majorBidi" w:cstheme="majorBidi"/>
        </w:rPr>
        <w:t>assist</w:t>
      </w:r>
      <w:r w:rsidRPr="0055653D">
        <w:rPr>
          <w:rFonts w:asciiTheme="majorBidi" w:hAnsiTheme="majorBidi" w:cstheme="majorBidi"/>
        </w:rPr>
        <w:t xml:space="preserve"> </w:t>
      </w:r>
      <w:r w:rsidR="00FF4F18" w:rsidRPr="0055653D">
        <w:rPr>
          <w:rFonts w:asciiTheme="majorBidi" w:hAnsiTheme="majorBidi" w:cstheme="majorBidi"/>
        </w:rPr>
        <w:t>young</w:t>
      </w:r>
      <w:r w:rsidRPr="0055653D">
        <w:rPr>
          <w:rFonts w:asciiTheme="majorBidi" w:hAnsiTheme="majorBidi" w:cstheme="majorBidi"/>
        </w:rPr>
        <w:t xml:space="preserve"> people in making safer choices. </w:t>
      </w:r>
      <w:r w:rsidR="00D62403">
        <w:rPr>
          <w:rFonts w:asciiTheme="majorBidi" w:hAnsiTheme="majorBidi" w:cstheme="majorBidi"/>
        </w:rPr>
        <w:t>Pupils</w:t>
      </w:r>
      <w:r w:rsidRPr="0055653D">
        <w:rPr>
          <w:rFonts w:asciiTheme="majorBidi" w:hAnsiTheme="majorBidi" w:cstheme="majorBidi"/>
        </w:rPr>
        <w:t xml:space="preserve"> examine real-life</w:t>
      </w:r>
      <w:r w:rsidR="00FF4F18" w:rsidRPr="0055653D">
        <w:rPr>
          <w:rFonts w:asciiTheme="majorBidi" w:hAnsiTheme="majorBidi" w:cstheme="majorBidi"/>
        </w:rPr>
        <w:t xml:space="preserve"> consent scenarios</w:t>
      </w:r>
      <w:r w:rsidRPr="0055653D">
        <w:rPr>
          <w:rFonts w:asciiTheme="majorBidi" w:hAnsiTheme="majorBidi" w:cstheme="majorBidi"/>
        </w:rPr>
        <w:t xml:space="preserve">, issues of sex and sexuality, and how </w:t>
      </w:r>
      <w:r w:rsidR="00FF4F18" w:rsidRPr="0055653D">
        <w:rPr>
          <w:rFonts w:asciiTheme="majorBidi" w:hAnsiTheme="majorBidi" w:cstheme="majorBidi"/>
        </w:rPr>
        <w:t>gang culture conflates power with</w:t>
      </w:r>
      <w:r w:rsidRPr="0055653D">
        <w:rPr>
          <w:rFonts w:asciiTheme="majorBidi" w:hAnsiTheme="majorBidi" w:cstheme="majorBidi"/>
        </w:rPr>
        <w:t xml:space="preserve"> </w:t>
      </w:r>
      <w:r w:rsidR="00FF4F18" w:rsidRPr="0055653D">
        <w:rPr>
          <w:rFonts w:asciiTheme="majorBidi" w:hAnsiTheme="majorBidi" w:cstheme="majorBidi"/>
        </w:rPr>
        <w:t>masculinity and acceptance of rape myths.</w:t>
      </w:r>
    </w:p>
    <w:p w14:paraId="435A5E8B" w14:textId="77777777" w:rsidR="0055653D" w:rsidRDefault="0055653D" w:rsidP="0055653D">
      <w:pPr>
        <w:pStyle w:val="Heading2"/>
        <w:rPr>
          <w:rFonts w:asciiTheme="majorBidi" w:hAnsiTheme="majorBidi"/>
          <w:color w:val="auto"/>
        </w:rPr>
      </w:pPr>
      <w:r>
        <w:rPr>
          <w:rFonts w:asciiTheme="majorBidi" w:hAnsiTheme="majorBidi"/>
          <w:color w:val="auto"/>
        </w:rPr>
        <w:br w:type="page"/>
      </w:r>
    </w:p>
    <w:p w14:paraId="29B8942B" w14:textId="74CEFA04" w:rsidR="007D04CA" w:rsidRPr="0055653D" w:rsidRDefault="007D04CA" w:rsidP="0055653D">
      <w:pPr>
        <w:pStyle w:val="Heading2"/>
        <w:rPr>
          <w:rFonts w:asciiTheme="majorBidi" w:hAnsiTheme="majorBidi"/>
          <w:color w:val="auto"/>
        </w:rPr>
      </w:pPr>
      <w:bookmarkStart w:id="12" w:name="_Toc438197379"/>
      <w:r w:rsidRPr="0055653D">
        <w:rPr>
          <w:rFonts w:asciiTheme="majorBidi" w:hAnsiTheme="majorBidi"/>
          <w:color w:val="auto"/>
        </w:rPr>
        <w:lastRenderedPageBreak/>
        <w:t xml:space="preserve">Supplemental </w:t>
      </w:r>
      <w:r w:rsidR="00F8552A" w:rsidRPr="0055653D">
        <w:rPr>
          <w:rFonts w:asciiTheme="majorBidi" w:hAnsiTheme="majorBidi"/>
          <w:color w:val="auto"/>
        </w:rPr>
        <w:t>Methods</w:t>
      </w:r>
      <w:bookmarkEnd w:id="12"/>
    </w:p>
    <w:p w14:paraId="4AF10E11" w14:textId="77777777" w:rsidR="00831B57" w:rsidRDefault="00FF40E3" w:rsidP="0044439F">
      <w:pPr>
        <w:pStyle w:val="Heading3"/>
        <w:rPr>
          <w:rFonts w:asciiTheme="majorBidi" w:hAnsiTheme="majorBidi"/>
          <w:color w:val="auto"/>
        </w:rPr>
      </w:pPr>
      <w:bookmarkStart w:id="13" w:name="_Toc438197380"/>
      <w:r w:rsidRPr="0044439F">
        <w:rPr>
          <w:rFonts w:asciiTheme="majorBidi" w:hAnsiTheme="majorBidi"/>
          <w:color w:val="auto"/>
        </w:rPr>
        <w:t xml:space="preserve">Table </w:t>
      </w:r>
      <w:r w:rsidR="0081180B" w:rsidRPr="0044439F">
        <w:rPr>
          <w:rFonts w:asciiTheme="majorBidi" w:hAnsiTheme="majorBidi"/>
          <w:color w:val="auto"/>
        </w:rPr>
        <w:t>S</w:t>
      </w:r>
      <w:r w:rsidRPr="0044439F">
        <w:rPr>
          <w:rFonts w:asciiTheme="majorBidi" w:hAnsiTheme="majorBidi"/>
          <w:color w:val="auto"/>
        </w:rPr>
        <w:fldChar w:fldCharType="begin"/>
      </w:r>
      <w:r w:rsidRPr="0044439F">
        <w:rPr>
          <w:rFonts w:asciiTheme="majorBidi" w:hAnsiTheme="majorBidi"/>
          <w:color w:val="auto"/>
        </w:rPr>
        <w:instrText xml:space="preserve"> SEQ Table \* ARABIC </w:instrText>
      </w:r>
      <w:r w:rsidRPr="0044439F">
        <w:rPr>
          <w:rFonts w:asciiTheme="majorBidi" w:hAnsiTheme="majorBidi"/>
          <w:color w:val="auto"/>
        </w:rPr>
        <w:fldChar w:fldCharType="separate"/>
      </w:r>
      <w:r w:rsidR="009D730D">
        <w:rPr>
          <w:rFonts w:asciiTheme="majorBidi" w:hAnsiTheme="majorBidi"/>
          <w:noProof/>
          <w:color w:val="auto"/>
        </w:rPr>
        <w:t>1</w:t>
      </w:r>
      <w:r w:rsidRPr="0044439F">
        <w:rPr>
          <w:rFonts w:asciiTheme="majorBidi" w:hAnsiTheme="majorBidi"/>
          <w:color w:val="auto"/>
        </w:rPr>
        <w:fldChar w:fldCharType="end"/>
      </w:r>
    </w:p>
    <w:p w14:paraId="7B40B058" w14:textId="3299A238" w:rsidR="00FF40E3" w:rsidRPr="00831B57" w:rsidRDefault="00FF40E3" w:rsidP="0044439F">
      <w:pPr>
        <w:pStyle w:val="Heading3"/>
        <w:rPr>
          <w:rFonts w:asciiTheme="majorBidi" w:hAnsiTheme="majorBidi"/>
          <w:i/>
          <w:color w:val="auto"/>
        </w:rPr>
      </w:pPr>
      <w:r w:rsidRPr="00831B57">
        <w:rPr>
          <w:rFonts w:asciiTheme="majorBidi" w:hAnsiTheme="majorBidi"/>
          <w:i/>
          <w:color w:val="auto"/>
        </w:rPr>
        <w:t>Sample characteristics for the included and excluded samples in wave 3</w:t>
      </w:r>
      <w:bookmarkEnd w:id="13"/>
    </w:p>
    <w:tbl>
      <w:tblPr>
        <w:tblStyle w:val="TableGrid"/>
        <w:tblW w:w="4414" w:type="pct"/>
        <w:tblInd w:w="426" w:type="dxa"/>
        <w:tblBorders>
          <w:left w:val="none" w:sz="0" w:space="0" w:color="auto"/>
          <w:right w:val="none" w:sz="0" w:space="0" w:color="auto"/>
        </w:tblBorders>
        <w:tblLook w:val="04A0" w:firstRow="1" w:lastRow="0" w:firstColumn="1" w:lastColumn="0" w:noHBand="0" w:noVBand="1"/>
      </w:tblPr>
      <w:tblGrid>
        <w:gridCol w:w="2396"/>
        <w:gridCol w:w="1957"/>
        <w:gridCol w:w="1957"/>
        <w:gridCol w:w="1953"/>
      </w:tblGrid>
      <w:tr w:rsidR="0055653D" w:rsidRPr="0055653D" w14:paraId="476916EB" w14:textId="77777777" w:rsidTr="00FF40E3">
        <w:trPr>
          <w:trHeight w:val="427"/>
        </w:trPr>
        <w:tc>
          <w:tcPr>
            <w:tcW w:w="1450" w:type="pct"/>
            <w:tcBorders>
              <w:bottom w:val="single" w:sz="4" w:space="0" w:color="auto"/>
              <w:right w:val="nil"/>
            </w:tcBorders>
          </w:tcPr>
          <w:p w14:paraId="7BBA1D78" w14:textId="77777777" w:rsidR="00FF40E3" w:rsidRPr="0055653D" w:rsidRDefault="00FF40E3" w:rsidP="00FF40E3">
            <w:pPr>
              <w:ind w:leftChars="202" w:left="445" w:hanging="1"/>
              <w:rPr>
                <w:rFonts w:asciiTheme="majorBidi" w:hAnsiTheme="majorBidi" w:cstheme="majorBidi"/>
              </w:rPr>
            </w:pPr>
          </w:p>
        </w:tc>
        <w:tc>
          <w:tcPr>
            <w:tcW w:w="1184" w:type="pct"/>
            <w:tcBorders>
              <w:left w:val="nil"/>
              <w:bottom w:val="single" w:sz="4" w:space="0" w:color="auto"/>
              <w:right w:val="nil"/>
            </w:tcBorders>
          </w:tcPr>
          <w:p w14:paraId="2E098E63" w14:textId="55BA4073" w:rsidR="00FF40E3" w:rsidRPr="0055653D" w:rsidRDefault="0081180B" w:rsidP="00FF40E3">
            <w:pPr>
              <w:ind w:leftChars="202" w:left="445" w:hanging="1"/>
              <w:jc w:val="center"/>
              <w:rPr>
                <w:rFonts w:asciiTheme="majorBidi" w:hAnsiTheme="majorBidi" w:cstheme="majorBidi"/>
              </w:rPr>
            </w:pPr>
            <w:r w:rsidRPr="0055653D">
              <w:rPr>
                <w:rFonts w:asciiTheme="majorBidi" w:hAnsiTheme="majorBidi" w:cstheme="majorBidi"/>
              </w:rPr>
              <w:t>All</w:t>
            </w:r>
          </w:p>
          <w:p w14:paraId="3FA8474E" w14:textId="77777777" w:rsidR="00FF40E3" w:rsidRPr="0055653D" w:rsidRDefault="00FF40E3" w:rsidP="00FF40E3">
            <w:pPr>
              <w:ind w:leftChars="202" w:left="445" w:hanging="1"/>
              <w:jc w:val="center"/>
              <w:rPr>
                <w:rFonts w:asciiTheme="majorBidi" w:hAnsiTheme="majorBidi" w:cstheme="majorBidi"/>
              </w:rPr>
            </w:pPr>
            <w:r w:rsidRPr="00831B57">
              <w:rPr>
                <w:rFonts w:asciiTheme="majorBidi" w:hAnsiTheme="majorBidi" w:cstheme="majorBidi"/>
                <w:i/>
              </w:rPr>
              <w:t>N</w:t>
            </w:r>
            <w:r w:rsidRPr="0055653D">
              <w:rPr>
                <w:rFonts w:asciiTheme="majorBidi" w:hAnsiTheme="majorBidi" w:cstheme="majorBidi"/>
              </w:rPr>
              <w:t>=251</w:t>
            </w:r>
          </w:p>
        </w:tc>
        <w:tc>
          <w:tcPr>
            <w:tcW w:w="1184" w:type="pct"/>
            <w:tcBorders>
              <w:left w:val="nil"/>
              <w:bottom w:val="single" w:sz="4" w:space="0" w:color="auto"/>
              <w:right w:val="nil"/>
            </w:tcBorders>
          </w:tcPr>
          <w:p w14:paraId="35C43EEC"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S1 and S3</w:t>
            </w:r>
          </w:p>
          <w:p w14:paraId="44AEB76E" w14:textId="77777777" w:rsidR="00FF40E3" w:rsidRPr="0055653D" w:rsidRDefault="00FF40E3" w:rsidP="00FF40E3">
            <w:pPr>
              <w:ind w:leftChars="202" w:left="445" w:hanging="1"/>
              <w:jc w:val="center"/>
              <w:rPr>
                <w:rFonts w:asciiTheme="majorBidi" w:hAnsiTheme="majorBidi" w:cstheme="majorBidi"/>
              </w:rPr>
            </w:pPr>
            <w:r w:rsidRPr="00831B57">
              <w:rPr>
                <w:rFonts w:asciiTheme="majorBidi" w:hAnsiTheme="majorBidi" w:cstheme="majorBidi"/>
                <w:i/>
              </w:rPr>
              <w:t>N</w:t>
            </w:r>
            <w:r w:rsidRPr="0055653D">
              <w:rPr>
                <w:rFonts w:asciiTheme="majorBidi" w:hAnsiTheme="majorBidi" w:cstheme="majorBidi"/>
              </w:rPr>
              <w:t>=92</w:t>
            </w:r>
          </w:p>
        </w:tc>
        <w:tc>
          <w:tcPr>
            <w:tcW w:w="1183" w:type="pct"/>
            <w:tcBorders>
              <w:left w:val="nil"/>
              <w:bottom w:val="single" w:sz="4" w:space="0" w:color="auto"/>
              <w:right w:val="nil"/>
            </w:tcBorders>
          </w:tcPr>
          <w:p w14:paraId="7DBFCCAD"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S2 and S4</w:t>
            </w:r>
          </w:p>
          <w:p w14:paraId="421C0142" w14:textId="77777777" w:rsidR="00FF40E3" w:rsidRPr="0055653D" w:rsidRDefault="00FF40E3" w:rsidP="00FF40E3">
            <w:pPr>
              <w:ind w:leftChars="202" w:left="445" w:hanging="1"/>
              <w:jc w:val="center"/>
              <w:rPr>
                <w:rFonts w:asciiTheme="majorBidi" w:hAnsiTheme="majorBidi" w:cstheme="majorBidi"/>
              </w:rPr>
            </w:pPr>
            <w:r w:rsidRPr="00831B57">
              <w:rPr>
                <w:rFonts w:asciiTheme="majorBidi" w:hAnsiTheme="majorBidi" w:cstheme="majorBidi"/>
                <w:i/>
              </w:rPr>
              <w:t>N</w:t>
            </w:r>
            <w:r w:rsidRPr="0055653D">
              <w:rPr>
                <w:rFonts w:asciiTheme="majorBidi" w:hAnsiTheme="majorBidi" w:cstheme="majorBidi"/>
              </w:rPr>
              <w:t>=159</w:t>
            </w:r>
          </w:p>
        </w:tc>
      </w:tr>
      <w:tr w:rsidR="0055653D" w:rsidRPr="0055653D" w14:paraId="3FA3AD5C" w14:textId="77777777" w:rsidTr="00FF40E3">
        <w:tc>
          <w:tcPr>
            <w:tcW w:w="1450" w:type="pct"/>
            <w:tcBorders>
              <w:left w:val="nil"/>
              <w:bottom w:val="nil"/>
              <w:right w:val="nil"/>
            </w:tcBorders>
          </w:tcPr>
          <w:p w14:paraId="25A11C53" w14:textId="77777777" w:rsidR="00FF40E3" w:rsidRPr="0055653D" w:rsidRDefault="00FF40E3" w:rsidP="00FF40E3">
            <w:pPr>
              <w:ind w:leftChars="16" w:left="70" w:hanging="35"/>
              <w:rPr>
                <w:rFonts w:asciiTheme="majorBidi" w:hAnsiTheme="majorBidi" w:cstheme="majorBidi"/>
              </w:rPr>
            </w:pPr>
            <w:r w:rsidRPr="0055653D">
              <w:rPr>
                <w:rFonts w:asciiTheme="majorBidi" w:hAnsiTheme="majorBidi" w:cstheme="majorBidi"/>
              </w:rPr>
              <w:t>Gender</w:t>
            </w:r>
          </w:p>
        </w:tc>
        <w:tc>
          <w:tcPr>
            <w:tcW w:w="1184" w:type="pct"/>
            <w:tcBorders>
              <w:left w:val="nil"/>
              <w:bottom w:val="nil"/>
              <w:right w:val="nil"/>
            </w:tcBorders>
          </w:tcPr>
          <w:p w14:paraId="30C865A9" w14:textId="77777777" w:rsidR="00FF40E3" w:rsidRPr="0055653D" w:rsidRDefault="00FF40E3" w:rsidP="00FF40E3">
            <w:pPr>
              <w:ind w:leftChars="202" w:left="445" w:hanging="1"/>
              <w:jc w:val="center"/>
              <w:rPr>
                <w:rFonts w:asciiTheme="majorBidi" w:hAnsiTheme="majorBidi" w:cstheme="majorBidi"/>
              </w:rPr>
            </w:pPr>
          </w:p>
        </w:tc>
        <w:tc>
          <w:tcPr>
            <w:tcW w:w="1184" w:type="pct"/>
            <w:tcBorders>
              <w:left w:val="nil"/>
              <w:bottom w:val="nil"/>
              <w:right w:val="nil"/>
            </w:tcBorders>
          </w:tcPr>
          <w:p w14:paraId="12F0BF24" w14:textId="77777777" w:rsidR="00FF40E3" w:rsidRPr="0055653D" w:rsidRDefault="00FF40E3" w:rsidP="00FF40E3">
            <w:pPr>
              <w:tabs>
                <w:tab w:val="right" w:pos="669"/>
              </w:tabs>
              <w:ind w:leftChars="202" w:left="445" w:hanging="1"/>
              <w:jc w:val="center"/>
              <w:rPr>
                <w:rFonts w:asciiTheme="majorBidi" w:hAnsiTheme="majorBidi" w:cstheme="majorBidi"/>
              </w:rPr>
            </w:pPr>
            <w:r w:rsidRPr="0055653D">
              <w:rPr>
                <w:rFonts w:asciiTheme="majorBidi" w:hAnsiTheme="majorBidi" w:cstheme="majorBidi"/>
              </w:rPr>
              <w:t>p=0.244</w:t>
            </w:r>
          </w:p>
        </w:tc>
        <w:tc>
          <w:tcPr>
            <w:tcW w:w="1183" w:type="pct"/>
            <w:tcBorders>
              <w:left w:val="nil"/>
              <w:bottom w:val="nil"/>
            </w:tcBorders>
          </w:tcPr>
          <w:p w14:paraId="38E18B24" w14:textId="77777777" w:rsidR="00FF40E3" w:rsidRPr="0055653D" w:rsidRDefault="00FF40E3" w:rsidP="00FF40E3">
            <w:pPr>
              <w:ind w:leftChars="202" w:left="445" w:hanging="1"/>
              <w:jc w:val="center"/>
              <w:rPr>
                <w:rFonts w:asciiTheme="majorBidi" w:hAnsiTheme="majorBidi" w:cstheme="majorBidi"/>
              </w:rPr>
            </w:pPr>
          </w:p>
        </w:tc>
      </w:tr>
      <w:tr w:rsidR="0055653D" w:rsidRPr="0055653D" w14:paraId="47DD993D" w14:textId="77777777" w:rsidTr="00FF40E3">
        <w:tc>
          <w:tcPr>
            <w:tcW w:w="1450" w:type="pct"/>
            <w:tcBorders>
              <w:top w:val="nil"/>
              <w:left w:val="nil"/>
              <w:bottom w:val="nil"/>
              <w:right w:val="nil"/>
            </w:tcBorders>
          </w:tcPr>
          <w:p w14:paraId="053E6EA1"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Male</w:t>
            </w:r>
          </w:p>
        </w:tc>
        <w:tc>
          <w:tcPr>
            <w:tcW w:w="1184" w:type="pct"/>
            <w:tcBorders>
              <w:top w:val="nil"/>
              <w:left w:val="nil"/>
              <w:bottom w:val="nil"/>
              <w:right w:val="nil"/>
            </w:tcBorders>
          </w:tcPr>
          <w:p w14:paraId="4726BF8D"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121 (63.7%)</w:t>
            </w:r>
          </w:p>
        </w:tc>
        <w:tc>
          <w:tcPr>
            <w:tcW w:w="1184" w:type="pct"/>
            <w:tcBorders>
              <w:top w:val="nil"/>
              <w:left w:val="nil"/>
              <w:bottom w:val="nil"/>
              <w:right w:val="nil"/>
            </w:tcBorders>
            <w:shd w:val="clear" w:color="auto" w:fill="FFFFFF"/>
          </w:tcPr>
          <w:p w14:paraId="348F4C61"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67.7%</w:t>
            </w:r>
          </w:p>
        </w:tc>
        <w:tc>
          <w:tcPr>
            <w:tcW w:w="1183" w:type="pct"/>
            <w:tcBorders>
              <w:top w:val="nil"/>
              <w:left w:val="nil"/>
              <w:bottom w:val="nil"/>
            </w:tcBorders>
            <w:shd w:val="clear" w:color="auto" w:fill="FFFFFF"/>
          </w:tcPr>
          <w:p w14:paraId="7871FC01"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59.6%</w:t>
            </w:r>
          </w:p>
        </w:tc>
      </w:tr>
      <w:tr w:rsidR="0055653D" w:rsidRPr="0055653D" w14:paraId="53E74262" w14:textId="77777777" w:rsidTr="00FF40E3">
        <w:tc>
          <w:tcPr>
            <w:tcW w:w="1450" w:type="pct"/>
            <w:tcBorders>
              <w:top w:val="nil"/>
              <w:left w:val="nil"/>
              <w:bottom w:val="nil"/>
              <w:right w:val="nil"/>
            </w:tcBorders>
          </w:tcPr>
          <w:p w14:paraId="1B4CA223"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Female</w:t>
            </w:r>
          </w:p>
        </w:tc>
        <w:tc>
          <w:tcPr>
            <w:tcW w:w="1184" w:type="pct"/>
            <w:tcBorders>
              <w:top w:val="nil"/>
              <w:left w:val="nil"/>
              <w:bottom w:val="nil"/>
              <w:right w:val="nil"/>
            </w:tcBorders>
          </w:tcPr>
          <w:p w14:paraId="65F4DE8C"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69 (36.3%)</w:t>
            </w:r>
          </w:p>
        </w:tc>
        <w:tc>
          <w:tcPr>
            <w:tcW w:w="1184" w:type="pct"/>
            <w:tcBorders>
              <w:top w:val="nil"/>
              <w:left w:val="nil"/>
              <w:bottom w:val="nil"/>
              <w:right w:val="nil"/>
            </w:tcBorders>
            <w:shd w:val="clear" w:color="auto" w:fill="FFFFFF"/>
          </w:tcPr>
          <w:p w14:paraId="7E0A85C9"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32.3%</w:t>
            </w:r>
          </w:p>
        </w:tc>
        <w:tc>
          <w:tcPr>
            <w:tcW w:w="1183" w:type="pct"/>
            <w:tcBorders>
              <w:top w:val="nil"/>
              <w:left w:val="nil"/>
              <w:bottom w:val="nil"/>
            </w:tcBorders>
            <w:shd w:val="clear" w:color="auto" w:fill="FFFFFF"/>
          </w:tcPr>
          <w:p w14:paraId="74BB638E"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40.4%</w:t>
            </w:r>
          </w:p>
        </w:tc>
      </w:tr>
      <w:tr w:rsidR="0055653D" w:rsidRPr="0055653D" w14:paraId="6DA6D0E3" w14:textId="77777777" w:rsidTr="00FF40E3">
        <w:tc>
          <w:tcPr>
            <w:tcW w:w="1450" w:type="pct"/>
            <w:tcBorders>
              <w:top w:val="nil"/>
              <w:bottom w:val="nil"/>
              <w:right w:val="nil"/>
            </w:tcBorders>
          </w:tcPr>
          <w:p w14:paraId="69EA96EB" w14:textId="77777777" w:rsidR="00FF40E3" w:rsidRPr="0055653D" w:rsidRDefault="00FF40E3" w:rsidP="00FF40E3">
            <w:pPr>
              <w:ind w:leftChars="16" w:left="70" w:hanging="35"/>
              <w:rPr>
                <w:rFonts w:asciiTheme="majorBidi" w:hAnsiTheme="majorBidi" w:cstheme="majorBidi"/>
                <w:vertAlign w:val="superscript"/>
              </w:rPr>
            </w:pPr>
            <w:r w:rsidRPr="0055653D">
              <w:rPr>
                <w:rFonts w:asciiTheme="majorBidi" w:hAnsiTheme="majorBidi" w:cstheme="majorBidi"/>
              </w:rPr>
              <w:t>Age</w:t>
            </w:r>
          </w:p>
        </w:tc>
        <w:tc>
          <w:tcPr>
            <w:tcW w:w="1184" w:type="pct"/>
            <w:tcBorders>
              <w:top w:val="nil"/>
              <w:left w:val="nil"/>
              <w:bottom w:val="nil"/>
              <w:right w:val="nil"/>
            </w:tcBorders>
          </w:tcPr>
          <w:p w14:paraId="67ACB619" w14:textId="77777777" w:rsidR="00FF40E3" w:rsidRPr="0055653D" w:rsidRDefault="00FF40E3" w:rsidP="00FF40E3">
            <w:pPr>
              <w:ind w:leftChars="202" w:left="445" w:hanging="1"/>
              <w:jc w:val="center"/>
              <w:rPr>
                <w:rFonts w:asciiTheme="majorBidi" w:hAnsiTheme="majorBidi" w:cstheme="majorBidi"/>
              </w:rPr>
            </w:pPr>
          </w:p>
        </w:tc>
        <w:tc>
          <w:tcPr>
            <w:tcW w:w="1184" w:type="pct"/>
            <w:tcBorders>
              <w:top w:val="nil"/>
              <w:left w:val="nil"/>
              <w:bottom w:val="nil"/>
              <w:right w:val="nil"/>
            </w:tcBorders>
          </w:tcPr>
          <w:p w14:paraId="67D2B92B" w14:textId="76EDD95D"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p=0.022</w:t>
            </w:r>
            <w:r w:rsidR="0081180B" w:rsidRPr="0055653D">
              <w:rPr>
                <w:rFonts w:asciiTheme="majorBidi" w:hAnsiTheme="majorBidi" w:cstheme="majorBidi"/>
              </w:rPr>
              <w:t>**</w:t>
            </w:r>
          </w:p>
        </w:tc>
        <w:tc>
          <w:tcPr>
            <w:tcW w:w="1183" w:type="pct"/>
            <w:tcBorders>
              <w:top w:val="nil"/>
              <w:left w:val="nil"/>
              <w:bottom w:val="nil"/>
            </w:tcBorders>
          </w:tcPr>
          <w:p w14:paraId="1A168987" w14:textId="77777777" w:rsidR="00FF40E3" w:rsidRPr="0055653D" w:rsidRDefault="00FF40E3" w:rsidP="00FF40E3">
            <w:pPr>
              <w:ind w:leftChars="202" w:left="445" w:hanging="1"/>
              <w:jc w:val="center"/>
              <w:rPr>
                <w:rFonts w:asciiTheme="majorBidi" w:hAnsiTheme="majorBidi" w:cstheme="majorBidi"/>
              </w:rPr>
            </w:pPr>
          </w:p>
        </w:tc>
      </w:tr>
      <w:tr w:rsidR="0055653D" w:rsidRPr="0055653D" w14:paraId="791AE6F0" w14:textId="77777777" w:rsidTr="00FF40E3">
        <w:tc>
          <w:tcPr>
            <w:tcW w:w="1450" w:type="pct"/>
            <w:tcBorders>
              <w:top w:val="nil"/>
              <w:bottom w:val="nil"/>
              <w:right w:val="nil"/>
            </w:tcBorders>
          </w:tcPr>
          <w:p w14:paraId="33A8944B"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- 12</w:t>
            </w:r>
          </w:p>
        </w:tc>
        <w:tc>
          <w:tcPr>
            <w:tcW w:w="1184" w:type="pct"/>
            <w:tcBorders>
              <w:top w:val="nil"/>
              <w:left w:val="nil"/>
              <w:bottom w:val="nil"/>
              <w:right w:val="nil"/>
            </w:tcBorders>
          </w:tcPr>
          <w:p w14:paraId="654DD696"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68 (36.0%)</w:t>
            </w:r>
          </w:p>
        </w:tc>
        <w:tc>
          <w:tcPr>
            <w:tcW w:w="1184" w:type="pct"/>
            <w:tcBorders>
              <w:top w:val="nil"/>
              <w:left w:val="nil"/>
              <w:bottom w:val="nil"/>
              <w:right w:val="nil"/>
            </w:tcBorders>
            <w:shd w:val="clear" w:color="auto" w:fill="FFFFFF"/>
          </w:tcPr>
          <w:p w14:paraId="762E346C"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28.1%</w:t>
            </w:r>
          </w:p>
        </w:tc>
        <w:tc>
          <w:tcPr>
            <w:tcW w:w="1183" w:type="pct"/>
            <w:tcBorders>
              <w:top w:val="nil"/>
              <w:left w:val="nil"/>
              <w:bottom w:val="nil"/>
            </w:tcBorders>
            <w:shd w:val="clear" w:color="auto" w:fill="FFFFFF"/>
          </w:tcPr>
          <w:p w14:paraId="659DFDB5"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44.1%</w:t>
            </w:r>
          </w:p>
        </w:tc>
      </w:tr>
      <w:tr w:rsidR="0055653D" w:rsidRPr="0055653D" w14:paraId="3C22844C" w14:textId="77777777" w:rsidTr="00FF40E3">
        <w:tc>
          <w:tcPr>
            <w:tcW w:w="1450" w:type="pct"/>
            <w:tcBorders>
              <w:top w:val="nil"/>
              <w:bottom w:val="nil"/>
              <w:right w:val="nil"/>
            </w:tcBorders>
          </w:tcPr>
          <w:p w14:paraId="181A6B64"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- 13</w:t>
            </w:r>
          </w:p>
        </w:tc>
        <w:tc>
          <w:tcPr>
            <w:tcW w:w="1184" w:type="pct"/>
            <w:tcBorders>
              <w:top w:val="nil"/>
              <w:left w:val="nil"/>
              <w:bottom w:val="nil"/>
              <w:right w:val="nil"/>
            </w:tcBorders>
          </w:tcPr>
          <w:p w14:paraId="4896ABE0"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121 (64.0%)</w:t>
            </w:r>
          </w:p>
        </w:tc>
        <w:tc>
          <w:tcPr>
            <w:tcW w:w="1184" w:type="pct"/>
            <w:tcBorders>
              <w:top w:val="nil"/>
              <w:left w:val="nil"/>
              <w:bottom w:val="nil"/>
              <w:right w:val="nil"/>
            </w:tcBorders>
            <w:shd w:val="clear" w:color="auto" w:fill="FFFFFF"/>
          </w:tcPr>
          <w:p w14:paraId="574C9454"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71.9%</w:t>
            </w:r>
          </w:p>
        </w:tc>
        <w:tc>
          <w:tcPr>
            <w:tcW w:w="1183" w:type="pct"/>
            <w:tcBorders>
              <w:top w:val="nil"/>
              <w:left w:val="nil"/>
              <w:bottom w:val="nil"/>
            </w:tcBorders>
            <w:shd w:val="clear" w:color="auto" w:fill="FFFFFF"/>
          </w:tcPr>
          <w:p w14:paraId="2FE34032"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55.9%</w:t>
            </w:r>
          </w:p>
        </w:tc>
      </w:tr>
      <w:tr w:rsidR="0055653D" w:rsidRPr="0055653D" w14:paraId="21A2AD8A" w14:textId="77777777" w:rsidTr="00FF40E3">
        <w:tc>
          <w:tcPr>
            <w:tcW w:w="1450" w:type="pct"/>
            <w:tcBorders>
              <w:top w:val="nil"/>
              <w:bottom w:val="nil"/>
              <w:right w:val="nil"/>
            </w:tcBorders>
          </w:tcPr>
          <w:p w14:paraId="133A320D"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- 14</w:t>
            </w:r>
          </w:p>
        </w:tc>
        <w:tc>
          <w:tcPr>
            <w:tcW w:w="1184" w:type="pct"/>
            <w:tcBorders>
              <w:top w:val="nil"/>
              <w:left w:val="nil"/>
              <w:bottom w:val="nil"/>
              <w:right w:val="nil"/>
            </w:tcBorders>
          </w:tcPr>
          <w:p w14:paraId="3A9ED96A"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0 (0.0%)</w:t>
            </w:r>
          </w:p>
        </w:tc>
        <w:tc>
          <w:tcPr>
            <w:tcW w:w="1184" w:type="pct"/>
            <w:tcBorders>
              <w:top w:val="nil"/>
              <w:left w:val="nil"/>
              <w:bottom w:val="nil"/>
              <w:right w:val="nil"/>
            </w:tcBorders>
            <w:shd w:val="clear" w:color="auto" w:fill="FFFFFF"/>
          </w:tcPr>
          <w:p w14:paraId="7B07964A"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0.0%</w:t>
            </w:r>
          </w:p>
        </w:tc>
        <w:tc>
          <w:tcPr>
            <w:tcW w:w="1183" w:type="pct"/>
            <w:tcBorders>
              <w:top w:val="nil"/>
              <w:left w:val="nil"/>
              <w:bottom w:val="nil"/>
            </w:tcBorders>
            <w:shd w:val="clear" w:color="auto" w:fill="FFFFFF"/>
          </w:tcPr>
          <w:p w14:paraId="6D1D8C77"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0.0%</w:t>
            </w:r>
          </w:p>
        </w:tc>
      </w:tr>
      <w:tr w:rsidR="0055653D" w:rsidRPr="0055653D" w14:paraId="7221E7C8" w14:textId="77777777" w:rsidTr="00FF40E3">
        <w:tc>
          <w:tcPr>
            <w:tcW w:w="1450" w:type="pct"/>
            <w:tcBorders>
              <w:top w:val="nil"/>
              <w:bottom w:val="nil"/>
              <w:right w:val="nil"/>
            </w:tcBorders>
          </w:tcPr>
          <w:p w14:paraId="78E847CB" w14:textId="77777777" w:rsidR="00FF40E3" w:rsidRPr="0055653D" w:rsidRDefault="00FF40E3" w:rsidP="00FF40E3">
            <w:pPr>
              <w:ind w:leftChars="16" w:left="70" w:hanging="35"/>
              <w:rPr>
                <w:rFonts w:asciiTheme="majorBidi" w:hAnsiTheme="majorBidi" w:cstheme="majorBidi"/>
                <w:vertAlign w:val="superscript"/>
              </w:rPr>
            </w:pPr>
            <w:r w:rsidRPr="0055653D">
              <w:rPr>
                <w:rFonts w:asciiTheme="majorBidi" w:hAnsiTheme="majorBidi" w:cstheme="majorBidi"/>
              </w:rPr>
              <w:t>Ethnicity</w:t>
            </w:r>
          </w:p>
        </w:tc>
        <w:tc>
          <w:tcPr>
            <w:tcW w:w="1184" w:type="pct"/>
            <w:tcBorders>
              <w:top w:val="nil"/>
              <w:left w:val="nil"/>
              <w:bottom w:val="nil"/>
              <w:right w:val="nil"/>
            </w:tcBorders>
          </w:tcPr>
          <w:p w14:paraId="02172D96" w14:textId="77777777" w:rsidR="00FF40E3" w:rsidRPr="0055653D" w:rsidRDefault="00FF40E3" w:rsidP="00FF40E3">
            <w:pPr>
              <w:ind w:leftChars="202" w:left="445" w:hanging="1"/>
              <w:jc w:val="center"/>
              <w:rPr>
                <w:rFonts w:asciiTheme="majorBidi" w:hAnsiTheme="majorBidi" w:cstheme="majorBidi"/>
              </w:rPr>
            </w:pPr>
          </w:p>
        </w:tc>
        <w:tc>
          <w:tcPr>
            <w:tcW w:w="1184" w:type="pct"/>
            <w:tcBorders>
              <w:top w:val="nil"/>
              <w:left w:val="nil"/>
              <w:bottom w:val="nil"/>
              <w:right w:val="nil"/>
            </w:tcBorders>
          </w:tcPr>
          <w:p w14:paraId="4E3C8A44" w14:textId="1099CA2D"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p=0.000</w:t>
            </w:r>
            <w:r w:rsidR="0081180B" w:rsidRPr="0055653D">
              <w:rPr>
                <w:rFonts w:asciiTheme="majorBidi" w:hAnsiTheme="majorBidi" w:cstheme="majorBidi"/>
              </w:rPr>
              <w:t>**</w:t>
            </w:r>
          </w:p>
        </w:tc>
        <w:tc>
          <w:tcPr>
            <w:tcW w:w="1183" w:type="pct"/>
            <w:tcBorders>
              <w:top w:val="nil"/>
              <w:left w:val="nil"/>
              <w:bottom w:val="nil"/>
            </w:tcBorders>
          </w:tcPr>
          <w:p w14:paraId="03912415" w14:textId="77777777" w:rsidR="00FF40E3" w:rsidRPr="0055653D" w:rsidRDefault="00FF40E3" w:rsidP="00FF40E3">
            <w:pPr>
              <w:ind w:leftChars="202" w:left="445" w:hanging="1"/>
              <w:jc w:val="center"/>
              <w:rPr>
                <w:rFonts w:asciiTheme="majorBidi" w:hAnsiTheme="majorBidi" w:cstheme="majorBidi"/>
              </w:rPr>
            </w:pPr>
          </w:p>
        </w:tc>
      </w:tr>
      <w:tr w:rsidR="0055653D" w:rsidRPr="0055653D" w14:paraId="632E0CD8" w14:textId="77777777" w:rsidTr="00FF40E3">
        <w:trPr>
          <w:trHeight w:val="90"/>
        </w:trPr>
        <w:tc>
          <w:tcPr>
            <w:tcW w:w="1450" w:type="pct"/>
            <w:tcBorders>
              <w:top w:val="nil"/>
              <w:bottom w:val="nil"/>
              <w:right w:val="nil"/>
            </w:tcBorders>
          </w:tcPr>
          <w:p w14:paraId="19C5DFAA"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White</w:t>
            </w:r>
          </w:p>
        </w:tc>
        <w:tc>
          <w:tcPr>
            <w:tcW w:w="1184" w:type="pct"/>
            <w:tcBorders>
              <w:top w:val="nil"/>
              <w:left w:val="nil"/>
              <w:bottom w:val="nil"/>
              <w:right w:val="nil"/>
            </w:tcBorders>
          </w:tcPr>
          <w:p w14:paraId="572247E9"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52 (27.1%)</w:t>
            </w:r>
          </w:p>
        </w:tc>
        <w:tc>
          <w:tcPr>
            <w:tcW w:w="1184" w:type="pct"/>
            <w:tcBorders>
              <w:top w:val="nil"/>
              <w:left w:val="nil"/>
              <w:bottom w:val="nil"/>
              <w:right w:val="nil"/>
            </w:tcBorders>
            <w:shd w:val="clear" w:color="auto" w:fill="FFFFFF"/>
          </w:tcPr>
          <w:p w14:paraId="592D969A"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24.5%</w:t>
            </w:r>
          </w:p>
        </w:tc>
        <w:tc>
          <w:tcPr>
            <w:tcW w:w="1183" w:type="pct"/>
            <w:tcBorders>
              <w:top w:val="nil"/>
              <w:left w:val="nil"/>
              <w:bottom w:val="nil"/>
            </w:tcBorders>
            <w:shd w:val="clear" w:color="auto" w:fill="FFFFFF"/>
          </w:tcPr>
          <w:p w14:paraId="44F76D6F"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29.8%</w:t>
            </w:r>
          </w:p>
        </w:tc>
      </w:tr>
      <w:tr w:rsidR="0055653D" w:rsidRPr="0055653D" w14:paraId="0B52360F" w14:textId="77777777" w:rsidTr="00FF40E3">
        <w:tc>
          <w:tcPr>
            <w:tcW w:w="1450" w:type="pct"/>
            <w:tcBorders>
              <w:top w:val="nil"/>
              <w:bottom w:val="nil"/>
              <w:right w:val="nil"/>
            </w:tcBorders>
          </w:tcPr>
          <w:p w14:paraId="78AFAC48"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Mixed</w:t>
            </w:r>
          </w:p>
        </w:tc>
        <w:tc>
          <w:tcPr>
            <w:tcW w:w="1184" w:type="pct"/>
            <w:tcBorders>
              <w:top w:val="nil"/>
              <w:left w:val="nil"/>
              <w:bottom w:val="nil"/>
              <w:right w:val="nil"/>
            </w:tcBorders>
          </w:tcPr>
          <w:p w14:paraId="067142FE"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32 (16.7%)</w:t>
            </w:r>
          </w:p>
        </w:tc>
        <w:tc>
          <w:tcPr>
            <w:tcW w:w="1184" w:type="pct"/>
            <w:tcBorders>
              <w:top w:val="nil"/>
              <w:left w:val="nil"/>
              <w:bottom w:val="nil"/>
              <w:right w:val="nil"/>
            </w:tcBorders>
            <w:shd w:val="clear" w:color="auto" w:fill="FFFFFF"/>
          </w:tcPr>
          <w:p w14:paraId="4223AF10"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10.2%</w:t>
            </w:r>
          </w:p>
        </w:tc>
        <w:tc>
          <w:tcPr>
            <w:tcW w:w="1183" w:type="pct"/>
            <w:tcBorders>
              <w:top w:val="nil"/>
              <w:left w:val="nil"/>
              <w:bottom w:val="nil"/>
            </w:tcBorders>
            <w:shd w:val="clear" w:color="auto" w:fill="FFFFFF"/>
          </w:tcPr>
          <w:p w14:paraId="6DFFD9C4"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23.4%</w:t>
            </w:r>
          </w:p>
        </w:tc>
      </w:tr>
      <w:tr w:rsidR="0055653D" w:rsidRPr="0055653D" w14:paraId="7D0D7098" w14:textId="77777777" w:rsidTr="00FF40E3">
        <w:tc>
          <w:tcPr>
            <w:tcW w:w="1450" w:type="pct"/>
            <w:tcBorders>
              <w:top w:val="nil"/>
              <w:bottom w:val="nil"/>
              <w:right w:val="nil"/>
            </w:tcBorders>
          </w:tcPr>
          <w:p w14:paraId="6BF088AE"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Asian</w:t>
            </w:r>
          </w:p>
        </w:tc>
        <w:tc>
          <w:tcPr>
            <w:tcW w:w="1184" w:type="pct"/>
            <w:tcBorders>
              <w:top w:val="nil"/>
              <w:left w:val="nil"/>
              <w:bottom w:val="nil"/>
              <w:right w:val="nil"/>
            </w:tcBorders>
          </w:tcPr>
          <w:p w14:paraId="05B87400"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49 (25.5%)</w:t>
            </w:r>
          </w:p>
        </w:tc>
        <w:tc>
          <w:tcPr>
            <w:tcW w:w="1184" w:type="pct"/>
            <w:tcBorders>
              <w:top w:val="nil"/>
              <w:left w:val="nil"/>
              <w:bottom w:val="nil"/>
              <w:right w:val="nil"/>
            </w:tcBorders>
            <w:shd w:val="clear" w:color="auto" w:fill="FFFFFF"/>
          </w:tcPr>
          <w:p w14:paraId="1046CFFC"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42.9%</w:t>
            </w:r>
          </w:p>
        </w:tc>
        <w:tc>
          <w:tcPr>
            <w:tcW w:w="1183" w:type="pct"/>
            <w:tcBorders>
              <w:top w:val="nil"/>
              <w:left w:val="nil"/>
              <w:bottom w:val="nil"/>
            </w:tcBorders>
            <w:shd w:val="clear" w:color="auto" w:fill="FFFFFF"/>
          </w:tcPr>
          <w:p w14:paraId="07A5C1EE"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7.4%</w:t>
            </w:r>
          </w:p>
        </w:tc>
      </w:tr>
      <w:tr w:rsidR="0055653D" w:rsidRPr="0055653D" w14:paraId="0124B3D9" w14:textId="77777777" w:rsidTr="00FF40E3">
        <w:tc>
          <w:tcPr>
            <w:tcW w:w="1450" w:type="pct"/>
            <w:tcBorders>
              <w:top w:val="nil"/>
              <w:bottom w:val="nil"/>
              <w:right w:val="nil"/>
            </w:tcBorders>
          </w:tcPr>
          <w:p w14:paraId="07A56CB6"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Black</w:t>
            </w:r>
          </w:p>
        </w:tc>
        <w:tc>
          <w:tcPr>
            <w:tcW w:w="1184" w:type="pct"/>
            <w:tcBorders>
              <w:top w:val="nil"/>
              <w:left w:val="nil"/>
              <w:bottom w:val="nil"/>
              <w:right w:val="nil"/>
            </w:tcBorders>
          </w:tcPr>
          <w:p w14:paraId="70482E66"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52 (27.1%)</w:t>
            </w:r>
          </w:p>
        </w:tc>
        <w:tc>
          <w:tcPr>
            <w:tcW w:w="1184" w:type="pct"/>
            <w:tcBorders>
              <w:top w:val="nil"/>
              <w:left w:val="nil"/>
              <w:bottom w:val="nil"/>
              <w:right w:val="nil"/>
            </w:tcBorders>
            <w:shd w:val="clear" w:color="auto" w:fill="FFFFFF"/>
          </w:tcPr>
          <w:p w14:paraId="1C28E64F"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20.4%</w:t>
            </w:r>
          </w:p>
        </w:tc>
        <w:tc>
          <w:tcPr>
            <w:tcW w:w="1183" w:type="pct"/>
            <w:tcBorders>
              <w:top w:val="nil"/>
              <w:left w:val="nil"/>
              <w:bottom w:val="nil"/>
            </w:tcBorders>
            <w:shd w:val="clear" w:color="auto" w:fill="FFFFFF"/>
          </w:tcPr>
          <w:p w14:paraId="681823DD"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34.0%</w:t>
            </w:r>
          </w:p>
        </w:tc>
      </w:tr>
      <w:tr w:rsidR="0055653D" w:rsidRPr="0055653D" w14:paraId="2C33BFE6" w14:textId="77777777" w:rsidTr="00FF40E3">
        <w:tc>
          <w:tcPr>
            <w:tcW w:w="1450" w:type="pct"/>
            <w:tcBorders>
              <w:top w:val="nil"/>
              <w:bottom w:val="nil"/>
              <w:right w:val="nil"/>
            </w:tcBorders>
          </w:tcPr>
          <w:p w14:paraId="78144825"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Others</w:t>
            </w:r>
          </w:p>
        </w:tc>
        <w:tc>
          <w:tcPr>
            <w:tcW w:w="1184" w:type="pct"/>
            <w:tcBorders>
              <w:top w:val="nil"/>
              <w:left w:val="nil"/>
              <w:bottom w:val="nil"/>
              <w:right w:val="nil"/>
            </w:tcBorders>
          </w:tcPr>
          <w:p w14:paraId="3D20BC1D"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7 (3.6%)</w:t>
            </w:r>
          </w:p>
        </w:tc>
        <w:tc>
          <w:tcPr>
            <w:tcW w:w="1184" w:type="pct"/>
            <w:tcBorders>
              <w:top w:val="nil"/>
              <w:left w:val="nil"/>
              <w:bottom w:val="nil"/>
              <w:right w:val="nil"/>
            </w:tcBorders>
            <w:shd w:val="clear" w:color="auto" w:fill="FFFFFF"/>
          </w:tcPr>
          <w:p w14:paraId="2BDD6F8A"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2.0%</w:t>
            </w:r>
          </w:p>
        </w:tc>
        <w:tc>
          <w:tcPr>
            <w:tcW w:w="1183" w:type="pct"/>
            <w:tcBorders>
              <w:top w:val="nil"/>
              <w:left w:val="nil"/>
              <w:bottom w:val="nil"/>
            </w:tcBorders>
            <w:shd w:val="clear" w:color="auto" w:fill="FFFFFF"/>
          </w:tcPr>
          <w:p w14:paraId="690CD427"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5.3%</w:t>
            </w:r>
          </w:p>
        </w:tc>
      </w:tr>
      <w:tr w:rsidR="0055653D" w:rsidRPr="0055653D" w14:paraId="4EFB6C81" w14:textId="77777777" w:rsidTr="00FF40E3">
        <w:trPr>
          <w:trHeight w:val="80"/>
        </w:trPr>
        <w:tc>
          <w:tcPr>
            <w:tcW w:w="1450" w:type="pct"/>
            <w:tcBorders>
              <w:top w:val="nil"/>
              <w:bottom w:val="nil"/>
              <w:right w:val="nil"/>
            </w:tcBorders>
          </w:tcPr>
          <w:p w14:paraId="5855AB54" w14:textId="77777777" w:rsidR="00FF40E3" w:rsidRPr="0055653D" w:rsidRDefault="00FF40E3" w:rsidP="00FF40E3">
            <w:pPr>
              <w:ind w:leftChars="16" w:left="70" w:hanging="35"/>
              <w:rPr>
                <w:rFonts w:asciiTheme="majorBidi" w:hAnsiTheme="majorBidi" w:cstheme="majorBidi"/>
              </w:rPr>
            </w:pPr>
            <w:r w:rsidRPr="0055653D">
              <w:rPr>
                <w:rFonts w:asciiTheme="majorBidi" w:hAnsiTheme="majorBidi" w:cstheme="majorBidi"/>
              </w:rPr>
              <w:t>Grades</w:t>
            </w:r>
          </w:p>
        </w:tc>
        <w:tc>
          <w:tcPr>
            <w:tcW w:w="1184" w:type="pct"/>
            <w:tcBorders>
              <w:top w:val="nil"/>
              <w:left w:val="nil"/>
              <w:bottom w:val="nil"/>
              <w:right w:val="nil"/>
            </w:tcBorders>
          </w:tcPr>
          <w:p w14:paraId="699A8802" w14:textId="77777777" w:rsidR="00FF40E3" w:rsidRPr="0055653D" w:rsidRDefault="00FF40E3" w:rsidP="00FF40E3">
            <w:pPr>
              <w:ind w:leftChars="202" w:left="445" w:hanging="1"/>
              <w:jc w:val="center"/>
              <w:rPr>
                <w:rFonts w:asciiTheme="majorBidi" w:hAnsiTheme="majorBidi" w:cstheme="majorBidi"/>
              </w:rPr>
            </w:pPr>
          </w:p>
        </w:tc>
        <w:tc>
          <w:tcPr>
            <w:tcW w:w="1184" w:type="pct"/>
            <w:tcBorders>
              <w:top w:val="nil"/>
              <w:left w:val="nil"/>
              <w:bottom w:val="nil"/>
              <w:right w:val="nil"/>
            </w:tcBorders>
            <w:shd w:val="clear" w:color="auto" w:fill="FFFFFF"/>
          </w:tcPr>
          <w:p w14:paraId="6860B467"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p=0.575</w:t>
            </w:r>
          </w:p>
        </w:tc>
        <w:tc>
          <w:tcPr>
            <w:tcW w:w="1183" w:type="pct"/>
            <w:tcBorders>
              <w:top w:val="nil"/>
              <w:left w:val="nil"/>
              <w:bottom w:val="nil"/>
            </w:tcBorders>
            <w:shd w:val="clear" w:color="auto" w:fill="FFFFFF"/>
          </w:tcPr>
          <w:p w14:paraId="60F5C109" w14:textId="77777777" w:rsidR="00FF40E3" w:rsidRPr="0055653D" w:rsidRDefault="00FF40E3" w:rsidP="00FF40E3">
            <w:pPr>
              <w:ind w:leftChars="202" w:left="445" w:hanging="1"/>
              <w:jc w:val="center"/>
              <w:rPr>
                <w:rFonts w:asciiTheme="majorBidi" w:hAnsiTheme="majorBidi" w:cstheme="majorBidi"/>
              </w:rPr>
            </w:pPr>
          </w:p>
        </w:tc>
      </w:tr>
      <w:tr w:rsidR="0055653D" w:rsidRPr="0055653D" w14:paraId="49499C6A" w14:textId="77777777" w:rsidTr="00FF40E3">
        <w:tc>
          <w:tcPr>
            <w:tcW w:w="1450" w:type="pct"/>
            <w:tcBorders>
              <w:top w:val="nil"/>
              <w:bottom w:val="nil"/>
              <w:right w:val="nil"/>
            </w:tcBorders>
          </w:tcPr>
          <w:p w14:paraId="1E7E82D5"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A student</w:t>
            </w:r>
          </w:p>
        </w:tc>
        <w:tc>
          <w:tcPr>
            <w:tcW w:w="1184" w:type="pct"/>
            <w:tcBorders>
              <w:top w:val="nil"/>
              <w:left w:val="nil"/>
              <w:bottom w:val="nil"/>
              <w:right w:val="nil"/>
            </w:tcBorders>
          </w:tcPr>
          <w:p w14:paraId="766DE36B"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42 (23.1%)</w:t>
            </w:r>
          </w:p>
        </w:tc>
        <w:tc>
          <w:tcPr>
            <w:tcW w:w="1184" w:type="pct"/>
            <w:tcBorders>
              <w:top w:val="nil"/>
              <w:left w:val="nil"/>
              <w:bottom w:val="nil"/>
              <w:right w:val="nil"/>
            </w:tcBorders>
            <w:shd w:val="clear" w:color="auto" w:fill="FFFFFF"/>
          </w:tcPr>
          <w:p w14:paraId="70BA68FE"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25.0%</w:t>
            </w:r>
          </w:p>
        </w:tc>
        <w:tc>
          <w:tcPr>
            <w:tcW w:w="1183" w:type="pct"/>
            <w:tcBorders>
              <w:top w:val="nil"/>
              <w:left w:val="nil"/>
              <w:bottom w:val="nil"/>
            </w:tcBorders>
            <w:shd w:val="clear" w:color="auto" w:fill="FFFFFF"/>
          </w:tcPr>
          <w:p w14:paraId="3A5AD27B"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21.3%</w:t>
            </w:r>
          </w:p>
        </w:tc>
      </w:tr>
      <w:tr w:rsidR="0055653D" w:rsidRPr="0055653D" w14:paraId="2FE182C9" w14:textId="77777777" w:rsidTr="00FF40E3">
        <w:tc>
          <w:tcPr>
            <w:tcW w:w="1450" w:type="pct"/>
            <w:tcBorders>
              <w:top w:val="nil"/>
              <w:bottom w:val="nil"/>
              <w:right w:val="nil"/>
            </w:tcBorders>
          </w:tcPr>
          <w:p w14:paraId="28025F48"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B student</w:t>
            </w:r>
          </w:p>
        </w:tc>
        <w:tc>
          <w:tcPr>
            <w:tcW w:w="1184" w:type="pct"/>
            <w:tcBorders>
              <w:top w:val="nil"/>
              <w:left w:val="nil"/>
              <w:bottom w:val="nil"/>
              <w:right w:val="nil"/>
            </w:tcBorders>
          </w:tcPr>
          <w:p w14:paraId="7E0E1FA6"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82 (45.1%)</w:t>
            </w:r>
          </w:p>
        </w:tc>
        <w:tc>
          <w:tcPr>
            <w:tcW w:w="1184" w:type="pct"/>
            <w:tcBorders>
              <w:top w:val="nil"/>
              <w:left w:val="nil"/>
              <w:bottom w:val="nil"/>
              <w:right w:val="nil"/>
            </w:tcBorders>
            <w:shd w:val="clear" w:color="auto" w:fill="FFFFFF"/>
          </w:tcPr>
          <w:p w14:paraId="7EE122FB"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48.9%</w:t>
            </w:r>
          </w:p>
        </w:tc>
        <w:tc>
          <w:tcPr>
            <w:tcW w:w="1183" w:type="pct"/>
            <w:tcBorders>
              <w:top w:val="nil"/>
              <w:left w:val="nil"/>
              <w:bottom w:val="nil"/>
            </w:tcBorders>
            <w:shd w:val="clear" w:color="auto" w:fill="FFFFFF"/>
          </w:tcPr>
          <w:p w14:paraId="1E07E4CE"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41.5%</w:t>
            </w:r>
          </w:p>
        </w:tc>
      </w:tr>
      <w:tr w:rsidR="0055653D" w:rsidRPr="0055653D" w14:paraId="789F0746" w14:textId="77777777" w:rsidTr="00FF40E3">
        <w:tc>
          <w:tcPr>
            <w:tcW w:w="1450" w:type="pct"/>
            <w:tcBorders>
              <w:top w:val="nil"/>
              <w:bottom w:val="nil"/>
              <w:right w:val="nil"/>
            </w:tcBorders>
          </w:tcPr>
          <w:p w14:paraId="79632B96"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C student</w:t>
            </w:r>
          </w:p>
        </w:tc>
        <w:tc>
          <w:tcPr>
            <w:tcW w:w="1184" w:type="pct"/>
            <w:tcBorders>
              <w:top w:val="nil"/>
              <w:left w:val="nil"/>
              <w:bottom w:val="nil"/>
              <w:right w:val="nil"/>
            </w:tcBorders>
          </w:tcPr>
          <w:p w14:paraId="6C8C2023"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45 (24.7%)</w:t>
            </w:r>
          </w:p>
        </w:tc>
        <w:tc>
          <w:tcPr>
            <w:tcW w:w="1184" w:type="pct"/>
            <w:tcBorders>
              <w:top w:val="nil"/>
              <w:left w:val="nil"/>
              <w:bottom w:val="nil"/>
              <w:right w:val="nil"/>
            </w:tcBorders>
            <w:shd w:val="clear" w:color="auto" w:fill="FFFFFF"/>
          </w:tcPr>
          <w:p w14:paraId="56B9C84A"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20.5%</w:t>
            </w:r>
          </w:p>
        </w:tc>
        <w:tc>
          <w:tcPr>
            <w:tcW w:w="1183" w:type="pct"/>
            <w:tcBorders>
              <w:top w:val="nil"/>
              <w:left w:val="nil"/>
              <w:bottom w:val="nil"/>
            </w:tcBorders>
            <w:shd w:val="clear" w:color="auto" w:fill="FFFFFF"/>
          </w:tcPr>
          <w:p w14:paraId="3045962D"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28.7%</w:t>
            </w:r>
          </w:p>
        </w:tc>
      </w:tr>
      <w:tr w:rsidR="0055653D" w:rsidRPr="0055653D" w14:paraId="5D5D0D56" w14:textId="77777777" w:rsidTr="00FF40E3">
        <w:tc>
          <w:tcPr>
            <w:tcW w:w="1450" w:type="pct"/>
            <w:tcBorders>
              <w:top w:val="nil"/>
              <w:bottom w:val="nil"/>
              <w:right w:val="nil"/>
            </w:tcBorders>
          </w:tcPr>
          <w:p w14:paraId="07E6FAD9" w14:textId="77777777" w:rsidR="00FF40E3" w:rsidRPr="0055653D" w:rsidRDefault="00FF40E3" w:rsidP="00FF40E3">
            <w:pPr>
              <w:ind w:leftChars="202" w:left="445" w:hanging="1"/>
              <w:rPr>
                <w:rFonts w:asciiTheme="majorBidi" w:hAnsiTheme="majorBidi" w:cstheme="majorBidi"/>
              </w:rPr>
            </w:pPr>
            <w:r w:rsidRPr="0055653D">
              <w:rPr>
                <w:rFonts w:asciiTheme="majorBidi" w:hAnsiTheme="majorBidi" w:cstheme="majorBidi"/>
              </w:rPr>
              <w:t>- D student</w:t>
            </w:r>
          </w:p>
        </w:tc>
        <w:tc>
          <w:tcPr>
            <w:tcW w:w="1184" w:type="pct"/>
            <w:tcBorders>
              <w:top w:val="nil"/>
              <w:left w:val="nil"/>
              <w:bottom w:val="nil"/>
              <w:right w:val="nil"/>
            </w:tcBorders>
          </w:tcPr>
          <w:p w14:paraId="43321865"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9 (4.9%)</w:t>
            </w:r>
          </w:p>
        </w:tc>
        <w:tc>
          <w:tcPr>
            <w:tcW w:w="1184" w:type="pct"/>
            <w:tcBorders>
              <w:top w:val="nil"/>
              <w:left w:val="nil"/>
              <w:bottom w:val="nil"/>
              <w:right w:val="nil"/>
            </w:tcBorders>
            <w:shd w:val="clear" w:color="auto" w:fill="FFFFFF"/>
          </w:tcPr>
          <w:p w14:paraId="73DEB20E"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3.4%</w:t>
            </w:r>
          </w:p>
        </w:tc>
        <w:tc>
          <w:tcPr>
            <w:tcW w:w="1183" w:type="pct"/>
            <w:tcBorders>
              <w:top w:val="nil"/>
              <w:left w:val="nil"/>
              <w:bottom w:val="nil"/>
            </w:tcBorders>
            <w:shd w:val="clear" w:color="auto" w:fill="FFFFFF"/>
          </w:tcPr>
          <w:p w14:paraId="4161BB59"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6.4%</w:t>
            </w:r>
          </w:p>
        </w:tc>
      </w:tr>
      <w:tr w:rsidR="0055653D" w:rsidRPr="0055653D" w14:paraId="3C51ACBF" w14:textId="77777777" w:rsidTr="00FF40E3">
        <w:tc>
          <w:tcPr>
            <w:tcW w:w="1450" w:type="pct"/>
            <w:tcBorders>
              <w:top w:val="nil"/>
              <w:bottom w:val="nil"/>
              <w:right w:val="nil"/>
            </w:tcBorders>
          </w:tcPr>
          <w:p w14:paraId="55D58B6F" w14:textId="77777777" w:rsidR="00FF40E3" w:rsidRPr="0055653D" w:rsidRDefault="00FF40E3" w:rsidP="00FF40E3">
            <w:pPr>
              <w:ind w:left="425" w:hanging="1"/>
              <w:rPr>
                <w:rFonts w:asciiTheme="majorBidi" w:hAnsiTheme="majorBidi" w:cstheme="majorBidi"/>
              </w:rPr>
            </w:pPr>
            <w:r w:rsidRPr="0055653D">
              <w:rPr>
                <w:rFonts w:asciiTheme="majorBidi" w:hAnsiTheme="majorBidi" w:cstheme="majorBidi"/>
              </w:rPr>
              <w:t>- F student</w:t>
            </w:r>
          </w:p>
        </w:tc>
        <w:tc>
          <w:tcPr>
            <w:tcW w:w="1184" w:type="pct"/>
            <w:tcBorders>
              <w:top w:val="nil"/>
              <w:left w:val="nil"/>
              <w:bottom w:val="nil"/>
              <w:right w:val="nil"/>
            </w:tcBorders>
          </w:tcPr>
          <w:p w14:paraId="7C531071"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0 (0.0%)</w:t>
            </w:r>
          </w:p>
        </w:tc>
        <w:tc>
          <w:tcPr>
            <w:tcW w:w="1184" w:type="pct"/>
            <w:tcBorders>
              <w:top w:val="nil"/>
              <w:left w:val="nil"/>
              <w:bottom w:val="nil"/>
              <w:right w:val="nil"/>
            </w:tcBorders>
            <w:shd w:val="clear" w:color="auto" w:fill="FFFFFF"/>
          </w:tcPr>
          <w:p w14:paraId="19AAA734"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0.0%</w:t>
            </w:r>
          </w:p>
        </w:tc>
        <w:tc>
          <w:tcPr>
            <w:tcW w:w="1183" w:type="pct"/>
            <w:tcBorders>
              <w:top w:val="nil"/>
              <w:left w:val="nil"/>
              <w:bottom w:val="nil"/>
              <w:right w:val="nil"/>
            </w:tcBorders>
            <w:shd w:val="clear" w:color="auto" w:fill="FFFFFF"/>
          </w:tcPr>
          <w:p w14:paraId="42DD3BF3"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0.0%</w:t>
            </w:r>
          </w:p>
        </w:tc>
      </w:tr>
      <w:tr w:rsidR="0055653D" w:rsidRPr="0055653D" w14:paraId="06F898BC" w14:textId="77777777" w:rsidTr="00FF40E3">
        <w:tc>
          <w:tcPr>
            <w:tcW w:w="1450" w:type="pct"/>
            <w:tcBorders>
              <w:top w:val="nil"/>
              <w:bottom w:val="single" w:sz="4" w:space="0" w:color="auto"/>
              <w:right w:val="nil"/>
            </w:tcBorders>
          </w:tcPr>
          <w:p w14:paraId="245D0291" w14:textId="2063F0E5" w:rsidR="00FF40E3" w:rsidRPr="0055653D" w:rsidRDefault="004C225C" w:rsidP="00FF40E3">
            <w:pPr>
              <w:ind w:leftChars="202" w:left="445" w:hanging="1"/>
              <w:rPr>
                <w:rFonts w:asciiTheme="majorBidi" w:hAnsiTheme="majorBidi" w:cstheme="majorBidi"/>
              </w:rPr>
            </w:pPr>
            <w:r>
              <w:rPr>
                <w:rFonts w:asciiTheme="majorBidi" w:hAnsiTheme="majorBidi" w:cstheme="majorBidi"/>
              </w:rPr>
              <w:t>- Other</w:t>
            </w:r>
          </w:p>
        </w:tc>
        <w:tc>
          <w:tcPr>
            <w:tcW w:w="1184" w:type="pct"/>
            <w:tcBorders>
              <w:top w:val="nil"/>
              <w:left w:val="nil"/>
              <w:bottom w:val="single" w:sz="4" w:space="0" w:color="auto"/>
              <w:right w:val="nil"/>
            </w:tcBorders>
          </w:tcPr>
          <w:p w14:paraId="1F382CB9"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4 (2.2%)</w:t>
            </w:r>
          </w:p>
        </w:tc>
        <w:tc>
          <w:tcPr>
            <w:tcW w:w="1184" w:type="pct"/>
            <w:tcBorders>
              <w:top w:val="nil"/>
              <w:left w:val="nil"/>
              <w:bottom w:val="single" w:sz="4" w:space="0" w:color="auto"/>
              <w:right w:val="nil"/>
            </w:tcBorders>
            <w:shd w:val="clear" w:color="auto" w:fill="FFFFFF"/>
          </w:tcPr>
          <w:p w14:paraId="491889F3"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2.3%</w:t>
            </w:r>
          </w:p>
        </w:tc>
        <w:tc>
          <w:tcPr>
            <w:tcW w:w="1183" w:type="pct"/>
            <w:tcBorders>
              <w:top w:val="nil"/>
              <w:left w:val="nil"/>
              <w:bottom w:val="single" w:sz="4" w:space="0" w:color="auto"/>
            </w:tcBorders>
            <w:shd w:val="clear" w:color="auto" w:fill="FFFFFF"/>
          </w:tcPr>
          <w:p w14:paraId="4D7119D3" w14:textId="77777777" w:rsidR="00FF40E3" w:rsidRPr="0055653D" w:rsidRDefault="00FF40E3" w:rsidP="00FF40E3">
            <w:pPr>
              <w:ind w:leftChars="202" w:left="445" w:hanging="1"/>
              <w:jc w:val="center"/>
              <w:rPr>
                <w:rFonts w:asciiTheme="majorBidi" w:hAnsiTheme="majorBidi" w:cstheme="majorBidi"/>
              </w:rPr>
            </w:pPr>
            <w:r w:rsidRPr="0055653D">
              <w:rPr>
                <w:rFonts w:asciiTheme="majorBidi" w:hAnsiTheme="majorBidi" w:cstheme="majorBidi"/>
              </w:rPr>
              <w:t>2.1%</w:t>
            </w:r>
          </w:p>
        </w:tc>
      </w:tr>
    </w:tbl>
    <w:p w14:paraId="2559C266" w14:textId="77777777" w:rsidR="0055653D" w:rsidRDefault="0055653D" w:rsidP="0055653D">
      <w:pPr>
        <w:pStyle w:val="Heading2"/>
        <w:rPr>
          <w:rFonts w:asciiTheme="majorBidi" w:hAnsiTheme="majorBidi"/>
          <w:color w:val="auto"/>
          <w:lang w:eastAsia="zh-CN"/>
        </w:rPr>
      </w:pPr>
      <w:r>
        <w:rPr>
          <w:rFonts w:asciiTheme="majorBidi" w:hAnsiTheme="majorBidi"/>
          <w:color w:val="auto"/>
          <w:lang w:eastAsia="zh-CN"/>
        </w:rPr>
        <w:br w:type="page"/>
      </w:r>
    </w:p>
    <w:p w14:paraId="7051DF44" w14:textId="3183B8EA" w:rsidR="007D04CA" w:rsidRPr="0055653D" w:rsidRDefault="007D04CA" w:rsidP="0055653D">
      <w:pPr>
        <w:pStyle w:val="Heading2"/>
        <w:rPr>
          <w:rFonts w:asciiTheme="majorBidi" w:hAnsiTheme="majorBidi"/>
          <w:color w:val="auto"/>
          <w:lang w:eastAsia="zh-CN"/>
        </w:rPr>
      </w:pPr>
      <w:bookmarkStart w:id="14" w:name="_Toc438197381"/>
      <w:r w:rsidRPr="0055653D">
        <w:rPr>
          <w:rFonts w:asciiTheme="majorBidi" w:hAnsiTheme="majorBidi"/>
          <w:color w:val="auto"/>
          <w:lang w:eastAsia="zh-CN"/>
        </w:rPr>
        <w:lastRenderedPageBreak/>
        <w:t>Supplemental Findings</w:t>
      </w:r>
      <w:bookmarkEnd w:id="14"/>
    </w:p>
    <w:p w14:paraId="4EA17D7C" w14:textId="77777777" w:rsidR="00AD68A2" w:rsidRPr="0055653D" w:rsidRDefault="00AD68A2" w:rsidP="0055653D">
      <w:pPr>
        <w:pStyle w:val="Heading3"/>
        <w:rPr>
          <w:rFonts w:asciiTheme="majorBidi" w:hAnsiTheme="majorBidi"/>
          <w:color w:val="auto"/>
        </w:rPr>
      </w:pPr>
      <w:bookmarkStart w:id="15" w:name="_Toc438197382"/>
      <w:r w:rsidRPr="0055653D">
        <w:rPr>
          <w:rFonts w:asciiTheme="majorBidi" w:hAnsiTheme="majorBidi"/>
          <w:color w:val="auto"/>
        </w:rPr>
        <w:t>Process Evaluation: Sessions Observed</w:t>
      </w:r>
      <w:bookmarkEnd w:id="15"/>
    </w:p>
    <w:p w14:paraId="2B45F6ED" w14:textId="77777777" w:rsidR="00F8552A" w:rsidRPr="0055653D" w:rsidRDefault="00AD68A2" w:rsidP="00F8552A">
      <w:pPr>
        <w:spacing w:line="480" w:lineRule="auto"/>
        <w:ind w:firstLine="720"/>
        <w:rPr>
          <w:rFonts w:asciiTheme="majorBidi" w:hAnsiTheme="majorBidi" w:cstheme="majorBidi"/>
          <w:sz w:val="24"/>
          <w:szCs w:val="24"/>
        </w:rPr>
      </w:pPr>
      <w:r w:rsidRPr="0055653D">
        <w:rPr>
          <w:rFonts w:asciiTheme="majorBidi" w:hAnsiTheme="majorBidi" w:cstheme="majorBidi"/>
          <w:sz w:val="24"/>
          <w:szCs w:val="24"/>
        </w:rPr>
        <w:t>Eight sessions were observed: four relating to sexual violence, three regarding general information about gangs and the reality of life within one and one session about knife crime. The ages of young people in sessions ranged from 10 to 16. In the primary school, teachers were present throughout the session along with the facilitator and two observers (one researcher and one key stakeholder). In secondary school sessions, teacher presence fluctuated, and a community police officer was present for the gang related information sessions. In the sexual violence sessions, the numbers of facilitators and observers present meant that up to eight adults were in a session at a time. Researchers were introduced at the start of each session and sat, in as unobtrusive positions as possible, normally in a back corner. All sessions were audio recorded.</w:t>
      </w:r>
    </w:p>
    <w:p w14:paraId="175D37DC" w14:textId="527138CE" w:rsidR="000B1792" w:rsidRPr="0055653D" w:rsidRDefault="00E955B3" w:rsidP="0055653D">
      <w:pPr>
        <w:pStyle w:val="Heading3"/>
        <w:rPr>
          <w:rFonts w:asciiTheme="majorBidi" w:hAnsiTheme="majorBidi"/>
          <w:color w:val="auto"/>
        </w:rPr>
      </w:pPr>
      <w:bookmarkStart w:id="16" w:name="_Toc438197383"/>
      <w:r w:rsidRPr="0055653D">
        <w:rPr>
          <w:rFonts w:asciiTheme="majorBidi" w:hAnsiTheme="majorBidi"/>
          <w:color w:val="auto"/>
        </w:rPr>
        <w:t xml:space="preserve">Positive </w:t>
      </w:r>
      <w:r w:rsidR="00F84172" w:rsidRPr="0055653D">
        <w:rPr>
          <w:rFonts w:asciiTheme="majorBidi" w:hAnsiTheme="majorBidi"/>
          <w:color w:val="auto"/>
        </w:rPr>
        <w:t>Extract from Anti-Bullying exercise observed with Year 6 pupils</w:t>
      </w:r>
      <w:bookmarkEnd w:id="16"/>
    </w:p>
    <w:p w14:paraId="6E34BF1F" w14:textId="77777777" w:rsidR="00F84172" w:rsidRPr="0055653D" w:rsidRDefault="00F84172" w:rsidP="00F84172">
      <w:pPr>
        <w:pStyle w:val="NoSpacing"/>
        <w:spacing w:line="480" w:lineRule="auto"/>
        <w:ind w:left="720"/>
        <w:rPr>
          <w:rFonts w:asciiTheme="majorBidi" w:hAnsiTheme="majorBidi" w:cstheme="majorBidi"/>
        </w:rPr>
      </w:pPr>
      <w:r w:rsidRPr="0055653D">
        <w:rPr>
          <w:rFonts w:asciiTheme="majorBidi" w:hAnsiTheme="majorBidi" w:cstheme="majorBidi"/>
          <w:u w:val="single"/>
        </w:rPr>
        <w:t>Facilitator</w:t>
      </w:r>
      <w:r w:rsidRPr="0055653D">
        <w:rPr>
          <w:rFonts w:asciiTheme="majorBidi" w:hAnsiTheme="majorBidi" w:cstheme="majorBidi"/>
        </w:rPr>
        <w:t xml:space="preserve"> (said whilst pacing around pretending to listen to music): “if you have a nice phone, think about what headphones you are using…that’s one way you can avoid being in a situation…those smallest things can make us unsafe, it’s just to get you thinking”.</w:t>
      </w:r>
    </w:p>
    <w:p w14:paraId="7894FE0C" w14:textId="77777777" w:rsidR="00F84172" w:rsidRPr="0055653D" w:rsidRDefault="00F84172" w:rsidP="00F84172">
      <w:pPr>
        <w:pStyle w:val="NoSpacing"/>
        <w:spacing w:line="480" w:lineRule="auto"/>
        <w:ind w:left="720"/>
        <w:rPr>
          <w:rFonts w:asciiTheme="majorBidi" w:hAnsiTheme="majorBidi" w:cstheme="majorBidi"/>
        </w:rPr>
      </w:pPr>
      <w:r w:rsidRPr="0055653D">
        <w:rPr>
          <w:rFonts w:asciiTheme="majorBidi" w:hAnsiTheme="majorBidi" w:cstheme="majorBidi"/>
          <w:u w:val="single"/>
        </w:rPr>
        <w:t>Facilitator:</w:t>
      </w:r>
      <w:r w:rsidRPr="0055653D">
        <w:rPr>
          <w:rFonts w:asciiTheme="majorBidi" w:hAnsiTheme="majorBidi" w:cstheme="majorBidi"/>
        </w:rPr>
        <w:t xml:space="preserve"> “….Now, how many of us go on a bus? Where do you sit? &lt;pause&gt;</w:t>
      </w:r>
    </w:p>
    <w:p w14:paraId="06E300E2" w14:textId="77777777" w:rsidR="00F84172" w:rsidRPr="0055653D" w:rsidRDefault="00F84172" w:rsidP="00F84172">
      <w:pPr>
        <w:pStyle w:val="NoSpacing"/>
        <w:spacing w:line="480" w:lineRule="auto"/>
        <w:ind w:left="720"/>
        <w:rPr>
          <w:rFonts w:asciiTheme="majorBidi" w:hAnsiTheme="majorBidi" w:cstheme="majorBidi"/>
        </w:rPr>
      </w:pPr>
      <w:r w:rsidRPr="0055653D">
        <w:rPr>
          <w:rFonts w:asciiTheme="majorBidi" w:hAnsiTheme="majorBidi" w:cstheme="majorBidi"/>
          <w:u w:val="single"/>
        </w:rPr>
        <w:t>Class:</w:t>
      </w:r>
      <w:r w:rsidRPr="0055653D">
        <w:rPr>
          <w:rFonts w:asciiTheme="majorBidi" w:hAnsiTheme="majorBidi" w:cstheme="majorBidi"/>
        </w:rPr>
        <w:t xml:space="preserve"> “at the back”</w:t>
      </w:r>
    </w:p>
    <w:p w14:paraId="4DA58E94" w14:textId="77777777" w:rsidR="00F84172" w:rsidRPr="0055653D" w:rsidRDefault="00F84172" w:rsidP="00F84172">
      <w:pPr>
        <w:pStyle w:val="NoSpacing"/>
        <w:spacing w:line="480" w:lineRule="auto"/>
        <w:ind w:left="720"/>
        <w:rPr>
          <w:rFonts w:asciiTheme="majorBidi" w:hAnsiTheme="majorBidi" w:cstheme="majorBidi"/>
        </w:rPr>
      </w:pPr>
      <w:r w:rsidRPr="0055653D">
        <w:rPr>
          <w:rFonts w:asciiTheme="majorBidi" w:hAnsiTheme="majorBidi" w:cstheme="majorBidi"/>
        </w:rPr>
        <w:t>Facilitator: “the majority of us sit on the top, at the back and where does most of the trouble happen?</w:t>
      </w:r>
    </w:p>
    <w:p w14:paraId="635BB19C" w14:textId="77777777" w:rsidR="00F84172" w:rsidRPr="0055653D" w:rsidRDefault="00F84172" w:rsidP="00F84172">
      <w:pPr>
        <w:pStyle w:val="NoSpacing"/>
        <w:spacing w:line="480" w:lineRule="auto"/>
        <w:ind w:left="720"/>
        <w:rPr>
          <w:rFonts w:asciiTheme="majorBidi" w:hAnsiTheme="majorBidi" w:cstheme="majorBidi"/>
        </w:rPr>
      </w:pPr>
      <w:r w:rsidRPr="0055653D">
        <w:rPr>
          <w:rFonts w:asciiTheme="majorBidi" w:hAnsiTheme="majorBidi" w:cstheme="majorBidi"/>
          <w:u w:val="single"/>
        </w:rPr>
        <w:t>Class:</w:t>
      </w:r>
      <w:r w:rsidRPr="0055653D">
        <w:rPr>
          <w:rFonts w:asciiTheme="majorBidi" w:hAnsiTheme="majorBidi" w:cstheme="majorBidi"/>
        </w:rPr>
        <w:t xml:space="preserve"> “at the back”</w:t>
      </w:r>
    </w:p>
    <w:p w14:paraId="4FB99273" w14:textId="77777777" w:rsidR="00F84172" w:rsidRPr="0055653D" w:rsidRDefault="00F84172" w:rsidP="00F84172">
      <w:pPr>
        <w:pStyle w:val="NoSpacing"/>
        <w:spacing w:line="480" w:lineRule="auto"/>
        <w:ind w:left="720"/>
        <w:rPr>
          <w:rFonts w:asciiTheme="majorBidi" w:hAnsiTheme="majorBidi" w:cstheme="majorBidi"/>
        </w:rPr>
      </w:pPr>
      <w:r w:rsidRPr="0055653D">
        <w:rPr>
          <w:rFonts w:asciiTheme="majorBidi" w:hAnsiTheme="majorBidi" w:cstheme="majorBidi"/>
          <w:u w:val="single"/>
        </w:rPr>
        <w:t>Facilitator:</w:t>
      </w:r>
      <w:r w:rsidRPr="0055653D">
        <w:rPr>
          <w:rFonts w:asciiTheme="majorBidi" w:hAnsiTheme="majorBidi" w:cstheme="majorBidi"/>
        </w:rPr>
        <w:t xml:space="preserve"> “so if we sit at the back, what are we putting ourselves into?”</w:t>
      </w:r>
    </w:p>
    <w:p w14:paraId="1D342B62" w14:textId="77777777" w:rsidR="00F84172" w:rsidRPr="0055653D" w:rsidRDefault="00F84172" w:rsidP="00F84172">
      <w:pPr>
        <w:pStyle w:val="NoSpacing"/>
        <w:spacing w:line="480" w:lineRule="auto"/>
        <w:ind w:left="720"/>
        <w:rPr>
          <w:rFonts w:asciiTheme="majorBidi" w:hAnsiTheme="majorBidi" w:cstheme="majorBidi"/>
        </w:rPr>
      </w:pPr>
      <w:r w:rsidRPr="0055653D">
        <w:rPr>
          <w:rFonts w:asciiTheme="majorBidi" w:hAnsiTheme="majorBidi" w:cstheme="majorBidi"/>
          <w:u w:val="single"/>
        </w:rPr>
        <w:t>Class:</w:t>
      </w:r>
      <w:r w:rsidRPr="0055653D">
        <w:rPr>
          <w:rFonts w:asciiTheme="majorBidi" w:hAnsiTheme="majorBidi" w:cstheme="majorBidi"/>
        </w:rPr>
        <w:t xml:space="preserve"> “into danger”</w:t>
      </w:r>
    </w:p>
    <w:p w14:paraId="75710DC3" w14:textId="77777777" w:rsidR="00F84172" w:rsidRPr="0055653D" w:rsidRDefault="00F84172" w:rsidP="00F84172">
      <w:pPr>
        <w:pStyle w:val="NoSpacing"/>
        <w:spacing w:line="480" w:lineRule="auto"/>
        <w:ind w:left="720"/>
        <w:rPr>
          <w:rFonts w:asciiTheme="majorBidi" w:hAnsiTheme="majorBidi" w:cstheme="majorBidi"/>
        </w:rPr>
      </w:pPr>
      <w:r w:rsidRPr="0055653D">
        <w:rPr>
          <w:rFonts w:asciiTheme="majorBidi" w:hAnsiTheme="majorBidi" w:cstheme="majorBidi"/>
          <w:u w:val="single"/>
        </w:rPr>
        <w:t>Facilitator:</w:t>
      </w:r>
      <w:r w:rsidRPr="0055653D">
        <w:rPr>
          <w:rFonts w:asciiTheme="majorBidi" w:hAnsiTheme="majorBidi" w:cstheme="majorBidi"/>
        </w:rPr>
        <w:t xml:space="preserve"> “into danger, so think about that…”</w:t>
      </w:r>
    </w:p>
    <w:p w14:paraId="1DEC79AC" w14:textId="0C422C6F" w:rsidR="005C3D7F" w:rsidRPr="0055653D" w:rsidRDefault="00E955B3" w:rsidP="0055653D">
      <w:pPr>
        <w:pStyle w:val="Heading3"/>
        <w:rPr>
          <w:rFonts w:asciiTheme="majorBidi" w:hAnsiTheme="majorBidi"/>
          <w:color w:val="auto"/>
        </w:rPr>
      </w:pPr>
      <w:bookmarkStart w:id="17" w:name="_Toc438197384"/>
      <w:r w:rsidRPr="0055653D">
        <w:rPr>
          <w:rFonts w:asciiTheme="majorBidi" w:hAnsiTheme="majorBidi"/>
          <w:color w:val="auto"/>
        </w:rPr>
        <w:lastRenderedPageBreak/>
        <w:t xml:space="preserve">Negative </w:t>
      </w:r>
      <w:r w:rsidR="002B2178" w:rsidRPr="0055653D">
        <w:rPr>
          <w:rFonts w:asciiTheme="majorBidi" w:hAnsiTheme="majorBidi"/>
          <w:color w:val="auto"/>
        </w:rPr>
        <w:t>Example</w:t>
      </w:r>
      <w:r w:rsidRPr="0055653D">
        <w:rPr>
          <w:rFonts w:asciiTheme="majorBidi" w:hAnsiTheme="majorBidi"/>
          <w:color w:val="auto"/>
        </w:rPr>
        <w:t xml:space="preserve"> from</w:t>
      </w:r>
      <w:r w:rsidR="005C3D7F" w:rsidRPr="0055653D">
        <w:rPr>
          <w:rFonts w:asciiTheme="majorBidi" w:hAnsiTheme="majorBidi"/>
          <w:color w:val="auto"/>
        </w:rPr>
        <w:t xml:space="preserve"> a Gang Identification Exercise</w:t>
      </w:r>
      <w:r w:rsidRPr="0055653D">
        <w:rPr>
          <w:rFonts w:asciiTheme="majorBidi" w:hAnsiTheme="majorBidi"/>
          <w:color w:val="auto"/>
        </w:rPr>
        <w:t xml:space="preserve"> with</w:t>
      </w:r>
      <w:r w:rsidR="00FD1B7D" w:rsidRPr="0055653D">
        <w:rPr>
          <w:rFonts w:asciiTheme="majorBidi" w:hAnsiTheme="majorBidi"/>
          <w:color w:val="auto"/>
        </w:rPr>
        <w:t xml:space="preserve"> Year 8 </w:t>
      </w:r>
      <w:r w:rsidR="00D62403">
        <w:rPr>
          <w:rFonts w:asciiTheme="majorBidi" w:hAnsiTheme="majorBidi"/>
          <w:color w:val="auto"/>
        </w:rPr>
        <w:t>pupils</w:t>
      </w:r>
      <w:bookmarkEnd w:id="17"/>
    </w:p>
    <w:p w14:paraId="0677F96E" w14:textId="77777777" w:rsidR="00F8552A" w:rsidRPr="0055653D" w:rsidRDefault="00FD1B7D" w:rsidP="00F8552A">
      <w:pPr>
        <w:spacing w:line="480" w:lineRule="auto"/>
        <w:ind w:firstLine="720"/>
        <w:rPr>
          <w:rFonts w:asciiTheme="majorBidi" w:hAnsiTheme="majorBidi" w:cstheme="majorBidi"/>
          <w:sz w:val="24"/>
          <w:szCs w:val="24"/>
        </w:rPr>
        <w:sectPr w:rsidR="00F8552A" w:rsidRPr="0055653D" w:rsidSect="00344B20">
          <w:footerReference w:type="even" r:id="rId8"/>
          <w:footerReference w:type="default" r:id="rId9"/>
          <w:pgSz w:w="12240" w:h="15840"/>
          <w:pgMar w:top="1440" w:right="1440" w:bottom="1440" w:left="1440" w:header="708" w:footer="708" w:gutter="0"/>
          <w:pgNumType w:start="0"/>
          <w:cols w:space="708"/>
          <w:titlePg/>
          <w:docGrid w:linePitch="360"/>
        </w:sectPr>
      </w:pPr>
      <w:r w:rsidRPr="0055653D">
        <w:rPr>
          <w:rFonts w:asciiTheme="majorBidi" w:hAnsiTheme="majorBidi" w:cstheme="majorBidi"/>
          <w:sz w:val="24"/>
          <w:szCs w:val="24"/>
        </w:rPr>
        <w:t>An early exercise used in a</w:t>
      </w:r>
      <w:r w:rsidR="005C3D7F" w:rsidRPr="0055653D">
        <w:rPr>
          <w:rFonts w:asciiTheme="majorBidi" w:hAnsiTheme="majorBidi" w:cstheme="majorBidi"/>
          <w:sz w:val="24"/>
          <w:szCs w:val="24"/>
        </w:rPr>
        <w:t xml:space="preserve"> number of </w:t>
      </w:r>
      <w:r w:rsidRPr="0055653D">
        <w:rPr>
          <w:rFonts w:asciiTheme="majorBidi" w:hAnsiTheme="majorBidi" w:cstheme="majorBidi"/>
          <w:sz w:val="24"/>
          <w:szCs w:val="24"/>
        </w:rPr>
        <w:t xml:space="preserve">GAGV </w:t>
      </w:r>
      <w:r w:rsidR="005C3D7F" w:rsidRPr="0055653D">
        <w:rPr>
          <w:rFonts w:asciiTheme="majorBidi" w:hAnsiTheme="majorBidi" w:cstheme="majorBidi"/>
          <w:sz w:val="24"/>
          <w:szCs w:val="24"/>
        </w:rPr>
        <w:t>session</w:t>
      </w:r>
      <w:r w:rsidRPr="0055653D">
        <w:rPr>
          <w:rFonts w:asciiTheme="majorBidi" w:hAnsiTheme="majorBidi" w:cstheme="majorBidi"/>
          <w:sz w:val="24"/>
          <w:szCs w:val="24"/>
        </w:rPr>
        <w:t xml:space="preserve"> material</w:t>
      </w:r>
      <w:r w:rsidR="005C3D7F" w:rsidRPr="0055653D">
        <w:rPr>
          <w:rFonts w:asciiTheme="majorBidi" w:hAnsiTheme="majorBidi" w:cstheme="majorBidi"/>
          <w:sz w:val="24"/>
          <w:szCs w:val="24"/>
        </w:rPr>
        <w:t xml:space="preserve">s asks the young people to name all the gangs that they can in their area. In one </w:t>
      </w:r>
      <w:r w:rsidRPr="0055653D">
        <w:rPr>
          <w:rFonts w:asciiTheme="majorBidi" w:hAnsiTheme="majorBidi" w:cstheme="majorBidi"/>
          <w:sz w:val="24"/>
          <w:szCs w:val="24"/>
        </w:rPr>
        <w:t xml:space="preserve">observed </w:t>
      </w:r>
      <w:r w:rsidR="005C3D7F" w:rsidRPr="0055653D">
        <w:rPr>
          <w:rFonts w:asciiTheme="majorBidi" w:hAnsiTheme="majorBidi" w:cstheme="majorBidi"/>
          <w:sz w:val="24"/>
          <w:szCs w:val="24"/>
        </w:rPr>
        <w:t xml:space="preserve">session, it quickly became clear </w:t>
      </w:r>
      <w:r w:rsidRPr="0055653D">
        <w:rPr>
          <w:rFonts w:asciiTheme="majorBidi" w:hAnsiTheme="majorBidi" w:cstheme="majorBidi"/>
          <w:sz w:val="24"/>
          <w:szCs w:val="24"/>
        </w:rPr>
        <w:t xml:space="preserve">that </w:t>
      </w:r>
      <w:r w:rsidR="005C3D7F" w:rsidRPr="0055653D">
        <w:rPr>
          <w:rFonts w:asciiTheme="majorBidi" w:hAnsiTheme="majorBidi" w:cstheme="majorBidi"/>
          <w:sz w:val="24"/>
          <w:szCs w:val="24"/>
        </w:rPr>
        <w:t>one boy and one girl were the most gang informed. They were somewhat reticent but were encouraged to keep going, listing names after the rest of the class had stopped. At about 12/13 gang names, the facilitator stopped the exercise and immediately said words to the effect of—we ask about this so that we can work out what your risk is of being gang involved and the more you know, the higher the chances are that you’re in a gang.</w:t>
      </w:r>
      <w:r w:rsidR="007402B8" w:rsidRPr="0055653D">
        <w:rPr>
          <w:rFonts w:asciiTheme="majorBidi" w:hAnsiTheme="majorBidi" w:cstheme="majorBidi"/>
          <w:sz w:val="24"/>
          <w:szCs w:val="24"/>
        </w:rPr>
        <w:t xml:space="preserve"> </w:t>
      </w:r>
    </w:p>
    <w:p w14:paraId="579407D8" w14:textId="77777777" w:rsidR="00122C86" w:rsidRDefault="003F600B" w:rsidP="0044439F">
      <w:pPr>
        <w:pStyle w:val="Heading3"/>
        <w:rPr>
          <w:rFonts w:asciiTheme="majorBidi" w:hAnsiTheme="majorBidi"/>
          <w:color w:val="auto"/>
        </w:rPr>
      </w:pPr>
      <w:bookmarkStart w:id="18" w:name="_Toc438197385"/>
      <w:r w:rsidRPr="0044439F">
        <w:rPr>
          <w:rFonts w:asciiTheme="majorBidi" w:hAnsiTheme="majorBidi"/>
          <w:color w:val="auto"/>
        </w:rPr>
        <w:lastRenderedPageBreak/>
        <w:t>Table</w:t>
      </w:r>
      <w:r w:rsidR="0081180B" w:rsidRPr="0044439F">
        <w:rPr>
          <w:rFonts w:asciiTheme="majorBidi" w:hAnsiTheme="majorBidi"/>
          <w:color w:val="auto"/>
        </w:rPr>
        <w:t xml:space="preserve"> S2</w:t>
      </w:r>
    </w:p>
    <w:p w14:paraId="07E6A846" w14:textId="2AE969FE" w:rsidR="00F8552A" w:rsidRPr="00122C86" w:rsidRDefault="007D04CA" w:rsidP="0044439F">
      <w:pPr>
        <w:pStyle w:val="Heading3"/>
        <w:rPr>
          <w:rFonts w:asciiTheme="majorBidi" w:hAnsiTheme="majorBidi"/>
          <w:i/>
          <w:color w:val="auto"/>
        </w:rPr>
      </w:pPr>
      <w:r w:rsidRPr="00122C86">
        <w:rPr>
          <w:rFonts w:asciiTheme="majorBidi" w:hAnsiTheme="majorBidi"/>
          <w:i/>
          <w:color w:val="auto"/>
        </w:rPr>
        <w:t>Descriptive Statistics for B</w:t>
      </w:r>
      <w:r w:rsidR="00F8552A" w:rsidRPr="00122C86">
        <w:rPr>
          <w:rFonts w:asciiTheme="majorBidi" w:hAnsiTheme="majorBidi"/>
          <w:i/>
          <w:color w:val="auto"/>
        </w:rPr>
        <w:t>ehavio</w:t>
      </w:r>
      <w:r w:rsidRPr="00122C86">
        <w:rPr>
          <w:rFonts w:asciiTheme="majorBidi" w:hAnsiTheme="majorBidi"/>
          <w:i/>
          <w:color w:val="auto"/>
        </w:rPr>
        <w:t>ral and Attitudinal Measures</w:t>
      </w:r>
      <w:bookmarkEnd w:id="18"/>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988"/>
        <w:gridCol w:w="779"/>
        <w:gridCol w:w="926"/>
        <w:gridCol w:w="925"/>
        <w:gridCol w:w="926"/>
        <w:gridCol w:w="925"/>
        <w:gridCol w:w="926"/>
        <w:gridCol w:w="925"/>
        <w:gridCol w:w="926"/>
        <w:gridCol w:w="925"/>
        <w:gridCol w:w="926"/>
        <w:gridCol w:w="925"/>
        <w:gridCol w:w="926"/>
      </w:tblGrid>
      <w:tr w:rsidR="0055653D" w:rsidRPr="0055653D" w14:paraId="68DFE082" w14:textId="77777777" w:rsidTr="003F600B">
        <w:trPr>
          <w:trHeight w:val="270"/>
        </w:trPr>
        <w:tc>
          <w:tcPr>
            <w:tcW w:w="2988" w:type="dxa"/>
            <w:vMerge w:val="restart"/>
            <w:tcBorders>
              <w:right w:val="nil"/>
            </w:tcBorders>
            <w:noWrap/>
            <w:hideMark/>
          </w:tcPr>
          <w:p w14:paraId="36D22CE1" w14:textId="77777777" w:rsidR="00F8552A" w:rsidRPr="0055653D" w:rsidRDefault="00F8552A" w:rsidP="00F8552A">
            <w:pPr>
              <w:rPr>
                <w:rFonts w:asciiTheme="majorBidi" w:hAnsiTheme="majorBidi" w:cstheme="majorBidi"/>
              </w:rPr>
            </w:pPr>
          </w:p>
        </w:tc>
        <w:tc>
          <w:tcPr>
            <w:tcW w:w="3556" w:type="dxa"/>
            <w:gridSpan w:val="4"/>
            <w:tcBorders>
              <w:left w:val="nil"/>
              <w:bottom w:val="single" w:sz="4" w:space="0" w:color="auto"/>
              <w:right w:val="single" w:sz="4" w:space="0" w:color="auto"/>
            </w:tcBorders>
            <w:noWrap/>
            <w:hideMark/>
          </w:tcPr>
          <w:p w14:paraId="381092B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Wave 1</w:t>
            </w:r>
          </w:p>
        </w:tc>
        <w:tc>
          <w:tcPr>
            <w:tcW w:w="3702" w:type="dxa"/>
            <w:gridSpan w:val="4"/>
            <w:tcBorders>
              <w:left w:val="single" w:sz="4" w:space="0" w:color="auto"/>
              <w:bottom w:val="single" w:sz="4" w:space="0" w:color="auto"/>
              <w:right w:val="single" w:sz="4" w:space="0" w:color="auto"/>
            </w:tcBorders>
            <w:noWrap/>
            <w:hideMark/>
          </w:tcPr>
          <w:p w14:paraId="6ED91F8A"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Wave 2</w:t>
            </w:r>
          </w:p>
        </w:tc>
        <w:tc>
          <w:tcPr>
            <w:tcW w:w="3702" w:type="dxa"/>
            <w:gridSpan w:val="4"/>
            <w:tcBorders>
              <w:left w:val="single" w:sz="4" w:space="0" w:color="auto"/>
              <w:bottom w:val="single" w:sz="4" w:space="0" w:color="auto"/>
            </w:tcBorders>
            <w:noWrap/>
            <w:hideMark/>
          </w:tcPr>
          <w:p w14:paraId="1A9BDFA8"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Wave 3</w:t>
            </w:r>
          </w:p>
        </w:tc>
      </w:tr>
      <w:tr w:rsidR="0055653D" w:rsidRPr="0055653D" w14:paraId="1AE2E42E" w14:textId="77777777" w:rsidTr="003F600B">
        <w:trPr>
          <w:trHeight w:val="270"/>
        </w:trPr>
        <w:tc>
          <w:tcPr>
            <w:tcW w:w="2988" w:type="dxa"/>
            <w:vMerge/>
            <w:tcBorders>
              <w:right w:val="nil"/>
            </w:tcBorders>
            <w:noWrap/>
          </w:tcPr>
          <w:p w14:paraId="6FB4C912" w14:textId="77777777" w:rsidR="00F8552A" w:rsidRPr="0055653D" w:rsidRDefault="00F8552A" w:rsidP="00F8552A">
            <w:pPr>
              <w:rPr>
                <w:rFonts w:asciiTheme="majorBidi" w:hAnsiTheme="majorBidi" w:cstheme="majorBidi"/>
              </w:rPr>
            </w:pPr>
          </w:p>
        </w:tc>
        <w:tc>
          <w:tcPr>
            <w:tcW w:w="1705" w:type="dxa"/>
            <w:gridSpan w:val="2"/>
            <w:tcBorders>
              <w:top w:val="single" w:sz="4" w:space="0" w:color="auto"/>
              <w:left w:val="nil"/>
              <w:bottom w:val="single" w:sz="4" w:space="0" w:color="auto"/>
              <w:right w:val="nil"/>
            </w:tcBorders>
            <w:noWrap/>
            <w:hideMark/>
          </w:tcPr>
          <w:p w14:paraId="05929C5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Control</w:t>
            </w:r>
          </w:p>
        </w:tc>
        <w:tc>
          <w:tcPr>
            <w:tcW w:w="1851" w:type="dxa"/>
            <w:gridSpan w:val="2"/>
            <w:tcBorders>
              <w:top w:val="single" w:sz="4" w:space="0" w:color="auto"/>
              <w:left w:val="nil"/>
              <w:bottom w:val="single" w:sz="4" w:space="0" w:color="auto"/>
              <w:right w:val="single" w:sz="4" w:space="0" w:color="auto"/>
            </w:tcBorders>
            <w:noWrap/>
            <w:hideMark/>
          </w:tcPr>
          <w:p w14:paraId="6483B51A" w14:textId="6129B9F1" w:rsidR="00F8552A" w:rsidRPr="0055653D" w:rsidRDefault="00F8552A" w:rsidP="00F8552A">
            <w:pPr>
              <w:jc w:val="center"/>
              <w:rPr>
                <w:rFonts w:asciiTheme="majorBidi" w:hAnsiTheme="majorBidi" w:cstheme="majorBidi"/>
              </w:rPr>
            </w:pPr>
            <w:r w:rsidRPr="0055653D">
              <w:rPr>
                <w:rFonts w:asciiTheme="majorBidi" w:hAnsiTheme="majorBidi" w:cstheme="majorBidi"/>
              </w:rPr>
              <w:t>Intervention</w:t>
            </w:r>
          </w:p>
        </w:tc>
        <w:tc>
          <w:tcPr>
            <w:tcW w:w="1851" w:type="dxa"/>
            <w:gridSpan w:val="2"/>
            <w:tcBorders>
              <w:top w:val="single" w:sz="4" w:space="0" w:color="auto"/>
              <w:left w:val="single" w:sz="4" w:space="0" w:color="auto"/>
              <w:bottom w:val="single" w:sz="4" w:space="0" w:color="auto"/>
              <w:right w:val="nil"/>
            </w:tcBorders>
            <w:noWrap/>
            <w:hideMark/>
          </w:tcPr>
          <w:p w14:paraId="2BC792F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Control</w:t>
            </w:r>
          </w:p>
        </w:tc>
        <w:tc>
          <w:tcPr>
            <w:tcW w:w="1851" w:type="dxa"/>
            <w:gridSpan w:val="2"/>
            <w:tcBorders>
              <w:top w:val="single" w:sz="4" w:space="0" w:color="auto"/>
              <w:left w:val="nil"/>
              <w:bottom w:val="single" w:sz="4" w:space="0" w:color="auto"/>
              <w:right w:val="single" w:sz="4" w:space="0" w:color="auto"/>
            </w:tcBorders>
            <w:noWrap/>
            <w:hideMark/>
          </w:tcPr>
          <w:p w14:paraId="225D01FE" w14:textId="63929433" w:rsidR="00F8552A" w:rsidRPr="0055653D" w:rsidRDefault="00F8552A" w:rsidP="00F8552A">
            <w:pPr>
              <w:jc w:val="center"/>
              <w:rPr>
                <w:rFonts w:asciiTheme="majorBidi" w:hAnsiTheme="majorBidi" w:cstheme="majorBidi"/>
              </w:rPr>
            </w:pPr>
            <w:r w:rsidRPr="0055653D">
              <w:rPr>
                <w:rFonts w:asciiTheme="majorBidi" w:hAnsiTheme="majorBidi" w:cstheme="majorBidi"/>
              </w:rPr>
              <w:t>Intervention</w:t>
            </w:r>
          </w:p>
        </w:tc>
        <w:tc>
          <w:tcPr>
            <w:tcW w:w="1851" w:type="dxa"/>
            <w:gridSpan w:val="2"/>
            <w:tcBorders>
              <w:top w:val="single" w:sz="4" w:space="0" w:color="auto"/>
              <w:left w:val="single" w:sz="4" w:space="0" w:color="auto"/>
              <w:bottom w:val="single" w:sz="4" w:space="0" w:color="auto"/>
              <w:right w:val="nil"/>
            </w:tcBorders>
            <w:noWrap/>
            <w:hideMark/>
          </w:tcPr>
          <w:p w14:paraId="652229F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Control</w:t>
            </w:r>
          </w:p>
        </w:tc>
        <w:tc>
          <w:tcPr>
            <w:tcW w:w="1851" w:type="dxa"/>
            <w:gridSpan w:val="2"/>
            <w:tcBorders>
              <w:top w:val="single" w:sz="4" w:space="0" w:color="auto"/>
              <w:left w:val="nil"/>
              <w:bottom w:val="single" w:sz="4" w:space="0" w:color="auto"/>
            </w:tcBorders>
            <w:noWrap/>
            <w:hideMark/>
          </w:tcPr>
          <w:p w14:paraId="6AB0C783" w14:textId="4F558DE7" w:rsidR="00F8552A" w:rsidRPr="0055653D" w:rsidRDefault="00F8552A" w:rsidP="00F8552A">
            <w:pPr>
              <w:jc w:val="center"/>
              <w:rPr>
                <w:rFonts w:asciiTheme="majorBidi" w:hAnsiTheme="majorBidi" w:cstheme="majorBidi"/>
              </w:rPr>
            </w:pPr>
            <w:r w:rsidRPr="0055653D">
              <w:rPr>
                <w:rFonts w:asciiTheme="majorBidi" w:hAnsiTheme="majorBidi" w:cstheme="majorBidi"/>
              </w:rPr>
              <w:t>Intervention</w:t>
            </w:r>
          </w:p>
        </w:tc>
      </w:tr>
      <w:tr w:rsidR="0055653D" w:rsidRPr="0055653D" w14:paraId="63270ACC" w14:textId="77777777" w:rsidTr="003F600B">
        <w:trPr>
          <w:trHeight w:val="270"/>
        </w:trPr>
        <w:tc>
          <w:tcPr>
            <w:tcW w:w="2988" w:type="dxa"/>
            <w:vMerge/>
            <w:tcBorders>
              <w:bottom w:val="single" w:sz="4" w:space="0" w:color="auto"/>
              <w:right w:val="nil"/>
            </w:tcBorders>
            <w:noWrap/>
          </w:tcPr>
          <w:p w14:paraId="0D58684B" w14:textId="77777777" w:rsidR="00F8552A" w:rsidRPr="0055653D" w:rsidRDefault="00F8552A" w:rsidP="00F8552A">
            <w:pPr>
              <w:rPr>
                <w:rFonts w:asciiTheme="majorBidi" w:hAnsiTheme="majorBidi" w:cstheme="majorBidi"/>
              </w:rPr>
            </w:pPr>
          </w:p>
        </w:tc>
        <w:tc>
          <w:tcPr>
            <w:tcW w:w="779" w:type="dxa"/>
            <w:tcBorders>
              <w:top w:val="single" w:sz="4" w:space="0" w:color="auto"/>
              <w:left w:val="nil"/>
              <w:bottom w:val="single" w:sz="4" w:space="0" w:color="auto"/>
              <w:right w:val="nil"/>
            </w:tcBorders>
            <w:noWrap/>
            <w:hideMark/>
          </w:tcPr>
          <w:p w14:paraId="13A5C5D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Mean</w:t>
            </w:r>
          </w:p>
        </w:tc>
        <w:tc>
          <w:tcPr>
            <w:tcW w:w="926" w:type="dxa"/>
            <w:tcBorders>
              <w:top w:val="single" w:sz="4" w:space="0" w:color="auto"/>
              <w:left w:val="nil"/>
              <w:bottom w:val="single" w:sz="4" w:space="0" w:color="auto"/>
              <w:right w:val="nil"/>
            </w:tcBorders>
            <w:noWrap/>
            <w:hideMark/>
          </w:tcPr>
          <w:p w14:paraId="59A36C3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Std. Err.</w:t>
            </w:r>
          </w:p>
        </w:tc>
        <w:tc>
          <w:tcPr>
            <w:tcW w:w="925" w:type="dxa"/>
            <w:tcBorders>
              <w:top w:val="single" w:sz="4" w:space="0" w:color="auto"/>
              <w:left w:val="nil"/>
              <w:bottom w:val="single" w:sz="4" w:space="0" w:color="auto"/>
              <w:right w:val="nil"/>
            </w:tcBorders>
            <w:noWrap/>
            <w:hideMark/>
          </w:tcPr>
          <w:p w14:paraId="6D7C8DFE"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Mean</w:t>
            </w:r>
          </w:p>
        </w:tc>
        <w:tc>
          <w:tcPr>
            <w:tcW w:w="926" w:type="dxa"/>
            <w:tcBorders>
              <w:top w:val="single" w:sz="4" w:space="0" w:color="auto"/>
              <w:left w:val="nil"/>
              <w:bottom w:val="single" w:sz="4" w:space="0" w:color="auto"/>
              <w:right w:val="single" w:sz="4" w:space="0" w:color="auto"/>
            </w:tcBorders>
            <w:noWrap/>
            <w:hideMark/>
          </w:tcPr>
          <w:p w14:paraId="5E6032B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Std. Err.</w:t>
            </w:r>
          </w:p>
        </w:tc>
        <w:tc>
          <w:tcPr>
            <w:tcW w:w="925" w:type="dxa"/>
            <w:tcBorders>
              <w:top w:val="single" w:sz="4" w:space="0" w:color="auto"/>
              <w:left w:val="single" w:sz="4" w:space="0" w:color="auto"/>
              <w:bottom w:val="single" w:sz="4" w:space="0" w:color="auto"/>
              <w:right w:val="nil"/>
            </w:tcBorders>
            <w:noWrap/>
            <w:hideMark/>
          </w:tcPr>
          <w:p w14:paraId="2B85C66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Mean</w:t>
            </w:r>
          </w:p>
        </w:tc>
        <w:tc>
          <w:tcPr>
            <w:tcW w:w="926" w:type="dxa"/>
            <w:tcBorders>
              <w:top w:val="single" w:sz="4" w:space="0" w:color="auto"/>
              <w:left w:val="nil"/>
              <w:bottom w:val="single" w:sz="4" w:space="0" w:color="auto"/>
              <w:right w:val="nil"/>
            </w:tcBorders>
            <w:noWrap/>
            <w:hideMark/>
          </w:tcPr>
          <w:p w14:paraId="461870C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Std. Err.</w:t>
            </w:r>
          </w:p>
        </w:tc>
        <w:tc>
          <w:tcPr>
            <w:tcW w:w="925" w:type="dxa"/>
            <w:tcBorders>
              <w:top w:val="single" w:sz="4" w:space="0" w:color="auto"/>
              <w:left w:val="nil"/>
              <w:bottom w:val="single" w:sz="4" w:space="0" w:color="auto"/>
              <w:right w:val="nil"/>
            </w:tcBorders>
            <w:noWrap/>
            <w:hideMark/>
          </w:tcPr>
          <w:p w14:paraId="32AB273C"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Mean</w:t>
            </w:r>
          </w:p>
        </w:tc>
        <w:tc>
          <w:tcPr>
            <w:tcW w:w="926" w:type="dxa"/>
            <w:tcBorders>
              <w:top w:val="single" w:sz="4" w:space="0" w:color="auto"/>
              <w:left w:val="nil"/>
              <w:bottom w:val="single" w:sz="4" w:space="0" w:color="auto"/>
              <w:right w:val="single" w:sz="4" w:space="0" w:color="auto"/>
            </w:tcBorders>
            <w:noWrap/>
            <w:hideMark/>
          </w:tcPr>
          <w:p w14:paraId="6B0CF153"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Std. Err.</w:t>
            </w:r>
          </w:p>
        </w:tc>
        <w:tc>
          <w:tcPr>
            <w:tcW w:w="925" w:type="dxa"/>
            <w:tcBorders>
              <w:top w:val="single" w:sz="4" w:space="0" w:color="auto"/>
              <w:left w:val="single" w:sz="4" w:space="0" w:color="auto"/>
              <w:bottom w:val="single" w:sz="4" w:space="0" w:color="auto"/>
              <w:right w:val="nil"/>
            </w:tcBorders>
            <w:noWrap/>
            <w:hideMark/>
          </w:tcPr>
          <w:p w14:paraId="6A92F6C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Mean</w:t>
            </w:r>
          </w:p>
        </w:tc>
        <w:tc>
          <w:tcPr>
            <w:tcW w:w="926" w:type="dxa"/>
            <w:tcBorders>
              <w:top w:val="single" w:sz="4" w:space="0" w:color="auto"/>
              <w:left w:val="nil"/>
              <w:bottom w:val="single" w:sz="4" w:space="0" w:color="auto"/>
              <w:right w:val="nil"/>
            </w:tcBorders>
            <w:noWrap/>
            <w:hideMark/>
          </w:tcPr>
          <w:p w14:paraId="23116930"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Std. Err.</w:t>
            </w:r>
          </w:p>
        </w:tc>
        <w:tc>
          <w:tcPr>
            <w:tcW w:w="925" w:type="dxa"/>
            <w:tcBorders>
              <w:top w:val="single" w:sz="4" w:space="0" w:color="auto"/>
              <w:left w:val="nil"/>
              <w:bottom w:val="single" w:sz="4" w:space="0" w:color="auto"/>
              <w:right w:val="nil"/>
            </w:tcBorders>
            <w:noWrap/>
            <w:hideMark/>
          </w:tcPr>
          <w:p w14:paraId="6DFD21D0"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Mean</w:t>
            </w:r>
          </w:p>
        </w:tc>
        <w:tc>
          <w:tcPr>
            <w:tcW w:w="926" w:type="dxa"/>
            <w:tcBorders>
              <w:top w:val="single" w:sz="4" w:space="0" w:color="auto"/>
              <w:left w:val="nil"/>
              <w:bottom w:val="single" w:sz="4" w:space="0" w:color="auto"/>
            </w:tcBorders>
            <w:noWrap/>
            <w:hideMark/>
          </w:tcPr>
          <w:p w14:paraId="23071E6D"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Std. Err.</w:t>
            </w:r>
          </w:p>
        </w:tc>
      </w:tr>
      <w:tr w:rsidR="0055653D" w:rsidRPr="0055653D" w14:paraId="757E2809" w14:textId="77777777" w:rsidTr="003F600B">
        <w:trPr>
          <w:trHeight w:val="270"/>
        </w:trPr>
        <w:tc>
          <w:tcPr>
            <w:tcW w:w="2988" w:type="dxa"/>
            <w:tcBorders>
              <w:bottom w:val="nil"/>
              <w:right w:val="nil"/>
            </w:tcBorders>
            <w:noWrap/>
          </w:tcPr>
          <w:p w14:paraId="6BD60DB9" w14:textId="450E0691" w:rsidR="00F8552A" w:rsidRPr="0055653D" w:rsidRDefault="007D04CA" w:rsidP="00F8552A">
            <w:pPr>
              <w:rPr>
                <w:rFonts w:asciiTheme="majorBidi" w:hAnsiTheme="majorBidi" w:cstheme="majorBidi"/>
              </w:rPr>
            </w:pPr>
            <w:r w:rsidRPr="0055653D">
              <w:rPr>
                <w:rFonts w:asciiTheme="majorBidi" w:hAnsiTheme="majorBidi" w:cstheme="majorBidi"/>
                <w:b/>
              </w:rPr>
              <w:t>Attitudinal M</w:t>
            </w:r>
            <w:r w:rsidR="00F8552A" w:rsidRPr="0055653D">
              <w:rPr>
                <w:rFonts w:asciiTheme="majorBidi" w:hAnsiTheme="majorBidi" w:cstheme="majorBidi"/>
                <w:b/>
              </w:rPr>
              <w:t>easures</w:t>
            </w:r>
          </w:p>
        </w:tc>
        <w:tc>
          <w:tcPr>
            <w:tcW w:w="779" w:type="dxa"/>
            <w:tcBorders>
              <w:top w:val="single" w:sz="4" w:space="0" w:color="auto"/>
              <w:left w:val="nil"/>
              <w:bottom w:val="nil"/>
              <w:right w:val="nil"/>
            </w:tcBorders>
            <w:noWrap/>
          </w:tcPr>
          <w:p w14:paraId="0DD95557" w14:textId="77777777" w:rsidR="00F8552A" w:rsidRPr="0055653D" w:rsidRDefault="00F8552A" w:rsidP="00F8552A">
            <w:pPr>
              <w:jc w:val="center"/>
              <w:rPr>
                <w:rFonts w:asciiTheme="majorBidi" w:hAnsiTheme="majorBidi" w:cstheme="majorBidi"/>
              </w:rPr>
            </w:pPr>
          </w:p>
        </w:tc>
        <w:tc>
          <w:tcPr>
            <w:tcW w:w="926" w:type="dxa"/>
            <w:tcBorders>
              <w:top w:val="single" w:sz="4" w:space="0" w:color="auto"/>
              <w:left w:val="nil"/>
              <w:bottom w:val="nil"/>
              <w:right w:val="nil"/>
            </w:tcBorders>
            <w:noWrap/>
          </w:tcPr>
          <w:p w14:paraId="65ABAA11" w14:textId="77777777" w:rsidR="00F8552A" w:rsidRPr="0055653D" w:rsidRDefault="00F8552A" w:rsidP="00F8552A">
            <w:pPr>
              <w:jc w:val="center"/>
              <w:rPr>
                <w:rFonts w:asciiTheme="majorBidi" w:hAnsiTheme="majorBidi" w:cstheme="majorBidi"/>
              </w:rPr>
            </w:pPr>
          </w:p>
        </w:tc>
        <w:tc>
          <w:tcPr>
            <w:tcW w:w="925" w:type="dxa"/>
            <w:tcBorders>
              <w:top w:val="single" w:sz="4" w:space="0" w:color="auto"/>
              <w:left w:val="nil"/>
              <w:bottom w:val="nil"/>
              <w:right w:val="nil"/>
            </w:tcBorders>
            <w:noWrap/>
          </w:tcPr>
          <w:p w14:paraId="05A8489D" w14:textId="77777777" w:rsidR="00F8552A" w:rsidRPr="0055653D" w:rsidRDefault="00F8552A" w:rsidP="00F8552A">
            <w:pPr>
              <w:jc w:val="center"/>
              <w:rPr>
                <w:rFonts w:asciiTheme="majorBidi" w:hAnsiTheme="majorBidi" w:cstheme="majorBidi"/>
              </w:rPr>
            </w:pPr>
          </w:p>
        </w:tc>
        <w:tc>
          <w:tcPr>
            <w:tcW w:w="926" w:type="dxa"/>
            <w:tcBorders>
              <w:top w:val="single" w:sz="4" w:space="0" w:color="auto"/>
              <w:left w:val="nil"/>
              <w:bottom w:val="nil"/>
              <w:right w:val="single" w:sz="4" w:space="0" w:color="auto"/>
            </w:tcBorders>
            <w:noWrap/>
          </w:tcPr>
          <w:p w14:paraId="23F65ADF" w14:textId="77777777" w:rsidR="00F8552A" w:rsidRPr="0055653D" w:rsidRDefault="00F8552A" w:rsidP="00F8552A">
            <w:pPr>
              <w:jc w:val="center"/>
              <w:rPr>
                <w:rFonts w:asciiTheme="majorBidi" w:hAnsiTheme="majorBidi" w:cstheme="majorBidi"/>
              </w:rPr>
            </w:pPr>
          </w:p>
        </w:tc>
        <w:tc>
          <w:tcPr>
            <w:tcW w:w="925" w:type="dxa"/>
            <w:tcBorders>
              <w:top w:val="single" w:sz="4" w:space="0" w:color="auto"/>
              <w:left w:val="single" w:sz="4" w:space="0" w:color="auto"/>
              <w:bottom w:val="nil"/>
              <w:right w:val="nil"/>
            </w:tcBorders>
            <w:noWrap/>
          </w:tcPr>
          <w:p w14:paraId="3D08DA74" w14:textId="77777777" w:rsidR="00F8552A" w:rsidRPr="0055653D" w:rsidRDefault="00F8552A" w:rsidP="00F8552A">
            <w:pPr>
              <w:jc w:val="center"/>
              <w:rPr>
                <w:rFonts w:asciiTheme="majorBidi" w:hAnsiTheme="majorBidi" w:cstheme="majorBidi"/>
              </w:rPr>
            </w:pPr>
          </w:p>
        </w:tc>
        <w:tc>
          <w:tcPr>
            <w:tcW w:w="926" w:type="dxa"/>
            <w:tcBorders>
              <w:top w:val="single" w:sz="4" w:space="0" w:color="auto"/>
              <w:left w:val="nil"/>
              <w:bottom w:val="nil"/>
              <w:right w:val="nil"/>
            </w:tcBorders>
            <w:noWrap/>
          </w:tcPr>
          <w:p w14:paraId="17B16BE2" w14:textId="77777777" w:rsidR="00F8552A" w:rsidRPr="0055653D" w:rsidRDefault="00F8552A" w:rsidP="00F8552A">
            <w:pPr>
              <w:jc w:val="center"/>
              <w:rPr>
                <w:rFonts w:asciiTheme="majorBidi" w:hAnsiTheme="majorBidi" w:cstheme="majorBidi"/>
              </w:rPr>
            </w:pPr>
          </w:p>
        </w:tc>
        <w:tc>
          <w:tcPr>
            <w:tcW w:w="925" w:type="dxa"/>
            <w:tcBorders>
              <w:top w:val="single" w:sz="4" w:space="0" w:color="auto"/>
              <w:left w:val="nil"/>
              <w:bottom w:val="nil"/>
              <w:right w:val="nil"/>
            </w:tcBorders>
            <w:noWrap/>
          </w:tcPr>
          <w:p w14:paraId="0C848B7B" w14:textId="77777777" w:rsidR="00F8552A" w:rsidRPr="0055653D" w:rsidRDefault="00F8552A" w:rsidP="00F8552A">
            <w:pPr>
              <w:jc w:val="center"/>
              <w:rPr>
                <w:rFonts w:asciiTheme="majorBidi" w:hAnsiTheme="majorBidi" w:cstheme="majorBidi"/>
              </w:rPr>
            </w:pPr>
          </w:p>
        </w:tc>
        <w:tc>
          <w:tcPr>
            <w:tcW w:w="926" w:type="dxa"/>
            <w:tcBorders>
              <w:top w:val="single" w:sz="4" w:space="0" w:color="auto"/>
              <w:left w:val="nil"/>
              <w:bottom w:val="nil"/>
              <w:right w:val="single" w:sz="4" w:space="0" w:color="auto"/>
            </w:tcBorders>
            <w:noWrap/>
          </w:tcPr>
          <w:p w14:paraId="53E7A102" w14:textId="77777777" w:rsidR="00F8552A" w:rsidRPr="0055653D" w:rsidRDefault="00F8552A" w:rsidP="00F8552A">
            <w:pPr>
              <w:jc w:val="center"/>
              <w:rPr>
                <w:rFonts w:asciiTheme="majorBidi" w:hAnsiTheme="majorBidi" w:cstheme="majorBidi"/>
              </w:rPr>
            </w:pPr>
          </w:p>
        </w:tc>
        <w:tc>
          <w:tcPr>
            <w:tcW w:w="925" w:type="dxa"/>
            <w:tcBorders>
              <w:top w:val="single" w:sz="4" w:space="0" w:color="auto"/>
              <w:left w:val="single" w:sz="4" w:space="0" w:color="auto"/>
              <w:bottom w:val="nil"/>
              <w:right w:val="nil"/>
            </w:tcBorders>
            <w:noWrap/>
          </w:tcPr>
          <w:p w14:paraId="7818B3D2" w14:textId="77777777" w:rsidR="00F8552A" w:rsidRPr="0055653D" w:rsidRDefault="00F8552A" w:rsidP="00F8552A">
            <w:pPr>
              <w:jc w:val="center"/>
              <w:rPr>
                <w:rFonts w:asciiTheme="majorBidi" w:hAnsiTheme="majorBidi" w:cstheme="majorBidi"/>
              </w:rPr>
            </w:pPr>
          </w:p>
        </w:tc>
        <w:tc>
          <w:tcPr>
            <w:tcW w:w="926" w:type="dxa"/>
            <w:tcBorders>
              <w:top w:val="single" w:sz="4" w:space="0" w:color="auto"/>
              <w:left w:val="nil"/>
              <w:bottom w:val="nil"/>
              <w:right w:val="nil"/>
            </w:tcBorders>
            <w:noWrap/>
          </w:tcPr>
          <w:p w14:paraId="66B78748" w14:textId="77777777" w:rsidR="00F8552A" w:rsidRPr="0055653D" w:rsidRDefault="00F8552A" w:rsidP="00F8552A">
            <w:pPr>
              <w:jc w:val="center"/>
              <w:rPr>
                <w:rFonts w:asciiTheme="majorBidi" w:hAnsiTheme="majorBidi" w:cstheme="majorBidi"/>
              </w:rPr>
            </w:pPr>
          </w:p>
        </w:tc>
        <w:tc>
          <w:tcPr>
            <w:tcW w:w="925" w:type="dxa"/>
            <w:tcBorders>
              <w:top w:val="single" w:sz="4" w:space="0" w:color="auto"/>
              <w:left w:val="nil"/>
              <w:bottom w:val="nil"/>
              <w:right w:val="nil"/>
            </w:tcBorders>
            <w:noWrap/>
          </w:tcPr>
          <w:p w14:paraId="29CDC912" w14:textId="77777777" w:rsidR="00F8552A" w:rsidRPr="0055653D" w:rsidRDefault="00F8552A" w:rsidP="00F8552A">
            <w:pPr>
              <w:jc w:val="center"/>
              <w:rPr>
                <w:rFonts w:asciiTheme="majorBidi" w:hAnsiTheme="majorBidi" w:cstheme="majorBidi"/>
              </w:rPr>
            </w:pPr>
          </w:p>
        </w:tc>
        <w:tc>
          <w:tcPr>
            <w:tcW w:w="926" w:type="dxa"/>
            <w:tcBorders>
              <w:top w:val="single" w:sz="4" w:space="0" w:color="auto"/>
              <w:left w:val="nil"/>
              <w:bottom w:val="nil"/>
            </w:tcBorders>
            <w:noWrap/>
          </w:tcPr>
          <w:p w14:paraId="56A7914D" w14:textId="77777777" w:rsidR="00F8552A" w:rsidRPr="0055653D" w:rsidRDefault="00F8552A" w:rsidP="00F8552A">
            <w:pPr>
              <w:jc w:val="center"/>
              <w:rPr>
                <w:rFonts w:asciiTheme="majorBidi" w:hAnsiTheme="majorBidi" w:cstheme="majorBidi"/>
              </w:rPr>
            </w:pPr>
          </w:p>
        </w:tc>
      </w:tr>
      <w:tr w:rsidR="0055653D" w:rsidRPr="0055653D" w14:paraId="5192C2FE" w14:textId="77777777" w:rsidTr="003F600B">
        <w:trPr>
          <w:trHeight w:val="270"/>
        </w:trPr>
        <w:tc>
          <w:tcPr>
            <w:tcW w:w="2988" w:type="dxa"/>
            <w:tcBorders>
              <w:top w:val="nil"/>
              <w:bottom w:val="nil"/>
              <w:right w:val="nil"/>
            </w:tcBorders>
            <w:noWrap/>
            <w:hideMark/>
          </w:tcPr>
          <w:p w14:paraId="03D2E526" w14:textId="27888FDE" w:rsidR="00F8552A" w:rsidRPr="0055653D" w:rsidRDefault="007D04CA" w:rsidP="00F8552A">
            <w:pPr>
              <w:rPr>
                <w:rFonts w:asciiTheme="majorBidi" w:hAnsiTheme="majorBidi" w:cstheme="majorBidi"/>
              </w:rPr>
            </w:pPr>
            <w:r w:rsidRPr="0055653D">
              <w:rPr>
                <w:rFonts w:asciiTheme="majorBidi" w:hAnsiTheme="majorBidi" w:cstheme="majorBidi"/>
              </w:rPr>
              <w:t>School c</w:t>
            </w:r>
            <w:r w:rsidR="00F8552A" w:rsidRPr="0055653D">
              <w:rPr>
                <w:rFonts w:asciiTheme="majorBidi" w:hAnsiTheme="majorBidi" w:cstheme="majorBidi"/>
              </w:rPr>
              <w:t>ommitment</w:t>
            </w:r>
          </w:p>
        </w:tc>
        <w:tc>
          <w:tcPr>
            <w:tcW w:w="779" w:type="dxa"/>
            <w:tcBorders>
              <w:top w:val="nil"/>
              <w:left w:val="nil"/>
              <w:bottom w:val="nil"/>
              <w:right w:val="nil"/>
            </w:tcBorders>
            <w:noWrap/>
            <w:hideMark/>
          </w:tcPr>
          <w:p w14:paraId="4CAD8A4B"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3.627</w:t>
            </w:r>
          </w:p>
        </w:tc>
        <w:tc>
          <w:tcPr>
            <w:tcW w:w="926" w:type="dxa"/>
            <w:tcBorders>
              <w:top w:val="nil"/>
              <w:left w:val="nil"/>
              <w:bottom w:val="nil"/>
              <w:right w:val="nil"/>
            </w:tcBorders>
            <w:noWrap/>
            <w:hideMark/>
          </w:tcPr>
          <w:p w14:paraId="389F2E85"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0.612</w:t>
            </w:r>
          </w:p>
        </w:tc>
        <w:tc>
          <w:tcPr>
            <w:tcW w:w="925" w:type="dxa"/>
            <w:tcBorders>
              <w:top w:val="nil"/>
              <w:left w:val="nil"/>
              <w:bottom w:val="nil"/>
              <w:right w:val="nil"/>
            </w:tcBorders>
            <w:noWrap/>
            <w:hideMark/>
          </w:tcPr>
          <w:p w14:paraId="4DC884E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3.675</w:t>
            </w:r>
          </w:p>
        </w:tc>
        <w:tc>
          <w:tcPr>
            <w:tcW w:w="926" w:type="dxa"/>
            <w:tcBorders>
              <w:top w:val="nil"/>
              <w:left w:val="nil"/>
              <w:bottom w:val="nil"/>
              <w:right w:val="single" w:sz="4" w:space="0" w:color="auto"/>
            </w:tcBorders>
            <w:noWrap/>
            <w:hideMark/>
          </w:tcPr>
          <w:p w14:paraId="209F4A9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0.559</w:t>
            </w:r>
          </w:p>
        </w:tc>
        <w:tc>
          <w:tcPr>
            <w:tcW w:w="925" w:type="dxa"/>
            <w:tcBorders>
              <w:top w:val="nil"/>
              <w:left w:val="single" w:sz="4" w:space="0" w:color="auto"/>
              <w:bottom w:val="nil"/>
              <w:right w:val="nil"/>
            </w:tcBorders>
            <w:noWrap/>
            <w:hideMark/>
          </w:tcPr>
          <w:p w14:paraId="19FC5C7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3.581</w:t>
            </w:r>
          </w:p>
        </w:tc>
        <w:tc>
          <w:tcPr>
            <w:tcW w:w="926" w:type="dxa"/>
            <w:tcBorders>
              <w:top w:val="nil"/>
              <w:left w:val="nil"/>
              <w:bottom w:val="nil"/>
              <w:right w:val="nil"/>
            </w:tcBorders>
            <w:noWrap/>
            <w:hideMark/>
          </w:tcPr>
          <w:p w14:paraId="017324A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0.789</w:t>
            </w:r>
          </w:p>
        </w:tc>
        <w:tc>
          <w:tcPr>
            <w:tcW w:w="925" w:type="dxa"/>
            <w:tcBorders>
              <w:top w:val="nil"/>
              <w:left w:val="nil"/>
              <w:bottom w:val="nil"/>
              <w:right w:val="nil"/>
            </w:tcBorders>
            <w:noWrap/>
            <w:hideMark/>
          </w:tcPr>
          <w:p w14:paraId="39511C90"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3.704</w:t>
            </w:r>
          </w:p>
        </w:tc>
        <w:tc>
          <w:tcPr>
            <w:tcW w:w="926" w:type="dxa"/>
            <w:tcBorders>
              <w:top w:val="nil"/>
              <w:left w:val="nil"/>
              <w:bottom w:val="nil"/>
              <w:right w:val="single" w:sz="4" w:space="0" w:color="auto"/>
            </w:tcBorders>
            <w:noWrap/>
            <w:hideMark/>
          </w:tcPr>
          <w:p w14:paraId="77C1A59D"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0.609</w:t>
            </w:r>
          </w:p>
        </w:tc>
        <w:tc>
          <w:tcPr>
            <w:tcW w:w="925" w:type="dxa"/>
            <w:tcBorders>
              <w:top w:val="nil"/>
              <w:left w:val="single" w:sz="4" w:space="0" w:color="auto"/>
              <w:bottom w:val="nil"/>
              <w:right w:val="nil"/>
            </w:tcBorders>
            <w:noWrap/>
            <w:hideMark/>
          </w:tcPr>
          <w:p w14:paraId="5AFB738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3.485</w:t>
            </w:r>
          </w:p>
        </w:tc>
        <w:tc>
          <w:tcPr>
            <w:tcW w:w="926" w:type="dxa"/>
            <w:tcBorders>
              <w:top w:val="nil"/>
              <w:left w:val="nil"/>
              <w:bottom w:val="nil"/>
              <w:right w:val="nil"/>
            </w:tcBorders>
            <w:noWrap/>
            <w:hideMark/>
          </w:tcPr>
          <w:p w14:paraId="7B8B75FA"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0.747</w:t>
            </w:r>
          </w:p>
        </w:tc>
        <w:tc>
          <w:tcPr>
            <w:tcW w:w="925" w:type="dxa"/>
            <w:tcBorders>
              <w:top w:val="nil"/>
              <w:left w:val="nil"/>
              <w:bottom w:val="nil"/>
              <w:right w:val="nil"/>
            </w:tcBorders>
            <w:noWrap/>
            <w:hideMark/>
          </w:tcPr>
          <w:p w14:paraId="3039EEA8"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3.560</w:t>
            </w:r>
          </w:p>
        </w:tc>
        <w:tc>
          <w:tcPr>
            <w:tcW w:w="926" w:type="dxa"/>
            <w:tcBorders>
              <w:top w:val="nil"/>
              <w:left w:val="nil"/>
              <w:bottom w:val="nil"/>
            </w:tcBorders>
            <w:noWrap/>
            <w:hideMark/>
          </w:tcPr>
          <w:p w14:paraId="3985802B"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0.756</w:t>
            </w:r>
          </w:p>
        </w:tc>
      </w:tr>
      <w:tr w:rsidR="0055653D" w:rsidRPr="0055653D" w14:paraId="69A18222" w14:textId="77777777" w:rsidTr="003F600B">
        <w:trPr>
          <w:trHeight w:val="270"/>
        </w:trPr>
        <w:tc>
          <w:tcPr>
            <w:tcW w:w="2988" w:type="dxa"/>
            <w:tcBorders>
              <w:top w:val="nil"/>
              <w:bottom w:val="nil"/>
              <w:right w:val="nil"/>
            </w:tcBorders>
            <w:noWrap/>
            <w:hideMark/>
          </w:tcPr>
          <w:p w14:paraId="064F6E28" w14:textId="11EB5810" w:rsidR="00F8552A" w:rsidRPr="0055653D" w:rsidRDefault="007D04CA" w:rsidP="00F8552A">
            <w:pPr>
              <w:rPr>
                <w:rFonts w:asciiTheme="majorBidi" w:hAnsiTheme="majorBidi" w:cstheme="majorBidi"/>
              </w:rPr>
            </w:pPr>
            <w:r w:rsidRPr="0055653D">
              <w:rPr>
                <w:rFonts w:asciiTheme="majorBidi" w:hAnsiTheme="majorBidi" w:cstheme="majorBidi"/>
              </w:rPr>
              <w:t>Attitudes to p</w:t>
            </w:r>
            <w:r w:rsidR="00F8552A" w:rsidRPr="0055653D">
              <w:rPr>
                <w:rFonts w:asciiTheme="majorBidi" w:hAnsiTheme="majorBidi" w:cstheme="majorBidi"/>
              </w:rPr>
              <w:t>olice</w:t>
            </w:r>
          </w:p>
        </w:tc>
        <w:tc>
          <w:tcPr>
            <w:tcW w:w="779" w:type="dxa"/>
            <w:tcBorders>
              <w:top w:val="nil"/>
              <w:left w:val="nil"/>
              <w:bottom w:val="nil"/>
              <w:right w:val="nil"/>
            </w:tcBorders>
            <w:noWrap/>
            <w:hideMark/>
          </w:tcPr>
          <w:p w14:paraId="3041ACE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3.522</w:t>
            </w:r>
          </w:p>
        </w:tc>
        <w:tc>
          <w:tcPr>
            <w:tcW w:w="926" w:type="dxa"/>
            <w:tcBorders>
              <w:top w:val="nil"/>
              <w:left w:val="nil"/>
              <w:bottom w:val="nil"/>
              <w:right w:val="nil"/>
            </w:tcBorders>
            <w:noWrap/>
            <w:hideMark/>
          </w:tcPr>
          <w:p w14:paraId="6291FDFE"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0.953</w:t>
            </w:r>
          </w:p>
        </w:tc>
        <w:tc>
          <w:tcPr>
            <w:tcW w:w="925" w:type="dxa"/>
            <w:tcBorders>
              <w:top w:val="nil"/>
              <w:left w:val="nil"/>
              <w:bottom w:val="nil"/>
              <w:right w:val="nil"/>
            </w:tcBorders>
            <w:noWrap/>
            <w:hideMark/>
          </w:tcPr>
          <w:p w14:paraId="15C9D35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3.437</w:t>
            </w:r>
          </w:p>
        </w:tc>
        <w:tc>
          <w:tcPr>
            <w:tcW w:w="926" w:type="dxa"/>
            <w:tcBorders>
              <w:top w:val="nil"/>
              <w:left w:val="nil"/>
              <w:bottom w:val="nil"/>
              <w:right w:val="single" w:sz="4" w:space="0" w:color="auto"/>
            </w:tcBorders>
            <w:noWrap/>
            <w:hideMark/>
          </w:tcPr>
          <w:p w14:paraId="7ABD70D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0.913</w:t>
            </w:r>
          </w:p>
        </w:tc>
        <w:tc>
          <w:tcPr>
            <w:tcW w:w="925" w:type="dxa"/>
            <w:tcBorders>
              <w:top w:val="nil"/>
              <w:left w:val="single" w:sz="4" w:space="0" w:color="auto"/>
              <w:bottom w:val="nil"/>
              <w:right w:val="nil"/>
            </w:tcBorders>
            <w:noWrap/>
            <w:hideMark/>
          </w:tcPr>
          <w:p w14:paraId="509DF55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3.332</w:t>
            </w:r>
          </w:p>
        </w:tc>
        <w:tc>
          <w:tcPr>
            <w:tcW w:w="926" w:type="dxa"/>
            <w:tcBorders>
              <w:top w:val="nil"/>
              <w:left w:val="nil"/>
              <w:bottom w:val="nil"/>
              <w:right w:val="nil"/>
            </w:tcBorders>
            <w:noWrap/>
            <w:hideMark/>
          </w:tcPr>
          <w:p w14:paraId="56D8F3C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1.107</w:t>
            </w:r>
          </w:p>
        </w:tc>
        <w:tc>
          <w:tcPr>
            <w:tcW w:w="925" w:type="dxa"/>
            <w:tcBorders>
              <w:top w:val="nil"/>
              <w:left w:val="nil"/>
              <w:bottom w:val="nil"/>
              <w:right w:val="nil"/>
            </w:tcBorders>
            <w:noWrap/>
            <w:hideMark/>
          </w:tcPr>
          <w:p w14:paraId="5C0CDA7B"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3.490</w:t>
            </w:r>
          </w:p>
        </w:tc>
        <w:tc>
          <w:tcPr>
            <w:tcW w:w="926" w:type="dxa"/>
            <w:tcBorders>
              <w:top w:val="nil"/>
              <w:left w:val="nil"/>
              <w:bottom w:val="nil"/>
              <w:right w:val="single" w:sz="4" w:space="0" w:color="auto"/>
            </w:tcBorders>
            <w:noWrap/>
            <w:hideMark/>
          </w:tcPr>
          <w:p w14:paraId="74267B9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0.899</w:t>
            </w:r>
          </w:p>
        </w:tc>
        <w:tc>
          <w:tcPr>
            <w:tcW w:w="925" w:type="dxa"/>
            <w:tcBorders>
              <w:top w:val="nil"/>
              <w:left w:val="single" w:sz="4" w:space="0" w:color="auto"/>
              <w:bottom w:val="nil"/>
              <w:right w:val="nil"/>
            </w:tcBorders>
            <w:noWrap/>
            <w:hideMark/>
          </w:tcPr>
          <w:p w14:paraId="035F768C"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2.827</w:t>
            </w:r>
          </w:p>
        </w:tc>
        <w:tc>
          <w:tcPr>
            <w:tcW w:w="926" w:type="dxa"/>
            <w:tcBorders>
              <w:top w:val="nil"/>
              <w:left w:val="nil"/>
              <w:bottom w:val="nil"/>
              <w:right w:val="nil"/>
            </w:tcBorders>
            <w:noWrap/>
            <w:hideMark/>
          </w:tcPr>
          <w:p w14:paraId="0053788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1.023</w:t>
            </w:r>
          </w:p>
        </w:tc>
        <w:tc>
          <w:tcPr>
            <w:tcW w:w="925" w:type="dxa"/>
            <w:tcBorders>
              <w:top w:val="nil"/>
              <w:left w:val="nil"/>
              <w:bottom w:val="nil"/>
              <w:right w:val="nil"/>
            </w:tcBorders>
            <w:noWrap/>
            <w:hideMark/>
          </w:tcPr>
          <w:p w14:paraId="1D44B30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3.209</w:t>
            </w:r>
          </w:p>
        </w:tc>
        <w:tc>
          <w:tcPr>
            <w:tcW w:w="926" w:type="dxa"/>
            <w:tcBorders>
              <w:top w:val="nil"/>
              <w:left w:val="nil"/>
              <w:bottom w:val="nil"/>
            </w:tcBorders>
            <w:noWrap/>
            <w:hideMark/>
          </w:tcPr>
          <w:p w14:paraId="6F960743"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0.955</w:t>
            </w:r>
          </w:p>
        </w:tc>
      </w:tr>
      <w:tr w:rsidR="0055653D" w:rsidRPr="0055653D" w14:paraId="199720CB" w14:textId="77777777" w:rsidTr="003F600B">
        <w:trPr>
          <w:trHeight w:val="270"/>
        </w:trPr>
        <w:tc>
          <w:tcPr>
            <w:tcW w:w="2988" w:type="dxa"/>
            <w:tcBorders>
              <w:top w:val="nil"/>
              <w:bottom w:val="nil"/>
              <w:right w:val="nil"/>
            </w:tcBorders>
            <w:noWrap/>
            <w:hideMark/>
          </w:tcPr>
          <w:p w14:paraId="740A48A9" w14:textId="0B3E5421" w:rsidR="00F8552A" w:rsidRPr="0055653D" w:rsidRDefault="007D04CA" w:rsidP="00F8552A">
            <w:pPr>
              <w:rPr>
                <w:rFonts w:asciiTheme="majorBidi" w:hAnsiTheme="majorBidi" w:cstheme="majorBidi"/>
              </w:rPr>
            </w:pPr>
            <w:r w:rsidRPr="0055653D">
              <w:rPr>
                <w:rFonts w:asciiTheme="majorBidi" w:hAnsiTheme="majorBidi" w:cstheme="majorBidi"/>
              </w:rPr>
              <w:t>Attitudes about g</w:t>
            </w:r>
            <w:r w:rsidR="00F8552A" w:rsidRPr="0055653D">
              <w:rPr>
                <w:rFonts w:asciiTheme="majorBidi" w:hAnsiTheme="majorBidi" w:cstheme="majorBidi"/>
              </w:rPr>
              <w:t>angs</w:t>
            </w:r>
          </w:p>
        </w:tc>
        <w:tc>
          <w:tcPr>
            <w:tcW w:w="779" w:type="dxa"/>
            <w:tcBorders>
              <w:top w:val="nil"/>
              <w:left w:val="nil"/>
              <w:bottom w:val="nil"/>
              <w:right w:val="nil"/>
            </w:tcBorders>
            <w:noWrap/>
            <w:hideMark/>
          </w:tcPr>
          <w:p w14:paraId="4992745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3.238</w:t>
            </w:r>
          </w:p>
        </w:tc>
        <w:tc>
          <w:tcPr>
            <w:tcW w:w="926" w:type="dxa"/>
            <w:tcBorders>
              <w:top w:val="nil"/>
              <w:left w:val="nil"/>
              <w:bottom w:val="nil"/>
              <w:right w:val="nil"/>
            </w:tcBorders>
            <w:noWrap/>
            <w:hideMark/>
          </w:tcPr>
          <w:p w14:paraId="12859AF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1.066</w:t>
            </w:r>
          </w:p>
        </w:tc>
        <w:tc>
          <w:tcPr>
            <w:tcW w:w="925" w:type="dxa"/>
            <w:tcBorders>
              <w:top w:val="nil"/>
              <w:left w:val="nil"/>
              <w:bottom w:val="nil"/>
              <w:right w:val="nil"/>
            </w:tcBorders>
            <w:noWrap/>
            <w:hideMark/>
          </w:tcPr>
          <w:p w14:paraId="2A962D5A"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3.307</w:t>
            </w:r>
          </w:p>
        </w:tc>
        <w:tc>
          <w:tcPr>
            <w:tcW w:w="926" w:type="dxa"/>
            <w:tcBorders>
              <w:top w:val="nil"/>
              <w:left w:val="nil"/>
              <w:bottom w:val="nil"/>
              <w:right w:val="single" w:sz="4" w:space="0" w:color="auto"/>
            </w:tcBorders>
            <w:noWrap/>
            <w:hideMark/>
          </w:tcPr>
          <w:p w14:paraId="5E569DB3"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1.011</w:t>
            </w:r>
          </w:p>
        </w:tc>
        <w:tc>
          <w:tcPr>
            <w:tcW w:w="925" w:type="dxa"/>
            <w:tcBorders>
              <w:top w:val="nil"/>
              <w:left w:val="single" w:sz="4" w:space="0" w:color="auto"/>
              <w:bottom w:val="nil"/>
              <w:right w:val="nil"/>
            </w:tcBorders>
            <w:noWrap/>
            <w:hideMark/>
          </w:tcPr>
          <w:p w14:paraId="3BECCB39"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3.016</w:t>
            </w:r>
          </w:p>
        </w:tc>
        <w:tc>
          <w:tcPr>
            <w:tcW w:w="926" w:type="dxa"/>
            <w:tcBorders>
              <w:top w:val="nil"/>
              <w:left w:val="nil"/>
              <w:bottom w:val="nil"/>
              <w:right w:val="nil"/>
            </w:tcBorders>
            <w:noWrap/>
            <w:hideMark/>
          </w:tcPr>
          <w:p w14:paraId="063D127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1.184</w:t>
            </w:r>
          </w:p>
        </w:tc>
        <w:tc>
          <w:tcPr>
            <w:tcW w:w="925" w:type="dxa"/>
            <w:tcBorders>
              <w:top w:val="nil"/>
              <w:left w:val="nil"/>
              <w:bottom w:val="nil"/>
              <w:right w:val="nil"/>
            </w:tcBorders>
            <w:noWrap/>
            <w:hideMark/>
          </w:tcPr>
          <w:p w14:paraId="6FFA210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3.311</w:t>
            </w:r>
          </w:p>
        </w:tc>
        <w:tc>
          <w:tcPr>
            <w:tcW w:w="926" w:type="dxa"/>
            <w:tcBorders>
              <w:top w:val="nil"/>
              <w:left w:val="nil"/>
              <w:bottom w:val="nil"/>
              <w:right w:val="single" w:sz="4" w:space="0" w:color="auto"/>
            </w:tcBorders>
            <w:noWrap/>
            <w:hideMark/>
          </w:tcPr>
          <w:p w14:paraId="69D182B9"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1.083</w:t>
            </w:r>
          </w:p>
        </w:tc>
        <w:tc>
          <w:tcPr>
            <w:tcW w:w="925" w:type="dxa"/>
            <w:tcBorders>
              <w:top w:val="nil"/>
              <w:left w:val="single" w:sz="4" w:space="0" w:color="auto"/>
              <w:bottom w:val="nil"/>
              <w:right w:val="nil"/>
            </w:tcBorders>
            <w:noWrap/>
            <w:hideMark/>
          </w:tcPr>
          <w:p w14:paraId="2590DF2E"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3.177</w:t>
            </w:r>
          </w:p>
        </w:tc>
        <w:tc>
          <w:tcPr>
            <w:tcW w:w="926" w:type="dxa"/>
            <w:tcBorders>
              <w:top w:val="nil"/>
              <w:left w:val="nil"/>
              <w:bottom w:val="nil"/>
              <w:right w:val="nil"/>
            </w:tcBorders>
            <w:noWrap/>
            <w:hideMark/>
          </w:tcPr>
          <w:p w14:paraId="41CEB7BC"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1.168</w:t>
            </w:r>
          </w:p>
        </w:tc>
        <w:tc>
          <w:tcPr>
            <w:tcW w:w="925" w:type="dxa"/>
            <w:tcBorders>
              <w:top w:val="nil"/>
              <w:left w:val="nil"/>
              <w:bottom w:val="nil"/>
              <w:right w:val="nil"/>
            </w:tcBorders>
            <w:noWrap/>
            <w:hideMark/>
          </w:tcPr>
          <w:p w14:paraId="326B80D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3.148</w:t>
            </w:r>
          </w:p>
        </w:tc>
        <w:tc>
          <w:tcPr>
            <w:tcW w:w="926" w:type="dxa"/>
            <w:tcBorders>
              <w:top w:val="nil"/>
              <w:left w:val="nil"/>
              <w:bottom w:val="nil"/>
            </w:tcBorders>
            <w:noWrap/>
            <w:hideMark/>
          </w:tcPr>
          <w:p w14:paraId="613A6DE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1.164</w:t>
            </w:r>
          </w:p>
        </w:tc>
      </w:tr>
      <w:tr w:rsidR="0055653D" w:rsidRPr="0055653D" w14:paraId="3F8F8D23" w14:textId="77777777" w:rsidTr="003F600B">
        <w:trPr>
          <w:trHeight w:val="270"/>
        </w:trPr>
        <w:tc>
          <w:tcPr>
            <w:tcW w:w="2988" w:type="dxa"/>
            <w:tcBorders>
              <w:top w:val="nil"/>
              <w:bottom w:val="nil"/>
              <w:right w:val="nil"/>
            </w:tcBorders>
            <w:noWrap/>
            <w:hideMark/>
          </w:tcPr>
          <w:p w14:paraId="55D1D879" w14:textId="0EE6E26D" w:rsidR="00F8552A" w:rsidRPr="0055653D" w:rsidRDefault="007D04CA" w:rsidP="00F8552A">
            <w:pPr>
              <w:rPr>
                <w:rFonts w:asciiTheme="majorBidi" w:hAnsiTheme="majorBidi" w:cstheme="majorBidi"/>
              </w:rPr>
            </w:pPr>
            <w:r w:rsidRPr="0055653D">
              <w:rPr>
                <w:rFonts w:asciiTheme="majorBidi" w:hAnsiTheme="majorBidi" w:cstheme="majorBidi"/>
              </w:rPr>
              <w:t>Adherence to street c</w:t>
            </w:r>
            <w:r w:rsidR="00F8552A" w:rsidRPr="0055653D">
              <w:rPr>
                <w:rFonts w:asciiTheme="majorBidi" w:hAnsiTheme="majorBidi" w:cstheme="majorBidi"/>
              </w:rPr>
              <w:t>ode</w:t>
            </w:r>
          </w:p>
        </w:tc>
        <w:tc>
          <w:tcPr>
            <w:tcW w:w="779" w:type="dxa"/>
            <w:tcBorders>
              <w:top w:val="nil"/>
              <w:left w:val="nil"/>
              <w:bottom w:val="nil"/>
              <w:right w:val="nil"/>
            </w:tcBorders>
            <w:noWrap/>
            <w:hideMark/>
          </w:tcPr>
          <w:p w14:paraId="6E6A73CB"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2.978</w:t>
            </w:r>
          </w:p>
        </w:tc>
        <w:tc>
          <w:tcPr>
            <w:tcW w:w="926" w:type="dxa"/>
            <w:tcBorders>
              <w:top w:val="nil"/>
              <w:left w:val="nil"/>
              <w:bottom w:val="nil"/>
              <w:right w:val="nil"/>
            </w:tcBorders>
            <w:noWrap/>
            <w:hideMark/>
          </w:tcPr>
          <w:p w14:paraId="04E92AC9"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0.814</w:t>
            </w:r>
          </w:p>
        </w:tc>
        <w:tc>
          <w:tcPr>
            <w:tcW w:w="925" w:type="dxa"/>
            <w:tcBorders>
              <w:top w:val="nil"/>
              <w:left w:val="nil"/>
              <w:bottom w:val="nil"/>
              <w:right w:val="nil"/>
            </w:tcBorders>
            <w:noWrap/>
            <w:hideMark/>
          </w:tcPr>
          <w:p w14:paraId="001B1433"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3.137</w:t>
            </w:r>
          </w:p>
        </w:tc>
        <w:tc>
          <w:tcPr>
            <w:tcW w:w="926" w:type="dxa"/>
            <w:tcBorders>
              <w:top w:val="nil"/>
              <w:left w:val="nil"/>
              <w:bottom w:val="nil"/>
              <w:right w:val="single" w:sz="4" w:space="0" w:color="auto"/>
            </w:tcBorders>
            <w:noWrap/>
            <w:hideMark/>
          </w:tcPr>
          <w:p w14:paraId="29E29E5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0.794</w:t>
            </w:r>
          </w:p>
        </w:tc>
        <w:tc>
          <w:tcPr>
            <w:tcW w:w="925" w:type="dxa"/>
            <w:tcBorders>
              <w:top w:val="nil"/>
              <w:left w:val="single" w:sz="4" w:space="0" w:color="auto"/>
              <w:bottom w:val="nil"/>
              <w:right w:val="nil"/>
            </w:tcBorders>
            <w:noWrap/>
            <w:hideMark/>
          </w:tcPr>
          <w:p w14:paraId="75E0C00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2.924</w:t>
            </w:r>
          </w:p>
        </w:tc>
        <w:tc>
          <w:tcPr>
            <w:tcW w:w="926" w:type="dxa"/>
            <w:tcBorders>
              <w:top w:val="nil"/>
              <w:left w:val="nil"/>
              <w:bottom w:val="nil"/>
              <w:right w:val="nil"/>
            </w:tcBorders>
            <w:noWrap/>
            <w:hideMark/>
          </w:tcPr>
          <w:p w14:paraId="4A33A7A8"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1.041</w:t>
            </w:r>
          </w:p>
        </w:tc>
        <w:tc>
          <w:tcPr>
            <w:tcW w:w="925" w:type="dxa"/>
            <w:tcBorders>
              <w:top w:val="nil"/>
              <w:left w:val="nil"/>
              <w:bottom w:val="nil"/>
              <w:right w:val="nil"/>
            </w:tcBorders>
            <w:noWrap/>
            <w:hideMark/>
          </w:tcPr>
          <w:p w14:paraId="3AB3AD13"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2.841</w:t>
            </w:r>
          </w:p>
        </w:tc>
        <w:tc>
          <w:tcPr>
            <w:tcW w:w="926" w:type="dxa"/>
            <w:tcBorders>
              <w:top w:val="nil"/>
              <w:left w:val="nil"/>
              <w:bottom w:val="nil"/>
              <w:right w:val="single" w:sz="4" w:space="0" w:color="auto"/>
            </w:tcBorders>
            <w:noWrap/>
            <w:hideMark/>
          </w:tcPr>
          <w:p w14:paraId="1A0391F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0.974</w:t>
            </w:r>
          </w:p>
        </w:tc>
        <w:tc>
          <w:tcPr>
            <w:tcW w:w="925" w:type="dxa"/>
            <w:tcBorders>
              <w:top w:val="nil"/>
              <w:left w:val="single" w:sz="4" w:space="0" w:color="auto"/>
              <w:bottom w:val="nil"/>
              <w:right w:val="nil"/>
            </w:tcBorders>
            <w:noWrap/>
            <w:hideMark/>
          </w:tcPr>
          <w:p w14:paraId="16035EF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3.341</w:t>
            </w:r>
          </w:p>
        </w:tc>
        <w:tc>
          <w:tcPr>
            <w:tcW w:w="926" w:type="dxa"/>
            <w:tcBorders>
              <w:top w:val="nil"/>
              <w:left w:val="nil"/>
              <w:bottom w:val="nil"/>
              <w:right w:val="nil"/>
            </w:tcBorders>
            <w:noWrap/>
            <w:hideMark/>
          </w:tcPr>
          <w:p w14:paraId="1A5EDFFB"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1.007</w:t>
            </w:r>
          </w:p>
        </w:tc>
        <w:tc>
          <w:tcPr>
            <w:tcW w:w="925" w:type="dxa"/>
            <w:tcBorders>
              <w:top w:val="nil"/>
              <w:left w:val="nil"/>
              <w:bottom w:val="nil"/>
              <w:right w:val="nil"/>
            </w:tcBorders>
            <w:noWrap/>
            <w:hideMark/>
          </w:tcPr>
          <w:p w14:paraId="44C3672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2.959</w:t>
            </w:r>
          </w:p>
        </w:tc>
        <w:tc>
          <w:tcPr>
            <w:tcW w:w="926" w:type="dxa"/>
            <w:tcBorders>
              <w:top w:val="nil"/>
              <w:left w:val="nil"/>
              <w:bottom w:val="nil"/>
            </w:tcBorders>
            <w:noWrap/>
            <w:hideMark/>
          </w:tcPr>
          <w:p w14:paraId="1758AA7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1.066</w:t>
            </w:r>
          </w:p>
        </w:tc>
      </w:tr>
      <w:tr w:rsidR="0055653D" w:rsidRPr="0055653D" w14:paraId="2F6A22A4" w14:textId="77777777" w:rsidTr="003F600B">
        <w:trPr>
          <w:trHeight w:val="270"/>
        </w:trPr>
        <w:tc>
          <w:tcPr>
            <w:tcW w:w="2988" w:type="dxa"/>
            <w:tcBorders>
              <w:top w:val="nil"/>
              <w:bottom w:val="nil"/>
              <w:right w:val="nil"/>
            </w:tcBorders>
            <w:noWrap/>
            <w:hideMark/>
          </w:tcPr>
          <w:p w14:paraId="01265AA0" w14:textId="23082B6C" w:rsidR="00F8552A" w:rsidRPr="0055653D" w:rsidRDefault="007D04CA" w:rsidP="00F8552A">
            <w:pPr>
              <w:rPr>
                <w:rFonts w:asciiTheme="majorBidi" w:hAnsiTheme="majorBidi" w:cstheme="majorBidi"/>
              </w:rPr>
            </w:pPr>
            <w:r w:rsidRPr="0055653D">
              <w:rPr>
                <w:rFonts w:asciiTheme="majorBidi" w:hAnsiTheme="majorBidi" w:cstheme="majorBidi"/>
              </w:rPr>
              <w:t>Refusal s</w:t>
            </w:r>
            <w:r w:rsidR="00F8552A" w:rsidRPr="0055653D">
              <w:rPr>
                <w:rFonts w:asciiTheme="majorBidi" w:hAnsiTheme="majorBidi" w:cstheme="majorBidi"/>
              </w:rPr>
              <w:t>kills</w:t>
            </w:r>
          </w:p>
        </w:tc>
        <w:tc>
          <w:tcPr>
            <w:tcW w:w="779" w:type="dxa"/>
            <w:tcBorders>
              <w:top w:val="nil"/>
              <w:left w:val="nil"/>
              <w:bottom w:val="nil"/>
              <w:right w:val="nil"/>
            </w:tcBorders>
            <w:noWrap/>
            <w:hideMark/>
          </w:tcPr>
          <w:p w14:paraId="376F569C"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9.580</w:t>
            </w:r>
          </w:p>
        </w:tc>
        <w:tc>
          <w:tcPr>
            <w:tcW w:w="926" w:type="dxa"/>
            <w:tcBorders>
              <w:top w:val="nil"/>
              <w:left w:val="nil"/>
              <w:bottom w:val="nil"/>
              <w:right w:val="nil"/>
            </w:tcBorders>
            <w:noWrap/>
            <w:hideMark/>
          </w:tcPr>
          <w:p w14:paraId="455A7823"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5.560</w:t>
            </w:r>
          </w:p>
        </w:tc>
        <w:tc>
          <w:tcPr>
            <w:tcW w:w="925" w:type="dxa"/>
            <w:tcBorders>
              <w:top w:val="nil"/>
              <w:left w:val="nil"/>
              <w:bottom w:val="nil"/>
              <w:right w:val="nil"/>
            </w:tcBorders>
            <w:noWrap/>
            <w:hideMark/>
          </w:tcPr>
          <w:p w14:paraId="3ABFB75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9.330</w:t>
            </w:r>
          </w:p>
        </w:tc>
        <w:tc>
          <w:tcPr>
            <w:tcW w:w="926" w:type="dxa"/>
            <w:tcBorders>
              <w:top w:val="nil"/>
              <w:left w:val="nil"/>
              <w:bottom w:val="nil"/>
              <w:right w:val="single" w:sz="4" w:space="0" w:color="auto"/>
            </w:tcBorders>
            <w:noWrap/>
            <w:hideMark/>
          </w:tcPr>
          <w:p w14:paraId="67EA9D7D"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5.090</w:t>
            </w:r>
          </w:p>
        </w:tc>
        <w:tc>
          <w:tcPr>
            <w:tcW w:w="925" w:type="dxa"/>
            <w:tcBorders>
              <w:top w:val="nil"/>
              <w:left w:val="single" w:sz="4" w:space="0" w:color="auto"/>
              <w:bottom w:val="nil"/>
              <w:right w:val="nil"/>
            </w:tcBorders>
            <w:noWrap/>
            <w:hideMark/>
          </w:tcPr>
          <w:p w14:paraId="2EA8A66B"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9.730</w:t>
            </w:r>
          </w:p>
        </w:tc>
        <w:tc>
          <w:tcPr>
            <w:tcW w:w="926" w:type="dxa"/>
            <w:tcBorders>
              <w:top w:val="nil"/>
              <w:left w:val="nil"/>
              <w:bottom w:val="nil"/>
              <w:right w:val="nil"/>
            </w:tcBorders>
            <w:noWrap/>
            <w:hideMark/>
          </w:tcPr>
          <w:p w14:paraId="170520D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5.862</w:t>
            </w:r>
          </w:p>
        </w:tc>
        <w:tc>
          <w:tcPr>
            <w:tcW w:w="925" w:type="dxa"/>
            <w:tcBorders>
              <w:top w:val="nil"/>
              <w:left w:val="nil"/>
              <w:bottom w:val="nil"/>
              <w:right w:val="nil"/>
            </w:tcBorders>
            <w:noWrap/>
            <w:hideMark/>
          </w:tcPr>
          <w:p w14:paraId="3AC92335"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9.150</w:t>
            </w:r>
          </w:p>
        </w:tc>
        <w:tc>
          <w:tcPr>
            <w:tcW w:w="926" w:type="dxa"/>
            <w:tcBorders>
              <w:top w:val="nil"/>
              <w:left w:val="nil"/>
              <w:bottom w:val="nil"/>
              <w:right w:val="single" w:sz="4" w:space="0" w:color="auto"/>
            </w:tcBorders>
            <w:noWrap/>
            <w:hideMark/>
          </w:tcPr>
          <w:p w14:paraId="515878F3"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5.950</w:t>
            </w:r>
          </w:p>
        </w:tc>
        <w:tc>
          <w:tcPr>
            <w:tcW w:w="925" w:type="dxa"/>
            <w:tcBorders>
              <w:top w:val="nil"/>
              <w:left w:val="single" w:sz="4" w:space="0" w:color="auto"/>
              <w:bottom w:val="nil"/>
              <w:right w:val="nil"/>
            </w:tcBorders>
            <w:noWrap/>
            <w:hideMark/>
          </w:tcPr>
          <w:p w14:paraId="4A24F42B"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10.340</w:t>
            </w:r>
          </w:p>
        </w:tc>
        <w:tc>
          <w:tcPr>
            <w:tcW w:w="926" w:type="dxa"/>
            <w:tcBorders>
              <w:top w:val="nil"/>
              <w:left w:val="nil"/>
              <w:bottom w:val="nil"/>
              <w:right w:val="nil"/>
            </w:tcBorders>
            <w:noWrap/>
            <w:hideMark/>
          </w:tcPr>
          <w:p w14:paraId="06B7F30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5.822</w:t>
            </w:r>
          </w:p>
        </w:tc>
        <w:tc>
          <w:tcPr>
            <w:tcW w:w="925" w:type="dxa"/>
            <w:tcBorders>
              <w:top w:val="nil"/>
              <w:left w:val="nil"/>
              <w:bottom w:val="nil"/>
              <w:right w:val="nil"/>
            </w:tcBorders>
            <w:noWrap/>
            <w:hideMark/>
          </w:tcPr>
          <w:p w14:paraId="59F44D55"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10.370</w:t>
            </w:r>
          </w:p>
        </w:tc>
        <w:tc>
          <w:tcPr>
            <w:tcW w:w="926" w:type="dxa"/>
            <w:tcBorders>
              <w:top w:val="nil"/>
              <w:left w:val="nil"/>
              <w:bottom w:val="nil"/>
            </w:tcBorders>
            <w:noWrap/>
            <w:hideMark/>
          </w:tcPr>
          <w:p w14:paraId="0C47894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6.861</w:t>
            </w:r>
          </w:p>
        </w:tc>
      </w:tr>
      <w:tr w:rsidR="0055653D" w:rsidRPr="0055653D" w14:paraId="1203AD84" w14:textId="77777777" w:rsidTr="003F600B">
        <w:trPr>
          <w:trHeight w:val="270"/>
        </w:trPr>
        <w:tc>
          <w:tcPr>
            <w:tcW w:w="2988" w:type="dxa"/>
            <w:tcBorders>
              <w:top w:val="nil"/>
              <w:bottom w:val="nil"/>
              <w:right w:val="nil"/>
            </w:tcBorders>
            <w:noWrap/>
            <w:hideMark/>
          </w:tcPr>
          <w:p w14:paraId="15BFA9C0" w14:textId="77777777" w:rsidR="00F8552A" w:rsidRPr="0055653D" w:rsidRDefault="00F8552A" w:rsidP="00F8552A">
            <w:pPr>
              <w:rPr>
                <w:rFonts w:asciiTheme="majorBidi" w:hAnsiTheme="majorBidi" w:cstheme="majorBidi"/>
              </w:rPr>
            </w:pPr>
            <w:r w:rsidRPr="0055653D">
              <w:rPr>
                <w:rFonts w:asciiTheme="majorBidi" w:hAnsiTheme="majorBidi" w:cstheme="majorBidi"/>
              </w:rPr>
              <w:t>Resistance to peer pressure</w:t>
            </w:r>
          </w:p>
        </w:tc>
        <w:tc>
          <w:tcPr>
            <w:tcW w:w="779" w:type="dxa"/>
            <w:tcBorders>
              <w:top w:val="nil"/>
              <w:left w:val="nil"/>
              <w:bottom w:val="nil"/>
              <w:right w:val="nil"/>
            </w:tcBorders>
            <w:noWrap/>
            <w:hideMark/>
          </w:tcPr>
          <w:p w14:paraId="74DFD8C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1.274</w:t>
            </w:r>
          </w:p>
        </w:tc>
        <w:tc>
          <w:tcPr>
            <w:tcW w:w="926" w:type="dxa"/>
            <w:tcBorders>
              <w:top w:val="nil"/>
              <w:left w:val="nil"/>
              <w:bottom w:val="nil"/>
              <w:right w:val="nil"/>
            </w:tcBorders>
            <w:noWrap/>
            <w:hideMark/>
          </w:tcPr>
          <w:p w14:paraId="4A8B522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0.597</w:t>
            </w:r>
          </w:p>
        </w:tc>
        <w:tc>
          <w:tcPr>
            <w:tcW w:w="925" w:type="dxa"/>
            <w:tcBorders>
              <w:top w:val="nil"/>
              <w:left w:val="nil"/>
              <w:bottom w:val="nil"/>
              <w:right w:val="nil"/>
            </w:tcBorders>
            <w:noWrap/>
            <w:hideMark/>
          </w:tcPr>
          <w:p w14:paraId="5DDCA878"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1.218</w:t>
            </w:r>
          </w:p>
        </w:tc>
        <w:tc>
          <w:tcPr>
            <w:tcW w:w="926" w:type="dxa"/>
            <w:tcBorders>
              <w:top w:val="nil"/>
              <w:left w:val="nil"/>
              <w:bottom w:val="nil"/>
              <w:right w:val="single" w:sz="4" w:space="0" w:color="auto"/>
            </w:tcBorders>
            <w:noWrap/>
            <w:hideMark/>
          </w:tcPr>
          <w:p w14:paraId="7537E3CC"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0.427</w:t>
            </w:r>
          </w:p>
        </w:tc>
        <w:tc>
          <w:tcPr>
            <w:tcW w:w="925" w:type="dxa"/>
            <w:tcBorders>
              <w:top w:val="nil"/>
              <w:left w:val="single" w:sz="4" w:space="0" w:color="auto"/>
              <w:bottom w:val="nil"/>
              <w:right w:val="nil"/>
            </w:tcBorders>
            <w:noWrap/>
            <w:hideMark/>
          </w:tcPr>
          <w:p w14:paraId="7C2B1200"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1.273</w:t>
            </w:r>
          </w:p>
        </w:tc>
        <w:tc>
          <w:tcPr>
            <w:tcW w:w="926" w:type="dxa"/>
            <w:tcBorders>
              <w:top w:val="nil"/>
              <w:left w:val="nil"/>
              <w:bottom w:val="nil"/>
              <w:right w:val="nil"/>
            </w:tcBorders>
            <w:noWrap/>
            <w:hideMark/>
          </w:tcPr>
          <w:p w14:paraId="1B5E84C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0.601</w:t>
            </w:r>
          </w:p>
        </w:tc>
        <w:tc>
          <w:tcPr>
            <w:tcW w:w="925" w:type="dxa"/>
            <w:tcBorders>
              <w:top w:val="nil"/>
              <w:left w:val="nil"/>
              <w:bottom w:val="nil"/>
              <w:right w:val="nil"/>
            </w:tcBorders>
            <w:noWrap/>
            <w:hideMark/>
          </w:tcPr>
          <w:p w14:paraId="1419C7F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1.273</w:t>
            </w:r>
          </w:p>
        </w:tc>
        <w:tc>
          <w:tcPr>
            <w:tcW w:w="926" w:type="dxa"/>
            <w:tcBorders>
              <w:top w:val="nil"/>
              <w:left w:val="nil"/>
              <w:bottom w:val="nil"/>
              <w:right w:val="single" w:sz="4" w:space="0" w:color="auto"/>
            </w:tcBorders>
            <w:noWrap/>
            <w:hideMark/>
          </w:tcPr>
          <w:p w14:paraId="3C188B7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0.542</w:t>
            </w:r>
          </w:p>
        </w:tc>
        <w:tc>
          <w:tcPr>
            <w:tcW w:w="925" w:type="dxa"/>
            <w:tcBorders>
              <w:top w:val="nil"/>
              <w:left w:val="single" w:sz="4" w:space="0" w:color="auto"/>
              <w:bottom w:val="nil"/>
              <w:right w:val="nil"/>
            </w:tcBorders>
            <w:noWrap/>
            <w:hideMark/>
          </w:tcPr>
          <w:p w14:paraId="14AA69E9"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1.481</w:t>
            </w:r>
          </w:p>
        </w:tc>
        <w:tc>
          <w:tcPr>
            <w:tcW w:w="926" w:type="dxa"/>
            <w:tcBorders>
              <w:top w:val="nil"/>
              <w:left w:val="nil"/>
              <w:bottom w:val="nil"/>
              <w:right w:val="nil"/>
            </w:tcBorders>
            <w:noWrap/>
            <w:hideMark/>
          </w:tcPr>
          <w:p w14:paraId="68ADCCC9"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0.939</w:t>
            </w:r>
          </w:p>
        </w:tc>
        <w:tc>
          <w:tcPr>
            <w:tcW w:w="925" w:type="dxa"/>
            <w:tcBorders>
              <w:top w:val="nil"/>
              <w:left w:val="nil"/>
              <w:bottom w:val="nil"/>
              <w:right w:val="nil"/>
            </w:tcBorders>
            <w:noWrap/>
            <w:hideMark/>
          </w:tcPr>
          <w:p w14:paraId="6E961D3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1.282</w:t>
            </w:r>
          </w:p>
        </w:tc>
        <w:tc>
          <w:tcPr>
            <w:tcW w:w="926" w:type="dxa"/>
            <w:tcBorders>
              <w:top w:val="nil"/>
              <w:left w:val="nil"/>
              <w:bottom w:val="nil"/>
            </w:tcBorders>
            <w:noWrap/>
            <w:hideMark/>
          </w:tcPr>
          <w:p w14:paraId="0FECFF1D"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0.576</w:t>
            </w:r>
          </w:p>
        </w:tc>
      </w:tr>
      <w:tr w:rsidR="0055653D" w:rsidRPr="0055653D" w14:paraId="3AB396F8" w14:textId="77777777" w:rsidTr="003F600B">
        <w:trPr>
          <w:trHeight w:val="270"/>
        </w:trPr>
        <w:tc>
          <w:tcPr>
            <w:tcW w:w="2988" w:type="dxa"/>
            <w:tcBorders>
              <w:top w:val="nil"/>
              <w:bottom w:val="nil"/>
              <w:right w:val="nil"/>
            </w:tcBorders>
            <w:noWrap/>
            <w:hideMark/>
          </w:tcPr>
          <w:p w14:paraId="32245A59" w14:textId="5BE12AF7" w:rsidR="00F8552A" w:rsidRPr="0055653D" w:rsidRDefault="007D04CA" w:rsidP="00F8552A">
            <w:pPr>
              <w:rPr>
                <w:rFonts w:asciiTheme="majorBidi" w:hAnsiTheme="majorBidi" w:cstheme="majorBidi"/>
              </w:rPr>
            </w:pPr>
            <w:r w:rsidRPr="0055653D">
              <w:rPr>
                <w:rFonts w:asciiTheme="majorBidi" w:hAnsiTheme="majorBidi" w:cstheme="majorBidi"/>
              </w:rPr>
              <w:t>Conflict r</w:t>
            </w:r>
            <w:r w:rsidR="00F8552A" w:rsidRPr="0055653D">
              <w:rPr>
                <w:rFonts w:asciiTheme="majorBidi" w:hAnsiTheme="majorBidi" w:cstheme="majorBidi"/>
              </w:rPr>
              <w:t>esolution</w:t>
            </w:r>
          </w:p>
          <w:p w14:paraId="37AAE76B" w14:textId="77777777" w:rsidR="00F8552A" w:rsidRPr="0055653D" w:rsidRDefault="00F8552A" w:rsidP="00F8552A">
            <w:pPr>
              <w:rPr>
                <w:rFonts w:asciiTheme="majorBidi" w:hAnsiTheme="majorBidi" w:cstheme="majorBidi"/>
                <w:b/>
              </w:rPr>
            </w:pPr>
            <w:r w:rsidRPr="0055653D">
              <w:rPr>
                <w:rFonts w:asciiTheme="majorBidi" w:hAnsiTheme="majorBidi" w:cstheme="majorBidi"/>
                <w:b/>
              </w:rPr>
              <w:t>Behavioral Measures</w:t>
            </w:r>
          </w:p>
        </w:tc>
        <w:tc>
          <w:tcPr>
            <w:tcW w:w="779" w:type="dxa"/>
            <w:tcBorders>
              <w:top w:val="nil"/>
              <w:left w:val="nil"/>
              <w:bottom w:val="nil"/>
              <w:right w:val="nil"/>
            </w:tcBorders>
            <w:noWrap/>
            <w:hideMark/>
          </w:tcPr>
          <w:p w14:paraId="327CBA9B"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9.160</w:t>
            </w:r>
          </w:p>
        </w:tc>
        <w:tc>
          <w:tcPr>
            <w:tcW w:w="926" w:type="dxa"/>
            <w:tcBorders>
              <w:top w:val="nil"/>
              <w:left w:val="nil"/>
              <w:bottom w:val="nil"/>
              <w:right w:val="nil"/>
            </w:tcBorders>
            <w:noWrap/>
            <w:hideMark/>
          </w:tcPr>
          <w:p w14:paraId="760F91C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5.828</w:t>
            </w:r>
          </w:p>
        </w:tc>
        <w:tc>
          <w:tcPr>
            <w:tcW w:w="925" w:type="dxa"/>
            <w:tcBorders>
              <w:top w:val="nil"/>
              <w:left w:val="nil"/>
              <w:bottom w:val="nil"/>
              <w:right w:val="nil"/>
            </w:tcBorders>
            <w:noWrap/>
            <w:hideMark/>
          </w:tcPr>
          <w:p w14:paraId="4E57F4A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9.100</w:t>
            </w:r>
          </w:p>
        </w:tc>
        <w:tc>
          <w:tcPr>
            <w:tcW w:w="926" w:type="dxa"/>
            <w:tcBorders>
              <w:top w:val="nil"/>
              <w:left w:val="nil"/>
              <w:bottom w:val="nil"/>
              <w:right w:val="single" w:sz="4" w:space="0" w:color="auto"/>
            </w:tcBorders>
            <w:noWrap/>
            <w:hideMark/>
          </w:tcPr>
          <w:p w14:paraId="1F518C9A"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4.980</w:t>
            </w:r>
          </w:p>
        </w:tc>
        <w:tc>
          <w:tcPr>
            <w:tcW w:w="925" w:type="dxa"/>
            <w:tcBorders>
              <w:top w:val="nil"/>
              <w:left w:val="single" w:sz="4" w:space="0" w:color="auto"/>
              <w:bottom w:val="nil"/>
              <w:right w:val="nil"/>
            </w:tcBorders>
            <w:noWrap/>
            <w:hideMark/>
          </w:tcPr>
          <w:p w14:paraId="168BB2E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8.610</w:t>
            </w:r>
          </w:p>
        </w:tc>
        <w:tc>
          <w:tcPr>
            <w:tcW w:w="926" w:type="dxa"/>
            <w:tcBorders>
              <w:top w:val="nil"/>
              <w:left w:val="nil"/>
              <w:bottom w:val="nil"/>
              <w:right w:val="nil"/>
            </w:tcBorders>
            <w:noWrap/>
            <w:hideMark/>
          </w:tcPr>
          <w:p w14:paraId="085C3D2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5.621</w:t>
            </w:r>
          </w:p>
        </w:tc>
        <w:tc>
          <w:tcPr>
            <w:tcW w:w="925" w:type="dxa"/>
            <w:tcBorders>
              <w:top w:val="nil"/>
              <w:left w:val="nil"/>
              <w:bottom w:val="nil"/>
              <w:right w:val="nil"/>
            </w:tcBorders>
            <w:noWrap/>
            <w:hideMark/>
          </w:tcPr>
          <w:p w14:paraId="55A23809"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9.640</w:t>
            </w:r>
          </w:p>
        </w:tc>
        <w:tc>
          <w:tcPr>
            <w:tcW w:w="926" w:type="dxa"/>
            <w:tcBorders>
              <w:top w:val="nil"/>
              <w:left w:val="nil"/>
              <w:bottom w:val="nil"/>
              <w:right w:val="single" w:sz="4" w:space="0" w:color="auto"/>
            </w:tcBorders>
            <w:noWrap/>
            <w:hideMark/>
          </w:tcPr>
          <w:p w14:paraId="4B4CA6A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4.849</w:t>
            </w:r>
          </w:p>
        </w:tc>
        <w:tc>
          <w:tcPr>
            <w:tcW w:w="925" w:type="dxa"/>
            <w:tcBorders>
              <w:top w:val="nil"/>
              <w:left w:val="single" w:sz="4" w:space="0" w:color="auto"/>
              <w:bottom w:val="nil"/>
              <w:right w:val="nil"/>
            </w:tcBorders>
            <w:noWrap/>
            <w:hideMark/>
          </w:tcPr>
          <w:p w14:paraId="56A35340"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8.430</w:t>
            </w:r>
          </w:p>
        </w:tc>
        <w:tc>
          <w:tcPr>
            <w:tcW w:w="926" w:type="dxa"/>
            <w:tcBorders>
              <w:top w:val="nil"/>
              <w:left w:val="nil"/>
              <w:bottom w:val="nil"/>
              <w:right w:val="nil"/>
            </w:tcBorders>
            <w:noWrap/>
            <w:hideMark/>
          </w:tcPr>
          <w:p w14:paraId="52BDA99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5.564</w:t>
            </w:r>
          </w:p>
        </w:tc>
        <w:tc>
          <w:tcPr>
            <w:tcW w:w="925" w:type="dxa"/>
            <w:tcBorders>
              <w:top w:val="nil"/>
              <w:left w:val="nil"/>
              <w:bottom w:val="nil"/>
              <w:right w:val="nil"/>
            </w:tcBorders>
            <w:noWrap/>
            <w:hideMark/>
          </w:tcPr>
          <w:p w14:paraId="51211DC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8.140</w:t>
            </w:r>
          </w:p>
        </w:tc>
        <w:tc>
          <w:tcPr>
            <w:tcW w:w="926" w:type="dxa"/>
            <w:tcBorders>
              <w:top w:val="nil"/>
              <w:left w:val="nil"/>
              <w:bottom w:val="nil"/>
            </w:tcBorders>
            <w:noWrap/>
            <w:hideMark/>
          </w:tcPr>
          <w:p w14:paraId="7E7FBC58"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5.793</w:t>
            </w:r>
          </w:p>
          <w:p w14:paraId="05697B80" w14:textId="77777777" w:rsidR="00F8552A" w:rsidRPr="0055653D" w:rsidRDefault="00F8552A" w:rsidP="00F8552A">
            <w:pPr>
              <w:rPr>
                <w:rFonts w:asciiTheme="majorBidi" w:hAnsiTheme="majorBidi" w:cstheme="majorBidi"/>
              </w:rPr>
            </w:pPr>
          </w:p>
        </w:tc>
      </w:tr>
      <w:tr w:rsidR="0055653D" w:rsidRPr="0055653D" w14:paraId="6EED2768" w14:textId="77777777" w:rsidTr="003F600B">
        <w:trPr>
          <w:trHeight w:val="270"/>
        </w:trPr>
        <w:tc>
          <w:tcPr>
            <w:tcW w:w="2988" w:type="dxa"/>
            <w:tcBorders>
              <w:top w:val="nil"/>
              <w:bottom w:val="nil"/>
              <w:right w:val="nil"/>
            </w:tcBorders>
            <w:noWrap/>
            <w:hideMark/>
          </w:tcPr>
          <w:p w14:paraId="16B38E26" w14:textId="77777777" w:rsidR="00F8552A" w:rsidRPr="0055653D" w:rsidRDefault="00F8552A" w:rsidP="00F8552A">
            <w:pPr>
              <w:rPr>
                <w:rFonts w:asciiTheme="majorBidi" w:hAnsiTheme="majorBidi" w:cstheme="majorBidi"/>
              </w:rPr>
            </w:pPr>
            <w:r w:rsidRPr="0055653D">
              <w:rPr>
                <w:rFonts w:asciiTheme="majorBidi" w:hAnsiTheme="majorBidi" w:cstheme="majorBidi"/>
              </w:rPr>
              <w:t>Delinquency (frequency)</w:t>
            </w:r>
          </w:p>
        </w:tc>
        <w:tc>
          <w:tcPr>
            <w:tcW w:w="779" w:type="dxa"/>
            <w:tcBorders>
              <w:top w:val="nil"/>
              <w:left w:val="nil"/>
              <w:bottom w:val="nil"/>
              <w:right w:val="nil"/>
            </w:tcBorders>
            <w:noWrap/>
            <w:hideMark/>
          </w:tcPr>
          <w:p w14:paraId="01610A6C"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4.037</w:t>
            </w:r>
          </w:p>
        </w:tc>
        <w:tc>
          <w:tcPr>
            <w:tcW w:w="926" w:type="dxa"/>
            <w:tcBorders>
              <w:top w:val="nil"/>
              <w:left w:val="nil"/>
              <w:bottom w:val="nil"/>
              <w:right w:val="nil"/>
            </w:tcBorders>
            <w:noWrap/>
            <w:hideMark/>
          </w:tcPr>
          <w:p w14:paraId="02D970B5"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8.229</w:t>
            </w:r>
          </w:p>
        </w:tc>
        <w:tc>
          <w:tcPr>
            <w:tcW w:w="925" w:type="dxa"/>
            <w:tcBorders>
              <w:top w:val="nil"/>
              <w:left w:val="nil"/>
              <w:bottom w:val="nil"/>
              <w:right w:val="nil"/>
            </w:tcBorders>
            <w:noWrap/>
            <w:hideMark/>
          </w:tcPr>
          <w:p w14:paraId="6AC58E5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5.759</w:t>
            </w:r>
          </w:p>
        </w:tc>
        <w:tc>
          <w:tcPr>
            <w:tcW w:w="926" w:type="dxa"/>
            <w:tcBorders>
              <w:top w:val="nil"/>
              <w:left w:val="nil"/>
              <w:bottom w:val="nil"/>
              <w:right w:val="single" w:sz="4" w:space="0" w:color="auto"/>
            </w:tcBorders>
            <w:noWrap/>
            <w:hideMark/>
          </w:tcPr>
          <w:p w14:paraId="37F1B87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16.461</w:t>
            </w:r>
          </w:p>
        </w:tc>
        <w:tc>
          <w:tcPr>
            <w:tcW w:w="925" w:type="dxa"/>
            <w:tcBorders>
              <w:top w:val="nil"/>
              <w:left w:val="single" w:sz="4" w:space="0" w:color="auto"/>
              <w:bottom w:val="nil"/>
              <w:right w:val="nil"/>
            </w:tcBorders>
            <w:noWrap/>
            <w:hideMark/>
          </w:tcPr>
          <w:p w14:paraId="4F3E824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5.801</w:t>
            </w:r>
          </w:p>
        </w:tc>
        <w:tc>
          <w:tcPr>
            <w:tcW w:w="926" w:type="dxa"/>
            <w:tcBorders>
              <w:top w:val="nil"/>
              <w:left w:val="nil"/>
              <w:bottom w:val="nil"/>
              <w:right w:val="nil"/>
            </w:tcBorders>
            <w:noWrap/>
            <w:hideMark/>
          </w:tcPr>
          <w:p w14:paraId="2C18977D"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15.854</w:t>
            </w:r>
          </w:p>
        </w:tc>
        <w:tc>
          <w:tcPr>
            <w:tcW w:w="925" w:type="dxa"/>
            <w:tcBorders>
              <w:top w:val="nil"/>
              <w:left w:val="nil"/>
              <w:bottom w:val="nil"/>
              <w:right w:val="nil"/>
            </w:tcBorders>
            <w:noWrap/>
            <w:hideMark/>
          </w:tcPr>
          <w:p w14:paraId="46786B0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6.096</w:t>
            </w:r>
          </w:p>
        </w:tc>
        <w:tc>
          <w:tcPr>
            <w:tcW w:w="926" w:type="dxa"/>
            <w:tcBorders>
              <w:top w:val="nil"/>
              <w:left w:val="nil"/>
              <w:bottom w:val="nil"/>
              <w:right w:val="single" w:sz="4" w:space="0" w:color="auto"/>
            </w:tcBorders>
            <w:noWrap/>
            <w:hideMark/>
          </w:tcPr>
          <w:p w14:paraId="14ADE1FA"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14.859</w:t>
            </w:r>
          </w:p>
        </w:tc>
        <w:tc>
          <w:tcPr>
            <w:tcW w:w="925" w:type="dxa"/>
            <w:tcBorders>
              <w:top w:val="nil"/>
              <w:left w:val="single" w:sz="4" w:space="0" w:color="auto"/>
              <w:bottom w:val="nil"/>
              <w:right w:val="nil"/>
            </w:tcBorders>
            <w:noWrap/>
            <w:hideMark/>
          </w:tcPr>
          <w:p w14:paraId="6DC2FAC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12.621</w:t>
            </w:r>
          </w:p>
        </w:tc>
        <w:tc>
          <w:tcPr>
            <w:tcW w:w="926" w:type="dxa"/>
            <w:tcBorders>
              <w:top w:val="nil"/>
              <w:left w:val="nil"/>
              <w:bottom w:val="nil"/>
              <w:right w:val="nil"/>
            </w:tcBorders>
            <w:noWrap/>
            <w:hideMark/>
          </w:tcPr>
          <w:p w14:paraId="6C1B7EA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29.391</w:t>
            </w:r>
          </w:p>
        </w:tc>
        <w:tc>
          <w:tcPr>
            <w:tcW w:w="925" w:type="dxa"/>
            <w:tcBorders>
              <w:top w:val="nil"/>
              <w:left w:val="nil"/>
              <w:bottom w:val="nil"/>
              <w:right w:val="nil"/>
            </w:tcBorders>
            <w:noWrap/>
            <w:hideMark/>
          </w:tcPr>
          <w:p w14:paraId="75D6CF44"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10.066</w:t>
            </w:r>
          </w:p>
        </w:tc>
        <w:tc>
          <w:tcPr>
            <w:tcW w:w="926" w:type="dxa"/>
            <w:tcBorders>
              <w:top w:val="nil"/>
              <w:left w:val="nil"/>
              <w:bottom w:val="nil"/>
            </w:tcBorders>
            <w:noWrap/>
            <w:hideMark/>
          </w:tcPr>
          <w:p w14:paraId="4CDA549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24.545</w:t>
            </w:r>
          </w:p>
        </w:tc>
      </w:tr>
      <w:tr w:rsidR="0055653D" w:rsidRPr="0055653D" w14:paraId="384A9A58" w14:textId="77777777" w:rsidTr="003F600B">
        <w:trPr>
          <w:trHeight w:val="270"/>
        </w:trPr>
        <w:tc>
          <w:tcPr>
            <w:tcW w:w="2988" w:type="dxa"/>
            <w:tcBorders>
              <w:top w:val="nil"/>
              <w:bottom w:val="nil"/>
              <w:right w:val="nil"/>
            </w:tcBorders>
            <w:noWrap/>
            <w:hideMark/>
          </w:tcPr>
          <w:p w14:paraId="1B0DC435" w14:textId="011AADA0" w:rsidR="00F8552A" w:rsidRPr="0055653D" w:rsidRDefault="00312FE5" w:rsidP="00F8552A">
            <w:pPr>
              <w:rPr>
                <w:rFonts w:asciiTheme="majorBidi" w:hAnsiTheme="majorBidi" w:cstheme="majorBidi"/>
              </w:rPr>
            </w:pPr>
            <w:r w:rsidRPr="0055653D">
              <w:rPr>
                <w:rFonts w:asciiTheme="majorBidi" w:hAnsiTheme="majorBidi" w:cstheme="majorBidi"/>
              </w:rPr>
              <w:t>Violent</w:t>
            </w:r>
            <w:r w:rsidR="00F8552A" w:rsidRPr="0055653D">
              <w:rPr>
                <w:rFonts w:asciiTheme="majorBidi" w:hAnsiTheme="majorBidi" w:cstheme="majorBidi"/>
              </w:rPr>
              <w:t xml:space="preserve"> offending (frequency)</w:t>
            </w:r>
          </w:p>
        </w:tc>
        <w:tc>
          <w:tcPr>
            <w:tcW w:w="779" w:type="dxa"/>
            <w:tcBorders>
              <w:top w:val="nil"/>
              <w:left w:val="nil"/>
              <w:bottom w:val="nil"/>
              <w:right w:val="nil"/>
            </w:tcBorders>
            <w:noWrap/>
            <w:hideMark/>
          </w:tcPr>
          <w:p w14:paraId="7A2CEFCE"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0.503</w:t>
            </w:r>
          </w:p>
        </w:tc>
        <w:tc>
          <w:tcPr>
            <w:tcW w:w="926" w:type="dxa"/>
            <w:tcBorders>
              <w:top w:val="nil"/>
              <w:left w:val="nil"/>
              <w:bottom w:val="nil"/>
              <w:right w:val="nil"/>
            </w:tcBorders>
            <w:noWrap/>
            <w:hideMark/>
          </w:tcPr>
          <w:p w14:paraId="28F8A7C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2.604</w:t>
            </w:r>
          </w:p>
        </w:tc>
        <w:tc>
          <w:tcPr>
            <w:tcW w:w="925" w:type="dxa"/>
            <w:tcBorders>
              <w:top w:val="nil"/>
              <w:left w:val="nil"/>
              <w:bottom w:val="nil"/>
              <w:right w:val="nil"/>
            </w:tcBorders>
            <w:noWrap/>
            <w:hideMark/>
          </w:tcPr>
          <w:p w14:paraId="66492D2C"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0.709</w:t>
            </w:r>
          </w:p>
        </w:tc>
        <w:tc>
          <w:tcPr>
            <w:tcW w:w="926" w:type="dxa"/>
            <w:tcBorders>
              <w:top w:val="nil"/>
              <w:left w:val="nil"/>
              <w:bottom w:val="nil"/>
              <w:right w:val="single" w:sz="4" w:space="0" w:color="auto"/>
            </w:tcBorders>
            <w:noWrap/>
            <w:hideMark/>
          </w:tcPr>
          <w:p w14:paraId="2056CD73"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3.452</w:t>
            </w:r>
          </w:p>
        </w:tc>
        <w:tc>
          <w:tcPr>
            <w:tcW w:w="925" w:type="dxa"/>
            <w:tcBorders>
              <w:top w:val="nil"/>
              <w:left w:val="single" w:sz="4" w:space="0" w:color="auto"/>
              <w:bottom w:val="nil"/>
              <w:right w:val="nil"/>
            </w:tcBorders>
            <w:noWrap/>
            <w:hideMark/>
          </w:tcPr>
          <w:p w14:paraId="3D146DCC"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0.889</w:t>
            </w:r>
          </w:p>
        </w:tc>
        <w:tc>
          <w:tcPr>
            <w:tcW w:w="926" w:type="dxa"/>
            <w:tcBorders>
              <w:top w:val="nil"/>
              <w:left w:val="nil"/>
              <w:bottom w:val="nil"/>
              <w:right w:val="nil"/>
            </w:tcBorders>
            <w:noWrap/>
            <w:hideMark/>
          </w:tcPr>
          <w:p w14:paraId="53C50DB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3.909</w:t>
            </w:r>
          </w:p>
        </w:tc>
        <w:tc>
          <w:tcPr>
            <w:tcW w:w="925" w:type="dxa"/>
            <w:tcBorders>
              <w:top w:val="nil"/>
              <w:left w:val="nil"/>
              <w:bottom w:val="nil"/>
              <w:right w:val="nil"/>
            </w:tcBorders>
            <w:noWrap/>
            <w:hideMark/>
          </w:tcPr>
          <w:p w14:paraId="49AC00D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0.547</w:t>
            </w:r>
          </w:p>
        </w:tc>
        <w:tc>
          <w:tcPr>
            <w:tcW w:w="926" w:type="dxa"/>
            <w:tcBorders>
              <w:top w:val="nil"/>
              <w:left w:val="nil"/>
              <w:bottom w:val="nil"/>
              <w:right w:val="single" w:sz="4" w:space="0" w:color="auto"/>
            </w:tcBorders>
            <w:noWrap/>
            <w:hideMark/>
          </w:tcPr>
          <w:p w14:paraId="66A83BD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3.261</w:t>
            </w:r>
          </w:p>
        </w:tc>
        <w:tc>
          <w:tcPr>
            <w:tcW w:w="925" w:type="dxa"/>
            <w:tcBorders>
              <w:top w:val="nil"/>
              <w:left w:val="single" w:sz="4" w:space="0" w:color="auto"/>
              <w:bottom w:val="nil"/>
              <w:right w:val="nil"/>
            </w:tcBorders>
            <w:noWrap/>
            <w:hideMark/>
          </w:tcPr>
          <w:p w14:paraId="5F0DD41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2.280</w:t>
            </w:r>
          </w:p>
        </w:tc>
        <w:tc>
          <w:tcPr>
            <w:tcW w:w="926" w:type="dxa"/>
            <w:tcBorders>
              <w:top w:val="nil"/>
              <w:left w:val="nil"/>
              <w:bottom w:val="nil"/>
              <w:right w:val="nil"/>
            </w:tcBorders>
            <w:noWrap/>
            <w:hideMark/>
          </w:tcPr>
          <w:p w14:paraId="308D8C4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6.836</w:t>
            </w:r>
          </w:p>
        </w:tc>
        <w:tc>
          <w:tcPr>
            <w:tcW w:w="925" w:type="dxa"/>
            <w:tcBorders>
              <w:top w:val="nil"/>
              <w:left w:val="nil"/>
              <w:bottom w:val="nil"/>
              <w:right w:val="nil"/>
            </w:tcBorders>
            <w:noWrap/>
            <w:hideMark/>
          </w:tcPr>
          <w:p w14:paraId="414A920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1.608</w:t>
            </w:r>
          </w:p>
        </w:tc>
        <w:tc>
          <w:tcPr>
            <w:tcW w:w="926" w:type="dxa"/>
            <w:tcBorders>
              <w:top w:val="nil"/>
              <w:left w:val="nil"/>
              <w:bottom w:val="nil"/>
            </w:tcBorders>
            <w:noWrap/>
            <w:hideMark/>
          </w:tcPr>
          <w:p w14:paraId="64D0C60C"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5.920</w:t>
            </w:r>
          </w:p>
        </w:tc>
      </w:tr>
      <w:tr w:rsidR="0055653D" w:rsidRPr="0055653D" w14:paraId="493D519A" w14:textId="77777777" w:rsidTr="003F600B">
        <w:trPr>
          <w:trHeight w:val="270"/>
        </w:trPr>
        <w:tc>
          <w:tcPr>
            <w:tcW w:w="2988" w:type="dxa"/>
            <w:tcBorders>
              <w:top w:val="nil"/>
              <w:bottom w:val="nil"/>
              <w:right w:val="nil"/>
            </w:tcBorders>
            <w:noWrap/>
            <w:hideMark/>
          </w:tcPr>
          <w:p w14:paraId="210FEF99" w14:textId="77777777" w:rsidR="00F8552A" w:rsidRPr="0055653D" w:rsidRDefault="00F8552A" w:rsidP="00F8552A">
            <w:pPr>
              <w:rPr>
                <w:rFonts w:asciiTheme="majorBidi" w:hAnsiTheme="majorBidi" w:cstheme="majorBidi"/>
              </w:rPr>
            </w:pPr>
            <w:r w:rsidRPr="0055653D">
              <w:rPr>
                <w:rFonts w:asciiTheme="majorBidi" w:hAnsiTheme="majorBidi" w:cstheme="majorBidi"/>
              </w:rPr>
              <w:t>Delinquency (variety)</w:t>
            </w:r>
          </w:p>
        </w:tc>
        <w:tc>
          <w:tcPr>
            <w:tcW w:w="779" w:type="dxa"/>
            <w:tcBorders>
              <w:top w:val="nil"/>
              <w:left w:val="nil"/>
              <w:bottom w:val="nil"/>
              <w:right w:val="nil"/>
            </w:tcBorders>
            <w:noWrap/>
            <w:hideMark/>
          </w:tcPr>
          <w:p w14:paraId="7B677AF3"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1.480</w:t>
            </w:r>
          </w:p>
        </w:tc>
        <w:tc>
          <w:tcPr>
            <w:tcW w:w="926" w:type="dxa"/>
            <w:tcBorders>
              <w:top w:val="nil"/>
              <w:left w:val="nil"/>
              <w:bottom w:val="nil"/>
              <w:right w:val="nil"/>
            </w:tcBorders>
            <w:noWrap/>
            <w:hideMark/>
          </w:tcPr>
          <w:p w14:paraId="4BE4A939"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1.915</w:t>
            </w:r>
          </w:p>
        </w:tc>
        <w:tc>
          <w:tcPr>
            <w:tcW w:w="925" w:type="dxa"/>
            <w:tcBorders>
              <w:top w:val="nil"/>
              <w:left w:val="nil"/>
              <w:bottom w:val="nil"/>
              <w:right w:val="nil"/>
            </w:tcBorders>
            <w:noWrap/>
            <w:hideMark/>
          </w:tcPr>
          <w:p w14:paraId="1E3CCDBF"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1.510</w:t>
            </w:r>
          </w:p>
        </w:tc>
        <w:tc>
          <w:tcPr>
            <w:tcW w:w="926" w:type="dxa"/>
            <w:tcBorders>
              <w:top w:val="nil"/>
              <w:left w:val="nil"/>
              <w:bottom w:val="nil"/>
              <w:right w:val="single" w:sz="4" w:space="0" w:color="auto"/>
            </w:tcBorders>
            <w:noWrap/>
            <w:hideMark/>
          </w:tcPr>
          <w:p w14:paraId="1DADCA4B"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2.233</w:t>
            </w:r>
          </w:p>
        </w:tc>
        <w:tc>
          <w:tcPr>
            <w:tcW w:w="925" w:type="dxa"/>
            <w:tcBorders>
              <w:top w:val="nil"/>
              <w:left w:val="single" w:sz="4" w:space="0" w:color="auto"/>
              <w:bottom w:val="nil"/>
              <w:right w:val="nil"/>
            </w:tcBorders>
            <w:noWrap/>
            <w:hideMark/>
          </w:tcPr>
          <w:p w14:paraId="2F3651AD"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1.610</w:t>
            </w:r>
          </w:p>
        </w:tc>
        <w:tc>
          <w:tcPr>
            <w:tcW w:w="926" w:type="dxa"/>
            <w:tcBorders>
              <w:top w:val="nil"/>
              <w:left w:val="nil"/>
              <w:bottom w:val="nil"/>
              <w:right w:val="nil"/>
            </w:tcBorders>
            <w:noWrap/>
            <w:hideMark/>
          </w:tcPr>
          <w:p w14:paraId="51E816B0"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2.578</w:t>
            </w:r>
          </w:p>
        </w:tc>
        <w:tc>
          <w:tcPr>
            <w:tcW w:w="925" w:type="dxa"/>
            <w:tcBorders>
              <w:top w:val="nil"/>
              <w:left w:val="nil"/>
              <w:bottom w:val="nil"/>
              <w:right w:val="nil"/>
            </w:tcBorders>
            <w:noWrap/>
            <w:hideMark/>
          </w:tcPr>
          <w:p w14:paraId="4FBB4AA8"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1.720</w:t>
            </w:r>
          </w:p>
        </w:tc>
        <w:tc>
          <w:tcPr>
            <w:tcW w:w="926" w:type="dxa"/>
            <w:tcBorders>
              <w:top w:val="nil"/>
              <w:left w:val="nil"/>
              <w:bottom w:val="nil"/>
              <w:right w:val="single" w:sz="4" w:space="0" w:color="auto"/>
            </w:tcBorders>
            <w:noWrap/>
            <w:hideMark/>
          </w:tcPr>
          <w:p w14:paraId="5F2BFE60"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2.318</w:t>
            </w:r>
          </w:p>
        </w:tc>
        <w:tc>
          <w:tcPr>
            <w:tcW w:w="925" w:type="dxa"/>
            <w:tcBorders>
              <w:top w:val="nil"/>
              <w:left w:val="single" w:sz="4" w:space="0" w:color="auto"/>
              <w:bottom w:val="nil"/>
              <w:right w:val="nil"/>
            </w:tcBorders>
            <w:noWrap/>
            <w:hideMark/>
          </w:tcPr>
          <w:p w14:paraId="35CA7F9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2.470</w:t>
            </w:r>
          </w:p>
        </w:tc>
        <w:tc>
          <w:tcPr>
            <w:tcW w:w="926" w:type="dxa"/>
            <w:tcBorders>
              <w:top w:val="nil"/>
              <w:left w:val="nil"/>
              <w:bottom w:val="nil"/>
              <w:right w:val="nil"/>
            </w:tcBorders>
            <w:noWrap/>
            <w:hideMark/>
          </w:tcPr>
          <w:p w14:paraId="348CBD9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3.587</w:t>
            </w:r>
          </w:p>
        </w:tc>
        <w:tc>
          <w:tcPr>
            <w:tcW w:w="925" w:type="dxa"/>
            <w:tcBorders>
              <w:top w:val="nil"/>
              <w:left w:val="nil"/>
              <w:bottom w:val="nil"/>
              <w:right w:val="nil"/>
            </w:tcBorders>
            <w:noWrap/>
            <w:hideMark/>
          </w:tcPr>
          <w:p w14:paraId="1651EA27"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2.120</w:t>
            </w:r>
          </w:p>
        </w:tc>
        <w:tc>
          <w:tcPr>
            <w:tcW w:w="926" w:type="dxa"/>
            <w:tcBorders>
              <w:top w:val="nil"/>
              <w:left w:val="nil"/>
              <w:bottom w:val="nil"/>
            </w:tcBorders>
            <w:noWrap/>
            <w:hideMark/>
          </w:tcPr>
          <w:p w14:paraId="5F9098A8"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3.212</w:t>
            </w:r>
          </w:p>
        </w:tc>
      </w:tr>
      <w:tr w:rsidR="0055653D" w:rsidRPr="0055653D" w14:paraId="7212A5F7" w14:textId="77777777" w:rsidTr="003F600B">
        <w:trPr>
          <w:trHeight w:val="270"/>
        </w:trPr>
        <w:tc>
          <w:tcPr>
            <w:tcW w:w="2988" w:type="dxa"/>
            <w:tcBorders>
              <w:top w:val="nil"/>
              <w:right w:val="nil"/>
            </w:tcBorders>
            <w:noWrap/>
            <w:hideMark/>
          </w:tcPr>
          <w:p w14:paraId="5070625A" w14:textId="77777777" w:rsidR="00F8552A" w:rsidRPr="0055653D" w:rsidRDefault="00F8552A" w:rsidP="00F8552A">
            <w:pPr>
              <w:rPr>
                <w:rFonts w:asciiTheme="majorBidi" w:hAnsiTheme="majorBidi" w:cstheme="majorBidi"/>
              </w:rPr>
            </w:pPr>
            <w:r w:rsidRPr="0055653D">
              <w:rPr>
                <w:rFonts w:asciiTheme="majorBidi" w:hAnsiTheme="majorBidi" w:cstheme="majorBidi"/>
              </w:rPr>
              <w:t>Violent offending (variety)</w:t>
            </w:r>
          </w:p>
        </w:tc>
        <w:tc>
          <w:tcPr>
            <w:tcW w:w="779" w:type="dxa"/>
            <w:tcBorders>
              <w:top w:val="nil"/>
              <w:left w:val="nil"/>
              <w:right w:val="nil"/>
            </w:tcBorders>
            <w:noWrap/>
            <w:hideMark/>
          </w:tcPr>
          <w:p w14:paraId="0279F5A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0.160</w:t>
            </w:r>
          </w:p>
        </w:tc>
        <w:tc>
          <w:tcPr>
            <w:tcW w:w="926" w:type="dxa"/>
            <w:tcBorders>
              <w:top w:val="nil"/>
              <w:left w:val="nil"/>
              <w:right w:val="nil"/>
            </w:tcBorders>
            <w:noWrap/>
            <w:hideMark/>
          </w:tcPr>
          <w:p w14:paraId="1BD100A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0.521</w:t>
            </w:r>
          </w:p>
        </w:tc>
        <w:tc>
          <w:tcPr>
            <w:tcW w:w="925" w:type="dxa"/>
            <w:tcBorders>
              <w:top w:val="nil"/>
              <w:left w:val="nil"/>
              <w:right w:val="nil"/>
            </w:tcBorders>
            <w:noWrap/>
            <w:hideMark/>
          </w:tcPr>
          <w:p w14:paraId="3C12AE0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0.160</w:t>
            </w:r>
          </w:p>
        </w:tc>
        <w:tc>
          <w:tcPr>
            <w:tcW w:w="926" w:type="dxa"/>
            <w:tcBorders>
              <w:top w:val="nil"/>
              <w:left w:val="nil"/>
              <w:right w:val="single" w:sz="4" w:space="0" w:color="auto"/>
            </w:tcBorders>
            <w:noWrap/>
            <w:hideMark/>
          </w:tcPr>
          <w:p w14:paraId="33AA5B1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0.530</w:t>
            </w:r>
          </w:p>
        </w:tc>
        <w:tc>
          <w:tcPr>
            <w:tcW w:w="925" w:type="dxa"/>
            <w:tcBorders>
              <w:top w:val="nil"/>
              <w:left w:val="single" w:sz="4" w:space="0" w:color="auto"/>
              <w:right w:val="nil"/>
            </w:tcBorders>
            <w:noWrap/>
            <w:hideMark/>
          </w:tcPr>
          <w:p w14:paraId="29747AF0"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0.210</w:t>
            </w:r>
          </w:p>
        </w:tc>
        <w:tc>
          <w:tcPr>
            <w:tcW w:w="926" w:type="dxa"/>
            <w:tcBorders>
              <w:top w:val="nil"/>
              <w:left w:val="nil"/>
              <w:right w:val="nil"/>
            </w:tcBorders>
            <w:noWrap/>
            <w:hideMark/>
          </w:tcPr>
          <w:p w14:paraId="749D01E8"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0.666</w:t>
            </w:r>
          </w:p>
        </w:tc>
        <w:tc>
          <w:tcPr>
            <w:tcW w:w="925" w:type="dxa"/>
            <w:tcBorders>
              <w:top w:val="nil"/>
              <w:left w:val="nil"/>
              <w:right w:val="nil"/>
            </w:tcBorders>
            <w:noWrap/>
            <w:hideMark/>
          </w:tcPr>
          <w:p w14:paraId="465F0E60"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0.120</w:t>
            </w:r>
          </w:p>
        </w:tc>
        <w:tc>
          <w:tcPr>
            <w:tcW w:w="926" w:type="dxa"/>
            <w:tcBorders>
              <w:top w:val="nil"/>
              <w:left w:val="nil"/>
              <w:right w:val="single" w:sz="4" w:space="0" w:color="auto"/>
            </w:tcBorders>
            <w:noWrap/>
            <w:hideMark/>
          </w:tcPr>
          <w:p w14:paraId="47B764B2"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0.505</w:t>
            </w:r>
          </w:p>
        </w:tc>
        <w:tc>
          <w:tcPr>
            <w:tcW w:w="925" w:type="dxa"/>
            <w:tcBorders>
              <w:top w:val="nil"/>
              <w:left w:val="single" w:sz="4" w:space="0" w:color="auto"/>
              <w:right w:val="nil"/>
            </w:tcBorders>
            <w:noWrap/>
            <w:hideMark/>
          </w:tcPr>
          <w:p w14:paraId="619EE91D"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0.380</w:t>
            </w:r>
          </w:p>
        </w:tc>
        <w:tc>
          <w:tcPr>
            <w:tcW w:w="926" w:type="dxa"/>
            <w:tcBorders>
              <w:top w:val="nil"/>
              <w:left w:val="nil"/>
              <w:right w:val="nil"/>
            </w:tcBorders>
            <w:noWrap/>
            <w:hideMark/>
          </w:tcPr>
          <w:p w14:paraId="2861DF51"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0.873</w:t>
            </w:r>
          </w:p>
        </w:tc>
        <w:tc>
          <w:tcPr>
            <w:tcW w:w="925" w:type="dxa"/>
            <w:tcBorders>
              <w:top w:val="nil"/>
              <w:left w:val="nil"/>
              <w:right w:val="nil"/>
            </w:tcBorders>
            <w:noWrap/>
            <w:hideMark/>
          </w:tcPr>
          <w:p w14:paraId="4DC101D6"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0.270</w:t>
            </w:r>
          </w:p>
        </w:tc>
        <w:tc>
          <w:tcPr>
            <w:tcW w:w="926" w:type="dxa"/>
            <w:tcBorders>
              <w:top w:val="nil"/>
              <w:left w:val="nil"/>
            </w:tcBorders>
            <w:noWrap/>
            <w:hideMark/>
          </w:tcPr>
          <w:p w14:paraId="00705FAA" w14:textId="77777777" w:rsidR="00F8552A" w:rsidRPr="0055653D" w:rsidRDefault="00F8552A" w:rsidP="00F8552A">
            <w:pPr>
              <w:jc w:val="center"/>
              <w:rPr>
                <w:rFonts w:asciiTheme="majorBidi" w:hAnsiTheme="majorBidi" w:cstheme="majorBidi"/>
              </w:rPr>
            </w:pPr>
            <w:r w:rsidRPr="0055653D">
              <w:rPr>
                <w:rFonts w:asciiTheme="majorBidi" w:hAnsiTheme="majorBidi" w:cstheme="majorBidi"/>
              </w:rPr>
              <w:t>0.802</w:t>
            </w:r>
          </w:p>
        </w:tc>
      </w:tr>
    </w:tbl>
    <w:p w14:paraId="380389F4" w14:textId="77777777" w:rsidR="0055653D" w:rsidRPr="0055653D" w:rsidRDefault="0055653D" w:rsidP="00F8552A">
      <w:pPr>
        <w:spacing w:line="300" w:lineRule="auto"/>
        <w:rPr>
          <w:rFonts w:asciiTheme="majorBidi" w:hAnsiTheme="majorBidi" w:cstheme="majorBidi"/>
          <w:sz w:val="24"/>
          <w:szCs w:val="24"/>
        </w:rPr>
        <w:sectPr w:rsidR="0055653D" w:rsidRPr="0055653D" w:rsidSect="0055653D">
          <w:pgSz w:w="15840" w:h="12240" w:orient="landscape"/>
          <w:pgMar w:top="1440" w:right="1440" w:bottom="1440" w:left="1440" w:header="708" w:footer="708" w:gutter="0"/>
          <w:cols w:space="708"/>
          <w:docGrid w:linePitch="360"/>
        </w:sectPr>
      </w:pPr>
    </w:p>
    <w:p w14:paraId="57B29893" w14:textId="08EAEFF0" w:rsidR="00F8552A" w:rsidRPr="0055653D" w:rsidRDefault="00F8552A" w:rsidP="00F8552A">
      <w:pPr>
        <w:spacing w:line="300" w:lineRule="auto"/>
        <w:rPr>
          <w:rFonts w:asciiTheme="majorBidi" w:hAnsiTheme="majorBidi" w:cstheme="majorBidi"/>
          <w:sz w:val="24"/>
          <w:szCs w:val="24"/>
        </w:rPr>
      </w:pPr>
    </w:p>
    <w:p w14:paraId="116FCBD2" w14:textId="77777777" w:rsidR="0055653D" w:rsidRPr="0055653D" w:rsidRDefault="0055653D" w:rsidP="00F8552A">
      <w:pPr>
        <w:spacing w:line="300" w:lineRule="auto"/>
        <w:rPr>
          <w:rFonts w:asciiTheme="majorBidi" w:hAnsiTheme="majorBidi" w:cstheme="majorBidi"/>
          <w:sz w:val="24"/>
          <w:szCs w:val="24"/>
        </w:rPr>
        <w:sectPr w:rsidR="0055653D" w:rsidRPr="0055653D" w:rsidSect="0055653D">
          <w:type w:val="continuous"/>
          <w:pgSz w:w="15840" w:h="12240" w:orient="landscape"/>
          <w:pgMar w:top="1440" w:right="1440" w:bottom="1440" w:left="1440" w:header="708" w:footer="708" w:gutter="0"/>
          <w:cols w:space="708"/>
          <w:docGrid w:linePitch="360"/>
        </w:sectPr>
      </w:pPr>
    </w:p>
    <w:p w14:paraId="1E873DFA" w14:textId="77777777" w:rsidR="00F8552A" w:rsidRPr="0055653D" w:rsidRDefault="00F8552A" w:rsidP="0055653D">
      <w:pPr>
        <w:spacing w:line="480" w:lineRule="auto"/>
        <w:rPr>
          <w:rFonts w:asciiTheme="majorBidi" w:hAnsiTheme="majorBidi" w:cstheme="majorBidi"/>
          <w:sz w:val="24"/>
          <w:szCs w:val="24"/>
        </w:rPr>
      </w:pPr>
    </w:p>
    <w:sectPr w:rsidR="00F8552A" w:rsidRPr="0055653D" w:rsidSect="005565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F8F27" w14:textId="77777777" w:rsidR="00CC16A6" w:rsidRDefault="00CC16A6" w:rsidP="00F8552A">
      <w:pPr>
        <w:spacing w:after="0" w:line="240" w:lineRule="auto"/>
      </w:pPr>
      <w:r>
        <w:separator/>
      </w:r>
    </w:p>
  </w:endnote>
  <w:endnote w:type="continuationSeparator" w:id="0">
    <w:p w14:paraId="4EA35F10" w14:textId="77777777" w:rsidR="00CC16A6" w:rsidRDefault="00CC16A6" w:rsidP="00F8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33D77" w14:textId="77777777" w:rsidR="00D62403" w:rsidRDefault="00D62403" w:rsidP="00F85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44BF8" w14:textId="77777777" w:rsidR="00D62403" w:rsidRDefault="00D62403" w:rsidP="00F855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6378" w14:textId="76A69794" w:rsidR="00D62403" w:rsidRPr="00F8552A" w:rsidRDefault="00D62403" w:rsidP="00F8552A">
    <w:pPr>
      <w:pStyle w:val="Footer"/>
      <w:framePr w:wrap="around" w:vAnchor="text" w:hAnchor="margin" w:xAlign="right" w:y="1"/>
      <w:rPr>
        <w:rStyle w:val="PageNumber"/>
        <w:rFonts w:ascii="Times New Roman" w:hAnsi="Times New Roman" w:cs="Times New Roman"/>
        <w:sz w:val="24"/>
        <w:szCs w:val="24"/>
      </w:rPr>
    </w:pPr>
    <w:r w:rsidRPr="00F8552A">
      <w:rPr>
        <w:rStyle w:val="PageNumber"/>
        <w:rFonts w:ascii="Times New Roman" w:hAnsi="Times New Roman" w:cs="Times New Roman"/>
        <w:sz w:val="24"/>
        <w:szCs w:val="24"/>
      </w:rPr>
      <w:fldChar w:fldCharType="begin"/>
    </w:r>
    <w:r w:rsidRPr="00F8552A">
      <w:rPr>
        <w:rStyle w:val="PageNumber"/>
        <w:rFonts w:ascii="Times New Roman" w:hAnsi="Times New Roman" w:cs="Times New Roman"/>
        <w:sz w:val="24"/>
        <w:szCs w:val="24"/>
      </w:rPr>
      <w:instrText xml:space="preserve">PAGE  </w:instrText>
    </w:r>
    <w:r w:rsidRPr="00F8552A">
      <w:rPr>
        <w:rStyle w:val="PageNumber"/>
        <w:rFonts w:ascii="Times New Roman" w:hAnsi="Times New Roman" w:cs="Times New Roman"/>
        <w:sz w:val="24"/>
        <w:szCs w:val="24"/>
      </w:rPr>
      <w:fldChar w:fldCharType="separate"/>
    </w:r>
    <w:r w:rsidR="00B77328">
      <w:rPr>
        <w:rStyle w:val="PageNumber"/>
        <w:rFonts w:ascii="Times New Roman" w:hAnsi="Times New Roman" w:cs="Times New Roman"/>
        <w:noProof/>
        <w:sz w:val="24"/>
        <w:szCs w:val="24"/>
      </w:rPr>
      <w:t>7</w:t>
    </w:r>
    <w:r w:rsidRPr="00F8552A">
      <w:rPr>
        <w:rStyle w:val="PageNumber"/>
        <w:rFonts w:ascii="Times New Roman" w:hAnsi="Times New Roman" w:cs="Times New Roman"/>
        <w:sz w:val="24"/>
        <w:szCs w:val="24"/>
      </w:rPr>
      <w:fldChar w:fldCharType="end"/>
    </w:r>
  </w:p>
  <w:p w14:paraId="278B5B82" w14:textId="77777777" w:rsidR="00D62403" w:rsidRDefault="00D62403" w:rsidP="00F855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A31E5" w14:textId="77777777" w:rsidR="00CC16A6" w:rsidRDefault="00CC16A6" w:rsidP="00F8552A">
      <w:pPr>
        <w:spacing w:after="0" w:line="240" w:lineRule="auto"/>
      </w:pPr>
      <w:r>
        <w:separator/>
      </w:r>
    </w:p>
  </w:footnote>
  <w:footnote w:type="continuationSeparator" w:id="0">
    <w:p w14:paraId="196DC9A5" w14:textId="77777777" w:rsidR="00CC16A6" w:rsidRDefault="00CC16A6" w:rsidP="00F85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05F0C"/>
    <w:multiLevelType w:val="hybridMultilevel"/>
    <w:tmpl w:val="4A0AE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DF"/>
    <w:rsid w:val="00056C36"/>
    <w:rsid w:val="00085CE4"/>
    <w:rsid w:val="000B1792"/>
    <w:rsid w:val="00101DE1"/>
    <w:rsid w:val="00122C86"/>
    <w:rsid w:val="001642E1"/>
    <w:rsid w:val="001A657E"/>
    <w:rsid w:val="001B6888"/>
    <w:rsid w:val="001D334A"/>
    <w:rsid w:val="0023610A"/>
    <w:rsid w:val="002B2178"/>
    <w:rsid w:val="00312FE5"/>
    <w:rsid w:val="00344B20"/>
    <w:rsid w:val="003F600B"/>
    <w:rsid w:val="0044439F"/>
    <w:rsid w:val="004C225C"/>
    <w:rsid w:val="0055653D"/>
    <w:rsid w:val="00572F0B"/>
    <w:rsid w:val="005C3D7F"/>
    <w:rsid w:val="006835D9"/>
    <w:rsid w:val="007402B8"/>
    <w:rsid w:val="007D04CA"/>
    <w:rsid w:val="0081180B"/>
    <w:rsid w:val="00831B57"/>
    <w:rsid w:val="00834CFB"/>
    <w:rsid w:val="008838DF"/>
    <w:rsid w:val="008B5F95"/>
    <w:rsid w:val="008C3DAD"/>
    <w:rsid w:val="009543ED"/>
    <w:rsid w:val="009A7F68"/>
    <w:rsid w:val="009D730D"/>
    <w:rsid w:val="009F02EB"/>
    <w:rsid w:val="00AD68A2"/>
    <w:rsid w:val="00B77328"/>
    <w:rsid w:val="00CC16A6"/>
    <w:rsid w:val="00D33DA3"/>
    <w:rsid w:val="00D50B92"/>
    <w:rsid w:val="00D60D7D"/>
    <w:rsid w:val="00D62403"/>
    <w:rsid w:val="00DA20DD"/>
    <w:rsid w:val="00DC5977"/>
    <w:rsid w:val="00E955B3"/>
    <w:rsid w:val="00E95AAB"/>
    <w:rsid w:val="00EA1884"/>
    <w:rsid w:val="00EB34BA"/>
    <w:rsid w:val="00F84172"/>
    <w:rsid w:val="00F8552A"/>
    <w:rsid w:val="00FD1B7D"/>
    <w:rsid w:val="00FF40E3"/>
    <w:rsid w:val="00FF4F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2F755"/>
  <w15:docId w15:val="{D7BC7EDB-5D1A-4D7F-A1DC-76095AA9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55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5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1792"/>
    <w:pPr>
      <w:spacing w:after="0" w:line="240" w:lineRule="auto"/>
    </w:pPr>
    <w:rPr>
      <w:sz w:val="24"/>
      <w:szCs w:val="24"/>
      <w:lang w:val="en-US"/>
    </w:rPr>
  </w:style>
  <w:style w:type="character" w:customStyle="1" w:styleId="NoSpacingChar">
    <w:name w:val="No Spacing Char"/>
    <w:basedOn w:val="DefaultParagraphFont"/>
    <w:link w:val="NoSpacing"/>
    <w:uiPriority w:val="1"/>
    <w:rsid w:val="000B1792"/>
    <w:rPr>
      <w:sz w:val="24"/>
      <w:szCs w:val="24"/>
      <w:lang w:val="en-US"/>
    </w:rPr>
  </w:style>
  <w:style w:type="paragraph" w:styleId="NormalWeb">
    <w:name w:val="Normal (Web)"/>
    <w:basedOn w:val="Normal"/>
    <w:uiPriority w:val="99"/>
    <w:unhideWhenUsed/>
    <w:rsid w:val="007402B8"/>
    <w:pPr>
      <w:spacing w:before="100" w:beforeAutospacing="1" w:after="100" w:afterAutospacing="1" w:line="240" w:lineRule="auto"/>
    </w:pPr>
    <w:rPr>
      <w:rFonts w:ascii="Times" w:hAnsi="Times" w:cs="Times New Roman"/>
      <w:sz w:val="20"/>
      <w:szCs w:val="20"/>
      <w:lang w:val="en-US"/>
    </w:rPr>
  </w:style>
  <w:style w:type="character" w:customStyle="1" w:styleId="Heading1Char">
    <w:name w:val="Heading 1 Char"/>
    <w:basedOn w:val="DefaultParagraphFont"/>
    <w:link w:val="Heading1"/>
    <w:uiPriority w:val="9"/>
    <w:rsid w:val="00E955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B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33DA3"/>
    <w:rPr>
      <w:sz w:val="16"/>
      <w:szCs w:val="16"/>
    </w:rPr>
  </w:style>
  <w:style w:type="paragraph" w:styleId="CommentText">
    <w:name w:val="annotation text"/>
    <w:basedOn w:val="Normal"/>
    <w:link w:val="CommentTextChar"/>
    <w:uiPriority w:val="99"/>
    <w:semiHidden/>
    <w:unhideWhenUsed/>
    <w:rsid w:val="00D33DA3"/>
    <w:pPr>
      <w:spacing w:line="240" w:lineRule="auto"/>
    </w:pPr>
    <w:rPr>
      <w:sz w:val="20"/>
      <w:szCs w:val="20"/>
    </w:rPr>
  </w:style>
  <w:style w:type="character" w:customStyle="1" w:styleId="CommentTextChar">
    <w:name w:val="Comment Text Char"/>
    <w:basedOn w:val="DefaultParagraphFont"/>
    <w:link w:val="CommentText"/>
    <w:uiPriority w:val="99"/>
    <w:semiHidden/>
    <w:rsid w:val="00D33DA3"/>
    <w:rPr>
      <w:sz w:val="20"/>
      <w:szCs w:val="20"/>
    </w:rPr>
  </w:style>
  <w:style w:type="paragraph" w:styleId="CommentSubject">
    <w:name w:val="annotation subject"/>
    <w:basedOn w:val="CommentText"/>
    <w:next w:val="CommentText"/>
    <w:link w:val="CommentSubjectChar"/>
    <w:uiPriority w:val="99"/>
    <w:semiHidden/>
    <w:unhideWhenUsed/>
    <w:rsid w:val="00D33DA3"/>
    <w:rPr>
      <w:b/>
      <w:bCs/>
    </w:rPr>
  </w:style>
  <w:style w:type="character" w:customStyle="1" w:styleId="CommentSubjectChar">
    <w:name w:val="Comment Subject Char"/>
    <w:basedOn w:val="CommentTextChar"/>
    <w:link w:val="CommentSubject"/>
    <w:uiPriority w:val="99"/>
    <w:semiHidden/>
    <w:rsid w:val="00D33DA3"/>
    <w:rPr>
      <w:b/>
      <w:bCs/>
      <w:sz w:val="20"/>
      <w:szCs w:val="20"/>
    </w:rPr>
  </w:style>
  <w:style w:type="paragraph" w:styleId="BalloonText">
    <w:name w:val="Balloon Text"/>
    <w:basedOn w:val="Normal"/>
    <w:link w:val="BalloonTextChar"/>
    <w:uiPriority w:val="99"/>
    <w:semiHidden/>
    <w:unhideWhenUsed/>
    <w:rsid w:val="00D3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A3"/>
    <w:rPr>
      <w:rFonts w:ascii="Tahoma" w:hAnsi="Tahoma" w:cs="Tahoma"/>
      <w:sz w:val="16"/>
      <w:szCs w:val="16"/>
    </w:rPr>
  </w:style>
  <w:style w:type="table" w:styleId="TableGrid">
    <w:name w:val="Table Grid"/>
    <w:basedOn w:val="TableNormal"/>
    <w:uiPriority w:val="59"/>
    <w:rsid w:val="008B5F9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B5F95"/>
    <w:pPr>
      <w:widowControl w:val="0"/>
      <w:spacing w:after="0" w:line="240" w:lineRule="auto"/>
      <w:jc w:val="both"/>
    </w:pPr>
    <w:rPr>
      <w:rFonts w:asciiTheme="majorHAnsi" w:eastAsia="SimHei" w:hAnsiTheme="majorHAnsi" w:cstheme="majorBidi"/>
      <w:kern w:val="2"/>
      <w:sz w:val="20"/>
      <w:szCs w:val="20"/>
      <w:lang w:val="en-US" w:eastAsia="zh-CN"/>
    </w:rPr>
  </w:style>
  <w:style w:type="paragraph" w:styleId="Footer">
    <w:name w:val="footer"/>
    <w:basedOn w:val="Normal"/>
    <w:link w:val="FooterChar"/>
    <w:uiPriority w:val="99"/>
    <w:unhideWhenUsed/>
    <w:rsid w:val="00F855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552A"/>
  </w:style>
  <w:style w:type="character" w:styleId="PageNumber">
    <w:name w:val="page number"/>
    <w:basedOn w:val="DefaultParagraphFont"/>
    <w:uiPriority w:val="99"/>
    <w:semiHidden/>
    <w:unhideWhenUsed/>
    <w:rsid w:val="00F8552A"/>
  </w:style>
  <w:style w:type="paragraph" w:styleId="Header">
    <w:name w:val="header"/>
    <w:basedOn w:val="Normal"/>
    <w:link w:val="HeaderChar"/>
    <w:uiPriority w:val="99"/>
    <w:unhideWhenUsed/>
    <w:rsid w:val="00F855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552A"/>
  </w:style>
  <w:style w:type="paragraph" w:styleId="ListParagraph">
    <w:name w:val="List Paragraph"/>
    <w:basedOn w:val="Normal"/>
    <w:uiPriority w:val="34"/>
    <w:qFormat/>
    <w:rsid w:val="00F8552A"/>
    <w:pPr>
      <w:widowControl w:val="0"/>
      <w:spacing w:after="0" w:line="240" w:lineRule="auto"/>
      <w:ind w:firstLineChars="200" w:firstLine="420"/>
      <w:jc w:val="both"/>
    </w:pPr>
    <w:rPr>
      <w:rFonts w:eastAsiaTheme="minorEastAsia"/>
      <w:kern w:val="2"/>
      <w:sz w:val="21"/>
      <w:lang w:val="en-US" w:eastAsia="zh-CN"/>
    </w:rPr>
  </w:style>
  <w:style w:type="character" w:customStyle="1" w:styleId="Heading3Char">
    <w:name w:val="Heading 3 Char"/>
    <w:basedOn w:val="DefaultParagraphFont"/>
    <w:link w:val="Heading3"/>
    <w:uiPriority w:val="9"/>
    <w:rsid w:val="0055653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55653D"/>
    <w:pPr>
      <w:outlineLvl w:val="9"/>
    </w:pPr>
    <w:rPr>
      <w:lang w:val="en-US" w:eastAsia="ja-JP"/>
    </w:rPr>
  </w:style>
  <w:style w:type="paragraph" w:styleId="TOC1">
    <w:name w:val="toc 1"/>
    <w:basedOn w:val="Normal"/>
    <w:next w:val="Normal"/>
    <w:autoRedefine/>
    <w:uiPriority w:val="39"/>
    <w:unhideWhenUsed/>
    <w:rsid w:val="0055653D"/>
    <w:pPr>
      <w:spacing w:after="100"/>
    </w:pPr>
  </w:style>
  <w:style w:type="paragraph" w:styleId="TOC2">
    <w:name w:val="toc 2"/>
    <w:basedOn w:val="Normal"/>
    <w:next w:val="Normal"/>
    <w:autoRedefine/>
    <w:uiPriority w:val="39"/>
    <w:unhideWhenUsed/>
    <w:rsid w:val="0055653D"/>
    <w:pPr>
      <w:spacing w:after="100"/>
      <w:ind w:left="220"/>
    </w:pPr>
  </w:style>
  <w:style w:type="paragraph" w:styleId="TOC3">
    <w:name w:val="toc 3"/>
    <w:basedOn w:val="Normal"/>
    <w:next w:val="Normal"/>
    <w:autoRedefine/>
    <w:uiPriority w:val="39"/>
    <w:unhideWhenUsed/>
    <w:rsid w:val="0055653D"/>
    <w:pPr>
      <w:spacing w:after="100"/>
      <w:ind w:left="440"/>
    </w:pPr>
  </w:style>
  <w:style w:type="character" w:styleId="Hyperlink">
    <w:name w:val="Hyperlink"/>
    <w:basedOn w:val="DefaultParagraphFont"/>
    <w:uiPriority w:val="99"/>
    <w:unhideWhenUsed/>
    <w:rsid w:val="00556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70203">
      <w:bodyDiv w:val="1"/>
      <w:marLeft w:val="0"/>
      <w:marRight w:val="0"/>
      <w:marTop w:val="0"/>
      <w:marBottom w:val="0"/>
      <w:divBdr>
        <w:top w:val="none" w:sz="0" w:space="0" w:color="auto"/>
        <w:left w:val="none" w:sz="0" w:space="0" w:color="auto"/>
        <w:bottom w:val="none" w:sz="0" w:space="0" w:color="auto"/>
        <w:right w:val="none" w:sz="0" w:space="0" w:color="auto"/>
      </w:divBdr>
      <w:divsChild>
        <w:div w:id="674379885">
          <w:marLeft w:val="0"/>
          <w:marRight w:val="0"/>
          <w:marTop w:val="0"/>
          <w:marBottom w:val="0"/>
          <w:divBdr>
            <w:top w:val="none" w:sz="0" w:space="0" w:color="auto"/>
            <w:left w:val="none" w:sz="0" w:space="0" w:color="auto"/>
            <w:bottom w:val="none" w:sz="0" w:space="0" w:color="auto"/>
            <w:right w:val="none" w:sz="0" w:space="0" w:color="auto"/>
          </w:divBdr>
          <w:divsChild>
            <w:div w:id="475218637">
              <w:marLeft w:val="0"/>
              <w:marRight w:val="0"/>
              <w:marTop w:val="0"/>
              <w:marBottom w:val="0"/>
              <w:divBdr>
                <w:top w:val="none" w:sz="0" w:space="0" w:color="auto"/>
                <w:left w:val="none" w:sz="0" w:space="0" w:color="auto"/>
                <w:bottom w:val="none" w:sz="0" w:space="0" w:color="auto"/>
                <w:right w:val="none" w:sz="0" w:space="0" w:color="auto"/>
              </w:divBdr>
              <w:divsChild>
                <w:div w:id="1059744913">
                  <w:marLeft w:val="0"/>
                  <w:marRight w:val="0"/>
                  <w:marTop w:val="0"/>
                  <w:marBottom w:val="0"/>
                  <w:divBdr>
                    <w:top w:val="none" w:sz="0" w:space="0" w:color="auto"/>
                    <w:left w:val="none" w:sz="0" w:space="0" w:color="auto"/>
                    <w:bottom w:val="none" w:sz="0" w:space="0" w:color="auto"/>
                    <w:right w:val="none" w:sz="0" w:space="0" w:color="auto"/>
                  </w:divBdr>
                  <w:divsChild>
                    <w:div w:id="584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800">
              <w:marLeft w:val="0"/>
              <w:marRight w:val="0"/>
              <w:marTop w:val="0"/>
              <w:marBottom w:val="0"/>
              <w:divBdr>
                <w:top w:val="none" w:sz="0" w:space="0" w:color="auto"/>
                <w:left w:val="none" w:sz="0" w:space="0" w:color="auto"/>
                <w:bottom w:val="none" w:sz="0" w:space="0" w:color="auto"/>
                <w:right w:val="none" w:sz="0" w:space="0" w:color="auto"/>
              </w:divBdr>
              <w:divsChild>
                <w:div w:id="1440024943">
                  <w:marLeft w:val="0"/>
                  <w:marRight w:val="0"/>
                  <w:marTop w:val="0"/>
                  <w:marBottom w:val="0"/>
                  <w:divBdr>
                    <w:top w:val="none" w:sz="0" w:space="0" w:color="auto"/>
                    <w:left w:val="none" w:sz="0" w:space="0" w:color="auto"/>
                    <w:bottom w:val="none" w:sz="0" w:space="0" w:color="auto"/>
                    <w:right w:val="none" w:sz="0" w:space="0" w:color="auto"/>
                  </w:divBdr>
                  <w:divsChild>
                    <w:div w:id="13593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67117">
          <w:marLeft w:val="0"/>
          <w:marRight w:val="0"/>
          <w:marTop w:val="0"/>
          <w:marBottom w:val="0"/>
          <w:divBdr>
            <w:top w:val="none" w:sz="0" w:space="0" w:color="auto"/>
            <w:left w:val="none" w:sz="0" w:space="0" w:color="auto"/>
            <w:bottom w:val="none" w:sz="0" w:space="0" w:color="auto"/>
            <w:right w:val="none" w:sz="0" w:space="0" w:color="auto"/>
          </w:divBdr>
          <w:divsChild>
            <w:div w:id="1678267910">
              <w:marLeft w:val="0"/>
              <w:marRight w:val="0"/>
              <w:marTop w:val="0"/>
              <w:marBottom w:val="0"/>
              <w:divBdr>
                <w:top w:val="none" w:sz="0" w:space="0" w:color="auto"/>
                <w:left w:val="none" w:sz="0" w:space="0" w:color="auto"/>
                <w:bottom w:val="none" w:sz="0" w:space="0" w:color="auto"/>
                <w:right w:val="none" w:sz="0" w:space="0" w:color="auto"/>
              </w:divBdr>
              <w:divsChild>
                <w:div w:id="2007708918">
                  <w:marLeft w:val="0"/>
                  <w:marRight w:val="0"/>
                  <w:marTop w:val="0"/>
                  <w:marBottom w:val="0"/>
                  <w:divBdr>
                    <w:top w:val="none" w:sz="0" w:space="0" w:color="auto"/>
                    <w:left w:val="none" w:sz="0" w:space="0" w:color="auto"/>
                    <w:bottom w:val="none" w:sz="0" w:space="0" w:color="auto"/>
                    <w:right w:val="none" w:sz="0" w:space="0" w:color="auto"/>
                  </w:divBdr>
                  <w:divsChild>
                    <w:div w:id="925923520">
                      <w:marLeft w:val="0"/>
                      <w:marRight w:val="0"/>
                      <w:marTop w:val="0"/>
                      <w:marBottom w:val="0"/>
                      <w:divBdr>
                        <w:top w:val="none" w:sz="0" w:space="0" w:color="auto"/>
                        <w:left w:val="none" w:sz="0" w:space="0" w:color="auto"/>
                        <w:bottom w:val="none" w:sz="0" w:space="0" w:color="auto"/>
                        <w:right w:val="none" w:sz="0" w:space="0" w:color="auto"/>
                      </w:divBdr>
                    </w:div>
                  </w:divsChild>
                </w:div>
                <w:div w:id="2127383239">
                  <w:marLeft w:val="0"/>
                  <w:marRight w:val="0"/>
                  <w:marTop w:val="0"/>
                  <w:marBottom w:val="0"/>
                  <w:divBdr>
                    <w:top w:val="none" w:sz="0" w:space="0" w:color="auto"/>
                    <w:left w:val="none" w:sz="0" w:space="0" w:color="auto"/>
                    <w:bottom w:val="none" w:sz="0" w:space="0" w:color="auto"/>
                    <w:right w:val="none" w:sz="0" w:space="0" w:color="auto"/>
                  </w:divBdr>
                  <w:divsChild>
                    <w:div w:id="11979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9273">
              <w:marLeft w:val="0"/>
              <w:marRight w:val="0"/>
              <w:marTop w:val="0"/>
              <w:marBottom w:val="0"/>
              <w:divBdr>
                <w:top w:val="none" w:sz="0" w:space="0" w:color="auto"/>
                <w:left w:val="none" w:sz="0" w:space="0" w:color="auto"/>
                <w:bottom w:val="none" w:sz="0" w:space="0" w:color="auto"/>
                <w:right w:val="none" w:sz="0" w:space="0" w:color="auto"/>
              </w:divBdr>
              <w:divsChild>
                <w:div w:id="764037922">
                  <w:marLeft w:val="0"/>
                  <w:marRight w:val="0"/>
                  <w:marTop w:val="0"/>
                  <w:marBottom w:val="0"/>
                  <w:divBdr>
                    <w:top w:val="none" w:sz="0" w:space="0" w:color="auto"/>
                    <w:left w:val="none" w:sz="0" w:space="0" w:color="auto"/>
                    <w:bottom w:val="none" w:sz="0" w:space="0" w:color="auto"/>
                    <w:right w:val="none" w:sz="0" w:space="0" w:color="auto"/>
                  </w:divBdr>
                  <w:divsChild>
                    <w:div w:id="14784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6235">
          <w:marLeft w:val="0"/>
          <w:marRight w:val="0"/>
          <w:marTop w:val="0"/>
          <w:marBottom w:val="0"/>
          <w:divBdr>
            <w:top w:val="none" w:sz="0" w:space="0" w:color="auto"/>
            <w:left w:val="none" w:sz="0" w:space="0" w:color="auto"/>
            <w:bottom w:val="none" w:sz="0" w:space="0" w:color="auto"/>
            <w:right w:val="none" w:sz="0" w:space="0" w:color="auto"/>
          </w:divBdr>
          <w:divsChild>
            <w:div w:id="1589851088">
              <w:marLeft w:val="0"/>
              <w:marRight w:val="0"/>
              <w:marTop w:val="0"/>
              <w:marBottom w:val="0"/>
              <w:divBdr>
                <w:top w:val="none" w:sz="0" w:space="0" w:color="auto"/>
                <w:left w:val="none" w:sz="0" w:space="0" w:color="auto"/>
                <w:bottom w:val="none" w:sz="0" w:space="0" w:color="auto"/>
                <w:right w:val="none" w:sz="0" w:space="0" w:color="auto"/>
              </w:divBdr>
              <w:divsChild>
                <w:div w:id="1423988069">
                  <w:marLeft w:val="0"/>
                  <w:marRight w:val="0"/>
                  <w:marTop w:val="0"/>
                  <w:marBottom w:val="0"/>
                  <w:divBdr>
                    <w:top w:val="none" w:sz="0" w:space="0" w:color="auto"/>
                    <w:left w:val="none" w:sz="0" w:space="0" w:color="auto"/>
                    <w:bottom w:val="none" w:sz="0" w:space="0" w:color="auto"/>
                    <w:right w:val="none" w:sz="0" w:space="0" w:color="auto"/>
                  </w:divBdr>
                  <w:divsChild>
                    <w:div w:id="405959199">
                      <w:marLeft w:val="0"/>
                      <w:marRight w:val="0"/>
                      <w:marTop w:val="0"/>
                      <w:marBottom w:val="0"/>
                      <w:divBdr>
                        <w:top w:val="none" w:sz="0" w:space="0" w:color="auto"/>
                        <w:left w:val="none" w:sz="0" w:space="0" w:color="auto"/>
                        <w:bottom w:val="none" w:sz="0" w:space="0" w:color="auto"/>
                        <w:right w:val="none" w:sz="0" w:space="0" w:color="auto"/>
                      </w:divBdr>
                    </w:div>
                    <w:div w:id="744187069">
                      <w:marLeft w:val="0"/>
                      <w:marRight w:val="0"/>
                      <w:marTop w:val="0"/>
                      <w:marBottom w:val="0"/>
                      <w:divBdr>
                        <w:top w:val="none" w:sz="0" w:space="0" w:color="auto"/>
                        <w:left w:val="none" w:sz="0" w:space="0" w:color="auto"/>
                        <w:bottom w:val="none" w:sz="0" w:space="0" w:color="auto"/>
                        <w:right w:val="none" w:sz="0" w:space="0" w:color="auto"/>
                      </w:divBdr>
                    </w:div>
                  </w:divsChild>
                </w:div>
                <w:div w:id="2015254256">
                  <w:marLeft w:val="0"/>
                  <w:marRight w:val="0"/>
                  <w:marTop w:val="0"/>
                  <w:marBottom w:val="0"/>
                  <w:divBdr>
                    <w:top w:val="none" w:sz="0" w:space="0" w:color="auto"/>
                    <w:left w:val="none" w:sz="0" w:space="0" w:color="auto"/>
                    <w:bottom w:val="none" w:sz="0" w:space="0" w:color="auto"/>
                    <w:right w:val="none" w:sz="0" w:space="0" w:color="auto"/>
                  </w:divBdr>
                  <w:divsChild>
                    <w:div w:id="4138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225">
              <w:marLeft w:val="0"/>
              <w:marRight w:val="0"/>
              <w:marTop w:val="0"/>
              <w:marBottom w:val="0"/>
              <w:divBdr>
                <w:top w:val="none" w:sz="0" w:space="0" w:color="auto"/>
                <w:left w:val="none" w:sz="0" w:space="0" w:color="auto"/>
                <w:bottom w:val="none" w:sz="0" w:space="0" w:color="auto"/>
                <w:right w:val="none" w:sz="0" w:space="0" w:color="auto"/>
              </w:divBdr>
              <w:divsChild>
                <w:div w:id="1801528621">
                  <w:marLeft w:val="0"/>
                  <w:marRight w:val="0"/>
                  <w:marTop w:val="0"/>
                  <w:marBottom w:val="0"/>
                  <w:divBdr>
                    <w:top w:val="none" w:sz="0" w:space="0" w:color="auto"/>
                    <w:left w:val="none" w:sz="0" w:space="0" w:color="auto"/>
                    <w:bottom w:val="none" w:sz="0" w:space="0" w:color="auto"/>
                    <w:right w:val="none" w:sz="0" w:space="0" w:color="auto"/>
                  </w:divBdr>
                  <w:divsChild>
                    <w:div w:id="14670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4247">
          <w:marLeft w:val="0"/>
          <w:marRight w:val="0"/>
          <w:marTop w:val="0"/>
          <w:marBottom w:val="0"/>
          <w:divBdr>
            <w:top w:val="none" w:sz="0" w:space="0" w:color="auto"/>
            <w:left w:val="none" w:sz="0" w:space="0" w:color="auto"/>
            <w:bottom w:val="none" w:sz="0" w:space="0" w:color="auto"/>
            <w:right w:val="none" w:sz="0" w:space="0" w:color="auto"/>
          </w:divBdr>
          <w:divsChild>
            <w:div w:id="1552300296">
              <w:marLeft w:val="0"/>
              <w:marRight w:val="0"/>
              <w:marTop w:val="0"/>
              <w:marBottom w:val="0"/>
              <w:divBdr>
                <w:top w:val="none" w:sz="0" w:space="0" w:color="auto"/>
                <w:left w:val="none" w:sz="0" w:space="0" w:color="auto"/>
                <w:bottom w:val="none" w:sz="0" w:space="0" w:color="auto"/>
                <w:right w:val="none" w:sz="0" w:space="0" w:color="auto"/>
              </w:divBdr>
              <w:divsChild>
                <w:div w:id="87120900">
                  <w:marLeft w:val="0"/>
                  <w:marRight w:val="0"/>
                  <w:marTop w:val="0"/>
                  <w:marBottom w:val="0"/>
                  <w:divBdr>
                    <w:top w:val="none" w:sz="0" w:space="0" w:color="auto"/>
                    <w:left w:val="none" w:sz="0" w:space="0" w:color="auto"/>
                    <w:bottom w:val="none" w:sz="0" w:space="0" w:color="auto"/>
                    <w:right w:val="none" w:sz="0" w:space="0" w:color="auto"/>
                  </w:divBdr>
                  <w:divsChild>
                    <w:div w:id="1261183162">
                      <w:marLeft w:val="0"/>
                      <w:marRight w:val="0"/>
                      <w:marTop w:val="0"/>
                      <w:marBottom w:val="0"/>
                      <w:divBdr>
                        <w:top w:val="none" w:sz="0" w:space="0" w:color="auto"/>
                        <w:left w:val="none" w:sz="0" w:space="0" w:color="auto"/>
                        <w:bottom w:val="none" w:sz="0" w:space="0" w:color="auto"/>
                        <w:right w:val="none" w:sz="0" w:space="0" w:color="auto"/>
                      </w:divBdr>
                    </w:div>
                  </w:divsChild>
                </w:div>
                <w:div w:id="1672295460">
                  <w:marLeft w:val="0"/>
                  <w:marRight w:val="0"/>
                  <w:marTop w:val="0"/>
                  <w:marBottom w:val="0"/>
                  <w:divBdr>
                    <w:top w:val="none" w:sz="0" w:space="0" w:color="auto"/>
                    <w:left w:val="none" w:sz="0" w:space="0" w:color="auto"/>
                    <w:bottom w:val="none" w:sz="0" w:space="0" w:color="auto"/>
                    <w:right w:val="none" w:sz="0" w:space="0" w:color="auto"/>
                  </w:divBdr>
                  <w:divsChild>
                    <w:div w:id="7615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27368">
      <w:bodyDiv w:val="1"/>
      <w:marLeft w:val="0"/>
      <w:marRight w:val="0"/>
      <w:marTop w:val="0"/>
      <w:marBottom w:val="0"/>
      <w:divBdr>
        <w:top w:val="none" w:sz="0" w:space="0" w:color="auto"/>
        <w:left w:val="none" w:sz="0" w:space="0" w:color="auto"/>
        <w:bottom w:val="none" w:sz="0" w:space="0" w:color="auto"/>
        <w:right w:val="none" w:sz="0" w:space="0" w:color="auto"/>
      </w:divBdr>
      <w:divsChild>
        <w:div w:id="1495027306">
          <w:marLeft w:val="0"/>
          <w:marRight w:val="0"/>
          <w:marTop w:val="0"/>
          <w:marBottom w:val="0"/>
          <w:divBdr>
            <w:top w:val="none" w:sz="0" w:space="0" w:color="auto"/>
            <w:left w:val="none" w:sz="0" w:space="0" w:color="auto"/>
            <w:bottom w:val="none" w:sz="0" w:space="0" w:color="auto"/>
            <w:right w:val="none" w:sz="0" w:space="0" w:color="auto"/>
          </w:divBdr>
          <w:divsChild>
            <w:div w:id="762997065">
              <w:marLeft w:val="0"/>
              <w:marRight w:val="0"/>
              <w:marTop w:val="0"/>
              <w:marBottom w:val="0"/>
              <w:divBdr>
                <w:top w:val="none" w:sz="0" w:space="0" w:color="auto"/>
                <w:left w:val="none" w:sz="0" w:space="0" w:color="auto"/>
                <w:bottom w:val="none" w:sz="0" w:space="0" w:color="auto"/>
                <w:right w:val="none" w:sz="0" w:space="0" w:color="auto"/>
              </w:divBdr>
              <w:divsChild>
                <w:div w:id="1429539652">
                  <w:marLeft w:val="0"/>
                  <w:marRight w:val="0"/>
                  <w:marTop w:val="0"/>
                  <w:marBottom w:val="0"/>
                  <w:divBdr>
                    <w:top w:val="none" w:sz="0" w:space="0" w:color="auto"/>
                    <w:left w:val="none" w:sz="0" w:space="0" w:color="auto"/>
                    <w:bottom w:val="none" w:sz="0" w:space="0" w:color="auto"/>
                    <w:right w:val="none" w:sz="0" w:space="0" w:color="auto"/>
                  </w:divBdr>
                  <w:divsChild>
                    <w:div w:id="2023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1381">
              <w:marLeft w:val="0"/>
              <w:marRight w:val="0"/>
              <w:marTop w:val="0"/>
              <w:marBottom w:val="0"/>
              <w:divBdr>
                <w:top w:val="none" w:sz="0" w:space="0" w:color="auto"/>
                <w:left w:val="none" w:sz="0" w:space="0" w:color="auto"/>
                <w:bottom w:val="none" w:sz="0" w:space="0" w:color="auto"/>
                <w:right w:val="none" w:sz="0" w:space="0" w:color="auto"/>
              </w:divBdr>
              <w:divsChild>
                <w:div w:id="351733569">
                  <w:marLeft w:val="0"/>
                  <w:marRight w:val="0"/>
                  <w:marTop w:val="0"/>
                  <w:marBottom w:val="0"/>
                  <w:divBdr>
                    <w:top w:val="none" w:sz="0" w:space="0" w:color="auto"/>
                    <w:left w:val="none" w:sz="0" w:space="0" w:color="auto"/>
                    <w:bottom w:val="none" w:sz="0" w:space="0" w:color="auto"/>
                    <w:right w:val="none" w:sz="0" w:space="0" w:color="auto"/>
                  </w:divBdr>
                  <w:divsChild>
                    <w:div w:id="1250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8543">
          <w:marLeft w:val="0"/>
          <w:marRight w:val="0"/>
          <w:marTop w:val="0"/>
          <w:marBottom w:val="0"/>
          <w:divBdr>
            <w:top w:val="none" w:sz="0" w:space="0" w:color="auto"/>
            <w:left w:val="none" w:sz="0" w:space="0" w:color="auto"/>
            <w:bottom w:val="none" w:sz="0" w:space="0" w:color="auto"/>
            <w:right w:val="none" w:sz="0" w:space="0" w:color="auto"/>
          </w:divBdr>
          <w:divsChild>
            <w:div w:id="218904138">
              <w:marLeft w:val="0"/>
              <w:marRight w:val="0"/>
              <w:marTop w:val="0"/>
              <w:marBottom w:val="0"/>
              <w:divBdr>
                <w:top w:val="none" w:sz="0" w:space="0" w:color="auto"/>
                <w:left w:val="none" w:sz="0" w:space="0" w:color="auto"/>
                <w:bottom w:val="none" w:sz="0" w:space="0" w:color="auto"/>
                <w:right w:val="none" w:sz="0" w:space="0" w:color="auto"/>
              </w:divBdr>
              <w:divsChild>
                <w:div w:id="1656447090">
                  <w:marLeft w:val="0"/>
                  <w:marRight w:val="0"/>
                  <w:marTop w:val="0"/>
                  <w:marBottom w:val="0"/>
                  <w:divBdr>
                    <w:top w:val="none" w:sz="0" w:space="0" w:color="auto"/>
                    <w:left w:val="none" w:sz="0" w:space="0" w:color="auto"/>
                    <w:bottom w:val="none" w:sz="0" w:space="0" w:color="auto"/>
                    <w:right w:val="none" w:sz="0" w:space="0" w:color="auto"/>
                  </w:divBdr>
                  <w:divsChild>
                    <w:div w:id="1400321597">
                      <w:marLeft w:val="0"/>
                      <w:marRight w:val="0"/>
                      <w:marTop w:val="0"/>
                      <w:marBottom w:val="0"/>
                      <w:divBdr>
                        <w:top w:val="none" w:sz="0" w:space="0" w:color="auto"/>
                        <w:left w:val="none" w:sz="0" w:space="0" w:color="auto"/>
                        <w:bottom w:val="none" w:sz="0" w:space="0" w:color="auto"/>
                        <w:right w:val="none" w:sz="0" w:space="0" w:color="auto"/>
                      </w:divBdr>
                    </w:div>
                  </w:divsChild>
                </w:div>
                <w:div w:id="883903343">
                  <w:marLeft w:val="0"/>
                  <w:marRight w:val="0"/>
                  <w:marTop w:val="0"/>
                  <w:marBottom w:val="0"/>
                  <w:divBdr>
                    <w:top w:val="none" w:sz="0" w:space="0" w:color="auto"/>
                    <w:left w:val="none" w:sz="0" w:space="0" w:color="auto"/>
                    <w:bottom w:val="none" w:sz="0" w:space="0" w:color="auto"/>
                    <w:right w:val="none" w:sz="0" w:space="0" w:color="auto"/>
                  </w:divBdr>
                  <w:divsChild>
                    <w:div w:id="4989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9391">
              <w:marLeft w:val="0"/>
              <w:marRight w:val="0"/>
              <w:marTop w:val="0"/>
              <w:marBottom w:val="0"/>
              <w:divBdr>
                <w:top w:val="none" w:sz="0" w:space="0" w:color="auto"/>
                <w:left w:val="none" w:sz="0" w:space="0" w:color="auto"/>
                <w:bottom w:val="none" w:sz="0" w:space="0" w:color="auto"/>
                <w:right w:val="none" w:sz="0" w:space="0" w:color="auto"/>
              </w:divBdr>
              <w:divsChild>
                <w:div w:id="1606114713">
                  <w:marLeft w:val="0"/>
                  <w:marRight w:val="0"/>
                  <w:marTop w:val="0"/>
                  <w:marBottom w:val="0"/>
                  <w:divBdr>
                    <w:top w:val="none" w:sz="0" w:space="0" w:color="auto"/>
                    <w:left w:val="none" w:sz="0" w:space="0" w:color="auto"/>
                    <w:bottom w:val="none" w:sz="0" w:space="0" w:color="auto"/>
                    <w:right w:val="none" w:sz="0" w:space="0" w:color="auto"/>
                  </w:divBdr>
                  <w:divsChild>
                    <w:div w:id="107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495">
          <w:marLeft w:val="0"/>
          <w:marRight w:val="0"/>
          <w:marTop w:val="0"/>
          <w:marBottom w:val="0"/>
          <w:divBdr>
            <w:top w:val="none" w:sz="0" w:space="0" w:color="auto"/>
            <w:left w:val="none" w:sz="0" w:space="0" w:color="auto"/>
            <w:bottom w:val="none" w:sz="0" w:space="0" w:color="auto"/>
            <w:right w:val="none" w:sz="0" w:space="0" w:color="auto"/>
          </w:divBdr>
          <w:divsChild>
            <w:div w:id="1681854343">
              <w:marLeft w:val="0"/>
              <w:marRight w:val="0"/>
              <w:marTop w:val="0"/>
              <w:marBottom w:val="0"/>
              <w:divBdr>
                <w:top w:val="none" w:sz="0" w:space="0" w:color="auto"/>
                <w:left w:val="none" w:sz="0" w:space="0" w:color="auto"/>
                <w:bottom w:val="none" w:sz="0" w:space="0" w:color="auto"/>
                <w:right w:val="none" w:sz="0" w:space="0" w:color="auto"/>
              </w:divBdr>
              <w:divsChild>
                <w:div w:id="375664441">
                  <w:marLeft w:val="0"/>
                  <w:marRight w:val="0"/>
                  <w:marTop w:val="0"/>
                  <w:marBottom w:val="0"/>
                  <w:divBdr>
                    <w:top w:val="none" w:sz="0" w:space="0" w:color="auto"/>
                    <w:left w:val="none" w:sz="0" w:space="0" w:color="auto"/>
                    <w:bottom w:val="none" w:sz="0" w:space="0" w:color="auto"/>
                    <w:right w:val="none" w:sz="0" w:space="0" w:color="auto"/>
                  </w:divBdr>
                  <w:divsChild>
                    <w:div w:id="191848924">
                      <w:marLeft w:val="0"/>
                      <w:marRight w:val="0"/>
                      <w:marTop w:val="0"/>
                      <w:marBottom w:val="0"/>
                      <w:divBdr>
                        <w:top w:val="none" w:sz="0" w:space="0" w:color="auto"/>
                        <w:left w:val="none" w:sz="0" w:space="0" w:color="auto"/>
                        <w:bottom w:val="none" w:sz="0" w:space="0" w:color="auto"/>
                        <w:right w:val="none" w:sz="0" w:space="0" w:color="auto"/>
                      </w:divBdr>
                    </w:div>
                    <w:div w:id="1551650038">
                      <w:marLeft w:val="0"/>
                      <w:marRight w:val="0"/>
                      <w:marTop w:val="0"/>
                      <w:marBottom w:val="0"/>
                      <w:divBdr>
                        <w:top w:val="none" w:sz="0" w:space="0" w:color="auto"/>
                        <w:left w:val="none" w:sz="0" w:space="0" w:color="auto"/>
                        <w:bottom w:val="none" w:sz="0" w:space="0" w:color="auto"/>
                        <w:right w:val="none" w:sz="0" w:space="0" w:color="auto"/>
                      </w:divBdr>
                    </w:div>
                  </w:divsChild>
                </w:div>
                <w:div w:id="203757829">
                  <w:marLeft w:val="0"/>
                  <w:marRight w:val="0"/>
                  <w:marTop w:val="0"/>
                  <w:marBottom w:val="0"/>
                  <w:divBdr>
                    <w:top w:val="none" w:sz="0" w:space="0" w:color="auto"/>
                    <w:left w:val="none" w:sz="0" w:space="0" w:color="auto"/>
                    <w:bottom w:val="none" w:sz="0" w:space="0" w:color="auto"/>
                    <w:right w:val="none" w:sz="0" w:space="0" w:color="auto"/>
                  </w:divBdr>
                  <w:divsChild>
                    <w:div w:id="6771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0838">
              <w:marLeft w:val="0"/>
              <w:marRight w:val="0"/>
              <w:marTop w:val="0"/>
              <w:marBottom w:val="0"/>
              <w:divBdr>
                <w:top w:val="none" w:sz="0" w:space="0" w:color="auto"/>
                <w:left w:val="none" w:sz="0" w:space="0" w:color="auto"/>
                <w:bottom w:val="none" w:sz="0" w:space="0" w:color="auto"/>
                <w:right w:val="none" w:sz="0" w:space="0" w:color="auto"/>
              </w:divBdr>
              <w:divsChild>
                <w:div w:id="234125862">
                  <w:marLeft w:val="0"/>
                  <w:marRight w:val="0"/>
                  <w:marTop w:val="0"/>
                  <w:marBottom w:val="0"/>
                  <w:divBdr>
                    <w:top w:val="none" w:sz="0" w:space="0" w:color="auto"/>
                    <w:left w:val="none" w:sz="0" w:space="0" w:color="auto"/>
                    <w:bottom w:val="none" w:sz="0" w:space="0" w:color="auto"/>
                    <w:right w:val="none" w:sz="0" w:space="0" w:color="auto"/>
                  </w:divBdr>
                  <w:divsChild>
                    <w:div w:id="9819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9544">
          <w:marLeft w:val="0"/>
          <w:marRight w:val="0"/>
          <w:marTop w:val="0"/>
          <w:marBottom w:val="0"/>
          <w:divBdr>
            <w:top w:val="none" w:sz="0" w:space="0" w:color="auto"/>
            <w:left w:val="none" w:sz="0" w:space="0" w:color="auto"/>
            <w:bottom w:val="none" w:sz="0" w:space="0" w:color="auto"/>
            <w:right w:val="none" w:sz="0" w:space="0" w:color="auto"/>
          </w:divBdr>
          <w:divsChild>
            <w:div w:id="1756246659">
              <w:marLeft w:val="0"/>
              <w:marRight w:val="0"/>
              <w:marTop w:val="0"/>
              <w:marBottom w:val="0"/>
              <w:divBdr>
                <w:top w:val="none" w:sz="0" w:space="0" w:color="auto"/>
                <w:left w:val="none" w:sz="0" w:space="0" w:color="auto"/>
                <w:bottom w:val="none" w:sz="0" w:space="0" w:color="auto"/>
                <w:right w:val="none" w:sz="0" w:space="0" w:color="auto"/>
              </w:divBdr>
              <w:divsChild>
                <w:div w:id="1622809180">
                  <w:marLeft w:val="0"/>
                  <w:marRight w:val="0"/>
                  <w:marTop w:val="0"/>
                  <w:marBottom w:val="0"/>
                  <w:divBdr>
                    <w:top w:val="none" w:sz="0" w:space="0" w:color="auto"/>
                    <w:left w:val="none" w:sz="0" w:space="0" w:color="auto"/>
                    <w:bottom w:val="none" w:sz="0" w:space="0" w:color="auto"/>
                    <w:right w:val="none" w:sz="0" w:space="0" w:color="auto"/>
                  </w:divBdr>
                  <w:divsChild>
                    <w:div w:id="1298991581">
                      <w:marLeft w:val="0"/>
                      <w:marRight w:val="0"/>
                      <w:marTop w:val="0"/>
                      <w:marBottom w:val="0"/>
                      <w:divBdr>
                        <w:top w:val="none" w:sz="0" w:space="0" w:color="auto"/>
                        <w:left w:val="none" w:sz="0" w:space="0" w:color="auto"/>
                        <w:bottom w:val="none" w:sz="0" w:space="0" w:color="auto"/>
                        <w:right w:val="none" w:sz="0" w:space="0" w:color="auto"/>
                      </w:divBdr>
                    </w:div>
                  </w:divsChild>
                </w:div>
                <w:div w:id="1247769234">
                  <w:marLeft w:val="0"/>
                  <w:marRight w:val="0"/>
                  <w:marTop w:val="0"/>
                  <w:marBottom w:val="0"/>
                  <w:divBdr>
                    <w:top w:val="none" w:sz="0" w:space="0" w:color="auto"/>
                    <w:left w:val="none" w:sz="0" w:space="0" w:color="auto"/>
                    <w:bottom w:val="none" w:sz="0" w:space="0" w:color="auto"/>
                    <w:right w:val="none" w:sz="0" w:space="0" w:color="auto"/>
                  </w:divBdr>
                  <w:divsChild>
                    <w:div w:id="10740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26031">
      <w:bodyDiv w:val="1"/>
      <w:marLeft w:val="0"/>
      <w:marRight w:val="0"/>
      <w:marTop w:val="0"/>
      <w:marBottom w:val="0"/>
      <w:divBdr>
        <w:top w:val="none" w:sz="0" w:space="0" w:color="auto"/>
        <w:left w:val="none" w:sz="0" w:space="0" w:color="auto"/>
        <w:bottom w:val="none" w:sz="0" w:space="0" w:color="auto"/>
        <w:right w:val="none" w:sz="0" w:space="0" w:color="auto"/>
      </w:divBdr>
      <w:divsChild>
        <w:div w:id="935019845">
          <w:marLeft w:val="0"/>
          <w:marRight w:val="0"/>
          <w:marTop w:val="0"/>
          <w:marBottom w:val="0"/>
          <w:divBdr>
            <w:top w:val="none" w:sz="0" w:space="0" w:color="auto"/>
            <w:left w:val="none" w:sz="0" w:space="0" w:color="auto"/>
            <w:bottom w:val="none" w:sz="0" w:space="0" w:color="auto"/>
            <w:right w:val="none" w:sz="0" w:space="0" w:color="auto"/>
          </w:divBdr>
          <w:divsChild>
            <w:div w:id="1447892405">
              <w:marLeft w:val="0"/>
              <w:marRight w:val="0"/>
              <w:marTop w:val="0"/>
              <w:marBottom w:val="0"/>
              <w:divBdr>
                <w:top w:val="none" w:sz="0" w:space="0" w:color="auto"/>
                <w:left w:val="none" w:sz="0" w:space="0" w:color="auto"/>
                <w:bottom w:val="none" w:sz="0" w:space="0" w:color="auto"/>
                <w:right w:val="none" w:sz="0" w:space="0" w:color="auto"/>
              </w:divBdr>
              <w:divsChild>
                <w:div w:id="2142266704">
                  <w:marLeft w:val="0"/>
                  <w:marRight w:val="0"/>
                  <w:marTop w:val="0"/>
                  <w:marBottom w:val="0"/>
                  <w:divBdr>
                    <w:top w:val="none" w:sz="0" w:space="0" w:color="auto"/>
                    <w:left w:val="none" w:sz="0" w:space="0" w:color="auto"/>
                    <w:bottom w:val="none" w:sz="0" w:space="0" w:color="auto"/>
                    <w:right w:val="none" w:sz="0" w:space="0" w:color="auto"/>
                  </w:divBdr>
                  <w:divsChild>
                    <w:div w:id="16369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246">
              <w:marLeft w:val="0"/>
              <w:marRight w:val="0"/>
              <w:marTop w:val="0"/>
              <w:marBottom w:val="0"/>
              <w:divBdr>
                <w:top w:val="none" w:sz="0" w:space="0" w:color="auto"/>
                <w:left w:val="none" w:sz="0" w:space="0" w:color="auto"/>
                <w:bottom w:val="none" w:sz="0" w:space="0" w:color="auto"/>
                <w:right w:val="none" w:sz="0" w:space="0" w:color="auto"/>
              </w:divBdr>
              <w:divsChild>
                <w:div w:id="519320815">
                  <w:marLeft w:val="0"/>
                  <w:marRight w:val="0"/>
                  <w:marTop w:val="0"/>
                  <w:marBottom w:val="0"/>
                  <w:divBdr>
                    <w:top w:val="none" w:sz="0" w:space="0" w:color="auto"/>
                    <w:left w:val="none" w:sz="0" w:space="0" w:color="auto"/>
                    <w:bottom w:val="none" w:sz="0" w:space="0" w:color="auto"/>
                    <w:right w:val="none" w:sz="0" w:space="0" w:color="auto"/>
                  </w:divBdr>
                  <w:divsChild>
                    <w:div w:id="16189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7118">
          <w:marLeft w:val="0"/>
          <w:marRight w:val="0"/>
          <w:marTop w:val="0"/>
          <w:marBottom w:val="0"/>
          <w:divBdr>
            <w:top w:val="none" w:sz="0" w:space="0" w:color="auto"/>
            <w:left w:val="none" w:sz="0" w:space="0" w:color="auto"/>
            <w:bottom w:val="none" w:sz="0" w:space="0" w:color="auto"/>
            <w:right w:val="none" w:sz="0" w:space="0" w:color="auto"/>
          </w:divBdr>
          <w:divsChild>
            <w:div w:id="1827167878">
              <w:marLeft w:val="0"/>
              <w:marRight w:val="0"/>
              <w:marTop w:val="0"/>
              <w:marBottom w:val="0"/>
              <w:divBdr>
                <w:top w:val="none" w:sz="0" w:space="0" w:color="auto"/>
                <w:left w:val="none" w:sz="0" w:space="0" w:color="auto"/>
                <w:bottom w:val="none" w:sz="0" w:space="0" w:color="auto"/>
                <w:right w:val="none" w:sz="0" w:space="0" w:color="auto"/>
              </w:divBdr>
              <w:divsChild>
                <w:div w:id="1138452608">
                  <w:marLeft w:val="0"/>
                  <w:marRight w:val="0"/>
                  <w:marTop w:val="0"/>
                  <w:marBottom w:val="0"/>
                  <w:divBdr>
                    <w:top w:val="none" w:sz="0" w:space="0" w:color="auto"/>
                    <w:left w:val="none" w:sz="0" w:space="0" w:color="auto"/>
                    <w:bottom w:val="none" w:sz="0" w:space="0" w:color="auto"/>
                    <w:right w:val="none" w:sz="0" w:space="0" w:color="auto"/>
                  </w:divBdr>
                  <w:divsChild>
                    <w:div w:id="15884426">
                      <w:marLeft w:val="0"/>
                      <w:marRight w:val="0"/>
                      <w:marTop w:val="0"/>
                      <w:marBottom w:val="0"/>
                      <w:divBdr>
                        <w:top w:val="none" w:sz="0" w:space="0" w:color="auto"/>
                        <w:left w:val="none" w:sz="0" w:space="0" w:color="auto"/>
                        <w:bottom w:val="none" w:sz="0" w:space="0" w:color="auto"/>
                        <w:right w:val="none" w:sz="0" w:space="0" w:color="auto"/>
                      </w:divBdr>
                    </w:div>
                  </w:divsChild>
                </w:div>
                <w:div w:id="1649745725">
                  <w:marLeft w:val="0"/>
                  <w:marRight w:val="0"/>
                  <w:marTop w:val="0"/>
                  <w:marBottom w:val="0"/>
                  <w:divBdr>
                    <w:top w:val="none" w:sz="0" w:space="0" w:color="auto"/>
                    <w:left w:val="none" w:sz="0" w:space="0" w:color="auto"/>
                    <w:bottom w:val="none" w:sz="0" w:space="0" w:color="auto"/>
                    <w:right w:val="none" w:sz="0" w:space="0" w:color="auto"/>
                  </w:divBdr>
                  <w:divsChild>
                    <w:div w:id="3921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6644">
              <w:marLeft w:val="0"/>
              <w:marRight w:val="0"/>
              <w:marTop w:val="0"/>
              <w:marBottom w:val="0"/>
              <w:divBdr>
                <w:top w:val="none" w:sz="0" w:space="0" w:color="auto"/>
                <w:left w:val="none" w:sz="0" w:space="0" w:color="auto"/>
                <w:bottom w:val="none" w:sz="0" w:space="0" w:color="auto"/>
                <w:right w:val="none" w:sz="0" w:space="0" w:color="auto"/>
              </w:divBdr>
              <w:divsChild>
                <w:div w:id="570240549">
                  <w:marLeft w:val="0"/>
                  <w:marRight w:val="0"/>
                  <w:marTop w:val="0"/>
                  <w:marBottom w:val="0"/>
                  <w:divBdr>
                    <w:top w:val="none" w:sz="0" w:space="0" w:color="auto"/>
                    <w:left w:val="none" w:sz="0" w:space="0" w:color="auto"/>
                    <w:bottom w:val="none" w:sz="0" w:space="0" w:color="auto"/>
                    <w:right w:val="none" w:sz="0" w:space="0" w:color="auto"/>
                  </w:divBdr>
                  <w:divsChild>
                    <w:div w:id="13053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5346">
          <w:marLeft w:val="0"/>
          <w:marRight w:val="0"/>
          <w:marTop w:val="0"/>
          <w:marBottom w:val="0"/>
          <w:divBdr>
            <w:top w:val="none" w:sz="0" w:space="0" w:color="auto"/>
            <w:left w:val="none" w:sz="0" w:space="0" w:color="auto"/>
            <w:bottom w:val="none" w:sz="0" w:space="0" w:color="auto"/>
            <w:right w:val="none" w:sz="0" w:space="0" w:color="auto"/>
          </w:divBdr>
          <w:divsChild>
            <w:div w:id="1488595486">
              <w:marLeft w:val="0"/>
              <w:marRight w:val="0"/>
              <w:marTop w:val="0"/>
              <w:marBottom w:val="0"/>
              <w:divBdr>
                <w:top w:val="none" w:sz="0" w:space="0" w:color="auto"/>
                <w:left w:val="none" w:sz="0" w:space="0" w:color="auto"/>
                <w:bottom w:val="none" w:sz="0" w:space="0" w:color="auto"/>
                <w:right w:val="none" w:sz="0" w:space="0" w:color="auto"/>
              </w:divBdr>
              <w:divsChild>
                <w:div w:id="1230457424">
                  <w:marLeft w:val="0"/>
                  <w:marRight w:val="0"/>
                  <w:marTop w:val="0"/>
                  <w:marBottom w:val="0"/>
                  <w:divBdr>
                    <w:top w:val="none" w:sz="0" w:space="0" w:color="auto"/>
                    <w:left w:val="none" w:sz="0" w:space="0" w:color="auto"/>
                    <w:bottom w:val="none" w:sz="0" w:space="0" w:color="auto"/>
                    <w:right w:val="none" w:sz="0" w:space="0" w:color="auto"/>
                  </w:divBdr>
                  <w:divsChild>
                    <w:div w:id="773090890">
                      <w:marLeft w:val="0"/>
                      <w:marRight w:val="0"/>
                      <w:marTop w:val="0"/>
                      <w:marBottom w:val="0"/>
                      <w:divBdr>
                        <w:top w:val="none" w:sz="0" w:space="0" w:color="auto"/>
                        <w:left w:val="none" w:sz="0" w:space="0" w:color="auto"/>
                        <w:bottom w:val="none" w:sz="0" w:space="0" w:color="auto"/>
                        <w:right w:val="none" w:sz="0" w:space="0" w:color="auto"/>
                      </w:divBdr>
                    </w:div>
                    <w:div w:id="751513882">
                      <w:marLeft w:val="0"/>
                      <w:marRight w:val="0"/>
                      <w:marTop w:val="0"/>
                      <w:marBottom w:val="0"/>
                      <w:divBdr>
                        <w:top w:val="none" w:sz="0" w:space="0" w:color="auto"/>
                        <w:left w:val="none" w:sz="0" w:space="0" w:color="auto"/>
                        <w:bottom w:val="none" w:sz="0" w:space="0" w:color="auto"/>
                        <w:right w:val="none" w:sz="0" w:space="0" w:color="auto"/>
                      </w:divBdr>
                    </w:div>
                  </w:divsChild>
                </w:div>
                <w:div w:id="1888448479">
                  <w:marLeft w:val="0"/>
                  <w:marRight w:val="0"/>
                  <w:marTop w:val="0"/>
                  <w:marBottom w:val="0"/>
                  <w:divBdr>
                    <w:top w:val="none" w:sz="0" w:space="0" w:color="auto"/>
                    <w:left w:val="none" w:sz="0" w:space="0" w:color="auto"/>
                    <w:bottom w:val="none" w:sz="0" w:space="0" w:color="auto"/>
                    <w:right w:val="none" w:sz="0" w:space="0" w:color="auto"/>
                  </w:divBdr>
                  <w:divsChild>
                    <w:div w:id="47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734">
              <w:marLeft w:val="0"/>
              <w:marRight w:val="0"/>
              <w:marTop w:val="0"/>
              <w:marBottom w:val="0"/>
              <w:divBdr>
                <w:top w:val="none" w:sz="0" w:space="0" w:color="auto"/>
                <w:left w:val="none" w:sz="0" w:space="0" w:color="auto"/>
                <w:bottom w:val="none" w:sz="0" w:space="0" w:color="auto"/>
                <w:right w:val="none" w:sz="0" w:space="0" w:color="auto"/>
              </w:divBdr>
              <w:divsChild>
                <w:div w:id="2045208717">
                  <w:marLeft w:val="0"/>
                  <w:marRight w:val="0"/>
                  <w:marTop w:val="0"/>
                  <w:marBottom w:val="0"/>
                  <w:divBdr>
                    <w:top w:val="none" w:sz="0" w:space="0" w:color="auto"/>
                    <w:left w:val="none" w:sz="0" w:space="0" w:color="auto"/>
                    <w:bottom w:val="none" w:sz="0" w:space="0" w:color="auto"/>
                    <w:right w:val="none" w:sz="0" w:space="0" w:color="auto"/>
                  </w:divBdr>
                  <w:divsChild>
                    <w:div w:id="1254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9030">
          <w:marLeft w:val="0"/>
          <w:marRight w:val="0"/>
          <w:marTop w:val="0"/>
          <w:marBottom w:val="0"/>
          <w:divBdr>
            <w:top w:val="none" w:sz="0" w:space="0" w:color="auto"/>
            <w:left w:val="none" w:sz="0" w:space="0" w:color="auto"/>
            <w:bottom w:val="none" w:sz="0" w:space="0" w:color="auto"/>
            <w:right w:val="none" w:sz="0" w:space="0" w:color="auto"/>
          </w:divBdr>
          <w:divsChild>
            <w:div w:id="1522746618">
              <w:marLeft w:val="0"/>
              <w:marRight w:val="0"/>
              <w:marTop w:val="0"/>
              <w:marBottom w:val="0"/>
              <w:divBdr>
                <w:top w:val="none" w:sz="0" w:space="0" w:color="auto"/>
                <w:left w:val="none" w:sz="0" w:space="0" w:color="auto"/>
                <w:bottom w:val="none" w:sz="0" w:space="0" w:color="auto"/>
                <w:right w:val="none" w:sz="0" w:space="0" w:color="auto"/>
              </w:divBdr>
              <w:divsChild>
                <w:div w:id="368649705">
                  <w:marLeft w:val="0"/>
                  <w:marRight w:val="0"/>
                  <w:marTop w:val="0"/>
                  <w:marBottom w:val="0"/>
                  <w:divBdr>
                    <w:top w:val="none" w:sz="0" w:space="0" w:color="auto"/>
                    <w:left w:val="none" w:sz="0" w:space="0" w:color="auto"/>
                    <w:bottom w:val="none" w:sz="0" w:space="0" w:color="auto"/>
                    <w:right w:val="none" w:sz="0" w:space="0" w:color="auto"/>
                  </w:divBdr>
                  <w:divsChild>
                    <w:div w:id="1769933411">
                      <w:marLeft w:val="0"/>
                      <w:marRight w:val="0"/>
                      <w:marTop w:val="0"/>
                      <w:marBottom w:val="0"/>
                      <w:divBdr>
                        <w:top w:val="none" w:sz="0" w:space="0" w:color="auto"/>
                        <w:left w:val="none" w:sz="0" w:space="0" w:color="auto"/>
                        <w:bottom w:val="none" w:sz="0" w:space="0" w:color="auto"/>
                        <w:right w:val="none" w:sz="0" w:space="0" w:color="auto"/>
                      </w:divBdr>
                    </w:div>
                  </w:divsChild>
                </w:div>
                <w:div w:id="1297682429">
                  <w:marLeft w:val="0"/>
                  <w:marRight w:val="0"/>
                  <w:marTop w:val="0"/>
                  <w:marBottom w:val="0"/>
                  <w:divBdr>
                    <w:top w:val="none" w:sz="0" w:space="0" w:color="auto"/>
                    <w:left w:val="none" w:sz="0" w:space="0" w:color="auto"/>
                    <w:bottom w:val="none" w:sz="0" w:space="0" w:color="auto"/>
                    <w:right w:val="none" w:sz="0" w:space="0" w:color="auto"/>
                  </w:divBdr>
                  <w:divsChild>
                    <w:div w:id="17606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6565">
      <w:bodyDiv w:val="1"/>
      <w:marLeft w:val="0"/>
      <w:marRight w:val="0"/>
      <w:marTop w:val="0"/>
      <w:marBottom w:val="0"/>
      <w:divBdr>
        <w:top w:val="none" w:sz="0" w:space="0" w:color="auto"/>
        <w:left w:val="none" w:sz="0" w:space="0" w:color="auto"/>
        <w:bottom w:val="none" w:sz="0" w:space="0" w:color="auto"/>
        <w:right w:val="none" w:sz="0" w:space="0" w:color="auto"/>
      </w:divBdr>
      <w:divsChild>
        <w:div w:id="620308826">
          <w:marLeft w:val="0"/>
          <w:marRight w:val="0"/>
          <w:marTop w:val="0"/>
          <w:marBottom w:val="0"/>
          <w:divBdr>
            <w:top w:val="none" w:sz="0" w:space="0" w:color="auto"/>
            <w:left w:val="none" w:sz="0" w:space="0" w:color="auto"/>
            <w:bottom w:val="none" w:sz="0" w:space="0" w:color="auto"/>
            <w:right w:val="none" w:sz="0" w:space="0" w:color="auto"/>
          </w:divBdr>
          <w:divsChild>
            <w:div w:id="1103115078">
              <w:marLeft w:val="0"/>
              <w:marRight w:val="0"/>
              <w:marTop w:val="0"/>
              <w:marBottom w:val="0"/>
              <w:divBdr>
                <w:top w:val="none" w:sz="0" w:space="0" w:color="auto"/>
                <w:left w:val="none" w:sz="0" w:space="0" w:color="auto"/>
                <w:bottom w:val="none" w:sz="0" w:space="0" w:color="auto"/>
                <w:right w:val="none" w:sz="0" w:space="0" w:color="auto"/>
              </w:divBdr>
              <w:divsChild>
                <w:div w:id="1887790833">
                  <w:marLeft w:val="0"/>
                  <w:marRight w:val="0"/>
                  <w:marTop w:val="0"/>
                  <w:marBottom w:val="0"/>
                  <w:divBdr>
                    <w:top w:val="none" w:sz="0" w:space="0" w:color="auto"/>
                    <w:left w:val="none" w:sz="0" w:space="0" w:color="auto"/>
                    <w:bottom w:val="none" w:sz="0" w:space="0" w:color="auto"/>
                    <w:right w:val="none" w:sz="0" w:space="0" w:color="auto"/>
                  </w:divBdr>
                  <w:divsChild>
                    <w:div w:id="3022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035A-C2E9-47EE-8DFC-4AE3DE71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 Adler</dc:creator>
  <cp:lastModifiedBy>Winter, Mark</cp:lastModifiedBy>
  <cp:revision>3</cp:revision>
  <dcterms:created xsi:type="dcterms:W3CDTF">2016-02-26T05:25:00Z</dcterms:created>
  <dcterms:modified xsi:type="dcterms:W3CDTF">2016-03-22T18:21:00Z</dcterms:modified>
</cp:coreProperties>
</file>