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176A6" w14:textId="0A7473CC" w:rsidR="00F377FE" w:rsidRDefault="0036534D" w:rsidP="00D75E29">
      <w:pPr>
        <w:outlineLvl w:val="0"/>
        <w:rPr>
          <w:lang w:val="en-US"/>
        </w:rPr>
      </w:pPr>
      <w:r>
        <w:rPr>
          <w:lang w:val="en-US"/>
        </w:rPr>
        <w:t xml:space="preserve">Brief Description of Studies Conducted and Completed </w:t>
      </w:r>
      <w:r w:rsidR="007559E4">
        <w:rPr>
          <w:lang w:val="en-US"/>
        </w:rPr>
        <w:t>Examining the Effects of Ginger on Disgust and M</w:t>
      </w:r>
      <w:r w:rsidR="00023DBD">
        <w:rPr>
          <w:lang w:val="en-US"/>
        </w:rPr>
        <w:t>oral thinking</w:t>
      </w:r>
    </w:p>
    <w:p w14:paraId="61966C13" w14:textId="77777777" w:rsidR="00CB1D93" w:rsidRDefault="00CB1D93" w:rsidP="00D75E29">
      <w:pPr>
        <w:outlineLvl w:val="0"/>
        <w:rPr>
          <w:lang w:val="en-US"/>
        </w:rPr>
      </w:pPr>
    </w:p>
    <w:p w14:paraId="62BCF9E7" w14:textId="06CC0D6E" w:rsidR="00CB1D93" w:rsidRDefault="00CB1D93" w:rsidP="00D75E29">
      <w:pPr>
        <w:outlineLvl w:val="0"/>
        <w:rPr>
          <w:lang w:val="en-US"/>
        </w:rPr>
      </w:pPr>
      <w:r>
        <w:rPr>
          <w:lang w:val="en-US"/>
        </w:rPr>
        <w:t xml:space="preserve">**Studies reported in the main text document are mentioned in </w:t>
      </w:r>
      <w:r w:rsidRPr="00CB1D93">
        <w:rPr>
          <w:b/>
          <w:lang w:val="en-US"/>
        </w:rPr>
        <w:t>bold</w:t>
      </w:r>
      <w:r>
        <w:rPr>
          <w:lang w:val="en-US"/>
        </w:rPr>
        <w:t xml:space="preserve">. </w:t>
      </w:r>
    </w:p>
    <w:p w14:paraId="41018AF5" w14:textId="77777777" w:rsidR="0036534D" w:rsidRDefault="0036534D">
      <w:pPr>
        <w:rPr>
          <w:lang w:val="en-US"/>
        </w:rPr>
      </w:pPr>
    </w:p>
    <w:p w14:paraId="733CABDF" w14:textId="3AAB7BD6" w:rsidR="0036534D" w:rsidRDefault="0036534D" w:rsidP="0036534D">
      <w:pPr>
        <w:rPr>
          <w:lang w:val="en-US"/>
        </w:rPr>
      </w:pPr>
      <w:r>
        <w:rPr>
          <w:lang w:val="en-US"/>
        </w:rPr>
        <w:t xml:space="preserve">1. </w:t>
      </w:r>
      <w:r w:rsidRPr="0036534D">
        <w:rPr>
          <w:lang w:val="en-US"/>
        </w:rPr>
        <w:t xml:space="preserve">We first ran </w:t>
      </w:r>
      <w:r w:rsidRPr="00FB0930">
        <w:rPr>
          <w:b/>
          <w:lang w:val="en-US"/>
        </w:rPr>
        <w:t>Study 1</w:t>
      </w:r>
      <w:r w:rsidRPr="0036534D">
        <w:rPr>
          <w:lang w:val="en-US"/>
        </w:rPr>
        <w:t>, reported in our main document</w:t>
      </w:r>
      <w:r>
        <w:rPr>
          <w:lang w:val="en-US"/>
        </w:rPr>
        <w:t xml:space="preserve"> and described as “Study 1” in our original pre-registration document (</w:t>
      </w:r>
      <w:hyperlink r:id="rId5" w:history="1">
        <w:r w:rsidRPr="00EA5DF1">
          <w:rPr>
            <w:rStyle w:val="Hyperlink"/>
            <w:lang w:val="en-US"/>
          </w:rPr>
          <w:t>https://osf.io/pbqn5/</w:t>
        </w:r>
      </w:hyperlink>
      <w:r>
        <w:rPr>
          <w:lang w:val="en-US"/>
        </w:rPr>
        <w:t>)</w:t>
      </w:r>
      <w:r w:rsidRPr="0036534D">
        <w:rPr>
          <w:lang w:val="en-US"/>
        </w:rPr>
        <w:t xml:space="preserve">, in which we manipulated ginger (vs. </w:t>
      </w:r>
      <w:r w:rsidR="00023DBD">
        <w:rPr>
          <w:lang w:val="en-US"/>
        </w:rPr>
        <w:t>sugar) and tested for effects on</w:t>
      </w:r>
      <w:r w:rsidRPr="0036534D">
        <w:rPr>
          <w:lang w:val="en-US"/>
        </w:rPr>
        <w:t xml:space="preserve"> psychological disgust feelings </w:t>
      </w:r>
      <w:r w:rsidR="00023DBD">
        <w:rPr>
          <w:lang w:val="en-US"/>
        </w:rPr>
        <w:t xml:space="preserve">in response </w:t>
      </w:r>
      <w:r w:rsidRPr="0036534D">
        <w:rPr>
          <w:lang w:val="en-US"/>
        </w:rPr>
        <w:t xml:space="preserve">to non-moral content: “core-disgust elicitors”, or non-moral purity-violating images. We included both </w:t>
      </w:r>
      <w:r w:rsidR="00B0660E">
        <w:rPr>
          <w:lang w:val="en-US"/>
        </w:rPr>
        <w:t>highly severe</w:t>
      </w:r>
      <w:r w:rsidRPr="0036534D">
        <w:rPr>
          <w:lang w:val="en-US"/>
        </w:rPr>
        <w:t xml:space="preserve"> and moderately</w:t>
      </w:r>
      <w:r w:rsidR="00B0660E">
        <w:rPr>
          <w:lang w:val="en-US"/>
        </w:rPr>
        <w:t xml:space="preserve"> severe images</w:t>
      </w:r>
      <w:r w:rsidRPr="0036534D">
        <w:rPr>
          <w:lang w:val="en-US"/>
        </w:rPr>
        <w:t xml:space="preserve">, </w:t>
      </w:r>
      <w:r>
        <w:rPr>
          <w:lang w:val="en-US"/>
        </w:rPr>
        <w:t>determined prior to data collection on the basis of ratings made by</w:t>
      </w:r>
      <w:r w:rsidR="00B0660E">
        <w:rPr>
          <w:lang w:val="en-US"/>
        </w:rPr>
        <w:t xml:space="preserve"> RAs. We </w:t>
      </w:r>
      <w:r w:rsidRPr="0036534D">
        <w:rPr>
          <w:lang w:val="en-US"/>
        </w:rPr>
        <w:t xml:space="preserve">planned in advance to separately test effects </w:t>
      </w:r>
      <w:r>
        <w:rPr>
          <w:lang w:val="en-US"/>
        </w:rPr>
        <w:t>for</w:t>
      </w:r>
      <w:r w:rsidRPr="0036534D">
        <w:rPr>
          <w:lang w:val="en-US"/>
        </w:rPr>
        <w:t xml:space="preserve"> each category of stimuli</w:t>
      </w:r>
      <w:r w:rsidR="00023DBD">
        <w:rPr>
          <w:lang w:val="en-US"/>
        </w:rPr>
        <w:t xml:space="preserve">, as explained in the </w:t>
      </w:r>
      <w:r w:rsidR="00B0660E">
        <w:rPr>
          <w:lang w:val="en-US"/>
        </w:rPr>
        <w:t xml:space="preserve">main text </w:t>
      </w:r>
      <w:r w:rsidR="00023DBD">
        <w:rPr>
          <w:lang w:val="en-US"/>
        </w:rPr>
        <w:t xml:space="preserve">and </w:t>
      </w:r>
      <w:r w:rsidR="00B0660E">
        <w:rPr>
          <w:lang w:val="en-US"/>
        </w:rPr>
        <w:t xml:space="preserve">our </w:t>
      </w:r>
      <w:r w:rsidR="00023DBD">
        <w:rPr>
          <w:lang w:val="en-US"/>
        </w:rPr>
        <w:t>pre-registration</w:t>
      </w:r>
      <w:r w:rsidR="00B0660E">
        <w:rPr>
          <w:lang w:val="en-US"/>
        </w:rPr>
        <w:t xml:space="preserve"> document</w:t>
      </w:r>
      <w:r w:rsidRPr="0036534D">
        <w:rPr>
          <w:lang w:val="en-US"/>
        </w:rPr>
        <w:t xml:space="preserve">. </w:t>
      </w:r>
    </w:p>
    <w:p w14:paraId="799A862A" w14:textId="77777777" w:rsidR="0036534D" w:rsidRDefault="0036534D" w:rsidP="0036534D">
      <w:pPr>
        <w:rPr>
          <w:lang w:val="en-US"/>
        </w:rPr>
      </w:pPr>
    </w:p>
    <w:p w14:paraId="3819F8B6" w14:textId="5D36A932" w:rsidR="0036534D" w:rsidRDefault="0036534D" w:rsidP="0036534D">
      <w:pPr>
        <w:rPr>
          <w:lang w:val="en-US"/>
        </w:rPr>
      </w:pPr>
      <w:r>
        <w:rPr>
          <w:lang w:val="en-US"/>
        </w:rPr>
        <w:t xml:space="preserve">2. We next ran an Interim Study, </w:t>
      </w:r>
      <w:r w:rsidR="00B0660E">
        <w:rPr>
          <w:lang w:val="en-US"/>
        </w:rPr>
        <w:t>reported</w:t>
      </w:r>
      <w:r>
        <w:rPr>
          <w:lang w:val="en-US"/>
        </w:rPr>
        <w:t xml:space="preserve"> in SOM</w:t>
      </w:r>
      <w:r w:rsidR="00D75E29">
        <w:rPr>
          <w:lang w:val="en-US"/>
        </w:rPr>
        <w:t>2, SOM3, SOM4, and SOM5,</w:t>
      </w:r>
      <w:r>
        <w:rPr>
          <w:lang w:val="en-US"/>
        </w:rPr>
        <w:t xml:space="preserve"> and labeled “Study 2” in our original pre-registration document (</w:t>
      </w:r>
      <w:hyperlink r:id="rId6" w:history="1">
        <w:r w:rsidRPr="00EA5DF1">
          <w:rPr>
            <w:rStyle w:val="Hyperlink"/>
            <w:lang w:val="en-US"/>
          </w:rPr>
          <w:t>https://osf.io/pbqn5/</w:t>
        </w:r>
      </w:hyperlink>
      <w:r>
        <w:rPr>
          <w:lang w:val="en-US"/>
        </w:rPr>
        <w:t xml:space="preserve">). This study was </w:t>
      </w:r>
      <w:r w:rsidR="00D75E29">
        <w:rPr>
          <w:lang w:val="en-US"/>
        </w:rPr>
        <w:t xml:space="preserve">not sufficiently </w:t>
      </w:r>
      <w:r>
        <w:rPr>
          <w:lang w:val="en-US"/>
        </w:rPr>
        <w:t xml:space="preserve">powered to detect our key effects, so </w:t>
      </w:r>
      <w:r w:rsidR="00023DBD">
        <w:rPr>
          <w:lang w:val="en-US"/>
        </w:rPr>
        <w:t xml:space="preserve">we </w:t>
      </w:r>
      <w:r>
        <w:rPr>
          <w:lang w:val="en-US"/>
        </w:rPr>
        <w:t xml:space="preserve">have refrained from drawing any conclusions on the basis of its findings. This study examined effects of the ginger manipulation on highly severe moral purity violations, </w:t>
      </w:r>
      <w:r w:rsidR="00FB0930">
        <w:rPr>
          <w:lang w:val="en-US"/>
        </w:rPr>
        <w:t>a range of</w:t>
      </w:r>
      <w:r>
        <w:rPr>
          <w:lang w:val="en-US"/>
        </w:rPr>
        <w:t xml:space="preserve"> harm violations, and responses to several trolley dilemmas</w:t>
      </w:r>
      <w:r w:rsidR="00023DBD">
        <w:rPr>
          <w:lang w:val="en-US"/>
        </w:rPr>
        <w:t xml:space="preserve"> (which we considered to be moderately severe harm violations)</w:t>
      </w:r>
      <w:r>
        <w:rPr>
          <w:lang w:val="en-US"/>
        </w:rPr>
        <w:t xml:space="preserve">. No moderately severe purity violations were included in this study. </w:t>
      </w:r>
    </w:p>
    <w:p w14:paraId="576736E8" w14:textId="77777777" w:rsidR="0036534D" w:rsidRDefault="0036534D" w:rsidP="0036534D">
      <w:pPr>
        <w:rPr>
          <w:lang w:val="en-US"/>
        </w:rPr>
      </w:pPr>
    </w:p>
    <w:p w14:paraId="2DB2457D" w14:textId="554F8B6A" w:rsidR="00D75E29" w:rsidRDefault="0036534D" w:rsidP="0036534D">
      <w:pPr>
        <w:rPr>
          <w:lang w:val="en-US"/>
        </w:rPr>
      </w:pPr>
      <w:r>
        <w:rPr>
          <w:lang w:val="en-US"/>
        </w:rPr>
        <w:t xml:space="preserve">3. </w:t>
      </w:r>
      <w:r w:rsidR="00D75E29">
        <w:rPr>
          <w:lang w:val="en-US"/>
        </w:rPr>
        <w:t xml:space="preserve">We next ran </w:t>
      </w:r>
      <w:r w:rsidR="00D75E29" w:rsidRPr="00FB0930">
        <w:rPr>
          <w:b/>
          <w:lang w:val="en-US"/>
        </w:rPr>
        <w:t>Study 2</w:t>
      </w:r>
      <w:r w:rsidR="00D75E29">
        <w:rPr>
          <w:lang w:val="en-US"/>
        </w:rPr>
        <w:t>, reported in our main document and labeled “Study 3</w:t>
      </w:r>
      <w:r w:rsidR="00FB0930">
        <w:rPr>
          <w:lang w:val="en-US"/>
        </w:rPr>
        <w:t xml:space="preserve"> (planned)</w:t>
      </w:r>
      <w:r w:rsidR="00D75E29">
        <w:rPr>
          <w:lang w:val="en-US"/>
        </w:rPr>
        <w:t>” in our original pre-registration document (</w:t>
      </w:r>
      <w:hyperlink r:id="rId7" w:history="1">
        <w:r w:rsidR="00D75E29" w:rsidRPr="00EA5DF1">
          <w:rPr>
            <w:rStyle w:val="Hyperlink"/>
            <w:lang w:val="en-US"/>
          </w:rPr>
          <w:t>https://osf.io/pbqn5/</w:t>
        </w:r>
      </w:hyperlink>
      <w:r w:rsidR="00D75E29">
        <w:rPr>
          <w:lang w:val="en-US"/>
        </w:rPr>
        <w:t xml:space="preserve">). </w:t>
      </w:r>
      <w:r w:rsidR="00023DBD">
        <w:rPr>
          <w:lang w:val="en-US"/>
        </w:rPr>
        <w:t xml:space="preserve">This study tested pre-registered predictions; we </w:t>
      </w:r>
      <w:r w:rsidR="00D75E29">
        <w:rPr>
          <w:lang w:val="en-US"/>
        </w:rPr>
        <w:t>manipulated ginger (vs. sugar) and tested for effects on moral wrongness judgments of highly and moderately severe violations</w:t>
      </w:r>
      <w:r w:rsidR="00023DBD">
        <w:rPr>
          <w:lang w:val="en-US"/>
        </w:rPr>
        <w:t xml:space="preserve"> of the purity moral foundation—</w:t>
      </w:r>
      <w:r w:rsidR="00FB0930">
        <w:rPr>
          <w:lang w:val="en-US"/>
        </w:rPr>
        <w:t>having predicted</w:t>
      </w:r>
      <w:r w:rsidR="00023DBD">
        <w:rPr>
          <w:lang w:val="en-US"/>
        </w:rPr>
        <w:t xml:space="preserve"> effects for moderately severe violations only.</w:t>
      </w:r>
      <w:r w:rsidR="00D75E29">
        <w:rPr>
          <w:lang w:val="en-US"/>
        </w:rPr>
        <w:t xml:space="preserve"> We also </w:t>
      </w:r>
      <w:r w:rsidR="00801FEA">
        <w:rPr>
          <w:lang w:val="en-US"/>
        </w:rPr>
        <w:t xml:space="preserve">tested preregistered predictions about </w:t>
      </w:r>
      <w:r w:rsidR="00D75E29">
        <w:rPr>
          <w:lang w:val="en-US"/>
        </w:rPr>
        <w:t xml:space="preserve">two trolley dilemmas, as described in </w:t>
      </w:r>
      <w:r w:rsidR="00FB0930">
        <w:rPr>
          <w:lang w:val="en-US"/>
        </w:rPr>
        <w:t xml:space="preserve">the main </w:t>
      </w:r>
      <w:r w:rsidR="00D75E29">
        <w:rPr>
          <w:lang w:val="en-US"/>
        </w:rPr>
        <w:t>text</w:t>
      </w:r>
      <w:r w:rsidR="00801FEA">
        <w:rPr>
          <w:lang w:val="en-US"/>
        </w:rPr>
        <w:t>.</w:t>
      </w:r>
    </w:p>
    <w:p w14:paraId="2B2092C5" w14:textId="77777777" w:rsidR="00D75E29" w:rsidRDefault="00D75E29" w:rsidP="0036534D">
      <w:pPr>
        <w:rPr>
          <w:lang w:val="en-US"/>
        </w:rPr>
      </w:pPr>
    </w:p>
    <w:p w14:paraId="1BAB588D" w14:textId="6C98C16F" w:rsidR="00D75E29" w:rsidRDefault="00D75E29" w:rsidP="0036534D">
      <w:pPr>
        <w:rPr>
          <w:lang w:val="en-US"/>
        </w:rPr>
      </w:pPr>
      <w:r>
        <w:rPr>
          <w:lang w:val="en-US"/>
        </w:rPr>
        <w:t xml:space="preserve">4. We next ran </w:t>
      </w:r>
      <w:r w:rsidRPr="00FB0930">
        <w:rPr>
          <w:b/>
          <w:lang w:val="en-US"/>
        </w:rPr>
        <w:t>Study 3</w:t>
      </w:r>
      <w:r>
        <w:rPr>
          <w:lang w:val="en-US"/>
        </w:rPr>
        <w:t xml:space="preserve">, reported in our main document, in which we largely replicated the method of Study 2 (excluding the trolley dilemmas). </w:t>
      </w:r>
      <w:r w:rsidR="00023DBD">
        <w:rPr>
          <w:lang w:val="en-US"/>
        </w:rPr>
        <w:t>This study was not separately pre-registered.</w:t>
      </w:r>
    </w:p>
    <w:p w14:paraId="1770C98E" w14:textId="77777777" w:rsidR="00D75E29" w:rsidRDefault="00D75E29" w:rsidP="0036534D">
      <w:pPr>
        <w:rPr>
          <w:lang w:val="en-US"/>
        </w:rPr>
      </w:pPr>
    </w:p>
    <w:p w14:paraId="47ADB76B" w14:textId="24967F36" w:rsidR="0090734A" w:rsidRDefault="0090734A" w:rsidP="0036534D">
      <w:pPr>
        <w:rPr>
          <w:lang w:val="en-US"/>
        </w:rPr>
      </w:pPr>
      <w:r>
        <w:rPr>
          <w:lang w:val="en-US"/>
        </w:rPr>
        <w:t>5. We next ran</w:t>
      </w:r>
      <w:r w:rsidR="007559E4">
        <w:rPr>
          <w:lang w:val="en-US"/>
        </w:rPr>
        <w:t xml:space="preserve"> a study, reported in </w:t>
      </w:r>
      <w:r w:rsidR="00CA7B77">
        <w:rPr>
          <w:lang w:val="en-US"/>
        </w:rPr>
        <w:t xml:space="preserve">SOM1, SOM7, </w:t>
      </w:r>
      <w:r w:rsidR="007559E4">
        <w:rPr>
          <w:lang w:val="en-US"/>
        </w:rPr>
        <w:t>and Footnote</w:t>
      </w:r>
      <w:r w:rsidR="00801FEA">
        <w:rPr>
          <w:lang w:val="en-US"/>
        </w:rPr>
        <w:t>s</w:t>
      </w:r>
      <w:r w:rsidR="007559E4">
        <w:rPr>
          <w:lang w:val="en-US"/>
        </w:rPr>
        <w:t xml:space="preserve"> </w:t>
      </w:r>
      <w:r w:rsidR="00CA7B77">
        <w:rPr>
          <w:lang w:val="en-US"/>
        </w:rPr>
        <w:t>1</w:t>
      </w:r>
      <w:r w:rsidR="00801FEA">
        <w:rPr>
          <w:lang w:val="en-US"/>
        </w:rPr>
        <w:t xml:space="preserve"> and 2</w:t>
      </w:r>
      <w:r w:rsidR="007559E4">
        <w:rPr>
          <w:lang w:val="en-US"/>
        </w:rPr>
        <w:t xml:space="preserve">, that </w:t>
      </w:r>
      <w:r>
        <w:rPr>
          <w:lang w:val="en-US"/>
        </w:rPr>
        <w:t xml:space="preserve">aimed to address issues </w:t>
      </w:r>
      <w:r w:rsidR="007559E4">
        <w:rPr>
          <w:lang w:val="en-US"/>
        </w:rPr>
        <w:t xml:space="preserve">raised by members of </w:t>
      </w:r>
      <w:r>
        <w:rPr>
          <w:lang w:val="en-US"/>
        </w:rPr>
        <w:t xml:space="preserve">the second author’s dissertation </w:t>
      </w:r>
      <w:r w:rsidR="007559E4">
        <w:rPr>
          <w:lang w:val="en-US"/>
        </w:rPr>
        <w:t xml:space="preserve">committee at his </w:t>
      </w:r>
      <w:r>
        <w:rPr>
          <w:lang w:val="en-US"/>
        </w:rPr>
        <w:t xml:space="preserve">proposal meeting. </w:t>
      </w:r>
      <w:r w:rsidR="007559E4">
        <w:rPr>
          <w:lang w:val="en-US"/>
        </w:rPr>
        <w:t xml:space="preserve">In this study we tested whether ginger influenced judgments of </w:t>
      </w:r>
      <w:r w:rsidR="00FB0930">
        <w:rPr>
          <w:lang w:val="en-US"/>
        </w:rPr>
        <w:t xml:space="preserve">moderately and highly severe </w:t>
      </w:r>
      <w:r w:rsidR="007559E4">
        <w:rPr>
          <w:lang w:val="en-US"/>
        </w:rPr>
        <w:t>harm-violating vignettes</w:t>
      </w:r>
      <w:r w:rsidR="00FB0930">
        <w:rPr>
          <w:lang w:val="en-US"/>
        </w:rPr>
        <w:t xml:space="preserve"> (see SOM7)</w:t>
      </w:r>
      <w:r w:rsidR="007559E4">
        <w:rPr>
          <w:lang w:val="en-US"/>
        </w:rPr>
        <w:t>, and, for about half the sample, whether ginger had an effect on</w:t>
      </w:r>
      <w:r w:rsidR="00CA7B77">
        <w:rPr>
          <w:lang w:val="en-US"/>
        </w:rPr>
        <w:t xml:space="preserve"> feelings of fear in response to fear-inducing stimuli</w:t>
      </w:r>
      <w:r w:rsidR="00FB0930">
        <w:rPr>
          <w:lang w:val="en-US"/>
        </w:rPr>
        <w:t xml:space="preserve"> (see SOM1)</w:t>
      </w:r>
      <w:r w:rsidR="007559E4">
        <w:rPr>
          <w:lang w:val="en-US"/>
        </w:rPr>
        <w:t xml:space="preserve">. In all cases null results emerged, as reported </w:t>
      </w:r>
      <w:r w:rsidR="00CA7B77">
        <w:rPr>
          <w:lang w:val="en-US"/>
        </w:rPr>
        <w:t>in detail in the SOM</w:t>
      </w:r>
      <w:r w:rsidR="007559E4">
        <w:rPr>
          <w:lang w:val="en-US"/>
        </w:rPr>
        <w:t xml:space="preserve">. This study was not pre-registered. </w:t>
      </w:r>
      <w:r w:rsidR="00654F97">
        <w:rPr>
          <w:lang w:val="en-US"/>
        </w:rPr>
        <w:t xml:space="preserve">No purity violations were examined. </w:t>
      </w:r>
    </w:p>
    <w:p w14:paraId="1BE66F32" w14:textId="6E62517F" w:rsidR="0090734A" w:rsidRDefault="0090734A" w:rsidP="0036534D">
      <w:pPr>
        <w:rPr>
          <w:lang w:val="en-US"/>
        </w:rPr>
      </w:pPr>
      <w:r>
        <w:rPr>
          <w:lang w:val="en-US"/>
        </w:rPr>
        <w:t xml:space="preserve"> </w:t>
      </w:r>
    </w:p>
    <w:p w14:paraId="781CF724" w14:textId="4F981FF0" w:rsidR="00881BDF" w:rsidRDefault="007559E4" w:rsidP="0036534D">
      <w:pPr>
        <w:rPr>
          <w:lang w:val="en-US"/>
        </w:rPr>
      </w:pPr>
      <w:r>
        <w:rPr>
          <w:lang w:val="en-US"/>
        </w:rPr>
        <w:t>6</w:t>
      </w:r>
      <w:r w:rsidR="00881BDF">
        <w:rPr>
          <w:lang w:val="en-US"/>
        </w:rPr>
        <w:t>. We next ran a</w:t>
      </w:r>
      <w:r w:rsidR="00023DBD">
        <w:rPr>
          <w:lang w:val="en-US"/>
        </w:rPr>
        <w:t xml:space="preserve"> study attempting to replicate</w:t>
      </w:r>
      <w:r w:rsidR="00881BDF">
        <w:rPr>
          <w:lang w:val="en-US"/>
        </w:rPr>
        <w:t xml:space="preserve"> the method of Studies 2 and 3 (</w:t>
      </w:r>
      <w:r w:rsidR="00023DBD">
        <w:rPr>
          <w:lang w:val="en-US"/>
        </w:rPr>
        <w:t>but</w:t>
      </w:r>
      <w:r w:rsidR="00881BDF">
        <w:rPr>
          <w:lang w:val="en-US"/>
        </w:rPr>
        <w:t xml:space="preserve"> using fewer purity items) and also examining effects of ginger on violations of other moral domains. We pre-registered this study’s methods and hypotheses at </w:t>
      </w:r>
      <w:hyperlink r:id="rId8" w:history="1">
        <w:r w:rsidR="00881BDF" w:rsidRPr="00EA5DF1">
          <w:rPr>
            <w:rStyle w:val="Hyperlink"/>
            <w:lang w:val="en-US"/>
          </w:rPr>
          <w:t>https://osf.io/gsw27/</w:t>
        </w:r>
      </w:hyperlink>
      <w:r w:rsidR="00881BDF">
        <w:rPr>
          <w:lang w:val="en-US"/>
        </w:rPr>
        <w:t xml:space="preserve">. After completing data collection for this study, we realized that a major procedural error had been made, as </w:t>
      </w:r>
      <w:r w:rsidR="00881BDF">
        <w:rPr>
          <w:lang w:val="en-US"/>
        </w:rPr>
        <w:lastRenderedPageBreak/>
        <w:t xml:space="preserve">described in our subsequent pre-registration document </w:t>
      </w:r>
      <w:r w:rsidR="00214F4F">
        <w:rPr>
          <w:lang w:val="en-US"/>
        </w:rPr>
        <w:t xml:space="preserve">for </w:t>
      </w:r>
      <w:r>
        <w:rPr>
          <w:lang w:val="en-US"/>
        </w:rPr>
        <w:t>S</w:t>
      </w:r>
      <w:r w:rsidR="00214F4F">
        <w:rPr>
          <w:lang w:val="en-US"/>
        </w:rPr>
        <w:t xml:space="preserve">tudy 4 </w:t>
      </w:r>
      <w:r w:rsidR="00881BDF">
        <w:rPr>
          <w:lang w:val="en-US"/>
        </w:rPr>
        <w:t>(</w:t>
      </w:r>
      <w:hyperlink r:id="rId9" w:history="1">
        <w:r w:rsidR="00A16688" w:rsidRPr="0082255A">
          <w:rPr>
            <w:rStyle w:val="Hyperlink"/>
          </w:rPr>
          <w:t>https://osf.io/mkxsp/</w:t>
        </w:r>
      </w:hyperlink>
      <w:bookmarkStart w:id="0" w:name="_GoBack"/>
      <w:bookmarkEnd w:id="0"/>
      <w:r w:rsidR="00881BDF">
        <w:rPr>
          <w:lang w:val="en-US"/>
        </w:rPr>
        <w:t xml:space="preserve">) and in Footnote </w:t>
      </w:r>
      <w:r w:rsidR="00801FEA">
        <w:rPr>
          <w:lang w:val="en-US"/>
        </w:rPr>
        <w:t>7</w:t>
      </w:r>
      <w:r w:rsidR="00881BDF">
        <w:rPr>
          <w:lang w:val="en-US"/>
        </w:rPr>
        <w:t xml:space="preserve"> of the main text. In short, due to transitions on the research team, the RA who </w:t>
      </w:r>
      <w:r w:rsidR="00801FEA">
        <w:rPr>
          <w:lang w:val="en-US"/>
        </w:rPr>
        <w:t>filled</w:t>
      </w:r>
      <w:r w:rsidR="00881BDF">
        <w:rPr>
          <w:lang w:val="en-US"/>
        </w:rPr>
        <w:t xml:space="preserve"> the ginger </w:t>
      </w:r>
      <w:r w:rsidR="00FB0930">
        <w:rPr>
          <w:lang w:val="en-US"/>
        </w:rPr>
        <w:t>capsules</w:t>
      </w:r>
      <w:r w:rsidR="00881BDF">
        <w:rPr>
          <w:lang w:val="en-US"/>
        </w:rPr>
        <w:t xml:space="preserve"> for this study</w:t>
      </w:r>
      <w:r w:rsidR="00801FEA">
        <w:rPr>
          <w:lang w:val="en-US"/>
        </w:rPr>
        <w:t xml:space="preserve"> used a method that resulted in severely underfilled capsules; </w:t>
      </w:r>
      <w:r w:rsidR="00881BDF">
        <w:rPr>
          <w:lang w:val="en-US"/>
        </w:rPr>
        <w:t xml:space="preserve">we </w:t>
      </w:r>
      <w:r w:rsidR="00801FEA">
        <w:rPr>
          <w:lang w:val="en-US"/>
        </w:rPr>
        <w:t xml:space="preserve">subsequently </w:t>
      </w:r>
      <w:r w:rsidR="00881BDF">
        <w:rPr>
          <w:lang w:val="en-US"/>
        </w:rPr>
        <w:t xml:space="preserve">realized that </w:t>
      </w:r>
      <w:r w:rsidR="00801FEA">
        <w:rPr>
          <w:lang w:val="en-US"/>
        </w:rPr>
        <w:t xml:space="preserve">this </w:t>
      </w:r>
      <w:r w:rsidR="00881BDF">
        <w:rPr>
          <w:lang w:val="en-US"/>
        </w:rPr>
        <w:t xml:space="preserve">method resulted in each </w:t>
      </w:r>
      <w:r w:rsidR="00801FEA">
        <w:rPr>
          <w:lang w:val="en-US"/>
        </w:rPr>
        <w:t xml:space="preserve">capsule </w:t>
      </w:r>
      <w:r w:rsidR="00881BDF">
        <w:rPr>
          <w:lang w:val="en-US"/>
        </w:rPr>
        <w:t>weighing between .25-</w:t>
      </w:r>
      <w:r w:rsidR="00801FEA">
        <w:rPr>
          <w:lang w:val="en-US"/>
        </w:rPr>
        <w:t>.4 g, for an average of .3g/capsule</w:t>
      </w:r>
      <w:r w:rsidR="00881BDF">
        <w:rPr>
          <w:lang w:val="en-US"/>
        </w:rPr>
        <w:t>, such that participants in the ginger condition ingested</w:t>
      </w:r>
      <w:r w:rsidR="00023DBD">
        <w:rPr>
          <w:lang w:val="en-US"/>
        </w:rPr>
        <w:t xml:space="preserve"> substantially</w:t>
      </w:r>
      <w:r w:rsidR="00881BDF">
        <w:rPr>
          <w:lang w:val="en-US"/>
        </w:rPr>
        <w:t xml:space="preserve"> less ginger than </w:t>
      </w:r>
      <w:r w:rsidR="00023DBD">
        <w:rPr>
          <w:lang w:val="en-US"/>
        </w:rPr>
        <w:t xml:space="preserve">we had </w:t>
      </w:r>
      <w:r w:rsidR="00881BDF">
        <w:rPr>
          <w:lang w:val="en-US"/>
        </w:rPr>
        <w:t>intended (approximately .9g, on average</w:t>
      </w:r>
      <w:r w:rsidR="00801FEA">
        <w:rPr>
          <w:lang w:val="en-US"/>
        </w:rPr>
        <w:t>, instead of 1.5g</w:t>
      </w:r>
      <w:r w:rsidR="00881BDF">
        <w:rPr>
          <w:lang w:val="en-US"/>
        </w:rPr>
        <w:t xml:space="preserve">). We therefore view the data collected </w:t>
      </w:r>
      <w:r w:rsidR="00023DBD">
        <w:rPr>
          <w:lang w:val="en-US"/>
        </w:rPr>
        <w:t xml:space="preserve">in </w:t>
      </w:r>
      <w:r w:rsidR="00881BDF">
        <w:rPr>
          <w:lang w:val="en-US"/>
        </w:rPr>
        <w:t xml:space="preserve">this study as corrupted and not useable. </w:t>
      </w:r>
    </w:p>
    <w:p w14:paraId="73AFBF8B" w14:textId="77777777" w:rsidR="00881BDF" w:rsidRDefault="00881BDF" w:rsidP="0036534D">
      <w:pPr>
        <w:rPr>
          <w:lang w:val="en-US"/>
        </w:rPr>
      </w:pPr>
    </w:p>
    <w:p w14:paraId="5CF10621" w14:textId="48B132E0" w:rsidR="0036534D" w:rsidRPr="0036534D" w:rsidRDefault="007559E4" w:rsidP="0036534D">
      <w:pPr>
        <w:rPr>
          <w:lang w:val="en-US"/>
        </w:rPr>
      </w:pPr>
      <w:r>
        <w:rPr>
          <w:lang w:val="en-US"/>
        </w:rPr>
        <w:t>7.</w:t>
      </w:r>
      <w:r w:rsidR="00D75E29">
        <w:rPr>
          <w:lang w:val="en-US"/>
        </w:rPr>
        <w:t xml:space="preserve"> We finally ran </w:t>
      </w:r>
      <w:r w:rsidR="00D75E29" w:rsidRPr="00FB0930">
        <w:rPr>
          <w:b/>
          <w:lang w:val="en-US"/>
        </w:rPr>
        <w:t>Study 4</w:t>
      </w:r>
      <w:r w:rsidR="00D75E29">
        <w:rPr>
          <w:lang w:val="en-US"/>
        </w:rPr>
        <w:t xml:space="preserve">, reported in </w:t>
      </w:r>
      <w:r w:rsidR="00FB0930">
        <w:rPr>
          <w:lang w:val="en-US"/>
        </w:rPr>
        <w:t>the</w:t>
      </w:r>
      <w:r w:rsidR="00D75E29">
        <w:rPr>
          <w:lang w:val="en-US"/>
        </w:rPr>
        <w:t xml:space="preserve"> main</w:t>
      </w:r>
      <w:r w:rsidR="00FB0930">
        <w:rPr>
          <w:lang w:val="en-US"/>
        </w:rPr>
        <w:t xml:space="preserve"> text</w:t>
      </w:r>
      <w:r w:rsidR="00D75E29">
        <w:rPr>
          <w:lang w:val="en-US"/>
        </w:rPr>
        <w:t>, which was pre-registered in a separately posted pre-registration document</w:t>
      </w:r>
      <w:r w:rsidR="004B529C">
        <w:rPr>
          <w:lang w:val="en-US"/>
        </w:rPr>
        <w:t xml:space="preserve"> (see </w:t>
      </w:r>
      <w:hyperlink r:id="rId10" w:history="1">
        <w:r w:rsidR="001430B6" w:rsidRPr="0082255A">
          <w:rPr>
            <w:rStyle w:val="Hyperlink"/>
          </w:rPr>
          <w:t>https://osf.io/mkxsp/</w:t>
        </w:r>
      </w:hyperlink>
      <w:r w:rsidR="004B529C">
        <w:rPr>
          <w:lang w:val="en-US"/>
        </w:rPr>
        <w:t xml:space="preserve">). </w:t>
      </w:r>
      <w:r w:rsidR="00D75E29">
        <w:rPr>
          <w:lang w:val="en-US"/>
        </w:rPr>
        <w:t>This study</w:t>
      </w:r>
      <w:r w:rsidR="00023DBD">
        <w:rPr>
          <w:lang w:val="en-US"/>
        </w:rPr>
        <w:t xml:space="preserve"> replicated the methods of Studies</w:t>
      </w:r>
      <w:r w:rsidR="00D75E29">
        <w:rPr>
          <w:lang w:val="en-US"/>
        </w:rPr>
        <w:t xml:space="preserve"> 2 and 3</w:t>
      </w:r>
      <w:r w:rsidR="00801FEA">
        <w:rPr>
          <w:lang w:val="en-US"/>
        </w:rPr>
        <w:t xml:space="preserve"> in attempt to test the robustness of both the main effect of ginger on responses to moderately severe purity moral violations and the interaction between ginger and BSA on responses to these violations. This study </w:t>
      </w:r>
      <w:r>
        <w:rPr>
          <w:lang w:val="en-US"/>
        </w:rPr>
        <w:t xml:space="preserve">also </w:t>
      </w:r>
      <w:r w:rsidR="00D75E29">
        <w:rPr>
          <w:lang w:val="en-US"/>
        </w:rPr>
        <w:t>examined</w:t>
      </w:r>
      <w:r w:rsidR="00C2586B">
        <w:rPr>
          <w:lang w:val="en-US"/>
        </w:rPr>
        <w:t xml:space="preserve"> the</w:t>
      </w:r>
      <w:r w:rsidR="00D75E29">
        <w:rPr>
          <w:lang w:val="en-US"/>
        </w:rPr>
        <w:t xml:space="preserve"> effects </w:t>
      </w:r>
      <w:r w:rsidR="00432726">
        <w:rPr>
          <w:lang w:val="en-US"/>
        </w:rPr>
        <w:t xml:space="preserve">of ginger </w:t>
      </w:r>
      <w:r w:rsidR="00D75E29">
        <w:rPr>
          <w:lang w:val="en-US"/>
        </w:rPr>
        <w:t xml:space="preserve">on highly and moderately severe violations in the other four moral </w:t>
      </w:r>
      <w:r w:rsidR="00FB0930">
        <w:rPr>
          <w:lang w:val="en-US"/>
        </w:rPr>
        <w:t xml:space="preserve">foundation domains </w:t>
      </w:r>
      <w:r w:rsidR="00D75E29">
        <w:rPr>
          <w:lang w:val="en-US"/>
        </w:rPr>
        <w:t xml:space="preserve">(i.e., harm/care, fairness, loyalty, and authority). </w:t>
      </w:r>
      <w:r w:rsidR="004B529C">
        <w:rPr>
          <w:lang w:val="en-US"/>
        </w:rPr>
        <w:t xml:space="preserve">To </w:t>
      </w:r>
      <w:r>
        <w:rPr>
          <w:lang w:val="en-US"/>
        </w:rPr>
        <w:t>avoid</w:t>
      </w:r>
      <w:r w:rsidR="004B529C">
        <w:rPr>
          <w:lang w:val="en-US"/>
        </w:rPr>
        <w:t xml:space="preserve"> the procedural errors </w:t>
      </w:r>
      <w:r w:rsidR="00C2586B">
        <w:rPr>
          <w:lang w:val="en-US"/>
        </w:rPr>
        <w:t>that corrupted</w:t>
      </w:r>
      <w:r w:rsidR="004B529C">
        <w:rPr>
          <w:lang w:val="en-US"/>
        </w:rPr>
        <w:t xml:space="preserve"> the </w:t>
      </w:r>
      <w:r w:rsidR="00C2586B">
        <w:rPr>
          <w:lang w:val="en-US"/>
        </w:rPr>
        <w:t>previous attempt at this</w:t>
      </w:r>
      <w:r w:rsidR="004B529C">
        <w:rPr>
          <w:lang w:val="en-US"/>
        </w:rPr>
        <w:t xml:space="preserve"> study,</w:t>
      </w:r>
      <w:r w:rsidR="00432726">
        <w:rPr>
          <w:lang w:val="en-US"/>
        </w:rPr>
        <w:t xml:space="preserve"> </w:t>
      </w:r>
      <w:r w:rsidR="000E12A1">
        <w:rPr>
          <w:lang w:val="en-US"/>
        </w:rPr>
        <w:t xml:space="preserve">the third author individually </w:t>
      </w:r>
      <w:r w:rsidR="00FB0930">
        <w:rPr>
          <w:lang w:val="en-US"/>
        </w:rPr>
        <w:t xml:space="preserve">filled and </w:t>
      </w:r>
      <w:r w:rsidR="000E12A1">
        <w:rPr>
          <w:lang w:val="en-US"/>
        </w:rPr>
        <w:t xml:space="preserve">weighed every </w:t>
      </w:r>
      <w:r w:rsidR="00023DBD">
        <w:rPr>
          <w:lang w:val="en-US"/>
        </w:rPr>
        <w:t xml:space="preserve">ginger </w:t>
      </w:r>
      <w:r w:rsidR="00FB0930">
        <w:rPr>
          <w:lang w:val="en-US"/>
        </w:rPr>
        <w:t xml:space="preserve">capsule </w:t>
      </w:r>
      <w:r w:rsidR="00023DBD">
        <w:rPr>
          <w:lang w:val="en-US"/>
        </w:rPr>
        <w:t xml:space="preserve">by </w:t>
      </w:r>
      <w:proofErr w:type="gramStart"/>
      <w:r w:rsidR="00023DBD">
        <w:rPr>
          <w:lang w:val="en-US"/>
        </w:rPr>
        <w:t xml:space="preserve">hand, </w:t>
      </w:r>
      <w:r w:rsidR="000E12A1">
        <w:rPr>
          <w:lang w:val="en-US"/>
        </w:rPr>
        <w:t>and</w:t>
      </w:r>
      <w:proofErr w:type="gramEnd"/>
      <w:r w:rsidR="000E12A1">
        <w:rPr>
          <w:lang w:val="en-US"/>
        </w:rPr>
        <w:t xml:space="preserve"> ensured that each weighed at least .55g including the capsule </w:t>
      </w:r>
      <w:r w:rsidR="00FB0930">
        <w:rPr>
          <w:lang w:val="en-US"/>
        </w:rPr>
        <w:t xml:space="preserve">itself </w:t>
      </w:r>
      <w:r w:rsidR="000E12A1">
        <w:rPr>
          <w:lang w:val="en-US"/>
        </w:rPr>
        <w:t xml:space="preserve">(which weighed.12g), with an average of .68g per pill including capsule. </w:t>
      </w:r>
    </w:p>
    <w:p w14:paraId="25850D03" w14:textId="525551DE" w:rsidR="0036534D" w:rsidRPr="0036534D" w:rsidRDefault="0036534D" w:rsidP="0036534D">
      <w:pPr>
        <w:rPr>
          <w:lang w:val="en-US"/>
        </w:rPr>
      </w:pPr>
    </w:p>
    <w:sectPr w:rsidR="0036534D" w:rsidRPr="0036534D" w:rsidSect="00CF03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00796"/>
    <w:multiLevelType w:val="hybridMultilevel"/>
    <w:tmpl w:val="339A0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4D"/>
    <w:rsid w:val="00023DBD"/>
    <w:rsid w:val="000C1F42"/>
    <w:rsid w:val="000E12A1"/>
    <w:rsid w:val="001430B6"/>
    <w:rsid w:val="00214F4F"/>
    <w:rsid w:val="002A102D"/>
    <w:rsid w:val="0036534D"/>
    <w:rsid w:val="00432726"/>
    <w:rsid w:val="004B529C"/>
    <w:rsid w:val="00504005"/>
    <w:rsid w:val="00526798"/>
    <w:rsid w:val="00652CC2"/>
    <w:rsid w:val="00654F97"/>
    <w:rsid w:val="006A6F56"/>
    <w:rsid w:val="007559E4"/>
    <w:rsid w:val="00801FEA"/>
    <w:rsid w:val="00877B57"/>
    <w:rsid w:val="00881BDF"/>
    <w:rsid w:val="0090734A"/>
    <w:rsid w:val="00937A16"/>
    <w:rsid w:val="00A16688"/>
    <w:rsid w:val="00B0660E"/>
    <w:rsid w:val="00C2586B"/>
    <w:rsid w:val="00CA7B77"/>
    <w:rsid w:val="00CB1D93"/>
    <w:rsid w:val="00CF03ED"/>
    <w:rsid w:val="00D75E29"/>
    <w:rsid w:val="00E03578"/>
    <w:rsid w:val="00E42AC0"/>
    <w:rsid w:val="00EA4A5B"/>
    <w:rsid w:val="00F42CF1"/>
    <w:rsid w:val="00FA1373"/>
    <w:rsid w:val="00FB0930"/>
    <w:rsid w:val="00FE2C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F8ED"/>
  <w15:chartTrackingRefBased/>
  <w15:docId w15:val="{FCF23A3E-A7D6-AB44-AC6D-9C0F1983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34D"/>
    <w:pPr>
      <w:ind w:left="720"/>
      <w:contextualSpacing/>
    </w:pPr>
  </w:style>
  <w:style w:type="character" w:styleId="Hyperlink">
    <w:name w:val="Hyperlink"/>
    <w:basedOn w:val="DefaultParagraphFont"/>
    <w:uiPriority w:val="99"/>
    <w:unhideWhenUsed/>
    <w:rsid w:val="0036534D"/>
    <w:rPr>
      <w:color w:val="0563C1" w:themeColor="hyperlink"/>
      <w:u w:val="single"/>
    </w:rPr>
  </w:style>
  <w:style w:type="character" w:styleId="UnresolvedMention">
    <w:name w:val="Unresolved Mention"/>
    <w:basedOn w:val="DefaultParagraphFont"/>
    <w:uiPriority w:val="99"/>
    <w:semiHidden/>
    <w:unhideWhenUsed/>
    <w:rsid w:val="0036534D"/>
    <w:rPr>
      <w:color w:val="808080"/>
      <w:shd w:val="clear" w:color="auto" w:fill="E6E6E6"/>
    </w:rPr>
  </w:style>
  <w:style w:type="character" w:styleId="CommentReference">
    <w:name w:val="annotation reference"/>
    <w:basedOn w:val="DefaultParagraphFont"/>
    <w:uiPriority w:val="99"/>
    <w:semiHidden/>
    <w:unhideWhenUsed/>
    <w:rsid w:val="00D75E29"/>
    <w:rPr>
      <w:sz w:val="16"/>
      <w:szCs w:val="16"/>
    </w:rPr>
  </w:style>
  <w:style w:type="paragraph" w:styleId="CommentText">
    <w:name w:val="annotation text"/>
    <w:basedOn w:val="Normal"/>
    <w:link w:val="CommentTextChar"/>
    <w:uiPriority w:val="99"/>
    <w:semiHidden/>
    <w:unhideWhenUsed/>
    <w:rsid w:val="00D75E29"/>
    <w:rPr>
      <w:sz w:val="20"/>
      <w:szCs w:val="20"/>
    </w:rPr>
  </w:style>
  <w:style w:type="character" w:customStyle="1" w:styleId="CommentTextChar">
    <w:name w:val="Comment Text Char"/>
    <w:basedOn w:val="DefaultParagraphFont"/>
    <w:link w:val="CommentText"/>
    <w:uiPriority w:val="99"/>
    <w:semiHidden/>
    <w:rsid w:val="00D75E29"/>
    <w:rPr>
      <w:sz w:val="20"/>
      <w:szCs w:val="20"/>
    </w:rPr>
  </w:style>
  <w:style w:type="paragraph" w:styleId="CommentSubject">
    <w:name w:val="annotation subject"/>
    <w:basedOn w:val="CommentText"/>
    <w:next w:val="CommentText"/>
    <w:link w:val="CommentSubjectChar"/>
    <w:uiPriority w:val="99"/>
    <w:semiHidden/>
    <w:unhideWhenUsed/>
    <w:rsid w:val="00D75E29"/>
    <w:rPr>
      <w:b/>
      <w:bCs/>
    </w:rPr>
  </w:style>
  <w:style w:type="character" w:customStyle="1" w:styleId="CommentSubjectChar">
    <w:name w:val="Comment Subject Char"/>
    <w:basedOn w:val="CommentTextChar"/>
    <w:link w:val="CommentSubject"/>
    <w:uiPriority w:val="99"/>
    <w:semiHidden/>
    <w:rsid w:val="00D75E29"/>
    <w:rPr>
      <w:b/>
      <w:bCs/>
      <w:sz w:val="20"/>
      <w:szCs w:val="20"/>
    </w:rPr>
  </w:style>
  <w:style w:type="paragraph" w:styleId="Revision">
    <w:name w:val="Revision"/>
    <w:hidden/>
    <w:uiPriority w:val="99"/>
    <w:semiHidden/>
    <w:rsid w:val="00D75E29"/>
  </w:style>
  <w:style w:type="paragraph" w:styleId="BalloonText">
    <w:name w:val="Balloon Text"/>
    <w:basedOn w:val="Normal"/>
    <w:link w:val="BalloonTextChar"/>
    <w:uiPriority w:val="99"/>
    <w:semiHidden/>
    <w:unhideWhenUsed/>
    <w:rsid w:val="00D75E2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E29"/>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EA4A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f.io/gsw27/" TargetMode="External"/><Relationship Id="rId3" Type="http://schemas.openxmlformats.org/officeDocument/2006/relationships/settings" Target="settings.xml"/><Relationship Id="rId7" Type="http://schemas.openxmlformats.org/officeDocument/2006/relationships/hyperlink" Target="https://osf.io/pbqn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sf.io/pbqn5/" TargetMode="External"/><Relationship Id="rId11" Type="http://schemas.openxmlformats.org/officeDocument/2006/relationships/fontTable" Target="fontTable.xml"/><Relationship Id="rId5" Type="http://schemas.openxmlformats.org/officeDocument/2006/relationships/hyperlink" Target="https://osf.io/pbqn5/" TargetMode="External"/><Relationship Id="rId10" Type="http://schemas.openxmlformats.org/officeDocument/2006/relationships/hyperlink" Target="https://osf.io/mkxsp/?view_only=5ad5e40175a54dc2bb3057a50605361d" TargetMode="External"/><Relationship Id="rId4" Type="http://schemas.openxmlformats.org/officeDocument/2006/relationships/webSettings" Target="webSettings.xml"/><Relationship Id="rId9" Type="http://schemas.openxmlformats.org/officeDocument/2006/relationships/hyperlink" Target="https://osf.io/mkxsp/?view_only=5ad5e40175a54dc2bb3057a5060536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2018-10-11T16:49:00Z</dcterms:created>
  <dcterms:modified xsi:type="dcterms:W3CDTF">2018-10-11T16:49:00Z</dcterms:modified>
</cp:coreProperties>
</file>