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CC" w:rsidRPr="005243E1" w:rsidRDefault="004F15CC" w:rsidP="004F15CC">
      <w:pPr>
        <w:spacing w:after="80"/>
        <w:rPr>
          <w:rFonts w:ascii="Times New Roman" w:hAnsi="Times New Roman" w:cs="Times New Roman"/>
        </w:rPr>
      </w:pPr>
      <w:bookmarkStart w:id="0" w:name="_GoBack"/>
      <w:bookmarkEnd w:id="0"/>
      <w:r w:rsidRPr="005243E1">
        <w:rPr>
          <w:rFonts w:ascii="Times New Roman" w:hAnsi="Times New Roman" w:cs="Times New Roman"/>
        </w:rPr>
        <w:t xml:space="preserve">Supplemental Table S1.  </w:t>
      </w:r>
      <w:r w:rsidRPr="004F15CC">
        <w:rPr>
          <w:rFonts w:ascii="Times New Roman" w:hAnsi="Times New Roman" w:cs="Times New Roman"/>
          <w:i/>
        </w:rPr>
        <w:t>Estimates from series of path models in which discrimination measures are modeled as mediators of longitudinal association between socioeconomic disadvantage and self-rated health (N = 6286).</w:t>
      </w:r>
      <w:r w:rsidRPr="005243E1">
        <w:rPr>
          <w:rFonts w:ascii="Times New Roman" w:hAnsi="Times New Roman" w:cs="Times New Roman"/>
        </w:rPr>
        <w:t xml:space="preserve"> </w:t>
      </w:r>
    </w:p>
    <w:tbl>
      <w:tblPr>
        <w:tblW w:w="13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962"/>
        <w:gridCol w:w="1962"/>
        <w:gridCol w:w="1962"/>
        <w:gridCol w:w="1962"/>
        <w:gridCol w:w="1962"/>
      </w:tblGrid>
      <w:tr w:rsidR="004F15CC" w:rsidRPr="005243E1" w:rsidTr="0060183B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5243E1" w:rsidRDefault="004F15CC" w:rsidP="0060183B">
            <w:pPr>
              <w:spacing w:before="60"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5243E1" w:rsidRDefault="004F15CC" w:rsidP="0060183B">
            <w:pPr>
              <w:spacing w:before="60" w:after="120" w:line="336" w:lineRule="auto"/>
              <w:rPr>
                <w:rFonts w:ascii="Times New Roman" w:eastAsia="Times New Roman" w:hAnsi="Times New Roman" w:cs="Times New Roman"/>
                <w:u w:val="single"/>
                <w:vertAlign w:val="superscript"/>
              </w:rPr>
            </w:pPr>
            <w:r w:rsidRPr="005243E1">
              <w:rPr>
                <w:rFonts w:ascii="Times New Roman" w:eastAsia="Times New Roman" w:hAnsi="Times New Roman" w:cs="Times New Roman"/>
                <w:u w:val="single"/>
              </w:rPr>
              <w:t>Model 1</w:t>
            </w:r>
            <w:r w:rsidRPr="005243E1">
              <w:rPr>
                <w:rFonts w:ascii="Times New Roman" w:eastAsia="Times New Roman" w:hAnsi="Times New Roman" w:cs="Times New Roman"/>
                <w:u w:val="single"/>
                <w:vertAlign w:val="superscript"/>
              </w:rPr>
              <w:t>a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5243E1" w:rsidRDefault="004F15CC" w:rsidP="0060183B">
            <w:pPr>
              <w:spacing w:before="60" w:after="120" w:line="336" w:lineRule="auto"/>
              <w:rPr>
                <w:rFonts w:ascii="Times New Roman" w:eastAsia="Times New Roman" w:hAnsi="Times New Roman" w:cs="Times New Roman"/>
                <w:u w:val="single"/>
                <w:vertAlign w:val="superscript"/>
              </w:rPr>
            </w:pPr>
            <w:r w:rsidRPr="005243E1">
              <w:rPr>
                <w:rFonts w:ascii="Times New Roman" w:eastAsia="Times New Roman" w:hAnsi="Times New Roman" w:cs="Times New Roman"/>
                <w:u w:val="single"/>
              </w:rPr>
              <w:t>Model 2</w:t>
            </w:r>
            <w:r w:rsidRPr="005243E1">
              <w:rPr>
                <w:rFonts w:ascii="Times New Roman" w:eastAsia="Times New Roman" w:hAnsi="Times New Roman" w:cs="Times New Roman"/>
                <w:u w:val="single"/>
                <w:vertAlign w:val="superscript"/>
              </w:rPr>
              <w:t>b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5243E1" w:rsidRDefault="004F15CC" w:rsidP="0060183B">
            <w:pPr>
              <w:spacing w:before="60" w:after="120" w:line="336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243E1">
              <w:rPr>
                <w:rFonts w:ascii="Times New Roman" w:eastAsia="Times New Roman" w:hAnsi="Times New Roman" w:cs="Times New Roman"/>
                <w:u w:val="single"/>
              </w:rPr>
              <w:t>Model 3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5243E1" w:rsidRDefault="004F15CC" w:rsidP="0060183B">
            <w:pPr>
              <w:spacing w:before="60" w:after="120" w:line="336" w:lineRule="auto"/>
              <w:rPr>
                <w:rFonts w:ascii="Times New Roman" w:eastAsia="Times New Roman" w:hAnsi="Times New Roman" w:cs="Times New Roman"/>
                <w:u w:val="single"/>
                <w:vertAlign w:val="superscript"/>
              </w:rPr>
            </w:pPr>
            <w:r w:rsidRPr="005243E1">
              <w:rPr>
                <w:rFonts w:ascii="Times New Roman" w:eastAsia="Times New Roman" w:hAnsi="Times New Roman" w:cs="Times New Roman"/>
                <w:u w:val="single"/>
              </w:rPr>
              <w:t>Model 4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4F15CC" w:rsidRPr="005243E1" w:rsidRDefault="004F15CC" w:rsidP="0060183B">
            <w:pPr>
              <w:spacing w:before="60" w:after="120" w:line="336" w:lineRule="auto"/>
              <w:rPr>
                <w:rFonts w:ascii="Times New Roman" w:eastAsia="Times New Roman" w:hAnsi="Times New Roman" w:cs="Times New Roman"/>
                <w:u w:val="single"/>
                <w:vertAlign w:val="superscript"/>
              </w:rPr>
            </w:pPr>
            <w:r w:rsidRPr="0087404E">
              <w:rPr>
                <w:rFonts w:ascii="Times New Roman" w:eastAsia="Times New Roman" w:hAnsi="Times New Roman" w:cs="Times New Roman"/>
              </w:rPr>
              <w:t xml:space="preserve"> </w:t>
            </w:r>
            <w:r w:rsidRPr="005243E1">
              <w:rPr>
                <w:rFonts w:ascii="Times New Roman" w:eastAsia="Times New Roman" w:hAnsi="Times New Roman" w:cs="Times New Roman"/>
                <w:u w:val="single"/>
              </w:rPr>
              <w:t>Model 5</w:t>
            </w:r>
            <w:r w:rsidRPr="005243E1">
              <w:rPr>
                <w:rFonts w:ascii="Times New Roman" w:eastAsia="Times New Roman" w:hAnsi="Times New Roman" w:cs="Times New Roman"/>
                <w:u w:val="single"/>
                <w:vertAlign w:val="superscript"/>
              </w:rPr>
              <w:t>c</w:t>
            </w:r>
          </w:p>
        </w:tc>
      </w:tr>
      <w:tr w:rsidR="004F15CC" w:rsidRPr="005243E1" w:rsidTr="0060183B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5243E1" w:rsidRDefault="004F15CC" w:rsidP="0060183B">
            <w:pPr>
              <w:spacing w:after="6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>Variables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5243E1" w:rsidRDefault="004F15CC" w:rsidP="0060183B">
            <w:pPr>
              <w:spacing w:after="6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>B [95% CI]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5243E1" w:rsidRDefault="004F15CC" w:rsidP="0060183B">
            <w:pPr>
              <w:spacing w:after="6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>B [95% CI]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5243E1" w:rsidRDefault="004F15CC" w:rsidP="0060183B">
            <w:pPr>
              <w:spacing w:after="6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>B [95% CI]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5243E1" w:rsidRDefault="004F15CC" w:rsidP="0060183B">
            <w:pPr>
              <w:spacing w:after="6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>B [95% CI]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4F15CC" w:rsidRPr="005243E1" w:rsidRDefault="004F15CC" w:rsidP="0060183B">
            <w:pPr>
              <w:spacing w:after="6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43E1">
              <w:rPr>
                <w:rFonts w:ascii="Times New Roman" w:eastAsia="Times New Roman" w:hAnsi="Times New Roman" w:cs="Times New Roman"/>
              </w:rPr>
              <w:t>B [95% CI]</w:t>
            </w:r>
          </w:p>
        </w:tc>
      </w:tr>
      <w:tr w:rsidR="004F15CC" w:rsidRPr="005243E1" w:rsidTr="0060183B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243E1">
              <w:rPr>
                <w:rFonts w:ascii="Times New Roman" w:eastAsia="Times New Roman" w:hAnsi="Times New Roman" w:cs="Times New Roman"/>
                <w:u w:val="single"/>
              </w:rPr>
              <w:t>Outcome: Self-rated health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at T3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15CC" w:rsidRPr="005243E1" w:rsidTr="0060183B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Self-rated health at T1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.66*** [.61, .72]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.66*** [.61, .72]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.66*** [.60, .72]</w:t>
            </w:r>
          </w:p>
        </w:tc>
        <w:tc>
          <w:tcPr>
            <w:tcW w:w="1962" w:type="dxa"/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.68*** [.62, .74]</w:t>
            </w:r>
          </w:p>
        </w:tc>
      </w:tr>
      <w:tr w:rsidR="004F15CC" w:rsidRPr="005243E1" w:rsidTr="0060183B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>Socioeconomic disadvantage (SED)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-.15***</w:t>
            </w:r>
            <w:r w:rsidRPr="005243E1">
              <w:rPr>
                <w:rFonts w:ascii="Times New Roman" w:eastAsia="Times New Roman" w:hAnsi="Times New Roman" w:cs="Times New Roman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</w:rPr>
              <w:t>-.21,</w:t>
            </w:r>
            <w:r w:rsidRPr="005243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-.10</w:t>
            </w:r>
            <w:r w:rsidRPr="005243E1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-.14*** [-.19, -.08</w:t>
            </w:r>
            <w:r w:rsidRPr="005243E1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-.12*** [-.18, -.07</w:t>
            </w:r>
            <w:r w:rsidRPr="005243E1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1962" w:type="dxa"/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-.13*** [-.18, -.07</w:t>
            </w:r>
            <w:r w:rsidRPr="005243E1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4F15CC" w:rsidRPr="005243E1" w:rsidTr="0060183B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>Perceived work inequality (PWI)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-.09*</w:t>
            </w:r>
            <w:r w:rsidRPr="005243E1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 [-.17, -.02</w:t>
            </w:r>
            <w:r w:rsidRPr="005243E1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-.09*</w:t>
            </w:r>
            <w:r w:rsidRPr="005243E1">
              <w:rPr>
                <w:rFonts w:ascii="Times New Roman" w:eastAsia="Times New Roman" w:hAnsi="Times New Roman" w:cs="Times New Roman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</w:rPr>
              <w:t>-.17, -.02</w:t>
            </w:r>
            <w:r w:rsidRPr="005243E1">
              <w:rPr>
                <w:rFonts w:ascii="Times New Roman" w:eastAsia="Times New Roman" w:hAnsi="Times New Roman" w:cs="Times New Roman"/>
              </w:rPr>
              <w:t>] </w:t>
            </w:r>
          </w:p>
        </w:tc>
        <w:tc>
          <w:tcPr>
            <w:tcW w:w="1962" w:type="dxa"/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-.09* [-.16, -.02</w:t>
            </w:r>
            <w:r w:rsidRPr="005243E1">
              <w:rPr>
                <w:rFonts w:ascii="Times New Roman" w:eastAsia="Times New Roman" w:hAnsi="Times New Roman" w:cs="Times New Roman"/>
              </w:rPr>
              <w:t>] </w:t>
            </w:r>
          </w:p>
        </w:tc>
      </w:tr>
      <w:tr w:rsidR="004F15CC" w:rsidRPr="005243E1" w:rsidTr="0060183B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>Everyday discrimination (ED)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-.15*** [-.22, -.08</w:t>
            </w:r>
            <w:r w:rsidRPr="005243E1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1962" w:type="dxa"/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-.15*** [-.22, -.07</w:t>
            </w:r>
            <w:r w:rsidRPr="005243E1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4F15CC" w:rsidRPr="005243E1" w:rsidTr="0060183B">
        <w:tc>
          <w:tcPr>
            <w:tcW w:w="54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Mediator outcome</w:t>
            </w:r>
            <w:r w:rsidRPr="005243E1">
              <w:rPr>
                <w:rFonts w:ascii="Times New Roman" w:eastAsia="Times New Roman" w:hAnsi="Times New Roman" w:cs="Times New Roman"/>
                <w:u w:val="single"/>
              </w:rPr>
              <w:t>: Perceived work inequality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15CC" w:rsidRPr="005243E1" w:rsidTr="0060183B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>Socioeconomic disadvantage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43E1">
              <w:rPr>
                <w:rFonts w:ascii="Times New Roman" w:eastAsia="Times New Roman" w:hAnsi="Times New Roman" w:cs="Times New Roman"/>
              </w:rPr>
              <w:t>.20***</w:t>
            </w:r>
            <w:r>
              <w:rPr>
                <w:rFonts w:ascii="Times New Roman" w:eastAsia="Times New Roman" w:hAnsi="Times New Roman" w:cs="Times New Roman"/>
              </w:rPr>
              <w:t xml:space="preserve"> [.18, .23</w:t>
            </w:r>
            <w:r w:rsidRPr="005243E1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.22</w:t>
            </w:r>
            <w:r w:rsidRPr="005243E1">
              <w:rPr>
                <w:rFonts w:ascii="Times New Roman" w:eastAsia="Times New Roman" w:hAnsi="Times New Roman" w:cs="Times New Roman"/>
              </w:rPr>
              <w:t>***</w:t>
            </w:r>
            <w:r>
              <w:rPr>
                <w:rFonts w:ascii="Times New Roman" w:eastAsia="Times New Roman" w:hAnsi="Times New Roman" w:cs="Times New Roman"/>
              </w:rPr>
              <w:t xml:space="preserve"> [.20, .25</w:t>
            </w:r>
            <w:r w:rsidRPr="005243E1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.23*** </w:t>
            </w:r>
            <w:r w:rsidRPr="005243E1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.20, .26</w:t>
            </w:r>
            <w:r w:rsidRPr="005243E1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.23*** [.20, .26</w:t>
            </w:r>
            <w:r w:rsidRPr="005243E1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1962" w:type="dxa"/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.19*** [.16, .21</w:t>
            </w:r>
            <w:r w:rsidRPr="005243E1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4F15CC" w:rsidRPr="005243E1" w:rsidTr="0060183B">
        <w:tc>
          <w:tcPr>
            <w:tcW w:w="54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Mediator o</w:t>
            </w:r>
            <w:r w:rsidRPr="005243E1">
              <w:rPr>
                <w:rFonts w:ascii="Times New Roman" w:eastAsia="Times New Roman" w:hAnsi="Times New Roman" w:cs="Times New Roman"/>
                <w:u w:val="single"/>
              </w:rPr>
              <w:t>utcome: Everyday discrimination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15CC" w:rsidRPr="005243E1" w:rsidTr="0060183B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>Socioeconomic disadvantage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43E1">
              <w:rPr>
                <w:rFonts w:ascii="Times New Roman" w:eastAsia="Times New Roman" w:hAnsi="Times New Roman" w:cs="Times New Roman"/>
              </w:rPr>
              <w:t>.05*** [</w:t>
            </w:r>
            <w:r>
              <w:rPr>
                <w:rFonts w:ascii="Times New Roman" w:eastAsia="Times New Roman" w:hAnsi="Times New Roman" w:cs="Times New Roman"/>
              </w:rPr>
              <w:t>.04</w:t>
            </w:r>
            <w:r w:rsidRPr="005243E1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.07</w:t>
            </w:r>
            <w:r w:rsidRPr="005243E1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43E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5243E1">
              <w:rPr>
                <w:rFonts w:ascii="Times New Roman" w:eastAsia="Times New Roman" w:hAnsi="Times New Roman" w:cs="Times New Roman"/>
              </w:rPr>
              <w:t>***</w:t>
            </w:r>
            <w:r>
              <w:rPr>
                <w:rFonts w:ascii="Times New Roman" w:eastAsia="Times New Roman" w:hAnsi="Times New Roman" w:cs="Times New Roman"/>
              </w:rPr>
              <w:t xml:space="preserve"> [.05, .09</w:t>
            </w:r>
            <w:r w:rsidRPr="005243E1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.09*** [.07, .11]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.09*** [.07, .11</w:t>
            </w:r>
            <w:r w:rsidRPr="005243E1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1962" w:type="dxa"/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.05*** [.03, .07</w:t>
            </w:r>
            <w:r w:rsidRPr="005243E1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4F15CC" w:rsidRPr="005243E1" w:rsidTr="0060183B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243E1">
              <w:rPr>
                <w:rFonts w:ascii="Times New Roman" w:eastAsia="Times New Roman" w:hAnsi="Times New Roman" w:cs="Times New Roman"/>
                <w:u w:val="single"/>
              </w:rPr>
              <w:t>Indirect effect estimates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15CC" w:rsidRPr="005243E1" w:rsidTr="0060183B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 xml:space="preserve">SED </w:t>
            </w:r>
            <w:r w:rsidRPr="005243E1">
              <w:rPr>
                <w:rFonts w:ascii="Times New Roman" w:eastAsia="Times New Roman" w:hAnsi="Times New Roman" w:cs="Times New Roman"/>
              </w:rPr>
              <w:sym w:font="Wingdings" w:char="F0E0"/>
            </w:r>
            <w:r w:rsidRPr="005243E1">
              <w:rPr>
                <w:rFonts w:ascii="Times New Roman" w:eastAsia="Times New Roman" w:hAnsi="Times New Roman" w:cs="Times New Roman"/>
              </w:rPr>
              <w:t xml:space="preserve"> PWI </w:t>
            </w:r>
            <w:r w:rsidRPr="005243E1">
              <w:rPr>
                <w:rFonts w:ascii="Times New Roman" w:eastAsia="Times New Roman" w:hAnsi="Times New Roman" w:cs="Times New Roman"/>
              </w:rPr>
              <w:sym w:font="Wingdings" w:char="F0E0"/>
            </w:r>
            <w:r w:rsidRPr="005243E1">
              <w:rPr>
                <w:rFonts w:ascii="Times New Roman" w:eastAsia="Times New Roman" w:hAnsi="Times New Roman" w:cs="Times New Roman"/>
              </w:rPr>
              <w:t xml:space="preserve"> self-rated health 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-.02* [-.04, -.01]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-.02*</w:t>
            </w:r>
            <w:r w:rsidRPr="005243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[-.04, -.01</w:t>
            </w:r>
            <w:r w:rsidRPr="005243E1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1962" w:type="dxa"/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-.02* [-.03, .00</w:t>
            </w:r>
            <w:r w:rsidRPr="005243E1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4F15CC" w:rsidRPr="005243E1" w:rsidTr="0060183B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 xml:space="preserve">SED </w:t>
            </w:r>
            <w:r w:rsidRPr="005243E1">
              <w:rPr>
                <w:rFonts w:ascii="Times New Roman" w:eastAsia="Times New Roman" w:hAnsi="Times New Roman" w:cs="Times New Roman"/>
              </w:rPr>
              <w:sym w:font="Wingdings" w:char="F0E0"/>
            </w:r>
            <w:r w:rsidRPr="005243E1">
              <w:rPr>
                <w:rFonts w:ascii="Times New Roman" w:eastAsia="Times New Roman" w:hAnsi="Times New Roman" w:cs="Times New Roman"/>
              </w:rPr>
              <w:t xml:space="preserve"> ED </w:t>
            </w:r>
            <w:r w:rsidRPr="005243E1">
              <w:rPr>
                <w:rFonts w:ascii="Times New Roman" w:eastAsia="Times New Roman" w:hAnsi="Times New Roman" w:cs="Times New Roman"/>
              </w:rPr>
              <w:sym w:font="Wingdings" w:char="F0E0"/>
            </w:r>
            <w:r w:rsidRPr="005243E1">
              <w:rPr>
                <w:rFonts w:ascii="Times New Roman" w:eastAsia="Times New Roman" w:hAnsi="Times New Roman" w:cs="Times New Roman"/>
              </w:rPr>
              <w:t xml:space="preserve"> self-rated health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-.01*** [-.02, -.01</w:t>
            </w:r>
            <w:r w:rsidRPr="005243E1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1962" w:type="dxa"/>
          </w:tcPr>
          <w:p w:rsidR="004F15CC" w:rsidRPr="005243E1" w:rsidRDefault="004F15CC" w:rsidP="0060183B">
            <w:pPr>
              <w:spacing w:after="120" w:line="336" w:lineRule="auto"/>
              <w:rPr>
                <w:rFonts w:ascii="Times New Roman" w:eastAsia="Times New Roman" w:hAnsi="Times New Roman" w:cs="Times New Roman"/>
              </w:rPr>
            </w:pPr>
            <w:r w:rsidRPr="005243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-.01** [-.01, .00</w:t>
            </w:r>
            <w:r w:rsidRPr="005243E1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4F15CC" w:rsidRPr="005243E1" w:rsidTr="0060183B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6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indirect effect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60" w:line="3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60" w:line="33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6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-.02* [-.04, -.01]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5243E1" w:rsidRDefault="004F15CC" w:rsidP="0060183B">
            <w:pPr>
              <w:spacing w:after="6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-.03*** [-.05, -.02]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4F15CC" w:rsidRPr="005243E1" w:rsidRDefault="004F15CC" w:rsidP="0060183B">
            <w:pPr>
              <w:spacing w:after="60" w:line="33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-.02*** [-.04, -.01]</w:t>
            </w:r>
          </w:p>
        </w:tc>
      </w:tr>
    </w:tbl>
    <w:p w:rsidR="004F15CC" w:rsidRPr="005243E1" w:rsidRDefault="004F15CC" w:rsidP="004F15CC">
      <w:pPr>
        <w:spacing w:before="80"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Note. </w:t>
      </w:r>
      <w:r>
        <w:rPr>
          <w:rFonts w:ascii="Times New Roman" w:hAnsi="Times New Roman" w:cs="Times New Roman"/>
        </w:rPr>
        <w:t xml:space="preserve">Estimates are unstandardized coefficients.  </w:t>
      </w:r>
      <w:r w:rsidRPr="005243E1">
        <w:rPr>
          <w:rFonts w:ascii="Times New Roman" w:hAnsi="Times New Roman" w:cs="Times New Roman"/>
        </w:rPr>
        <w:t xml:space="preserve">* </w:t>
      </w:r>
      <w:proofErr w:type="gramStart"/>
      <w:r w:rsidRPr="005243E1">
        <w:rPr>
          <w:rFonts w:ascii="Times New Roman" w:hAnsi="Times New Roman" w:cs="Times New Roman"/>
          <w:i/>
        </w:rPr>
        <w:t>p</w:t>
      </w:r>
      <w:proofErr w:type="gramEnd"/>
      <w:r w:rsidRPr="005243E1">
        <w:rPr>
          <w:rFonts w:ascii="Times New Roman" w:hAnsi="Times New Roman" w:cs="Times New Roman"/>
          <w:i/>
        </w:rPr>
        <w:t xml:space="preserve"> </w:t>
      </w:r>
      <w:r w:rsidRPr="005243E1">
        <w:rPr>
          <w:rFonts w:ascii="Times New Roman" w:hAnsi="Times New Roman" w:cs="Times New Roman"/>
        </w:rPr>
        <w:t xml:space="preserve">&lt; .05.  ** </w:t>
      </w:r>
      <w:proofErr w:type="gramStart"/>
      <w:r w:rsidRPr="005243E1">
        <w:rPr>
          <w:rFonts w:ascii="Times New Roman" w:hAnsi="Times New Roman" w:cs="Times New Roman"/>
          <w:i/>
        </w:rPr>
        <w:t>p</w:t>
      </w:r>
      <w:proofErr w:type="gramEnd"/>
      <w:r w:rsidRPr="005243E1">
        <w:rPr>
          <w:rFonts w:ascii="Times New Roman" w:hAnsi="Times New Roman" w:cs="Times New Roman"/>
          <w:i/>
        </w:rPr>
        <w:t xml:space="preserve"> </w:t>
      </w:r>
      <w:r w:rsidRPr="005243E1">
        <w:rPr>
          <w:rFonts w:ascii="Times New Roman" w:hAnsi="Times New Roman" w:cs="Times New Roman"/>
        </w:rPr>
        <w:t xml:space="preserve">&lt; .01.  *** </w:t>
      </w:r>
      <w:proofErr w:type="gramStart"/>
      <w:r w:rsidRPr="005243E1">
        <w:rPr>
          <w:rFonts w:ascii="Times New Roman" w:hAnsi="Times New Roman" w:cs="Times New Roman"/>
          <w:i/>
        </w:rPr>
        <w:t>p</w:t>
      </w:r>
      <w:proofErr w:type="gramEnd"/>
      <w:r w:rsidRPr="005243E1">
        <w:rPr>
          <w:rFonts w:ascii="Times New Roman" w:hAnsi="Times New Roman" w:cs="Times New Roman"/>
          <w:i/>
        </w:rPr>
        <w:t xml:space="preserve"> </w:t>
      </w:r>
      <w:r w:rsidRPr="005243E1">
        <w:rPr>
          <w:rFonts w:ascii="Times New Roman" w:hAnsi="Times New Roman" w:cs="Times New Roman"/>
        </w:rPr>
        <w:t xml:space="preserve">&lt; .001. </w:t>
      </w:r>
    </w:p>
    <w:p w:rsidR="004F15CC" w:rsidRPr="005243E1" w:rsidRDefault="004F15CC" w:rsidP="004F15CC">
      <w:pPr>
        <w:spacing w:after="80"/>
        <w:rPr>
          <w:rFonts w:ascii="Times New Roman" w:hAnsi="Times New Roman" w:cs="Times New Roman"/>
        </w:rPr>
      </w:pPr>
      <w:proofErr w:type="spellStart"/>
      <w:proofErr w:type="gramStart"/>
      <w:r w:rsidRPr="005243E1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Covariates</w:t>
      </w:r>
      <w:proofErr w:type="spellEnd"/>
      <w:proofErr w:type="gramEnd"/>
      <w:r>
        <w:rPr>
          <w:rFonts w:ascii="Times New Roman" w:hAnsi="Times New Roman" w:cs="Times New Roman"/>
        </w:rPr>
        <w:t xml:space="preserve"> for discrimination mediators</w:t>
      </w:r>
      <w:r w:rsidRPr="005243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include sex, race/ethnicity, age, weight status, and employment status</w:t>
      </w:r>
    </w:p>
    <w:p w:rsidR="004F15CC" w:rsidRPr="005243E1" w:rsidRDefault="004F15CC" w:rsidP="004F15CC">
      <w:pPr>
        <w:spacing w:after="80"/>
        <w:rPr>
          <w:rFonts w:ascii="Times New Roman" w:hAnsi="Times New Roman" w:cs="Times New Roman"/>
        </w:rPr>
      </w:pPr>
      <w:proofErr w:type="spellStart"/>
      <w:proofErr w:type="gramStart"/>
      <w:r w:rsidRPr="005243E1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>Covariates</w:t>
      </w:r>
      <w:proofErr w:type="spellEnd"/>
      <w:proofErr w:type="gramEnd"/>
      <w:r>
        <w:rPr>
          <w:rFonts w:ascii="Times New Roman" w:hAnsi="Times New Roman" w:cs="Times New Roman"/>
        </w:rPr>
        <w:t xml:space="preserve"> for self-rated health at T3 outcome include sex, race/ethnicity, age, and cohabitation status </w:t>
      </w:r>
    </w:p>
    <w:p w:rsidR="004F15CC" w:rsidRPr="005243E1" w:rsidRDefault="004F15CC" w:rsidP="004F15CC">
      <w:pPr>
        <w:spacing w:after="80"/>
        <w:rPr>
          <w:rFonts w:ascii="Times New Roman" w:hAnsi="Times New Roman" w:cs="Times New Roman"/>
        </w:rPr>
        <w:sectPr w:rsidR="004F15CC" w:rsidRPr="005243E1" w:rsidSect="007B6B9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proofErr w:type="gramStart"/>
      <w:r w:rsidRPr="005243E1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Model</w:t>
      </w:r>
      <w:proofErr w:type="spellEnd"/>
      <w:proofErr w:type="gramEnd"/>
      <w:r>
        <w:rPr>
          <w:rFonts w:ascii="Times New Roman" w:hAnsi="Times New Roman" w:cs="Times New Roman"/>
        </w:rPr>
        <w:t xml:space="preserve"> 5 outcome and mediators are also adjusted for negative affect and neuroticism</w:t>
      </w:r>
    </w:p>
    <w:p w:rsidR="004F15CC" w:rsidRPr="0063164D" w:rsidRDefault="004F15CC" w:rsidP="004F15CC">
      <w:pPr>
        <w:spacing w:after="80"/>
        <w:rPr>
          <w:rFonts w:ascii="Times New Roman" w:hAnsi="Times New Roman" w:cs="Times New Roman"/>
          <w:szCs w:val="18"/>
        </w:rPr>
      </w:pPr>
      <w:r w:rsidRPr="0063164D">
        <w:rPr>
          <w:rFonts w:ascii="Times New Roman" w:hAnsi="Times New Roman" w:cs="Times New Roman"/>
          <w:szCs w:val="18"/>
        </w:rPr>
        <w:lastRenderedPageBreak/>
        <w:t xml:space="preserve">Supplemental Table S2.  </w:t>
      </w:r>
      <w:r w:rsidRPr="004F15CC">
        <w:rPr>
          <w:rFonts w:ascii="Times New Roman" w:hAnsi="Times New Roman" w:cs="Times New Roman"/>
          <w:i/>
          <w:szCs w:val="18"/>
        </w:rPr>
        <w:t>Estimates from a series of regression models testing whether associations between discrimination measures and self-rated health at T3 vary by age, sex, and race/ethnicity (N = 6286).</w:t>
      </w:r>
      <w:r w:rsidRPr="0063164D">
        <w:rPr>
          <w:rFonts w:ascii="Times New Roman" w:hAnsi="Times New Roman" w:cs="Times New Roman"/>
          <w:szCs w:val="18"/>
        </w:rPr>
        <w:t xml:space="preserve"> </w:t>
      </w:r>
    </w:p>
    <w:tbl>
      <w:tblPr>
        <w:tblW w:w="13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890"/>
        <w:gridCol w:w="1710"/>
        <w:gridCol w:w="1710"/>
        <w:gridCol w:w="1710"/>
        <w:gridCol w:w="1710"/>
        <w:gridCol w:w="1710"/>
      </w:tblGrid>
      <w:tr w:rsidR="004F15CC" w:rsidRPr="004701FE" w:rsidTr="0060183B">
        <w:tc>
          <w:tcPr>
            <w:tcW w:w="297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635D13" w:rsidRDefault="004F15CC" w:rsidP="0060183B">
            <w:pPr>
              <w:spacing w:before="80" w:after="8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635D13" w:rsidRDefault="004F15CC" w:rsidP="0060183B">
            <w:pPr>
              <w:spacing w:before="80" w:after="80" w:line="312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vertAlign w:val="superscript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Model 6</w:t>
            </w: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vertAlign w:val="superscript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635D13" w:rsidRDefault="004F15CC" w:rsidP="0060183B">
            <w:pPr>
              <w:spacing w:before="80" w:after="80" w:line="312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Model 7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F15CC" w:rsidRPr="00635D13" w:rsidRDefault="004F15CC" w:rsidP="0060183B">
            <w:pPr>
              <w:spacing w:before="80" w:after="80" w:line="312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Model 8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F15CC" w:rsidRPr="00635D13" w:rsidRDefault="004F15CC" w:rsidP="0060183B">
            <w:pPr>
              <w:spacing w:before="80" w:after="8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Model 9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F15CC" w:rsidRPr="00635D13" w:rsidRDefault="004F15CC" w:rsidP="0060183B">
            <w:pPr>
              <w:spacing w:before="80" w:after="8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Model 10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F15CC" w:rsidRPr="00635D13" w:rsidRDefault="004F15CC" w:rsidP="0060183B">
            <w:pPr>
              <w:spacing w:before="80" w:after="8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Model 11</w:t>
            </w:r>
          </w:p>
        </w:tc>
      </w:tr>
      <w:tr w:rsidR="004F15CC" w:rsidRPr="004701FE" w:rsidTr="0060183B">
        <w:tc>
          <w:tcPr>
            <w:tcW w:w="297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635D13" w:rsidRDefault="004F15CC" w:rsidP="0060183B">
            <w:pPr>
              <w:spacing w:after="8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Variables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635D13" w:rsidRDefault="004F15CC" w:rsidP="0060183B">
            <w:pPr>
              <w:spacing w:after="8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B [95% CI]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635D13" w:rsidRDefault="004F15CC" w:rsidP="0060183B">
            <w:pPr>
              <w:spacing w:after="8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B [95% CI]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F15CC" w:rsidRPr="00635D13" w:rsidRDefault="004F15CC" w:rsidP="0060183B">
            <w:pPr>
              <w:spacing w:after="8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 B [95% CI]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F15CC" w:rsidRPr="00635D13" w:rsidRDefault="004F15CC" w:rsidP="0060183B">
            <w:pPr>
              <w:spacing w:after="8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 B [95% CI]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F15CC" w:rsidRPr="00635D13" w:rsidRDefault="004F15CC" w:rsidP="0060183B">
            <w:pPr>
              <w:spacing w:after="8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 B [95% CI]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F15CC" w:rsidRPr="00635D13" w:rsidRDefault="004F15CC" w:rsidP="0060183B">
            <w:pPr>
              <w:spacing w:after="8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 B [95% CI]</w:t>
            </w:r>
          </w:p>
        </w:tc>
      </w:tr>
      <w:tr w:rsidR="004F15CC" w:rsidRPr="004701FE" w:rsidTr="0060183B">
        <w:tc>
          <w:tcPr>
            <w:tcW w:w="297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Self-rated health at T1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.67*** [.62, .72]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.66*** [.61, .71]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F15CC" w:rsidRPr="00635D13" w:rsidRDefault="004F15CC" w:rsidP="0060183B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.67 [.62, .72]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F15CC" w:rsidRPr="00635D13" w:rsidRDefault="004F15CC" w:rsidP="0060183B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.66*** [.61, .71]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F15CC" w:rsidRPr="00635D13" w:rsidRDefault="004F15CC" w:rsidP="0060183B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.67*** [.62, .72]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F15CC" w:rsidRPr="00635D13" w:rsidRDefault="004F15CC" w:rsidP="0060183B">
            <w:pPr>
              <w:spacing w:before="120"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.67*** [.61, .72]</w:t>
            </w:r>
          </w:p>
        </w:tc>
      </w:tr>
      <w:tr w:rsidR="004F15CC" w:rsidRPr="004701FE" w:rsidTr="0060183B"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Socioeconomic disadvantage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-.13*** [-.18, -.08]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-.14*** [-.19, -.09]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-.13*** [-.18, -.08]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-.14*** [-.19, -.09]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-.13*** [-.19, -.08]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 -.14*** [-.19, -.09]</w:t>
            </w:r>
          </w:p>
        </w:tc>
      </w:tr>
      <w:tr w:rsidR="004F15CC" w:rsidRPr="004701FE" w:rsidTr="0060183B"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Perceived work inequality (PWI)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-.08* [-.14, -.01]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-.11** [-.20, -.03]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-.08* [-.15, -.01]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 </w:t>
            </w:r>
          </w:p>
        </w:tc>
      </w:tr>
      <w:tr w:rsidR="004F15CC" w:rsidRPr="004701FE" w:rsidTr="0060183B"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Everyday discrimination (ED)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-.14*** [-.21, -.07]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-.15** [-.24, -.06]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-.15*** [-.23, -.08]</w:t>
            </w:r>
          </w:p>
        </w:tc>
      </w:tr>
      <w:tr w:rsidR="004F15CC" w:rsidRPr="004701FE" w:rsidTr="0060183B"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Age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-.01*** [-.01, .00]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-.01*** [-.01, .00]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-.01*** [-.01, .00]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-.01*** [-.01, .00]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-.01*** [-.01, .00]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-.01*** [-.01, .00]</w:t>
            </w:r>
          </w:p>
        </w:tc>
      </w:tr>
      <w:tr w:rsidR="004F15CC" w:rsidRPr="004701FE" w:rsidTr="0060183B"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Sex 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0=female; </w:t>
            </w: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1=male)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-.07* [-.12, -.01]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-.08** [-.13, -.02]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-.07* [-.12, -.01]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-.07** [-.13, -.02]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 -.07* [-.13, -.02]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 -.07* [-.13, -.02]</w:t>
            </w:r>
          </w:p>
        </w:tc>
      </w:tr>
      <w:tr w:rsidR="004F15CC" w:rsidRPr="004701FE" w:rsidTr="0060183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Race (European American is referent)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4F15CC" w:rsidRPr="004701FE" w:rsidTr="0060183B"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African American (AA)</w:t>
            </w:r>
          </w:p>
        </w:tc>
        <w:tc>
          <w:tcPr>
            <w:tcW w:w="189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-.02 [-.17, .13]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.08 [-.07, .24]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-.02 [-.17, .13]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.09 [-.07, .24]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-.01 [-.16, .14]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-.03 [-.25, .19]</w:t>
            </w:r>
          </w:p>
        </w:tc>
      </w:tr>
      <w:tr w:rsidR="004F15CC" w:rsidRPr="004701FE" w:rsidTr="0060183B"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Other race/ethnicity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-.16 [-.32, .00]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-.10 [-.26, .06]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-.16 [-.32, .00]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-.10 [-.27, .06]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-.15 [-.31, .01]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 -.06 [-.23, .12]</w:t>
            </w:r>
          </w:p>
        </w:tc>
      </w:tr>
      <w:tr w:rsidR="004F15CC" w:rsidRPr="004701FE" w:rsidTr="0060183B"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Cohabitation status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-.04 [-.11, .02]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-.06 [-.12, .01]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-.05, [-.11, .02]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-.06 [-.12, .01]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-.05 [-.11, .02]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-.06 [-.12, .01]</w:t>
            </w:r>
          </w:p>
        </w:tc>
      </w:tr>
      <w:tr w:rsidR="004F15CC" w:rsidRPr="004701FE" w:rsidTr="0060183B"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Age*Perceived work inequality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.01* [.00, .01]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</w:p>
        </w:tc>
      </w:tr>
      <w:tr w:rsidR="004F15CC" w:rsidRPr="004701FE" w:rsidTr="0060183B"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Age*Everyday discrimination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.00 [.00, .01]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4F15CC" w:rsidRPr="004701FE" w:rsidTr="0060183B"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Sex*Perceived work inequality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 .04 [-.08, .16]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4F15CC" w:rsidRPr="004701FE" w:rsidTr="0060183B"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Sex*Everyday discrimination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 .00 [-.12, .12]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4F15CC" w:rsidRPr="004701FE" w:rsidTr="0060183B"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AA*Perceived work inequality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 -.10 [-.37, .17]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</w:p>
        </w:tc>
      </w:tr>
      <w:tr w:rsidR="004F15CC" w:rsidRPr="004701FE" w:rsidTr="0060183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Other race*Perceived work inequality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 -.32 [-.71, .07]</w:t>
            </w: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</w:p>
        </w:tc>
      </w:tr>
      <w:tr w:rsidR="004F15CC" w:rsidRPr="004701FE" w:rsidTr="0060183B"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AA*Everyday discrimination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</w:tcPr>
          <w:p w:rsidR="004F15CC" w:rsidRPr="00635D13" w:rsidRDefault="004F15CC" w:rsidP="0060183B">
            <w:pPr>
              <w:spacing w:after="12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 .17 [-.08, .42]</w:t>
            </w:r>
          </w:p>
        </w:tc>
      </w:tr>
      <w:tr w:rsidR="004F15CC" w:rsidRPr="004701FE" w:rsidTr="0060183B">
        <w:tc>
          <w:tcPr>
            <w:tcW w:w="486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8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Other race*Everyday discrimination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CC" w:rsidRPr="00635D13" w:rsidRDefault="004F15CC" w:rsidP="0060183B">
            <w:pPr>
              <w:spacing w:after="8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F15CC" w:rsidRPr="00635D13" w:rsidRDefault="004F15CC" w:rsidP="0060183B">
            <w:pPr>
              <w:spacing w:after="8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F15CC" w:rsidRPr="00635D13" w:rsidRDefault="004F15CC" w:rsidP="0060183B">
            <w:pPr>
              <w:spacing w:after="8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F15CC" w:rsidRPr="00635D13" w:rsidRDefault="004F15CC" w:rsidP="0060183B">
            <w:pPr>
              <w:spacing w:after="8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F15CC" w:rsidRPr="00635D13" w:rsidRDefault="004F15CC" w:rsidP="0060183B">
            <w:pPr>
              <w:spacing w:after="80" w:line="31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35D13">
              <w:rPr>
                <w:rFonts w:ascii="Times New Roman" w:eastAsia="Times New Roman" w:hAnsi="Times New Roman" w:cs="Times New Roman"/>
                <w:sz w:val="19"/>
                <w:szCs w:val="19"/>
              </w:rPr>
              <w:t> -.16 [-.43, .12]</w:t>
            </w:r>
          </w:p>
        </w:tc>
      </w:tr>
    </w:tbl>
    <w:p w:rsidR="00A539D3" w:rsidRPr="004F15CC" w:rsidRDefault="004F15CC" w:rsidP="004F15CC">
      <w:pPr>
        <w:spacing w:before="80" w:after="0" w:line="312" w:lineRule="auto"/>
        <w:rPr>
          <w:rFonts w:ascii="Times New Roman" w:hAnsi="Times New Roman" w:cs="Times New Roman"/>
          <w:sz w:val="18"/>
          <w:szCs w:val="18"/>
        </w:rPr>
      </w:pPr>
      <w:r w:rsidRPr="0080233F">
        <w:rPr>
          <w:rFonts w:ascii="Times New Roman" w:hAnsi="Times New Roman" w:cs="Times New Roman"/>
          <w:i/>
          <w:sz w:val="18"/>
          <w:szCs w:val="18"/>
        </w:rPr>
        <w:t>Note</w:t>
      </w:r>
      <w:r w:rsidRPr="0080233F">
        <w:rPr>
          <w:rFonts w:ascii="Times New Roman" w:hAnsi="Times New Roman" w:cs="Times New Roman"/>
          <w:sz w:val="18"/>
          <w:szCs w:val="18"/>
        </w:rPr>
        <w:t xml:space="preserve">. Estimates are unstandardized coefficients.  * </w:t>
      </w:r>
      <w:proofErr w:type="gramStart"/>
      <w:r w:rsidRPr="0080233F">
        <w:rPr>
          <w:rFonts w:ascii="Times New Roman" w:hAnsi="Times New Roman" w:cs="Times New Roman"/>
          <w:i/>
          <w:sz w:val="18"/>
          <w:szCs w:val="18"/>
        </w:rPr>
        <w:t>p</w:t>
      </w:r>
      <w:proofErr w:type="gramEnd"/>
      <w:r w:rsidRPr="0080233F">
        <w:rPr>
          <w:rFonts w:ascii="Times New Roman" w:hAnsi="Times New Roman" w:cs="Times New Roman"/>
          <w:sz w:val="18"/>
          <w:szCs w:val="18"/>
        </w:rPr>
        <w:t xml:space="preserve"> &lt; .05.  ** </w:t>
      </w:r>
      <w:proofErr w:type="gramStart"/>
      <w:r w:rsidRPr="0080233F">
        <w:rPr>
          <w:rFonts w:ascii="Times New Roman" w:hAnsi="Times New Roman" w:cs="Times New Roman"/>
          <w:i/>
          <w:sz w:val="18"/>
          <w:szCs w:val="18"/>
        </w:rPr>
        <w:t>p</w:t>
      </w:r>
      <w:proofErr w:type="gramEnd"/>
      <w:r w:rsidRPr="0080233F">
        <w:rPr>
          <w:rFonts w:ascii="Times New Roman" w:hAnsi="Times New Roman" w:cs="Times New Roman"/>
          <w:sz w:val="18"/>
          <w:szCs w:val="18"/>
        </w:rPr>
        <w:t xml:space="preserve"> &lt; .01.  *** </w:t>
      </w:r>
      <w:proofErr w:type="gramStart"/>
      <w:r w:rsidRPr="0080233F">
        <w:rPr>
          <w:rFonts w:ascii="Times New Roman" w:hAnsi="Times New Roman" w:cs="Times New Roman"/>
          <w:i/>
          <w:sz w:val="18"/>
          <w:szCs w:val="18"/>
        </w:rPr>
        <w:t>p</w:t>
      </w:r>
      <w:proofErr w:type="gramEnd"/>
      <w:r w:rsidRPr="0080233F">
        <w:rPr>
          <w:rFonts w:ascii="Times New Roman" w:hAnsi="Times New Roman" w:cs="Times New Roman"/>
          <w:sz w:val="18"/>
          <w:szCs w:val="18"/>
        </w:rPr>
        <w:t xml:space="preserve"> &lt; .001.</w:t>
      </w:r>
    </w:p>
    <w:sectPr w:rsidR="00A539D3" w:rsidRPr="004F15CC" w:rsidSect="006316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CC"/>
    <w:rsid w:val="004F15CC"/>
    <w:rsid w:val="00A539D3"/>
    <w:rsid w:val="00A947FC"/>
    <w:rsid w:val="00E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5E878-65FF-46CB-8F00-339ED26F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Fuller-Rowell</dc:creator>
  <cp:keywords/>
  <dc:description/>
  <cp:lastModifiedBy>Thomas Fuller-Rowell</cp:lastModifiedBy>
  <cp:revision>3</cp:revision>
  <dcterms:created xsi:type="dcterms:W3CDTF">2018-01-11T23:54:00Z</dcterms:created>
  <dcterms:modified xsi:type="dcterms:W3CDTF">2018-01-11T23:58:00Z</dcterms:modified>
</cp:coreProperties>
</file>