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9CD33" w14:textId="77777777" w:rsidR="00E56B87" w:rsidRPr="00E56B87" w:rsidRDefault="00E56B87" w:rsidP="006F43E5">
      <w:pPr>
        <w:spacing w:before="100" w:beforeAutospacing="1" w:after="100" w:afterAutospacing="1" w:line="240" w:lineRule="auto"/>
        <w:rPr>
          <w:rFonts w:ascii="Times" w:hAnsi="Times" w:cs="Times New Roman"/>
          <w:sz w:val="24"/>
          <w:szCs w:val="24"/>
        </w:rPr>
      </w:pPr>
      <w:r w:rsidRPr="00E56B87">
        <w:rPr>
          <w:rFonts w:ascii="Times" w:hAnsi="Times"/>
          <w:b/>
          <w:sz w:val="24"/>
          <w:szCs w:val="24"/>
        </w:rPr>
        <w:t>Characteristics of 46 participants</w:t>
      </w:r>
    </w:p>
    <w:tbl>
      <w:tblPr>
        <w:tblW w:w="338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"/>
        <w:gridCol w:w="3825"/>
        <w:gridCol w:w="2412"/>
      </w:tblGrid>
      <w:tr w:rsidR="00E56B87" w:rsidRPr="00E56B87" w14:paraId="286CB0BF" w14:textId="77777777" w:rsidTr="00553AAF">
        <w:trPr>
          <w:trHeight w:val="639"/>
          <w:tblHeader/>
        </w:trPr>
        <w:tc>
          <w:tcPr>
            <w:tcW w:w="3143" w:type="pct"/>
            <w:gridSpan w:val="2"/>
            <w:vAlign w:val="bottom"/>
          </w:tcPr>
          <w:p w14:paraId="31120070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E56B87">
              <w:rPr>
                <w:rFonts w:ascii="Times" w:hAnsi="Times"/>
                <w:b/>
                <w:sz w:val="24"/>
                <w:szCs w:val="24"/>
              </w:rPr>
              <w:t>Participant Characteristics</w:t>
            </w:r>
          </w:p>
        </w:tc>
        <w:tc>
          <w:tcPr>
            <w:tcW w:w="1857" w:type="pct"/>
            <w:vAlign w:val="bottom"/>
          </w:tcPr>
          <w:p w14:paraId="1AA78A2D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E56B87">
              <w:rPr>
                <w:rFonts w:ascii="Times" w:hAnsi="Times"/>
                <w:b/>
                <w:sz w:val="24"/>
                <w:szCs w:val="24"/>
              </w:rPr>
              <w:t>Mean (SD) or N (%)</w:t>
            </w:r>
          </w:p>
        </w:tc>
        <w:bookmarkStart w:id="0" w:name="_GoBack"/>
        <w:bookmarkEnd w:id="0"/>
      </w:tr>
      <w:tr w:rsidR="00E56B87" w:rsidRPr="00E56B87" w14:paraId="27C2E511" w14:textId="77777777" w:rsidTr="00553AAF">
        <w:trPr>
          <w:trHeight w:val="346"/>
          <w:tblHeader/>
        </w:trPr>
        <w:tc>
          <w:tcPr>
            <w:tcW w:w="3143" w:type="pct"/>
            <w:gridSpan w:val="2"/>
            <w:vAlign w:val="center"/>
          </w:tcPr>
          <w:p w14:paraId="6CC56567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  <w:u w:val="single"/>
              </w:rPr>
            </w:pPr>
            <w:r w:rsidRPr="00E56B87">
              <w:rPr>
                <w:rFonts w:ascii="Times" w:hAnsi="Times"/>
                <w:sz w:val="24"/>
                <w:szCs w:val="24"/>
                <w:u w:val="single"/>
              </w:rPr>
              <w:t>Demographics</w:t>
            </w:r>
          </w:p>
        </w:tc>
        <w:tc>
          <w:tcPr>
            <w:tcW w:w="1857" w:type="pct"/>
          </w:tcPr>
          <w:p w14:paraId="6BD00E56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56B87" w:rsidRPr="00E56B87" w14:paraId="188C0E59" w14:textId="77777777" w:rsidTr="00553AAF">
        <w:trPr>
          <w:trHeight w:val="346"/>
          <w:tblHeader/>
        </w:trPr>
        <w:tc>
          <w:tcPr>
            <w:tcW w:w="198" w:type="pct"/>
            <w:vAlign w:val="center"/>
          </w:tcPr>
          <w:p w14:paraId="7ADA7F56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 xml:space="preserve">        </w:t>
            </w:r>
          </w:p>
        </w:tc>
        <w:tc>
          <w:tcPr>
            <w:tcW w:w="2945" w:type="pct"/>
            <w:vAlign w:val="center"/>
          </w:tcPr>
          <w:p w14:paraId="2B53EEFE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Age</w:t>
            </w:r>
          </w:p>
        </w:tc>
        <w:tc>
          <w:tcPr>
            <w:tcW w:w="1857" w:type="pct"/>
          </w:tcPr>
          <w:p w14:paraId="4E045DB7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54.04 (10.24)</w:t>
            </w:r>
          </w:p>
        </w:tc>
      </w:tr>
      <w:tr w:rsidR="00E56B87" w:rsidRPr="00E56B87" w14:paraId="71EBDEEB" w14:textId="77777777" w:rsidTr="00553AAF">
        <w:trPr>
          <w:trHeight w:val="346"/>
          <w:tblHeader/>
        </w:trPr>
        <w:tc>
          <w:tcPr>
            <w:tcW w:w="198" w:type="pct"/>
            <w:vAlign w:val="center"/>
          </w:tcPr>
          <w:p w14:paraId="500F3024" w14:textId="77777777" w:rsidR="00E56B87" w:rsidRPr="00E56B87" w:rsidRDefault="00E56B87" w:rsidP="00E56B87">
            <w:pPr>
              <w:spacing w:line="240" w:lineRule="auto"/>
              <w:ind w:firstLine="36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45" w:type="pct"/>
            <w:vAlign w:val="center"/>
          </w:tcPr>
          <w:p w14:paraId="71B6BDAD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Female</w:t>
            </w:r>
          </w:p>
        </w:tc>
        <w:tc>
          <w:tcPr>
            <w:tcW w:w="1857" w:type="pct"/>
          </w:tcPr>
          <w:p w14:paraId="0A978592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23 (50.00%)</w:t>
            </w:r>
          </w:p>
        </w:tc>
      </w:tr>
      <w:tr w:rsidR="00E56B87" w:rsidRPr="00E56B87" w14:paraId="7305A23C" w14:textId="77777777" w:rsidTr="00553AAF">
        <w:trPr>
          <w:trHeight w:val="346"/>
          <w:tblHeader/>
        </w:trPr>
        <w:tc>
          <w:tcPr>
            <w:tcW w:w="198" w:type="pct"/>
            <w:vAlign w:val="center"/>
          </w:tcPr>
          <w:p w14:paraId="00D3D603" w14:textId="77777777" w:rsidR="00E56B87" w:rsidRPr="00E56B87" w:rsidRDefault="00E56B87" w:rsidP="00E56B87">
            <w:pPr>
              <w:spacing w:line="240" w:lineRule="auto"/>
              <w:ind w:firstLine="36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45" w:type="pct"/>
            <w:vAlign w:val="center"/>
          </w:tcPr>
          <w:p w14:paraId="59C5CF49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Caucasian</w:t>
            </w:r>
          </w:p>
        </w:tc>
        <w:tc>
          <w:tcPr>
            <w:tcW w:w="1857" w:type="pct"/>
          </w:tcPr>
          <w:p w14:paraId="14AE0515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29 (63</w:t>
            </w:r>
            <w:r w:rsidR="00B50F3B">
              <w:rPr>
                <w:rFonts w:ascii="Times" w:hAnsi="Times"/>
                <w:sz w:val="24"/>
                <w:szCs w:val="24"/>
              </w:rPr>
              <w:t>.03</w:t>
            </w:r>
            <w:r>
              <w:rPr>
                <w:rFonts w:ascii="Times" w:hAnsi="Times"/>
                <w:sz w:val="24"/>
                <w:szCs w:val="24"/>
              </w:rPr>
              <w:t>%)</w:t>
            </w:r>
          </w:p>
        </w:tc>
      </w:tr>
      <w:tr w:rsidR="00E56B87" w:rsidRPr="00E56B87" w14:paraId="2025A0B6" w14:textId="77777777" w:rsidTr="00553AAF">
        <w:trPr>
          <w:trHeight w:val="346"/>
          <w:tblHeader/>
        </w:trPr>
        <w:tc>
          <w:tcPr>
            <w:tcW w:w="3143" w:type="pct"/>
            <w:gridSpan w:val="2"/>
            <w:vAlign w:val="center"/>
          </w:tcPr>
          <w:p w14:paraId="3A2DCD0F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  <w:u w:val="single"/>
              </w:rPr>
            </w:pPr>
          </w:p>
        </w:tc>
        <w:tc>
          <w:tcPr>
            <w:tcW w:w="1857" w:type="pct"/>
          </w:tcPr>
          <w:p w14:paraId="0A209CA2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56B87" w:rsidRPr="00E56B87" w14:paraId="70BB9C08" w14:textId="77777777" w:rsidTr="00553AAF">
        <w:trPr>
          <w:trHeight w:val="346"/>
          <w:tblHeader/>
        </w:trPr>
        <w:tc>
          <w:tcPr>
            <w:tcW w:w="3143" w:type="pct"/>
            <w:gridSpan w:val="2"/>
            <w:vAlign w:val="center"/>
          </w:tcPr>
          <w:p w14:paraId="5E931FE3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  <w:u w:val="single"/>
              </w:rPr>
            </w:pPr>
            <w:r w:rsidRPr="00E56B87">
              <w:rPr>
                <w:rFonts w:ascii="Times" w:hAnsi="Times"/>
                <w:sz w:val="24"/>
                <w:szCs w:val="24"/>
                <w:u w:val="single"/>
              </w:rPr>
              <w:t>Physical health and medication use</w:t>
            </w:r>
          </w:p>
        </w:tc>
        <w:tc>
          <w:tcPr>
            <w:tcW w:w="1857" w:type="pct"/>
          </w:tcPr>
          <w:p w14:paraId="4D3B2307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56B87" w:rsidRPr="00E56B87" w14:paraId="3BC31537" w14:textId="77777777" w:rsidTr="00553AAF">
        <w:trPr>
          <w:trHeight w:val="416"/>
          <w:tblHeader/>
        </w:trPr>
        <w:tc>
          <w:tcPr>
            <w:tcW w:w="198" w:type="pct"/>
            <w:vAlign w:val="center"/>
          </w:tcPr>
          <w:p w14:paraId="685DCC99" w14:textId="77777777" w:rsidR="00E56B87" w:rsidRPr="00E56B87" w:rsidRDefault="00E56B87" w:rsidP="00E56B87">
            <w:pPr>
              <w:spacing w:line="240" w:lineRule="auto"/>
              <w:ind w:firstLine="36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45" w:type="pct"/>
            <w:vAlign w:val="center"/>
          </w:tcPr>
          <w:p w14:paraId="717F06C9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Self-rated physical health</w:t>
            </w:r>
            <w:r w:rsidRPr="00430A42">
              <w:rPr>
                <w:rFonts w:ascii="Times" w:hAnsi="Times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57" w:type="pct"/>
          </w:tcPr>
          <w:p w14:paraId="31343ADE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1.28 (0.91)</w:t>
            </w:r>
          </w:p>
        </w:tc>
      </w:tr>
      <w:tr w:rsidR="00E56B87" w:rsidRPr="00E56B87" w14:paraId="0C9EF570" w14:textId="77777777" w:rsidTr="00553AAF">
        <w:trPr>
          <w:trHeight w:val="346"/>
          <w:tblHeader/>
        </w:trPr>
        <w:tc>
          <w:tcPr>
            <w:tcW w:w="198" w:type="pct"/>
            <w:vAlign w:val="center"/>
          </w:tcPr>
          <w:p w14:paraId="4611AC28" w14:textId="77777777" w:rsidR="00E56B87" w:rsidRPr="00E56B87" w:rsidRDefault="00E56B87" w:rsidP="00E56B87">
            <w:pPr>
              <w:spacing w:line="240" w:lineRule="auto"/>
              <w:ind w:firstLine="36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45" w:type="pct"/>
            <w:vAlign w:val="center"/>
          </w:tcPr>
          <w:p w14:paraId="2F0657D1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Use of cortisol-altering medications</w:t>
            </w:r>
          </w:p>
        </w:tc>
        <w:tc>
          <w:tcPr>
            <w:tcW w:w="1857" w:type="pct"/>
          </w:tcPr>
          <w:p w14:paraId="2163CC3D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12 (26.09%)</w:t>
            </w:r>
          </w:p>
        </w:tc>
      </w:tr>
      <w:tr w:rsidR="00E56B87" w:rsidRPr="00E56B87" w14:paraId="0F13FCA2" w14:textId="77777777" w:rsidTr="00553AAF">
        <w:trPr>
          <w:trHeight w:val="346"/>
          <w:tblHeader/>
        </w:trPr>
        <w:tc>
          <w:tcPr>
            <w:tcW w:w="198" w:type="pct"/>
            <w:vAlign w:val="center"/>
          </w:tcPr>
          <w:p w14:paraId="493A82C8" w14:textId="77777777" w:rsidR="00E56B87" w:rsidRPr="00E56B87" w:rsidRDefault="00E56B87" w:rsidP="00E56B87">
            <w:pPr>
              <w:spacing w:line="240" w:lineRule="auto"/>
              <w:ind w:firstLine="36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45" w:type="pct"/>
            <w:vAlign w:val="center"/>
          </w:tcPr>
          <w:p w14:paraId="64B81C3A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Current smoker</w:t>
            </w:r>
          </w:p>
        </w:tc>
        <w:tc>
          <w:tcPr>
            <w:tcW w:w="1857" w:type="pct"/>
          </w:tcPr>
          <w:p w14:paraId="061FDAA7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10 (21.74%)</w:t>
            </w:r>
          </w:p>
        </w:tc>
      </w:tr>
      <w:tr w:rsidR="00F656EF" w:rsidRPr="00E56B87" w14:paraId="4CA529FE" w14:textId="77777777" w:rsidTr="00553AAF">
        <w:trPr>
          <w:trHeight w:val="346"/>
          <w:tblHeader/>
        </w:trPr>
        <w:tc>
          <w:tcPr>
            <w:tcW w:w="198" w:type="pct"/>
            <w:vAlign w:val="center"/>
          </w:tcPr>
          <w:p w14:paraId="0A503020" w14:textId="77777777" w:rsidR="00F656EF" w:rsidRPr="00E56B87" w:rsidRDefault="00F656EF" w:rsidP="00E56B87">
            <w:pPr>
              <w:spacing w:line="240" w:lineRule="auto"/>
              <w:ind w:firstLine="36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45" w:type="pct"/>
            <w:vAlign w:val="center"/>
          </w:tcPr>
          <w:p w14:paraId="4152F0AD" w14:textId="7748CB5D" w:rsidR="00F656EF" w:rsidRPr="00E56B87" w:rsidRDefault="00F656EF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Body Mass Index (BMI)</w:t>
            </w:r>
          </w:p>
        </w:tc>
        <w:tc>
          <w:tcPr>
            <w:tcW w:w="1857" w:type="pct"/>
          </w:tcPr>
          <w:p w14:paraId="25E7E767" w14:textId="2CCFFFED" w:rsidR="00F656EF" w:rsidRPr="00E56B87" w:rsidRDefault="00F656EF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903006">
              <w:rPr>
                <w:rFonts w:ascii="Times New Roman" w:eastAsia="Times New Roman" w:hAnsi="Times New Roman" w:cs="Times New Roman"/>
                <w:sz w:val="24"/>
                <w:szCs w:val="24"/>
              </w:rPr>
              <w:t>30.529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(6.782)</w:t>
            </w:r>
          </w:p>
        </w:tc>
      </w:tr>
      <w:tr w:rsidR="00E56B87" w:rsidRPr="00E56B87" w14:paraId="6621ACEE" w14:textId="77777777" w:rsidTr="00553AAF">
        <w:trPr>
          <w:trHeight w:val="346"/>
          <w:tblHeader/>
        </w:trPr>
        <w:tc>
          <w:tcPr>
            <w:tcW w:w="3143" w:type="pct"/>
            <w:gridSpan w:val="2"/>
            <w:vAlign w:val="center"/>
          </w:tcPr>
          <w:p w14:paraId="0CCF7CAA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  <w:u w:val="single"/>
              </w:rPr>
            </w:pPr>
          </w:p>
        </w:tc>
        <w:tc>
          <w:tcPr>
            <w:tcW w:w="1857" w:type="pct"/>
          </w:tcPr>
          <w:p w14:paraId="0EEE46E0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56B87" w:rsidRPr="00E56B87" w14:paraId="45B149D7" w14:textId="77777777" w:rsidTr="00553AAF">
        <w:trPr>
          <w:trHeight w:val="346"/>
          <w:tblHeader/>
        </w:trPr>
        <w:tc>
          <w:tcPr>
            <w:tcW w:w="3143" w:type="pct"/>
            <w:gridSpan w:val="2"/>
            <w:vAlign w:val="center"/>
          </w:tcPr>
          <w:p w14:paraId="34F41116" w14:textId="3AB8B661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  <w:u w:val="single"/>
              </w:rPr>
              <w:t>Emotion regulation</w:t>
            </w:r>
            <w:r w:rsidR="00430A42">
              <w:rPr>
                <w:rFonts w:ascii="Times" w:hAnsi="Times"/>
                <w:sz w:val="24"/>
                <w:szCs w:val="24"/>
                <w:u w:val="single"/>
                <w:vertAlign w:val="superscript"/>
              </w:rPr>
              <w:t>b</w:t>
            </w:r>
          </w:p>
        </w:tc>
        <w:tc>
          <w:tcPr>
            <w:tcW w:w="1857" w:type="pct"/>
          </w:tcPr>
          <w:p w14:paraId="12403EAE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56B87" w:rsidRPr="00E56B87" w14:paraId="4E0EC25D" w14:textId="77777777" w:rsidTr="00553AAF">
        <w:trPr>
          <w:trHeight w:val="346"/>
          <w:tblHeader/>
        </w:trPr>
        <w:tc>
          <w:tcPr>
            <w:tcW w:w="198" w:type="pct"/>
            <w:vAlign w:val="center"/>
          </w:tcPr>
          <w:p w14:paraId="3D6A9286" w14:textId="77777777" w:rsidR="00E56B87" w:rsidRPr="00E56B87" w:rsidRDefault="00E56B87" w:rsidP="00E56B87">
            <w:pPr>
              <w:spacing w:line="240" w:lineRule="auto"/>
              <w:ind w:firstLine="36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45" w:type="pct"/>
            <w:vAlign w:val="center"/>
          </w:tcPr>
          <w:p w14:paraId="3C83FB37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Suppression</w:t>
            </w:r>
          </w:p>
        </w:tc>
        <w:tc>
          <w:tcPr>
            <w:tcW w:w="1857" w:type="pct"/>
          </w:tcPr>
          <w:p w14:paraId="2E495355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3.48 (1.33)</w:t>
            </w:r>
          </w:p>
        </w:tc>
      </w:tr>
      <w:tr w:rsidR="00E56B87" w:rsidRPr="00E56B87" w14:paraId="36A662CC" w14:textId="77777777" w:rsidTr="00553AAF">
        <w:trPr>
          <w:trHeight w:val="346"/>
          <w:tblHeader/>
        </w:trPr>
        <w:tc>
          <w:tcPr>
            <w:tcW w:w="198" w:type="pct"/>
            <w:vAlign w:val="center"/>
          </w:tcPr>
          <w:p w14:paraId="27434580" w14:textId="77777777" w:rsidR="00E56B87" w:rsidRPr="00E56B87" w:rsidRDefault="00E56B87" w:rsidP="00E56B87">
            <w:pPr>
              <w:spacing w:line="240" w:lineRule="auto"/>
              <w:ind w:firstLine="36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45" w:type="pct"/>
            <w:vAlign w:val="center"/>
          </w:tcPr>
          <w:p w14:paraId="5ACDFF90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Reappraisal</w:t>
            </w:r>
          </w:p>
        </w:tc>
        <w:tc>
          <w:tcPr>
            <w:tcW w:w="1857" w:type="pct"/>
          </w:tcPr>
          <w:p w14:paraId="2BD21CC4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5.02 (0.93)</w:t>
            </w:r>
          </w:p>
        </w:tc>
      </w:tr>
      <w:tr w:rsidR="00E56B87" w:rsidRPr="00E56B87" w14:paraId="4F7D66BB" w14:textId="77777777" w:rsidTr="00553AAF">
        <w:trPr>
          <w:trHeight w:val="346"/>
          <w:tblHeader/>
        </w:trPr>
        <w:tc>
          <w:tcPr>
            <w:tcW w:w="3143" w:type="pct"/>
            <w:gridSpan w:val="2"/>
            <w:vAlign w:val="center"/>
          </w:tcPr>
          <w:p w14:paraId="2828EC8D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57" w:type="pct"/>
          </w:tcPr>
          <w:p w14:paraId="450798CA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56B87" w:rsidRPr="00E56B87" w14:paraId="0A7451B1" w14:textId="77777777" w:rsidTr="00553AAF">
        <w:trPr>
          <w:trHeight w:val="346"/>
          <w:tblHeader/>
        </w:trPr>
        <w:tc>
          <w:tcPr>
            <w:tcW w:w="3143" w:type="pct"/>
            <w:gridSpan w:val="2"/>
            <w:vAlign w:val="center"/>
          </w:tcPr>
          <w:p w14:paraId="18DAFC9C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  <w:u w:val="single"/>
              </w:rPr>
              <w:t>Cortisol parameters (nmol/L)</w:t>
            </w:r>
          </w:p>
        </w:tc>
        <w:tc>
          <w:tcPr>
            <w:tcW w:w="1857" w:type="pct"/>
          </w:tcPr>
          <w:p w14:paraId="2419BCFF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56B87" w:rsidRPr="00E56B87" w14:paraId="7C4FBF29" w14:textId="77777777" w:rsidTr="00553AAF">
        <w:trPr>
          <w:trHeight w:val="346"/>
          <w:tblHeader/>
        </w:trPr>
        <w:tc>
          <w:tcPr>
            <w:tcW w:w="198" w:type="pct"/>
            <w:vAlign w:val="center"/>
          </w:tcPr>
          <w:p w14:paraId="2B6E989E" w14:textId="77777777" w:rsidR="00E56B87" w:rsidRPr="00E56B87" w:rsidRDefault="00E56B87" w:rsidP="00E56B87">
            <w:pPr>
              <w:spacing w:line="240" w:lineRule="auto"/>
              <w:ind w:left="36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45" w:type="pct"/>
            <w:vAlign w:val="center"/>
          </w:tcPr>
          <w:p w14:paraId="4CE1AA68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CAR across 1 hour (N = 43)</w:t>
            </w:r>
          </w:p>
        </w:tc>
        <w:tc>
          <w:tcPr>
            <w:tcW w:w="1857" w:type="pct"/>
          </w:tcPr>
          <w:p w14:paraId="08533CCA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eastAsia="Times New Roman" w:hAnsi="Times" w:cs="Times New Roman"/>
                <w:sz w:val="24"/>
                <w:szCs w:val="24"/>
              </w:rPr>
              <w:t>9.47 (11.44)</w:t>
            </w:r>
          </w:p>
        </w:tc>
      </w:tr>
      <w:tr w:rsidR="00E56B87" w:rsidRPr="00E56B87" w14:paraId="43F56E0C" w14:textId="77777777" w:rsidTr="00553AAF">
        <w:trPr>
          <w:trHeight w:val="346"/>
          <w:tblHeader/>
        </w:trPr>
        <w:tc>
          <w:tcPr>
            <w:tcW w:w="198" w:type="pct"/>
            <w:vAlign w:val="center"/>
          </w:tcPr>
          <w:p w14:paraId="1A65876D" w14:textId="77777777" w:rsidR="00E56B87" w:rsidRPr="00E56B87" w:rsidRDefault="00E56B87" w:rsidP="00E56B87">
            <w:pPr>
              <w:spacing w:line="240" w:lineRule="auto"/>
              <w:ind w:firstLine="36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45" w:type="pct"/>
            <w:vAlign w:val="center"/>
          </w:tcPr>
          <w:p w14:paraId="44091A11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DCS per hour since waking (N = 46)</w:t>
            </w:r>
          </w:p>
        </w:tc>
        <w:tc>
          <w:tcPr>
            <w:tcW w:w="1857" w:type="pct"/>
          </w:tcPr>
          <w:p w14:paraId="2C39E43B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eastAsia="Times New Roman" w:hAnsi="Times" w:cs="Times New Roman"/>
                <w:sz w:val="24"/>
                <w:szCs w:val="24"/>
              </w:rPr>
              <w:t>-0.68 (0.42)</w:t>
            </w:r>
          </w:p>
        </w:tc>
      </w:tr>
      <w:tr w:rsidR="00E56B87" w:rsidRPr="00E56B87" w14:paraId="39607A75" w14:textId="77777777" w:rsidTr="00553AAF">
        <w:trPr>
          <w:trHeight w:val="346"/>
          <w:tblHeader/>
        </w:trPr>
        <w:tc>
          <w:tcPr>
            <w:tcW w:w="198" w:type="pct"/>
            <w:vAlign w:val="center"/>
          </w:tcPr>
          <w:p w14:paraId="398B8831" w14:textId="77777777" w:rsidR="00E56B87" w:rsidRPr="00E56B87" w:rsidRDefault="00E56B87" w:rsidP="00E56B87">
            <w:pPr>
              <w:spacing w:line="240" w:lineRule="auto"/>
              <w:ind w:firstLine="36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45" w:type="pct"/>
            <w:vAlign w:val="center"/>
          </w:tcPr>
          <w:p w14:paraId="38F4A4BB" w14:textId="77777777" w:rsidR="00E56B87" w:rsidRPr="00E56B87" w:rsidRDefault="00E56B87" w:rsidP="00E56B8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hAnsi="Times"/>
                <w:sz w:val="24"/>
                <w:szCs w:val="24"/>
              </w:rPr>
              <w:t>AUCg (N = 43)</w:t>
            </w:r>
          </w:p>
        </w:tc>
        <w:tc>
          <w:tcPr>
            <w:tcW w:w="1857" w:type="pct"/>
          </w:tcPr>
          <w:p w14:paraId="1C60671D" w14:textId="77777777" w:rsidR="00E56B87" w:rsidRPr="00E56B87" w:rsidRDefault="00E56B87" w:rsidP="00E56B87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56B87">
              <w:rPr>
                <w:rFonts w:ascii="Times" w:eastAsia="Times New Roman" w:hAnsi="Times" w:cs="Times New Roman"/>
                <w:sz w:val="24"/>
                <w:szCs w:val="24"/>
              </w:rPr>
              <w:t>132.22 (44.29)</w:t>
            </w:r>
          </w:p>
        </w:tc>
      </w:tr>
    </w:tbl>
    <w:p w14:paraId="4546B9D0" w14:textId="77777777" w:rsidR="00E56B87" w:rsidRPr="00E56B87" w:rsidRDefault="00E56B87" w:rsidP="006F43E5">
      <w:pPr>
        <w:pBdr>
          <w:bottom w:val="single" w:sz="24" w:space="1" w:color="auto"/>
        </w:pBdr>
        <w:spacing w:line="240" w:lineRule="auto"/>
        <w:rPr>
          <w:rFonts w:ascii="Times" w:hAnsi="Times"/>
          <w:sz w:val="24"/>
          <w:szCs w:val="24"/>
          <w:vertAlign w:val="superscript"/>
        </w:rPr>
      </w:pPr>
    </w:p>
    <w:p w14:paraId="45533C33" w14:textId="5B397516" w:rsidR="00E56B87" w:rsidRPr="00E56B87" w:rsidRDefault="00E56B87" w:rsidP="00E56B87">
      <w:pPr>
        <w:spacing w:line="240" w:lineRule="auto"/>
        <w:rPr>
          <w:rFonts w:ascii="Times" w:hAnsi="Times"/>
          <w:sz w:val="24"/>
          <w:szCs w:val="24"/>
        </w:rPr>
      </w:pPr>
      <w:r w:rsidRPr="00E56B87">
        <w:rPr>
          <w:rFonts w:ascii="Times" w:hAnsi="Times"/>
          <w:sz w:val="24"/>
          <w:szCs w:val="24"/>
          <w:vertAlign w:val="superscript"/>
        </w:rPr>
        <w:t>a</w:t>
      </w:r>
      <w:r w:rsidR="00430A42">
        <w:rPr>
          <w:rFonts w:ascii="Times" w:hAnsi="Times"/>
          <w:sz w:val="24"/>
          <w:szCs w:val="24"/>
          <w:vertAlign w:val="superscript"/>
        </w:rPr>
        <w:t xml:space="preserve"> </w:t>
      </w:r>
      <w:r w:rsidRPr="00E56B87">
        <w:rPr>
          <w:rFonts w:ascii="Times" w:hAnsi="Times"/>
          <w:sz w:val="24"/>
          <w:szCs w:val="24"/>
        </w:rPr>
        <w:t>Physical health was rated on a scale from 0 (“excellent”) to 4 (“poor”).</w:t>
      </w:r>
    </w:p>
    <w:p w14:paraId="25394FFD" w14:textId="252F20FD" w:rsidR="00E56B87" w:rsidRPr="006F43E5" w:rsidRDefault="00E56B87" w:rsidP="006F43E5">
      <w:pPr>
        <w:spacing w:line="240" w:lineRule="auto"/>
        <w:rPr>
          <w:rFonts w:ascii="Times" w:hAnsi="Times"/>
          <w:sz w:val="24"/>
          <w:szCs w:val="24"/>
        </w:rPr>
      </w:pPr>
      <w:r w:rsidRPr="006F43E5">
        <w:rPr>
          <w:rFonts w:ascii="Times" w:hAnsi="Times"/>
          <w:sz w:val="24"/>
          <w:szCs w:val="24"/>
          <w:vertAlign w:val="superscript"/>
        </w:rPr>
        <w:t>b</w:t>
      </w:r>
      <w:r w:rsidR="00430A42">
        <w:rPr>
          <w:rFonts w:ascii="Times" w:hAnsi="Times"/>
          <w:sz w:val="24"/>
          <w:szCs w:val="24"/>
          <w:vertAlign w:val="superscript"/>
        </w:rPr>
        <w:t xml:space="preserve"> </w:t>
      </w:r>
      <w:r w:rsidRPr="00E56B87">
        <w:rPr>
          <w:rFonts w:ascii="Times" w:hAnsi="Times"/>
          <w:sz w:val="24"/>
          <w:szCs w:val="24"/>
        </w:rPr>
        <w:t>Emotion regulation was rated on a scale from 1 (“strongly disagree”) to 7 (“strongly agree”</w:t>
      </w:r>
      <w:r w:rsidR="006F43E5">
        <w:rPr>
          <w:rFonts w:ascii="Times" w:hAnsi="Times"/>
          <w:sz w:val="24"/>
          <w:szCs w:val="24"/>
        </w:rPr>
        <w:t>)</w:t>
      </w:r>
      <w:r w:rsidR="00304EED">
        <w:rPr>
          <w:rFonts w:ascii="Times" w:hAnsi="Times"/>
          <w:sz w:val="24"/>
          <w:szCs w:val="24"/>
        </w:rPr>
        <w:t>.</w:t>
      </w:r>
      <w:r w:rsidR="006F43E5" w:rsidRPr="006F43E5">
        <w:rPr>
          <w:rFonts w:ascii="Times" w:hAnsi="Times"/>
          <w:sz w:val="24"/>
          <w:szCs w:val="24"/>
        </w:rPr>
        <w:t xml:space="preserve"> </w:t>
      </w:r>
    </w:p>
    <w:sectPr w:rsidR="00E56B87" w:rsidRPr="006F43E5" w:rsidSect="00E56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F4FF6" w14:textId="77777777" w:rsidR="00430A42" w:rsidRDefault="00430A42" w:rsidP="00E56B87">
      <w:pPr>
        <w:spacing w:after="0" w:line="240" w:lineRule="auto"/>
      </w:pPr>
      <w:r>
        <w:separator/>
      </w:r>
    </w:p>
  </w:endnote>
  <w:endnote w:type="continuationSeparator" w:id="0">
    <w:p w14:paraId="41C0AC71" w14:textId="77777777" w:rsidR="00430A42" w:rsidRDefault="00430A42" w:rsidP="00E5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BACD0" w14:textId="77777777" w:rsidR="00430A42" w:rsidRDefault="00430A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16202" w14:textId="77777777" w:rsidR="00430A42" w:rsidRDefault="00430A42" w:rsidP="00E56B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AF5CD" w14:textId="6FDC6D8A" w:rsidR="00430A42" w:rsidRPr="004F2127" w:rsidRDefault="00430A42" w:rsidP="005C7357">
    <w:pPr>
      <w:pStyle w:val="Footer"/>
      <w:framePr w:wrap="around" w:vAnchor="text" w:hAnchor="margin" w:xAlign="right" w:y="1"/>
      <w:rPr>
        <w:rFonts w:ascii="Times" w:hAnsi="Times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FC284" w14:textId="77777777" w:rsidR="005C7357" w:rsidRDefault="005C73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E601F" w14:textId="77777777" w:rsidR="00430A42" w:rsidRDefault="00430A42" w:rsidP="00E56B87">
      <w:pPr>
        <w:spacing w:after="0" w:line="240" w:lineRule="auto"/>
      </w:pPr>
      <w:r>
        <w:separator/>
      </w:r>
    </w:p>
  </w:footnote>
  <w:footnote w:type="continuationSeparator" w:id="0">
    <w:p w14:paraId="7D3A9EA4" w14:textId="77777777" w:rsidR="00430A42" w:rsidRDefault="00430A42" w:rsidP="00E5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2C8A" w14:textId="77777777" w:rsidR="00B06401" w:rsidRDefault="00B06401" w:rsidP="00F60C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A0803" w14:textId="77777777" w:rsidR="00B06401" w:rsidRDefault="00B06401" w:rsidP="00B0640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6E9F" w14:textId="77777777" w:rsidR="00B06401" w:rsidRPr="00B06401" w:rsidRDefault="00B06401" w:rsidP="00F60CA2">
    <w:pPr>
      <w:pStyle w:val="Header"/>
      <w:framePr w:wrap="around" w:vAnchor="text" w:hAnchor="margin" w:xAlign="right" w:y="1"/>
      <w:rPr>
        <w:rStyle w:val="PageNumber"/>
        <w:rFonts w:ascii="Times" w:hAnsi="Times"/>
      </w:rPr>
    </w:pPr>
    <w:r w:rsidRPr="00B06401">
      <w:rPr>
        <w:rStyle w:val="PageNumber"/>
        <w:rFonts w:ascii="Times" w:hAnsi="Times"/>
      </w:rPr>
      <w:fldChar w:fldCharType="begin"/>
    </w:r>
    <w:r w:rsidRPr="00B06401">
      <w:rPr>
        <w:rStyle w:val="PageNumber"/>
        <w:rFonts w:ascii="Times" w:hAnsi="Times"/>
      </w:rPr>
      <w:instrText xml:space="preserve">PAGE  </w:instrText>
    </w:r>
    <w:r w:rsidRPr="00B06401">
      <w:rPr>
        <w:rStyle w:val="PageNumber"/>
        <w:rFonts w:ascii="Times" w:hAnsi="Times"/>
      </w:rPr>
      <w:fldChar w:fldCharType="separate"/>
    </w:r>
    <w:r w:rsidR="00553AAF">
      <w:rPr>
        <w:rStyle w:val="PageNumber"/>
        <w:rFonts w:ascii="Times" w:hAnsi="Times"/>
        <w:noProof/>
      </w:rPr>
      <w:t>1</w:t>
    </w:r>
    <w:r w:rsidRPr="00B06401">
      <w:rPr>
        <w:rStyle w:val="PageNumber"/>
        <w:rFonts w:ascii="Times" w:hAnsi="Times"/>
      </w:rPr>
      <w:fldChar w:fldCharType="end"/>
    </w:r>
  </w:p>
  <w:p w14:paraId="16357682" w14:textId="5534319D" w:rsidR="00430A42" w:rsidRPr="00ED1F88" w:rsidRDefault="00430A42" w:rsidP="00B06401">
    <w:pPr>
      <w:pStyle w:val="Header"/>
      <w:ind w:right="360"/>
    </w:pPr>
    <w:r w:rsidRPr="00ED1F88">
      <w:rPr>
        <w:rFonts w:ascii="Times" w:hAnsi="Times"/>
      </w:rPr>
      <w:t>Trait Emotion Regulation and Diurnal Cortisol</w:t>
    </w:r>
    <w:r w:rsidR="005C7357">
      <w:rPr>
        <w:rFonts w:ascii="Times" w:hAnsi="Times"/>
      </w:rPr>
      <w:t xml:space="preserve"> - Online Supplemental Material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7B758" w14:textId="77777777" w:rsidR="00430A42" w:rsidRPr="00ED1F88" w:rsidRDefault="00430A42">
    <w:pPr>
      <w:pStyle w:val="Header"/>
      <w:rPr>
        <w:rFonts w:ascii="Times" w:hAnsi="Times"/>
      </w:rPr>
    </w:pPr>
    <w:r w:rsidRPr="00ED1F88">
      <w:rPr>
        <w:rFonts w:ascii="Times" w:hAnsi="Times"/>
      </w:rPr>
      <w:t>Running Head: Trait Emotion Regulation and Diurnal Cortisol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87"/>
    <w:rsid w:val="00233AA2"/>
    <w:rsid w:val="00304EED"/>
    <w:rsid w:val="00430A42"/>
    <w:rsid w:val="00553AAF"/>
    <w:rsid w:val="005C7357"/>
    <w:rsid w:val="006128F0"/>
    <w:rsid w:val="006F43E5"/>
    <w:rsid w:val="00B06401"/>
    <w:rsid w:val="00B50F3B"/>
    <w:rsid w:val="00E56B87"/>
    <w:rsid w:val="00F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F68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8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8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56B87"/>
  </w:style>
  <w:style w:type="paragraph" w:styleId="Footer">
    <w:name w:val="footer"/>
    <w:basedOn w:val="Normal"/>
    <w:link w:val="FooterChar"/>
    <w:uiPriority w:val="99"/>
    <w:unhideWhenUsed/>
    <w:rsid w:val="00E56B8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6B87"/>
  </w:style>
  <w:style w:type="character" w:styleId="PageNumber">
    <w:name w:val="page number"/>
    <w:basedOn w:val="DefaultParagraphFont"/>
    <w:uiPriority w:val="99"/>
    <w:semiHidden/>
    <w:unhideWhenUsed/>
    <w:rsid w:val="00E56B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8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8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56B87"/>
  </w:style>
  <w:style w:type="paragraph" w:styleId="Footer">
    <w:name w:val="footer"/>
    <w:basedOn w:val="Normal"/>
    <w:link w:val="FooterChar"/>
    <w:uiPriority w:val="99"/>
    <w:unhideWhenUsed/>
    <w:rsid w:val="00E56B8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6B87"/>
  </w:style>
  <w:style w:type="character" w:styleId="PageNumber">
    <w:name w:val="page number"/>
    <w:basedOn w:val="DefaultParagraphFont"/>
    <w:uiPriority w:val="99"/>
    <w:semiHidden/>
    <w:unhideWhenUsed/>
    <w:rsid w:val="00E5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2FE12-8617-FA4A-BF6A-CD916FB5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7</cp:revision>
  <dcterms:created xsi:type="dcterms:W3CDTF">2017-02-02T11:11:00Z</dcterms:created>
  <dcterms:modified xsi:type="dcterms:W3CDTF">2017-05-09T12:13:00Z</dcterms:modified>
</cp:coreProperties>
</file>