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1F0" w:rsidRPr="00E021F0" w:rsidRDefault="00E021F0">
      <w:pPr>
        <w:rPr>
          <w:rFonts w:ascii="Times New Roman" w:hAnsi="Times New Roman" w:cs="Times New Roman"/>
          <w:sz w:val="24"/>
          <w:szCs w:val="24"/>
        </w:rPr>
      </w:pPr>
      <w:r w:rsidRPr="00E021F0">
        <w:rPr>
          <w:rFonts w:ascii="Times New Roman" w:hAnsi="Times New Roman" w:cs="Times New Roman"/>
          <w:sz w:val="24"/>
          <w:szCs w:val="24"/>
        </w:rPr>
        <w:t>Supplemental Table 1</w:t>
      </w:r>
    </w:p>
    <w:p w:rsidR="00E021F0" w:rsidRPr="00E021F0" w:rsidRDefault="00E021F0" w:rsidP="00E021F0">
      <w:pPr>
        <w:spacing w:line="480" w:lineRule="auto"/>
        <w:contextualSpacing/>
        <w:rPr>
          <w:rFonts w:ascii="Times New Roman" w:hAnsi="Times New Roman" w:cs="Times New Roman"/>
          <w:sz w:val="24"/>
          <w:szCs w:val="24"/>
        </w:rPr>
      </w:pPr>
      <w:r w:rsidRPr="00E021F0">
        <w:rPr>
          <w:rFonts w:ascii="Times New Roman" w:hAnsi="Times New Roman" w:cs="Times New Roman"/>
          <w:i/>
          <w:sz w:val="24"/>
          <w:szCs w:val="24"/>
        </w:rPr>
        <w:t>Interactions between Husbands’ Marital Attributions and Marital Conflict Predicting Concurrent Depressive Symptoms</w:t>
      </w:r>
      <w:r w:rsidRPr="00E021F0" w:rsidDel="00C13092">
        <w:rPr>
          <w:rFonts w:ascii="Times New Roman" w:hAnsi="Times New Roman" w:cs="Times New Roman"/>
          <w:sz w:val="24"/>
          <w:szCs w:val="24"/>
        </w:rPr>
        <w:t xml:space="preserve"> </w:t>
      </w:r>
    </w:p>
    <w:tbl>
      <w:tblPr>
        <w:tblStyle w:val="TableGrid"/>
        <w:tblW w:w="132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024"/>
        <w:gridCol w:w="2025"/>
        <w:gridCol w:w="2024"/>
        <w:gridCol w:w="2025"/>
      </w:tblGrid>
      <w:tr w:rsidR="00E021F0" w:rsidRPr="000F0D68" w:rsidTr="0016416C">
        <w:trPr>
          <w:trHeight w:val="370"/>
        </w:trPr>
        <w:tc>
          <w:tcPr>
            <w:tcW w:w="5125" w:type="dxa"/>
          </w:tcPr>
          <w:p w:rsidR="00E021F0" w:rsidRDefault="00E021F0" w:rsidP="005953B8">
            <w:pPr>
              <w:contextualSpacing/>
              <w:rPr>
                <w:rFonts w:ascii="Times New Roman" w:hAnsi="Times New Roman" w:cs="Times New Roman"/>
              </w:rPr>
            </w:pPr>
          </w:p>
        </w:tc>
        <w:tc>
          <w:tcPr>
            <w:tcW w:w="4049" w:type="dxa"/>
            <w:gridSpan w:val="2"/>
            <w:tcBorders>
              <w:top w:val="single" w:sz="4" w:space="0" w:color="auto"/>
              <w:bottom w:val="single" w:sz="4" w:space="0" w:color="auto"/>
            </w:tcBorders>
          </w:tcPr>
          <w:p w:rsidR="00E021F0" w:rsidRDefault="00E021F0" w:rsidP="005953B8">
            <w:pPr>
              <w:contextualSpacing/>
              <w:jc w:val="center"/>
              <w:rPr>
                <w:rFonts w:ascii="Times New Roman" w:hAnsi="Times New Roman" w:cs="Times New Roman"/>
              </w:rPr>
            </w:pPr>
            <w:r>
              <w:rPr>
                <w:rFonts w:ascii="Times New Roman" w:hAnsi="Times New Roman" w:cs="Times New Roman"/>
                <w:b/>
              </w:rPr>
              <w:t xml:space="preserve">Moderator: </w:t>
            </w:r>
            <w:r w:rsidRPr="007671CF">
              <w:rPr>
                <w:rFonts w:ascii="Times New Roman" w:hAnsi="Times New Roman" w:cs="Times New Roman"/>
                <w:b/>
              </w:rPr>
              <w:t>Responsibility Attributions</w:t>
            </w:r>
          </w:p>
        </w:tc>
        <w:tc>
          <w:tcPr>
            <w:tcW w:w="4049" w:type="dxa"/>
            <w:gridSpan w:val="2"/>
            <w:tcBorders>
              <w:top w:val="single" w:sz="4" w:space="0" w:color="auto"/>
              <w:bottom w:val="single" w:sz="4" w:space="0" w:color="auto"/>
            </w:tcBorders>
          </w:tcPr>
          <w:p w:rsidR="00E021F0" w:rsidRDefault="00E021F0" w:rsidP="005953B8">
            <w:pPr>
              <w:contextualSpacing/>
              <w:jc w:val="center"/>
              <w:rPr>
                <w:rFonts w:ascii="Times New Roman" w:hAnsi="Times New Roman" w:cs="Times New Roman"/>
              </w:rPr>
            </w:pPr>
            <w:r>
              <w:rPr>
                <w:rFonts w:ascii="Times New Roman" w:hAnsi="Times New Roman" w:cs="Times New Roman"/>
                <w:b/>
              </w:rPr>
              <w:t xml:space="preserve">Moderator: </w:t>
            </w:r>
            <w:r w:rsidRPr="007671CF">
              <w:rPr>
                <w:rFonts w:ascii="Times New Roman" w:hAnsi="Times New Roman" w:cs="Times New Roman"/>
                <w:b/>
              </w:rPr>
              <w:t>Causal Attributions</w:t>
            </w:r>
          </w:p>
        </w:tc>
      </w:tr>
      <w:tr w:rsidR="00E021F0" w:rsidRPr="000F0D68" w:rsidTr="0016416C">
        <w:trPr>
          <w:trHeight w:val="304"/>
        </w:trPr>
        <w:tc>
          <w:tcPr>
            <w:tcW w:w="5125" w:type="dxa"/>
          </w:tcPr>
          <w:p w:rsidR="00E021F0" w:rsidRPr="000F0D68" w:rsidRDefault="00E021F0" w:rsidP="005953B8">
            <w:pPr>
              <w:contextualSpacing/>
              <w:rPr>
                <w:rFonts w:ascii="Times New Roman" w:hAnsi="Times New Roman" w:cs="Times New Roman"/>
              </w:rPr>
            </w:pPr>
          </w:p>
        </w:tc>
        <w:tc>
          <w:tcPr>
            <w:tcW w:w="2024" w:type="dxa"/>
            <w:tcBorders>
              <w:top w:val="single" w:sz="4" w:space="0" w:color="auto"/>
              <w:bottom w:val="single" w:sz="4" w:space="0" w:color="auto"/>
            </w:tcBorders>
          </w:tcPr>
          <w:p w:rsidR="00E021F0" w:rsidRDefault="00E021F0" w:rsidP="005953B8">
            <w:pPr>
              <w:contextualSpacing/>
              <w:jc w:val="center"/>
              <w:rPr>
                <w:rFonts w:ascii="Times New Roman" w:hAnsi="Times New Roman" w:cs="Times New Roman"/>
              </w:rPr>
            </w:pPr>
            <w:r>
              <w:rPr>
                <w:rFonts w:ascii="Times New Roman" w:hAnsi="Times New Roman" w:cs="Times New Roman"/>
              </w:rPr>
              <w:t xml:space="preserve">Husband </w:t>
            </w:r>
          </w:p>
          <w:p w:rsidR="00E021F0" w:rsidRPr="000F0D68" w:rsidRDefault="00E021F0" w:rsidP="005953B8">
            <w:pPr>
              <w:contextualSpacing/>
              <w:jc w:val="center"/>
              <w:rPr>
                <w:rFonts w:ascii="Times New Roman" w:hAnsi="Times New Roman" w:cs="Times New Roman"/>
              </w:rPr>
            </w:pPr>
            <w:r>
              <w:rPr>
                <w:rFonts w:ascii="Times New Roman" w:hAnsi="Times New Roman" w:cs="Times New Roman"/>
              </w:rPr>
              <w:t>Depressive Symptoms</w:t>
            </w:r>
          </w:p>
        </w:tc>
        <w:tc>
          <w:tcPr>
            <w:tcW w:w="2025" w:type="dxa"/>
            <w:tcBorders>
              <w:top w:val="single" w:sz="4" w:space="0" w:color="auto"/>
              <w:bottom w:val="single" w:sz="4" w:space="0" w:color="auto"/>
            </w:tcBorders>
          </w:tcPr>
          <w:p w:rsidR="00E021F0" w:rsidRDefault="00E021F0" w:rsidP="005953B8">
            <w:pPr>
              <w:contextualSpacing/>
              <w:jc w:val="center"/>
              <w:rPr>
                <w:rFonts w:ascii="Times New Roman" w:hAnsi="Times New Roman" w:cs="Times New Roman"/>
              </w:rPr>
            </w:pPr>
            <w:r>
              <w:rPr>
                <w:rFonts w:ascii="Times New Roman" w:hAnsi="Times New Roman" w:cs="Times New Roman"/>
              </w:rPr>
              <w:t>Wife</w:t>
            </w:r>
          </w:p>
          <w:p w:rsidR="00E021F0" w:rsidRPr="000F0D68" w:rsidRDefault="00E021F0" w:rsidP="005953B8">
            <w:pPr>
              <w:contextualSpacing/>
              <w:jc w:val="center"/>
              <w:rPr>
                <w:rFonts w:ascii="Times New Roman" w:hAnsi="Times New Roman" w:cs="Times New Roman"/>
              </w:rPr>
            </w:pPr>
            <w:r>
              <w:rPr>
                <w:rFonts w:ascii="Times New Roman" w:hAnsi="Times New Roman" w:cs="Times New Roman"/>
              </w:rPr>
              <w:t>Depressive Symptoms</w:t>
            </w:r>
          </w:p>
        </w:tc>
        <w:tc>
          <w:tcPr>
            <w:tcW w:w="2024" w:type="dxa"/>
            <w:tcBorders>
              <w:top w:val="single" w:sz="4" w:space="0" w:color="auto"/>
              <w:bottom w:val="single" w:sz="4" w:space="0" w:color="auto"/>
            </w:tcBorders>
          </w:tcPr>
          <w:p w:rsidR="00E021F0" w:rsidRDefault="00E021F0" w:rsidP="005953B8">
            <w:pPr>
              <w:contextualSpacing/>
              <w:jc w:val="center"/>
              <w:rPr>
                <w:rFonts w:ascii="Times New Roman" w:hAnsi="Times New Roman" w:cs="Times New Roman"/>
              </w:rPr>
            </w:pPr>
            <w:r>
              <w:rPr>
                <w:rFonts w:ascii="Times New Roman" w:hAnsi="Times New Roman" w:cs="Times New Roman"/>
              </w:rPr>
              <w:t xml:space="preserve">Husband </w:t>
            </w:r>
          </w:p>
          <w:p w:rsidR="00E021F0" w:rsidRPr="000F0D68" w:rsidRDefault="00E021F0" w:rsidP="005953B8">
            <w:pPr>
              <w:contextualSpacing/>
              <w:jc w:val="center"/>
              <w:rPr>
                <w:rFonts w:ascii="Times New Roman" w:hAnsi="Times New Roman" w:cs="Times New Roman"/>
              </w:rPr>
            </w:pPr>
            <w:r>
              <w:rPr>
                <w:rFonts w:ascii="Times New Roman" w:hAnsi="Times New Roman" w:cs="Times New Roman"/>
              </w:rPr>
              <w:t>Depressive Symptoms</w:t>
            </w:r>
          </w:p>
        </w:tc>
        <w:tc>
          <w:tcPr>
            <w:tcW w:w="2025" w:type="dxa"/>
            <w:tcBorders>
              <w:top w:val="single" w:sz="4" w:space="0" w:color="auto"/>
              <w:bottom w:val="single" w:sz="4" w:space="0" w:color="auto"/>
            </w:tcBorders>
          </w:tcPr>
          <w:p w:rsidR="00E021F0" w:rsidRDefault="00E021F0" w:rsidP="005953B8">
            <w:pPr>
              <w:contextualSpacing/>
              <w:jc w:val="center"/>
              <w:rPr>
                <w:rFonts w:ascii="Times New Roman" w:hAnsi="Times New Roman" w:cs="Times New Roman"/>
              </w:rPr>
            </w:pPr>
            <w:r>
              <w:rPr>
                <w:rFonts w:ascii="Times New Roman" w:hAnsi="Times New Roman" w:cs="Times New Roman"/>
              </w:rPr>
              <w:t xml:space="preserve">Wife </w:t>
            </w:r>
          </w:p>
          <w:p w:rsidR="00E021F0" w:rsidRPr="00274097" w:rsidRDefault="00E021F0" w:rsidP="005953B8">
            <w:pPr>
              <w:contextualSpacing/>
              <w:jc w:val="center"/>
              <w:rPr>
                <w:rFonts w:ascii="Times New Roman" w:hAnsi="Times New Roman" w:cs="Times New Roman"/>
              </w:rPr>
            </w:pPr>
            <w:r>
              <w:rPr>
                <w:rFonts w:ascii="Times New Roman" w:hAnsi="Times New Roman" w:cs="Times New Roman"/>
              </w:rPr>
              <w:t>Depressive Symptoms</w:t>
            </w:r>
          </w:p>
        </w:tc>
      </w:tr>
      <w:tr w:rsidR="00E021F0" w:rsidRPr="000F0D68" w:rsidTr="0016416C">
        <w:trPr>
          <w:trHeight w:val="388"/>
        </w:trPr>
        <w:tc>
          <w:tcPr>
            <w:tcW w:w="5125" w:type="dxa"/>
          </w:tcPr>
          <w:p w:rsidR="00E021F0" w:rsidRPr="000F0D68" w:rsidRDefault="00E021F0" w:rsidP="005953B8">
            <w:pPr>
              <w:contextualSpacing/>
              <w:rPr>
                <w:rFonts w:ascii="Times New Roman" w:hAnsi="Times New Roman" w:cs="Times New Roman"/>
              </w:rPr>
            </w:pPr>
          </w:p>
        </w:tc>
        <w:tc>
          <w:tcPr>
            <w:tcW w:w="2024" w:type="dxa"/>
            <w:tcBorders>
              <w:top w:val="single" w:sz="4" w:space="0" w:color="auto"/>
              <w:bottom w:val="single" w:sz="4" w:space="0" w:color="auto"/>
            </w:tcBorders>
          </w:tcPr>
          <w:p w:rsidR="00E021F0" w:rsidRPr="000F0D68" w:rsidRDefault="00E021F0" w:rsidP="005953B8">
            <w:pPr>
              <w:contextualSpacing/>
              <w:jc w:val="center"/>
              <w:rPr>
                <w:rFonts w:ascii="Times New Roman" w:hAnsi="Times New Roman" w:cs="Times New Roman"/>
              </w:rPr>
            </w:pPr>
            <w:r w:rsidRPr="000F0D68">
              <w:rPr>
                <w:rFonts w:ascii="Times New Roman" w:hAnsi="Times New Roman" w:cs="Times New Roman"/>
              </w:rPr>
              <w:t>b (SE)</w:t>
            </w:r>
          </w:p>
        </w:tc>
        <w:tc>
          <w:tcPr>
            <w:tcW w:w="2025" w:type="dxa"/>
            <w:tcBorders>
              <w:top w:val="single" w:sz="4" w:space="0" w:color="auto"/>
              <w:bottom w:val="single" w:sz="4" w:space="0" w:color="auto"/>
            </w:tcBorders>
          </w:tcPr>
          <w:p w:rsidR="00E021F0" w:rsidRPr="000F0D68" w:rsidRDefault="00E021F0" w:rsidP="005953B8">
            <w:pPr>
              <w:contextualSpacing/>
              <w:jc w:val="center"/>
              <w:rPr>
                <w:rFonts w:ascii="Times New Roman" w:hAnsi="Times New Roman" w:cs="Times New Roman"/>
              </w:rPr>
            </w:pPr>
            <w:r w:rsidRPr="000F0D68">
              <w:rPr>
                <w:rFonts w:ascii="Times New Roman" w:hAnsi="Times New Roman" w:cs="Times New Roman"/>
              </w:rPr>
              <w:t>b (SE)</w:t>
            </w:r>
          </w:p>
        </w:tc>
        <w:tc>
          <w:tcPr>
            <w:tcW w:w="2024" w:type="dxa"/>
            <w:tcBorders>
              <w:top w:val="single" w:sz="4" w:space="0" w:color="auto"/>
              <w:bottom w:val="single" w:sz="4" w:space="0" w:color="auto"/>
            </w:tcBorders>
          </w:tcPr>
          <w:p w:rsidR="00E021F0" w:rsidRPr="000F0D68" w:rsidRDefault="00E021F0" w:rsidP="005953B8">
            <w:pPr>
              <w:contextualSpacing/>
              <w:jc w:val="center"/>
              <w:rPr>
                <w:rFonts w:ascii="Times New Roman" w:hAnsi="Times New Roman" w:cs="Times New Roman"/>
              </w:rPr>
            </w:pPr>
            <w:r w:rsidRPr="000F0D68">
              <w:rPr>
                <w:rFonts w:ascii="Times New Roman" w:hAnsi="Times New Roman" w:cs="Times New Roman"/>
              </w:rPr>
              <w:t>b (SE)</w:t>
            </w:r>
          </w:p>
        </w:tc>
        <w:tc>
          <w:tcPr>
            <w:tcW w:w="2025" w:type="dxa"/>
            <w:tcBorders>
              <w:top w:val="single" w:sz="4" w:space="0" w:color="auto"/>
              <w:bottom w:val="single" w:sz="4" w:space="0" w:color="auto"/>
            </w:tcBorders>
          </w:tcPr>
          <w:p w:rsidR="00E021F0" w:rsidRPr="00274097" w:rsidRDefault="00E021F0" w:rsidP="005953B8">
            <w:pPr>
              <w:contextualSpacing/>
              <w:jc w:val="center"/>
              <w:rPr>
                <w:rFonts w:ascii="Times New Roman" w:hAnsi="Times New Roman" w:cs="Times New Roman"/>
              </w:rPr>
            </w:pPr>
            <w:r w:rsidRPr="00274097">
              <w:rPr>
                <w:rFonts w:ascii="Times New Roman" w:hAnsi="Times New Roman" w:cs="Times New Roman"/>
              </w:rPr>
              <w:t>b (SE)</w:t>
            </w:r>
          </w:p>
        </w:tc>
      </w:tr>
      <w:tr w:rsidR="00E021F0" w:rsidRPr="000F0D68" w:rsidTr="0016416C">
        <w:trPr>
          <w:trHeight w:val="328"/>
        </w:trPr>
        <w:tc>
          <w:tcPr>
            <w:tcW w:w="5125" w:type="dxa"/>
          </w:tcPr>
          <w:p w:rsidR="00E021F0" w:rsidRDefault="00E021F0" w:rsidP="005953B8">
            <w:pPr>
              <w:contextualSpacing/>
              <w:rPr>
                <w:rFonts w:ascii="Times New Roman" w:hAnsi="Times New Roman" w:cs="Times New Roman"/>
              </w:rPr>
            </w:pPr>
            <w:r>
              <w:rPr>
                <w:rFonts w:ascii="Times New Roman" w:hAnsi="Times New Roman" w:cs="Times New Roman"/>
              </w:rPr>
              <w:t>Main Effects</w:t>
            </w:r>
          </w:p>
        </w:tc>
        <w:tc>
          <w:tcPr>
            <w:tcW w:w="2024" w:type="dxa"/>
            <w:tcBorders>
              <w:top w:val="single" w:sz="4" w:space="0" w:color="auto"/>
            </w:tcBorders>
            <w:vAlign w:val="center"/>
          </w:tcPr>
          <w:p w:rsidR="00E021F0" w:rsidRPr="000F0D68" w:rsidRDefault="00E021F0" w:rsidP="005953B8">
            <w:pPr>
              <w:contextualSpacing/>
              <w:jc w:val="center"/>
              <w:rPr>
                <w:rFonts w:ascii="Times New Roman" w:hAnsi="Times New Roman" w:cs="Times New Roman"/>
              </w:rPr>
            </w:pPr>
          </w:p>
        </w:tc>
        <w:tc>
          <w:tcPr>
            <w:tcW w:w="2025" w:type="dxa"/>
            <w:tcBorders>
              <w:top w:val="single" w:sz="4" w:space="0" w:color="auto"/>
            </w:tcBorders>
            <w:vAlign w:val="center"/>
          </w:tcPr>
          <w:p w:rsidR="00E021F0" w:rsidRDefault="00E021F0" w:rsidP="005953B8">
            <w:pPr>
              <w:contextualSpacing/>
              <w:jc w:val="center"/>
              <w:rPr>
                <w:rFonts w:ascii="Times New Roman" w:hAnsi="Times New Roman" w:cs="Times New Roman"/>
              </w:rPr>
            </w:pPr>
          </w:p>
        </w:tc>
        <w:tc>
          <w:tcPr>
            <w:tcW w:w="2024" w:type="dxa"/>
            <w:tcBorders>
              <w:top w:val="single" w:sz="4" w:space="0" w:color="auto"/>
            </w:tcBorders>
            <w:vAlign w:val="center"/>
          </w:tcPr>
          <w:p w:rsidR="00E021F0" w:rsidRPr="000F0D68" w:rsidRDefault="00E021F0" w:rsidP="005953B8">
            <w:pPr>
              <w:contextualSpacing/>
              <w:jc w:val="center"/>
              <w:rPr>
                <w:rFonts w:ascii="Times New Roman" w:hAnsi="Times New Roman" w:cs="Times New Roman"/>
              </w:rPr>
            </w:pPr>
          </w:p>
        </w:tc>
        <w:tc>
          <w:tcPr>
            <w:tcW w:w="2025" w:type="dxa"/>
            <w:tcBorders>
              <w:top w:val="single" w:sz="4" w:space="0" w:color="auto"/>
            </w:tcBorders>
            <w:vAlign w:val="center"/>
          </w:tcPr>
          <w:p w:rsidR="00E021F0" w:rsidRPr="000F0D68" w:rsidRDefault="00E021F0" w:rsidP="005953B8">
            <w:pPr>
              <w:contextualSpacing/>
              <w:jc w:val="center"/>
              <w:rPr>
                <w:rFonts w:ascii="Times New Roman" w:hAnsi="Times New Roman" w:cs="Times New Roman"/>
              </w:rPr>
            </w:pPr>
          </w:p>
        </w:tc>
      </w:tr>
      <w:tr w:rsidR="00E021F0" w:rsidRPr="000F0D68" w:rsidTr="0016416C">
        <w:trPr>
          <w:trHeight w:val="328"/>
        </w:trPr>
        <w:tc>
          <w:tcPr>
            <w:tcW w:w="5125" w:type="dxa"/>
          </w:tcPr>
          <w:p w:rsidR="00E021F0" w:rsidRPr="000F0D68" w:rsidRDefault="00E021F0" w:rsidP="005953B8">
            <w:pPr>
              <w:ind w:left="337"/>
              <w:contextualSpacing/>
              <w:rPr>
                <w:rFonts w:ascii="Times New Roman" w:hAnsi="Times New Roman" w:cs="Times New Roman"/>
              </w:rPr>
            </w:pPr>
            <w:r>
              <w:rPr>
                <w:rFonts w:ascii="Times New Roman" w:hAnsi="Times New Roman" w:cs="Times New Roman"/>
              </w:rPr>
              <w:t>T1 Positive Conflict</w:t>
            </w:r>
          </w:p>
        </w:tc>
        <w:tc>
          <w:tcPr>
            <w:tcW w:w="2024" w:type="dxa"/>
            <w:vAlign w:val="center"/>
          </w:tcPr>
          <w:p w:rsidR="00E021F0" w:rsidRPr="000F0D68" w:rsidRDefault="00E021F0" w:rsidP="00813A2E">
            <w:pPr>
              <w:ind w:left="464"/>
              <w:contextualSpacing/>
              <w:rPr>
                <w:rFonts w:ascii="Times New Roman" w:hAnsi="Times New Roman" w:cs="Times New Roman"/>
              </w:rPr>
            </w:pPr>
            <w:r>
              <w:rPr>
                <w:rFonts w:ascii="Times New Roman" w:hAnsi="Times New Roman" w:cs="Times New Roman"/>
              </w:rPr>
              <w:t>-.18 (.10)</w:t>
            </w:r>
            <w:r w:rsidR="00813A2E" w:rsidRPr="00813A2E">
              <w:rPr>
                <w:rFonts w:ascii="Times New Roman" w:hAnsi="Times New Roman" w:cs="Times New Roman"/>
                <w:vertAlign w:val="superscript"/>
              </w:rPr>
              <w:t xml:space="preserve"> †</w:t>
            </w:r>
          </w:p>
        </w:tc>
        <w:tc>
          <w:tcPr>
            <w:tcW w:w="2025" w:type="dxa"/>
            <w:vAlign w:val="center"/>
          </w:tcPr>
          <w:p w:rsidR="00E021F0" w:rsidRDefault="00E021F0" w:rsidP="00813A2E">
            <w:pPr>
              <w:ind w:left="457"/>
              <w:contextualSpacing/>
              <w:rPr>
                <w:rFonts w:ascii="Times New Roman" w:hAnsi="Times New Roman" w:cs="Times New Roman"/>
              </w:rPr>
            </w:pPr>
            <w:r>
              <w:rPr>
                <w:rFonts w:ascii="Times New Roman" w:hAnsi="Times New Roman" w:cs="Times New Roman"/>
              </w:rPr>
              <w:t>-.30 (.12)*</w:t>
            </w:r>
          </w:p>
        </w:tc>
        <w:tc>
          <w:tcPr>
            <w:tcW w:w="2024" w:type="dxa"/>
            <w:vAlign w:val="center"/>
          </w:tcPr>
          <w:p w:rsidR="00E021F0" w:rsidRPr="000F0D68" w:rsidRDefault="00813A2E" w:rsidP="005953B8">
            <w:pPr>
              <w:ind w:left="449"/>
              <w:contextualSpacing/>
              <w:rPr>
                <w:rFonts w:ascii="Times New Roman" w:hAnsi="Times New Roman" w:cs="Times New Roman"/>
              </w:rPr>
            </w:pPr>
            <w:r>
              <w:rPr>
                <w:rFonts w:ascii="Times New Roman" w:hAnsi="Times New Roman" w:cs="Times New Roman"/>
              </w:rPr>
              <w:t>-.15 (.10)</w:t>
            </w:r>
          </w:p>
        </w:tc>
        <w:tc>
          <w:tcPr>
            <w:tcW w:w="2025" w:type="dxa"/>
            <w:vAlign w:val="center"/>
          </w:tcPr>
          <w:p w:rsidR="00E021F0" w:rsidRPr="000F0D68" w:rsidRDefault="00813A2E" w:rsidP="005953B8">
            <w:pPr>
              <w:ind w:left="352"/>
              <w:contextualSpacing/>
              <w:rPr>
                <w:rFonts w:ascii="Times New Roman" w:hAnsi="Times New Roman" w:cs="Times New Roman"/>
              </w:rPr>
            </w:pPr>
            <w:r>
              <w:rPr>
                <w:rFonts w:ascii="Times New Roman" w:hAnsi="Times New Roman" w:cs="Times New Roman"/>
              </w:rPr>
              <w:t>-.26 (.12)*</w:t>
            </w:r>
          </w:p>
        </w:tc>
      </w:tr>
      <w:tr w:rsidR="00E021F0" w:rsidRPr="000F0D68" w:rsidTr="0016416C">
        <w:trPr>
          <w:trHeight w:val="328"/>
        </w:trPr>
        <w:tc>
          <w:tcPr>
            <w:tcW w:w="5125" w:type="dxa"/>
          </w:tcPr>
          <w:p w:rsidR="00E021F0" w:rsidRPr="00813A2E" w:rsidRDefault="00813A2E" w:rsidP="00813A2E">
            <w:pPr>
              <w:rPr>
                <w:rFonts w:ascii="Times New Roman" w:hAnsi="Times New Roman" w:cs="Times New Roman"/>
              </w:rPr>
            </w:pPr>
            <w:r>
              <w:rPr>
                <w:rFonts w:ascii="Times New Roman" w:hAnsi="Times New Roman" w:cs="Times New Roman"/>
              </w:rPr>
              <w:t xml:space="preserve">      </w:t>
            </w:r>
            <w:r w:rsidR="00E021F0" w:rsidRPr="00813A2E">
              <w:rPr>
                <w:rFonts w:ascii="Times New Roman" w:hAnsi="Times New Roman" w:cs="Times New Roman"/>
              </w:rPr>
              <w:t xml:space="preserve">T1 Negative Conflict </w:t>
            </w:r>
          </w:p>
        </w:tc>
        <w:tc>
          <w:tcPr>
            <w:tcW w:w="2024" w:type="dxa"/>
            <w:vAlign w:val="center"/>
          </w:tcPr>
          <w:p w:rsidR="00E021F0" w:rsidRDefault="00813A2E" w:rsidP="00813A2E">
            <w:pPr>
              <w:ind w:left="464"/>
              <w:contextualSpacing/>
              <w:rPr>
                <w:rFonts w:ascii="Times New Roman" w:hAnsi="Times New Roman" w:cs="Times New Roman"/>
              </w:rPr>
            </w:pPr>
            <w:r>
              <w:rPr>
                <w:rFonts w:ascii="Times New Roman" w:hAnsi="Times New Roman" w:cs="Times New Roman"/>
              </w:rPr>
              <w:t xml:space="preserve">  </w:t>
            </w:r>
            <w:r w:rsidR="00E021F0">
              <w:rPr>
                <w:rFonts w:ascii="Times New Roman" w:hAnsi="Times New Roman" w:cs="Times New Roman"/>
              </w:rPr>
              <w:t>.30 (.30)</w:t>
            </w:r>
          </w:p>
        </w:tc>
        <w:tc>
          <w:tcPr>
            <w:tcW w:w="2025" w:type="dxa"/>
            <w:vAlign w:val="center"/>
          </w:tcPr>
          <w:p w:rsidR="00E021F0" w:rsidRDefault="00813A2E" w:rsidP="00813A2E">
            <w:pPr>
              <w:ind w:left="457"/>
              <w:contextualSpacing/>
              <w:rPr>
                <w:rFonts w:ascii="Times New Roman" w:hAnsi="Times New Roman" w:cs="Times New Roman"/>
              </w:rPr>
            </w:pPr>
            <w:r>
              <w:rPr>
                <w:rFonts w:ascii="Times New Roman" w:hAnsi="Times New Roman" w:cs="Times New Roman"/>
              </w:rPr>
              <w:t xml:space="preserve">  </w:t>
            </w:r>
            <w:r w:rsidR="00E021F0">
              <w:rPr>
                <w:rFonts w:ascii="Times New Roman" w:hAnsi="Times New Roman" w:cs="Times New Roman"/>
              </w:rPr>
              <w:t>.24 (.36)</w:t>
            </w:r>
          </w:p>
        </w:tc>
        <w:tc>
          <w:tcPr>
            <w:tcW w:w="2024" w:type="dxa"/>
            <w:vAlign w:val="center"/>
          </w:tcPr>
          <w:p w:rsidR="00E021F0" w:rsidRDefault="00813A2E" w:rsidP="005953B8">
            <w:pPr>
              <w:ind w:left="449"/>
              <w:contextualSpacing/>
              <w:rPr>
                <w:rFonts w:ascii="Times New Roman" w:hAnsi="Times New Roman" w:cs="Times New Roman"/>
              </w:rPr>
            </w:pPr>
            <w:r>
              <w:rPr>
                <w:rFonts w:ascii="Times New Roman" w:hAnsi="Times New Roman" w:cs="Times New Roman"/>
              </w:rPr>
              <w:t>.33 (.30)</w:t>
            </w:r>
          </w:p>
        </w:tc>
        <w:tc>
          <w:tcPr>
            <w:tcW w:w="2025" w:type="dxa"/>
            <w:vAlign w:val="center"/>
          </w:tcPr>
          <w:p w:rsidR="00E021F0" w:rsidRDefault="00813A2E" w:rsidP="005953B8">
            <w:pPr>
              <w:ind w:left="352"/>
              <w:contextualSpacing/>
              <w:rPr>
                <w:rFonts w:ascii="Times New Roman" w:hAnsi="Times New Roman" w:cs="Times New Roman"/>
              </w:rPr>
            </w:pPr>
            <w:r>
              <w:rPr>
                <w:rFonts w:ascii="Times New Roman" w:hAnsi="Times New Roman" w:cs="Times New Roman"/>
              </w:rPr>
              <w:t>.29 (.36)</w:t>
            </w:r>
          </w:p>
        </w:tc>
      </w:tr>
      <w:tr w:rsidR="00E021F0" w:rsidRPr="000F0D68" w:rsidTr="0016416C">
        <w:trPr>
          <w:trHeight w:val="328"/>
        </w:trPr>
        <w:tc>
          <w:tcPr>
            <w:tcW w:w="5125" w:type="dxa"/>
          </w:tcPr>
          <w:p w:rsidR="00E021F0" w:rsidRPr="000F0D68" w:rsidRDefault="00E021F0" w:rsidP="005953B8">
            <w:pPr>
              <w:ind w:left="337"/>
              <w:contextualSpacing/>
              <w:rPr>
                <w:rFonts w:ascii="Times New Roman" w:hAnsi="Times New Roman" w:cs="Times New Roman"/>
              </w:rPr>
            </w:pPr>
            <w:r>
              <w:rPr>
                <w:rFonts w:ascii="Times New Roman" w:hAnsi="Times New Roman" w:cs="Times New Roman"/>
              </w:rPr>
              <w:t xml:space="preserve">T1 </w:t>
            </w:r>
            <w:r w:rsidR="00813A2E">
              <w:rPr>
                <w:rFonts w:ascii="Times New Roman" w:hAnsi="Times New Roman" w:cs="Times New Roman"/>
              </w:rPr>
              <w:t>Husbands</w:t>
            </w:r>
            <w:r>
              <w:rPr>
                <w:rFonts w:ascii="Times New Roman" w:hAnsi="Times New Roman" w:cs="Times New Roman"/>
              </w:rPr>
              <w:t>’ Marital Attributions</w:t>
            </w:r>
          </w:p>
        </w:tc>
        <w:tc>
          <w:tcPr>
            <w:tcW w:w="2024" w:type="dxa"/>
            <w:vAlign w:val="center"/>
          </w:tcPr>
          <w:p w:rsidR="00E021F0" w:rsidRPr="000F0D68" w:rsidRDefault="00813A2E" w:rsidP="00813A2E">
            <w:pPr>
              <w:ind w:left="464"/>
              <w:contextualSpacing/>
              <w:rPr>
                <w:rFonts w:ascii="Times New Roman" w:hAnsi="Times New Roman" w:cs="Times New Roman"/>
              </w:rPr>
            </w:pPr>
            <w:r>
              <w:rPr>
                <w:rFonts w:ascii="Times New Roman" w:hAnsi="Times New Roman" w:cs="Times New Roman"/>
              </w:rPr>
              <w:t xml:space="preserve"> .12 (.05)**</w:t>
            </w:r>
          </w:p>
        </w:tc>
        <w:tc>
          <w:tcPr>
            <w:tcW w:w="2025" w:type="dxa"/>
            <w:vAlign w:val="center"/>
          </w:tcPr>
          <w:p w:rsidR="00E021F0" w:rsidRDefault="00813A2E" w:rsidP="00813A2E">
            <w:pPr>
              <w:ind w:left="457"/>
              <w:contextualSpacing/>
              <w:rPr>
                <w:rFonts w:ascii="Times New Roman" w:hAnsi="Times New Roman" w:cs="Times New Roman"/>
              </w:rPr>
            </w:pPr>
            <w:r>
              <w:rPr>
                <w:rFonts w:ascii="Times New Roman" w:hAnsi="Times New Roman" w:cs="Times New Roman"/>
              </w:rPr>
              <w:t>-.02 (.05)</w:t>
            </w:r>
          </w:p>
        </w:tc>
        <w:tc>
          <w:tcPr>
            <w:tcW w:w="2024" w:type="dxa"/>
            <w:vAlign w:val="center"/>
          </w:tcPr>
          <w:p w:rsidR="00E021F0" w:rsidRPr="000F0D68" w:rsidRDefault="00813A2E" w:rsidP="005953B8">
            <w:pPr>
              <w:ind w:left="449"/>
              <w:contextualSpacing/>
              <w:rPr>
                <w:rFonts w:ascii="Times New Roman" w:hAnsi="Times New Roman" w:cs="Times New Roman"/>
              </w:rPr>
            </w:pPr>
            <w:r>
              <w:rPr>
                <w:rFonts w:ascii="Times New Roman" w:hAnsi="Times New Roman" w:cs="Times New Roman"/>
              </w:rPr>
              <w:t>.18 (.05)**</w:t>
            </w:r>
          </w:p>
        </w:tc>
        <w:tc>
          <w:tcPr>
            <w:tcW w:w="2025" w:type="dxa"/>
            <w:vAlign w:val="center"/>
          </w:tcPr>
          <w:p w:rsidR="00E021F0" w:rsidRPr="000F0D68" w:rsidRDefault="00813A2E" w:rsidP="005953B8">
            <w:pPr>
              <w:ind w:left="352"/>
              <w:contextualSpacing/>
              <w:rPr>
                <w:rFonts w:ascii="Times New Roman" w:hAnsi="Times New Roman" w:cs="Times New Roman"/>
              </w:rPr>
            </w:pPr>
            <w:r>
              <w:rPr>
                <w:rFonts w:ascii="Times New Roman" w:hAnsi="Times New Roman" w:cs="Times New Roman"/>
              </w:rPr>
              <w:t>.11 (.05)*</w:t>
            </w:r>
          </w:p>
        </w:tc>
      </w:tr>
      <w:tr w:rsidR="00E021F0" w:rsidRPr="000F0D68" w:rsidTr="0016416C">
        <w:trPr>
          <w:trHeight w:val="328"/>
        </w:trPr>
        <w:tc>
          <w:tcPr>
            <w:tcW w:w="5125" w:type="dxa"/>
          </w:tcPr>
          <w:p w:rsidR="00E021F0" w:rsidRPr="000F0D68" w:rsidDel="00131465" w:rsidRDefault="00E021F0" w:rsidP="005953B8">
            <w:pPr>
              <w:contextualSpacing/>
              <w:rPr>
                <w:rFonts w:ascii="Times New Roman" w:hAnsi="Times New Roman" w:cs="Times New Roman"/>
              </w:rPr>
            </w:pPr>
            <w:r>
              <w:rPr>
                <w:rFonts w:ascii="Times New Roman" w:hAnsi="Times New Roman" w:cs="Times New Roman"/>
              </w:rPr>
              <w:t>Moderated Paths</w:t>
            </w:r>
          </w:p>
        </w:tc>
        <w:tc>
          <w:tcPr>
            <w:tcW w:w="2024" w:type="dxa"/>
            <w:vAlign w:val="center"/>
          </w:tcPr>
          <w:p w:rsidR="00E021F0" w:rsidRPr="000F0D68" w:rsidDel="00131465" w:rsidRDefault="00E021F0" w:rsidP="00813A2E">
            <w:pPr>
              <w:ind w:left="464"/>
              <w:contextualSpacing/>
              <w:rPr>
                <w:rFonts w:ascii="Times New Roman" w:hAnsi="Times New Roman" w:cs="Times New Roman"/>
              </w:rPr>
            </w:pPr>
          </w:p>
        </w:tc>
        <w:tc>
          <w:tcPr>
            <w:tcW w:w="2025" w:type="dxa"/>
            <w:vAlign w:val="center"/>
          </w:tcPr>
          <w:p w:rsidR="00E021F0" w:rsidRPr="000F0D68" w:rsidDel="00131465" w:rsidRDefault="00E021F0" w:rsidP="00813A2E">
            <w:pPr>
              <w:ind w:left="457"/>
              <w:contextualSpacing/>
              <w:rPr>
                <w:rFonts w:ascii="Times New Roman" w:hAnsi="Times New Roman" w:cs="Times New Roman"/>
              </w:rPr>
            </w:pPr>
          </w:p>
        </w:tc>
        <w:tc>
          <w:tcPr>
            <w:tcW w:w="2024" w:type="dxa"/>
            <w:vAlign w:val="center"/>
          </w:tcPr>
          <w:p w:rsidR="00E021F0" w:rsidRPr="000F0D68" w:rsidDel="00131465" w:rsidRDefault="00E021F0" w:rsidP="005953B8">
            <w:pPr>
              <w:ind w:left="449"/>
              <w:contextualSpacing/>
              <w:rPr>
                <w:rFonts w:ascii="Times New Roman" w:hAnsi="Times New Roman" w:cs="Times New Roman"/>
              </w:rPr>
            </w:pPr>
          </w:p>
        </w:tc>
        <w:tc>
          <w:tcPr>
            <w:tcW w:w="2025" w:type="dxa"/>
            <w:vAlign w:val="center"/>
          </w:tcPr>
          <w:p w:rsidR="00E021F0" w:rsidDel="00131465" w:rsidRDefault="00E021F0" w:rsidP="005953B8">
            <w:pPr>
              <w:ind w:left="352"/>
              <w:contextualSpacing/>
              <w:rPr>
                <w:rFonts w:ascii="Times New Roman" w:hAnsi="Times New Roman" w:cs="Times New Roman"/>
              </w:rPr>
            </w:pPr>
          </w:p>
        </w:tc>
      </w:tr>
      <w:tr w:rsidR="00E021F0" w:rsidRPr="000F0D68" w:rsidTr="0016416C">
        <w:trPr>
          <w:trHeight w:val="328"/>
        </w:trPr>
        <w:tc>
          <w:tcPr>
            <w:tcW w:w="5125" w:type="dxa"/>
          </w:tcPr>
          <w:p w:rsidR="00E021F0" w:rsidRDefault="00813A2E" w:rsidP="00813A2E">
            <w:pPr>
              <w:ind w:left="337"/>
              <w:contextualSpacing/>
              <w:rPr>
                <w:rFonts w:ascii="Times New Roman" w:hAnsi="Times New Roman" w:cs="Times New Roman"/>
              </w:rPr>
            </w:pPr>
            <w:r>
              <w:rPr>
                <w:rFonts w:ascii="Times New Roman" w:hAnsi="Times New Roman" w:cs="Times New Roman"/>
              </w:rPr>
              <w:t>Husbands</w:t>
            </w:r>
            <w:r w:rsidR="00E021F0">
              <w:rPr>
                <w:rFonts w:ascii="Times New Roman" w:hAnsi="Times New Roman" w:cs="Times New Roman"/>
              </w:rPr>
              <w:t>’ Marital Attribution X Positive Conflict</w:t>
            </w:r>
          </w:p>
        </w:tc>
        <w:tc>
          <w:tcPr>
            <w:tcW w:w="2024" w:type="dxa"/>
            <w:vAlign w:val="center"/>
          </w:tcPr>
          <w:p w:rsidR="00E021F0" w:rsidRDefault="00E021F0" w:rsidP="00813A2E">
            <w:pPr>
              <w:ind w:left="464"/>
              <w:contextualSpacing/>
              <w:rPr>
                <w:rFonts w:ascii="Times New Roman" w:hAnsi="Times New Roman" w:cs="Times New Roman"/>
              </w:rPr>
            </w:pPr>
            <w:r>
              <w:rPr>
                <w:rFonts w:ascii="Times New Roman" w:hAnsi="Times New Roman" w:cs="Times New Roman"/>
              </w:rPr>
              <w:t>-.01 (.01)</w:t>
            </w:r>
          </w:p>
        </w:tc>
        <w:tc>
          <w:tcPr>
            <w:tcW w:w="2025" w:type="dxa"/>
            <w:vAlign w:val="center"/>
          </w:tcPr>
          <w:p w:rsidR="00E021F0" w:rsidRDefault="00813A2E" w:rsidP="00813A2E">
            <w:pPr>
              <w:ind w:left="457"/>
              <w:contextualSpacing/>
              <w:rPr>
                <w:rFonts w:ascii="Times New Roman" w:hAnsi="Times New Roman" w:cs="Times New Roman"/>
              </w:rPr>
            </w:pPr>
            <w:r>
              <w:rPr>
                <w:rFonts w:ascii="Times New Roman" w:hAnsi="Times New Roman" w:cs="Times New Roman"/>
              </w:rPr>
              <w:t xml:space="preserve">  </w:t>
            </w:r>
            <w:r w:rsidR="00E021F0">
              <w:rPr>
                <w:rFonts w:ascii="Times New Roman" w:hAnsi="Times New Roman" w:cs="Times New Roman"/>
              </w:rPr>
              <w:t>.00 (.01)</w:t>
            </w:r>
          </w:p>
        </w:tc>
        <w:tc>
          <w:tcPr>
            <w:tcW w:w="2024" w:type="dxa"/>
            <w:vAlign w:val="center"/>
          </w:tcPr>
          <w:p w:rsidR="00E021F0" w:rsidRDefault="00813A2E" w:rsidP="005953B8">
            <w:pPr>
              <w:ind w:left="449"/>
              <w:contextualSpacing/>
              <w:rPr>
                <w:rFonts w:ascii="Times New Roman" w:hAnsi="Times New Roman" w:cs="Times New Roman"/>
              </w:rPr>
            </w:pPr>
            <w:r>
              <w:rPr>
                <w:rFonts w:ascii="Times New Roman" w:hAnsi="Times New Roman" w:cs="Times New Roman"/>
              </w:rPr>
              <w:t>-.002 (.01)</w:t>
            </w:r>
          </w:p>
        </w:tc>
        <w:tc>
          <w:tcPr>
            <w:tcW w:w="2025" w:type="dxa"/>
            <w:vAlign w:val="center"/>
          </w:tcPr>
          <w:p w:rsidR="00E021F0" w:rsidRDefault="00813A2E" w:rsidP="005953B8">
            <w:pPr>
              <w:ind w:left="352"/>
              <w:contextualSpacing/>
              <w:rPr>
                <w:rFonts w:ascii="Times New Roman" w:hAnsi="Times New Roman" w:cs="Times New Roman"/>
              </w:rPr>
            </w:pPr>
            <w:r>
              <w:rPr>
                <w:rFonts w:ascii="Times New Roman" w:hAnsi="Times New Roman" w:cs="Times New Roman"/>
              </w:rPr>
              <w:t>-.01 (.10)</w:t>
            </w:r>
          </w:p>
        </w:tc>
      </w:tr>
      <w:tr w:rsidR="00E021F0" w:rsidRPr="000F0D68" w:rsidTr="0016416C">
        <w:trPr>
          <w:trHeight w:val="361"/>
        </w:trPr>
        <w:tc>
          <w:tcPr>
            <w:tcW w:w="5125" w:type="dxa"/>
          </w:tcPr>
          <w:p w:rsidR="00E021F0" w:rsidRDefault="00813A2E" w:rsidP="005953B8">
            <w:pPr>
              <w:ind w:left="337"/>
              <w:contextualSpacing/>
              <w:rPr>
                <w:rFonts w:ascii="Times New Roman" w:hAnsi="Times New Roman" w:cs="Times New Roman"/>
              </w:rPr>
            </w:pPr>
            <w:r>
              <w:rPr>
                <w:rFonts w:ascii="Times New Roman" w:hAnsi="Times New Roman" w:cs="Times New Roman"/>
              </w:rPr>
              <w:t>Husbands</w:t>
            </w:r>
            <w:r w:rsidR="00E021F0">
              <w:rPr>
                <w:rFonts w:ascii="Times New Roman" w:hAnsi="Times New Roman" w:cs="Times New Roman"/>
              </w:rPr>
              <w:t>’ Marital Attribution X Negative Conflict</w:t>
            </w:r>
          </w:p>
        </w:tc>
        <w:tc>
          <w:tcPr>
            <w:tcW w:w="2024" w:type="dxa"/>
            <w:vAlign w:val="center"/>
          </w:tcPr>
          <w:p w:rsidR="00E021F0" w:rsidRDefault="00813A2E" w:rsidP="00813A2E">
            <w:pPr>
              <w:ind w:left="464"/>
              <w:contextualSpacing/>
              <w:rPr>
                <w:rFonts w:ascii="Times New Roman" w:hAnsi="Times New Roman" w:cs="Times New Roman"/>
              </w:rPr>
            </w:pPr>
            <w:r>
              <w:rPr>
                <w:rFonts w:ascii="Times New Roman" w:hAnsi="Times New Roman" w:cs="Times New Roman"/>
              </w:rPr>
              <w:t>-.04 (.02)</w:t>
            </w:r>
            <w:r w:rsidRPr="00813A2E">
              <w:rPr>
                <w:rFonts w:ascii="Times New Roman" w:hAnsi="Times New Roman" w:cs="Times New Roman"/>
                <w:vertAlign w:val="superscript"/>
              </w:rPr>
              <w:t>†</w:t>
            </w:r>
          </w:p>
        </w:tc>
        <w:tc>
          <w:tcPr>
            <w:tcW w:w="2025" w:type="dxa"/>
            <w:vAlign w:val="center"/>
          </w:tcPr>
          <w:p w:rsidR="00813A2E" w:rsidRDefault="00813A2E" w:rsidP="00813A2E">
            <w:pPr>
              <w:ind w:left="457"/>
              <w:contextualSpacing/>
              <w:rPr>
                <w:rFonts w:ascii="Times New Roman" w:hAnsi="Times New Roman" w:cs="Times New Roman"/>
              </w:rPr>
            </w:pPr>
            <w:r>
              <w:rPr>
                <w:rFonts w:ascii="Times New Roman" w:hAnsi="Times New Roman" w:cs="Times New Roman"/>
              </w:rPr>
              <w:t>-.04 (.03)</w:t>
            </w:r>
          </w:p>
        </w:tc>
        <w:tc>
          <w:tcPr>
            <w:tcW w:w="2024" w:type="dxa"/>
            <w:vAlign w:val="center"/>
          </w:tcPr>
          <w:p w:rsidR="00E021F0" w:rsidRDefault="00813A2E" w:rsidP="005953B8">
            <w:pPr>
              <w:ind w:left="449"/>
              <w:contextualSpacing/>
              <w:rPr>
                <w:rFonts w:ascii="Times New Roman" w:hAnsi="Times New Roman" w:cs="Times New Roman"/>
              </w:rPr>
            </w:pPr>
            <w:r>
              <w:rPr>
                <w:rFonts w:ascii="Times New Roman" w:hAnsi="Times New Roman" w:cs="Times New Roman"/>
              </w:rPr>
              <w:t>-.009 (.02)</w:t>
            </w:r>
          </w:p>
        </w:tc>
        <w:tc>
          <w:tcPr>
            <w:tcW w:w="2025" w:type="dxa"/>
            <w:vAlign w:val="center"/>
          </w:tcPr>
          <w:p w:rsidR="00E021F0" w:rsidRDefault="00813A2E" w:rsidP="005953B8">
            <w:pPr>
              <w:ind w:left="352"/>
              <w:contextualSpacing/>
              <w:rPr>
                <w:rFonts w:ascii="Times New Roman" w:hAnsi="Times New Roman" w:cs="Times New Roman"/>
              </w:rPr>
            </w:pPr>
            <w:r>
              <w:rPr>
                <w:rFonts w:ascii="Times New Roman" w:hAnsi="Times New Roman" w:cs="Times New Roman"/>
              </w:rPr>
              <w:t>.002 (.03)</w:t>
            </w:r>
          </w:p>
        </w:tc>
      </w:tr>
      <w:tr w:rsidR="00E021F0" w:rsidRPr="000F0D68" w:rsidTr="0016416C">
        <w:trPr>
          <w:trHeight w:val="326"/>
        </w:trPr>
        <w:tc>
          <w:tcPr>
            <w:tcW w:w="5125" w:type="dxa"/>
          </w:tcPr>
          <w:p w:rsidR="00E021F0" w:rsidRPr="007671CF" w:rsidRDefault="00E021F0" w:rsidP="005953B8">
            <w:pPr>
              <w:ind w:left="630" w:hanging="630"/>
              <w:contextualSpacing/>
              <w:rPr>
                <w:rFonts w:ascii="Times New Roman" w:hAnsi="Times New Roman" w:cs="Times New Roman"/>
              </w:rPr>
            </w:pPr>
            <w:proofErr w:type="spellStart"/>
            <w:r w:rsidRPr="007671CF">
              <w:rPr>
                <w:rFonts w:ascii="Times New Roman" w:hAnsi="Times New Roman" w:cs="Times New Roman"/>
              </w:rPr>
              <w:t>Covariates</w:t>
            </w:r>
            <w:r w:rsidRPr="007671CF">
              <w:rPr>
                <w:rFonts w:ascii="Times New Roman" w:hAnsi="Times New Roman" w:cs="Times New Roman"/>
                <w:vertAlign w:val="superscript"/>
              </w:rPr>
              <w:t>a</w:t>
            </w:r>
            <w:proofErr w:type="spellEnd"/>
          </w:p>
        </w:tc>
        <w:tc>
          <w:tcPr>
            <w:tcW w:w="2024" w:type="dxa"/>
            <w:vAlign w:val="center"/>
          </w:tcPr>
          <w:p w:rsidR="00E021F0" w:rsidRPr="000F0D68" w:rsidDel="00131465" w:rsidRDefault="00E021F0" w:rsidP="00813A2E">
            <w:pPr>
              <w:ind w:left="464"/>
              <w:contextualSpacing/>
              <w:rPr>
                <w:rFonts w:ascii="Times New Roman" w:hAnsi="Times New Roman" w:cs="Times New Roman"/>
              </w:rPr>
            </w:pPr>
          </w:p>
        </w:tc>
        <w:tc>
          <w:tcPr>
            <w:tcW w:w="2025" w:type="dxa"/>
            <w:vAlign w:val="center"/>
          </w:tcPr>
          <w:p w:rsidR="00E021F0" w:rsidRPr="000F0D68" w:rsidDel="00131465" w:rsidRDefault="00E021F0" w:rsidP="00813A2E">
            <w:pPr>
              <w:ind w:left="457"/>
              <w:contextualSpacing/>
              <w:rPr>
                <w:rFonts w:ascii="Times New Roman" w:hAnsi="Times New Roman" w:cs="Times New Roman"/>
              </w:rPr>
            </w:pPr>
          </w:p>
        </w:tc>
        <w:tc>
          <w:tcPr>
            <w:tcW w:w="2024" w:type="dxa"/>
            <w:vAlign w:val="center"/>
          </w:tcPr>
          <w:p w:rsidR="00E021F0" w:rsidRPr="000F0D68" w:rsidDel="00131465" w:rsidRDefault="00E021F0" w:rsidP="005953B8">
            <w:pPr>
              <w:ind w:left="449"/>
              <w:contextualSpacing/>
              <w:rPr>
                <w:rFonts w:ascii="Times New Roman" w:hAnsi="Times New Roman" w:cs="Times New Roman"/>
              </w:rPr>
            </w:pPr>
          </w:p>
        </w:tc>
        <w:tc>
          <w:tcPr>
            <w:tcW w:w="2025" w:type="dxa"/>
            <w:vAlign w:val="center"/>
          </w:tcPr>
          <w:p w:rsidR="00E021F0" w:rsidRPr="000F0D68" w:rsidDel="00131465" w:rsidRDefault="00E021F0" w:rsidP="005953B8">
            <w:pPr>
              <w:ind w:left="352"/>
              <w:contextualSpacing/>
              <w:rPr>
                <w:rFonts w:ascii="Times New Roman" w:hAnsi="Times New Roman" w:cs="Times New Roman"/>
              </w:rPr>
            </w:pPr>
          </w:p>
        </w:tc>
      </w:tr>
      <w:tr w:rsidR="00E021F0" w:rsidRPr="000F0D68" w:rsidTr="0016416C">
        <w:trPr>
          <w:trHeight w:val="344"/>
        </w:trPr>
        <w:tc>
          <w:tcPr>
            <w:tcW w:w="5125" w:type="dxa"/>
          </w:tcPr>
          <w:p w:rsidR="00E021F0" w:rsidRDefault="00E021F0" w:rsidP="005953B8">
            <w:pPr>
              <w:ind w:left="337" w:hanging="23"/>
              <w:contextualSpacing/>
              <w:rPr>
                <w:rFonts w:ascii="Times New Roman" w:hAnsi="Times New Roman" w:cs="Times New Roman"/>
              </w:rPr>
            </w:pPr>
            <w:r w:rsidRPr="000F0D68">
              <w:rPr>
                <w:rFonts w:ascii="Times New Roman" w:hAnsi="Times New Roman" w:cs="Times New Roman"/>
              </w:rPr>
              <w:t>T1</w:t>
            </w:r>
            <w:r>
              <w:rPr>
                <w:rFonts w:ascii="Times New Roman" w:hAnsi="Times New Roman" w:cs="Times New Roman"/>
              </w:rPr>
              <w:t xml:space="preserve"> Positive Marital Sentiments</w:t>
            </w:r>
          </w:p>
        </w:tc>
        <w:tc>
          <w:tcPr>
            <w:tcW w:w="2024" w:type="dxa"/>
            <w:vAlign w:val="center"/>
          </w:tcPr>
          <w:p w:rsidR="00E021F0" w:rsidRPr="000F0D68" w:rsidDel="00131465" w:rsidRDefault="00E021F0" w:rsidP="00813A2E">
            <w:pPr>
              <w:ind w:left="464"/>
              <w:contextualSpacing/>
              <w:rPr>
                <w:rFonts w:ascii="Times New Roman" w:hAnsi="Times New Roman" w:cs="Times New Roman"/>
              </w:rPr>
            </w:pPr>
            <w:r>
              <w:rPr>
                <w:rFonts w:ascii="Times New Roman" w:hAnsi="Times New Roman" w:cs="Times New Roman"/>
              </w:rPr>
              <w:t>-.32 (.14)*</w:t>
            </w:r>
          </w:p>
        </w:tc>
        <w:tc>
          <w:tcPr>
            <w:tcW w:w="2025" w:type="dxa"/>
            <w:vAlign w:val="center"/>
          </w:tcPr>
          <w:p w:rsidR="00E021F0" w:rsidRPr="000F0D68" w:rsidDel="00131465" w:rsidRDefault="00E021F0" w:rsidP="00813A2E">
            <w:pPr>
              <w:ind w:left="457"/>
              <w:contextualSpacing/>
              <w:rPr>
                <w:rFonts w:ascii="Times New Roman" w:hAnsi="Times New Roman" w:cs="Times New Roman"/>
              </w:rPr>
            </w:pPr>
            <w:r>
              <w:rPr>
                <w:rFonts w:ascii="Times New Roman" w:hAnsi="Times New Roman" w:cs="Times New Roman"/>
              </w:rPr>
              <w:t>-.16 (.16)</w:t>
            </w:r>
          </w:p>
        </w:tc>
        <w:tc>
          <w:tcPr>
            <w:tcW w:w="2024" w:type="dxa"/>
            <w:vAlign w:val="center"/>
          </w:tcPr>
          <w:p w:rsidR="00E021F0" w:rsidRPr="000F0D68" w:rsidDel="00131465" w:rsidRDefault="00813A2E" w:rsidP="005953B8">
            <w:pPr>
              <w:ind w:left="449"/>
              <w:contextualSpacing/>
              <w:rPr>
                <w:rFonts w:ascii="Times New Roman" w:hAnsi="Times New Roman" w:cs="Times New Roman"/>
              </w:rPr>
            </w:pPr>
            <w:r>
              <w:rPr>
                <w:rFonts w:ascii="Times New Roman" w:hAnsi="Times New Roman" w:cs="Times New Roman"/>
              </w:rPr>
              <w:t>-.34 (.13)*</w:t>
            </w:r>
          </w:p>
        </w:tc>
        <w:tc>
          <w:tcPr>
            <w:tcW w:w="2025" w:type="dxa"/>
            <w:vAlign w:val="center"/>
          </w:tcPr>
          <w:p w:rsidR="00E021F0" w:rsidRPr="000F0D68" w:rsidDel="00131465" w:rsidRDefault="00813A2E" w:rsidP="005953B8">
            <w:pPr>
              <w:ind w:left="352"/>
              <w:contextualSpacing/>
              <w:rPr>
                <w:rFonts w:ascii="Times New Roman" w:hAnsi="Times New Roman" w:cs="Times New Roman"/>
              </w:rPr>
            </w:pPr>
            <w:r>
              <w:rPr>
                <w:rFonts w:ascii="Times New Roman" w:hAnsi="Times New Roman" w:cs="Times New Roman"/>
              </w:rPr>
              <w:t>-.13 (.16)</w:t>
            </w:r>
          </w:p>
        </w:tc>
      </w:tr>
      <w:tr w:rsidR="00E021F0" w:rsidRPr="000F0D68" w:rsidTr="0016416C">
        <w:trPr>
          <w:trHeight w:val="344"/>
        </w:trPr>
        <w:tc>
          <w:tcPr>
            <w:tcW w:w="5125" w:type="dxa"/>
          </w:tcPr>
          <w:p w:rsidR="00E021F0" w:rsidRDefault="00E021F0" w:rsidP="005953B8">
            <w:pPr>
              <w:ind w:left="337" w:hanging="23"/>
              <w:contextualSpacing/>
              <w:rPr>
                <w:rFonts w:ascii="Times New Roman" w:hAnsi="Times New Roman" w:cs="Times New Roman"/>
              </w:rPr>
            </w:pPr>
            <w:r w:rsidRPr="000F0D68">
              <w:rPr>
                <w:rFonts w:ascii="Times New Roman" w:hAnsi="Times New Roman" w:cs="Times New Roman"/>
              </w:rPr>
              <w:t>T1 Negative Marital Sentiments</w:t>
            </w:r>
          </w:p>
        </w:tc>
        <w:tc>
          <w:tcPr>
            <w:tcW w:w="2024" w:type="dxa"/>
            <w:vAlign w:val="center"/>
          </w:tcPr>
          <w:p w:rsidR="00E021F0" w:rsidRPr="000F0D68" w:rsidDel="00131465" w:rsidRDefault="00813A2E" w:rsidP="00813A2E">
            <w:pPr>
              <w:ind w:left="464"/>
              <w:contextualSpacing/>
              <w:rPr>
                <w:rFonts w:ascii="Times New Roman" w:hAnsi="Times New Roman" w:cs="Times New Roman"/>
              </w:rPr>
            </w:pPr>
            <w:r>
              <w:rPr>
                <w:rFonts w:ascii="Times New Roman" w:hAnsi="Times New Roman" w:cs="Times New Roman"/>
              </w:rPr>
              <w:t xml:space="preserve">  </w:t>
            </w:r>
            <w:r w:rsidR="00E021F0">
              <w:rPr>
                <w:rFonts w:ascii="Times New Roman" w:hAnsi="Times New Roman" w:cs="Times New Roman"/>
              </w:rPr>
              <w:t>.10 (.10)</w:t>
            </w:r>
          </w:p>
        </w:tc>
        <w:tc>
          <w:tcPr>
            <w:tcW w:w="2025" w:type="dxa"/>
            <w:vAlign w:val="center"/>
          </w:tcPr>
          <w:p w:rsidR="00E021F0" w:rsidRPr="000F0D68" w:rsidDel="00131465" w:rsidRDefault="00813A2E" w:rsidP="00813A2E">
            <w:pPr>
              <w:ind w:left="457"/>
              <w:contextualSpacing/>
              <w:rPr>
                <w:rFonts w:ascii="Times New Roman" w:hAnsi="Times New Roman" w:cs="Times New Roman"/>
              </w:rPr>
            </w:pPr>
            <w:r>
              <w:rPr>
                <w:rFonts w:ascii="Times New Roman" w:hAnsi="Times New Roman" w:cs="Times New Roman"/>
              </w:rPr>
              <w:t xml:space="preserve">  </w:t>
            </w:r>
            <w:r w:rsidR="00E021F0">
              <w:rPr>
                <w:rFonts w:ascii="Times New Roman" w:hAnsi="Times New Roman" w:cs="Times New Roman"/>
              </w:rPr>
              <w:t>.24 (.10)*</w:t>
            </w:r>
          </w:p>
        </w:tc>
        <w:tc>
          <w:tcPr>
            <w:tcW w:w="2024" w:type="dxa"/>
            <w:vAlign w:val="center"/>
          </w:tcPr>
          <w:p w:rsidR="00E021F0" w:rsidRPr="000F0D68" w:rsidDel="00131465" w:rsidRDefault="00813A2E" w:rsidP="005953B8">
            <w:pPr>
              <w:ind w:left="449"/>
              <w:contextualSpacing/>
              <w:rPr>
                <w:rFonts w:ascii="Times New Roman" w:hAnsi="Times New Roman" w:cs="Times New Roman"/>
              </w:rPr>
            </w:pPr>
            <w:r>
              <w:rPr>
                <w:rFonts w:ascii="Times New Roman" w:hAnsi="Times New Roman" w:cs="Times New Roman"/>
              </w:rPr>
              <w:t>.09 (.10)</w:t>
            </w:r>
          </w:p>
        </w:tc>
        <w:tc>
          <w:tcPr>
            <w:tcW w:w="2025" w:type="dxa"/>
            <w:vAlign w:val="center"/>
          </w:tcPr>
          <w:p w:rsidR="00E021F0" w:rsidRPr="000F0D68" w:rsidDel="00131465" w:rsidRDefault="00813A2E" w:rsidP="005953B8">
            <w:pPr>
              <w:ind w:left="352"/>
              <w:contextualSpacing/>
              <w:rPr>
                <w:rFonts w:ascii="Times New Roman" w:hAnsi="Times New Roman" w:cs="Times New Roman"/>
              </w:rPr>
            </w:pPr>
            <w:r>
              <w:rPr>
                <w:rFonts w:ascii="Times New Roman" w:hAnsi="Times New Roman" w:cs="Times New Roman"/>
              </w:rPr>
              <w:t>.24 (.10)*</w:t>
            </w:r>
          </w:p>
        </w:tc>
      </w:tr>
      <w:tr w:rsidR="00E021F0" w:rsidRPr="000F0D68" w:rsidTr="0016416C">
        <w:trPr>
          <w:trHeight w:val="339"/>
        </w:trPr>
        <w:tc>
          <w:tcPr>
            <w:tcW w:w="5125" w:type="dxa"/>
            <w:tcBorders>
              <w:bottom w:val="single" w:sz="4" w:space="0" w:color="auto"/>
            </w:tcBorders>
            <w:vAlign w:val="center"/>
          </w:tcPr>
          <w:p w:rsidR="00E021F0" w:rsidRDefault="00E021F0" w:rsidP="005953B8">
            <w:pPr>
              <w:contextualSpacing/>
              <w:jc w:val="right"/>
              <w:rPr>
                <w:rFonts w:ascii="Times New Roman" w:hAnsi="Times New Roman" w:cs="Times New Roman"/>
              </w:rPr>
            </w:pPr>
            <w:r w:rsidRPr="000F0D68">
              <w:rPr>
                <w:rFonts w:ascii="Times New Roman" w:hAnsi="Times New Roman" w:cs="Times New Roman"/>
              </w:rPr>
              <w:t>R</w:t>
            </w:r>
            <w:r w:rsidRPr="008D41A9">
              <w:rPr>
                <w:rFonts w:ascii="Times New Roman" w:hAnsi="Times New Roman" w:cs="Times New Roman"/>
                <w:vertAlign w:val="superscript"/>
              </w:rPr>
              <w:t>2</w:t>
            </w:r>
          </w:p>
        </w:tc>
        <w:tc>
          <w:tcPr>
            <w:tcW w:w="2024" w:type="dxa"/>
            <w:tcBorders>
              <w:bottom w:val="single" w:sz="4" w:space="0" w:color="auto"/>
            </w:tcBorders>
            <w:vAlign w:val="center"/>
          </w:tcPr>
          <w:p w:rsidR="00E021F0" w:rsidRPr="000F0D68" w:rsidRDefault="00E021F0" w:rsidP="00E021F0">
            <w:pPr>
              <w:contextualSpacing/>
              <w:jc w:val="center"/>
              <w:rPr>
                <w:rFonts w:ascii="Times New Roman" w:hAnsi="Times New Roman" w:cs="Times New Roman"/>
              </w:rPr>
            </w:pPr>
            <w:r>
              <w:rPr>
                <w:rFonts w:ascii="Times New Roman" w:hAnsi="Times New Roman" w:cs="Times New Roman"/>
              </w:rPr>
              <w:t>.15</w:t>
            </w:r>
          </w:p>
        </w:tc>
        <w:tc>
          <w:tcPr>
            <w:tcW w:w="2025" w:type="dxa"/>
            <w:tcBorders>
              <w:bottom w:val="single" w:sz="4" w:space="0" w:color="auto"/>
            </w:tcBorders>
            <w:vAlign w:val="center"/>
          </w:tcPr>
          <w:p w:rsidR="00E021F0" w:rsidRPr="000F0D68" w:rsidRDefault="00E021F0" w:rsidP="00813A2E">
            <w:pPr>
              <w:contextualSpacing/>
              <w:jc w:val="center"/>
              <w:rPr>
                <w:rFonts w:ascii="Times New Roman" w:hAnsi="Times New Roman" w:cs="Times New Roman"/>
              </w:rPr>
            </w:pPr>
            <w:r>
              <w:rPr>
                <w:rFonts w:ascii="Times New Roman" w:hAnsi="Times New Roman" w:cs="Times New Roman"/>
              </w:rPr>
              <w:t>.12</w:t>
            </w:r>
          </w:p>
        </w:tc>
        <w:tc>
          <w:tcPr>
            <w:tcW w:w="2024" w:type="dxa"/>
            <w:tcBorders>
              <w:bottom w:val="single" w:sz="4" w:space="0" w:color="auto"/>
            </w:tcBorders>
            <w:vAlign w:val="center"/>
          </w:tcPr>
          <w:p w:rsidR="00E021F0" w:rsidRPr="000F0D68" w:rsidRDefault="00813A2E" w:rsidP="005953B8">
            <w:pPr>
              <w:contextualSpacing/>
              <w:jc w:val="center"/>
              <w:rPr>
                <w:rFonts w:ascii="Times New Roman" w:hAnsi="Times New Roman" w:cs="Times New Roman"/>
              </w:rPr>
            </w:pPr>
            <w:r>
              <w:rPr>
                <w:rFonts w:ascii="Times New Roman" w:hAnsi="Times New Roman" w:cs="Times New Roman"/>
              </w:rPr>
              <w:t>.17</w:t>
            </w:r>
          </w:p>
        </w:tc>
        <w:tc>
          <w:tcPr>
            <w:tcW w:w="2025" w:type="dxa"/>
            <w:tcBorders>
              <w:bottom w:val="single" w:sz="4" w:space="0" w:color="auto"/>
            </w:tcBorders>
            <w:vAlign w:val="center"/>
          </w:tcPr>
          <w:p w:rsidR="00E021F0" w:rsidRPr="00274097" w:rsidRDefault="00813A2E" w:rsidP="005953B8">
            <w:pPr>
              <w:contextualSpacing/>
              <w:jc w:val="center"/>
              <w:rPr>
                <w:rFonts w:ascii="Times New Roman" w:hAnsi="Times New Roman" w:cs="Times New Roman"/>
              </w:rPr>
            </w:pPr>
            <w:r>
              <w:rPr>
                <w:rFonts w:ascii="Times New Roman" w:hAnsi="Times New Roman" w:cs="Times New Roman"/>
              </w:rPr>
              <w:t>.13</w:t>
            </w:r>
          </w:p>
        </w:tc>
      </w:tr>
      <w:tr w:rsidR="00E021F0" w:rsidRPr="000F0D68" w:rsidTr="0016416C">
        <w:trPr>
          <w:trHeight w:val="339"/>
        </w:trPr>
        <w:tc>
          <w:tcPr>
            <w:tcW w:w="5125" w:type="dxa"/>
            <w:tcBorders>
              <w:top w:val="single" w:sz="4" w:space="0" w:color="auto"/>
              <w:bottom w:val="nil"/>
            </w:tcBorders>
            <w:vAlign w:val="center"/>
          </w:tcPr>
          <w:p w:rsidR="00E021F0" w:rsidRPr="008D41A9" w:rsidRDefault="00E021F0" w:rsidP="005953B8">
            <w:pPr>
              <w:contextualSpacing/>
              <w:jc w:val="right"/>
              <w:rPr>
                <w:rFonts w:ascii="Times New Roman" w:hAnsi="Times New Roman" w:cs="Times New Roman"/>
                <w:b/>
              </w:rPr>
            </w:pPr>
            <w:r>
              <w:rPr>
                <w:rFonts w:ascii="Times New Roman" w:hAnsi="Times New Roman" w:cs="Times New Roman"/>
                <w:b/>
              </w:rPr>
              <w:t>Model Fit</w:t>
            </w:r>
          </w:p>
        </w:tc>
        <w:tc>
          <w:tcPr>
            <w:tcW w:w="2024" w:type="dxa"/>
            <w:tcBorders>
              <w:top w:val="single" w:sz="4" w:space="0" w:color="auto"/>
              <w:bottom w:val="nil"/>
            </w:tcBorders>
            <w:vAlign w:val="center"/>
          </w:tcPr>
          <w:p w:rsidR="00E021F0" w:rsidRPr="008D41A9" w:rsidRDefault="00E021F0" w:rsidP="005953B8">
            <w:pPr>
              <w:spacing w:after="200" w:line="276" w:lineRule="auto"/>
              <w:contextualSpacing/>
              <w:jc w:val="center"/>
              <w:rPr>
                <w:rFonts w:ascii="Times New Roman" w:hAnsi="Times New Roman" w:cs="Times New Roman"/>
              </w:rPr>
            </w:pPr>
          </w:p>
        </w:tc>
        <w:tc>
          <w:tcPr>
            <w:tcW w:w="2025" w:type="dxa"/>
            <w:tcBorders>
              <w:top w:val="single" w:sz="4" w:space="0" w:color="auto"/>
              <w:bottom w:val="nil"/>
            </w:tcBorders>
            <w:vAlign w:val="center"/>
          </w:tcPr>
          <w:p w:rsidR="00E021F0" w:rsidRPr="008D41A9" w:rsidRDefault="00E021F0" w:rsidP="005953B8">
            <w:pPr>
              <w:spacing w:after="200" w:line="276" w:lineRule="auto"/>
              <w:contextualSpacing/>
              <w:jc w:val="center"/>
              <w:rPr>
                <w:rFonts w:ascii="Times New Roman" w:hAnsi="Times New Roman" w:cs="Times New Roman"/>
              </w:rPr>
            </w:pPr>
          </w:p>
        </w:tc>
        <w:tc>
          <w:tcPr>
            <w:tcW w:w="2024" w:type="dxa"/>
            <w:tcBorders>
              <w:top w:val="single" w:sz="4" w:space="0" w:color="auto"/>
              <w:bottom w:val="nil"/>
            </w:tcBorders>
            <w:vAlign w:val="center"/>
          </w:tcPr>
          <w:p w:rsidR="00E021F0" w:rsidRPr="008D41A9" w:rsidRDefault="00E021F0" w:rsidP="005953B8">
            <w:pPr>
              <w:spacing w:after="200" w:line="276" w:lineRule="auto"/>
              <w:contextualSpacing/>
              <w:jc w:val="center"/>
              <w:rPr>
                <w:rFonts w:ascii="Times New Roman" w:hAnsi="Times New Roman" w:cs="Times New Roman"/>
              </w:rPr>
            </w:pPr>
          </w:p>
        </w:tc>
        <w:tc>
          <w:tcPr>
            <w:tcW w:w="2025" w:type="dxa"/>
            <w:tcBorders>
              <w:top w:val="single" w:sz="4" w:space="0" w:color="auto"/>
              <w:bottom w:val="nil"/>
            </w:tcBorders>
            <w:vAlign w:val="center"/>
          </w:tcPr>
          <w:p w:rsidR="00E021F0" w:rsidRPr="008D41A9" w:rsidRDefault="00E021F0" w:rsidP="005953B8">
            <w:pPr>
              <w:spacing w:after="200" w:line="276" w:lineRule="auto"/>
              <w:contextualSpacing/>
              <w:jc w:val="center"/>
              <w:rPr>
                <w:rFonts w:ascii="Times New Roman" w:hAnsi="Times New Roman" w:cs="Times New Roman"/>
              </w:rPr>
            </w:pPr>
          </w:p>
        </w:tc>
      </w:tr>
      <w:tr w:rsidR="00E021F0" w:rsidRPr="000F0D68" w:rsidTr="0016416C">
        <w:trPr>
          <w:trHeight w:hRule="exact" w:val="288"/>
        </w:trPr>
        <w:tc>
          <w:tcPr>
            <w:tcW w:w="5125" w:type="dxa"/>
            <w:tcBorders>
              <w:top w:val="nil"/>
            </w:tcBorders>
          </w:tcPr>
          <w:p w:rsidR="00E021F0" w:rsidRPr="008D41A9" w:rsidRDefault="00E021F0" w:rsidP="005953B8">
            <w:pPr>
              <w:contextualSpacing/>
              <w:jc w:val="right"/>
              <w:rPr>
                <w:rFonts w:ascii="Times New Roman" w:hAnsi="Times New Roman" w:cs="Times New Roman"/>
              </w:rPr>
            </w:pPr>
            <w:r>
              <w:rPr>
                <w:rFonts w:ascii="Times New Roman" w:hAnsi="Times New Roman" w:cs="Times New Roman"/>
              </w:rPr>
              <w:t>χ</w:t>
            </w:r>
            <w:r w:rsidRPr="007671CF">
              <w:rPr>
                <w:rFonts w:ascii="Times New Roman" w:hAnsi="Times New Roman" w:cs="Times New Roman"/>
                <w:vertAlign w:val="superscript"/>
              </w:rPr>
              <w:t>2</w:t>
            </w:r>
            <w:r>
              <w:rPr>
                <w:rFonts w:ascii="Times New Roman" w:hAnsi="Times New Roman" w:cs="Times New Roman"/>
              </w:rPr>
              <w:t xml:space="preserve"> (</w:t>
            </w:r>
            <w:proofErr w:type="spellStart"/>
            <w:r w:rsidRPr="007671CF">
              <w:rPr>
                <w:rFonts w:ascii="Times New Roman" w:hAnsi="Times New Roman" w:cs="Times New Roman"/>
                <w:i/>
              </w:rPr>
              <w:t>df</w:t>
            </w:r>
            <w:proofErr w:type="spellEnd"/>
            <w:r>
              <w:rPr>
                <w:rFonts w:ascii="Times New Roman" w:hAnsi="Times New Roman" w:cs="Times New Roman"/>
              </w:rPr>
              <w:t xml:space="preserve">) </w:t>
            </w:r>
            <w:r w:rsidRPr="007671CF">
              <w:rPr>
                <w:rFonts w:ascii="Times New Roman" w:hAnsi="Times New Roman" w:cs="Times New Roman"/>
                <w:i/>
              </w:rPr>
              <w:t>p</w:t>
            </w:r>
          </w:p>
        </w:tc>
        <w:tc>
          <w:tcPr>
            <w:tcW w:w="4049" w:type="dxa"/>
            <w:gridSpan w:val="2"/>
            <w:tcBorders>
              <w:top w:val="nil"/>
            </w:tcBorders>
            <w:vAlign w:val="center"/>
          </w:tcPr>
          <w:p w:rsidR="00E021F0" w:rsidRPr="008D41A9" w:rsidRDefault="00E021F0" w:rsidP="00E021F0">
            <w:pPr>
              <w:spacing w:after="200" w:line="276" w:lineRule="auto"/>
              <w:contextualSpacing/>
              <w:jc w:val="center"/>
              <w:rPr>
                <w:rFonts w:ascii="Times New Roman" w:hAnsi="Times New Roman" w:cs="Times New Roman"/>
              </w:rPr>
            </w:pPr>
            <w:r>
              <w:rPr>
                <w:rFonts w:ascii="Times New Roman" w:hAnsi="Times New Roman" w:cs="Times New Roman"/>
              </w:rPr>
              <w:t>χ</w:t>
            </w:r>
            <w:r w:rsidRPr="00F41E3E">
              <w:rPr>
                <w:rFonts w:ascii="Times New Roman" w:hAnsi="Times New Roman" w:cs="Times New Roman"/>
                <w:vertAlign w:val="superscript"/>
              </w:rPr>
              <w:t>2</w:t>
            </w:r>
            <w:r>
              <w:rPr>
                <w:rFonts w:ascii="Times New Roman" w:hAnsi="Times New Roman" w:cs="Times New Roman"/>
              </w:rPr>
              <w:t xml:space="preserve">(4) = 11.38, </w:t>
            </w:r>
            <w:r>
              <w:rPr>
                <w:rFonts w:ascii="Times New Roman" w:hAnsi="Times New Roman" w:cs="Times New Roman"/>
                <w:i/>
              </w:rPr>
              <w:t>p</w:t>
            </w:r>
            <w:r>
              <w:rPr>
                <w:rFonts w:ascii="Times New Roman" w:hAnsi="Times New Roman" w:cs="Times New Roman"/>
              </w:rPr>
              <w:t xml:space="preserve"> = .02</w:t>
            </w:r>
          </w:p>
          <w:p w:rsidR="00E021F0" w:rsidRPr="008D41A9" w:rsidRDefault="00E021F0" w:rsidP="005953B8">
            <w:pPr>
              <w:spacing w:after="200" w:line="276" w:lineRule="auto"/>
              <w:contextualSpacing/>
              <w:jc w:val="center"/>
              <w:rPr>
                <w:rFonts w:ascii="Times New Roman" w:hAnsi="Times New Roman" w:cs="Times New Roman"/>
              </w:rPr>
            </w:pPr>
          </w:p>
        </w:tc>
        <w:tc>
          <w:tcPr>
            <w:tcW w:w="4049" w:type="dxa"/>
            <w:gridSpan w:val="2"/>
            <w:tcBorders>
              <w:top w:val="nil"/>
            </w:tcBorders>
            <w:vAlign w:val="center"/>
          </w:tcPr>
          <w:p w:rsidR="00813A2E" w:rsidRPr="008D41A9" w:rsidRDefault="00813A2E" w:rsidP="00813A2E">
            <w:pPr>
              <w:spacing w:after="200" w:line="276" w:lineRule="auto"/>
              <w:contextualSpacing/>
              <w:jc w:val="center"/>
              <w:rPr>
                <w:rFonts w:ascii="Times New Roman" w:hAnsi="Times New Roman" w:cs="Times New Roman"/>
              </w:rPr>
            </w:pPr>
            <w:r>
              <w:rPr>
                <w:rFonts w:ascii="Times New Roman" w:hAnsi="Times New Roman" w:cs="Times New Roman"/>
              </w:rPr>
              <w:t>χ</w:t>
            </w:r>
            <w:r w:rsidRPr="00F41E3E">
              <w:rPr>
                <w:rFonts w:ascii="Times New Roman" w:hAnsi="Times New Roman" w:cs="Times New Roman"/>
                <w:vertAlign w:val="superscript"/>
              </w:rPr>
              <w:t>2</w:t>
            </w:r>
            <w:r>
              <w:rPr>
                <w:rFonts w:ascii="Times New Roman" w:hAnsi="Times New Roman" w:cs="Times New Roman"/>
              </w:rPr>
              <w:t xml:space="preserve">(4) = 8.65, </w:t>
            </w:r>
            <w:r>
              <w:rPr>
                <w:rFonts w:ascii="Times New Roman" w:hAnsi="Times New Roman" w:cs="Times New Roman"/>
                <w:i/>
              </w:rPr>
              <w:t>p</w:t>
            </w:r>
            <w:r>
              <w:rPr>
                <w:rFonts w:ascii="Times New Roman" w:hAnsi="Times New Roman" w:cs="Times New Roman"/>
              </w:rPr>
              <w:t xml:space="preserve"> = .07</w:t>
            </w:r>
          </w:p>
          <w:p w:rsidR="00E021F0" w:rsidRPr="008D41A9" w:rsidRDefault="00E021F0" w:rsidP="005953B8">
            <w:pPr>
              <w:spacing w:after="200" w:line="276" w:lineRule="auto"/>
              <w:contextualSpacing/>
              <w:jc w:val="center"/>
              <w:rPr>
                <w:rFonts w:ascii="Times New Roman" w:hAnsi="Times New Roman" w:cs="Times New Roman"/>
              </w:rPr>
            </w:pPr>
          </w:p>
        </w:tc>
      </w:tr>
      <w:tr w:rsidR="00E021F0" w:rsidRPr="000F0D68" w:rsidTr="0016416C">
        <w:trPr>
          <w:trHeight w:hRule="exact" w:val="288"/>
        </w:trPr>
        <w:tc>
          <w:tcPr>
            <w:tcW w:w="5125" w:type="dxa"/>
          </w:tcPr>
          <w:p w:rsidR="00E021F0" w:rsidRPr="008D41A9" w:rsidRDefault="00E021F0" w:rsidP="005953B8">
            <w:pPr>
              <w:contextualSpacing/>
              <w:jc w:val="right"/>
              <w:rPr>
                <w:rFonts w:ascii="Times New Roman" w:hAnsi="Times New Roman" w:cs="Times New Roman"/>
              </w:rPr>
            </w:pPr>
            <w:r>
              <w:rPr>
                <w:rFonts w:ascii="Times New Roman" w:hAnsi="Times New Roman" w:cs="Times New Roman"/>
              </w:rPr>
              <w:t>χ</w:t>
            </w:r>
            <w:r w:rsidRPr="007671CF">
              <w:rPr>
                <w:rFonts w:ascii="Times New Roman" w:hAnsi="Times New Roman" w:cs="Times New Roman"/>
                <w:vertAlign w:val="superscript"/>
              </w:rPr>
              <w:t>2</w:t>
            </w:r>
            <w:r>
              <w:rPr>
                <w:rFonts w:ascii="Times New Roman" w:hAnsi="Times New Roman" w:cs="Times New Roman"/>
              </w:rPr>
              <w:t>/</w:t>
            </w:r>
            <w:proofErr w:type="spellStart"/>
            <w:r w:rsidRPr="007671CF">
              <w:rPr>
                <w:rFonts w:ascii="Times New Roman" w:hAnsi="Times New Roman" w:cs="Times New Roman"/>
                <w:i/>
              </w:rPr>
              <w:t>df</w:t>
            </w:r>
            <w:proofErr w:type="spellEnd"/>
          </w:p>
        </w:tc>
        <w:tc>
          <w:tcPr>
            <w:tcW w:w="4049" w:type="dxa"/>
            <w:gridSpan w:val="2"/>
            <w:vAlign w:val="center"/>
          </w:tcPr>
          <w:p w:rsidR="00E021F0" w:rsidRPr="008D41A9" w:rsidRDefault="00E021F0" w:rsidP="005953B8">
            <w:pPr>
              <w:spacing w:after="200" w:line="276" w:lineRule="auto"/>
              <w:contextualSpacing/>
              <w:jc w:val="center"/>
              <w:rPr>
                <w:rFonts w:ascii="Times New Roman" w:hAnsi="Times New Roman" w:cs="Times New Roman"/>
              </w:rPr>
            </w:pPr>
            <w:r>
              <w:rPr>
                <w:rFonts w:ascii="Times New Roman" w:hAnsi="Times New Roman" w:cs="Times New Roman"/>
              </w:rPr>
              <w:t>2.85</w:t>
            </w:r>
          </w:p>
        </w:tc>
        <w:tc>
          <w:tcPr>
            <w:tcW w:w="4049" w:type="dxa"/>
            <w:gridSpan w:val="2"/>
            <w:vAlign w:val="center"/>
          </w:tcPr>
          <w:p w:rsidR="00E021F0"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2.16</w:t>
            </w:r>
          </w:p>
        </w:tc>
      </w:tr>
      <w:tr w:rsidR="00E021F0" w:rsidRPr="000F0D68" w:rsidTr="0016416C">
        <w:trPr>
          <w:trHeight w:hRule="exact" w:val="288"/>
        </w:trPr>
        <w:tc>
          <w:tcPr>
            <w:tcW w:w="5125" w:type="dxa"/>
          </w:tcPr>
          <w:p w:rsidR="00E021F0" w:rsidRPr="008D41A9" w:rsidRDefault="00E021F0" w:rsidP="005953B8">
            <w:pPr>
              <w:contextualSpacing/>
              <w:jc w:val="right"/>
              <w:rPr>
                <w:rFonts w:ascii="Times New Roman" w:hAnsi="Times New Roman" w:cs="Times New Roman"/>
              </w:rPr>
            </w:pPr>
            <w:r>
              <w:rPr>
                <w:rFonts w:ascii="Times New Roman" w:hAnsi="Times New Roman" w:cs="Times New Roman"/>
              </w:rPr>
              <w:t>CFI</w:t>
            </w:r>
          </w:p>
        </w:tc>
        <w:tc>
          <w:tcPr>
            <w:tcW w:w="4049" w:type="dxa"/>
            <w:gridSpan w:val="2"/>
            <w:vAlign w:val="center"/>
          </w:tcPr>
          <w:p w:rsidR="00E021F0" w:rsidRPr="008D41A9" w:rsidRDefault="00E021F0" w:rsidP="005953B8">
            <w:pPr>
              <w:spacing w:after="200" w:line="276" w:lineRule="auto"/>
              <w:contextualSpacing/>
              <w:jc w:val="center"/>
              <w:rPr>
                <w:rFonts w:ascii="Times New Roman" w:hAnsi="Times New Roman" w:cs="Times New Roman"/>
              </w:rPr>
            </w:pPr>
            <w:r>
              <w:rPr>
                <w:rFonts w:ascii="Times New Roman" w:hAnsi="Times New Roman" w:cs="Times New Roman"/>
              </w:rPr>
              <w:t>.98</w:t>
            </w:r>
          </w:p>
        </w:tc>
        <w:tc>
          <w:tcPr>
            <w:tcW w:w="4049" w:type="dxa"/>
            <w:gridSpan w:val="2"/>
            <w:vAlign w:val="center"/>
          </w:tcPr>
          <w:p w:rsidR="00E021F0"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.99</w:t>
            </w:r>
          </w:p>
        </w:tc>
      </w:tr>
      <w:tr w:rsidR="00E021F0" w:rsidRPr="000F0D68" w:rsidTr="0016416C">
        <w:trPr>
          <w:trHeight w:hRule="exact" w:val="288"/>
        </w:trPr>
        <w:tc>
          <w:tcPr>
            <w:tcW w:w="5125" w:type="dxa"/>
          </w:tcPr>
          <w:p w:rsidR="00E021F0" w:rsidRPr="008D41A9" w:rsidRDefault="00E021F0" w:rsidP="005953B8">
            <w:pPr>
              <w:contextualSpacing/>
              <w:jc w:val="right"/>
              <w:rPr>
                <w:rFonts w:ascii="Times New Roman" w:hAnsi="Times New Roman" w:cs="Times New Roman"/>
              </w:rPr>
            </w:pPr>
            <w:r>
              <w:rPr>
                <w:rFonts w:ascii="Times New Roman" w:hAnsi="Times New Roman" w:cs="Times New Roman"/>
              </w:rPr>
              <w:t>RMSEA (90% CI)</w:t>
            </w:r>
          </w:p>
        </w:tc>
        <w:tc>
          <w:tcPr>
            <w:tcW w:w="4049" w:type="dxa"/>
            <w:gridSpan w:val="2"/>
            <w:vAlign w:val="center"/>
          </w:tcPr>
          <w:p w:rsidR="00E021F0" w:rsidRPr="008D41A9" w:rsidRDefault="00E021F0" w:rsidP="005953B8">
            <w:pPr>
              <w:spacing w:after="200" w:line="276" w:lineRule="auto"/>
              <w:contextualSpacing/>
              <w:jc w:val="center"/>
              <w:rPr>
                <w:rFonts w:ascii="Times New Roman" w:hAnsi="Times New Roman" w:cs="Times New Roman"/>
              </w:rPr>
            </w:pPr>
            <w:r>
              <w:rPr>
                <w:rFonts w:ascii="Times New Roman" w:hAnsi="Times New Roman" w:cs="Times New Roman"/>
              </w:rPr>
              <w:t>.08 (.03-.14)</w:t>
            </w:r>
          </w:p>
        </w:tc>
        <w:tc>
          <w:tcPr>
            <w:tcW w:w="4049" w:type="dxa"/>
            <w:gridSpan w:val="2"/>
            <w:vAlign w:val="center"/>
          </w:tcPr>
          <w:p w:rsidR="00E021F0"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.06 (.00-.12)</w:t>
            </w:r>
          </w:p>
        </w:tc>
      </w:tr>
    </w:tbl>
    <w:p w:rsidR="00813A2E" w:rsidRDefault="00E021F0" w:rsidP="00E021F0">
      <w:pPr>
        <w:rPr>
          <w:rFonts w:ascii="Times New Roman" w:hAnsi="Times New Roman" w:cs="Times New Roman"/>
        </w:rPr>
      </w:pPr>
      <w:r>
        <w:rPr>
          <w:rFonts w:ascii="Times New Roman" w:hAnsi="Times New Roman" w:cs="Times New Roman"/>
          <w:i/>
          <w:sz w:val="24"/>
          <w:szCs w:val="24"/>
        </w:rPr>
        <w:t xml:space="preserve">Note. </w:t>
      </w:r>
      <w:r w:rsidRPr="0014764A">
        <w:rPr>
          <w:rFonts w:ascii="Times New Roman" w:hAnsi="Times New Roman" w:cs="Times New Roman"/>
          <w:i/>
          <w:sz w:val="24"/>
          <w:szCs w:val="24"/>
        </w:rPr>
        <w:t>N</w:t>
      </w:r>
      <w:r>
        <w:rPr>
          <w:rFonts w:ascii="Times New Roman" w:hAnsi="Times New Roman" w:cs="Times New Roman"/>
          <w:sz w:val="24"/>
          <w:szCs w:val="24"/>
        </w:rPr>
        <w:t xml:space="preserve">= 284 couples. Two separate APIMS tested husbands’ responsibility attributions and casual attributions as moderators. </w:t>
      </w:r>
      <w:proofErr w:type="spellStart"/>
      <w:proofErr w:type="gramStart"/>
      <w:r w:rsidRPr="007671CF">
        <w:rPr>
          <w:rFonts w:ascii="Times New Roman" w:hAnsi="Times New Roman" w:cs="Times New Roman"/>
          <w:i/>
          <w:sz w:val="24"/>
          <w:szCs w:val="24"/>
          <w:vertAlign w:val="superscript"/>
        </w:rPr>
        <w:t>a</w:t>
      </w:r>
      <w:r>
        <w:rPr>
          <w:rFonts w:ascii="Times New Roman" w:hAnsi="Times New Roman" w:cs="Times New Roman"/>
          <w:sz w:val="24"/>
          <w:szCs w:val="24"/>
        </w:rPr>
        <w:t>Model</w:t>
      </w:r>
      <w:proofErr w:type="spellEnd"/>
      <w:proofErr w:type="gramEnd"/>
      <w:r>
        <w:rPr>
          <w:rFonts w:ascii="Times New Roman" w:hAnsi="Times New Roman" w:cs="Times New Roman"/>
          <w:sz w:val="24"/>
          <w:szCs w:val="24"/>
        </w:rPr>
        <w:t xml:space="preserve"> included the covariates of husbands’ T1 positive marital sentiments and negative marital sentiments as predictors of husbands’ depressive symptoms, and the covariates of wives’ T1 positive marital sentiments and negative marital sentiments as predictors of wives’ depressive symptoms. **</w:t>
      </w:r>
      <w:r>
        <w:rPr>
          <w:rFonts w:ascii="Times New Roman" w:hAnsi="Times New Roman" w:cs="Times New Roman"/>
          <w:i/>
          <w:sz w:val="24"/>
          <w:szCs w:val="24"/>
        </w:rPr>
        <w:t>p</w:t>
      </w:r>
      <w:r>
        <w:rPr>
          <w:rFonts w:ascii="Times New Roman" w:hAnsi="Times New Roman" w:cs="Times New Roman"/>
          <w:sz w:val="24"/>
          <w:szCs w:val="24"/>
        </w:rPr>
        <w:t xml:space="preserve"> &lt; .01, *</w:t>
      </w:r>
      <w:r>
        <w:rPr>
          <w:rFonts w:ascii="Times New Roman" w:hAnsi="Times New Roman" w:cs="Times New Roman"/>
          <w:i/>
          <w:sz w:val="24"/>
          <w:szCs w:val="24"/>
        </w:rPr>
        <w:t>p</w:t>
      </w:r>
      <w:r>
        <w:rPr>
          <w:rFonts w:ascii="Times New Roman" w:hAnsi="Times New Roman" w:cs="Times New Roman"/>
          <w:sz w:val="24"/>
          <w:szCs w:val="24"/>
        </w:rPr>
        <w:t xml:space="preserve"> &lt; .05, </w:t>
      </w:r>
      <w:r w:rsidRPr="00CA64DF">
        <w:rPr>
          <w:rFonts w:ascii="Times New Roman" w:hAnsi="Times New Roman" w:cs="Times New Roman"/>
          <w:vertAlign w:val="superscript"/>
        </w:rPr>
        <w:t>†</w:t>
      </w:r>
      <w:r>
        <w:rPr>
          <w:rFonts w:ascii="Times New Roman" w:hAnsi="Times New Roman" w:cs="Times New Roman"/>
          <w:i/>
        </w:rPr>
        <w:t>p</w:t>
      </w:r>
      <w:r>
        <w:rPr>
          <w:rFonts w:ascii="Times New Roman" w:hAnsi="Times New Roman" w:cs="Times New Roman"/>
        </w:rPr>
        <w:t xml:space="preserve"> &lt; .10</w:t>
      </w:r>
    </w:p>
    <w:p w:rsidR="00813A2E" w:rsidRPr="00E021F0" w:rsidRDefault="00813A2E" w:rsidP="00813A2E">
      <w:pPr>
        <w:rPr>
          <w:rFonts w:ascii="Times New Roman" w:hAnsi="Times New Roman" w:cs="Times New Roman"/>
          <w:sz w:val="24"/>
          <w:szCs w:val="24"/>
        </w:rPr>
      </w:pPr>
      <w:r w:rsidRPr="00E021F0">
        <w:rPr>
          <w:rFonts w:ascii="Times New Roman" w:hAnsi="Times New Roman" w:cs="Times New Roman"/>
          <w:sz w:val="24"/>
          <w:szCs w:val="24"/>
        </w:rPr>
        <w:lastRenderedPageBreak/>
        <w:t xml:space="preserve">Supplemental Table </w:t>
      </w:r>
      <w:r w:rsidR="00D716A7">
        <w:rPr>
          <w:rFonts w:ascii="Times New Roman" w:hAnsi="Times New Roman" w:cs="Times New Roman"/>
          <w:sz w:val="24"/>
          <w:szCs w:val="24"/>
        </w:rPr>
        <w:t>2</w:t>
      </w:r>
    </w:p>
    <w:p w:rsidR="00813A2E" w:rsidRPr="00E021F0" w:rsidRDefault="00813A2E" w:rsidP="00813A2E">
      <w:pPr>
        <w:spacing w:line="480" w:lineRule="auto"/>
        <w:contextualSpacing/>
        <w:rPr>
          <w:rFonts w:ascii="Times New Roman" w:hAnsi="Times New Roman" w:cs="Times New Roman"/>
          <w:sz w:val="24"/>
          <w:szCs w:val="24"/>
        </w:rPr>
      </w:pPr>
      <w:r w:rsidRPr="00E021F0">
        <w:rPr>
          <w:rFonts w:ascii="Times New Roman" w:hAnsi="Times New Roman" w:cs="Times New Roman"/>
          <w:i/>
          <w:sz w:val="24"/>
          <w:szCs w:val="24"/>
        </w:rPr>
        <w:t xml:space="preserve">Interactions between </w:t>
      </w:r>
      <w:r>
        <w:rPr>
          <w:rFonts w:ascii="Times New Roman" w:hAnsi="Times New Roman" w:cs="Times New Roman"/>
          <w:i/>
          <w:sz w:val="24"/>
          <w:szCs w:val="24"/>
        </w:rPr>
        <w:t>Wives’</w:t>
      </w:r>
      <w:r w:rsidRPr="00E021F0">
        <w:rPr>
          <w:rFonts w:ascii="Times New Roman" w:hAnsi="Times New Roman" w:cs="Times New Roman"/>
          <w:i/>
          <w:sz w:val="24"/>
          <w:szCs w:val="24"/>
        </w:rPr>
        <w:t xml:space="preserve"> Marital Attributions and Marital Conflict Predicting Concurrent Depressive Symptoms</w:t>
      </w:r>
      <w:r w:rsidRPr="00E021F0" w:rsidDel="00C13092">
        <w:rPr>
          <w:rFonts w:ascii="Times New Roman" w:hAnsi="Times New Roman" w:cs="Times New Roman"/>
          <w:sz w:val="24"/>
          <w:szCs w:val="24"/>
        </w:rPr>
        <w:t xml:space="preserve"> </w:t>
      </w:r>
    </w:p>
    <w:tbl>
      <w:tblPr>
        <w:tblStyle w:val="TableGrid"/>
        <w:tblW w:w="132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024"/>
        <w:gridCol w:w="2025"/>
        <w:gridCol w:w="2024"/>
        <w:gridCol w:w="2025"/>
      </w:tblGrid>
      <w:tr w:rsidR="00813A2E" w:rsidRPr="000F0D68" w:rsidTr="0016416C">
        <w:trPr>
          <w:trHeight w:val="370"/>
        </w:trPr>
        <w:tc>
          <w:tcPr>
            <w:tcW w:w="5125" w:type="dxa"/>
          </w:tcPr>
          <w:p w:rsidR="00813A2E" w:rsidRDefault="00813A2E" w:rsidP="005953B8">
            <w:pPr>
              <w:contextualSpacing/>
              <w:rPr>
                <w:rFonts w:ascii="Times New Roman" w:hAnsi="Times New Roman" w:cs="Times New Roman"/>
              </w:rPr>
            </w:pPr>
          </w:p>
        </w:tc>
        <w:tc>
          <w:tcPr>
            <w:tcW w:w="4049" w:type="dxa"/>
            <w:gridSpan w:val="2"/>
            <w:tcBorders>
              <w:top w:val="single" w:sz="4" w:space="0" w:color="auto"/>
              <w:bottom w:val="single" w:sz="4" w:space="0" w:color="auto"/>
            </w:tcBorders>
          </w:tcPr>
          <w:p w:rsidR="00813A2E" w:rsidRDefault="00813A2E" w:rsidP="005953B8">
            <w:pPr>
              <w:contextualSpacing/>
              <w:jc w:val="center"/>
              <w:rPr>
                <w:rFonts w:ascii="Times New Roman" w:hAnsi="Times New Roman" w:cs="Times New Roman"/>
              </w:rPr>
            </w:pPr>
            <w:r>
              <w:rPr>
                <w:rFonts w:ascii="Times New Roman" w:hAnsi="Times New Roman" w:cs="Times New Roman"/>
                <w:b/>
              </w:rPr>
              <w:t xml:space="preserve">Moderator: </w:t>
            </w:r>
            <w:r w:rsidRPr="007671CF">
              <w:rPr>
                <w:rFonts w:ascii="Times New Roman" w:hAnsi="Times New Roman" w:cs="Times New Roman"/>
                <w:b/>
              </w:rPr>
              <w:t>Responsibility Attributions</w:t>
            </w:r>
          </w:p>
        </w:tc>
        <w:tc>
          <w:tcPr>
            <w:tcW w:w="4049" w:type="dxa"/>
            <w:gridSpan w:val="2"/>
            <w:tcBorders>
              <w:top w:val="single" w:sz="4" w:space="0" w:color="auto"/>
              <w:bottom w:val="single" w:sz="4" w:space="0" w:color="auto"/>
            </w:tcBorders>
          </w:tcPr>
          <w:p w:rsidR="00813A2E" w:rsidRDefault="00813A2E" w:rsidP="005953B8">
            <w:pPr>
              <w:contextualSpacing/>
              <w:jc w:val="center"/>
              <w:rPr>
                <w:rFonts w:ascii="Times New Roman" w:hAnsi="Times New Roman" w:cs="Times New Roman"/>
              </w:rPr>
            </w:pPr>
            <w:r>
              <w:rPr>
                <w:rFonts w:ascii="Times New Roman" w:hAnsi="Times New Roman" w:cs="Times New Roman"/>
                <w:b/>
              </w:rPr>
              <w:t xml:space="preserve">Moderator: </w:t>
            </w:r>
            <w:r w:rsidRPr="007671CF">
              <w:rPr>
                <w:rFonts w:ascii="Times New Roman" w:hAnsi="Times New Roman" w:cs="Times New Roman"/>
                <w:b/>
              </w:rPr>
              <w:t>Causal Attributions</w:t>
            </w:r>
          </w:p>
        </w:tc>
      </w:tr>
      <w:tr w:rsidR="00813A2E" w:rsidRPr="000F0D68" w:rsidTr="0016416C">
        <w:trPr>
          <w:trHeight w:val="304"/>
        </w:trPr>
        <w:tc>
          <w:tcPr>
            <w:tcW w:w="5125" w:type="dxa"/>
          </w:tcPr>
          <w:p w:rsidR="00813A2E" w:rsidRPr="000F0D68" w:rsidRDefault="00813A2E" w:rsidP="005953B8">
            <w:pPr>
              <w:contextualSpacing/>
              <w:rPr>
                <w:rFonts w:ascii="Times New Roman" w:hAnsi="Times New Roman" w:cs="Times New Roman"/>
              </w:rPr>
            </w:pPr>
          </w:p>
        </w:tc>
        <w:tc>
          <w:tcPr>
            <w:tcW w:w="2024" w:type="dxa"/>
            <w:tcBorders>
              <w:top w:val="single" w:sz="4" w:space="0" w:color="auto"/>
              <w:bottom w:val="single" w:sz="4" w:space="0" w:color="auto"/>
            </w:tcBorders>
          </w:tcPr>
          <w:p w:rsidR="00813A2E" w:rsidRDefault="00813A2E" w:rsidP="005953B8">
            <w:pPr>
              <w:contextualSpacing/>
              <w:jc w:val="center"/>
              <w:rPr>
                <w:rFonts w:ascii="Times New Roman" w:hAnsi="Times New Roman" w:cs="Times New Roman"/>
              </w:rPr>
            </w:pPr>
            <w:r>
              <w:rPr>
                <w:rFonts w:ascii="Times New Roman" w:hAnsi="Times New Roman" w:cs="Times New Roman"/>
              </w:rPr>
              <w:t xml:space="preserve">Husband </w:t>
            </w:r>
          </w:p>
          <w:p w:rsidR="00813A2E" w:rsidRPr="000F0D68" w:rsidRDefault="00813A2E" w:rsidP="005953B8">
            <w:pPr>
              <w:contextualSpacing/>
              <w:jc w:val="center"/>
              <w:rPr>
                <w:rFonts w:ascii="Times New Roman" w:hAnsi="Times New Roman" w:cs="Times New Roman"/>
              </w:rPr>
            </w:pPr>
            <w:r>
              <w:rPr>
                <w:rFonts w:ascii="Times New Roman" w:hAnsi="Times New Roman" w:cs="Times New Roman"/>
              </w:rPr>
              <w:t>Depressive Symptoms</w:t>
            </w:r>
          </w:p>
        </w:tc>
        <w:tc>
          <w:tcPr>
            <w:tcW w:w="2025" w:type="dxa"/>
            <w:tcBorders>
              <w:top w:val="single" w:sz="4" w:space="0" w:color="auto"/>
              <w:bottom w:val="single" w:sz="4" w:space="0" w:color="auto"/>
            </w:tcBorders>
          </w:tcPr>
          <w:p w:rsidR="00813A2E" w:rsidRDefault="00813A2E" w:rsidP="005953B8">
            <w:pPr>
              <w:contextualSpacing/>
              <w:jc w:val="center"/>
              <w:rPr>
                <w:rFonts w:ascii="Times New Roman" w:hAnsi="Times New Roman" w:cs="Times New Roman"/>
              </w:rPr>
            </w:pPr>
            <w:r>
              <w:rPr>
                <w:rFonts w:ascii="Times New Roman" w:hAnsi="Times New Roman" w:cs="Times New Roman"/>
              </w:rPr>
              <w:t>Wife</w:t>
            </w:r>
          </w:p>
          <w:p w:rsidR="00813A2E" w:rsidRPr="000F0D68" w:rsidRDefault="00813A2E" w:rsidP="005953B8">
            <w:pPr>
              <w:contextualSpacing/>
              <w:jc w:val="center"/>
              <w:rPr>
                <w:rFonts w:ascii="Times New Roman" w:hAnsi="Times New Roman" w:cs="Times New Roman"/>
              </w:rPr>
            </w:pPr>
            <w:r>
              <w:rPr>
                <w:rFonts w:ascii="Times New Roman" w:hAnsi="Times New Roman" w:cs="Times New Roman"/>
              </w:rPr>
              <w:t>Depressive Symptoms</w:t>
            </w:r>
          </w:p>
        </w:tc>
        <w:tc>
          <w:tcPr>
            <w:tcW w:w="2024" w:type="dxa"/>
            <w:tcBorders>
              <w:top w:val="single" w:sz="4" w:space="0" w:color="auto"/>
              <w:bottom w:val="single" w:sz="4" w:space="0" w:color="auto"/>
            </w:tcBorders>
          </w:tcPr>
          <w:p w:rsidR="00813A2E" w:rsidRDefault="00813A2E" w:rsidP="005953B8">
            <w:pPr>
              <w:contextualSpacing/>
              <w:jc w:val="center"/>
              <w:rPr>
                <w:rFonts w:ascii="Times New Roman" w:hAnsi="Times New Roman" w:cs="Times New Roman"/>
              </w:rPr>
            </w:pPr>
            <w:r>
              <w:rPr>
                <w:rFonts w:ascii="Times New Roman" w:hAnsi="Times New Roman" w:cs="Times New Roman"/>
              </w:rPr>
              <w:t xml:space="preserve">Husband </w:t>
            </w:r>
          </w:p>
          <w:p w:rsidR="00813A2E" w:rsidRPr="000F0D68" w:rsidRDefault="00813A2E" w:rsidP="005953B8">
            <w:pPr>
              <w:contextualSpacing/>
              <w:jc w:val="center"/>
              <w:rPr>
                <w:rFonts w:ascii="Times New Roman" w:hAnsi="Times New Roman" w:cs="Times New Roman"/>
              </w:rPr>
            </w:pPr>
            <w:r>
              <w:rPr>
                <w:rFonts w:ascii="Times New Roman" w:hAnsi="Times New Roman" w:cs="Times New Roman"/>
              </w:rPr>
              <w:t>Depressive Symptoms</w:t>
            </w:r>
          </w:p>
        </w:tc>
        <w:tc>
          <w:tcPr>
            <w:tcW w:w="2025" w:type="dxa"/>
            <w:tcBorders>
              <w:top w:val="single" w:sz="4" w:space="0" w:color="auto"/>
              <w:bottom w:val="single" w:sz="4" w:space="0" w:color="auto"/>
            </w:tcBorders>
          </w:tcPr>
          <w:p w:rsidR="00813A2E" w:rsidRDefault="00813A2E" w:rsidP="005953B8">
            <w:pPr>
              <w:contextualSpacing/>
              <w:jc w:val="center"/>
              <w:rPr>
                <w:rFonts w:ascii="Times New Roman" w:hAnsi="Times New Roman" w:cs="Times New Roman"/>
              </w:rPr>
            </w:pPr>
            <w:r>
              <w:rPr>
                <w:rFonts w:ascii="Times New Roman" w:hAnsi="Times New Roman" w:cs="Times New Roman"/>
              </w:rPr>
              <w:t xml:space="preserve">Wife </w:t>
            </w:r>
          </w:p>
          <w:p w:rsidR="00813A2E" w:rsidRPr="00274097" w:rsidRDefault="00813A2E" w:rsidP="005953B8">
            <w:pPr>
              <w:contextualSpacing/>
              <w:jc w:val="center"/>
              <w:rPr>
                <w:rFonts w:ascii="Times New Roman" w:hAnsi="Times New Roman" w:cs="Times New Roman"/>
              </w:rPr>
            </w:pPr>
            <w:r>
              <w:rPr>
                <w:rFonts w:ascii="Times New Roman" w:hAnsi="Times New Roman" w:cs="Times New Roman"/>
              </w:rPr>
              <w:t>Depressive Symptoms</w:t>
            </w:r>
          </w:p>
        </w:tc>
      </w:tr>
      <w:tr w:rsidR="00813A2E" w:rsidRPr="000F0D68" w:rsidTr="0016416C">
        <w:trPr>
          <w:trHeight w:val="388"/>
        </w:trPr>
        <w:tc>
          <w:tcPr>
            <w:tcW w:w="5125" w:type="dxa"/>
          </w:tcPr>
          <w:p w:rsidR="00813A2E" w:rsidRPr="000F0D68" w:rsidRDefault="00813A2E" w:rsidP="005953B8">
            <w:pPr>
              <w:contextualSpacing/>
              <w:rPr>
                <w:rFonts w:ascii="Times New Roman" w:hAnsi="Times New Roman" w:cs="Times New Roman"/>
              </w:rPr>
            </w:pPr>
          </w:p>
        </w:tc>
        <w:tc>
          <w:tcPr>
            <w:tcW w:w="2024" w:type="dxa"/>
            <w:tcBorders>
              <w:top w:val="single" w:sz="4" w:space="0" w:color="auto"/>
              <w:bottom w:val="single" w:sz="4" w:space="0" w:color="auto"/>
            </w:tcBorders>
          </w:tcPr>
          <w:p w:rsidR="00813A2E" w:rsidRPr="000F0D68" w:rsidRDefault="00813A2E" w:rsidP="005953B8">
            <w:pPr>
              <w:contextualSpacing/>
              <w:jc w:val="center"/>
              <w:rPr>
                <w:rFonts w:ascii="Times New Roman" w:hAnsi="Times New Roman" w:cs="Times New Roman"/>
              </w:rPr>
            </w:pPr>
            <w:r w:rsidRPr="000F0D68">
              <w:rPr>
                <w:rFonts w:ascii="Times New Roman" w:hAnsi="Times New Roman" w:cs="Times New Roman"/>
              </w:rPr>
              <w:t>b (SE)</w:t>
            </w:r>
          </w:p>
        </w:tc>
        <w:tc>
          <w:tcPr>
            <w:tcW w:w="2025" w:type="dxa"/>
            <w:tcBorders>
              <w:top w:val="single" w:sz="4" w:space="0" w:color="auto"/>
              <w:bottom w:val="single" w:sz="4" w:space="0" w:color="auto"/>
            </w:tcBorders>
          </w:tcPr>
          <w:p w:rsidR="00813A2E" w:rsidRPr="000F0D68" w:rsidRDefault="00813A2E" w:rsidP="005953B8">
            <w:pPr>
              <w:contextualSpacing/>
              <w:jc w:val="center"/>
              <w:rPr>
                <w:rFonts w:ascii="Times New Roman" w:hAnsi="Times New Roman" w:cs="Times New Roman"/>
              </w:rPr>
            </w:pPr>
            <w:r w:rsidRPr="000F0D68">
              <w:rPr>
                <w:rFonts w:ascii="Times New Roman" w:hAnsi="Times New Roman" w:cs="Times New Roman"/>
              </w:rPr>
              <w:t>b (SE)</w:t>
            </w:r>
          </w:p>
        </w:tc>
        <w:tc>
          <w:tcPr>
            <w:tcW w:w="2024" w:type="dxa"/>
            <w:tcBorders>
              <w:top w:val="single" w:sz="4" w:space="0" w:color="auto"/>
              <w:bottom w:val="single" w:sz="4" w:space="0" w:color="auto"/>
            </w:tcBorders>
          </w:tcPr>
          <w:p w:rsidR="00813A2E" w:rsidRPr="000F0D68" w:rsidRDefault="00813A2E" w:rsidP="005953B8">
            <w:pPr>
              <w:contextualSpacing/>
              <w:jc w:val="center"/>
              <w:rPr>
                <w:rFonts w:ascii="Times New Roman" w:hAnsi="Times New Roman" w:cs="Times New Roman"/>
              </w:rPr>
            </w:pPr>
            <w:r w:rsidRPr="000F0D68">
              <w:rPr>
                <w:rFonts w:ascii="Times New Roman" w:hAnsi="Times New Roman" w:cs="Times New Roman"/>
              </w:rPr>
              <w:t>b (SE)</w:t>
            </w:r>
          </w:p>
        </w:tc>
        <w:tc>
          <w:tcPr>
            <w:tcW w:w="2025" w:type="dxa"/>
            <w:tcBorders>
              <w:top w:val="single" w:sz="4" w:space="0" w:color="auto"/>
              <w:bottom w:val="single" w:sz="4" w:space="0" w:color="auto"/>
            </w:tcBorders>
          </w:tcPr>
          <w:p w:rsidR="00813A2E" w:rsidRPr="00274097" w:rsidRDefault="00813A2E" w:rsidP="005953B8">
            <w:pPr>
              <w:contextualSpacing/>
              <w:jc w:val="center"/>
              <w:rPr>
                <w:rFonts w:ascii="Times New Roman" w:hAnsi="Times New Roman" w:cs="Times New Roman"/>
              </w:rPr>
            </w:pPr>
            <w:r w:rsidRPr="00274097">
              <w:rPr>
                <w:rFonts w:ascii="Times New Roman" w:hAnsi="Times New Roman" w:cs="Times New Roman"/>
              </w:rPr>
              <w:t>b (SE)</w:t>
            </w:r>
          </w:p>
        </w:tc>
      </w:tr>
      <w:tr w:rsidR="00813A2E" w:rsidRPr="000F0D68" w:rsidTr="0016416C">
        <w:trPr>
          <w:trHeight w:val="328"/>
        </w:trPr>
        <w:tc>
          <w:tcPr>
            <w:tcW w:w="5125" w:type="dxa"/>
          </w:tcPr>
          <w:p w:rsidR="00813A2E" w:rsidRDefault="00813A2E" w:rsidP="005953B8">
            <w:pPr>
              <w:contextualSpacing/>
              <w:rPr>
                <w:rFonts w:ascii="Times New Roman" w:hAnsi="Times New Roman" w:cs="Times New Roman"/>
              </w:rPr>
            </w:pPr>
            <w:r>
              <w:rPr>
                <w:rFonts w:ascii="Times New Roman" w:hAnsi="Times New Roman" w:cs="Times New Roman"/>
              </w:rPr>
              <w:t>Main Effects</w:t>
            </w:r>
          </w:p>
        </w:tc>
        <w:tc>
          <w:tcPr>
            <w:tcW w:w="2024" w:type="dxa"/>
            <w:tcBorders>
              <w:top w:val="single" w:sz="4" w:space="0" w:color="auto"/>
            </w:tcBorders>
            <w:vAlign w:val="center"/>
          </w:tcPr>
          <w:p w:rsidR="00813A2E" w:rsidRPr="000F0D68" w:rsidRDefault="00813A2E" w:rsidP="005953B8">
            <w:pPr>
              <w:contextualSpacing/>
              <w:jc w:val="center"/>
              <w:rPr>
                <w:rFonts w:ascii="Times New Roman" w:hAnsi="Times New Roman" w:cs="Times New Roman"/>
              </w:rPr>
            </w:pPr>
          </w:p>
        </w:tc>
        <w:tc>
          <w:tcPr>
            <w:tcW w:w="2025" w:type="dxa"/>
            <w:tcBorders>
              <w:top w:val="single" w:sz="4" w:space="0" w:color="auto"/>
            </w:tcBorders>
            <w:vAlign w:val="center"/>
          </w:tcPr>
          <w:p w:rsidR="00813A2E" w:rsidRDefault="00813A2E" w:rsidP="005953B8">
            <w:pPr>
              <w:contextualSpacing/>
              <w:jc w:val="center"/>
              <w:rPr>
                <w:rFonts w:ascii="Times New Roman" w:hAnsi="Times New Roman" w:cs="Times New Roman"/>
              </w:rPr>
            </w:pPr>
          </w:p>
        </w:tc>
        <w:tc>
          <w:tcPr>
            <w:tcW w:w="2024" w:type="dxa"/>
            <w:tcBorders>
              <w:top w:val="single" w:sz="4" w:space="0" w:color="auto"/>
            </w:tcBorders>
            <w:vAlign w:val="center"/>
          </w:tcPr>
          <w:p w:rsidR="00813A2E" w:rsidRPr="000F0D68" w:rsidRDefault="00813A2E" w:rsidP="005953B8">
            <w:pPr>
              <w:contextualSpacing/>
              <w:jc w:val="center"/>
              <w:rPr>
                <w:rFonts w:ascii="Times New Roman" w:hAnsi="Times New Roman" w:cs="Times New Roman"/>
              </w:rPr>
            </w:pPr>
          </w:p>
        </w:tc>
        <w:tc>
          <w:tcPr>
            <w:tcW w:w="2025" w:type="dxa"/>
            <w:tcBorders>
              <w:top w:val="single" w:sz="4" w:space="0" w:color="auto"/>
            </w:tcBorders>
            <w:vAlign w:val="center"/>
          </w:tcPr>
          <w:p w:rsidR="00813A2E" w:rsidRPr="000F0D68" w:rsidRDefault="00813A2E" w:rsidP="005953B8">
            <w:pPr>
              <w:contextualSpacing/>
              <w:jc w:val="center"/>
              <w:rPr>
                <w:rFonts w:ascii="Times New Roman" w:hAnsi="Times New Roman" w:cs="Times New Roman"/>
              </w:rPr>
            </w:pPr>
          </w:p>
        </w:tc>
      </w:tr>
      <w:tr w:rsidR="00813A2E" w:rsidRPr="000F0D68" w:rsidTr="0016416C">
        <w:trPr>
          <w:trHeight w:val="328"/>
        </w:trPr>
        <w:tc>
          <w:tcPr>
            <w:tcW w:w="5125" w:type="dxa"/>
          </w:tcPr>
          <w:p w:rsidR="00813A2E" w:rsidRPr="000F0D68" w:rsidRDefault="00813A2E" w:rsidP="005953B8">
            <w:pPr>
              <w:ind w:left="337"/>
              <w:contextualSpacing/>
              <w:rPr>
                <w:rFonts w:ascii="Times New Roman" w:hAnsi="Times New Roman" w:cs="Times New Roman"/>
              </w:rPr>
            </w:pPr>
            <w:r>
              <w:rPr>
                <w:rFonts w:ascii="Times New Roman" w:hAnsi="Times New Roman" w:cs="Times New Roman"/>
              </w:rPr>
              <w:t>T1 Positive Conflict</w:t>
            </w:r>
          </w:p>
        </w:tc>
        <w:tc>
          <w:tcPr>
            <w:tcW w:w="2024" w:type="dxa"/>
            <w:vAlign w:val="center"/>
          </w:tcPr>
          <w:p w:rsidR="00813A2E" w:rsidRPr="000F0D68" w:rsidRDefault="00813A2E" w:rsidP="005953B8">
            <w:pPr>
              <w:ind w:left="464"/>
              <w:contextualSpacing/>
              <w:rPr>
                <w:rFonts w:ascii="Times New Roman" w:hAnsi="Times New Roman" w:cs="Times New Roman"/>
              </w:rPr>
            </w:pPr>
            <w:r>
              <w:rPr>
                <w:rFonts w:ascii="Times New Roman" w:hAnsi="Times New Roman" w:cs="Times New Roman"/>
              </w:rPr>
              <w:t>-.17 (.10)</w:t>
            </w:r>
            <w:r w:rsidRPr="00813A2E">
              <w:rPr>
                <w:rFonts w:ascii="Times New Roman" w:hAnsi="Times New Roman" w:cs="Times New Roman"/>
                <w:vertAlign w:val="superscript"/>
              </w:rPr>
              <w:t xml:space="preserve"> †</w:t>
            </w:r>
          </w:p>
        </w:tc>
        <w:tc>
          <w:tcPr>
            <w:tcW w:w="2025" w:type="dxa"/>
            <w:vAlign w:val="center"/>
          </w:tcPr>
          <w:p w:rsidR="00813A2E" w:rsidRDefault="00813A2E" w:rsidP="005953B8">
            <w:pPr>
              <w:ind w:left="457"/>
              <w:contextualSpacing/>
              <w:rPr>
                <w:rFonts w:ascii="Times New Roman" w:hAnsi="Times New Roman" w:cs="Times New Roman"/>
              </w:rPr>
            </w:pPr>
            <w:r>
              <w:rPr>
                <w:rFonts w:ascii="Times New Roman" w:hAnsi="Times New Roman" w:cs="Times New Roman"/>
              </w:rPr>
              <w:t>-.27 (.12)*</w:t>
            </w:r>
          </w:p>
        </w:tc>
        <w:tc>
          <w:tcPr>
            <w:tcW w:w="2024" w:type="dxa"/>
            <w:vAlign w:val="center"/>
          </w:tcPr>
          <w:p w:rsidR="00813A2E" w:rsidRPr="000F0D68" w:rsidRDefault="00D716A7" w:rsidP="005953B8">
            <w:pPr>
              <w:ind w:left="449"/>
              <w:contextualSpacing/>
              <w:rPr>
                <w:rFonts w:ascii="Times New Roman" w:hAnsi="Times New Roman" w:cs="Times New Roman"/>
              </w:rPr>
            </w:pPr>
            <w:r>
              <w:rPr>
                <w:rFonts w:ascii="Times New Roman" w:hAnsi="Times New Roman" w:cs="Times New Roman"/>
              </w:rPr>
              <w:t>-.15 (.10)</w:t>
            </w:r>
          </w:p>
        </w:tc>
        <w:tc>
          <w:tcPr>
            <w:tcW w:w="2025" w:type="dxa"/>
            <w:vAlign w:val="center"/>
          </w:tcPr>
          <w:p w:rsidR="00813A2E" w:rsidRPr="000F0D68" w:rsidRDefault="00D716A7" w:rsidP="005953B8">
            <w:pPr>
              <w:ind w:left="352"/>
              <w:contextualSpacing/>
              <w:rPr>
                <w:rFonts w:ascii="Times New Roman" w:hAnsi="Times New Roman" w:cs="Times New Roman"/>
              </w:rPr>
            </w:pPr>
            <w:r>
              <w:rPr>
                <w:rFonts w:ascii="Times New Roman" w:hAnsi="Times New Roman" w:cs="Times New Roman"/>
              </w:rPr>
              <w:t>-.25 (.12)*</w:t>
            </w:r>
          </w:p>
        </w:tc>
      </w:tr>
      <w:tr w:rsidR="00813A2E" w:rsidRPr="000F0D68" w:rsidTr="0016416C">
        <w:trPr>
          <w:trHeight w:val="328"/>
        </w:trPr>
        <w:tc>
          <w:tcPr>
            <w:tcW w:w="5125" w:type="dxa"/>
          </w:tcPr>
          <w:p w:rsidR="00813A2E" w:rsidRPr="00813A2E" w:rsidRDefault="00813A2E" w:rsidP="005953B8">
            <w:pPr>
              <w:rPr>
                <w:rFonts w:ascii="Times New Roman" w:hAnsi="Times New Roman" w:cs="Times New Roman"/>
              </w:rPr>
            </w:pPr>
            <w:r>
              <w:rPr>
                <w:rFonts w:ascii="Times New Roman" w:hAnsi="Times New Roman" w:cs="Times New Roman"/>
              </w:rPr>
              <w:t xml:space="preserve">      </w:t>
            </w:r>
            <w:r w:rsidRPr="00813A2E">
              <w:rPr>
                <w:rFonts w:ascii="Times New Roman" w:hAnsi="Times New Roman" w:cs="Times New Roman"/>
              </w:rPr>
              <w:t xml:space="preserve">T1 Negative Conflict </w:t>
            </w:r>
          </w:p>
        </w:tc>
        <w:tc>
          <w:tcPr>
            <w:tcW w:w="2024" w:type="dxa"/>
            <w:vAlign w:val="center"/>
          </w:tcPr>
          <w:p w:rsidR="00813A2E" w:rsidRDefault="00813A2E" w:rsidP="005953B8">
            <w:pPr>
              <w:ind w:left="464"/>
              <w:contextualSpacing/>
              <w:rPr>
                <w:rFonts w:ascii="Times New Roman" w:hAnsi="Times New Roman" w:cs="Times New Roman"/>
              </w:rPr>
            </w:pPr>
            <w:r>
              <w:rPr>
                <w:rFonts w:ascii="Times New Roman" w:hAnsi="Times New Roman" w:cs="Times New Roman"/>
              </w:rPr>
              <w:t xml:space="preserve">  .26 (.41)</w:t>
            </w:r>
          </w:p>
        </w:tc>
        <w:tc>
          <w:tcPr>
            <w:tcW w:w="2025" w:type="dxa"/>
            <w:vAlign w:val="center"/>
          </w:tcPr>
          <w:p w:rsidR="00813A2E" w:rsidRDefault="00813A2E" w:rsidP="005953B8">
            <w:pPr>
              <w:ind w:left="457"/>
              <w:contextualSpacing/>
              <w:rPr>
                <w:rFonts w:ascii="Times New Roman" w:hAnsi="Times New Roman" w:cs="Times New Roman"/>
              </w:rPr>
            </w:pPr>
            <w:r>
              <w:rPr>
                <w:rFonts w:ascii="Times New Roman" w:hAnsi="Times New Roman" w:cs="Times New Roman"/>
              </w:rPr>
              <w:t xml:space="preserve">  .31 (.49)</w:t>
            </w:r>
          </w:p>
        </w:tc>
        <w:tc>
          <w:tcPr>
            <w:tcW w:w="2024" w:type="dxa"/>
            <w:vAlign w:val="center"/>
          </w:tcPr>
          <w:p w:rsidR="00813A2E" w:rsidRDefault="00D716A7" w:rsidP="005953B8">
            <w:pPr>
              <w:ind w:left="449"/>
              <w:contextualSpacing/>
              <w:rPr>
                <w:rFonts w:ascii="Times New Roman" w:hAnsi="Times New Roman" w:cs="Times New Roman"/>
              </w:rPr>
            </w:pPr>
            <w:r>
              <w:rPr>
                <w:rFonts w:ascii="Times New Roman" w:hAnsi="Times New Roman" w:cs="Times New Roman"/>
              </w:rPr>
              <w:t xml:space="preserve">  .48 (.38)</w:t>
            </w:r>
          </w:p>
        </w:tc>
        <w:tc>
          <w:tcPr>
            <w:tcW w:w="2025" w:type="dxa"/>
            <w:vAlign w:val="center"/>
          </w:tcPr>
          <w:p w:rsidR="00813A2E" w:rsidRDefault="00D716A7" w:rsidP="005953B8">
            <w:pPr>
              <w:ind w:left="352"/>
              <w:contextualSpacing/>
              <w:rPr>
                <w:rFonts w:ascii="Times New Roman" w:hAnsi="Times New Roman" w:cs="Times New Roman"/>
              </w:rPr>
            </w:pPr>
            <w:r>
              <w:rPr>
                <w:rFonts w:ascii="Times New Roman" w:hAnsi="Times New Roman" w:cs="Times New Roman"/>
              </w:rPr>
              <w:t xml:space="preserve">  .18 (.45)</w:t>
            </w:r>
          </w:p>
        </w:tc>
      </w:tr>
      <w:tr w:rsidR="00813A2E" w:rsidRPr="000F0D68" w:rsidTr="0016416C">
        <w:trPr>
          <w:trHeight w:val="328"/>
        </w:trPr>
        <w:tc>
          <w:tcPr>
            <w:tcW w:w="5125" w:type="dxa"/>
          </w:tcPr>
          <w:p w:rsidR="00813A2E" w:rsidRPr="000F0D68" w:rsidRDefault="00813A2E" w:rsidP="005953B8">
            <w:pPr>
              <w:ind w:left="337"/>
              <w:contextualSpacing/>
              <w:rPr>
                <w:rFonts w:ascii="Times New Roman" w:hAnsi="Times New Roman" w:cs="Times New Roman"/>
              </w:rPr>
            </w:pPr>
            <w:r>
              <w:rPr>
                <w:rFonts w:ascii="Times New Roman" w:hAnsi="Times New Roman" w:cs="Times New Roman"/>
              </w:rPr>
              <w:t>T1 Wives’ Marital Attributions</w:t>
            </w:r>
          </w:p>
        </w:tc>
        <w:tc>
          <w:tcPr>
            <w:tcW w:w="2024" w:type="dxa"/>
            <w:vAlign w:val="center"/>
          </w:tcPr>
          <w:p w:rsidR="00813A2E" w:rsidRPr="000F0D68" w:rsidRDefault="00813A2E" w:rsidP="005953B8">
            <w:pPr>
              <w:ind w:left="464"/>
              <w:contextualSpacing/>
              <w:rPr>
                <w:rFonts w:ascii="Times New Roman" w:hAnsi="Times New Roman" w:cs="Times New Roman"/>
              </w:rPr>
            </w:pPr>
            <w:r>
              <w:rPr>
                <w:rFonts w:ascii="Times New Roman" w:hAnsi="Times New Roman" w:cs="Times New Roman"/>
              </w:rPr>
              <w:t xml:space="preserve">  .04 (.04)</w:t>
            </w:r>
          </w:p>
        </w:tc>
        <w:tc>
          <w:tcPr>
            <w:tcW w:w="2025" w:type="dxa"/>
            <w:vAlign w:val="center"/>
          </w:tcPr>
          <w:p w:rsidR="00813A2E" w:rsidRDefault="00813A2E" w:rsidP="005953B8">
            <w:pPr>
              <w:ind w:left="457"/>
              <w:contextualSpacing/>
              <w:rPr>
                <w:rFonts w:ascii="Times New Roman" w:hAnsi="Times New Roman" w:cs="Times New Roman"/>
              </w:rPr>
            </w:pPr>
            <w:r>
              <w:rPr>
                <w:rFonts w:ascii="Times New Roman" w:hAnsi="Times New Roman" w:cs="Times New Roman"/>
              </w:rPr>
              <w:t xml:space="preserve">  .06 (.06)</w:t>
            </w:r>
          </w:p>
        </w:tc>
        <w:tc>
          <w:tcPr>
            <w:tcW w:w="2024" w:type="dxa"/>
            <w:vAlign w:val="center"/>
          </w:tcPr>
          <w:p w:rsidR="00813A2E" w:rsidRPr="000F0D68" w:rsidRDefault="00D716A7" w:rsidP="005953B8">
            <w:pPr>
              <w:ind w:left="449"/>
              <w:contextualSpacing/>
              <w:rPr>
                <w:rFonts w:ascii="Times New Roman" w:hAnsi="Times New Roman" w:cs="Times New Roman"/>
              </w:rPr>
            </w:pPr>
            <w:r>
              <w:rPr>
                <w:rFonts w:ascii="Times New Roman" w:hAnsi="Times New Roman" w:cs="Times New Roman"/>
              </w:rPr>
              <w:t xml:space="preserve">  .05 (.05)</w:t>
            </w:r>
          </w:p>
        </w:tc>
        <w:tc>
          <w:tcPr>
            <w:tcW w:w="2025" w:type="dxa"/>
            <w:vAlign w:val="center"/>
          </w:tcPr>
          <w:p w:rsidR="00813A2E" w:rsidRPr="000F0D68" w:rsidRDefault="00D716A7" w:rsidP="005953B8">
            <w:pPr>
              <w:ind w:left="352"/>
              <w:contextualSpacing/>
              <w:rPr>
                <w:rFonts w:ascii="Times New Roman" w:hAnsi="Times New Roman" w:cs="Times New Roman"/>
              </w:rPr>
            </w:pPr>
            <w:r>
              <w:rPr>
                <w:rFonts w:ascii="Times New Roman" w:hAnsi="Times New Roman" w:cs="Times New Roman"/>
              </w:rPr>
              <w:t xml:space="preserve">  .13 (.06)*</w:t>
            </w:r>
          </w:p>
        </w:tc>
      </w:tr>
      <w:tr w:rsidR="00813A2E" w:rsidRPr="000F0D68" w:rsidTr="0016416C">
        <w:trPr>
          <w:trHeight w:val="328"/>
        </w:trPr>
        <w:tc>
          <w:tcPr>
            <w:tcW w:w="5125" w:type="dxa"/>
          </w:tcPr>
          <w:p w:rsidR="00813A2E" w:rsidRPr="000F0D68" w:rsidDel="00131465" w:rsidRDefault="00813A2E" w:rsidP="005953B8">
            <w:pPr>
              <w:contextualSpacing/>
              <w:rPr>
                <w:rFonts w:ascii="Times New Roman" w:hAnsi="Times New Roman" w:cs="Times New Roman"/>
              </w:rPr>
            </w:pPr>
            <w:r>
              <w:rPr>
                <w:rFonts w:ascii="Times New Roman" w:hAnsi="Times New Roman" w:cs="Times New Roman"/>
              </w:rPr>
              <w:t>Moderated Paths</w:t>
            </w:r>
          </w:p>
        </w:tc>
        <w:tc>
          <w:tcPr>
            <w:tcW w:w="2024" w:type="dxa"/>
            <w:vAlign w:val="center"/>
          </w:tcPr>
          <w:p w:rsidR="00813A2E" w:rsidRPr="000F0D68" w:rsidDel="00131465" w:rsidRDefault="00813A2E" w:rsidP="005953B8">
            <w:pPr>
              <w:ind w:left="464"/>
              <w:contextualSpacing/>
              <w:rPr>
                <w:rFonts w:ascii="Times New Roman" w:hAnsi="Times New Roman" w:cs="Times New Roman"/>
              </w:rPr>
            </w:pPr>
          </w:p>
        </w:tc>
        <w:tc>
          <w:tcPr>
            <w:tcW w:w="2025" w:type="dxa"/>
            <w:vAlign w:val="center"/>
          </w:tcPr>
          <w:p w:rsidR="00813A2E" w:rsidRPr="000F0D68" w:rsidDel="00131465" w:rsidRDefault="00813A2E" w:rsidP="005953B8">
            <w:pPr>
              <w:ind w:left="457"/>
              <w:contextualSpacing/>
              <w:rPr>
                <w:rFonts w:ascii="Times New Roman" w:hAnsi="Times New Roman" w:cs="Times New Roman"/>
              </w:rPr>
            </w:pPr>
          </w:p>
        </w:tc>
        <w:tc>
          <w:tcPr>
            <w:tcW w:w="2024" w:type="dxa"/>
            <w:vAlign w:val="center"/>
          </w:tcPr>
          <w:p w:rsidR="00813A2E" w:rsidRPr="000F0D68" w:rsidDel="00131465" w:rsidRDefault="00813A2E" w:rsidP="005953B8">
            <w:pPr>
              <w:ind w:left="449"/>
              <w:contextualSpacing/>
              <w:rPr>
                <w:rFonts w:ascii="Times New Roman" w:hAnsi="Times New Roman" w:cs="Times New Roman"/>
              </w:rPr>
            </w:pPr>
          </w:p>
        </w:tc>
        <w:tc>
          <w:tcPr>
            <w:tcW w:w="2025" w:type="dxa"/>
            <w:vAlign w:val="center"/>
          </w:tcPr>
          <w:p w:rsidR="00813A2E" w:rsidDel="00131465" w:rsidRDefault="00813A2E" w:rsidP="005953B8">
            <w:pPr>
              <w:ind w:left="352"/>
              <w:contextualSpacing/>
              <w:rPr>
                <w:rFonts w:ascii="Times New Roman" w:hAnsi="Times New Roman" w:cs="Times New Roman"/>
              </w:rPr>
            </w:pPr>
          </w:p>
        </w:tc>
      </w:tr>
      <w:tr w:rsidR="00813A2E" w:rsidRPr="000F0D68" w:rsidTr="0016416C">
        <w:trPr>
          <w:trHeight w:val="328"/>
        </w:trPr>
        <w:tc>
          <w:tcPr>
            <w:tcW w:w="5125" w:type="dxa"/>
          </w:tcPr>
          <w:p w:rsidR="00813A2E" w:rsidRDefault="00813A2E" w:rsidP="005953B8">
            <w:pPr>
              <w:ind w:left="337"/>
              <w:contextualSpacing/>
              <w:rPr>
                <w:rFonts w:ascii="Times New Roman" w:hAnsi="Times New Roman" w:cs="Times New Roman"/>
              </w:rPr>
            </w:pPr>
            <w:r>
              <w:rPr>
                <w:rFonts w:ascii="Times New Roman" w:hAnsi="Times New Roman" w:cs="Times New Roman"/>
              </w:rPr>
              <w:t>Wives’ Marital Attribution X Positive Conflict</w:t>
            </w:r>
          </w:p>
        </w:tc>
        <w:tc>
          <w:tcPr>
            <w:tcW w:w="2024" w:type="dxa"/>
            <w:vAlign w:val="center"/>
          </w:tcPr>
          <w:p w:rsidR="00813A2E" w:rsidRDefault="00813A2E" w:rsidP="005953B8">
            <w:pPr>
              <w:ind w:left="464"/>
              <w:contextualSpacing/>
              <w:rPr>
                <w:rFonts w:ascii="Times New Roman" w:hAnsi="Times New Roman" w:cs="Times New Roman"/>
              </w:rPr>
            </w:pPr>
            <w:r>
              <w:rPr>
                <w:rFonts w:ascii="Times New Roman" w:hAnsi="Times New Roman" w:cs="Times New Roman"/>
              </w:rPr>
              <w:t xml:space="preserve">  .002 (.01)</w:t>
            </w:r>
          </w:p>
        </w:tc>
        <w:tc>
          <w:tcPr>
            <w:tcW w:w="2025" w:type="dxa"/>
            <w:vAlign w:val="center"/>
          </w:tcPr>
          <w:p w:rsidR="00813A2E" w:rsidRDefault="00813A2E" w:rsidP="005953B8">
            <w:pPr>
              <w:ind w:left="457"/>
              <w:contextualSpacing/>
              <w:rPr>
                <w:rFonts w:ascii="Times New Roman" w:hAnsi="Times New Roman" w:cs="Times New Roman"/>
              </w:rPr>
            </w:pPr>
            <w:r>
              <w:rPr>
                <w:rFonts w:ascii="Times New Roman" w:hAnsi="Times New Roman" w:cs="Times New Roman"/>
              </w:rPr>
              <w:t>-.10 (.01)</w:t>
            </w:r>
          </w:p>
        </w:tc>
        <w:tc>
          <w:tcPr>
            <w:tcW w:w="2024" w:type="dxa"/>
            <w:vAlign w:val="center"/>
          </w:tcPr>
          <w:p w:rsidR="00813A2E" w:rsidRDefault="00D716A7" w:rsidP="005953B8">
            <w:pPr>
              <w:ind w:left="449"/>
              <w:contextualSpacing/>
              <w:rPr>
                <w:rFonts w:ascii="Times New Roman" w:hAnsi="Times New Roman" w:cs="Times New Roman"/>
              </w:rPr>
            </w:pPr>
            <w:r>
              <w:rPr>
                <w:rFonts w:ascii="Times New Roman" w:hAnsi="Times New Roman" w:cs="Times New Roman"/>
              </w:rPr>
              <w:t>-.01 (.01)</w:t>
            </w:r>
          </w:p>
        </w:tc>
        <w:tc>
          <w:tcPr>
            <w:tcW w:w="2025" w:type="dxa"/>
            <w:vAlign w:val="center"/>
          </w:tcPr>
          <w:p w:rsidR="00813A2E" w:rsidRDefault="00D716A7" w:rsidP="005953B8">
            <w:pPr>
              <w:ind w:left="352"/>
              <w:contextualSpacing/>
              <w:rPr>
                <w:rFonts w:ascii="Times New Roman" w:hAnsi="Times New Roman" w:cs="Times New Roman"/>
              </w:rPr>
            </w:pPr>
            <w:r>
              <w:rPr>
                <w:rFonts w:ascii="Times New Roman" w:hAnsi="Times New Roman" w:cs="Times New Roman"/>
              </w:rPr>
              <w:t>-.02 (.01)</w:t>
            </w:r>
          </w:p>
        </w:tc>
      </w:tr>
      <w:tr w:rsidR="00813A2E" w:rsidRPr="000F0D68" w:rsidTr="0016416C">
        <w:trPr>
          <w:trHeight w:val="361"/>
        </w:trPr>
        <w:tc>
          <w:tcPr>
            <w:tcW w:w="5125" w:type="dxa"/>
          </w:tcPr>
          <w:p w:rsidR="00813A2E" w:rsidRDefault="00813A2E" w:rsidP="005953B8">
            <w:pPr>
              <w:ind w:left="337"/>
              <w:contextualSpacing/>
              <w:rPr>
                <w:rFonts w:ascii="Times New Roman" w:hAnsi="Times New Roman" w:cs="Times New Roman"/>
              </w:rPr>
            </w:pPr>
            <w:r>
              <w:rPr>
                <w:rFonts w:ascii="Times New Roman" w:hAnsi="Times New Roman" w:cs="Times New Roman"/>
              </w:rPr>
              <w:t>Wives’ Marital Attribution X Negative Conflict</w:t>
            </w:r>
          </w:p>
        </w:tc>
        <w:tc>
          <w:tcPr>
            <w:tcW w:w="2024" w:type="dxa"/>
            <w:vAlign w:val="center"/>
          </w:tcPr>
          <w:p w:rsidR="00813A2E" w:rsidRDefault="00813A2E" w:rsidP="005953B8">
            <w:pPr>
              <w:ind w:left="464"/>
              <w:contextualSpacing/>
              <w:rPr>
                <w:rFonts w:ascii="Times New Roman" w:hAnsi="Times New Roman" w:cs="Times New Roman"/>
              </w:rPr>
            </w:pPr>
            <w:r>
              <w:rPr>
                <w:rFonts w:ascii="Times New Roman" w:hAnsi="Times New Roman" w:cs="Times New Roman"/>
              </w:rPr>
              <w:t xml:space="preserve">  .001 (.03)</w:t>
            </w:r>
          </w:p>
        </w:tc>
        <w:tc>
          <w:tcPr>
            <w:tcW w:w="2025" w:type="dxa"/>
            <w:vAlign w:val="center"/>
          </w:tcPr>
          <w:p w:rsidR="00813A2E" w:rsidRDefault="00813A2E" w:rsidP="005953B8">
            <w:pPr>
              <w:ind w:left="457"/>
              <w:contextualSpacing/>
              <w:rPr>
                <w:rFonts w:ascii="Times New Roman" w:hAnsi="Times New Roman" w:cs="Times New Roman"/>
              </w:rPr>
            </w:pPr>
            <w:r>
              <w:rPr>
                <w:rFonts w:ascii="Times New Roman" w:hAnsi="Times New Roman" w:cs="Times New Roman"/>
              </w:rPr>
              <w:t>-.01 (.04)</w:t>
            </w:r>
          </w:p>
        </w:tc>
        <w:tc>
          <w:tcPr>
            <w:tcW w:w="2024" w:type="dxa"/>
            <w:vAlign w:val="center"/>
          </w:tcPr>
          <w:p w:rsidR="00813A2E" w:rsidRDefault="00D716A7" w:rsidP="005953B8">
            <w:pPr>
              <w:ind w:left="449"/>
              <w:contextualSpacing/>
              <w:rPr>
                <w:rFonts w:ascii="Times New Roman" w:hAnsi="Times New Roman" w:cs="Times New Roman"/>
              </w:rPr>
            </w:pPr>
            <w:r>
              <w:rPr>
                <w:rFonts w:ascii="Times New Roman" w:hAnsi="Times New Roman" w:cs="Times New Roman"/>
              </w:rPr>
              <w:t>-.05 (.04)</w:t>
            </w:r>
          </w:p>
        </w:tc>
        <w:tc>
          <w:tcPr>
            <w:tcW w:w="2025" w:type="dxa"/>
            <w:vAlign w:val="center"/>
          </w:tcPr>
          <w:p w:rsidR="00813A2E" w:rsidRDefault="00D716A7" w:rsidP="005953B8">
            <w:pPr>
              <w:ind w:left="352"/>
              <w:contextualSpacing/>
              <w:rPr>
                <w:rFonts w:ascii="Times New Roman" w:hAnsi="Times New Roman" w:cs="Times New Roman"/>
              </w:rPr>
            </w:pPr>
            <w:r>
              <w:rPr>
                <w:rFonts w:ascii="Times New Roman" w:hAnsi="Times New Roman" w:cs="Times New Roman"/>
              </w:rPr>
              <w:t xml:space="preserve">  .01 (.05)</w:t>
            </w:r>
          </w:p>
        </w:tc>
      </w:tr>
      <w:tr w:rsidR="00813A2E" w:rsidRPr="000F0D68" w:rsidTr="0016416C">
        <w:trPr>
          <w:trHeight w:val="326"/>
        </w:trPr>
        <w:tc>
          <w:tcPr>
            <w:tcW w:w="5125" w:type="dxa"/>
          </w:tcPr>
          <w:p w:rsidR="00813A2E" w:rsidRPr="007671CF" w:rsidRDefault="00813A2E" w:rsidP="005953B8">
            <w:pPr>
              <w:ind w:left="630" w:hanging="630"/>
              <w:contextualSpacing/>
              <w:rPr>
                <w:rFonts w:ascii="Times New Roman" w:hAnsi="Times New Roman" w:cs="Times New Roman"/>
              </w:rPr>
            </w:pPr>
            <w:proofErr w:type="spellStart"/>
            <w:r w:rsidRPr="007671CF">
              <w:rPr>
                <w:rFonts w:ascii="Times New Roman" w:hAnsi="Times New Roman" w:cs="Times New Roman"/>
              </w:rPr>
              <w:t>Covariates</w:t>
            </w:r>
            <w:r w:rsidRPr="007671CF">
              <w:rPr>
                <w:rFonts w:ascii="Times New Roman" w:hAnsi="Times New Roman" w:cs="Times New Roman"/>
                <w:vertAlign w:val="superscript"/>
              </w:rPr>
              <w:t>a</w:t>
            </w:r>
            <w:proofErr w:type="spellEnd"/>
          </w:p>
        </w:tc>
        <w:tc>
          <w:tcPr>
            <w:tcW w:w="2024" w:type="dxa"/>
            <w:vAlign w:val="center"/>
          </w:tcPr>
          <w:p w:rsidR="00813A2E" w:rsidRPr="000F0D68" w:rsidDel="00131465" w:rsidRDefault="00813A2E" w:rsidP="005953B8">
            <w:pPr>
              <w:ind w:left="464"/>
              <w:contextualSpacing/>
              <w:rPr>
                <w:rFonts w:ascii="Times New Roman" w:hAnsi="Times New Roman" w:cs="Times New Roman"/>
              </w:rPr>
            </w:pPr>
          </w:p>
        </w:tc>
        <w:tc>
          <w:tcPr>
            <w:tcW w:w="2025" w:type="dxa"/>
            <w:vAlign w:val="center"/>
          </w:tcPr>
          <w:p w:rsidR="00813A2E" w:rsidRPr="000F0D68" w:rsidDel="00131465" w:rsidRDefault="00813A2E" w:rsidP="005953B8">
            <w:pPr>
              <w:ind w:left="457"/>
              <w:contextualSpacing/>
              <w:rPr>
                <w:rFonts w:ascii="Times New Roman" w:hAnsi="Times New Roman" w:cs="Times New Roman"/>
              </w:rPr>
            </w:pPr>
          </w:p>
        </w:tc>
        <w:tc>
          <w:tcPr>
            <w:tcW w:w="2024" w:type="dxa"/>
            <w:vAlign w:val="center"/>
          </w:tcPr>
          <w:p w:rsidR="00813A2E" w:rsidRPr="000F0D68" w:rsidDel="00131465" w:rsidRDefault="00813A2E" w:rsidP="005953B8">
            <w:pPr>
              <w:ind w:left="449"/>
              <w:contextualSpacing/>
              <w:rPr>
                <w:rFonts w:ascii="Times New Roman" w:hAnsi="Times New Roman" w:cs="Times New Roman"/>
              </w:rPr>
            </w:pPr>
          </w:p>
        </w:tc>
        <w:tc>
          <w:tcPr>
            <w:tcW w:w="2025" w:type="dxa"/>
            <w:vAlign w:val="center"/>
          </w:tcPr>
          <w:p w:rsidR="00813A2E" w:rsidRPr="000F0D68" w:rsidDel="00131465" w:rsidRDefault="00813A2E" w:rsidP="005953B8">
            <w:pPr>
              <w:ind w:left="352"/>
              <w:contextualSpacing/>
              <w:rPr>
                <w:rFonts w:ascii="Times New Roman" w:hAnsi="Times New Roman" w:cs="Times New Roman"/>
              </w:rPr>
            </w:pPr>
          </w:p>
        </w:tc>
      </w:tr>
      <w:tr w:rsidR="00813A2E" w:rsidRPr="000F0D68" w:rsidTr="0016416C">
        <w:trPr>
          <w:trHeight w:val="344"/>
        </w:trPr>
        <w:tc>
          <w:tcPr>
            <w:tcW w:w="5125" w:type="dxa"/>
          </w:tcPr>
          <w:p w:rsidR="00813A2E" w:rsidRDefault="00813A2E" w:rsidP="005953B8">
            <w:pPr>
              <w:ind w:left="337" w:hanging="23"/>
              <w:contextualSpacing/>
              <w:rPr>
                <w:rFonts w:ascii="Times New Roman" w:hAnsi="Times New Roman" w:cs="Times New Roman"/>
              </w:rPr>
            </w:pPr>
            <w:r w:rsidRPr="000F0D68">
              <w:rPr>
                <w:rFonts w:ascii="Times New Roman" w:hAnsi="Times New Roman" w:cs="Times New Roman"/>
              </w:rPr>
              <w:t>T1</w:t>
            </w:r>
            <w:r>
              <w:rPr>
                <w:rFonts w:ascii="Times New Roman" w:hAnsi="Times New Roman" w:cs="Times New Roman"/>
              </w:rPr>
              <w:t xml:space="preserve"> Positive Marital Sentiments</w:t>
            </w:r>
          </w:p>
        </w:tc>
        <w:tc>
          <w:tcPr>
            <w:tcW w:w="2024" w:type="dxa"/>
            <w:vAlign w:val="center"/>
          </w:tcPr>
          <w:p w:rsidR="00813A2E" w:rsidRPr="000F0D68" w:rsidDel="00131465" w:rsidRDefault="00813A2E" w:rsidP="005953B8">
            <w:pPr>
              <w:ind w:left="464"/>
              <w:contextualSpacing/>
              <w:rPr>
                <w:rFonts w:ascii="Times New Roman" w:hAnsi="Times New Roman" w:cs="Times New Roman"/>
              </w:rPr>
            </w:pPr>
            <w:r>
              <w:rPr>
                <w:rFonts w:ascii="Times New Roman" w:hAnsi="Times New Roman" w:cs="Times New Roman"/>
              </w:rPr>
              <w:t>-.32 (.14)*</w:t>
            </w:r>
          </w:p>
        </w:tc>
        <w:tc>
          <w:tcPr>
            <w:tcW w:w="2025" w:type="dxa"/>
            <w:vAlign w:val="center"/>
          </w:tcPr>
          <w:p w:rsidR="00813A2E" w:rsidRPr="000F0D68" w:rsidDel="00131465" w:rsidRDefault="00813A2E" w:rsidP="005953B8">
            <w:pPr>
              <w:ind w:left="457"/>
              <w:contextualSpacing/>
              <w:rPr>
                <w:rFonts w:ascii="Times New Roman" w:hAnsi="Times New Roman" w:cs="Times New Roman"/>
              </w:rPr>
            </w:pPr>
            <w:r>
              <w:rPr>
                <w:rFonts w:ascii="Times New Roman" w:hAnsi="Times New Roman" w:cs="Times New Roman"/>
              </w:rPr>
              <w:t>-.10 (.16)</w:t>
            </w:r>
          </w:p>
        </w:tc>
        <w:tc>
          <w:tcPr>
            <w:tcW w:w="2024" w:type="dxa"/>
            <w:vAlign w:val="center"/>
          </w:tcPr>
          <w:p w:rsidR="00813A2E" w:rsidRPr="000F0D68" w:rsidDel="00131465" w:rsidRDefault="00D716A7" w:rsidP="005953B8">
            <w:pPr>
              <w:ind w:left="449"/>
              <w:contextualSpacing/>
              <w:rPr>
                <w:rFonts w:ascii="Times New Roman" w:hAnsi="Times New Roman" w:cs="Times New Roman"/>
              </w:rPr>
            </w:pPr>
            <w:r>
              <w:rPr>
                <w:rFonts w:ascii="Times New Roman" w:hAnsi="Times New Roman" w:cs="Times New Roman"/>
              </w:rPr>
              <w:t>-.31 (.14)*</w:t>
            </w:r>
          </w:p>
        </w:tc>
        <w:tc>
          <w:tcPr>
            <w:tcW w:w="2025" w:type="dxa"/>
            <w:vAlign w:val="center"/>
          </w:tcPr>
          <w:p w:rsidR="00813A2E" w:rsidRPr="000F0D68" w:rsidDel="00131465" w:rsidRDefault="00D716A7" w:rsidP="005953B8">
            <w:pPr>
              <w:ind w:left="352"/>
              <w:contextualSpacing/>
              <w:rPr>
                <w:rFonts w:ascii="Times New Roman" w:hAnsi="Times New Roman" w:cs="Times New Roman"/>
              </w:rPr>
            </w:pPr>
            <w:r>
              <w:rPr>
                <w:rFonts w:ascii="Times New Roman" w:hAnsi="Times New Roman" w:cs="Times New Roman"/>
              </w:rPr>
              <w:t xml:space="preserve">  .18 (.10)</w:t>
            </w:r>
            <w:r w:rsidRPr="00813A2E">
              <w:rPr>
                <w:rFonts w:ascii="Times New Roman" w:hAnsi="Times New Roman" w:cs="Times New Roman"/>
                <w:vertAlign w:val="superscript"/>
              </w:rPr>
              <w:t xml:space="preserve"> †</w:t>
            </w:r>
          </w:p>
        </w:tc>
      </w:tr>
      <w:tr w:rsidR="00813A2E" w:rsidRPr="000F0D68" w:rsidTr="0016416C">
        <w:trPr>
          <w:trHeight w:val="344"/>
        </w:trPr>
        <w:tc>
          <w:tcPr>
            <w:tcW w:w="5125" w:type="dxa"/>
          </w:tcPr>
          <w:p w:rsidR="00813A2E" w:rsidRDefault="00813A2E" w:rsidP="005953B8">
            <w:pPr>
              <w:ind w:left="337" w:hanging="23"/>
              <w:contextualSpacing/>
              <w:rPr>
                <w:rFonts w:ascii="Times New Roman" w:hAnsi="Times New Roman" w:cs="Times New Roman"/>
              </w:rPr>
            </w:pPr>
            <w:r w:rsidRPr="000F0D68">
              <w:rPr>
                <w:rFonts w:ascii="Times New Roman" w:hAnsi="Times New Roman" w:cs="Times New Roman"/>
              </w:rPr>
              <w:t>T1 Negative Marital Sentiments</w:t>
            </w:r>
          </w:p>
        </w:tc>
        <w:tc>
          <w:tcPr>
            <w:tcW w:w="2024" w:type="dxa"/>
            <w:vAlign w:val="center"/>
          </w:tcPr>
          <w:p w:rsidR="00813A2E" w:rsidRPr="000F0D68" w:rsidDel="00131465" w:rsidRDefault="00813A2E" w:rsidP="005953B8">
            <w:pPr>
              <w:ind w:left="464"/>
              <w:contextualSpacing/>
              <w:rPr>
                <w:rFonts w:ascii="Times New Roman" w:hAnsi="Times New Roman" w:cs="Times New Roman"/>
              </w:rPr>
            </w:pPr>
            <w:r>
              <w:rPr>
                <w:rFonts w:ascii="Times New Roman" w:hAnsi="Times New Roman" w:cs="Times New Roman"/>
              </w:rPr>
              <w:t xml:space="preserve">  .20 (.10)*</w:t>
            </w:r>
          </w:p>
        </w:tc>
        <w:tc>
          <w:tcPr>
            <w:tcW w:w="2025" w:type="dxa"/>
            <w:vAlign w:val="center"/>
          </w:tcPr>
          <w:p w:rsidR="00813A2E" w:rsidRPr="000F0D68" w:rsidDel="00131465" w:rsidRDefault="00813A2E" w:rsidP="005953B8">
            <w:pPr>
              <w:ind w:left="457"/>
              <w:contextualSpacing/>
              <w:rPr>
                <w:rFonts w:ascii="Times New Roman" w:hAnsi="Times New Roman" w:cs="Times New Roman"/>
              </w:rPr>
            </w:pPr>
            <w:r>
              <w:rPr>
                <w:rFonts w:ascii="Times New Roman" w:hAnsi="Times New Roman" w:cs="Times New Roman"/>
              </w:rPr>
              <w:t xml:space="preserve">  .21 (.10)*</w:t>
            </w:r>
          </w:p>
        </w:tc>
        <w:tc>
          <w:tcPr>
            <w:tcW w:w="2024" w:type="dxa"/>
            <w:vAlign w:val="center"/>
          </w:tcPr>
          <w:p w:rsidR="00813A2E" w:rsidRPr="000F0D68" w:rsidDel="00131465" w:rsidRDefault="00D716A7" w:rsidP="005953B8">
            <w:pPr>
              <w:ind w:left="449"/>
              <w:contextualSpacing/>
              <w:rPr>
                <w:rFonts w:ascii="Times New Roman" w:hAnsi="Times New Roman" w:cs="Times New Roman"/>
              </w:rPr>
            </w:pPr>
            <w:r>
              <w:rPr>
                <w:rFonts w:ascii="Times New Roman" w:hAnsi="Times New Roman" w:cs="Times New Roman"/>
              </w:rPr>
              <w:t>-.13 (.15)</w:t>
            </w:r>
          </w:p>
        </w:tc>
        <w:tc>
          <w:tcPr>
            <w:tcW w:w="2025" w:type="dxa"/>
            <w:vAlign w:val="center"/>
          </w:tcPr>
          <w:p w:rsidR="00813A2E" w:rsidRPr="000F0D68" w:rsidDel="00131465" w:rsidRDefault="00D716A7" w:rsidP="005953B8">
            <w:pPr>
              <w:ind w:left="352"/>
              <w:contextualSpacing/>
              <w:rPr>
                <w:rFonts w:ascii="Times New Roman" w:hAnsi="Times New Roman" w:cs="Times New Roman"/>
              </w:rPr>
            </w:pPr>
            <w:r>
              <w:rPr>
                <w:rFonts w:ascii="Times New Roman" w:hAnsi="Times New Roman" w:cs="Times New Roman"/>
              </w:rPr>
              <w:t xml:space="preserve">  .17 (.10)</w:t>
            </w:r>
            <w:r w:rsidRPr="00813A2E">
              <w:rPr>
                <w:rFonts w:ascii="Times New Roman" w:hAnsi="Times New Roman" w:cs="Times New Roman"/>
                <w:vertAlign w:val="superscript"/>
              </w:rPr>
              <w:t xml:space="preserve"> †</w:t>
            </w:r>
          </w:p>
        </w:tc>
      </w:tr>
      <w:tr w:rsidR="00813A2E" w:rsidRPr="000F0D68" w:rsidTr="0016416C">
        <w:trPr>
          <w:trHeight w:val="339"/>
        </w:trPr>
        <w:tc>
          <w:tcPr>
            <w:tcW w:w="5125" w:type="dxa"/>
            <w:tcBorders>
              <w:bottom w:val="single" w:sz="4" w:space="0" w:color="auto"/>
            </w:tcBorders>
            <w:vAlign w:val="center"/>
          </w:tcPr>
          <w:p w:rsidR="00813A2E" w:rsidRDefault="00813A2E" w:rsidP="005953B8">
            <w:pPr>
              <w:contextualSpacing/>
              <w:jc w:val="right"/>
              <w:rPr>
                <w:rFonts w:ascii="Times New Roman" w:hAnsi="Times New Roman" w:cs="Times New Roman"/>
              </w:rPr>
            </w:pPr>
            <w:r w:rsidRPr="000F0D68">
              <w:rPr>
                <w:rFonts w:ascii="Times New Roman" w:hAnsi="Times New Roman" w:cs="Times New Roman"/>
              </w:rPr>
              <w:t>R</w:t>
            </w:r>
            <w:r w:rsidRPr="008D41A9">
              <w:rPr>
                <w:rFonts w:ascii="Times New Roman" w:hAnsi="Times New Roman" w:cs="Times New Roman"/>
                <w:vertAlign w:val="superscript"/>
              </w:rPr>
              <w:t>2</w:t>
            </w:r>
          </w:p>
        </w:tc>
        <w:tc>
          <w:tcPr>
            <w:tcW w:w="2024" w:type="dxa"/>
            <w:tcBorders>
              <w:bottom w:val="single" w:sz="4" w:space="0" w:color="auto"/>
            </w:tcBorders>
            <w:vAlign w:val="center"/>
          </w:tcPr>
          <w:p w:rsidR="00813A2E" w:rsidRPr="000F0D68" w:rsidRDefault="00813A2E" w:rsidP="00813A2E">
            <w:pPr>
              <w:contextualSpacing/>
              <w:jc w:val="center"/>
              <w:rPr>
                <w:rFonts w:ascii="Times New Roman" w:hAnsi="Times New Roman" w:cs="Times New Roman"/>
              </w:rPr>
            </w:pPr>
            <w:r>
              <w:rPr>
                <w:rFonts w:ascii="Times New Roman" w:hAnsi="Times New Roman" w:cs="Times New Roman"/>
              </w:rPr>
              <w:t>.12</w:t>
            </w:r>
          </w:p>
        </w:tc>
        <w:tc>
          <w:tcPr>
            <w:tcW w:w="2025" w:type="dxa"/>
            <w:tcBorders>
              <w:bottom w:val="single" w:sz="4" w:space="0" w:color="auto"/>
            </w:tcBorders>
            <w:vAlign w:val="center"/>
          </w:tcPr>
          <w:p w:rsidR="00813A2E" w:rsidRPr="000F0D68" w:rsidRDefault="00813A2E" w:rsidP="00813A2E">
            <w:pPr>
              <w:contextualSpacing/>
              <w:jc w:val="center"/>
              <w:rPr>
                <w:rFonts w:ascii="Times New Roman" w:hAnsi="Times New Roman" w:cs="Times New Roman"/>
              </w:rPr>
            </w:pPr>
            <w:r>
              <w:rPr>
                <w:rFonts w:ascii="Times New Roman" w:hAnsi="Times New Roman" w:cs="Times New Roman"/>
              </w:rPr>
              <w:t>.11</w:t>
            </w:r>
          </w:p>
        </w:tc>
        <w:tc>
          <w:tcPr>
            <w:tcW w:w="2024" w:type="dxa"/>
            <w:tcBorders>
              <w:bottom w:val="single" w:sz="4" w:space="0" w:color="auto"/>
            </w:tcBorders>
            <w:vAlign w:val="center"/>
          </w:tcPr>
          <w:p w:rsidR="00813A2E" w:rsidRPr="000F0D68" w:rsidRDefault="00813A2E" w:rsidP="005953B8">
            <w:pPr>
              <w:contextualSpacing/>
              <w:jc w:val="center"/>
              <w:rPr>
                <w:rFonts w:ascii="Times New Roman" w:hAnsi="Times New Roman" w:cs="Times New Roman"/>
              </w:rPr>
            </w:pPr>
            <w:r>
              <w:rPr>
                <w:rFonts w:ascii="Times New Roman" w:hAnsi="Times New Roman" w:cs="Times New Roman"/>
              </w:rPr>
              <w:t>.</w:t>
            </w:r>
            <w:r w:rsidR="00D716A7">
              <w:rPr>
                <w:rFonts w:ascii="Times New Roman" w:hAnsi="Times New Roman" w:cs="Times New Roman"/>
              </w:rPr>
              <w:t>13</w:t>
            </w:r>
          </w:p>
        </w:tc>
        <w:tc>
          <w:tcPr>
            <w:tcW w:w="2025" w:type="dxa"/>
            <w:tcBorders>
              <w:bottom w:val="single" w:sz="4" w:space="0" w:color="auto"/>
            </w:tcBorders>
            <w:vAlign w:val="center"/>
          </w:tcPr>
          <w:p w:rsidR="00813A2E" w:rsidRPr="00274097" w:rsidRDefault="00813A2E" w:rsidP="005953B8">
            <w:pPr>
              <w:contextualSpacing/>
              <w:jc w:val="center"/>
              <w:rPr>
                <w:rFonts w:ascii="Times New Roman" w:hAnsi="Times New Roman" w:cs="Times New Roman"/>
              </w:rPr>
            </w:pPr>
            <w:r>
              <w:rPr>
                <w:rFonts w:ascii="Times New Roman" w:hAnsi="Times New Roman" w:cs="Times New Roman"/>
              </w:rPr>
              <w:t>.13</w:t>
            </w:r>
          </w:p>
        </w:tc>
      </w:tr>
      <w:tr w:rsidR="00813A2E" w:rsidRPr="000F0D68" w:rsidTr="0016416C">
        <w:trPr>
          <w:trHeight w:val="339"/>
        </w:trPr>
        <w:tc>
          <w:tcPr>
            <w:tcW w:w="5125" w:type="dxa"/>
            <w:tcBorders>
              <w:top w:val="single" w:sz="4" w:space="0" w:color="auto"/>
              <w:bottom w:val="nil"/>
            </w:tcBorders>
            <w:vAlign w:val="center"/>
          </w:tcPr>
          <w:p w:rsidR="00813A2E" w:rsidRPr="008D41A9" w:rsidRDefault="00813A2E" w:rsidP="005953B8">
            <w:pPr>
              <w:contextualSpacing/>
              <w:jc w:val="right"/>
              <w:rPr>
                <w:rFonts w:ascii="Times New Roman" w:hAnsi="Times New Roman" w:cs="Times New Roman"/>
                <w:b/>
              </w:rPr>
            </w:pPr>
            <w:r>
              <w:rPr>
                <w:rFonts w:ascii="Times New Roman" w:hAnsi="Times New Roman" w:cs="Times New Roman"/>
                <w:b/>
              </w:rPr>
              <w:t>Model Fit</w:t>
            </w:r>
          </w:p>
        </w:tc>
        <w:tc>
          <w:tcPr>
            <w:tcW w:w="2024" w:type="dxa"/>
            <w:tcBorders>
              <w:top w:val="single" w:sz="4" w:space="0" w:color="auto"/>
              <w:bottom w:val="nil"/>
            </w:tcBorders>
            <w:vAlign w:val="center"/>
          </w:tcPr>
          <w:p w:rsidR="00813A2E" w:rsidRPr="008D41A9" w:rsidRDefault="00813A2E" w:rsidP="005953B8">
            <w:pPr>
              <w:spacing w:after="200" w:line="276" w:lineRule="auto"/>
              <w:contextualSpacing/>
              <w:jc w:val="center"/>
              <w:rPr>
                <w:rFonts w:ascii="Times New Roman" w:hAnsi="Times New Roman" w:cs="Times New Roman"/>
              </w:rPr>
            </w:pPr>
          </w:p>
        </w:tc>
        <w:tc>
          <w:tcPr>
            <w:tcW w:w="2025" w:type="dxa"/>
            <w:tcBorders>
              <w:top w:val="single" w:sz="4" w:space="0" w:color="auto"/>
              <w:bottom w:val="nil"/>
            </w:tcBorders>
            <w:vAlign w:val="center"/>
          </w:tcPr>
          <w:p w:rsidR="00813A2E" w:rsidRPr="008D41A9" w:rsidRDefault="00813A2E" w:rsidP="005953B8">
            <w:pPr>
              <w:spacing w:after="200" w:line="276" w:lineRule="auto"/>
              <w:contextualSpacing/>
              <w:jc w:val="center"/>
              <w:rPr>
                <w:rFonts w:ascii="Times New Roman" w:hAnsi="Times New Roman" w:cs="Times New Roman"/>
              </w:rPr>
            </w:pPr>
          </w:p>
        </w:tc>
        <w:tc>
          <w:tcPr>
            <w:tcW w:w="2024" w:type="dxa"/>
            <w:tcBorders>
              <w:top w:val="single" w:sz="4" w:space="0" w:color="auto"/>
              <w:bottom w:val="nil"/>
            </w:tcBorders>
            <w:vAlign w:val="center"/>
          </w:tcPr>
          <w:p w:rsidR="00813A2E" w:rsidRPr="008D41A9" w:rsidRDefault="00813A2E" w:rsidP="005953B8">
            <w:pPr>
              <w:spacing w:after="200" w:line="276" w:lineRule="auto"/>
              <w:contextualSpacing/>
              <w:jc w:val="center"/>
              <w:rPr>
                <w:rFonts w:ascii="Times New Roman" w:hAnsi="Times New Roman" w:cs="Times New Roman"/>
              </w:rPr>
            </w:pPr>
          </w:p>
        </w:tc>
        <w:tc>
          <w:tcPr>
            <w:tcW w:w="2025" w:type="dxa"/>
            <w:tcBorders>
              <w:top w:val="single" w:sz="4" w:space="0" w:color="auto"/>
              <w:bottom w:val="nil"/>
            </w:tcBorders>
            <w:vAlign w:val="center"/>
          </w:tcPr>
          <w:p w:rsidR="00813A2E" w:rsidRPr="008D41A9" w:rsidRDefault="00813A2E" w:rsidP="005953B8">
            <w:pPr>
              <w:spacing w:after="200" w:line="276" w:lineRule="auto"/>
              <w:contextualSpacing/>
              <w:jc w:val="center"/>
              <w:rPr>
                <w:rFonts w:ascii="Times New Roman" w:hAnsi="Times New Roman" w:cs="Times New Roman"/>
              </w:rPr>
            </w:pPr>
          </w:p>
        </w:tc>
      </w:tr>
      <w:tr w:rsidR="00813A2E" w:rsidRPr="000F0D68" w:rsidTr="0016416C">
        <w:trPr>
          <w:trHeight w:hRule="exact" w:val="288"/>
        </w:trPr>
        <w:tc>
          <w:tcPr>
            <w:tcW w:w="5125" w:type="dxa"/>
            <w:tcBorders>
              <w:top w:val="nil"/>
            </w:tcBorders>
          </w:tcPr>
          <w:p w:rsidR="00813A2E" w:rsidRPr="008D41A9" w:rsidRDefault="00813A2E" w:rsidP="005953B8">
            <w:pPr>
              <w:contextualSpacing/>
              <w:jc w:val="right"/>
              <w:rPr>
                <w:rFonts w:ascii="Times New Roman" w:hAnsi="Times New Roman" w:cs="Times New Roman"/>
              </w:rPr>
            </w:pPr>
            <w:r>
              <w:rPr>
                <w:rFonts w:ascii="Times New Roman" w:hAnsi="Times New Roman" w:cs="Times New Roman"/>
              </w:rPr>
              <w:t>χ</w:t>
            </w:r>
            <w:r w:rsidRPr="007671CF">
              <w:rPr>
                <w:rFonts w:ascii="Times New Roman" w:hAnsi="Times New Roman" w:cs="Times New Roman"/>
                <w:vertAlign w:val="superscript"/>
              </w:rPr>
              <w:t>2</w:t>
            </w:r>
            <w:r>
              <w:rPr>
                <w:rFonts w:ascii="Times New Roman" w:hAnsi="Times New Roman" w:cs="Times New Roman"/>
              </w:rPr>
              <w:t xml:space="preserve"> (</w:t>
            </w:r>
            <w:proofErr w:type="spellStart"/>
            <w:r w:rsidRPr="007671CF">
              <w:rPr>
                <w:rFonts w:ascii="Times New Roman" w:hAnsi="Times New Roman" w:cs="Times New Roman"/>
                <w:i/>
              </w:rPr>
              <w:t>df</w:t>
            </w:r>
            <w:proofErr w:type="spellEnd"/>
            <w:r>
              <w:rPr>
                <w:rFonts w:ascii="Times New Roman" w:hAnsi="Times New Roman" w:cs="Times New Roman"/>
              </w:rPr>
              <w:t xml:space="preserve">) </w:t>
            </w:r>
            <w:r w:rsidRPr="007671CF">
              <w:rPr>
                <w:rFonts w:ascii="Times New Roman" w:hAnsi="Times New Roman" w:cs="Times New Roman"/>
                <w:i/>
              </w:rPr>
              <w:t>p</w:t>
            </w:r>
          </w:p>
        </w:tc>
        <w:tc>
          <w:tcPr>
            <w:tcW w:w="4049" w:type="dxa"/>
            <w:gridSpan w:val="2"/>
            <w:tcBorders>
              <w:top w:val="nil"/>
            </w:tcBorders>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χ</w:t>
            </w:r>
            <w:r w:rsidRPr="00F41E3E">
              <w:rPr>
                <w:rFonts w:ascii="Times New Roman" w:hAnsi="Times New Roman" w:cs="Times New Roman"/>
                <w:vertAlign w:val="superscript"/>
              </w:rPr>
              <w:t>2</w:t>
            </w:r>
            <w:r>
              <w:rPr>
                <w:rFonts w:ascii="Times New Roman" w:hAnsi="Times New Roman" w:cs="Times New Roman"/>
              </w:rPr>
              <w:t xml:space="preserve">(4) = 10.19, </w:t>
            </w:r>
            <w:r>
              <w:rPr>
                <w:rFonts w:ascii="Times New Roman" w:hAnsi="Times New Roman" w:cs="Times New Roman"/>
                <w:i/>
              </w:rPr>
              <w:t>p</w:t>
            </w:r>
            <w:r>
              <w:rPr>
                <w:rFonts w:ascii="Times New Roman" w:hAnsi="Times New Roman" w:cs="Times New Roman"/>
              </w:rPr>
              <w:t xml:space="preserve"> = .04</w:t>
            </w:r>
          </w:p>
          <w:p w:rsidR="00813A2E" w:rsidRPr="008D41A9" w:rsidRDefault="00813A2E" w:rsidP="005953B8">
            <w:pPr>
              <w:spacing w:after="200" w:line="276" w:lineRule="auto"/>
              <w:contextualSpacing/>
              <w:jc w:val="center"/>
              <w:rPr>
                <w:rFonts w:ascii="Times New Roman" w:hAnsi="Times New Roman" w:cs="Times New Roman"/>
              </w:rPr>
            </w:pPr>
          </w:p>
        </w:tc>
        <w:tc>
          <w:tcPr>
            <w:tcW w:w="4049" w:type="dxa"/>
            <w:gridSpan w:val="2"/>
            <w:tcBorders>
              <w:top w:val="nil"/>
            </w:tcBorders>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χ</w:t>
            </w:r>
            <w:r w:rsidRPr="00F41E3E">
              <w:rPr>
                <w:rFonts w:ascii="Times New Roman" w:hAnsi="Times New Roman" w:cs="Times New Roman"/>
                <w:vertAlign w:val="superscript"/>
              </w:rPr>
              <w:t>2</w:t>
            </w:r>
            <w:r>
              <w:rPr>
                <w:rFonts w:ascii="Times New Roman" w:hAnsi="Times New Roman" w:cs="Times New Roman"/>
              </w:rPr>
              <w:t xml:space="preserve">(4) = 8.31, </w:t>
            </w:r>
            <w:r>
              <w:rPr>
                <w:rFonts w:ascii="Times New Roman" w:hAnsi="Times New Roman" w:cs="Times New Roman"/>
                <w:i/>
              </w:rPr>
              <w:t>p</w:t>
            </w:r>
            <w:r>
              <w:rPr>
                <w:rFonts w:ascii="Times New Roman" w:hAnsi="Times New Roman" w:cs="Times New Roman"/>
              </w:rPr>
              <w:t xml:space="preserve"> = .08</w:t>
            </w:r>
          </w:p>
          <w:p w:rsidR="00813A2E" w:rsidRPr="008D41A9" w:rsidRDefault="00813A2E" w:rsidP="005953B8">
            <w:pPr>
              <w:spacing w:after="200" w:line="276" w:lineRule="auto"/>
              <w:contextualSpacing/>
              <w:jc w:val="center"/>
              <w:rPr>
                <w:rFonts w:ascii="Times New Roman" w:hAnsi="Times New Roman" w:cs="Times New Roman"/>
              </w:rPr>
            </w:pPr>
          </w:p>
        </w:tc>
      </w:tr>
      <w:tr w:rsidR="00813A2E" w:rsidRPr="000F0D68" w:rsidTr="0016416C">
        <w:trPr>
          <w:trHeight w:hRule="exact" w:val="288"/>
        </w:trPr>
        <w:tc>
          <w:tcPr>
            <w:tcW w:w="5125" w:type="dxa"/>
          </w:tcPr>
          <w:p w:rsidR="00813A2E" w:rsidRPr="008D41A9" w:rsidRDefault="00813A2E" w:rsidP="005953B8">
            <w:pPr>
              <w:contextualSpacing/>
              <w:jc w:val="right"/>
              <w:rPr>
                <w:rFonts w:ascii="Times New Roman" w:hAnsi="Times New Roman" w:cs="Times New Roman"/>
              </w:rPr>
            </w:pPr>
            <w:r>
              <w:rPr>
                <w:rFonts w:ascii="Times New Roman" w:hAnsi="Times New Roman" w:cs="Times New Roman"/>
              </w:rPr>
              <w:t>χ</w:t>
            </w:r>
            <w:r w:rsidRPr="007671CF">
              <w:rPr>
                <w:rFonts w:ascii="Times New Roman" w:hAnsi="Times New Roman" w:cs="Times New Roman"/>
                <w:vertAlign w:val="superscript"/>
              </w:rPr>
              <w:t>2</w:t>
            </w:r>
            <w:r>
              <w:rPr>
                <w:rFonts w:ascii="Times New Roman" w:hAnsi="Times New Roman" w:cs="Times New Roman"/>
              </w:rPr>
              <w:t>/</w:t>
            </w:r>
            <w:proofErr w:type="spellStart"/>
            <w:r w:rsidRPr="007671CF">
              <w:rPr>
                <w:rFonts w:ascii="Times New Roman" w:hAnsi="Times New Roman" w:cs="Times New Roman"/>
                <w:i/>
              </w:rPr>
              <w:t>df</w:t>
            </w:r>
            <w:proofErr w:type="spellEnd"/>
          </w:p>
        </w:tc>
        <w:tc>
          <w:tcPr>
            <w:tcW w:w="4049" w:type="dxa"/>
            <w:gridSpan w:val="2"/>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2.55</w:t>
            </w:r>
          </w:p>
        </w:tc>
        <w:tc>
          <w:tcPr>
            <w:tcW w:w="4049" w:type="dxa"/>
            <w:gridSpan w:val="2"/>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2.08</w:t>
            </w:r>
          </w:p>
        </w:tc>
      </w:tr>
      <w:tr w:rsidR="00813A2E" w:rsidRPr="000F0D68" w:rsidTr="0016416C">
        <w:trPr>
          <w:trHeight w:hRule="exact" w:val="288"/>
        </w:trPr>
        <w:tc>
          <w:tcPr>
            <w:tcW w:w="5125" w:type="dxa"/>
          </w:tcPr>
          <w:p w:rsidR="00813A2E" w:rsidRPr="008D41A9" w:rsidRDefault="00813A2E" w:rsidP="005953B8">
            <w:pPr>
              <w:contextualSpacing/>
              <w:jc w:val="right"/>
              <w:rPr>
                <w:rFonts w:ascii="Times New Roman" w:hAnsi="Times New Roman" w:cs="Times New Roman"/>
              </w:rPr>
            </w:pPr>
            <w:r>
              <w:rPr>
                <w:rFonts w:ascii="Times New Roman" w:hAnsi="Times New Roman" w:cs="Times New Roman"/>
              </w:rPr>
              <w:t>CFI</w:t>
            </w:r>
          </w:p>
        </w:tc>
        <w:tc>
          <w:tcPr>
            <w:tcW w:w="4049" w:type="dxa"/>
            <w:gridSpan w:val="2"/>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.99</w:t>
            </w:r>
          </w:p>
        </w:tc>
        <w:tc>
          <w:tcPr>
            <w:tcW w:w="4049" w:type="dxa"/>
            <w:gridSpan w:val="2"/>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.99</w:t>
            </w:r>
          </w:p>
        </w:tc>
      </w:tr>
      <w:tr w:rsidR="00813A2E" w:rsidRPr="000F0D68" w:rsidTr="0016416C">
        <w:trPr>
          <w:trHeight w:hRule="exact" w:val="288"/>
        </w:trPr>
        <w:tc>
          <w:tcPr>
            <w:tcW w:w="5125" w:type="dxa"/>
          </w:tcPr>
          <w:p w:rsidR="00813A2E" w:rsidRPr="008D41A9" w:rsidRDefault="00813A2E" w:rsidP="005953B8">
            <w:pPr>
              <w:contextualSpacing/>
              <w:jc w:val="right"/>
              <w:rPr>
                <w:rFonts w:ascii="Times New Roman" w:hAnsi="Times New Roman" w:cs="Times New Roman"/>
              </w:rPr>
            </w:pPr>
            <w:r>
              <w:rPr>
                <w:rFonts w:ascii="Times New Roman" w:hAnsi="Times New Roman" w:cs="Times New Roman"/>
              </w:rPr>
              <w:t>RMSEA (90% CI)</w:t>
            </w:r>
          </w:p>
        </w:tc>
        <w:tc>
          <w:tcPr>
            <w:tcW w:w="4049" w:type="dxa"/>
            <w:gridSpan w:val="2"/>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.07 (.02-.13)</w:t>
            </w:r>
          </w:p>
        </w:tc>
        <w:tc>
          <w:tcPr>
            <w:tcW w:w="4049" w:type="dxa"/>
            <w:gridSpan w:val="2"/>
            <w:vAlign w:val="center"/>
          </w:tcPr>
          <w:p w:rsidR="00813A2E" w:rsidRPr="008D41A9" w:rsidRDefault="00813A2E" w:rsidP="005953B8">
            <w:pPr>
              <w:spacing w:after="200" w:line="276" w:lineRule="auto"/>
              <w:contextualSpacing/>
              <w:jc w:val="center"/>
              <w:rPr>
                <w:rFonts w:ascii="Times New Roman" w:hAnsi="Times New Roman" w:cs="Times New Roman"/>
              </w:rPr>
            </w:pPr>
            <w:r>
              <w:rPr>
                <w:rFonts w:ascii="Times New Roman" w:hAnsi="Times New Roman" w:cs="Times New Roman"/>
              </w:rPr>
              <w:t>.06 (.00-.12)</w:t>
            </w:r>
          </w:p>
        </w:tc>
      </w:tr>
    </w:tbl>
    <w:p w:rsidR="000921A6" w:rsidRPr="00E021F0" w:rsidRDefault="00813A2E" w:rsidP="00E021F0">
      <w:pPr>
        <w:rPr>
          <w:rFonts w:ascii="Georgia" w:hAnsi="Georgia"/>
          <w:sz w:val="24"/>
          <w:szCs w:val="24"/>
        </w:rPr>
      </w:pPr>
      <w:r>
        <w:rPr>
          <w:rFonts w:ascii="Times New Roman" w:hAnsi="Times New Roman" w:cs="Times New Roman"/>
          <w:i/>
          <w:sz w:val="24"/>
          <w:szCs w:val="24"/>
        </w:rPr>
        <w:t xml:space="preserve">Note. </w:t>
      </w:r>
      <w:r w:rsidRPr="0014764A">
        <w:rPr>
          <w:rFonts w:ascii="Times New Roman" w:hAnsi="Times New Roman" w:cs="Times New Roman"/>
          <w:i/>
          <w:sz w:val="24"/>
          <w:szCs w:val="24"/>
        </w:rPr>
        <w:t>N</w:t>
      </w:r>
      <w:r>
        <w:rPr>
          <w:rFonts w:ascii="Times New Roman" w:hAnsi="Times New Roman" w:cs="Times New Roman"/>
          <w:sz w:val="24"/>
          <w:szCs w:val="24"/>
        </w:rPr>
        <w:t xml:space="preserve">= 284 couples. Two separate APIMS tested wives’ responsibility attributions and casual attributions as moderators. </w:t>
      </w:r>
      <w:proofErr w:type="spellStart"/>
      <w:proofErr w:type="gramStart"/>
      <w:r w:rsidRPr="007671CF">
        <w:rPr>
          <w:rFonts w:ascii="Times New Roman" w:hAnsi="Times New Roman" w:cs="Times New Roman"/>
          <w:i/>
          <w:sz w:val="24"/>
          <w:szCs w:val="24"/>
          <w:vertAlign w:val="superscript"/>
        </w:rPr>
        <w:t>a</w:t>
      </w:r>
      <w:r>
        <w:rPr>
          <w:rFonts w:ascii="Times New Roman" w:hAnsi="Times New Roman" w:cs="Times New Roman"/>
          <w:sz w:val="24"/>
          <w:szCs w:val="24"/>
        </w:rPr>
        <w:t>Model</w:t>
      </w:r>
      <w:proofErr w:type="spellEnd"/>
      <w:proofErr w:type="gramEnd"/>
      <w:r>
        <w:rPr>
          <w:rFonts w:ascii="Times New Roman" w:hAnsi="Times New Roman" w:cs="Times New Roman"/>
          <w:sz w:val="24"/>
          <w:szCs w:val="24"/>
        </w:rPr>
        <w:t xml:space="preserve"> included the covariates of wives’ T1 positive marital sentiments and negative marital sentiments as predictors of wives’ depressive symptoms, and the covariates of husbands’ T1 positive marital sentiments and negative marital sentiments as predictors of husbands’ depressive symptoms. **</w:t>
      </w:r>
      <w:r>
        <w:rPr>
          <w:rFonts w:ascii="Times New Roman" w:hAnsi="Times New Roman" w:cs="Times New Roman"/>
          <w:i/>
          <w:sz w:val="24"/>
          <w:szCs w:val="24"/>
        </w:rPr>
        <w:t>p</w:t>
      </w:r>
      <w:r>
        <w:rPr>
          <w:rFonts w:ascii="Times New Roman" w:hAnsi="Times New Roman" w:cs="Times New Roman"/>
          <w:sz w:val="24"/>
          <w:szCs w:val="24"/>
        </w:rPr>
        <w:t xml:space="preserve"> &lt; .01, *</w:t>
      </w:r>
      <w:r>
        <w:rPr>
          <w:rFonts w:ascii="Times New Roman" w:hAnsi="Times New Roman" w:cs="Times New Roman"/>
          <w:i/>
          <w:sz w:val="24"/>
          <w:szCs w:val="24"/>
        </w:rPr>
        <w:t>p</w:t>
      </w:r>
      <w:r>
        <w:rPr>
          <w:rFonts w:ascii="Times New Roman" w:hAnsi="Times New Roman" w:cs="Times New Roman"/>
          <w:sz w:val="24"/>
          <w:szCs w:val="24"/>
        </w:rPr>
        <w:t xml:space="preserve"> &lt; .05, </w:t>
      </w:r>
      <w:r w:rsidRPr="00CA64DF">
        <w:rPr>
          <w:rFonts w:ascii="Times New Roman" w:hAnsi="Times New Roman" w:cs="Times New Roman"/>
          <w:vertAlign w:val="superscript"/>
        </w:rPr>
        <w:t>†</w:t>
      </w:r>
      <w:r>
        <w:rPr>
          <w:rFonts w:ascii="Times New Roman" w:hAnsi="Times New Roman" w:cs="Times New Roman"/>
          <w:i/>
        </w:rPr>
        <w:t>p</w:t>
      </w:r>
      <w:r>
        <w:rPr>
          <w:rFonts w:ascii="Times New Roman" w:hAnsi="Times New Roman" w:cs="Times New Roman"/>
        </w:rPr>
        <w:t xml:space="preserve"> &lt; .10</w:t>
      </w:r>
      <w:bookmarkStart w:id="0" w:name="_GoBack"/>
      <w:bookmarkEnd w:id="0"/>
    </w:p>
    <w:sectPr w:rsidR="000921A6" w:rsidRPr="00E021F0" w:rsidSect="00E021F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725AF"/>
    <w:multiLevelType w:val="hybridMultilevel"/>
    <w:tmpl w:val="5E241292"/>
    <w:lvl w:ilvl="0" w:tplc="F7FE91A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F0"/>
    <w:rsid w:val="000921A6"/>
    <w:rsid w:val="0016416C"/>
    <w:rsid w:val="00813A2E"/>
    <w:rsid w:val="00D716A7"/>
    <w:rsid w:val="00E0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185A9-CAAC-41FE-8554-B6127122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21F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Kouros, Chrystyna</dc:creator>
  <cp:keywords/>
  <dc:description/>
  <cp:lastModifiedBy>Kouros, Chrystyna</cp:lastModifiedBy>
  <cp:revision>2</cp:revision>
  <dcterms:created xsi:type="dcterms:W3CDTF">2015-09-21T21:13:00Z</dcterms:created>
  <dcterms:modified xsi:type="dcterms:W3CDTF">2015-10-01T16:16:00Z</dcterms:modified>
</cp:coreProperties>
</file>