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E" w:rsidRPr="00C37032" w:rsidRDefault="0038684E" w:rsidP="0038684E">
      <w:pPr>
        <w:tabs>
          <w:tab w:val="right" w:pos="9360"/>
        </w:tabs>
        <w:autoSpaceDE w:val="0"/>
        <w:autoSpaceDN w:val="0"/>
        <w:adjustRightInd w:val="0"/>
        <w:spacing w:line="480" w:lineRule="auto"/>
      </w:pPr>
      <w:r w:rsidRPr="00C37032">
        <w:t>Supplemental Table A</w:t>
      </w:r>
    </w:p>
    <w:p w:rsidR="0038684E" w:rsidRPr="00C37032" w:rsidRDefault="0038684E" w:rsidP="0038684E">
      <w:pPr>
        <w:pStyle w:val="Table"/>
        <w:autoSpaceDE w:val="0"/>
        <w:autoSpaceDN w:val="0"/>
        <w:adjustRightInd w:val="0"/>
        <w:spacing w:line="360" w:lineRule="auto"/>
        <w:ind w:right="-2880"/>
      </w:pPr>
      <w:proofErr w:type="spellStart"/>
      <w:r w:rsidRPr="00C37032">
        <w:rPr>
          <w:i/>
        </w:rPr>
        <w:t>Varimax</w:t>
      </w:r>
      <w:proofErr w:type="spellEnd"/>
      <w:r w:rsidRPr="00C37032">
        <w:rPr>
          <w:i/>
        </w:rPr>
        <w:t>-Rotated Factor Loadings for a Three-Factor Solution of Impulsivity Self-Report Scales</w:t>
      </w:r>
    </w:p>
    <w:p w:rsidR="0038684E" w:rsidRPr="00C37032" w:rsidRDefault="0038684E" w:rsidP="0038684E">
      <w:pPr>
        <w:tabs>
          <w:tab w:val="right" w:pos="9360"/>
        </w:tabs>
        <w:autoSpaceDE w:val="0"/>
        <w:autoSpaceDN w:val="0"/>
        <w:adjustRightInd w:val="0"/>
        <w:spacing w:line="480" w:lineRule="auto"/>
      </w:pPr>
      <w:r w:rsidRPr="00C37032">
        <w:rPr>
          <w:u w:val="single"/>
        </w:rPr>
        <w:tab/>
      </w:r>
    </w:p>
    <w:p w:rsidR="0038684E" w:rsidRPr="00C37032" w:rsidRDefault="0038684E" w:rsidP="0038684E">
      <w:pPr>
        <w:pStyle w:val="Table"/>
        <w:tabs>
          <w:tab w:val="left" w:pos="1440"/>
          <w:tab w:val="center" w:pos="5130"/>
          <w:tab w:val="center" w:pos="6660"/>
          <w:tab w:val="center" w:pos="8100"/>
        </w:tabs>
        <w:autoSpaceDE w:val="0"/>
        <w:autoSpaceDN w:val="0"/>
        <w:adjustRightInd w:val="0"/>
      </w:pPr>
      <w:r w:rsidRPr="00C37032">
        <w:t>Measure</w:t>
      </w:r>
      <w:r w:rsidRPr="00C37032">
        <w:tab/>
        <w:t>Scale</w:t>
      </w:r>
      <w:r w:rsidRPr="00C37032">
        <w:tab/>
        <w:t>1</w:t>
      </w:r>
      <w:r w:rsidRPr="00C37032">
        <w:tab/>
        <w:t>.2</w:t>
      </w:r>
      <w:r w:rsidRPr="00C37032">
        <w:tab/>
        <w:t>.3</w:t>
      </w:r>
      <w:r w:rsidRPr="00C37032">
        <w:tab/>
      </w:r>
    </w:p>
    <w:p w:rsidR="0038684E" w:rsidRPr="00C37032" w:rsidRDefault="0038684E" w:rsidP="0038684E">
      <w:pPr>
        <w:tabs>
          <w:tab w:val="right" w:pos="9360"/>
        </w:tabs>
        <w:autoSpaceDE w:val="0"/>
        <w:autoSpaceDN w:val="0"/>
        <w:adjustRightInd w:val="0"/>
        <w:spacing w:line="480" w:lineRule="auto"/>
      </w:pPr>
      <w:r w:rsidRPr="00C37032">
        <w:rPr>
          <w:u w:val="single"/>
        </w:rPr>
        <w:tab/>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t xml:space="preserve">Goal-Orientation </w:t>
      </w:r>
      <w:r w:rsidRPr="00C37032">
        <w:tab/>
      </w:r>
      <w:r w:rsidRPr="00C37032">
        <w:rPr>
          <w:b/>
        </w:rPr>
        <w:t>.75</w:t>
      </w:r>
      <w:r w:rsidRPr="00C37032">
        <w:tab/>
        <w:t>-.18</w:t>
      </w:r>
      <w:r w:rsidRPr="00C37032">
        <w:tab/>
        <w:t>.17</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t xml:space="preserve">Considerateness </w:t>
      </w:r>
      <w:r w:rsidRPr="00C37032">
        <w:tab/>
      </w:r>
      <w:r w:rsidRPr="00C37032">
        <w:rPr>
          <w:b/>
        </w:rPr>
        <w:t>.54</w:t>
      </w:r>
      <w:r w:rsidRPr="00C37032">
        <w:tab/>
        <w:t>-.03</w:t>
      </w:r>
      <w:r w:rsidRPr="00C37032">
        <w:tab/>
        <w:t>.01</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t xml:space="preserve">Orderliness </w:t>
      </w:r>
      <w:r w:rsidRPr="00C37032">
        <w:tab/>
      </w:r>
      <w:r w:rsidRPr="00C37032">
        <w:rPr>
          <w:b/>
        </w:rPr>
        <w:t>.51</w:t>
      </w:r>
      <w:r w:rsidRPr="00C37032">
        <w:tab/>
        <w:t>-.05</w:t>
      </w:r>
      <w:r w:rsidRPr="00C37032">
        <w:tab/>
        <w:t>-.10</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UPPS</w:t>
      </w:r>
      <w:r w:rsidRPr="00C37032">
        <w:tab/>
        <w:t xml:space="preserve">(lack of) Premeditation </w:t>
      </w:r>
      <w:r w:rsidRPr="00C37032">
        <w:tab/>
        <w:t>-</w:t>
      </w:r>
      <w:r w:rsidRPr="00C37032">
        <w:rPr>
          <w:b/>
        </w:rPr>
        <w:t>.62</w:t>
      </w:r>
      <w:r w:rsidRPr="00C37032">
        <w:tab/>
        <w:t>.12</w:t>
      </w:r>
      <w:r w:rsidRPr="00C37032">
        <w:tab/>
      </w:r>
      <w:r w:rsidRPr="00C37032">
        <w:rPr>
          <w:b/>
        </w:rPr>
        <w:t>.37</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BIS-11</w:t>
      </w:r>
      <w:r w:rsidRPr="00C37032">
        <w:tab/>
      </w:r>
      <w:proofErr w:type="spellStart"/>
      <w:r w:rsidRPr="00C37032">
        <w:t>Nonplanning</w:t>
      </w:r>
      <w:proofErr w:type="spellEnd"/>
      <w:r w:rsidRPr="00C37032">
        <w:t xml:space="preserve"> </w:t>
      </w:r>
      <w:r w:rsidRPr="00C37032">
        <w:tab/>
      </w:r>
      <w:r w:rsidRPr="00C37032">
        <w:rPr>
          <w:b/>
        </w:rPr>
        <w:t>-.68</w:t>
      </w:r>
      <w:r w:rsidRPr="00C37032">
        <w:tab/>
        <w:t>.33</w:t>
      </w:r>
      <w:r w:rsidRPr="00C37032">
        <w:tab/>
        <w:t>.01</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UPPS</w:t>
      </w:r>
      <w:r w:rsidRPr="00C37032">
        <w:tab/>
        <w:t xml:space="preserve">(lack of) Perseverance </w:t>
      </w:r>
      <w:r w:rsidRPr="00C37032">
        <w:tab/>
        <w:t>-</w:t>
      </w:r>
      <w:r w:rsidRPr="00C37032">
        <w:rPr>
          <w:b/>
        </w:rPr>
        <w:t>.73</w:t>
      </w:r>
      <w:r w:rsidRPr="00C37032">
        <w:tab/>
        <w:t xml:space="preserve"> .32</w:t>
      </w:r>
      <w:r w:rsidRPr="00C37032">
        <w:tab/>
        <w:t>.14</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BIS-11</w:t>
      </w:r>
      <w:r w:rsidRPr="00C37032">
        <w:tab/>
        <w:t>(lack of) Attention</w:t>
      </w:r>
      <w:r w:rsidRPr="00C37032">
        <w:tab/>
        <w:t>-.05</w:t>
      </w:r>
      <w:r w:rsidRPr="00C37032">
        <w:tab/>
      </w:r>
      <w:r w:rsidRPr="00C37032">
        <w:rPr>
          <w:b/>
        </w:rPr>
        <w:t>.79</w:t>
      </w:r>
      <w:r w:rsidRPr="00C37032">
        <w:tab/>
        <w:t>.11</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t>Distractibility</w:t>
      </w:r>
      <w:r w:rsidRPr="00C37032">
        <w:tab/>
        <w:t>-.27</w:t>
      </w:r>
      <w:r w:rsidRPr="00C37032">
        <w:tab/>
      </w:r>
      <w:r w:rsidRPr="00C37032">
        <w:rPr>
          <w:b/>
        </w:rPr>
        <w:t>.68</w:t>
      </w:r>
      <w:r w:rsidRPr="00C37032">
        <w:tab/>
        <w:t>.01</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UPPS</w:t>
      </w:r>
      <w:r w:rsidRPr="00C37032">
        <w:tab/>
        <w:t xml:space="preserve">Urgency </w:t>
      </w:r>
      <w:r w:rsidRPr="00C37032">
        <w:tab/>
        <w:t>-.20</w:t>
      </w:r>
      <w:r w:rsidRPr="00C37032">
        <w:tab/>
      </w:r>
      <w:r w:rsidRPr="00C37032">
        <w:rPr>
          <w:b/>
        </w:rPr>
        <w:t>.67</w:t>
      </w:r>
      <w:r w:rsidRPr="00C37032">
        <w:tab/>
        <w:t>.05</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BIS-11</w:t>
      </w:r>
      <w:r w:rsidRPr="00C37032">
        <w:tab/>
        <w:t xml:space="preserve">Motor </w:t>
      </w:r>
      <w:r w:rsidRPr="00C37032">
        <w:tab/>
        <w:t>-.16</w:t>
      </w:r>
      <w:r w:rsidRPr="00C37032">
        <w:tab/>
      </w:r>
      <w:r w:rsidRPr="00C37032">
        <w:rPr>
          <w:b/>
        </w:rPr>
        <w:t>.54</w:t>
      </w:r>
      <w:r w:rsidRPr="00C37032">
        <w:rPr>
          <w:b/>
        </w:rPr>
        <w:tab/>
        <w:t>.42</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r>
      <w:proofErr w:type="spellStart"/>
      <w:r w:rsidRPr="00C37032">
        <w:t>Manipulativeness</w:t>
      </w:r>
      <w:proofErr w:type="spellEnd"/>
      <w:r w:rsidRPr="00C37032">
        <w:t xml:space="preserve"> </w:t>
      </w:r>
      <w:r w:rsidRPr="00C37032">
        <w:tab/>
        <w:t>-.23</w:t>
      </w:r>
      <w:r w:rsidRPr="00C37032">
        <w:tab/>
      </w:r>
      <w:r w:rsidRPr="00C37032">
        <w:rPr>
          <w:b/>
        </w:rPr>
        <w:t>.45</w:t>
      </w:r>
      <w:r w:rsidRPr="00C37032">
        <w:tab/>
        <w:t>.24</w:t>
      </w:r>
    </w:p>
    <w:p w:rsidR="0038684E" w:rsidRPr="00C37032" w:rsidRDefault="0038684E" w:rsidP="0038684E">
      <w:pPr>
        <w:tabs>
          <w:tab w:val="left" w:pos="1440"/>
          <w:tab w:val="decimal" w:pos="5040"/>
          <w:tab w:val="decimal" w:pos="6480"/>
          <w:tab w:val="decimal" w:pos="7920"/>
        </w:tabs>
        <w:autoSpaceDE w:val="0"/>
        <w:autoSpaceDN w:val="0"/>
        <w:adjustRightInd w:val="0"/>
        <w:spacing w:line="480" w:lineRule="auto"/>
      </w:pPr>
      <w:r w:rsidRPr="00C37032">
        <w:t>DIS-I</w:t>
      </w:r>
      <w:r w:rsidRPr="00C37032">
        <w:tab/>
        <w:t xml:space="preserve">Sensation-Seeking </w:t>
      </w:r>
      <w:r w:rsidRPr="00C37032">
        <w:tab/>
        <w:t>-.08</w:t>
      </w:r>
      <w:r w:rsidRPr="00C37032">
        <w:tab/>
        <w:t>.13</w:t>
      </w:r>
      <w:r w:rsidRPr="00C37032">
        <w:tab/>
      </w:r>
      <w:r w:rsidRPr="00C37032">
        <w:rPr>
          <w:b/>
        </w:rPr>
        <w:t>.85</w:t>
      </w:r>
    </w:p>
    <w:p w:rsidR="0038684E" w:rsidRPr="00C37032" w:rsidRDefault="0038684E" w:rsidP="0038684E">
      <w:pPr>
        <w:tabs>
          <w:tab w:val="left" w:pos="1440"/>
          <w:tab w:val="decimal" w:pos="5040"/>
          <w:tab w:val="decimal" w:pos="6480"/>
          <w:tab w:val="decimal" w:pos="7920"/>
        </w:tabs>
        <w:autoSpaceDE w:val="0"/>
        <w:autoSpaceDN w:val="0"/>
        <w:adjustRightInd w:val="0"/>
      </w:pPr>
      <w:r w:rsidRPr="00C37032">
        <w:t>UPPS</w:t>
      </w:r>
      <w:r w:rsidRPr="00C37032">
        <w:tab/>
        <w:t xml:space="preserve">Sensation-Seeking </w:t>
      </w:r>
      <w:r w:rsidRPr="00C37032">
        <w:tab/>
        <w:t>.17</w:t>
      </w:r>
      <w:r w:rsidRPr="00C37032">
        <w:tab/>
        <w:t>.13</w:t>
      </w:r>
      <w:r w:rsidRPr="00C37032">
        <w:tab/>
      </w:r>
      <w:r w:rsidRPr="00C37032">
        <w:rPr>
          <w:b/>
        </w:rPr>
        <w:t>.77</w:t>
      </w:r>
      <w:r w:rsidRPr="00C37032">
        <w:tab/>
      </w:r>
    </w:p>
    <w:p w:rsidR="0038684E" w:rsidRPr="00C37032" w:rsidRDefault="0038684E" w:rsidP="0038684E">
      <w:pPr>
        <w:tabs>
          <w:tab w:val="right" w:pos="9360"/>
        </w:tabs>
        <w:autoSpaceDE w:val="0"/>
        <w:autoSpaceDN w:val="0"/>
        <w:adjustRightInd w:val="0"/>
        <w:spacing w:line="480" w:lineRule="auto"/>
      </w:pPr>
      <w:r w:rsidRPr="00C37032">
        <w:rPr>
          <w:u w:val="single"/>
        </w:rPr>
        <w:tab/>
      </w:r>
    </w:p>
    <w:p w:rsidR="0038684E" w:rsidRPr="00C37032" w:rsidRDefault="0038684E" w:rsidP="0038684E">
      <w:pPr>
        <w:tabs>
          <w:tab w:val="right" w:pos="9360"/>
        </w:tabs>
        <w:autoSpaceDE w:val="0"/>
        <w:autoSpaceDN w:val="0"/>
        <w:adjustRightInd w:val="0"/>
        <w:spacing w:line="480" w:lineRule="auto"/>
      </w:pPr>
      <w:r w:rsidRPr="00C37032">
        <w:rPr>
          <w:i/>
        </w:rPr>
        <w:t>Note.</w:t>
      </w:r>
      <w:r>
        <w:rPr>
          <w:i/>
        </w:rPr>
        <w:t xml:space="preserve"> </w:t>
      </w:r>
      <w:r w:rsidRPr="00C37032">
        <w:rPr>
          <w:i/>
        </w:rPr>
        <w:t>N</w:t>
      </w:r>
      <w:r w:rsidRPr="00C37032">
        <w:t xml:space="preserve"> = 509.</w:t>
      </w:r>
      <w:r>
        <w:t xml:space="preserve"> </w:t>
      </w:r>
      <w:r w:rsidRPr="00C37032">
        <w:t xml:space="preserve">DIS-I: </w:t>
      </w:r>
      <w:proofErr w:type="spellStart"/>
      <w:r w:rsidRPr="00C37032">
        <w:t>Disinhibition</w:t>
      </w:r>
      <w:proofErr w:type="spellEnd"/>
      <w:r w:rsidRPr="00C37032">
        <w:t xml:space="preserve"> Inventory (</w:t>
      </w:r>
      <w:proofErr w:type="spellStart"/>
      <w:r w:rsidRPr="00C37032">
        <w:t>Dindo</w:t>
      </w:r>
      <w:proofErr w:type="spellEnd"/>
      <w:r w:rsidRPr="00C37032">
        <w:t xml:space="preserve"> et al., 2009).</w:t>
      </w:r>
      <w:r>
        <w:t xml:space="preserve"> </w:t>
      </w:r>
      <w:r w:rsidRPr="00C37032">
        <w:t>UPPS Impulsive Behavior Scales</w:t>
      </w:r>
      <w:r>
        <w:t xml:space="preserve"> </w:t>
      </w:r>
      <w:r w:rsidRPr="00C37032">
        <w:t xml:space="preserve">(Whiteside &amp; </w:t>
      </w:r>
      <w:proofErr w:type="spellStart"/>
      <w:r w:rsidRPr="00C37032">
        <w:t>Lynam</w:t>
      </w:r>
      <w:proofErr w:type="spellEnd"/>
      <w:r w:rsidRPr="00C37032">
        <w:t>, 2001).</w:t>
      </w:r>
      <w:r>
        <w:t xml:space="preserve"> </w:t>
      </w:r>
      <w:r w:rsidRPr="00C37032">
        <w:t>BIS-II:</w:t>
      </w:r>
      <w:r>
        <w:t xml:space="preserve"> </w:t>
      </w:r>
      <w:r w:rsidRPr="00C37032">
        <w:t>Barratt Impulsivity Subscales—11</w:t>
      </w:r>
      <w:r w:rsidRPr="00C37032">
        <w:rPr>
          <w:vertAlign w:val="superscript"/>
        </w:rPr>
        <w:t>th</w:t>
      </w:r>
      <w:r w:rsidRPr="00C37032">
        <w:t xml:space="preserve"> Version (Patton et al., 1995).</w:t>
      </w:r>
      <w:r>
        <w:t xml:space="preserve"> </w:t>
      </w:r>
      <w:r w:rsidRPr="00C37032">
        <w:t xml:space="preserve">Factor loadings </w:t>
      </w:r>
      <w:r w:rsidRPr="00C37032">
        <w:rPr>
          <w:u w:val="single"/>
        </w:rPr>
        <w:t>&gt;</w:t>
      </w:r>
      <w:r w:rsidRPr="00C37032">
        <w:t xml:space="preserve"> .35 are in </w:t>
      </w:r>
      <w:r w:rsidRPr="00C37032">
        <w:rPr>
          <w:b/>
        </w:rPr>
        <w:t>bold</w:t>
      </w:r>
      <w:r w:rsidRPr="00C37032">
        <w:t>.</w:t>
      </w:r>
    </w:p>
    <w:p w:rsidR="0038684E" w:rsidRPr="00C37032" w:rsidRDefault="0038684E" w:rsidP="0038684E">
      <w:pPr>
        <w:autoSpaceDE w:val="0"/>
        <w:autoSpaceDN w:val="0"/>
        <w:adjustRightInd w:val="0"/>
        <w:spacing w:line="360" w:lineRule="auto"/>
        <w:jc w:val="both"/>
      </w:pPr>
      <w:r w:rsidRPr="00C37032">
        <w:br w:type="page"/>
        <w:t>Supplemental Table B</w:t>
      </w:r>
    </w:p>
    <w:p w:rsidR="0038684E" w:rsidRPr="00C37032" w:rsidRDefault="0038684E" w:rsidP="0038684E">
      <w:pPr>
        <w:autoSpaceDE w:val="0"/>
        <w:autoSpaceDN w:val="0"/>
        <w:adjustRightInd w:val="0"/>
      </w:pPr>
      <w:r w:rsidRPr="00C37032">
        <w:rPr>
          <w:i/>
        </w:rPr>
        <w:t xml:space="preserve">Percentage of Variance in the Behavioral Factors Accounted for by One- and Three-Factor Models of </w:t>
      </w:r>
      <w:proofErr w:type="spellStart"/>
      <w:r w:rsidRPr="00C37032">
        <w:rPr>
          <w:i/>
        </w:rPr>
        <w:t>Impulsigenic</w:t>
      </w:r>
      <w:proofErr w:type="spellEnd"/>
      <w:r w:rsidRPr="00C37032">
        <w:rPr>
          <w:i/>
        </w:rPr>
        <w:t xml:space="preserve"> Traits plus SNAP-2 Traits</w:t>
      </w:r>
      <w:r w:rsidRPr="00C37032">
        <w:t xml:space="preserve"> </w:t>
      </w:r>
    </w:p>
    <w:p w:rsidR="0038684E" w:rsidRPr="00C37032" w:rsidRDefault="0038684E" w:rsidP="0038684E">
      <w:pPr>
        <w:pStyle w:val="Table"/>
        <w:tabs>
          <w:tab w:val="right" w:pos="9360"/>
        </w:tabs>
        <w:autoSpaceDE w:val="0"/>
        <w:autoSpaceDN w:val="0"/>
        <w:adjustRightInd w:val="0"/>
      </w:pPr>
      <w:r w:rsidRPr="00C37032">
        <w:rPr>
          <w:i/>
          <w:u w:val="single"/>
        </w:rPr>
        <w:tab/>
      </w:r>
    </w:p>
    <w:p w:rsidR="0038684E" w:rsidRPr="00C37032" w:rsidRDefault="0038684E" w:rsidP="0038684E">
      <w:pPr>
        <w:tabs>
          <w:tab w:val="center" w:pos="4680"/>
          <w:tab w:val="center" w:pos="5490"/>
          <w:tab w:val="center" w:pos="6570"/>
          <w:tab w:val="center" w:pos="7740"/>
        </w:tabs>
        <w:autoSpaceDE w:val="0"/>
        <w:autoSpaceDN w:val="0"/>
        <w:adjustRightInd w:val="0"/>
      </w:pPr>
      <w:r w:rsidRPr="00C37032">
        <w:t>Predictor</w:t>
      </w:r>
      <w:r w:rsidRPr="00C37032">
        <w:tab/>
        <w:t>β</w:t>
      </w:r>
      <w:r w:rsidRPr="00C37032">
        <w:tab/>
      </w:r>
      <w:r w:rsidRPr="00C37032">
        <w:rPr>
          <w:i/>
        </w:rPr>
        <w:t>F</w:t>
      </w:r>
      <w:r w:rsidRPr="00C37032">
        <w:t>Δ</w:t>
      </w:r>
      <w:r w:rsidRPr="00C37032">
        <w:tab/>
      </w:r>
      <w:r w:rsidRPr="00C37032">
        <w:rPr>
          <w:i/>
        </w:rPr>
        <w:t>p &lt;</w:t>
      </w:r>
      <w:r w:rsidRPr="00C37032">
        <w:rPr>
          <w:i/>
        </w:rPr>
        <w:tab/>
        <w:t>R</w:t>
      </w:r>
      <w:r w:rsidRPr="00C37032">
        <w:rPr>
          <w:i/>
          <w:vertAlign w:val="superscript"/>
        </w:rPr>
        <w:t>2</w:t>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left" w:pos="1440"/>
          <w:tab w:val="decimal" w:pos="4500"/>
          <w:tab w:val="decimal" w:pos="5760"/>
          <w:tab w:val="decimal" w:pos="7380"/>
          <w:tab w:val="decimal" w:pos="8640"/>
        </w:tabs>
        <w:autoSpaceDE w:val="0"/>
        <w:autoSpaceDN w:val="0"/>
        <w:adjustRightInd w:val="0"/>
        <w:spacing w:line="360" w:lineRule="auto"/>
        <w:jc w:val="center"/>
      </w:pPr>
      <w:r w:rsidRPr="00C37032">
        <w:t>Antisocial / Irresponsible Behaviors</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pPr>
      <w:r w:rsidRPr="00C37032">
        <w:t xml:space="preserve">One-Factor Model of </w:t>
      </w:r>
      <w:proofErr w:type="spellStart"/>
      <w:r w:rsidRPr="00C37032">
        <w:t>Impulsigenic</w:t>
      </w:r>
      <w:proofErr w:type="spellEnd"/>
      <w:r w:rsidRPr="00C37032">
        <w:t xml:space="preserve"> Traits</w:t>
      </w:r>
      <w:r w:rsidRPr="00C37032">
        <w:tab/>
        <w:t>.33</w:t>
      </w:r>
      <w:r w:rsidRPr="00C37032">
        <w:tab/>
        <w:t>13.8</w:t>
      </w:r>
      <w:r w:rsidRPr="00C37032">
        <w:tab/>
        <w:t>.0001</w:t>
      </w:r>
      <w:r w:rsidRPr="00C37032">
        <w:tab/>
        <w:t>.11</w:t>
      </w:r>
      <w:r w:rsidRPr="00C37032">
        <w:tab/>
      </w:r>
    </w:p>
    <w:p w:rsidR="0038684E" w:rsidRPr="00C37032" w:rsidRDefault="0038684E" w:rsidP="0038684E">
      <w:pPr>
        <w:tabs>
          <w:tab w:val="left" w:pos="360"/>
          <w:tab w:val="decimal" w:pos="5490"/>
          <w:tab w:val="decimal" w:pos="6300"/>
          <w:tab w:val="decimal" w:pos="7560"/>
          <w:tab w:val="decimal" w:pos="8640"/>
        </w:tabs>
        <w:autoSpaceDE w:val="0"/>
        <w:autoSpaceDN w:val="0"/>
        <w:adjustRightInd w:val="0"/>
      </w:pPr>
      <w:r w:rsidRPr="00C37032">
        <w:tab/>
        <w:t>SNAP-2 scales added</w:t>
      </w:r>
      <w:r w:rsidRPr="00C37032">
        <w:tab/>
        <w:t>22.4</w:t>
      </w:r>
      <w:r w:rsidRPr="00C37032">
        <w:tab/>
        <w:t>.0001</w:t>
      </w:r>
      <w:r w:rsidRPr="00C37032">
        <w:tab/>
        <w:t>.24</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rPr>
          <w:i/>
        </w:rPr>
        <w:t>Impulsigenic</w:t>
      </w:r>
      <w:proofErr w:type="spellEnd"/>
      <w:r w:rsidRPr="00C37032">
        <w:rPr>
          <w:i/>
        </w:rPr>
        <w:t xml:space="preserve"> Trait Factor</w:t>
      </w:r>
      <w:r w:rsidRPr="00C37032">
        <w:rPr>
          <w:i/>
        </w:rPr>
        <w:tab/>
        <w:t>.11</w:t>
      </w:r>
      <w:r w:rsidRPr="00C37032">
        <w:rPr>
          <w:i/>
        </w:rPr>
        <w:tab/>
        <w:t>.08</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Aggression</w:t>
      </w:r>
      <w:r w:rsidRPr="00C37032">
        <w:tab/>
        <w:t>.26</w:t>
      </w:r>
      <w:r w:rsidRPr="00C37032">
        <w:tab/>
        <w:t>.0001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spacing w:line="360" w:lineRule="auto"/>
      </w:pPr>
      <w:r w:rsidRPr="00C37032">
        <w:tab/>
      </w:r>
      <w:proofErr w:type="spellStart"/>
      <w:r w:rsidRPr="00C37032">
        <w:t>Manipulativeness</w:t>
      </w:r>
      <w:proofErr w:type="spellEnd"/>
      <w:r w:rsidRPr="00C37032">
        <w:tab/>
        <w:t>.22</w:t>
      </w:r>
      <w:r w:rsidRPr="00C37032">
        <w:tab/>
        <w:t>.01</w:t>
      </w:r>
    </w:p>
    <w:p w:rsidR="0038684E" w:rsidRPr="00C37032" w:rsidRDefault="0038684E" w:rsidP="0038684E">
      <w:pPr>
        <w:tabs>
          <w:tab w:val="left" w:pos="720"/>
          <w:tab w:val="decimal" w:pos="4500"/>
          <w:tab w:val="decimal" w:pos="5490"/>
          <w:tab w:val="decimal" w:pos="6300"/>
          <w:tab w:val="decimal" w:pos="7560"/>
        </w:tabs>
        <w:autoSpaceDE w:val="0"/>
        <w:autoSpaceDN w:val="0"/>
        <w:adjustRightInd w:val="0"/>
      </w:pPr>
      <w:r w:rsidRPr="00C37032">
        <w:t xml:space="preserve">Three-Factor Model of </w:t>
      </w:r>
      <w:proofErr w:type="spellStart"/>
      <w:r w:rsidRPr="00C37032">
        <w:t>Impulsigenic</w:t>
      </w:r>
      <w:proofErr w:type="spellEnd"/>
      <w:r w:rsidRPr="00C37032">
        <w:t xml:space="preserve"> Traits</w:t>
      </w:r>
      <w:r w:rsidRPr="00C37032">
        <w:tab/>
      </w:r>
      <w:r w:rsidRPr="00C37032">
        <w:tab/>
        <w:t>21.7</w:t>
      </w:r>
      <w:r w:rsidRPr="00C37032">
        <w:tab/>
        <w:t>.0001</w:t>
      </w:r>
      <w:r w:rsidRPr="00C37032">
        <w:tab/>
        <w:t>.15</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Sensation Seeking</w:t>
      </w:r>
      <w:r w:rsidRPr="00C37032">
        <w:tab/>
        <w:t>.28</w:t>
      </w:r>
      <w:r w:rsidRPr="00C37032">
        <w:tab/>
        <w:t>.0001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-.27</w:t>
      </w:r>
      <w:r w:rsidRPr="00C37032">
        <w:tab/>
        <w:t>.0001</w:t>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21.1</w:t>
      </w:r>
      <w:r w:rsidRPr="00C37032">
        <w:tab/>
        <w:t>.0001</w:t>
      </w:r>
      <w:r w:rsidRPr="00C37032">
        <w:tab/>
        <w:t>.27</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Sensation Seeking</w:t>
      </w:r>
      <w:r w:rsidRPr="00C37032">
        <w:tab/>
        <w:t>.17</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-.13</w:t>
      </w:r>
      <w:r w:rsidRPr="00C37032">
        <w:tab/>
        <w:t>.04</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Aggression</w:t>
      </w:r>
      <w:r w:rsidRPr="00C37032">
        <w:tab/>
        <w:t>.25</w:t>
      </w:r>
      <w:r w:rsidRPr="00C37032">
        <w:tab/>
        <w:t>.001</w:t>
      </w:r>
      <w:r w:rsidRPr="00C37032">
        <w:tab/>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Manipulativeness</w:t>
      </w:r>
      <w:proofErr w:type="spellEnd"/>
      <w:r w:rsidRPr="00C37032">
        <w:tab/>
        <w:t>.20</w:t>
      </w:r>
      <w:r w:rsidRPr="00C37032">
        <w:tab/>
        <w:t>.01</w:t>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left" w:pos="1440"/>
          <w:tab w:val="decimal" w:pos="4500"/>
          <w:tab w:val="decimal" w:pos="5760"/>
          <w:tab w:val="decimal" w:pos="7380"/>
          <w:tab w:val="decimal" w:pos="8640"/>
        </w:tabs>
        <w:autoSpaceDE w:val="0"/>
        <w:autoSpaceDN w:val="0"/>
        <w:adjustRightInd w:val="0"/>
        <w:spacing w:line="360" w:lineRule="auto"/>
        <w:jc w:val="center"/>
      </w:pPr>
      <w:r w:rsidRPr="00C37032">
        <w:t>Behavior Involving Sex and Substances</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pPr>
      <w:r w:rsidRPr="00C37032">
        <w:t xml:space="preserve">One-Factor Model of </w:t>
      </w:r>
      <w:proofErr w:type="spellStart"/>
      <w:r w:rsidRPr="00C37032">
        <w:t>Impulsigenic</w:t>
      </w:r>
      <w:proofErr w:type="spellEnd"/>
      <w:r w:rsidRPr="00C37032">
        <w:t xml:space="preserve"> Traits</w:t>
      </w:r>
      <w:r w:rsidRPr="00C37032">
        <w:tab/>
        <w:t>.31</w:t>
      </w:r>
      <w:r w:rsidRPr="00C37032">
        <w:tab/>
        <w:t>27.8</w:t>
      </w:r>
      <w:r w:rsidRPr="00C37032">
        <w:tab/>
        <w:t>.0001</w:t>
      </w:r>
      <w:r w:rsidRPr="00C37032">
        <w:tab/>
        <w:t>.10</w:t>
      </w:r>
      <w:r w:rsidRPr="00C37032">
        <w:tab/>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13.4</w:t>
      </w:r>
      <w:r w:rsidRPr="00C37032">
        <w:tab/>
        <w:t>.0001</w:t>
      </w:r>
      <w:r w:rsidRPr="00C37032">
        <w:tab/>
        <w:t>.29</w:t>
      </w:r>
    </w:p>
    <w:p w:rsidR="0038684E" w:rsidRPr="00C37032" w:rsidRDefault="0038684E" w:rsidP="0038684E">
      <w:pPr>
        <w:tabs>
          <w:tab w:val="left" w:pos="720"/>
          <w:tab w:val="decimal" w:pos="4500"/>
          <w:tab w:val="decimal" w:pos="6300"/>
        </w:tabs>
        <w:autoSpaceDE w:val="0"/>
        <w:autoSpaceDN w:val="0"/>
        <w:adjustRightInd w:val="0"/>
      </w:pPr>
      <w:r w:rsidRPr="00C37032">
        <w:tab/>
      </w:r>
      <w:proofErr w:type="spellStart"/>
      <w:r w:rsidRPr="00C37032">
        <w:rPr>
          <w:i/>
        </w:rPr>
        <w:t>Impulsigenic</w:t>
      </w:r>
      <w:proofErr w:type="spellEnd"/>
      <w:r w:rsidRPr="00C37032">
        <w:rPr>
          <w:i/>
        </w:rPr>
        <w:t xml:space="preserve"> Trait Factor</w:t>
      </w:r>
      <w:r w:rsidRPr="00C37032">
        <w:rPr>
          <w:i/>
        </w:rPr>
        <w:tab/>
        <w:t>-.04</w:t>
      </w:r>
      <w:r w:rsidRPr="00C37032">
        <w:rPr>
          <w:i/>
        </w:rPr>
        <w:tab/>
        <w:t>.59</w:t>
      </w:r>
    </w:p>
    <w:p w:rsidR="0038684E" w:rsidRPr="00C37032" w:rsidRDefault="0038684E" w:rsidP="0038684E">
      <w:pPr>
        <w:tabs>
          <w:tab w:val="left" w:pos="720"/>
          <w:tab w:val="decimal" w:pos="4500"/>
          <w:tab w:val="decimal" w:pos="6300"/>
        </w:tabs>
        <w:autoSpaceDE w:val="0"/>
        <w:autoSpaceDN w:val="0"/>
        <w:adjustRightInd w:val="0"/>
      </w:pPr>
      <w:r w:rsidRPr="00C37032">
        <w:tab/>
      </w:r>
      <w:proofErr w:type="spellStart"/>
      <w:r w:rsidRPr="00C37032">
        <w:t>Disinhibition</w:t>
      </w:r>
      <w:proofErr w:type="spellEnd"/>
      <w:r w:rsidRPr="00C37032">
        <w:tab/>
        <w:t>.19</w:t>
      </w:r>
      <w:r w:rsidRPr="00C37032">
        <w:tab/>
        <w:t>.01</w:t>
      </w:r>
    </w:p>
    <w:p w:rsidR="0038684E" w:rsidRPr="00C37032" w:rsidRDefault="0038684E" w:rsidP="0038684E">
      <w:pPr>
        <w:tabs>
          <w:tab w:val="left" w:pos="720"/>
          <w:tab w:val="decimal" w:pos="4500"/>
          <w:tab w:val="decimal" w:pos="6300"/>
        </w:tabs>
        <w:autoSpaceDE w:val="0"/>
        <w:autoSpaceDN w:val="0"/>
        <w:adjustRightInd w:val="0"/>
      </w:pPr>
      <w:r w:rsidRPr="00C37032">
        <w:tab/>
        <w:t>Aggression</w:t>
      </w:r>
      <w:r w:rsidRPr="00C37032">
        <w:tab/>
        <w:t>.18</w:t>
      </w:r>
      <w:r w:rsidRPr="00C37032">
        <w:tab/>
        <w:t>.01</w:t>
      </w:r>
    </w:p>
    <w:p w:rsidR="0038684E" w:rsidRPr="00C37032" w:rsidRDefault="0038684E" w:rsidP="0038684E">
      <w:pPr>
        <w:tabs>
          <w:tab w:val="left" w:pos="720"/>
          <w:tab w:val="decimal" w:pos="4500"/>
          <w:tab w:val="decimal" w:pos="6300"/>
        </w:tabs>
        <w:autoSpaceDE w:val="0"/>
        <w:autoSpaceDN w:val="0"/>
        <w:adjustRightInd w:val="0"/>
      </w:pPr>
      <w:r w:rsidRPr="00C37032">
        <w:tab/>
        <w:t>Impulsivity</w:t>
      </w:r>
      <w:r w:rsidRPr="00C37032">
        <w:tab/>
        <w:t>.18</w:t>
      </w:r>
      <w:r w:rsidRPr="00C37032">
        <w:tab/>
        <w:t>.03</w:t>
      </w:r>
    </w:p>
    <w:p w:rsidR="0038684E" w:rsidRPr="00C37032" w:rsidRDefault="0038684E" w:rsidP="0038684E">
      <w:pPr>
        <w:tabs>
          <w:tab w:val="left" w:pos="720"/>
          <w:tab w:val="decimal" w:pos="4500"/>
          <w:tab w:val="decimal" w:pos="6300"/>
        </w:tabs>
        <w:autoSpaceDE w:val="0"/>
        <w:autoSpaceDN w:val="0"/>
        <w:adjustRightInd w:val="0"/>
      </w:pPr>
      <w:r w:rsidRPr="00C37032">
        <w:tab/>
        <w:t>Propriety</w:t>
      </w:r>
      <w:r w:rsidRPr="00C37032">
        <w:tab/>
        <w:t>-.17</w:t>
      </w:r>
      <w:r w:rsidRPr="00C37032">
        <w:tab/>
        <w:t>.01</w:t>
      </w:r>
    </w:p>
    <w:p w:rsidR="0038684E" w:rsidRPr="00C37032" w:rsidRDefault="0038684E" w:rsidP="0038684E">
      <w:pPr>
        <w:tabs>
          <w:tab w:val="left" w:pos="720"/>
          <w:tab w:val="decimal" w:pos="4500"/>
          <w:tab w:val="decimal" w:pos="6300"/>
        </w:tabs>
        <w:autoSpaceDE w:val="0"/>
        <w:autoSpaceDN w:val="0"/>
        <w:adjustRightInd w:val="0"/>
        <w:spacing w:line="360" w:lineRule="auto"/>
      </w:pPr>
      <w:r w:rsidRPr="00C37032">
        <w:tab/>
        <w:t>Entitlement</w:t>
      </w:r>
      <w:r w:rsidRPr="00C37032">
        <w:tab/>
        <w:t>.17</w:t>
      </w:r>
      <w:r w:rsidRPr="00C37032">
        <w:tab/>
        <w:t>.01</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pPr>
      <w:r w:rsidRPr="00C37032">
        <w:t xml:space="preserve">Three-Factor Model of </w:t>
      </w:r>
      <w:proofErr w:type="spellStart"/>
      <w:r w:rsidRPr="00C37032">
        <w:t>Impulsigenic</w:t>
      </w:r>
      <w:proofErr w:type="spellEnd"/>
      <w:r w:rsidRPr="00C37032">
        <w:t xml:space="preserve"> Traits</w:t>
      </w:r>
      <w:r w:rsidRPr="00C37032">
        <w:tab/>
      </w:r>
      <w:r w:rsidRPr="00C37032">
        <w:tab/>
        <w:t>45.8</w:t>
      </w:r>
      <w:r w:rsidRPr="00C37032">
        <w:tab/>
        <w:t>.0001</w:t>
      </w:r>
      <w:r w:rsidRPr="00C37032">
        <w:tab/>
        <w:t>.19</w:t>
      </w:r>
    </w:p>
    <w:p w:rsidR="0038684E" w:rsidRPr="00C37032" w:rsidRDefault="0038684E" w:rsidP="0038684E">
      <w:pPr>
        <w:tabs>
          <w:tab w:val="left" w:pos="720"/>
          <w:tab w:val="decimal" w:pos="4500"/>
          <w:tab w:val="decimal" w:pos="6300"/>
        </w:tabs>
        <w:autoSpaceDE w:val="0"/>
        <w:autoSpaceDN w:val="0"/>
        <w:adjustRightInd w:val="0"/>
      </w:pPr>
      <w:r w:rsidRPr="00C37032">
        <w:tab/>
        <w:t>Sensation Seeking</w:t>
      </w:r>
      <w:r w:rsidRPr="00C37032">
        <w:tab/>
        <w:t>.35</w:t>
      </w:r>
      <w:r w:rsidRPr="00C37032">
        <w:tab/>
        <w:t>.0001</w:t>
      </w:r>
    </w:p>
    <w:p w:rsidR="0038684E" w:rsidRPr="00C37032" w:rsidRDefault="0038684E" w:rsidP="0038684E">
      <w:pPr>
        <w:tabs>
          <w:tab w:val="left" w:pos="720"/>
          <w:tab w:val="decimal" w:pos="4500"/>
          <w:tab w:val="decimal" w:pos="630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-.26</w:t>
      </w:r>
      <w:r w:rsidRPr="00C37032">
        <w:tab/>
        <w:t>.0001</w:t>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11.0</w:t>
      </w:r>
      <w:r w:rsidRPr="00C37032">
        <w:tab/>
        <w:t>.0001</w:t>
      </w:r>
      <w:r w:rsidRPr="00C37032">
        <w:tab/>
        <w:t>.31</w:t>
      </w:r>
    </w:p>
    <w:p w:rsidR="0038684E" w:rsidRPr="00C37032" w:rsidRDefault="0038684E" w:rsidP="0038684E">
      <w:pPr>
        <w:tabs>
          <w:tab w:val="left" w:pos="720"/>
          <w:tab w:val="decimal" w:pos="4500"/>
          <w:tab w:val="decimal" w:pos="6300"/>
        </w:tabs>
        <w:autoSpaceDE w:val="0"/>
        <w:autoSpaceDN w:val="0"/>
        <w:adjustRightInd w:val="0"/>
      </w:pPr>
      <w:r w:rsidRPr="00C37032">
        <w:tab/>
        <w:t>Sensation Seeking</w:t>
      </w:r>
      <w:r w:rsidRPr="00C37032">
        <w:tab/>
        <w:t>.21</w:t>
      </w:r>
      <w:r w:rsidRPr="00C37032">
        <w:tab/>
        <w:t>.001</w:t>
      </w:r>
    </w:p>
    <w:p w:rsidR="0038684E" w:rsidRPr="00C37032" w:rsidRDefault="0038684E" w:rsidP="0038684E">
      <w:pPr>
        <w:tabs>
          <w:tab w:val="left" w:pos="720"/>
          <w:tab w:val="decimal" w:pos="4500"/>
          <w:tab w:val="decimal" w:pos="6300"/>
        </w:tabs>
        <w:autoSpaceDE w:val="0"/>
        <w:autoSpaceDN w:val="0"/>
        <w:adjustRightInd w:val="0"/>
      </w:pPr>
      <w:r w:rsidRPr="00C37032">
        <w:tab/>
      </w:r>
      <w:r w:rsidRPr="00C37032">
        <w:rPr>
          <w:i/>
        </w:rPr>
        <w:t>Behavioral (</w:t>
      </w:r>
      <w:proofErr w:type="spellStart"/>
      <w:r w:rsidRPr="00C37032">
        <w:rPr>
          <w:i/>
        </w:rPr>
        <w:t>Dys</w:t>
      </w:r>
      <w:proofErr w:type="spellEnd"/>
      <w:proofErr w:type="gramStart"/>
      <w:r w:rsidRPr="00C37032">
        <w:rPr>
          <w:i/>
        </w:rPr>
        <w:t>)Control</w:t>
      </w:r>
      <w:proofErr w:type="gramEnd"/>
      <w:r w:rsidRPr="00C37032">
        <w:rPr>
          <w:i/>
        </w:rPr>
        <w:tab/>
        <w:t>-.03</w:t>
      </w:r>
      <w:r w:rsidRPr="00C37032">
        <w:rPr>
          <w:i/>
        </w:rPr>
        <w:tab/>
        <w:t>.68</w:t>
      </w:r>
    </w:p>
    <w:p w:rsidR="0038684E" w:rsidRPr="00C37032" w:rsidRDefault="0038684E" w:rsidP="0038684E">
      <w:pPr>
        <w:tabs>
          <w:tab w:val="left" w:pos="720"/>
          <w:tab w:val="decimal" w:pos="4500"/>
          <w:tab w:val="decimal" w:pos="6300"/>
        </w:tabs>
        <w:autoSpaceDE w:val="0"/>
        <w:autoSpaceDN w:val="0"/>
        <w:adjustRightInd w:val="0"/>
      </w:pPr>
      <w:r w:rsidRPr="00C37032">
        <w:tab/>
      </w:r>
      <w:proofErr w:type="spellStart"/>
      <w:r w:rsidRPr="00C37032">
        <w:t>Disinhibition</w:t>
      </w:r>
      <w:proofErr w:type="spellEnd"/>
      <w:r w:rsidRPr="00C37032">
        <w:t>-Pure</w:t>
      </w:r>
      <w:r w:rsidRPr="00C37032">
        <w:tab/>
        <w:t>.20</w:t>
      </w:r>
      <w:r w:rsidRPr="00C37032">
        <w:tab/>
        <w:t>.01</w:t>
      </w:r>
    </w:p>
    <w:p w:rsidR="0038684E" w:rsidRPr="00C37032" w:rsidRDefault="0038684E" w:rsidP="0038684E">
      <w:pPr>
        <w:tabs>
          <w:tab w:val="left" w:pos="720"/>
          <w:tab w:val="decimal" w:pos="4500"/>
          <w:tab w:val="decimal" w:pos="6300"/>
        </w:tabs>
        <w:autoSpaceDE w:val="0"/>
        <w:autoSpaceDN w:val="0"/>
        <w:adjustRightInd w:val="0"/>
      </w:pPr>
      <w:r w:rsidRPr="00C37032">
        <w:tab/>
        <w:t>Aggression</w:t>
      </w:r>
      <w:r w:rsidRPr="00C37032">
        <w:tab/>
        <w:t>.18</w:t>
      </w:r>
      <w:r w:rsidRPr="00C37032">
        <w:tab/>
        <w:t>.01</w:t>
      </w:r>
    </w:p>
    <w:p w:rsidR="0038684E" w:rsidRPr="00C37032" w:rsidRDefault="0038684E" w:rsidP="0038684E">
      <w:pPr>
        <w:tabs>
          <w:tab w:val="left" w:pos="720"/>
          <w:tab w:val="decimal" w:pos="4500"/>
          <w:tab w:val="decimal" w:pos="6300"/>
        </w:tabs>
        <w:autoSpaceDE w:val="0"/>
        <w:autoSpaceDN w:val="0"/>
        <w:adjustRightInd w:val="0"/>
      </w:pPr>
      <w:r w:rsidRPr="00C37032">
        <w:tab/>
        <w:t>Entitlement</w:t>
      </w:r>
      <w:r w:rsidRPr="00C37032">
        <w:tab/>
        <w:t>.15</w:t>
      </w:r>
      <w:r w:rsidRPr="00C37032">
        <w:tab/>
        <w:t>.01</w:t>
      </w:r>
    </w:p>
    <w:p w:rsidR="0038684E" w:rsidRPr="00C37032" w:rsidRDefault="0038684E" w:rsidP="0038684E">
      <w:pPr>
        <w:tabs>
          <w:tab w:val="left" w:pos="720"/>
          <w:tab w:val="decimal" w:pos="4500"/>
          <w:tab w:val="decimal" w:pos="6300"/>
        </w:tabs>
        <w:autoSpaceDE w:val="0"/>
        <w:autoSpaceDN w:val="0"/>
        <w:adjustRightInd w:val="0"/>
      </w:pPr>
      <w:r w:rsidRPr="00C37032">
        <w:tab/>
        <w:t>Propriety</w:t>
      </w:r>
      <w:r w:rsidRPr="00C37032">
        <w:tab/>
        <w:t>-.17</w:t>
      </w:r>
      <w:r w:rsidRPr="00C37032">
        <w:tab/>
        <w:t>.02</w:t>
      </w:r>
    </w:p>
    <w:p w:rsidR="0038684E" w:rsidRPr="00C37032" w:rsidRDefault="0038684E" w:rsidP="0038684E">
      <w:pPr>
        <w:tabs>
          <w:tab w:val="right" w:pos="8640"/>
        </w:tabs>
        <w:autoSpaceDE w:val="0"/>
        <w:autoSpaceDN w:val="0"/>
        <w:adjustRightInd w:val="0"/>
      </w:pPr>
      <w:r w:rsidRPr="00C37032">
        <w:rPr>
          <w:u w:val="single"/>
        </w:rPr>
        <w:tab/>
      </w:r>
    </w:p>
    <w:p w:rsidR="0038684E" w:rsidRPr="00C37032" w:rsidRDefault="0038684E" w:rsidP="0038684E">
      <w:pPr>
        <w:pStyle w:val="Table"/>
        <w:tabs>
          <w:tab w:val="right" w:pos="8640"/>
        </w:tabs>
        <w:autoSpaceDE w:val="0"/>
        <w:autoSpaceDN w:val="0"/>
        <w:adjustRightInd w:val="0"/>
        <w:ind w:right="720"/>
        <w:jc w:val="right"/>
      </w:pPr>
      <w:r w:rsidRPr="00C37032">
        <w:rPr>
          <w:i/>
        </w:rPr>
        <w:t>(</w:t>
      </w:r>
      <w:proofErr w:type="gramStart"/>
      <w:r w:rsidRPr="00C37032">
        <w:rPr>
          <w:i/>
        </w:rPr>
        <w:t>table</w:t>
      </w:r>
      <w:proofErr w:type="gramEnd"/>
      <w:r w:rsidRPr="00C37032">
        <w:rPr>
          <w:i/>
        </w:rPr>
        <w:t xml:space="preserve"> continues)</w:t>
      </w:r>
    </w:p>
    <w:p w:rsidR="0038684E" w:rsidRPr="00C37032" w:rsidRDefault="0038684E" w:rsidP="0038684E">
      <w:pPr>
        <w:pStyle w:val="Table"/>
        <w:tabs>
          <w:tab w:val="right" w:pos="9360"/>
        </w:tabs>
        <w:autoSpaceDE w:val="0"/>
        <w:autoSpaceDN w:val="0"/>
        <w:adjustRightInd w:val="0"/>
      </w:pPr>
      <w:proofErr w:type="gramStart"/>
      <w:r w:rsidRPr="00C37032">
        <w:t>Supplemental Table B (cont.)</w:t>
      </w:r>
      <w:proofErr w:type="gramEnd"/>
      <w:r w:rsidRPr="00C37032">
        <w:tab/>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center" w:pos="4680"/>
          <w:tab w:val="center" w:pos="5490"/>
          <w:tab w:val="center" w:pos="6570"/>
          <w:tab w:val="center" w:pos="7740"/>
        </w:tabs>
        <w:autoSpaceDE w:val="0"/>
        <w:autoSpaceDN w:val="0"/>
        <w:adjustRightInd w:val="0"/>
      </w:pPr>
      <w:r w:rsidRPr="00C37032">
        <w:t>Predictor</w:t>
      </w:r>
      <w:r w:rsidRPr="00C37032">
        <w:tab/>
        <w:t>β</w:t>
      </w:r>
      <w:r w:rsidRPr="00C37032">
        <w:tab/>
      </w:r>
      <w:r w:rsidRPr="00C37032">
        <w:rPr>
          <w:i/>
        </w:rPr>
        <w:t>F</w:t>
      </w:r>
      <w:r w:rsidRPr="00C37032">
        <w:t>Δ</w:t>
      </w:r>
      <w:r w:rsidRPr="00C37032">
        <w:tab/>
      </w:r>
      <w:r w:rsidRPr="00C37032">
        <w:rPr>
          <w:i/>
        </w:rPr>
        <w:t>p &lt;</w:t>
      </w:r>
      <w:r w:rsidRPr="00C37032">
        <w:rPr>
          <w:i/>
        </w:rPr>
        <w:tab/>
        <w:t>R</w:t>
      </w:r>
      <w:r w:rsidRPr="00C37032">
        <w:rPr>
          <w:i/>
          <w:vertAlign w:val="superscript"/>
        </w:rPr>
        <w:t>2</w:t>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left" w:pos="1440"/>
          <w:tab w:val="decimal" w:pos="4500"/>
          <w:tab w:val="decimal" w:pos="5760"/>
          <w:tab w:val="decimal" w:pos="7380"/>
          <w:tab w:val="decimal" w:pos="8640"/>
        </w:tabs>
        <w:autoSpaceDE w:val="0"/>
        <w:autoSpaceDN w:val="0"/>
        <w:adjustRightInd w:val="0"/>
        <w:spacing w:line="360" w:lineRule="auto"/>
        <w:jc w:val="center"/>
      </w:pPr>
      <w:r w:rsidRPr="00C37032">
        <w:t>Carefree/ Careless Daily Behaviors</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pPr>
      <w:r w:rsidRPr="00C37032">
        <w:t xml:space="preserve">One-Factor Model of </w:t>
      </w:r>
      <w:proofErr w:type="spellStart"/>
      <w:r w:rsidRPr="00C37032">
        <w:t>Impulsigenic</w:t>
      </w:r>
      <w:proofErr w:type="spellEnd"/>
      <w:r w:rsidRPr="00C37032">
        <w:t xml:space="preserve"> Traits</w:t>
      </w:r>
      <w:r w:rsidRPr="00C37032">
        <w:tab/>
        <w:t>.26</w:t>
      </w:r>
      <w:r w:rsidRPr="00C37032">
        <w:tab/>
        <w:t>9.44</w:t>
      </w:r>
      <w:r w:rsidRPr="00C37032">
        <w:tab/>
        <w:t>.01</w:t>
      </w:r>
      <w:r w:rsidRPr="00C37032">
        <w:tab/>
        <w:t>.07</w:t>
      </w:r>
      <w:r w:rsidRPr="00C37032">
        <w:tab/>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9.83</w:t>
      </w:r>
      <w:r w:rsidRPr="00C37032">
        <w:tab/>
        <w:t>.0001</w:t>
      </w:r>
      <w:r w:rsidRPr="00C37032">
        <w:tab/>
        <w:t>.19</w:t>
      </w:r>
      <w:r w:rsidRPr="00C37032">
        <w:tab/>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rPr>
          <w:i/>
        </w:rPr>
        <w:t>Impulsigenic</w:t>
      </w:r>
      <w:proofErr w:type="spellEnd"/>
      <w:r w:rsidRPr="00C37032">
        <w:rPr>
          <w:i/>
        </w:rPr>
        <w:t xml:space="preserve"> Trait Factor</w:t>
      </w:r>
      <w:r w:rsidRPr="00C37032">
        <w:rPr>
          <w:i/>
        </w:rPr>
        <w:tab/>
        <w:t>.04</w:t>
      </w:r>
      <w:r w:rsidRPr="00C37032">
        <w:rPr>
          <w:i/>
        </w:rPr>
        <w:tab/>
        <w:t>.67</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Manipulativeness</w:t>
      </w:r>
      <w:proofErr w:type="spellEnd"/>
      <w:r w:rsidRPr="00C37032">
        <w:tab/>
        <w:t>.31</w:t>
      </w:r>
      <w:r w:rsidRPr="00C37032">
        <w:tab/>
        <w:t>.001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spacing w:line="360" w:lineRule="auto"/>
      </w:pPr>
      <w:r w:rsidRPr="00C37032">
        <w:tab/>
        <w:t>Negative Temperament</w:t>
      </w:r>
      <w:r w:rsidRPr="00C37032">
        <w:tab/>
        <w:t>.20</w:t>
      </w:r>
      <w:r w:rsidRPr="00C37032">
        <w:tab/>
        <w:t>.02</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pPr>
      <w:r w:rsidRPr="00C37032">
        <w:t xml:space="preserve">Three-Factor Model of </w:t>
      </w:r>
      <w:proofErr w:type="spellStart"/>
      <w:r w:rsidRPr="00C37032">
        <w:t>Impulsigenic</w:t>
      </w:r>
      <w:proofErr w:type="spellEnd"/>
      <w:r w:rsidRPr="00C37032">
        <w:t xml:space="preserve"> Traits</w:t>
      </w:r>
      <w:r w:rsidRPr="00C37032">
        <w:tab/>
      </w:r>
      <w:r w:rsidRPr="00C37032">
        <w:tab/>
        <w:t>6.94</w:t>
      </w:r>
      <w:r w:rsidRPr="00C37032">
        <w:tab/>
        <w:t>.01</w:t>
      </w:r>
      <w:r w:rsidRPr="00C37032">
        <w:tab/>
        <w:t>.10</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Sensation Seeking</w:t>
      </w:r>
      <w:r w:rsidRPr="00C37032">
        <w:tab/>
        <w:t>.28</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.17</w:t>
      </w:r>
      <w:r w:rsidRPr="00C37032">
        <w:tab/>
        <w:t>.05</w:t>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9.75</w:t>
      </w:r>
      <w:r w:rsidRPr="00C37032">
        <w:tab/>
        <w:t>.0001</w:t>
      </w:r>
      <w:r w:rsidRPr="00C37032">
        <w:tab/>
        <w:t>.21</w:t>
      </w:r>
      <w:r w:rsidRPr="00C37032">
        <w:tab/>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r w:rsidRPr="00C37032">
        <w:rPr>
          <w:i/>
        </w:rPr>
        <w:t>Sensation Seeking</w:t>
      </w:r>
      <w:r w:rsidRPr="00C37032">
        <w:rPr>
          <w:i/>
        </w:rPr>
        <w:tab/>
        <w:t>.15</w:t>
      </w:r>
      <w:r w:rsidRPr="00C37032">
        <w:rPr>
          <w:i/>
        </w:rPr>
        <w:tab/>
        <w:t>.08</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r w:rsidRPr="00C37032">
        <w:rPr>
          <w:i/>
        </w:rPr>
        <w:t>Behavioral (</w:t>
      </w:r>
      <w:proofErr w:type="spellStart"/>
      <w:r w:rsidRPr="00C37032">
        <w:rPr>
          <w:i/>
        </w:rPr>
        <w:t>Dys</w:t>
      </w:r>
      <w:proofErr w:type="spellEnd"/>
      <w:proofErr w:type="gramStart"/>
      <w:r w:rsidRPr="00C37032">
        <w:rPr>
          <w:i/>
        </w:rPr>
        <w:t>)Control</w:t>
      </w:r>
      <w:proofErr w:type="gramEnd"/>
      <w:r w:rsidRPr="00C37032">
        <w:rPr>
          <w:i/>
        </w:rPr>
        <w:tab/>
        <w:t>-.03</w:t>
      </w:r>
      <w:r w:rsidRPr="00C37032">
        <w:rPr>
          <w:i/>
        </w:rPr>
        <w:tab/>
        <w:t>.70</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Manipulativeness</w:t>
      </w:r>
      <w:proofErr w:type="spellEnd"/>
      <w:r w:rsidRPr="00C37032">
        <w:tab/>
        <w:t>.29</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Negative Temperament</w:t>
      </w:r>
      <w:r w:rsidRPr="00C37032">
        <w:tab/>
        <w:t>.27</w:t>
      </w:r>
      <w:r w:rsidRPr="00C37032">
        <w:tab/>
        <w:t>.01</w:t>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left" w:pos="1440"/>
          <w:tab w:val="decimal" w:pos="4500"/>
          <w:tab w:val="decimal" w:pos="5760"/>
          <w:tab w:val="decimal" w:pos="7380"/>
          <w:tab w:val="decimal" w:pos="8640"/>
        </w:tabs>
        <w:autoSpaceDE w:val="0"/>
        <w:autoSpaceDN w:val="0"/>
        <w:adjustRightInd w:val="0"/>
        <w:spacing w:line="360" w:lineRule="auto"/>
        <w:jc w:val="center"/>
      </w:pPr>
      <w:proofErr w:type="spellStart"/>
      <w:r w:rsidRPr="00C37032">
        <w:t>Planful</w:t>
      </w:r>
      <w:proofErr w:type="spellEnd"/>
      <w:r w:rsidRPr="00C37032">
        <w:t>/ Organized Daily Behaviors</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spacing w:line="276" w:lineRule="auto"/>
      </w:pPr>
      <w:r w:rsidRPr="00C37032">
        <w:t xml:space="preserve">One-Factor Model of </w:t>
      </w:r>
      <w:proofErr w:type="spellStart"/>
      <w:r w:rsidRPr="00C37032">
        <w:t>Impulsigenic</w:t>
      </w:r>
      <w:proofErr w:type="spellEnd"/>
      <w:r w:rsidRPr="00C37032">
        <w:t xml:space="preserve"> Traits</w:t>
      </w:r>
      <w:r w:rsidRPr="00C37032">
        <w:tab/>
        <w:t>-.33</w:t>
      </w:r>
      <w:r w:rsidRPr="00C37032">
        <w:tab/>
        <w:t>15.9</w:t>
      </w:r>
      <w:r w:rsidRPr="00C37032">
        <w:tab/>
        <w:t>.0001</w:t>
      </w:r>
      <w:r w:rsidRPr="00C37032">
        <w:tab/>
        <w:t>.11</w:t>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10.2</w:t>
      </w:r>
      <w:r w:rsidRPr="00C37032">
        <w:tab/>
        <w:t>.0001</w:t>
      </w:r>
      <w:r w:rsidRPr="00C37032">
        <w:tab/>
        <w:t>.23</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Impulsigenic</w:t>
      </w:r>
      <w:proofErr w:type="spellEnd"/>
      <w:r w:rsidRPr="00C37032">
        <w:t xml:space="preserve"> Trait Factor</w:t>
      </w:r>
      <w:r w:rsidRPr="00C37032">
        <w:tab/>
        <w:t>-.23</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Workaholism</w:t>
      </w:r>
      <w:proofErr w:type="spellEnd"/>
      <w:r w:rsidRPr="00C37032">
        <w:tab/>
        <w:t>.24</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Propriety</w:t>
      </w:r>
      <w:r w:rsidRPr="00C37032">
        <w:tab/>
        <w:t>.18</w:t>
      </w:r>
      <w:r w:rsidRPr="00C37032">
        <w:tab/>
        <w:t>.05</w:t>
      </w:r>
    </w:p>
    <w:p w:rsidR="0038684E" w:rsidRPr="00C37032" w:rsidRDefault="0038684E" w:rsidP="0038684E">
      <w:pPr>
        <w:tabs>
          <w:tab w:val="left" w:pos="1440"/>
          <w:tab w:val="decimal" w:pos="4500"/>
          <w:tab w:val="decimal" w:pos="5490"/>
          <w:tab w:val="decimal" w:pos="6300"/>
          <w:tab w:val="decimal" w:pos="7560"/>
          <w:tab w:val="decimal" w:pos="8640"/>
        </w:tabs>
        <w:autoSpaceDE w:val="0"/>
        <w:autoSpaceDN w:val="0"/>
        <w:adjustRightInd w:val="0"/>
        <w:spacing w:line="276" w:lineRule="auto"/>
      </w:pPr>
      <w:r w:rsidRPr="00C37032">
        <w:t xml:space="preserve">Three-Factor Model of </w:t>
      </w:r>
      <w:proofErr w:type="spellStart"/>
      <w:r w:rsidRPr="00C37032">
        <w:t>Impulsigenic</w:t>
      </w:r>
      <w:proofErr w:type="spellEnd"/>
      <w:r w:rsidRPr="00C37032">
        <w:t xml:space="preserve"> Traits</w:t>
      </w:r>
      <w:r w:rsidRPr="00C37032">
        <w:tab/>
      </w:r>
      <w:r w:rsidRPr="00C37032">
        <w:tab/>
        <w:t>17.1</w:t>
      </w:r>
      <w:r w:rsidRPr="00C37032">
        <w:tab/>
        <w:t>.0001</w:t>
      </w:r>
      <w:r w:rsidRPr="00C37032">
        <w:tab/>
        <w:t>.11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.34</w:t>
      </w:r>
      <w:r w:rsidRPr="00C37032">
        <w:tab/>
        <w:t>.0001</w:t>
      </w:r>
    </w:p>
    <w:p w:rsidR="0038684E" w:rsidRPr="00C37032" w:rsidRDefault="0038684E" w:rsidP="0038684E">
      <w:pPr>
        <w:tabs>
          <w:tab w:val="left" w:pos="360"/>
          <w:tab w:val="decimal" w:pos="4500"/>
          <w:tab w:val="decimal" w:pos="5490"/>
          <w:tab w:val="decimal" w:pos="6300"/>
          <w:tab w:val="decimal" w:pos="7560"/>
        </w:tabs>
        <w:autoSpaceDE w:val="0"/>
        <w:autoSpaceDN w:val="0"/>
        <w:adjustRightInd w:val="0"/>
      </w:pPr>
      <w:r w:rsidRPr="00C37032">
        <w:tab/>
        <w:t>SNAP-2 scales added</w:t>
      </w:r>
      <w:r w:rsidRPr="00C37032">
        <w:tab/>
      </w:r>
      <w:r w:rsidRPr="00C37032">
        <w:tab/>
        <w:t>8.96</w:t>
      </w:r>
      <w:r w:rsidRPr="00C37032">
        <w:tab/>
        <w:t>.001</w:t>
      </w:r>
      <w:r w:rsidRPr="00C37032">
        <w:tab/>
        <w:t>.22</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Behavioral (</w:t>
      </w:r>
      <w:proofErr w:type="spellStart"/>
      <w:r w:rsidRPr="00C37032">
        <w:t>Dys</w:t>
      </w:r>
      <w:proofErr w:type="spellEnd"/>
      <w:proofErr w:type="gramStart"/>
      <w:r w:rsidRPr="00C37032">
        <w:t>)Control</w:t>
      </w:r>
      <w:proofErr w:type="gramEnd"/>
      <w:r w:rsidRPr="00C37032">
        <w:tab/>
        <w:t>.22</w:t>
      </w:r>
      <w:r w:rsidRPr="00C37032">
        <w:tab/>
        <w:t>.01</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r>
      <w:proofErr w:type="spellStart"/>
      <w:r w:rsidRPr="00C37032">
        <w:t>Workaholism</w:t>
      </w:r>
      <w:proofErr w:type="spellEnd"/>
      <w:r w:rsidRPr="00C37032">
        <w:tab/>
        <w:t>.21</w:t>
      </w:r>
      <w:r w:rsidRPr="00C37032">
        <w:tab/>
        <w:t>.05</w:t>
      </w:r>
    </w:p>
    <w:p w:rsidR="0038684E" w:rsidRPr="00C37032" w:rsidRDefault="0038684E" w:rsidP="0038684E">
      <w:pPr>
        <w:tabs>
          <w:tab w:val="left" w:pos="720"/>
          <w:tab w:val="decimal" w:pos="4500"/>
          <w:tab w:val="decimal" w:pos="6300"/>
          <w:tab w:val="decimal" w:pos="7380"/>
          <w:tab w:val="decimal" w:pos="8640"/>
        </w:tabs>
        <w:autoSpaceDE w:val="0"/>
        <w:autoSpaceDN w:val="0"/>
        <w:adjustRightInd w:val="0"/>
      </w:pPr>
      <w:r w:rsidRPr="00C37032">
        <w:tab/>
        <w:t>Propriety</w:t>
      </w:r>
      <w:r w:rsidRPr="00C37032">
        <w:tab/>
        <w:t>.20</w:t>
      </w:r>
      <w:r w:rsidRPr="00C37032">
        <w:tab/>
        <w:t>.05</w:t>
      </w:r>
    </w:p>
    <w:p w:rsidR="0038684E" w:rsidRPr="00C37032" w:rsidRDefault="0038684E" w:rsidP="0038684E">
      <w:pPr>
        <w:pStyle w:val="Table"/>
        <w:tabs>
          <w:tab w:val="right" w:pos="9360"/>
        </w:tabs>
        <w:autoSpaceDE w:val="0"/>
        <w:autoSpaceDN w:val="0"/>
        <w:adjustRightInd w:val="0"/>
      </w:pPr>
      <w:r w:rsidRPr="00C37032">
        <w:rPr>
          <w:u w:val="single"/>
        </w:rPr>
        <w:tab/>
      </w:r>
    </w:p>
    <w:p w:rsidR="0038684E" w:rsidRPr="00C37032" w:rsidRDefault="0038684E" w:rsidP="0038684E">
      <w:pPr>
        <w:tabs>
          <w:tab w:val="right" w:pos="9360"/>
        </w:tabs>
        <w:autoSpaceDE w:val="0"/>
        <w:autoSpaceDN w:val="0"/>
        <w:adjustRightInd w:val="0"/>
      </w:pPr>
      <w:r w:rsidRPr="00C37032">
        <w:rPr>
          <w:i/>
        </w:rPr>
        <w:t>Note.</w:t>
      </w:r>
      <w:r>
        <w:t xml:space="preserve"> </w:t>
      </w:r>
      <w:r w:rsidRPr="00C37032">
        <w:t xml:space="preserve">SNAP-2 = Schedule for </w:t>
      </w:r>
      <w:proofErr w:type="spellStart"/>
      <w:r w:rsidRPr="00C37032">
        <w:t>Nonadaptive</w:t>
      </w:r>
      <w:proofErr w:type="spellEnd"/>
      <w:r w:rsidRPr="00C37032">
        <w:t xml:space="preserve"> and Adaptive Personality-2</w:t>
      </w:r>
      <w:r w:rsidRPr="00C37032">
        <w:rPr>
          <w:vertAlign w:val="superscript"/>
        </w:rPr>
        <w:t>nd</w:t>
      </w:r>
      <w:r w:rsidRPr="00C37032">
        <w:t xml:space="preserve"> Edition.</w:t>
      </w:r>
      <w:r>
        <w:t xml:space="preserve"> </w:t>
      </w:r>
      <w:r w:rsidRPr="00C37032">
        <w:t xml:space="preserve">Parameters in </w:t>
      </w:r>
      <w:r w:rsidRPr="00C37032">
        <w:rPr>
          <w:i/>
        </w:rPr>
        <w:t>italics = ns.</w:t>
      </w:r>
    </w:p>
    <w:p w:rsidR="0038684E" w:rsidRPr="00C37032" w:rsidRDefault="0038684E" w:rsidP="0038684E">
      <w:pPr>
        <w:pStyle w:val="EndnoteText"/>
        <w:autoSpaceDE w:val="0"/>
        <w:autoSpaceDN w:val="0"/>
        <w:adjustRightInd w:val="0"/>
        <w:spacing w:line="480" w:lineRule="auto"/>
        <w:ind w:firstLine="540"/>
      </w:pPr>
      <w:proofErr w:type="gramStart"/>
      <w:r w:rsidRPr="00C37032">
        <w:rPr>
          <w:vertAlign w:val="superscript"/>
        </w:rPr>
        <w:t>1</w:t>
      </w:r>
      <w:r w:rsidRPr="00C37032">
        <w:t xml:space="preserve">From the Greek word </w:t>
      </w:r>
      <w:proofErr w:type="spellStart"/>
      <w:r w:rsidRPr="00C37032">
        <w:rPr>
          <w:i/>
        </w:rPr>
        <w:t>rhathymos</w:t>
      </w:r>
      <w:proofErr w:type="spellEnd"/>
      <w:r w:rsidRPr="00C37032">
        <w:t xml:space="preserve"> meaning easiness of temper, amusement, indifference;</w:t>
      </w:r>
      <w:r>
        <w:t xml:space="preserve"> </w:t>
      </w:r>
      <w:r w:rsidRPr="00C37032">
        <w:t>carefree behavior, light-heartedness (Random House Unabridged Dictionary, 1997).</w:t>
      </w:r>
      <w:proofErr w:type="gramEnd"/>
    </w:p>
    <w:p w:rsidR="0038684E" w:rsidRPr="00C37032" w:rsidRDefault="0038684E" w:rsidP="0038684E">
      <w:pPr>
        <w:pStyle w:val="EndnoteText"/>
        <w:autoSpaceDE w:val="0"/>
        <w:autoSpaceDN w:val="0"/>
        <w:adjustRightInd w:val="0"/>
        <w:spacing w:line="480" w:lineRule="auto"/>
        <w:ind w:firstLine="540"/>
      </w:pPr>
      <w:proofErr w:type="gramStart"/>
      <w:r w:rsidRPr="00C37032">
        <w:rPr>
          <w:vertAlign w:val="superscript"/>
        </w:rPr>
        <w:t>2</w:t>
      </w:r>
      <w:r w:rsidRPr="00C37032">
        <w:t>The first two being Neuroticism/Negative Emotionality and Extraversion/Positive Emotionality.</w:t>
      </w:r>
      <w:proofErr w:type="gramEnd"/>
    </w:p>
    <w:p w:rsidR="0038684E" w:rsidRPr="00C37032" w:rsidRDefault="0038684E" w:rsidP="0038684E">
      <w:pPr>
        <w:pStyle w:val="EndnoteText"/>
        <w:autoSpaceDE w:val="0"/>
        <w:autoSpaceDN w:val="0"/>
        <w:adjustRightInd w:val="0"/>
        <w:spacing w:line="480" w:lineRule="auto"/>
        <w:ind w:firstLine="540"/>
      </w:pPr>
      <w:r w:rsidRPr="00C37032">
        <w:rPr>
          <w:vertAlign w:val="superscript"/>
        </w:rPr>
        <w:t>3</w:t>
      </w:r>
      <w:r w:rsidRPr="00C37032">
        <w:t xml:space="preserve"> To help avoid confusion, we refer to scales using the end of the dimension that is reflected in the majority of the scales’ items.</w:t>
      </w:r>
      <w:r>
        <w:t xml:space="preserve"> </w:t>
      </w:r>
      <w:r w:rsidRPr="00C37032">
        <w:t xml:space="preserve">For example, the majority of items on the UPPS Planning and Perseverance scales tap Planning and Perseverance, not its absence, so we refer to these scales as such. When we refer to the “impulsive” end of such scales, we will so indicate using a parenthetical word or phrase (e.g., (Lack of) Planning). </w:t>
      </w:r>
    </w:p>
    <w:p w:rsidR="0038684E" w:rsidRPr="00C37032" w:rsidRDefault="0038684E" w:rsidP="0038684E">
      <w:pPr>
        <w:pStyle w:val="EndnoteText"/>
        <w:autoSpaceDE w:val="0"/>
        <w:autoSpaceDN w:val="0"/>
        <w:adjustRightInd w:val="0"/>
        <w:spacing w:line="480" w:lineRule="auto"/>
        <w:ind w:firstLine="540"/>
      </w:pPr>
      <w:r w:rsidRPr="00C37032">
        <w:rPr>
          <w:vertAlign w:val="superscript"/>
        </w:rPr>
        <w:t>4</w:t>
      </w:r>
      <w:r w:rsidRPr="00C37032">
        <w:t xml:space="preserve">This measure was added after data collection was underway. </w:t>
      </w:r>
    </w:p>
    <w:p w:rsidR="0038684E" w:rsidRPr="00C37032" w:rsidRDefault="0038684E" w:rsidP="0038684E">
      <w:pPr>
        <w:pStyle w:val="EndnoteText"/>
        <w:autoSpaceDE w:val="0"/>
        <w:autoSpaceDN w:val="0"/>
        <w:adjustRightInd w:val="0"/>
        <w:spacing w:line="480" w:lineRule="auto"/>
        <w:ind w:firstLine="540"/>
      </w:pPr>
      <w:r w:rsidRPr="00C37032">
        <w:rPr>
          <w:vertAlign w:val="superscript"/>
        </w:rPr>
        <w:t>5</w:t>
      </w:r>
      <w:r w:rsidRPr="00C37032">
        <w:t>Due to an oversight, data on age were not collected.</w:t>
      </w:r>
      <w:r>
        <w:t xml:space="preserve"> </w:t>
      </w:r>
      <w:r w:rsidRPr="00C37032">
        <w:t xml:space="preserve">However, </w:t>
      </w:r>
      <w:proofErr w:type="spellStart"/>
      <w:r w:rsidRPr="00C37032">
        <w:t>Dindo</w:t>
      </w:r>
      <w:proofErr w:type="spellEnd"/>
      <w:r w:rsidRPr="00C37032">
        <w:t xml:space="preserve">, </w:t>
      </w:r>
      <w:proofErr w:type="spellStart"/>
      <w:r w:rsidRPr="00C37032">
        <w:t>McDade</w:t>
      </w:r>
      <w:proofErr w:type="spellEnd"/>
      <w:r w:rsidRPr="00C37032">
        <w:t>, Sharma, Watson &amp; Clark (2009) report a mean age of 19.4 years in a sample collected from the same course over approximately the same time interval.</w:t>
      </w:r>
      <w:r>
        <w:t xml:space="preserve"> </w:t>
      </w:r>
      <w:r w:rsidRPr="00C37032">
        <w:t>Moreover, the participants also completed measures for a separate study that are not reported on in this article.</w:t>
      </w:r>
    </w:p>
    <w:p w:rsidR="0038684E" w:rsidRPr="00C37032" w:rsidRDefault="0038684E" w:rsidP="0038684E">
      <w:pPr>
        <w:pStyle w:val="EndnoteText"/>
        <w:autoSpaceDE w:val="0"/>
        <w:autoSpaceDN w:val="0"/>
        <w:adjustRightInd w:val="0"/>
        <w:spacing w:line="480" w:lineRule="auto"/>
        <w:ind w:firstLine="540"/>
      </w:pPr>
      <w:r w:rsidRPr="00C37032">
        <w:rPr>
          <w:vertAlign w:val="superscript"/>
        </w:rPr>
        <w:t>6</w:t>
      </w:r>
      <w:r w:rsidRPr="00C37032">
        <w:t>It is important to emphasize that Negative and Positive Temperament are not themselves higher order scales, but are non-overlapping primary scales that represent the affective core of the dimensions.</w:t>
      </w:r>
      <w:r>
        <w:t xml:space="preserve"> </w:t>
      </w:r>
      <w:proofErr w:type="spellStart"/>
      <w:r w:rsidRPr="00C37032">
        <w:t>Disinhibition</w:t>
      </w:r>
      <w:proofErr w:type="spellEnd"/>
      <w:r w:rsidRPr="00C37032">
        <w:t xml:space="preserve">, on the other hand, does share items with other scales in its full form; however, all analyses reported were conducted with the non-overlapping or “pure” </w:t>
      </w:r>
      <w:proofErr w:type="spellStart"/>
      <w:r w:rsidRPr="00C37032">
        <w:t>Disinhibition</w:t>
      </w:r>
      <w:proofErr w:type="spellEnd"/>
      <w:r w:rsidRPr="00C37032">
        <w:t xml:space="preserve"> scale.</w:t>
      </w:r>
    </w:p>
    <w:p w:rsidR="0038684E" w:rsidRDefault="0038684E" w:rsidP="0038684E">
      <w:pPr>
        <w:pStyle w:val="EndnoteText"/>
        <w:autoSpaceDE w:val="0"/>
        <w:autoSpaceDN w:val="0"/>
        <w:adjustRightInd w:val="0"/>
        <w:spacing w:line="480" w:lineRule="auto"/>
      </w:pPr>
      <w:r w:rsidRPr="00C37032">
        <w:rPr>
          <w:vertAlign w:val="superscript"/>
        </w:rPr>
        <w:t>7</w:t>
      </w:r>
      <w:r w:rsidRPr="00C37032">
        <w:t xml:space="preserve">The SNAP-2 also contains five validity scales, an overall invalidity index, and scales assessing the </w:t>
      </w:r>
      <w:r w:rsidRPr="00C37032">
        <w:rPr>
          <w:i/>
        </w:rPr>
        <w:t>DSM-IV-TR</w:t>
      </w:r>
      <w:r w:rsidRPr="00C37032">
        <w:t xml:space="preserve"> personality disorder diagnostic criteria. These scales were not used in these studies and are not discussed further.</w:t>
      </w:r>
    </w:p>
    <w:p w:rsidR="0038684E" w:rsidRPr="00C37032" w:rsidRDefault="0038684E" w:rsidP="0038684E">
      <w:pPr>
        <w:pStyle w:val="EndnoteText"/>
      </w:pPr>
    </w:p>
    <w:p w:rsidR="0060210B" w:rsidRPr="00C37032" w:rsidRDefault="0060210B" w:rsidP="00C37032">
      <w:pPr>
        <w:pStyle w:val="EndnoteText"/>
      </w:pPr>
      <w:bookmarkStart w:id="0" w:name="_GoBack"/>
      <w:bookmarkEnd w:id="0"/>
    </w:p>
    <w:sectPr w:rsidR="0060210B" w:rsidRPr="00C37032" w:rsidSect="00C9126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72" w:rsidRDefault="00886F72">
      <w:r>
        <w:separator/>
      </w:r>
    </w:p>
  </w:endnote>
  <w:endnote w:type="continuationSeparator" w:id="0">
    <w:p w:rsidR="00886F72" w:rsidRDefault="00886F72">
      <w:r>
        <w:continuationSeparator/>
      </w:r>
    </w:p>
  </w:endnote>
  <w:endnote w:type="continuationNotice" w:id="1">
    <w:p w:rsidR="00886F72" w:rsidRDefault="00886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72" w:rsidRDefault="00886F72">
      <w:r>
        <w:separator/>
      </w:r>
    </w:p>
  </w:footnote>
  <w:footnote w:type="continuationSeparator" w:id="0">
    <w:p w:rsidR="00886F72" w:rsidRDefault="00886F72">
      <w:r>
        <w:continuationSeparator/>
      </w:r>
    </w:p>
  </w:footnote>
  <w:footnote w:type="continuationNotice" w:id="1">
    <w:p w:rsidR="00886F72" w:rsidRDefault="00886F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43" w:rsidRDefault="00085043">
    <w:pPr>
      <w:tabs>
        <w:tab w:val="right" w:pos="9360"/>
      </w:tabs>
      <w:spacing w:line="480" w:lineRule="auto"/>
    </w:pPr>
    <w:r>
      <w:t>RUNNING HEAD:  Self-Report and Behavioral Impulsivity</w:t>
    </w:r>
    <w:r>
      <w:tab/>
    </w:r>
    <w:r w:rsidR="003E37F6">
      <w:rPr>
        <w:rStyle w:val="PageNumber"/>
      </w:rPr>
      <w:fldChar w:fldCharType="begin"/>
    </w:r>
    <w:r>
      <w:rPr>
        <w:rStyle w:val="PageNumber"/>
      </w:rPr>
      <w:instrText xml:space="preserve"> PAGE </w:instrText>
    </w:r>
    <w:r w:rsidR="003E37F6">
      <w:rPr>
        <w:rStyle w:val="PageNumber"/>
      </w:rPr>
      <w:fldChar w:fldCharType="separate"/>
    </w:r>
    <w:r w:rsidR="0038684E">
      <w:rPr>
        <w:rStyle w:val="PageNumber"/>
        <w:noProof/>
      </w:rPr>
      <w:t>1</w:t>
    </w:r>
    <w:r w:rsidR="003E37F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BE7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04AA8"/>
    <w:multiLevelType w:val="multilevel"/>
    <w:tmpl w:val="AAF0371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36D24E8E"/>
    <w:multiLevelType w:val="hybridMultilevel"/>
    <w:tmpl w:val="4DA87A4E"/>
    <w:lvl w:ilvl="0" w:tplc="24702A0A">
      <w:start w:val="1"/>
      <w:numFmt w:val="upperRoman"/>
      <w:lvlText w:val="%1."/>
      <w:lvlJc w:val="left"/>
      <w:pPr>
        <w:tabs>
          <w:tab w:val="num" w:pos="1080"/>
        </w:tabs>
        <w:ind w:left="1080" w:hanging="720"/>
      </w:pPr>
      <w:rPr>
        <w:rFonts w:ascii="Times New Roman" w:hAnsi="Times New Roman" w:cs="Times New Roman" w:hint="default"/>
      </w:rPr>
    </w:lvl>
    <w:lvl w:ilvl="1" w:tplc="00190409">
      <w:start w:val="1"/>
      <w:numFmt w:val="lowerLetter"/>
      <w:lvlText w:val="%2."/>
      <w:lvlJc w:val="left"/>
      <w:pPr>
        <w:tabs>
          <w:tab w:val="num" w:pos="1440"/>
        </w:tabs>
        <w:ind w:left="1440" w:hanging="360"/>
      </w:pPr>
      <w:rPr>
        <w:rFonts w:ascii="Times New Roman" w:hAnsi="Times New Roman" w:cs="Times New Roman"/>
      </w:rPr>
    </w:lvl>
    <w:lvl w:ilvl="2" w:tplc="001B0409">
      <w:start w:val="1"/>
      <w:numFmt w:val="lowerRoman"/>
      <w:lvlText w:val="%3."/>
      <w:lvlJc w:val="right"/>
      <w:pPr>
        <w:tabs>
          <w:tab w:val="num" w:pos="2160"/>
        </w:tabs>
        <w:ind w:left="2160" w:hanging="180"/>
      </w:pPr>
      <w:rPr>
        <w:rFonts w:ascii="Times New Roman" w:hAnsi="Times New Roman" w:cs="Times New Roman"/>
      </w:rPr>
    </w:lvl>
    <w:lvl w:ilvl="3" w:tplc="000F0409">
      <w:start w:val="1"/>
      <w:numFmt w:val="decimal"/>
      <w:lvlText w:val="%4."/>
      <w:lvlJc w:val="left"/>
      <w:pPr>
        <w:tabs>
          <w:tab w:val="num" w:pos="2880"/>
        </w:tabs>
        <w:ind w:left="2880" w:hanging="360"/>
      </w:pPr>
      <w:rPr>
        <w:rFonts w:ascii="Times New Roman" w:hAnsi="Times New Roman" w:cs="Times New Roman"/>
      </w:rPr>
    </w:lvl>
    <w:lvl w:ilvl="4" w:tplc="00190409">
      <w:start w:val="1"/>
      <w:numFmt w:val="lowerLetter"/>
      <w:lvlText w:val="%5."/>
      <w:lvlJc w:val="left"/>
      <w:pPr>
        <w:tabs>
          <w:tab w:val="num" w:pos="3600"/>
        </w:tabs>
        <w:ind w:left="3600" w:hanging="360"/>
      </w:pPr>
      <w:rPr>
        <w:rFonts w:ascii="Times New Roman" w:hAnsi="Times New Roman" w:cs="Times New Roman"/>
      </w:rPr>
    </w:lvl>
    <w:lvl w:ilvl="5" w:tplc="001B0409">
      <w:start w:val="1"/>
      <w:numFmt w:val="lowerRoman"/>
      <w:lvlText w:val="%6."/>
      <w:lvlJc w:val="right"/>
      <w:pPr>
        <w:tabs>
          <w:tab w:val="num" w:pos="4320"/>
        </w:tabs>
        <w:ind w:left="4320" w:hanging="180"/>
      </w:pPr>
      <w:rPr>
        <w:rFonts w:ascii="Times New Roman" w:hAnsi="Times New Roman" w:cs="Times New Roman"/>
      </w:rPr>
    </w:lvl>
    <w:lvl w:ilvl="6" w:tplc="000F0409">
      <w:start w:val="1"/>
      <w:numFmt w:val="decimal"/>
      <w:lvlText w:val="%7."/>
      <w:lvlJc w:val="left"/>
      <w:pPr>
        <w:tabs>
          <w:tab w:val="num" w:pos="5040"/>
        </w:tabs>
        <w:ind w:left="5040" w:hanging="360"/>
      </w:pPr>
      <w:rPr>
        <w:rFonts w:ascii="Times New Roman" w:hAnsi="Times New Roman" w:cs="Times New Roman"/>
      </w:rPr>
    </w:lvl>
    <w:lvl w:ilvl="7" w:tplc="00190409">
      <w:start w:val="1"/>
      <w:numFmt w:val="lowerLetter"/>
      <w:lvlText w:val="%8."/>
      <w:lvlJc w:val="left"/>
      <w:pPr>
        <w:tabs>
          <w:tab w:val="num" w:pos="5760"/>
        </w:tabs>
        <w:ind w:left="5760" w:hanging="360"/>
      </w:pPr>
      <w:rPr>
        <w:rFonts w:ascii="Times New Roman" w:hAnsi="Times New Roman" w:cs="Times New Roman"/>
      </w:rPr>
    </w:lvl>
    <w:lvl w:ilvl="8" w:tplc="001B0409">
      <w:start w:val="1"/>
      <w:numFmt w:val="lowerRoman"/>
      <w:lvlText w:val="%9."/>
      <w:lvlJc w:val="right"/>
      <w:pPr>
        <w:tabs>
          <w:tab w:val="num" w:pos="6480"/>
        </w:tabs>
        <w:ind w:left="6480" w:hanging="180"/>
      </w:pPr>
      <w:rPr>
        <w:rFonts w:ascii="Times New Roman" w:hAnsi="Times New Roman" w:cs="Times New Roman"/>
      </w:rPr>
    </w:lvl>
  </w:abstractNum>
  <w:abstractNum w:abstractNumId="3">
    <w:nsid w:val="3EA73A95"/>
    <w:multiLevelType w:val="multilevel"/>
    <w:tmpl w:val="40AA169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74EC5203"/>
    <w:multiLevelType w:val="hybridMultilevel"/>
    <w:tmpl w:val="72A81BBE"/>
    <w:lvl w:ilvl="0" w:tplc="000F0409">
      <w:start w:val="1"/>
      <w:numFmt w:val="decimal"/>
      <w:lvlText w:val="%1."/>
      <w:lvlJc w:val="left"/>
      <w:pPr>
        <w:tabs>
          <w:tab w:val="num" w:pos="720"/>
        </w:tabs>
        <w:ind w:left="720" w:hanging="360"/>
      </w:pPr>
      <w:rPr>
        <w:rFonts w:ascii="Times New Roman" w:hAnsi="Times New Roman" w:cs="Times New Roman" w:hint="default"/>
      </w:rPr>
    </w:lvl>
    <w:lvl w:ilvl="1" w:tplc="00190409">
      <w:start w:val="1"/>
      <w:numFmt w:val="lowerLetter"/>
      <w:lvlText w:val="%2."/>
      <w:lvlJc w:val="left"/>
      <w:pPr>
        <w:tabs>
          <w:tab w:val="num" w:pos="1440"/>
        </w:tabs>
        <w:ind w:left="1440" w:hanging="360"/>
      </w:pPr>
      <w:rPr>
        <w:rFonts w:ascii="Times New Roman" w:hAnsi="Times New Roman" w:cs="Times New Roman"/>
      </w:rPr>
    </w:lvl>
    <w:lvl w:ilvl="2" w:tplc="001B0409">
      <w:start w:val="1"/>
      <w:numFmt w:val="lowerRoman"/>
      <w:lvlText w:val="%3."/>
      <w:lvlJc w:val="right"/>
      <w:pPr>
        <w:tabs>
          <w:tab w:val="num" w:pos="2160"/>
        </w:tabs>
        <w:ind w:left="2160" w:hanging="180"/>
      </w:pPr>
      <w:rPr>
        <w:rFonts w:ascii="Times New Roman" w:hAnsi="Times New Roman" w:cs="Times New Roman"/>
      </w:rPr>
    </w:lvl>
    <w:lvl w:ilvl="3" w:tplc="000F0409">
      <w:start w:val="1"/>
      <w:numFmt w:val="decimal"/>
      <w:lvlText w:val="%4."/>
      <w:lvlJc w:val="left"/>
      <w:pPr>
        <w:tabs>
          <w:tab w:val="num" w:pos="2880"/>
        </w:tabs>
        <w:ind w:left="2880" w:hanging="360"/>
      </w:pPr>
      <w:rPr>
        <w:rFonts w:ascii="Times New Roman" w:hAnsi="Times New Roman" w:cs="Times New Roman"/>
      </w:rPr>
    </w:lvl>
    <w:lvl w:ilvl="4" w:tplc="00190409">
      <w:start w:val="1"/>
      <w:numFmt w:val="lowerLetter"/>
      <w:lvlText w:val="%5."/>
      <w:lvlJc w:val="left"/>
      <w:pPr>
        <w:tabs>
          <w:tab w:val="num" w:pos="3600"/>
        </w:tabs>
        <w:ind w:left="3600" w:hanging="360"/>
      </w:pPr>
      <w:rPr>
        <w:rFonts w:ascii="Times New Roman" w:hAnsi="Times New Roman" w:cs="Times New Roman"/>
      </w:rPr>
    </w:lvl>
    <w:lvl w:ilvl="5" w:tplc="001B0409">
      <w:start w:val="1"/>
      <w:numFmt w:val="lowerRoman"/>
      <w:lvlText w:val="%6."/>
      <w:lvlJc w:val="right"/>
      <w:pPr>
        <w:tabs>
          <w:tab w:val="num" w:pos="4320"/>
        </w:tabs>
        <w:ind w:left="4320" w:hanging="180"/>
      </w:pPr>
      <w:rPr>
        <w:rFonts w:ascii="Times New Roman" w:hAnsi="Times New Roman" w:cs="Times New Roman"/>
      </w:rPr>
    </w:lvl>
    <w:lvl w:ilvl="6" w:tplc="000F0409">
      <w:start w:val="1"/>
      <w:numFmt w:val="decimal"/>
      <w:lvlText w:val="%7."/>
      <w:lvlJc w:val="left"/>
      <w:pPr>
        <w:tabs>
          <w:tab w:val="num" w:pos="5040"/>
        </w:tabs>
        <w:ind w:left="5040" w:hanging="360"/>
      </w:pPr>
      <w:rPr>
        <w:rFonts w:ascii="Times New Roman" w:hAnsi="Times New Roman" w:cs="Times New Roman"/>
      </w:rPr>
    </w:lvl>
    <w:lvl w:ilvl="7" w:tplc="00190409">
      <w:start w:val="1"/>
      <w:numFmt w:val="lowerLetter"/>
      <w:lvlText w:val="%8."/>
      <w:lvlJc w:val="left"/>
      <w:pPr>
        <w:tabs>
          <w:tab w:val="num" w:pos="5760"/>
        </w:tabs>
        <w:ind w:left="5760" w:hanging="360"/>
      </w:pPr>
      <w:rPr>
        <w:rFonts w:ascii="Times New Roman" w:hAnsi="Times New Roman" w:cs="Times New Roman"/>
      </w:rPr>
    </w:lvl>
    <w:lvl w:ilvl="8" w:tplc="001B0409">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temp_article_ID"/>
    <w:docVar w:name="AutoRedact State" w:val="ready"/>
    <w:docVar w:name="ex_AutoRedact" w:val="APComplete"/>
    <w:docVar w:name="ex_CleanUp" w:val="CleanUpComplete"/>
    <w:docVar w:name="ex_CrossRef" w:val="APComplete"/>
    <w:docVar w:name="ex_eXtylesBuild" w:val="2452"/>
    <w:docVar w:name="ex_ParseBib" w:val="APComplete"/>
    <w:docVar w:name="ex_PPCleanUp" w:val="PPCleanUpComplete"/>
    <w:docVar w:name="ex_PsychInf" w:val="APComplete"/>
    <w:docVar w:name="ex_PubmedAP" w:val="APComplete"/>
    <w:docVar w:name="ex_StyleRefs" w:val="APComplete"/>
    <w:docVar w:name="ex_WordVersion" w:val="12.0"/>
    <w:docVar w:name="eXtyles" w:val="active"/>
    <w:docVar w:name="ExtylesTagDescriptors" w:val="Book|bok|Conference|conf|Edited Book|edb|Electronic|eref|Journal|jrn|Legal|lgl|Other|other|Unknown|unknown|"/>
    <w:docVar w:name="iceJABR" w:val="ABN"/>
    <w:docVar w:name="iceJournal" w:val="ABN:Journal of Abnormal Psychology"/>
    <w:docVar w:name="iceJournalName" w:val="Journal of Abnormal Psychology"/>
    <w:docVar w:name="icePublisher" w:val="APA"/>
    <w:docVar w:name="iceType" w:val="article"/>
    <w:docVar w:name="ManifestID" w:val="1352834139"/>
    <w:docVar w:name="PreEdit Baseline Path" w:val="C:\pyextyles\worktemp\135283413923$base.docx"/>
    <w:docVar w:name="PreEdit Baseline Timestamp" w:val="11/13/2012 2:16:22 PM"/>
    <w:docVar w:name="PreEdit Up-Front Loss" w:val="complete"/>
  </w:docVars>
  <w:rsids>
    <w:rsidRoot w:val="007777B6"/>
    <w:rsid w:val="000020B3"/>
    <w:rsid w:val="000051A5"/>
    <w:rsid w:val="000053BB"/>
    <w:rsid w:val="00006164"/>
    <w:rsid w:val="000103BA"/>
    <w:rsid w:val="00013425"/>
    <w:rsid w:val="00014867"/>
    <w:rsid w:val="000202A3"/>
    <w:rsid w:val="00020A0E"/>
    <w:rsid w:val="00022D98"/>
    <w:rsid w:val="000303F7"/>
    <w:rsid w:val="0003675E"/>
    <w:rsid w:val="0004427E"/>
    <w:rsid w:val="00047E3E"/>
    <w:rsid w:val="00050482"/>
    <w:rsid w:val="000518FA"/>
    <w:rsid w:val="00052DEF"/>
    <w:rsid w:val="00053403"/>
    <w:rsid w:val="0006085A"/>
    <w:rsid w:val="0006329A"/>
    <w:rsid w:val="00064DBB"/>
    <w:rsid w:val="00066812"/>
    <w:rsid w:val="00066AF1"/>
    <w:rsid w:val="000675A7"/>
    <w:rsid w:val="0007480D"/>
    <w:rsid w:val="00085043"/>
    <w:rsid w:val="000860A8"/>
    <w:rsid w:val="000862BA"/>
    <w:rsid w:val="00091283"/>
    <w:rsid w:val="00091AA9"/>
    <w:rsid w:val="00096264"/>
    <w:rsid w:val="00097B7B"/>
    <w:rsid w:val="00097D85"/>
    <w:rsid w:val="000A12AD"/>
    <w:rsid w:val="000A2305"/>
    <w:rsid w:val="000A2944"/>
    <w:rsid w:val="000A354F"/>
    <w:rsid w:val="000A53B8"/>
    <w:rsid w:val="000B1A44"/>
    <w:rsid w:val="000B2C2A"/>
    <w:rsid w:val="000B5095"/>
    <w:rsid w:val="000B5402"/>
    <w:rsid w:val="000B616D"/>
    <w:rsid w:val="000C16D5"/>
    <w:rsid w:val="000C4669"/>
    <w:rsid w:val="000C5AE6"/>
    <w:rsid w:val="000C5D57"/>
    <w:rsid w:val="000C5DB7"/>
    <w:rsid w:val="000D0465"/>
    <w:rsid w:val="000D1630"/>
    <w:rsid w:val="000D48E0"/>
    <w:rsid w:val="000E037E"/>
    <w:rsid w:val="000E07F9"/>
    <w:rsid w:val="000E49AD"/>
    <w:rsid w:val="000E49CD"/>
    <w:rsid w:val="000F21AD"/>
    <w:rsid w:val="000F3A11"/>
    <w:rsid w:val="00101A82"/>
    <w:rsid w:val="0010274F"/>
    <w:rsid w:val="001041D7"/>
    <w:rsid w:val="001072FC"/>
    <w:rsid w:val="0011081B"/>
    <w:rsid w:val="00111196"/>
    <w:rsid w:val="0011431F"/>
    <w:rsid w:val="001160A9"/>
    <w:rsid w:val="00121542"/>
    <w:rsid w:val="00125026"/>
    <w:rsid w:val="001319A5"/>
    <w:rsid w:val="00133702"/>
    <w:rsid w:val="00133A8D"/>
    <w:rsid w:val="001347EC"/>
    <w:rsid w:val="001412B1"/>
    <w:rsid w:val="0014130D"/>
    <w:rsid w:val="00142C6E"/>
    <w:rsid w:val="0014321A"/>
    <w:rsid w:val="00143603"/>
    <w:rsid w:val="0014649C"/>
    <w:rsid w:val="00147800"/>
    <w:rsid w:val="001513C6"/>
    <w:rsid w:val="00151B18"/>
    <w:rsid w:val="00151CEC"/>
    <w:rsid w:val="001539C9"/>
    <w:rsid w:val="001547B8"/>
    <w:rsid w:val="00154ECD"/>
    <w:rsid w:val="0016018C"/>
    <w:rsid w:val="00160691"/>
    <w:rsid w:val="001618D5"/>
    <w:rsid w:val="00162189"/>
    <w:rsid w:val="00171183"/>
    <w:rsid w:val="00175DF6"/>
    <w:rsid w:val="00181109"/>
    <w:rsid w:val="001848D8"/>
    <w:rsid w:val="00194F25"/>
    <w:rsid w:val="001A1F74"/>
    <w:rsid w:val="001A6D49"/>
    <w:rsid w:val="001B163B"/>
    <w:rsid w:val="001B1941"/>
    <w:rsid w:val="001B2D6D"/>
    <w:rsid w:val="001B3B53"/>
    <w:rsid w:val="001B4156"/>
    <w:rsid w:val="001B4301"/>
    <w:rsid w:val="001B5DF0"/>
    <w:rsid w:val="001C20CB"/>
    <w:rsid w:val="001C2C87"/>
    <w:rsid w:val="001C45CD"/>
    <w:rsid w:val="001C79CA"/>
    <w:rsid w:val="001D4151"/>
    <w:rsid w:val="001D4AFC"/>
    <w:rsid w:val="001D50D2"/>
    <w:rsid w:val="001D6662"/>
    <w:rsid w:val="001E2E24"/>
    <w:rsid w:val="001E3BB5"/>
    <w:rsid w:val="001E475A"/>
    <w:rsid w:val="001E50B2"/>
    <w:rsid w:val="001E584E"/>
    <w:rsid w:val="001E6A60"/>
    <w:rsid w:val="001E76EC"/>
    <w:rsid w:val="001F6C9D"/>
    <w:rsid w:val="00204503"/>
    <w:rsid w:val="002058D6"/>
    <w:rsid w:val="00212278"/>
    <w:rsid w:val="00214F19"/>
    <w:rsid w:val="00224151"/>
    <w:rsid w:val="00225C4E"/>
    <w:rsid w:val="00226559"/>
    <w:rsid w:val="00226B0F"/>
    <w:rsid w:val="00231F60"/>
    <w:rsid w:val="00232DEE"/>
    <w:rsid w:val="002339F0"/>
    <w:rsid w:val="002360A9"/>
    <w:rsid w:val="002416E0"/>
    <w:rsid w:val="00243D47"/>
    <w:rsid w:val="00247AD0"/>
    <w:rsid w:val="00251802"/>
    <w:rsid w:val="00252EE1"/>
    <w:rsid w:val="00253844"/>
    <w:rsid w:val="002551C0"/>
    <w:rsid w:val="00255A8B"/>
    <w:rsid w:val="00257355"/>
    <w:rsid w:val="00257560"/>
    <w:rsid w:val="00261A26"/>
    <w:rsid w:val="00262981"/>
    <w:rsid w:val="00263805"/>
    <w:rsid w:val="00263A01"/>
    <w:rsid w:val="00263CB1"/>
    <w:rsid w:val="002663BB"/>
    <w:rsid w:val="00266C0F"/>
    <w:rsid w:val="002702F8"/>
    <w:rsid w:val="00270CE3"/>
    <w:rsid w:val="00276999"/>
    <w:rsid w:val="0028678C"/>
    <w:rsid w:val="00291F03"/>
    <w:rsid w:val="0029415A"/>
    <w:rsid w:val="00294DF2"/>
    <w:rsid w:val="002954BA"/>
    <w:rsid w:val="0029568D"/>
    <w:rsid w:val="002A333E"/>
    <w:rsid w:val="002A51B5"/>
    <w:rsid w:val="002A6DBD"/>
    <w:rsid w:val="002B1CCB"/>
    <w:rsid w:val="002B2CDD"/>
    <w:rsid w:val="002B3BFE"/>
    <w:rsid w:val="002C22AE"/>
    <w:rsid w:val="002C34ED"/>
    <w:rsid w:val="002C4E86"/>
    <w:rsid w:val="002C6EDE"/>
    <w:rsid w:val="002D182D"/>
    <w:rsid w:val="002D2A77"/>
    <w:rsid w:val="002D5F88"/>
    <w:rsid w:val="002E2215"/>
    <w:rsid w:val="002E5FA1"/>
    <w:rsid w:val="002F173A"/>
    <w:rsid w:val="002F1B6C"/>
    <w:rsid w:val="002F5C0D"/>
    <w:rsid w:val="002F7C08"/>
    <w:rsid w:val="00302788"/>
    <w:rsid w:val="00306F41"/>
    <w:rsid w:val="0030783E"/>
    <w:rsid w:val="003104BC"/>
    <w:rsid w:val="00314241"/>
    <w:rsid w:val="00314F1F"/>
    <w:rsid w:val="00316159"/>
    <w:rsid w:val="00316AF9"/>
    <w:rsid w:val="003222BD"/>
    <w:rsid w:val="00322414"/>
    <w:rsid w:val="0032284D"/>
    <w:rsid w:val="003267B9"/>
    <w:rsid w:val="00326EC2"/>
    <w:rsid w:val="0032734B"/>
    <w:rsid w:val="00334620"/>
    <w:rsid w:val="00336B5A"/>
    <w:rsid w:val="00336C7F"/>
    <w:rsid w:val="00336E33"/>
    <w:rsid w:val="003413E7"/>
    <w:rsid w:val="0034252A"/>
    <w:rsid w:val="00342892"/>
    <w:rsid w:val="00345EAC"/>
    <w:rsid w:val="003510A9"/>
    <w:rsid w:val="00352CFE"/>
    <w:rsid w:val="00354709"/>
    <w:rsid w:val="0035618B"/>
    <w:rsid w:val="003601A5"/>
    <w:rsid w:val="00361BDE"/>
    <w:rsid w:val="003637C9"/>
    <w:rsid w:val="00367C91"/>
    <w:rsid w:val="00371911"/>
    <w:rsid w:val="00382F79"/>
    <w:rsid w:val="00383718"/>
    <w:rsid w:val="0038684E"/>
    <w:rsid w:val="00391473"/>
    <w:rsid w:val="003945BE"/>
    <w:rsid w:val="003A1398"/>
    <w:rsid w:val="003A406A"/>
    <w:rsid w:val="003A43B9"/>
    <w:rsid w:val="003B26C5"/>
    <w:rsid w:val="003B51BB"/>
    <w:rsid w:val="003C7549"/>
    <w:rsid w:val="003D3649"/>
    <w:rsid w:val="003D5A88"/>
    <w:rsid w:val="003E101E"/>
    <w:rsid w:val="003E37F6"/>
    <w:rsid w:val="003E40FF"/>
    <w:rsid w:val="003E74B8"/>
    <w:rsid w:val="003F4C4A"/>
    <w:rsid w:val="0040321B"/>
    <w:rsid w:val="00410F38"/>
    <w:rsid w:val="00413DB5"/>
    <w:rsid w:val="00414381"/>
    <w:rsid w:val="00415802"/>
    <w:rsid w:val="00416F25"/>
    <w:rsid w:val="004204E3"/>
    <w:rsid w:val="004247EB"/>
    <w:rsid w:val="00433845"/>
    <w:rsid w:val="00437F70"/>
    <w:rsid w:val="00440B05"/>
    <w:rsid w:val="00442978"/>
    <w:rsid w:val="00447380"/>
    <w:rsid w:val="00447689"/>
    <w:rsid w:val="00450572"/>
    <w:rsid w:val="00453AFB"/>
    <w:rsid w:val="00453BE3"/>
    <w:rsid w:val="0045611E"/>
    <w:rsid w:val="0045652D"/>
    <w:rsid w:val="00456B76"/>
    <w:rsid w:val="00457E65"/>
    <w:rsid w:val="0046486C"/>
    <w:rsid w:val="00470FE3"/>
    <w:rsid w:val="00473967"/>
    <w:rsid w:val="0047540F"/>
    <w:rsid w:val="00476222"/>
    <w:rsid w:val="0048485E"/>
    <w:rsid w:val="00484EC9"/>
    <w:rsid w:val="00485BE1"/>
    <w:rsid w:val="00487D00"/>
    <w:rsid w:val="004A438E"/>
    <w:rsid w:val="004A52AB"/>
    <w:rsid w:val="004A7EEE"/>
    <w:rsid w:val="004B184A"/>
    <w:rsid w:val="004B4956"/>
    <w:rsid w:val="004B5CBD"/>
    <w:rsid w:val="004B6F45"/>
    <w:rsid w:val="004C58AD"/>
    <w:rsid w:val="004C612F"/>
    <w:rsid w:val="004C7B73"/>
    <w:rsid w:val="004D2470"/>
    <w:rsid w:val="004D35D0"/>
    <w:rsid w:val="004D4A12"/>
    <w:rsid w:val="004D55CC"/>
    <w:rsid w:val="004E017C"/>
    <w:rsid w:val="004E3265"/>
    <w:rsid w:val="004E3621"/>
    <w:rsid w:val="004E4C60"/>
    <w:rsid w:val="004E5A80"/>
    <w:rsid w:val="004E5ABD"/>
    <w:rsid w:val="004E7A9F"/>
    <w:rsid w:val="004F0880"/>
    <w:rsid w:val="004F08FC"/>
    <w:rsid w:val="004F310A"/>
    <w:rsid w:val="004F357C"/>
    <w:rsid w:val="004F4E1F"/>
    <w:rsid w:val="005019B8"/>
    <w:rsid w:val="00501CE2"/>
    <w:rsid w:val="0050313C"/>
    <w:rsid w:val="00506765"/>
    <w:rsid w:val="00511B2B"/>
    <w:rsid w:val="00512197"/>
    <w:rsid w:val="00516C3F"/>
    <w:rsid w:val="00520332"/>
    <w:rsid w:val="0052169F"/>
    <w:rsid w:val="00523EE8"/>
    <w:rsid w:val="0052509A"/>
    <w:rsid w:val="0054024B"/>
    <w:rsid w:val="00541856"/>
    <w:rsid w:val="00545D0D"/>
    <w:rsid w:val="00547034"/>
    <w:rsid w:val="00550756"/>
    <w:rsid w:val="0055232E"/>
    <w:rsid w:val="00553C08"/>
    <w:rsid w:val="00555E1D"/>
    <w:rsid w:val="00556E74"/>
    <w:rsid w:val="005576A2"/>
    <w:rsid w:val="00560780"/>
    <w:rsid w:val="00560DE1"/>
    <w:rsid w:val="0056431D"/>
    <w:rsid w:val="00565E44"/>
    <w:rsid w:val="00571BFD"/>
    <w:rsid w:val="0057424D"/>
    <w:rsid w:val="0057671B"/>
    <w:rsid w:val="00577BA9"/>
    <w:rsid w:val="005801CA"/>
    <w:rsid w:val="00581697"/>
    <w:rsid w:val="005831E2"/>
    <w:rsid w:val="0059006E"/>
    <w:rsid w:val="0059119E"/>
    <w:rsid w:val="005911DC"/>
    <w:rsid w:val="00592782"/>
    <w:rsid w:val="005935FE"/>
    <w:rsid w:val="005A0397"/>
    <w:rsid w:val="005A42EE"/>
    <w:rsid w:val="005A5C75"/>
    <w:rsid w:val="005B215F"/>
    <w:rsid w:val="005B5462"/>
    <w:rsid w:val="005C4784"/>
    <w:rsid w:val="005C76F4"/>
    <w:rsid w:val="005D0D32"/>
    <w:rsid w:val="005D0F18"/>
    <w:rsid w:val="005D117E"/>
    <w:rsid w:val="005D1A23"/>
    <w:rsid w:val="005D2368"/>
    <w:rsid w:val="005D3667"/>
    <w:rsid w:val="005D4964"/>
    <w:rsid w:val="005D7AAF"/>
    <w:rsid w:val="005E238E"/>
    <w:rsid w:val="005E311E"/>
    <w:rsid w:val="005E39FB"/>
    <w:rsid w:val="005E6441"/>
    <w:rsid w:val="005E747E"/>
    <w:rsid w:val="005F0470"/>
    <w:rsid w:val="005F1E8E"/>
    <w:rsid w:val="00601392"/>
    <w:rsid w:val="00601535"/>
    <w:rsid w:val="00601E8D"/>
    <w:rsid w:val="0060210B"/>
    <w:rsid w:val="0061011D"/>
    <w:rsid w:val="00612565"/>
    <w:rsid w:val="00612C6C"/>
    <w:rsid w:val="00614F37"/>
    <w:rsid w:val="006155D7"/>
    <w:rsid w:val="00617A2E"/>
    <w:rsid w:val="006219FE"/>
    <w:rsid w:val="00623489"/>
    <w:rsid w:val="0063445B"/>
    <w:rsid w:val="00634DB1"/>
    <w:rsid w:val="00640287"/>
    <w:rsid w:val="006411D6"/>
    <w:rsid w:val="0064637F"/>
    <w:rsid w:val="006469AD"/>
    <w:rsid w:val="00655D5E"/>
    <w:rsid w:val="00656DCD"/>
    <w:rsid w:val="006601B6"/>
    <w:rsid w:val="00671C60"/>
    <w:rsid w:val="00672339"/>
    <w:rsid w:val="00672F97"/>
    <w:rsid w:val="00674EAD"/>
    <w:rsid w:val="00675474"/>
    <w:rsid w:val="00682008"/>
    <w:rsid w:val="00683934"/>
    <w:rsid w:val="00683A6F"/>
    <w:rsid w:val="006858C6"/>
    <w:rsid w:val="00687B84"/>
    <w:rsid w:val="00687E96"/>
    <w:rsid w:val="00687FBE"/>
    <w:rsid w:val="006924F4"/>
    <w:rsid w:val="00695AB7"/>
    <w:rsid w:val="0069665C"/>
    <w:rsid w:val="00697289"/>
    <w:rsid w:val="006B0771"/>
    <w:rsid w:val="006B2CBF"/>
    <w:rsid w:val="006B7007"/>
    <w:rsid w:val="006C0267"/>
    <w:rsid w:val="006C52C4"/>
    <w:rsid w:val="006C59EB"/>
    <w:rsid w:val="006D03C5"/>
    <w:rsid w:val="006D53D5"/>
    <w:rsid w:val="006E3F2C"/>
    <w:rsid w:val="006F5C7B"/>
    <w:rsid w:val="006F624D"/>
    <w:rsid w:val="006F6897"/>
    <w:rsid w:val="0070030A"/>
    <w:rsid w:val="00700369"/>
    <w:rsid w:val="007020CD"/>
    <w:rsid w:val="00702252"/>
    <w:rsid w:val="00703933"/>
    <w:rsid w:val="00710E99"/>
    <w:rsid w:val="00711246"/>
    <w:rsid w:val="00711B2B"/>
    <w:rsid w:val="00712359"/>
    <w:rsid w:val="00714CAC"/>
    <w:rsid w:val="00717969"/>
    <w:rsid w:val="00717C74"/>
    <w:rsid w:val="0072188A"/>
    <w:rsid w:val="00724036"/>
    <w:rsid w:val="00724CE0"/>
    <w:rsid w:val="00725425"/>
    <w:rsid w:val="00725F35"/>
    <w:rsid w:val="0073404B"/>
    <w:rsid w:val="0073475A"/>
    <w:rsid w:val="00737397"/>
    <w:rsid w:val="0073759D"/>
    <w:rsid w:val="00737C29"/>
    <w:rsid w:val="007407FA"/>
    <w:rsid w:val="00741B62"/>
    <w:rsid w:val="0075404B"/>
    <w:rsid w:val="00754611"/>
    <w:rsid w:val="00755EA8"/>
    <w:rsid w:val="007576BE"/>
    <w:rsid w:val="007604A5"/>
    <w:rsid w:val="007607FA"/>
    <w:rsid w:val="007735BE"/>
    <w:rsid w:val="00773909"/>
    <w:rsid w:val="00777214"/>
    <w:rsid w:val="007777B6"/>
    <w:rsid w:val="00790870"/>
    <w:rsid w:val="00795B64"/>
    <w:rsid w:val="007974FD"/>
    <w:rsid w:val="00797A95"/>
    <w:rsid w:val="00797F12"/>
    <w:rsid w:val="007A172D"/>
    <w:rsid w:val="007A2A27"/>
    <w:rsid w:val="007A3523"/>
    <w:rsid w:val="007B0C70"/>
    <w:rsid w:val="007B4FBE"/>
    <w:rsid w:val="007B530C"/>
    <w:rsid w:val="007C36F5"/>
    <w:rsid w:val="007D1373"/>
    <w:rsid w:val="007D2311"/>
    <w:rsid w:val="007D45A2"/>
    <w:rsid w:val="007E1264"/>
    <w:rsid w:val="007E2E80"/>
    <w:rsid w:val="007E46FA"/>
    <w:rsid w:val="007E53A7"/>
    <w:rsid w:val="007F1253"/>
    <w:rsid w:val="007F4CED"/>
    <w:rsid w:val="007F5F68"/>
    <w:rsid w:val="007F64B1"/>
    <w:rsid w:val="00801252"/>
    <w:rsid w:val="008126DD"/>
    <w:rsid w:val="00816DD3"/>
    <w:rsid w:val="008206B1"/>
    <w:rsid w:val="0082267B"/>
    <w:rsid w:val="00825ECF"/>
    <w:rsid w:val="008304FE"/>
    <w:rsid w:val="008329F3"/>
    <w:rsid w:val="008357DC"/>
    <w:rsid w:val="008425AE"/>
    <w:rsid w:val="00843C01"/>
    <w:rsid w:val="008461E3"/>
    <w:rsid w:val="0085038F"/>
    <w:rsid w:val="00856B70"/>
    <w:rsid w:val="008609B6"/>
    <w:rsid w:val="00863FDA"/>
    <w:rsid w:val="00866204"/>
    <w:rsid w:val="00877BF5"/>
    <w:rsid w:val="008803FB"/>
    <w:rsid w:val="008805EF"/>
    <w:rsid w:val="00880D4F"/>
    <w:rsid w:val="0088160F"/>
    <w:rsid w:val="00883A11"/>
    <w:rsid w:val="008867C0"/>
    <w:rsid w:val="008869B5"/>
    <w:rsid w:val="00886F72"/>
    <w:rsid w:val="00887335"/>
    <w:rsid w:val="008876BC"/>
    <w:rsid w:val="008902EE"/>
    <w:rsid w:val="00897536"/>
    <w:rsid w:val="008A420C"/>
    <w:rsid w:val="008B09B5"/>
    <w:rsid w:val="008B30EE"/>
    <w:rsid w:val="008B36D3"/>
    <w:rsid w:val="008B4513"/>
    <w:rsid w:val="008C00B1"/>
    <w:rsid w:val="008C4A29"/>
    <w:rsid w:val="008C51D3"/>
    <w:rsid w:val="008C64CF"/>
    <w:rsid w:val="008C677A"/>
    <w:rsid w:val="008D0772"/>
    <w:rsid w:val="008D13CB"/>
    <w:rsid w:val="008D3AD7"/>
    <w:rsid w:val="008D3D22"/>
    <w:rsid w:val="008D4989"/>
    <w:rsid w:val="008E6396"/>
    <w:rsid w:val="008E7E5A"/>
    <w:rsid w:val="008F3ABE"/>
    <w:rsid w:val="008F4F2C"/>
    <w:rsid w:val="008F5DCD"/>
    <w:rsid w:val="008F75EC"/>
    <w:rsid w:val="008F7EA4"/>
    <w:rsid w:val="009014E4"/>
    <w:rsid w:val="00905A45"/>
    <w:rsid w:val="00910E7D"/>
    <w:rsid w:val="00911003"/>
    <w:rsid w:val="00914D0F"/>
    <w:rsid w:val="009232DD"/>
    <w:rsid w:val="0092603D"/>
    <w:rsid w:val="00932F89"/>
    <w:rsid w:val="0093687C"/>
    <w:rsid w:val="0093721B"/>
    <w:rsid w:val="00953F26"/>
    <w:rsid w:val="0096415A"/>
    <w:rsid w:val="009657D3"/>
    <w:rsid w:val="00965B37"/>
    <w:rsid w:val="0096696C"/>
    <w:rsid w:val="009674A9"/>
    <w:rsid w:val="00970EA3"/>
    <w:rsid w:val="00971C06"/>
    <w:rsid w:val="00973663"/>
    <w:rsid w:val="00974E82"/>
    <w:rsid w:val="00981941"/>
    <w:rsid w:val="009832D8"/>
    <w:rsid w:val="009835AF"/>
    <w:rsid w:val="009858FE"/>
    <w:rsid w:val="00987290"/>
    <w:rsid w:val="00994DC0"/>
    <w:rsid w:val="009957D9"/>
    <w:rsid w:val="00995D3D"/>
    <w:rsid w:val="00997278"/>
    <w:rsid w:val="00997420"/>
    <w:rsid w:val="009A1811"/>
    <w:rsid w:val="009A18DC"/>
    <w:rsid w:val="009A1927"/>
    <w:rsid w:val="009A2ABC"/>
    <w:rsid w:val="009A406E"/>
    <w:rsid w:val="009A6266"/>
    <w:rsid w:val="009A64F0"/>
    <w:rsid w:val="009A71EF"/>
    <w:rsid w:val="009B3E57"/>
    <w:rsid w:val="009B6F53"/>
    <w:rsid w:val="009B7228"/>
    <w:rsid w:val="009C2CB4"/>
    <w:rsid w:val="009C30EB"/>
    <w:rsid w:val="009D0FFC"/>
    <w:rsid w:val="009D1040"/>
    <w:rsid w:val="009D1520"/>
    <w:rsid w:val="009D2413"/>
    <w:rsid w:val="009D427B"/>
    <w:rsid w:val="009D6281"/>
    <w:rsid w:val="009D72CD"/>
    <w:rsid w:val="009E393A"/>
    <w:rsid w:val="009E4C7E"/>
    <w:rsid w:val="009E59A1"/>
    <w:rsid w:val="009E5DE2"/>
    <w:rsid w:val="009E74AF"/>
    <w:rsid w:val="009F15BA"/>
    <w:rsid w:val="009F1655"/>
    <w:rsid w:val="009F2E5B"/>
    <w:rsid w:val="009F2F72"/>
    <w:rsid w:val="009F5CC5"/>
    <w:rsid w:val="009F66B6"/>
    <w:rsid w:val="00A01FFF"/>
    <w:rsid w:val="00A0561A"/>
    <w:rsid w:val="00A05AA1"/>
    <w:rsid w:val="00A05E7F"/>
    <w:rsid w:val="00A31236"/>
    <w:rsid w:val="00A34BC1"/>
    <w:rsid w:val="00A35096"/>
    <w:rsid w:val="00A373F9"/>
    <w:rsid w:val="00A4082B"/>
    <w:rsid w:val="00A41733"/>
    <w:rsid w:val="00A4289F"/>
    <w:rsid w:val="00A43BF3"/>
    <w:rsid w:val="00A50779"/>
    <w:rsid w:val="00A54D97"/>
    <w:rsid w:val="00A57D73"/>
    <w:rsid w:val="00A608DE"/>
    <w:rsid w:val="00A609AA"/>
    <w:rsid w:val="00A60F5B"/>
    <w:rsid w:val="00A6258D"/>
    <w:rsid w:val="00A635A9"/>
    <w:rsid w:val="00A67360"/>
    <w:rsid w:val="00A675C2"/>
    <w:rsid w:val="00A70751"/>
    <w:rsid w:val="00A70833"/>
    <w:rsid w:val="00A74980"/>
    <w:rsid w:val="00A75B89"/>
    <w:rsid w:val="00A81D7E"/>
    <w:rsid w:val="00A81FA8"/>
    <w:rsid w:val="00A828E5"/>
    <w:rsid w:val="00A8302B"/>
    <w:rsid w:val="00A87BD6"/>
    <w:rsid w:val="00A94858"/>
    <w:rsid w:val="00AA0C02"/>
    <w:rsid w:val="00AA2BE7"/>
    <w:rsid w:val="00AA2D79"/>
    <w:rsid w:val="00AA3F00"/>
    <w:rsid w:val="00AA4B72"/>
    <w:rsid w:val="00AA7590"/>
    <w:rsid w:val="00AB147D"/>
    <w:rsid w:val="00AB334B"/>
    <w:rsid w:val="00AB33EE"/>
    <w:rsid w:val="00AB3E08"/>
    <w:rsid w:val="00AB56B0"/>
    <w:rsid w:val="00AC339D"/>
    <w:rsid w:val="00AC3413"/>
    <w:rsid w:val="00AC478F"/>
    <w:rsid w:val="00AC4BBC"/>
    <w:rsid w:val="00AC587D"/>
    <w:rsid w:val="00AD106F"/>
    <w:rsid w:val="00AD123A"/>
    <w:rsid w:val="00AD188E"/>
    <w:rsid w:val="00AE0370"/>
    <w:rsid w:val="00AE4B57"/>
    <w:rsid w:val="00AE6A83"/>
    <w:rsid w:val="00AF081A"/>
    <w:rsid w:val="00AF131B"/>
    <w:rsid w:val="00AF31A4"/>
    <w:rsid w:val="00AF6C2C"/>
    <w:rsid w:val="00B0111E"/>
    <w:rsid w:val="00B03645"/>
    <w:rsid w:val="00B132FF"/>
    <w:rsid w:val="00B17AE2"/>
    <w:rsid w:val="00B17D48"/>
    <w:rsid w:val="00B20678"/>
    <w:rsid w:val="00B27052"/>
    <w:rsid w:val="00B31736"/>
    <w:rsid w:val="00B33C6C"/>
    <w:rsid w:val="00B44AF0"/>
    <w:rsid w:val="00B44ED3"/>
    <w:rsid w:val="00B45190"/>
    <w:rsid w:val="00B47DAB"/>
    <w:rsid w:val="00B55AAD"/>
    <w:rsid w:val="00B66914"/>
    <w:rsid w:val="00B67C16"/>
    <w:rsid w:val="00B73AD1"/>
    <w:rsid w:val="00B746D6"/>
    <w:rsid w:val="00B748D5"/>
    <w:rsid w:val="00B76C03"/>
    <w:rsid w:val="00B83C5C"/>
    <w:rsid w:val="00B85ED5"/>
    <w:rsid w:val="00B865A6"/>
    <w:rsid w:val="00B868B9"/>
    <w:rsid w:val="00B91040"/>
    <w:rsid w:val="00B925E5"/>
    <w:rsid w:val="00B92AF2"/>
    <w:rsid w:val="00BA2FC8"/>
    <w:rsid w:val="00BA6B77"/>
    <w:rsid w:val="00BA7B0D"/>
    <w:rsid w:val="00BB13EF"/>
    <w:rsid w:val="00BB178B"/>
    <w:rsid w:val="00BB190B"/>
    <w:rsid w:val="00BB3501"/>
    <w:rsid w:val="00BB6A59"/>
    <w:rsid w:val="00BB6B55"/>
    <w:rsid w:val="00BC0830"/>
    <w:rsid w:val="00BC160C"/>
    <w:rsid w:val="00BC23F4"/>
    <w:rsid w:val="00BD0B84"/>
    <w:rsid w:val="00BD44D3"/>
    <w:rsid w:val="00BD5F84"/>
    <w:rsid w:val="00BD6842"/>
    <w:rsid w:val="00BD6AF3"/>
    <w:rsid w:val="00BE30CA"/>
    <w:rsid w:val="00BE6A84"/>
    <w:rsid w:val="00BF0952"/>
    <w:rsid w:val="00BF2EEB"/>
    <w:rsid w:val="00BF40D2"/>
    <w:rsid w:val="00BF5450"/>
    <w:rsid w:val="00BF7788"/>
    <w:rsid w:val="00C03EDE"/>
    <w:rsid w:val="00C06421"/>
    <w:rsid w:val="00C100CC"/>
    <w:rsid w:val="00C10332"/>
    <w:rsid w:val="00C10A94"/>
    <w:rsid w:val="00C132AD"/>
    <w:rsid w:val="00C241E3"/>
    <w:rsid w:val="00C317B0"/>
    <w:rsid w:val="00C32A6A"/>
    <w:rsid w:val="00C36D31"/>
    <w:rsid w:val="00C37032"/>
    <w:rsid w:val="00C433E7"/>
    <w:rsid w:val="00C44364"/>
    <w:rsid w:val="00C52115"/>
    <w:rsid w:val="00C54F41"/>
    <w:rsid w:val="00C565FA"/>
    <w:rsid w:val="00C576DE"/>
    <w:rsid w:val="00C62EAE"/>
    <w:rsid w:val="00C63025"/>
    <w:rsid w:val="00C63B31"/>
    <w:rsid w:val="00C703D0"/>
    <w:rsid w:val="00C71CE4"/>
    <w:rsid w:val="00C7395E"/>
    <w:rsid w:val="00C73A2A"/>
    <w:rsid w:val="00C75990"/>
    <w:rsid w:val="00C81CDE"/>
    <w:rsid w:val="00C84354"/>
    <w:rsid w:val="00C86BC2"/>
    <w:rsid w:val="00C87537"/>
    <w:rsid w:val="00C91266"/>
    <w:rsid w:val="00CB36AC"/>
    <w:rsid w:val="00CB3E8B"/>
    <w:rsid w:val="00CB5F12"/>
    <w:rsid w:val="00CB7E2C"/>
    <w:rsid w:val="00CC10A2"/>
    <w:rsid w:val="00CC7E81"/>
    <w:rsid w:val="00CD3DF0"/>
    <w:rsid w:val="00CD7B98"/>
    <w:rsid w:val="00CE3AEB"/>
    <w:rsid w:val="00CE4F8B"/>
    <w:rsid w:val="00CE5FFB"/>
    <w:rsid w:val="00CF0750"/>
    <w:rsid w:val="00CF240D"/>
    <w:rsid w:val="00CF5458"/>
    <w:rsid w:val="00CF77C4"/>
    <w:rsid w:val="00CF7D74"/>
    <w:rsid w:val="00D11D09"/>
    <w:rsid w:val="00D14557"/>
    <w:rsid w:val="00D21C8B"/>
    <w:rsid w:val="00D225B7"/>
    <w:rsid w:val="00D23A00"/>
    <w:rsid w:val="00D256AC"/>
    <w:rsid w:val="00D265C4"/>
    <w:rsid w:val="00D328D2"/>
    <w:rsid w:val="00D36D5E"/>
    <w:rsid w:val="00D37B3B"/>
    <w:rsid w:val="00D410E5"/>
    <w:rsid w:val="00D4327D"/>
    <w:rsid w:val="00D45421"/>
    <w:rsid w:val="00D47679"/>
    <w:rsid w:val="00D558AE"/>
    <w:rsid w:val="00D55E5E"/>
    <w:rsid w:val="00D575A8"/>
    <w:rsid w:val="00D6205F"/>
    <w:rsid w:val="00D62860"/>
    <w:rsid w:val="00D66413"/>
    <w:rsid w:val="00D7105B"/>
    <w:rsid w:val="00D73E4B"/>
    <w:rsid w:val="00D760B9"/>
    <w:rsid w:val="00D77162"/>
    <w:rsid w:val="00D771D3"/>
    <w:rsid w:val="00D82A6B"/>
    <w:rsid w:val="00D84970"/>
    <w:rsid w:val="00D90516"/>
    <w:rsid w:val="00DA5C71"/>
    <w:rsid w:val="00DA7DC2"/>
    <w:rsid w:val="00DB09E0"/>
    <w:rsid w:val="00DB685B"/>
    <w:rsid w:val="00DC1675"/>
    <w:rsid w:val="00DC6E89"/>
    <w:rsid w:val="00DD078D"/>
    <w:rsid w:val="00DD320E"/>
    <w:rsid w:val="00DD36BC"/>
    <w:rsid w:val="00DE227A"/>
    <w:rsid w:val="00DE64B9"/>
    <w:rsid w:val="00DE787E"/>
    <w:rsid w:val="00DF09BA"/>
    <w:rsid w:val="00DF212E"/>
    <w:rsid w:val="00DF41B1"/>
    <w:rsid w:val="00DF5C43"/>
    <w:rsid w:val="00E1139A"/>
    <w:rsid w:val="00E12937"/>
    <w:rsid w:val="00E2571C"/>
    <w:rsid w:val="00E26679"/>
    <w:rsid w:val="00E30250"/>
    <w:rsid w:val="00E342B5"/>
    <w:rsid w:val="00E35DF0"/>
    <w:rsid w:val="00E3735F"/>
    <w:rsid w:val="00E41D31"/>
    <w:rsid w:val="00E45584"/>
    <w:rsid w:val="00E54BB8"/>
    <w:rsid w:val="00E55463"/>
    <w:rsid w:val="00E55666"/>
    <w:rsid w:val="00E55BE6"/>
    <w:rsid w:val="00E6044A"/>
    <w:rsid w:val="00E66C0D"/>
    <w:rsid w:val="00E71AEF"/>
    <w:rsid w:val="00E76D03"/>
    <w:rsid w:val="00E90B55"/>
    <w:rsid w:val="00E910F2"/>
    <w:rsid w:val="00E92B9F"/>
    <w:rsid w:val="00E931DB"/>
    <w:rsid w:val="00E93E1F"/>
    <w:rsid w:val="00E9635B"/>
    <w:rsid w:val="00E9775E"/>
    <w:rsid w:val="00E97FCC"/>
    <w:rsid w:val="00EA1715"/>
    <w:rsid w:val="00EA3612"/>
    <w:rsid w:val="00EA6FF6"/>
    <w:rsid w:val="00EB0FBA"/>
    <w:rsid w:val="00EB47CF"/>
    <w:rsid w:val="00EC235B"/>
    <w:rsid w:val="00EC3867"/>
    <w:rsid w:val="00EC56A9"/>
    <w:rsid w:val="00EC6909"/>
    <w:rsid w:val="00EC7CB6"/>
    <w:rsid w:val="00ED07F0"/>
    <w:rsid w:val="00ED4ABA"/>
    <w:rsid w:val="00EE13DF"/>
    <w:rsid w:val="00EE216E"/>
    <w:rsid w:val="00EE375A"/>
    <w:rsid w:val="00EE41A6"/>
    <w:rsid w:val="00EE4D68"/>
    <w:rsid w:val="00EF1DD3"/>
    <w:rsid w:val="00EF6794"/>
    <w:rsid w:val="00EF7245"/>
    <w:rsid w:val="00EF737B"/>
    <w:rsid w:val="00F03121"/>
    <w:rsid w:val="00F06636"/>
    <w:rsid w:val="00F134F9"/>
    <w:rsid w:val="00F14060"/>
    <w:rsid w:val="00F15DB8"/>
    <w:rsid w:val="00F16BE6"/>
    <w:rsid w:val="00F255F5"/>
    <w:rsid w:val="00F2566F"/>
    <w:rsid w:val="00F34370"/>
    <w:rsid w:val="00F427EA"/>
    <w:rsid w:val="00F4581C"/>
    <w:rsid w:val="00F477AF"/>
    <w:rsid w:val="00F50A75"/>
    <w:rsid w:val="00F51487"/>
    <w:rsid w:val="00F53E71"/>
    <w:rsid w:val="00F55A34"/>
    <w:rsid w:val="00F6249A"/>
    <w:rsid w:val="00F63ACC"/>
    <w:rsid w:val="00F710F9"/>
    <w:rsid w:val="00F7794F"/>
    <w:rsid w:val="00F80071"/>
    <w:rsid w:val="00F80D1A"/>
    <w:rsid w:val="00F81079"/>
    <w:rsid w:val="00F8466D"/>
    <w:rsid w:val="00F90273"/>
    <w:rsid w:val="00F97033"/>
    <w:rsid w:val="00FA0534"/>
    <w:rsid w:val="00FA1EF4"/>
    <w:rsid w:val="00FA4D31"/>
    <w:rsid w:val="00FA622F"/>
    <w:rsid w:val="00FB06D5"/>
    <w:rsid w:val="00FB1A27"/>
    <w:rsid w:val="00FB7D42"/>
    <w:rsid w:val="00FC0550"/>
    <w:rsid w:val="00FC5D8A"/>
    <w:rsid w:val="00FD1E98"/>
    <w:rsid w:val="00FD2832"/>
    <w:rsid w:val="00FD52DA"/>
    <w:rsid w:val="00FD5BD4"/>
    <w:rsid w:val="00FE484E"/>
    <w:rsid w:val="00FE53D5"/>
    <w:rsid w:val="00FF2888"/>
    <w:rsid w:val="00FF41D6"/>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2B"/>
    <w:rPr>
      <w:rFonts w:ascii="Times New Roman" w:hAnsi="Times New Roman"/>
    </w:rPr>
  </w:style>
  <w:style w:type="paragraph" w:styleId="Heading3">
    <w:name w:val="heading 3"/>
    <w:basedOn w:val="Normal"/>
    <w:link w:val="Heading3Char"/>
    <w:uiPriority w:val="9"/>
    <w:qFormat/>
    <w:rsid w:val="00B44E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7540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CE7C0B"/>
    <w:rPr>
      <w:rFonts w:ascii="Lucida Grande" w:hAnsi="Lucida Grande"/>
      <w:sz w:val="18"/>
      <w:szCs w:val="18"/>
    </w:rPr>
  </w:style>
  <w:style w:type="character" w:customStyle="1" w:styleId="BalloonTextChar">
    <w:name w:val="Balloon Text Char"/>
    <w:basedOn w:val="DefaultParagraphFont"/>
    <w:rsid w:val="00711B2B"/>
    <w:rPr>
      <w:rFonts w:ascii="Lucida Grande" w:hAnsi="Lucida Grande" w:cs="Lucida Grande"/>
      <w:sz w:val="18"/>
      <w:szCs w:val="18"/>
    </w:rPr>
  </w:style>
  <w:style w:type="paragraph" w:styleId="EndnoteText">
    <w:name w:val="endnote text"/>
    <w:basedOn w:val="Normal"/>
    <w:uiPriority w:val="99"/>
    <w:semiHidden/>
    <w:rsid w:val="00711B2B"/>
  </w:style>
  <w:style w:type="character" w:customStyle="1" w:styleId="EndnoteTextChar">
    <w:name w:val="Endnote Text Char"/>
    <w:basedOn w:val="DefaultParagraphFont"/>
    <w:uiPriority w:val="99"/>
    <w:rsid w:val="00711B2B"/>
    <w:rPr>
      <w:rFonts w:ascii="Times New Roman" w:hAnsi="Times New Roman" w:cs="Times New Roman"/>
    </w:rPr>
  </w:style>
  <w:style w:type="character" w:styleId="EndnoteReference">
    <w:name w:val="endnote reference"/>
    <w:basedOn w:val="DefaultParagraphFont"/>
    <w:uiPriority w:val="99"/>
    <w:semiHidden/>
    <w:rsid w:val="00711B2B"/>
    <w:rPr>
      <w:rFonts w:ascii="Times New Roman" w:hAnsi="Times New Roman" w:cs="Times New Roman"/>
      <w:vertAlign w:val="superscript"/>
    </w:rPr>
  </w:style>
  <w:style w:type="paragraph" w:styleId="HTMLAddress">
    <w:name w:val="HTML Address"/>
    <w:basedOn w:val="HTMLPreformatted"/>
    <w:uiPriority w:val="99"/>
    <w:rsid w:val="00711B2B"/>
    <w:pPr>
      <w:spacing w:line="480" w:lineRule="atLeast"/>
      <w:ind w:firstLine="540"/>
    </w:pPr>
    <w:rPr>
      <w:rFonts w:ascii="Times New Roman" w:hAnsi="Times New Roman" w:cs="Times New Roman"/>
      <w:noProof/>
      <w:sz w:val="24"/>
      <w:szCs w:val="24"/>
    </w:rPr>
  </w:style>
  <w:style w:type="character" w:customStyle="1" w:styleId="HTMLAddressChar">
    <w:name w:val="HTML Address Char"/>
    <w:basedOn w:val="DefaultParagraphFont"/>
    <w:uiPriority w:val="99"/>
    <w:rsid w:val="00711B2B"/>
    <w:rPr>
      <w:rFonts w:ascii="Times New Roman" w:hAnsi="Times New Roman" w:cs="Times New Roman"/>
      <w:noProof/>
      <w:sz w:val="20"/>
      <w:szCs w:val="20"/>
    </w:rPr>
  </w:style>
  <w:style w:type="paragraph" w:styleId="Header">
    <w:name w:val="header"/>
    <w:basedOn w:val="Normal"/>
    <w:uiPriority w:val="99"/>
    <w:rsid w:val="00711B2B"/>
    <w:pPr>
      <w:tabs>
        <w:tab w:val="center" w:pos="4320"/>
        <w:tab w:val="right" w:pos="8640"/>
      </w:tabs>
    </w:pPr>
  </w:style>
  <w:style w:type="character" w:customStyle="1" w:styleId="HeaderChar">
    <w:name w:val="Header Char"/>
    <w:basedOn w:val="DefaultParagraphFont"/>
    <w:uiPriority w:val="99"/>
    <w:rsid w:val="00711B2B"/>
    <w:rPr>
      <w:rFonts w:ascii="Times New Roman" w:hAnsi="Times New Roman" w:cs="Times New Roman"/>
    </w:rPr>
  </w:style>
  <w:style w:type="paragraph" w:styleId="HTMLPreformatted">
    <w:name w:val="HTML Preformatted"/>
    <w:basedOn w:val="Normal"/>
    <w:uiPriority w:val="99"/>
    <w:rsid w:val="00711B2B"/>
    <w:rPr>
      <w:rFonts w:ascii="Courier New" w:hAnsi="Courier New" w:cs="Courier New"/>
      <w:sz w:val="20"/>
      <w:szCs w:val="20"/>
    </w:rPr>
  </w:style>
  <w:style w:type="character" w:customStyle="1" w:styleId="HTMLPreformattedChar">
    <w:name w:val="HTML Preformatted Char"/>
    <w:basedOn w:val="DefaultParagraphFont"/>
    <w:uiPriority w:val="99"/>
    <w:rsid w:val="00711B2B"/>
    <w:rPr>
      <w:rFonts w:ascii="Courier New" w:hAnsi="Courier New" w:cs="Courier New"/>
      <w:sz w:val="20"/>
      <w:szCs w:val="20"/>
    </w:rPr>
  </w:style>
  <w:style w:type="paragraph" w:styleId="FootnoteText">
    <w:name w:val="footnote text"/>
    <w:basedOn w:val="Normal"/>
    <w:uiPriority w:val="99"/>
    <w:semiHidden/>
    <w:rsid w:val="00711B2B"/>
  </w:style>
  <w:style w:type="character" w:customStyle="1" w:styleId="FootnoteTextChar">
    <w:name w:val="Footnote Text Char"/>
    <w:basedOn w:val="DefaultParagraphFont"/>
    <w:uiPriority w:val="99"/>
    <w:rsid w:val="00711B2B"/>
    <w:rPr>
      <w:rFonts w:ascii="Times New Roman" w:hAnsi="Times New Roman" w:cs="Times New Roman"/>
    </w:rPr>
  </w:style>
  <w:style w:type="character" w:styleId="FootnoteReference">
    <w:name w:val="footnote reference"/>
    <w:basedOn w:val="DefaultParagraphFont"/>
    <w:uiPriority w:val="99"/>
    <w:semiHidden/>
    <w:rsid w:val="00711B2B"/>
    <w:rPr>
      <w:rFonts w:ascii="Times New Roman" w:hAnsi="Times New Roman" w:cs="Times New Roman"/>
      <w:vertAlign w:val="superscript"/>
    </w:rPr>
  </w:style>
  <w:style w:type="paragraph" w:styleId="Footer">
    <w:name w:val="footer"/>
    <w:basedOn w:val="Normal"/>
    <w:uiPriority w:val="99"/>
    <w:rsid w:val="00711B2B"/>
    <w:pPr>
      <w:tabs>
        <w:tab w:val="center" w:pos="4320"/>
        <w:tab w:val="right" w:pos="8640"/>
      </w:tabs>
    </w:pPr>
  </w:style>
  <w:style w:type="character" w:customStyle="1" w:styleId="FooterChar">
    <w:name w:val="Footer Char"/>
    <w:basedOn w:val="DefaultParagraphFont"/>
    <w:uiPriority w:val="99"/>
    <w:rsid w:val="00711B2B"/>
    <w:rPr>
      <w:sz w:val="24"/>
      <w:szCs w:val="24"/>
    </w:rPr>
  </w:style>
  <w:style w:type="character" w:styleId="HTMLDefinition">
    <w:name w:val="HTML Definition"/>
    <w:basedOn w:val="DefaultParagraphFont"/>
    <w:uiPriority w:val="99"/>
    <w:rsid w:val="00711B2B"/>
    <w:rPr>
      <w:rFonts w:ascii="Times New Roman" w:hAnsi="Times New Roman" w:cs="Times New Roman"/>
      <w:i/>
      <w:iCs/>
    </w:rPr>
  </w:style>
  <w:style w:type="paragraph" w:customStyle="1" w:styleId="Table">
    <w:name w:val="Table"/>
    <w:basedOn w:val="Normal"/>
    <w:rsid w:val="00711B2B"/>
    <w:pPr>
      <w:spacing w:line="480" w:lineRule="auto"/>
    </w:pPr>
  </w:style>
  <w:style w:type="character" w:styleId="PageNumber">
    <w:name w:val="page number"/>
    <w:basedOn w:val="DefaultParagraphFont"/>
    <w:uiPriority w:val="99"/>
    <w:rsid w:val="00711B2B"/>
    <w:rPr>
      <w:rFonts w:ascii="Times New Roman" w:hAnsi="Times New Roman" w:cs="Times New Roman"/>
    </w:rPr>
  </w:style>
  <w:style w:type="character" w:styleId="CommentReference">
    <w:name w:val="annotation reference"/>
    <w:basedOn w:val="DefaultParagraphFont"/>
    <w:uiPriority w:val="99"/>
    <w:semiHidden/>
    <w:rsid w:val="00711B2B"/>
    <w:rPr>
      <w:rFonts w:ascii="Times New Roman" w:hAnsi="Times New Roman" w:cs="Times New Roman"/>
      <w:sz w:val="18"/>
      <w:szCs w:val="18"/>
    </w:rPr>
  </w:style>
  <w:style w:type="paragraph" w:styleId="CommentText">
    <w:name w:val="annotation text"/>
    <w:basedOn w:val="Normal"/>
    <w:link w:val="CommentTextChar"/>
    <w:uiPriority w:val="99"/>
    <w:semiHidden/>
    <w:rsid w:val="00711B2B"/>
    <w:rPr>
      <w:sz w:val="20"/>
      <w:szCs w:val="20"/>
    </w:rPr>
  </w:style>
  <w:style w:type="character" w:customStyle="1" w:styleId="CommentTextChar">
    <w:name w:val="Comment Text Char"/>
    <w:basedOn w:val="DefaultParagraphFont"/>
    <w:link w:val="CommentText"/>
    <w:uiPriority w:val="99"/>
    <w:rsid w:val="0047540F"/>
    <w:rPr>
      <w:rFonts w:ascii="Times New Roman" w:hAnsi="Times New Roman" w:cs="Times New Roman"/>
    </w:rPr>
  </w:style>
  <w:style w:type="paragraph" w:styleId="CommentSubject">
    <w:name w:val="annotation subject"/>
    <w:basedOn w:val="CommentText"/>
    <w:next w:val="CommentText"/>
    <w:uiPriority w:val="99"/>
    <w:rsid w:val="0047540F"/>
  </w:style>
  <w:style w:type="character" w:customStyle="1" w:styleId="CommentSubjectChar">
    <w:name w:val="Comment Subject Char"/>
    <w:basedOn w:val="CommentTextChar"/>
    <w:uiPriority w:val="99"/>
    <w:rsid w:val="00711B2B"/>
    <w:rPr>
      <w:rFonts w:ascii="Times New Roman" w:hAnsi="Times New Roman" w:cs="Times New Roman"/>
    </w:rPr>
  </w:style>
  <w:style w:type="character" w:styleId="Hyperlink">
    <w:name w:val="Hyperlink"/>
    <w:basedOn w:val="DefaultParagraphFont"/>
    <w:uiPriority w:val="99"/>
    <w:semiHidden/>
    <w:rsid w:val="0047540F"/>
    <w:rPr>
      <w:rFonts w:ascii="Times New Roman" w:hAnsi="Times New Roman" w:cs="Times New Roman"/>
      <w:color w:val="0000FF"/>
      <w:u w:val="single"/>
    </w:rPr>
  </w:style>
  <w:style w:type="character" w:customStyle="1" w:styleId="hilite">
    <w:name w:val="hilite"/>
    <w:basedOn w:val="DefaultParagraphFont"/>
    <w:rsid w:val="00711B2B"/>
    <w:rPr>
      <w:rFonts w:ascii="Times New Roman" w:hAnsi="Times New Roman" w:cs="Times New Roman"/>
    </w:rPr>
  </w:style>
  <w:style w:type="paragraph" w:styleId="BodyTextIndent3">
    <w:name w:val="Body Text Indent 3"/>
    <w:basedOn w:val="Normal"/>
    <w:link w:val="BodyTextIndent3Char"/>
    <w:uiPriority w:val="99"/>
    <w:semiHidden/>
    <w:rsid w:val="00711B2B"/>
    <w:pPr>
      <w:spacing w:line="480" w:lineRule="auto"/>
      <w:ind w:firstLine="720"/>
    </w:pPr>
  </w:style>
  <w:style w:type="character" w:customStyle="1" w:styleId="BodyTextIndent3Char">
    <w:name w:val="Body Text Indent 3 Char"/>
    <w:basedOn w:val="DefaultParagraphFont"/>
    <w:link w:val="BodyTextIndent3"/>
    <w:uiPriority w:val="99"/>
    <w:rsid w:val="0047540F"/>
    <w:rPr>
      <w:rFonts w:ascii="Times New Roman" w:hAnsi="Times New Roman" w:cs="Times New Roman"/>
      <w:sz w:val="24"/>
      <w:szCs w:val="24"/>
    </w:rPr>
  </w:style>
  <w:style w:type="paragraph" w:styleId="Revision">
    <w:name w:val="Revision"/>
    <w:hidden/>
    <w:uiPriority w:val="99"/>
    <w:rsid w:val="00711B2B"/>
    <w:rPr>
      <w:rFonts w:ascii="Times New Roman" w:hAnsi="Times New Roman"/>
    </w:rPr>
  </w:style>
  <w:style w:type="character" w:customStyle="1" w:styleId="apple-converted-space">
    <w:name w:val="apple-converted-space"/>
    <w:basedOn w:val="DefaultParagraphFont"/>
    <w:rsid w:val="00EB0FBA"/>
  </w:style>
  <w:style w:type="character" w:customStyle="1" w:styleId="reference-text">
    <w:name w:val="reference-text"/>
    <w:basedOn w:val="DefaultParagraphFont"/>
    <w:rsid w:val="00914D0F"/>
  </w:style>
  <w:style w:type="paragraph" w:customStyle="1" w:styleId="Default">
    <w:name w:val="Default"/>
    <w:rsid w:val="00294DF2"/>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B44ED3"/>
    <w:rPr>
      <w:rFonts w:ascii="Times" w:hAnsi="Times"/>
      <w:b/>
      <w:bCs/>
      <w:sz w:val="27"/>
      <w:szCs w:val="27"/>
    </w:rPr>
  </w:style>
  <w:style w:type="paragraph" w:styleId="MacroText">
    <w:name w:val="macro"/>
    <w:link w:val="MacroTextChar"/>
    <w:uiPriority w:val="99"/>
    <w:semiHidden/>
    <w:rsid w:val="004C58A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sz w:val="20"/>
      <w:szCs w:val="20"/>
    </w:rPr>
  </w:style>
  <w:style w:type="character" w:customStyle="1" w:styleId="MacroTextChar">
    <w:name w:val="Macro Text Char"/>
    <w:basedOn w:val="DefaultParagraphFont"/>
    <w:link w:val="MacroText"/>
    <w:uiPriority w:val="99"/>
    <w:semiHidden/>
    <w:rsid w:val="004C58AD"/>
    <w:rPr>
      <w:rFonts w:ascii="Courier New" w:eastAsia="MS Mincho" w:hAnsi="Courier New" w:cs="Courier New"/>
      <w:sz w:val="20"/>
      <w:szCs w:val="20"/>
    </w:rPr>
  </w:style>
  <w:style w:type="character" w:customStyle="1" w:styleId="aubase">
    <w:name w:val="au_base"/>
    <w:rsid w:val="004C58AD"/>
    <w:rPr>
      <w:sz w:val="24"/>
    </w:rPr>
  </w:style>
  <w:style w:type="character" w:customStyle="1" w:styleId="aucollab">
    <w:name w:val="au_collab"/>
    <w:rsid w:val="004C58AD"/>
    <w:rPr>
      <w:sz w:val="24"/>
      <w:bdr w:val="none" w:sz="0" w:space="0" w:color="auto"/>
      <w:shd w:val="clear" w:color="auto" w:fill="C0C0C0"/>
    </w:rPr>
  </w:style>
  <w:style w:type="character" w:customStyle="1" w:styleId="audeg">
    <w:name w:val="au_deg"/>
    <w:rsid w:val="004C58AD"/>
    <w:rPr>
      <w:sz w:val="24"/>
      <w:bdr w:val="none" w:sz="0" w:space="0" w:color="auto"/>
      <w:shd w:val="clear" w:color="auto" w:fill="FFFF00"/>
    </w:rPr>
  </w:style>
  <w:style w:type="character" w:customStyle="1" w:styleId="aufname">
    <w:name w:val="au_fname"/>
    <w:rsid w:val="004C58AD"/>
    <w:rPr>
      <w:sz w:val="24"/>
      <w:bdr w:val="none" w:sz="0" w:space="0" w:color="auto"/>
      <w:shd w:val="clear" w:color="auto" w:fill="FFFFCC"/>
    </w:rPr>
  </w:style>
  <w:style w:type="character" w:customStyle="1" w:styleId="aurole">
    <w:name w:val="au_role"/>
    <w:rsid w:val="004C58AD"/>
    <w:rPr>
      <w:sz w:val="24"/>
      <w:bdr w:val="none" w:sz="0" w:space="0" w:color="auto"/>
      <w:shd w:val="clear" w:color="auto" w:fill="808000"/>
    </w:rPr>
  </w:style>
  <w:style w:type="character" w:customStyle="1" w:styleId="ausuffix">
    <w:name w:val="au_suffix"/>
    <w:rsid w:val="004C58AD"/>
    <w:rPr>
      <w:sz w:val="24"/>
      <w:bdr w:val="none" w:sz="0" w:space="0" w:color="auto"/>
      <w:shd w:val="clear" w:color="auto" w:fill="FF00FF"/>
    </w:rPr>
  </w:style>
  <w:style w:type="character" w:customStyle="1" w:styleId="ausurname">
    <w:name w:val="au_surname"/>
    <w:rsid w:val="004C58AD"/>
    <w:rPr>
      <w:sz w:val="24"/>
      <w:bdr w:val="none" w:sz="0" w:space="0" w:color="auto"/>
      <w:shd w:val="clear" w:color="auto" w:fill="CCFF99"/>
    </w:rPr>
  </w:style>
  <w:style w:type="character" w:customStyle="1" w:styleId="bibbase">
    <w:name w:val="bib_base"/>
    <w:rsid w:val="004C58AD"/>
    <w:rPr>
      <w:sz w:val="24"/>
    </w:rPr>
  </w:style>
  <w:style w:type="character" w:customStyle="1" w:styleId="bibarticle">
    <w:name w:val="bib_article"/>
    <w:rsid w:val="004C58AD"/>
    <w:rPr>
      <w:sz w:val="24"/>
      <w:bdr w:val="none" w:sz="0" w:space="0" w:color="auto"/>
      <w:shd w:val="clear" w:color="auto" w:fill="CCFFFF"/>
    </w:rPr>
  </w:style>
  <w:style w:type="character" w:customStyle="1" w:styleId="bibcomment">
    <w:name w:val="bib_comment"/>
    <w:basedOn w:val="bibbase"/>
    <w:rsid w:val="004C58AD"/>
    <w:rPr>
      <w:sz w:val="24"/>
    </w:rPr>
  </w:style>
  <w:style w:type="character" w:customStyle="1" w:styleId="bibdeg">
    <w:name w:val="bib_deg"/>
    <w:basedOn w:val="bibbase"/>
    <w:rsid w:val="004C58AD"/>
    <w:rPr>
      <w:sz w:val="24"/>
    </w:rPr>
  </w:style>
  <w:style w:type="character" w:customStyle="1" w:styleId="bibdoi">
    <w:name w:val="bib_doi"/>
    <w:rsid w:val="004C58AD"/>
    <w:rPr>
      <w:sz w:val="24"/>
      <w:bdr w:val="none" w:sz="0" w:space="0" w:color="auto"/>
      <w:shd w:val="clear" w:color="auto" w:fill="CCFFCC"/>
    </w:rPr>
  </w:style>
  <w:style w:type="character" w:customStyle="1" w:styleId="bibetal">
    <w:name w:val="bib_etal"/>
    <w:rsid w:val="004C58AD"/>
    <w:rPr>
      <w:sz w:val="24"/>
      <w:bdr w:val="none" w:sz="0" w:space="0" w:color="auto"/>
      <w:shd w:val="clear" w:color="auto" w:fill="C9A6F8"/>
    </w:rPr>
  </w:style>
  <w:style w:type="character" w:customStyle="1" w:styleId="bibfname">
    <w:name w:val="bib_fname"/>
    <w:rsid w:val="004C58AD"/>
    <w:rPr>
      <w:sz w:val="24"/>
      <w:bdr w:val="none" w:sz="0" w:space="0" w:color="auto"/>
      <w:shd w:val="clear" w:color="auto" w:fill="FFFFCC"/>
    </w:rPr>
  </w:style>
  <w:style w:type="character" w:customStyle="1" w:styleId="bibfpage">
    <w:name w:val="bib_fpage"/>
    <w:rsid w:val="004C58AD"/>
    <w:rPr>
      <w:sz w:val="24"/>
      <w:bdr w:val="none" w:sz="0" w:space="0" w:color="auto"/>
      <w:shd w:val="clear" w:color="auto" w:fill="E6E6E6"/>
    </w:rPr>
  </w:style>
  <w:style w:type="character" w:customStyle="1" w:styleId="bibissue">
    <w:name w:val="bib_issue"/>
    <w:rsid w:val="004C58AD"/>
    <w:rPr>
      <w:sz w:val="24"/>
      <w:bdr w:val="none" w:sz="0" w:space="0" w:color="auto"/>
      <w:shd w:val="clear" w:color="auto" w:fill="FFFFAB"/>
    </w:rPr>
  </w:style>
  <w:style w:type="character" w:customStyle="1" w:styleId="bibjournal">
    <w:name w:val="bib_journal"/>
    <w:uiPriority w:val="1"/>
    <w:rsid w:val="004C58AD"/>
    <w:rPr>
      <w:i/>
      <w:sz w:val="24"/>
      <w:bdr w:val="none" w:sz="0" w:space="0" w:color="auto"/>
      <w:shd w:val="clear" w:color="auto" w:fill="EFC4BB"/>
    </w:rPr>
  </w:style>
  <w:style w:type="character" w:customStyle="1" w:styleId="biblpage">
    <w:name w:val="bib_lpage"/>
    <w:rsid w:val="004C58AD"/>
    <w:rPr>
      <w:sz w:val="24"/>
      <w:bdr w:val="none" w:sz="0" w:space="0" w:color="auto"/>
      <w:shd w:val="clear" w:color="auto" w:fill="D9D9D9"/>
    </w:rPr>
  </w:style>
  <w:style w:type="character" w:customStyle="1" w:styleId="bibmedline">
    <w:name w:val="bib_medline"/>
    <w:basedOn w:val="bibbase"/>
    <w:rsid w:val="004C58AD"/>
    <w:rPr>
      <w:sz w:val="24"/>
    </w:rPr>
  </w:style>
  <w:style w:type="character" w:customStyle="1" w:styleId="bibnumber">
    <w:name w:val="bib_number"/>
    <w:rsid w:val="004C58AD"/>
    <w:rPr>
      <w:sz w:val="24"/>
      <w:bdr w:val="none" w:sz="0" w:space="0" w:color="auto"/>
      <w:shd w:val="clear" w:color="auto" w:fill="CCCCFF"/>
    </w:rPr>
  </w:style>
  <w:style w:type="character" w:customStyle="1" w:styleId="biborganization">
    <w:name w:val="bib_organization"/>
    <w:rsid w:val="004C58AD"/>
    <w:rPr>
      <w:sz w:val="24"/>
      <w:bdr w:val="none" w:sz="0" w:space="0" w:color="auto"/>
      <w:shd w:val="clear" w:color="auto" w:fill="A884AE"/>
    </w:rPr>
  </w:style>
  <w:style w:type="character" w:customStyle="1" w:styleId="bibsuffix">
    <w:name w:val="bib_suffix"/>
    <w:basedOn w:val="bibbase"/>
    <w:rsid w:val="004C58AD"/>
    <w:rPr>
      <w:sz w:val="24"/>
    </w:rPr>
  </w:style>
  <w:style w:type="character" w:customStyle="1" w:styleId="bibsuppl">
    <w:name w:val="bib_suppl"/>
    <w:rsid w:val="004C58AD"/>
    <w:rPr>
      <w:sz w:val="24"/>
      <w:bdr w:val="none" w:sz="0" w:space="0" w:color="auto"/>
      <w:shd w:val="clear" w:color="auto" w:fill="FFCC66"/>
    </w:rPr>
  </w:style>
  <w:style w:type="character" w:customStyle="1" w:styleId="bibsurname">
    <w:name w:val="bib_surname"/>
    <w:rsid w:val="004C58AD"/>
    <w:rPr>
      <w:sz w:val="24"/>
      <w:bdr w:val="none" w:sz="0" w:space="0" w:color="auto"/>
      <w:shd w:val="clear" w:color="auto" w:fill="CCFF99"/>
    </w:rPr>
  </w:style>
  <w:style w:type="character" w:customStyle="1" w:styleId="bibunpubl">
    <w:name w:val="bib_unpubl"/>
    <w:basedOn w:val="bibbase"/>
    <w:rsid w:val="004C58AD"/>
    <w:rPr>
      <w:sz w:val="24"/>
    </w:rPr>
  </w:style>
  <w:style w:type="character" w:customStyle="1" w:styleId="biburl">
    <w:name w:val="bib_url"/>
    <w:rsid w:val="004C58AD"/>
    <w:rPr>
      <w:sz w:val="24"/>
      <w:bdr w:val="none" w:sz="0" w:space="0" w:color="auto"/>
      <w:shd w:val="clear" w:color="auto" w:fill="CCFF66"/>
    </w:rPr>
  </w:style>
  <w:style w:type="character" w:customStyle="1" w:styleId="bibvolume">
    <w:name w:val="bib_volume"/>
    <w:uiPriority w:val="1"/>
    <w:rsid w:val="004C58AD"/>
    <w:rPr>
      <w:sz w:val="24"/>
      <w:bdr w:val="none" w:sz="0" w:space="0" w:color="auto"/>
      <w:shd w:val="clear" w:color="auto" w:fill="AEE0DE"/>
    </w:rPr>
  </w:style>
  <w:style w:type="character" w:customStyle="1" w:styleId="bibyear">
    <w:name w:val="bib_year"/>
    <w:rsid w:val="004C58AD"/>
    <w:rPr>
      <w:sz w:val="24"/>
      <w:bdr w:val="none" w:sz="0" w:space="0" w:color="auto"/>
      <w:shd w:val="clear" w:color="auto" w:fill="FFCCFF"/>
    </w:rPr>
  </w:style>
  <w:style w:type="character" w:customStyle="1" w:styleId="citebase">
    <w:name w:val="cite_base"/>
    <w:rsid w:val="004C58AD"/>
    <w:rPr>
      <w:sz w:val="24"/>
    </w:rPr>
  </w:style>
  <w:style w:type="character" w:customStyle="1" w:styleId="citebib">
    <w:name w:val="cite_bib"/>
    <w:rsid w:val="004C58AD"/>
    <w:rPr>
      <w:sz w:val="24"/>
      <w:bdr w:val="none" w:sz="0" w:space="0" w:color="auto"/>
      <w:shd w:val="clear" w:color="auto" w:fill="CCFFFF"/>
    </w:rPr>
  </w:style>
  <w:style w:type="character" w:customStyle="1" w:styleId="citebox">
    <w:name w:val="cite_box"/>
    <w:basedOn w:val="citebase"/>
    <w:rsid w:val="004C58AD"/>
    <w:rPr>
      <w:sz w:val="24"/>
    </w:rPr>
  </w:style>
  <w:style w:type="character" w:customStyle="1" w:styleId="citeen">
    <w:name w:val="cite_en"/>
    <w:rsid w:val="004C58AD"/>
    <w:rPr>
      <w:sz w:val="24"/>
      <w:bdr w:val="none" w:sz="0" w:space="0" w:color="auto"/>
      <w:shd w:val="clear" w:color="auto" w:fill="FFFF99"/>
      <w:vertAlign w:val="superscript"/>
    </w:rPr>
  </w:style>
  <w:style w:type="character" w:customStyle="1" w:styleId="citeeq">
    <w:name w:val="cite_eq"/>
    <w:rsid w:val="004C58AD"/>
    <w:rPr>
      <w:sz w:val="24"/>
      <w:bdr w:val="none" w:sz="0" w:space="0" w:color="auto"/>
      <w:shd w:val="clear" w:color="auto" w:fill="FF99CC"/>
    </w:rPr>
  </w:style>
  <w:style w:type="character" w:customStyle="1" w:styleId="citefig">
    <w:name w:val="cite_fig"/>
    <w:rsid w:val="004C58AD"/>
    <w:rPr>
      <w:color w:val="auto"/>
      <w:sz w:val="24"/>
      <w:bdr w:val="none" w:sz="0" w:space="0" w:color="auto"/>
      <w:shd w:val="clear" w:color="auto" w:fill="CCFFCC"/>
    </w:rPr>
  </w:style>
  <w:style w:type="character" w:customStyle="1" w:styleId="citefn">
    <w:name w:val="cite_fn"/>
    <w:rsid w:val="004C58AD"/>
    <w:rPr>
      <w:sz w:val="24"/>
      <w:bdr w:val="none" w:sz="0" w:space="0" w:color="auto"/>
      <w:shd w:val="clear" w:color="auto" w:fill="FF99CC"/>
    </w:rPr>
  </w:style>
  <w:style w:type="character" w:customStyle="1" w:styleId="citetbl">
    <w:name w:val="cite_tbl"/>
    <w:rsid w:val="004C58AD"/>
    <w:rPr>
      <w:color w:val="auto"/>
      <w:sz w:val="24"/>
      <w:bdr w:val="none" w:sz="0" w:space="0" w:color="auto"/>
      <w:shd w:val="clear" w:color="auto" w:fill="FF9999"/>
    </w:rPr>
  </w:style>
  <w:style w:type="character" w:customStyle="1" w:styleId="bibpsycinfo">
    <w:name w:val="bib_psycinfo"/>
    <w:rsid w:val="004C58AD"/>
    <w:rPr>
      <w:sz w:val="24"/>
      <w:bdr w:val="none" w:sz="0" w:space="0" w:color="auto"/>
      <w:shd w:val="clear" w:color="auto" w:fill="D9D9FF"/>
    </w:rPr>
  </w:style>
  <w:style w:type="character" w:customStyle="1" w:styleId="auprefix">
    <w:name w:val="au_prefix"/>
    <w:rsid w:val="004C58AD"/>
    <w:rPr>
      <w:sz w:val="24"/>
      <w:bdr w:val="none" w:sz="0" w:space="0" w:color="auto"/>
      <w:shd w:val="clear" w:color="auto" w:fill="FF99CC"/>
    </w:rPr>
  </w:style>
  <w:style w:type="character" w:customStyle="1" w:styleId="bibmonth">
    <w:name w:val="bib_month"/>
    <w:rsid w:val="004C58AD"/>
    <w:rPr>
      <w:sz w:val="24"/>
      <w:szCs w:val="24"/>
      <w:bdr w:val="none" w:sz="0" w:space="0" w:color="auto"/>
      <w:shd w:val="clear" w:color="auto" w:fill="CCFF33"/>
    </w:rPr>
  </w:style>
  <w:style w:type="character" w:customStyle="1" w:styleId="bibday">
    <w:name w:val="bib_day"/>
    <w:rsid w:val="004C58AD"/>
    <w:rPr>
      <w:sz w:val="24"/>
      <w:bdr w:val="none" w:sz="0" w:space="0" w:color="auto"/>
      <w:shd w:val="clear" w:color="auto" w:fill="FFFF66"/>
    </w:rPr>
  </w:style>
  <w:style w:type="character" w:customStyle="1" w:styleId="bibseason">
    <w:name w:val="bib_season"/>
    <w:rsid w:val="004C58AD"/>
    <w:rPr>
      <w:sz w:val="24"/>
      <w:szCs w:val="24"/>
      <w:bdr w:val="none" w:sz="0" w:space="0" w:color="auto"/>
      <w:shd w:val="clear" w:color="auto" w:fill="FF6600"/>
    </w:rPr>
  </w:style>
  <w:style w:type="character" w:customStyle="1" w:styleId="bibbook">
    <w:name w:val="bib_book"/>
    <w:rsid w:val="004C58AD"/>
    <w:rPr>
      <w:i/>
      <w:sz w:val="24"/>
      <w:bdr w:val="none" w:sz="0" w:space="0" w:color="auto"/>
      <w:shd w:val="clear" w:color="auto" w:fill="99CCFF"/>
    </w:rPr>
  </w:style>
  <w:style w:type="character" w:customStyle="1" w:styleId="bibchapterno">
    <w:name w:val="bib_chapterno"/>
    <w:rsid w:val="004C58AD"/>
    <w:rPr>
      <w:sz w:val="24"/>
      <w:bdr w:val="none" w:sz="0" w:space="0" w:color="auto"/>
      <w:shd w:val="clear" w:color="auto" w:fill="D9D9D9"/>
    </w:rPr>
  </w:style>
  <w:style w:type="character" w:customStyle="1" w:styleId="bibchaptertitle">
    <w:name w:val="bib_chaptertitle"/>
    <w:rsid w:val="004C58AD"/>
    <w:rPr>
      <w:sz w:val="24"/>
      <w:bdr w:val="none" w:sz="0" w:space="0" w:color="auto"/>
      <w:shd w:val="clear" w:color="auto" w:fill="FF9D5B"/>
    </w:rPr>
  </w:style>
  <w:style w:type="character" w:customStyle="1" w:styleId="bibed-etal">
    <w:name w:val="bib_ed-etal"/>
    <w:rsid w:val="004C58AD"/>
    <w:rPr>
      <w:sz w:val="24"/>
      <w:bdr w:val="none" w:sz="0" w:space="0" w:color="auto"/>
      <w:shd w:val="clear" w:color="auto" w:fill="00F4EE"/>
    </w:rPr>
  </w:style>
  <w:style w:type="character" w:customStyle="1" w:styleId="bibed-fname">
    <w:name w:val="bib_ed-fname"/>
    <w:rsid w:val="004C58AD"/>
    <w:rPr>
      <w:sz w:val="24"/>
      <w:bdr w:val="none" w:sz="0" w:space="0" w:color="auto"/>
      <w:shd w:val="clear" w:color="auto" w:fill="FFFFCC"/>
    </w:rPr>
  </w:style>
  <w:style w:type="character" w:customStyle="1" w:styleId="bibeditionno">
    <w:name w:val="bib_editionno"/>
    <w:rsid w:val="004C58AD"/>
    <w:rPr>
      <w:sz w:val="24"/>
      <w:bdr w:val="none" w:sz="0" w:space="0" w:color="auto"/>
      <w:shd w:val="clear" w:color="auto" w:fill="FFCC00"/>
    </w:rPr>
  </w:style>
  <w:style w:type="character" w:customStyle="1" w:styleId="bibed-organization">
    <w:name w:val="bib_ed-organization"/>
    <w:rsid w:val="004C58AD"/>
    <w:rPr>
      <w:sz w:val="24"/>
      <w:bdr w:val="none" w:sz="0" w:space="0" w:color="auto"/>
      <w:shd w:val="clear" w:color="auto" w:fill="A884AE"/>
    </w:rPr>
  </w:style>
  <w:style w:type="character" w:customStyle="1" w:styleId="bibed-suffix">
    <w:name w:val="bib_ed-suffix"/>
    <w:rsid w:val="004C58AD"/>
    <w:rPr>
      <w:sz w:val="24"/>
      <w:bdr w:val="none" w:sz="0" w:space="0" w:color="auto"/>
      <w:shd w:val="clear" w:color="auto" w:fill="CCFFCC"/>
    </w:rPr>
  </w:style>
  <w:style w:type="character" w:customStyle="1" w:styleId="bibed-surname">
    <w:name w:val="bib_ed-surname"/>
    <w:rsid w:val="004C58AD"/>
    <w:rPr>
      <w:sz w:val="24"/>
      <w:bdr w:val="none" w:sz="0" w:space="0" w:color="auto"/>
      <w:shd w:val="clear" w:color="auto" w:fill="CCFF99"/>
    </w:rPr>
  </w:style>
  <w:style w:type="character" w:customStyle="1" w:styleId="bibisbn">
    <w:name w:val="bib_isbn"/>
    <w:rsid w:val="004C58AD"/>
    <w:rPr>
      <w:sz w:val="24"/>
      <w:shd w:val="clear" w:color="auto" w:fill="D9D9D9"/>
    </w:rPr>
  </w:style>
  <w:style w:type="character" w:customStyle="1" w:styleId="biblocation">
    <w:name w:val="bib_location"/>
    <w:rsid w:val="004C58AD"/>
    <w:rPr>
      <w:sz w:val="24"/>
      <w:bdr w:val="none" w:sz="0" w:space="0" w:color="auto"/>
      <w:shd w:val="clear" w:color="auto" w:fill="FFCCCC"/>
    </w:rPr>
  </w:style>
  <w:style w:type="character" w:customStyle="1" w:styleId="bibpagecount">
    <w:name w:val="bib_pagecount"/>
    <w:rsid w:val="004C58AD"/>
    <w:rPr>
      <w:sz w:val="24"/>
      <w:bdr w:val="none" w:sz="0" w:space="0" w:color="auto"/>
      <w:shd w:val="clear" w:color="auto" w:fill="00FF00"/>
    </w:rPr>
  </w:style>
  <w:style w:type="character" w:customStyle="1" w:styleId="bibpublisher">
    <w:name w:val="bib_publisher"/>
    <w:rsid w:val="004C58AD"/>
    <w:rPr>
      <w:sz w:val="24"/>
      <w:bdr w:val="none" w:sz="0" w:space="0" w:color="auto"/>
      <w:shd w:val="clear" w:color="auto" w:fill="FF99CC"/>
    </w:rPr>
  </w:style>
  <w:style w:type="character" w:customStyle="1" w:styleId="bibseries">
    <w:name w:val="bib_series"/>
    <w:rsid w:val="004C58AD"/>
    <w:rPr>
      <w:i/>
      <w:sz w:val="24"/>
      <w:shd w:val="clear" w:color="auto" w:fill="FFCC99"/>
    </w:rPr>
  </w:style>
  <w:style w:type="character" w:customStyle="1" w:styleId="bibseriesno">
    <w:name w:val="bib_seriesno"/>
    <w:rsid w:val="004C58AD"/>
    <w:rPr>
      <w:sz w:val="24"/>
      <w:shd w:val="clear" w:color="auto" w:fill="FFFF99"/>
    </w:rPr>
  </w:style>
  <w:style w:type="character" w:customStyle="1" w:styleId="bibtrans">
    <w:name w:val="bib_trans"/>
    <w:rsid w:val="004C58AD"/>
    <w:rPr>
      <w:sz w:val="24"/>
      <w:shd w:val="clear" w:color="auto" w:fill="99CC00"/>
    </w:rPr>
  </w:style>
  <w:style w:type="character" w:customStyle="1" w:styleId="bibeds">
    <w:name w:val="bib_eds"/>
    <w:rsid w:val="004C58AD"/>
    <w:rPr>
      <w:sz w:val="24"/>
      <w:bdr w:val="none" w:sz="0" w:space="0" w:color="auto"/>
      <w:shd w:val="clear" w:color="auto" w:fill="CCFFFF"/>
    </w:rPr>
  </w:style>
  <w:style w:type="character" w:customStyle="1" w:styleId="bibvolcount">
    <w:name w:val="bib_volcount"/>
    <w:rsid w:val="004C58AD"/>
    <w:rPr>
      <w:rFonts w:ascii="Times New Roman" w:hAnsi="Times New Roman"/>
      <w:sz w:val="20"/>
      <w:bdr w:val="none" w:sz="0" w:space="0" w:color="auto"/>
      <w:shd w:val="clear" w:color="auto" w:fill="00FF00"/>
    </w:rPr>
  </w:style>
  <w:style w:type="paragraph" w:customStyle="1" w:styleId="Acknowledgment">
    <w:name w:val="Acknowledgment"/>
    <w:basedOn w:val="BaseText"/>
    <w:rsid w:val="004C58AD"/>
  </w:style>
  <w:style w:type="paragraph" w:customStyle="1" w:styleId="Attribution">
    <w:name w:val="Attribution"/>
    <w:basedOn w:val="BaseText"/>
    <w:rsid w:val="004C58AD"/>
  </w:style>
  <w:style w:type="paragraph" w:customStyle="1" w:styleId="BaseHeading">
    <w:name w:val="Base_Heading"/>
    <w:rsid w:val="004C58AD"/>
    <w:pPr>
      <w:keepNext/>
      <w:spacing w:before="240"/>
      <w:outlineLvl w:val="0"/>
    </w:pPr>
    <w:rPr>
      <w:rFonts w:ascii="Arial" w:hAnsi="Arial"/>
      <w:kern w:val="28"/>
      <w:sz w:val="28"/>
      <w:szCs w:val="20"/>
    </w:rPr>
  </w:style>
  <w:style w:type="paragraph" w:customStyle="1" w:styleId="BaseText">
    <w:name w:val="Base_Text"/>
    <w:rsid w:val="004C58AD"/>
    <w:pPr>
      <w:spacing w:before="120"/>
    </w:pPr>
    <w:rPr>
      <w:rFonts w:ascii="Times New Roman" w:hAnsi="Times New Roman"/>
      <w:szCs w:val="20"/>
    </w:rPr>
  </w:style>
  <w:style w:type="paragraph" w:customStyle="1" w:styleId="BulletList">
    <w:name w:val="BulletList"/>
    <w:basedOn w:val="BaseText"/>
    <w:rsid w:val="004C58AD"/>
  </w:style>
  <w:style w:type="paragraph" w:customStyle="1" w:styleId="Byline">
    <w:name w:val="Byline"/>
    <w:basedOn w:val="BaseText"/>
    <w:rsid w:val="004C58AD"/>
  </w:style>
  <w:style w:type="paragraph" w:customStyle="1" w:styleId="Code">
    <w:name w:val="Code"/>
    <w:basedOn w:val="BaseText"/>
    <w:rsid w:val="004C58AD"/>
  </w:style>
  <w:style w:type="paragraph" w:customStyle="1" w:styleId="Epigraph">
    <w:name w:val="Epigraph"/>
    <w:basedOn w:val="BaseText"/>
    <w:rsid w:val="004C58AD"/>
  </w:style>
  <w:style w:type="paragraph" w:customStyle="1" w:styleId="Footnote">
    <w:name w:val="Footnote"/>
    <w:basedOn w:val="BaseText"/>
    <w:rsid w:val="004C58AD"/>
  </w:style>
  <w:style w:type="paragraph" w:customStyle="1" w:styleId="Head1">
    <w:name w:val="Head1"/>
    <w:basedOn w:val="BaseHeading"/>
    <w:rsid w:val="004C58AD"/>
  </w:style>
  <w:style w:type="paragraph" w:customStyle="1" w:styleId="Head2">
    <w:name w:val="Head2"/>
    <w:basedOn w:val="BaseHeading"/>
    <w:rsid w:val="004C58AD"/>
  </w:style>
  <w:style w:type="paragraph" w:customStyle="1" w:styleId="NumberedList">
    <w:name w:val="NumberedList"/>
    <w:basedOn w:val="BaseText"/>
    <w:rsid w:val="004C58AD"/>
  </w:style>
  <w:style w:type="paragraph" w:customStyle="1" w:styleId="Paragraph">
    <w:name w:val="Paragraph"/>
    <w:basedOn w:val="BaseText"/>
    <w:rsid w:val="004C58AD"/>
  </w:style>
  <w:style w:type="paragraph" w:customStyle="1" w:styleId="ParagraphCenter">
    <w:name w:val="ParagraphCenter"/>
    <w:basedOn w:val="BaseText"/>
    <w:rsid w:val="004C58AD"/>
  </w:style>
  <w:style w:type="paragraph" w:customStyle="1" w:styleId="ParagraphLeft">
    <w:name w:val="ParagraphLeft"/>
    <w:basedOn w:val="BaseText"/>
    <w:rsid w:val="004C58AD"/>
  </w:style>
  <w:style w:type="paragraph" w:customStyle="1" w:styleId="ParagraphRight">
    <w:name w:val="ParagraphRight"/>
    <w:basedOn w:val="BaseText"/>
    <w:rsid w:val="004C58AD"/>
  </w:style>
  <w:style w:type="paragraph" w:customStyle="1" w:styleId="Reference">
    <w:name w:val="Reference"/>
    <w:basedOn w:val="BaseText"/>
    <w:rsid w:val="004C58AD"/>
  </w:style>
  <w:style w:type="paragraph" w:customStyle="1" w:styleId="ReferenceHead">
    <w:name w:val="ReferenceHead"/>
    <w:basedOn w:val="BaseHeading"/>
    <w:rsid w:val="004C58AD"/>
  </w:style>
  <w:style w:type="paragraph" w:styleId="Subtitle">
    <w:name w:val="Subtitle"/>
    <w:basedOn w:val="BaseHeading"/>
    <w:link w:val="SubtitleChar"/>
    <w:uiPriority w:val="11"/>
    <w:qFormat/>
    <w:rsid w:val="004C58AD"/>
    <w:pPr>
      <w:spacing w:after="60"/>
      <w:jc w:val="center"/>
      <w:outlineLvl w:val="1"/>
    </w:pPr>
    <w:rPr>
      <w:rFonts w:cs="Arial"/>
      <w:sz w:val="24"/>
    </w:rPr>
  </w:style>
  <w:style w:type="character" w:customStyle="1" w:styleId="SubtitleChar">
    <w:name w:val="Subtitle Char"/>
    <w:basedOn w:val="DefaultParagraphFont"/>
    <w:link w:val="Subtitle"/>
    <w:uiPriority w:val="11"/>
    <w:rsid w:val="004C58AD"/>
    <w:rPr>
      <w:rFonts w:ascii="Arial" w:hAnsi="Arial" w:cs="Arial"/>
      <w:kern w:val="28"/>
      <w:szCs w:val="20"/>
    </w:rPr>
  </w:style>
  <w:style w:type="paragraph" w:customStyle="1" w:styleId="WorkInfo">
    <w:name w:val="WorkInfo"/>
    <w:basedOn w:val="BaseText"/>
    <w:rsid w:val="004C58AD"/>
  </w:style>
  <w:style w:type="paragraph" w:styleId="Title">
    <w:name w:val="Title"/>
    <w:basedOn w:val="BaseHeading"/>
    <w:link w:val="TitleChar"/>
    <w:uiPriority w:val="10"/>
    <w:qFormat/>
    <w:rsid w:val="004C58AD"/>
    <w:pPr>
      <w:spacing w:after="60"/>
      <w:jc w:val="center"/>
    </w:pPr>
    <w:rPr>
      <w:rFonts w:cs="Arial"/>
      <w:b/>
      <w:bCs/>
      <w:sz w:val="32"/>
      <w:szCs w:val="32"/>
    </w:rPr>
  </w:style>
  <w:style w:type="character" w:customStyle="1" w:styleId="TitleChar">
    <w:name w:val="Title Char"/>
    <w:basedOn w:val="DefaultParagraphFont"/>
    <w:link w:val="Title"/>
    <w:uiPriority w:val="10"/>
    <w:rsid w:val="004C58AD"/>
    <w:rPr>
      <w:rFonts w:ascii="Arial" w:hAnsi="Arial" w:cs="Arial"/>
      <w:b/>
      <w:bCs/>
      <w:kern w:val="28"/>
      <w:sz w:val="32"/>
      <w:szCs w:val="32"/>
    </w:rPr>
  </w:style>
  <w:style w:type="paragraph" w:customStyle="1" w:styleId="UnlabeledList">
    <w:name w:val="UnlabeledList"/>
    <w:basedOn w:val="BaseText"/>
    <w:rsid w:val="004C58AD"/>
    <w:pPr>
      <w:ind w:left="720" w:hanging="360"/>
    </w:pPr>
  </w:style>
  <w:style w:type="paragraph" w:customStyle="1" w:styleId="Work">
    <w:name w:val="Work"/>
    <w:basedOn w:val="BaseText"/>
    <w:rsid w:val="004C58AD"/>
  </w:style>
  <w:style w:type="paragraph" w:customStyle="1" w:styleId="WorkAuthor">
    <w:name w:val="WorkAuthor"/>
    <w:basedOn w:val="BaseText"/>
    <w:rsid w:val="004C58AD"/>
  </w:style>
  <w:style w:type="paragraph" w:customStyle="1" w:styleId="BlockQuote">
    <w:name w:val="BlockQuote"/>
    <w:basedOn w:val="BaseText"/>
    <w:rsid w:val="004C58AD"/>
    <w:pPr>
      <w:ind w:left="720" w:right="720"/>
    </w:pPr>
  </w:style>
  <w:style w:type="paragraph" w:customStyle="1" w:styleId="ParagraphContinued">
    <w:name w:val="ParagraphContinued"/>
    <w:basedOn w:val="Paragraph"/>
    <w:rsid w:val="004C58AD"/>
    <w:pPr>
      <w:autoSpaceDE w:val="0"/>
      <w:autoSpaceDN w:val="0"/>
      <w:adjustRightInd w:val="0"/>
      <w:spacing w:before="0"/>
    </w:pPr>
    <w:rPr>
      <w:szCs w:val="24"/>
    </w:rPr>
  </w:style>
  <w:style w:type="paragraph" w:customStyle="1" w:styleId="OriginalReview">
    <w:name w:val="OriginalReview"/>
    <w:basedOn w:val="BaseText"/>
    <w:rsid w:val="004C58AD"/>
    <w:pPr>
      <w:shd w:val="clear" w:color="auto" w:fill="FF99CC"/>
      <w:autoSpaceDE w:val="0"/>
      <w:autoSpaceDN w:val="0"/>
      <w:adjustRightInd w:val="0"/>
    </w:pPr>
    <w:rPr>
      <w:szCs w:val="24"/>
    </w:rPr>
  </w:style>
  <w:style w:type="paragraph" w:customStyle="1" w:styleId="AuthorResponse">
    <w:name w:val="AuthorResponse"/>
    <w:basedOn w:val="BaseText"/>
    <w:rsid w:val="004C58AD"/>
    <w:pPr>
      <w:shd w:val="clear" w:color="auto" w:fill="CCFFFF"/>
      <w:autoSpaceDE w:val="0"/>
      <w:autoSpaceDN w:val="0"/>
      <w:adjustRightInd w:val="0"/>
    </w:pPr>
    <w:rPr>
      <w:szCs w:val="24"/>
    </w:rPr>
  </w:style>
  <w:style w:type="paragraph" w:customStyle="1" w:styleId="ReviewerReply">
    <w:name w:val="ReviewerReply"/>
    <w:basedOn w:val="BaseText"/>
    <w:rsid w:val="004C58AD"/>
    <w:pPr>
      <w:shd w:val="clear" w:color="auto" w:fill="FFFF99"/>
      <w:autoSpaceDE w:val="0"/>
      <w:autoSpaceDN w:val="0"/>
      <w:adjustRightInd w:val="0"/>
    </w:pPr>
    <w:rPr>
      <w:szCs w:val="24"/>
    </w:rPr>
  </w:style>
  <w:style w:type="paragraph" w:customStyle="1" w:styleId="Series">
    <w:name w:val="Series"/>
    <w:basedOn w:val="Work"/>
    <w:rsid w:val="004C58AD"/>
    <w:pPr>
      <w:shd w:val="clear" w:color="auto" w:fill="E6E6E6"/>
      <w:autoSpaceDE w:val="0"/>
      <w:autoSpaceDN w:val="0"/>
      <w:adjustRightInd w:val="0"/>
    </w:pPr>
    <w:rPr>
      <w:szCs w:val="24"/>
    </w:rPr>
  </w:style>
  <w:style w:type="paragraph" w:customStyle="1" w:styleId="VolumeSubwork">
    <w:name w:val="VolumeSubwork"/>
    <w:basedOn w:val="Normal"/>
    <w:rsid w:val="004C58AD"/>
    <w:pPr>
      <w:shd w:val="clear" w:color="auto" w:fill="E0E0E0"/>
      <w:autoSpaceDE w:val="0"/>
      <w:autoSpaceDN w:val="0"/>
      <w:adjustRightInd w:val="0"/>
      <w:spacing w:before="120"/>
    </w:pPr>
  </w:style>
  <w:style w:type="paragraph" w:customStyle="1" w:styleId="VolumeTitle">
    <w:name w:val="VolumeTitle"/>
    <w:basedOn w:val="Work"/>
    <w:rsid w:val="004C58AD"/>
    <w:pPr>
      <w:shd w:val="clear" w:color="auto" w:fill="D9D9D9"/>
    </w:pPr>
  </w:style>
  <w:style w:type="paragraph" w:customStyle="1" w:styleId="Dialog">
    <w:name w:val="Dialog"/>
    <w:basedOn w:val="BaseText"/>
    <w:rsid w:val="004C58AD"/>
  </w:style>
  <w:style w:type="character" w:styleId="FollowedHyperlink">
    <w:name w:val="FollowedHyperlink"/>
    <w:basedOn w:val="DefaultParagraphFont"/>
    <w:uiPriority w:val="99"/>
    <w:unhideWhenUsed/>
    <w:rsid w:val="00A05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2B"/>
    <w:rPr>
      <w:rFonts w:ascii="Times New Roman" w:hAnsi="Times New Roman"/>
    </w:rPr>
  </w:style>
  <w:style w:type="paragraph" w:styleId="Heading3">
    <w:name w:val="heading 3"/>
    <w:basedOn w:val="Normal"/>
    <w:link w:val="Heading3Char"/>
    <w:uiPriority w:val="9"/>
    <w:qFormat/>
    <w:rsid w:val="00B44E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7540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CE7C0B"/>
    <w:rPr>
      <w:rFonts w:ascii="Lucida Grande" w:hAnsi="Lucida Grande"/>
      <w:sz w:val="18"/>
      <w:szCs w:val="18"/>
    </w:rPr>
  </w:style>
  <w:style w:type="character" w:customStyle="1" w:styleId="BalloonTextChar">
    <w:name w:val="Balloon Text Char"/>
    <w:basedOn w:val="DefaultParagraphFont"/>
    <w:rsid w:val="00711B2B"/>
    <w:rPr>
      <w:rFonts w:ascii="Lucida Grande" w:hAnsi="Lucida Grande" w:cs="Lucida Grande"/>
      <w:sz w:val="18"/>
      <w:szCs w:val="18"/>
    </w:rPr>
  </w:style>
  <w:style w:type="paragraph" w:styleId="EndnoteText">
    <w:name w:val="endnote text"/>
    <w:basedOn w:val="Normal"/>
    <w:uiPriority w:val="99"/>
    <w:semiHidden/>
    <w:rsid w:val="00711B2B"/>
  </w:style>
  <w:style w:type="character" w:customStyle="1" w:styleId="EndnoteTextChar">
    <w:name w:val="Endnote Text Char"/>
    <w:basedOn w:val="DefaultParagraphFont"/>
    <w:uiPriority w:val="99"/>
    <w:rsid w:val="00711B2B"/>
    <w:rPr>
      <w:rFonts w:ascii="Times New Roman" w:hAnsi="Times New Roman" w:cs="Times New Roman"/>
    </w:rPr>
  </w:style>
  <w:style w:type="character" w:styleId="EndnoteReference">
    <w:name w:val="endnote reference"/>
    <w:basedOn w:val="DefaultParagraphFont"/>
    <w:uiPriority w:val="99"/>
    <w:semiHidden/>
    <w:rsid w:val="00711B2B"/>
    <w:rPr>
      <w:rFonts w:ascii="Times New Roman" w:hAnsi="Times New Roman" w:cs="Times New Roman"/>
      <w:vertAlign w:val="superscript"/>
    </w:rPr>
  </w:style>
  <w:style w:type="paragraph" w:styleId="HTMLAddress">
    <w:name w:val="HTML Address"/>
    <w:basedOn w:val="HTMLPreformatted"/>
    <w:uiPriority w:val="99"/>
    <w:rsid w:val="00711B2B"/>
    <w:pPr>
      <w:spacing w:line="480" w:lineRule="atLeast"/>
      <w:ind w:firstLine="540"/>
    </w:pPr>
    <w:rPr>
      <w:rFonts w:ascii="Times New Roman" w:hAnsi="Times New Roman" w:cs="Times New Roman"/>
      <w:noProof/>
      <w:sz w:val="24"/>
      <w:szCs w:val="24"/>
    </w:rPr>
  </w:style>
  <w:style w:type="character" w:customStyle="1" w:styleId="HTMLAddressChar">
    <w:name w:val="HTML Address Char"/>
    <w:basedOn w:val="DefaultParagraphFont"/>
    <w:uiPriority w:val="99"/>
    <w:rsid w:val="00711B2B"/>
    <w:rPr>
      <w:rFonts w:ascii="Times New Roman" w:hAnsi="Times New Roman" w:cs="Times New Roman"/>
      <w:noProof/>
      <w:sz w:val="20"/>
      <w:szCs w:val="20"/>
    </w:rPr>
  </w:style>
  <w:style w:type="paragraph" w:styleId="Header">
    <w:name w:val="header"/>
    <w:basedOn w:val="Normal"/>
    <w:uiPriority w:val="99"/>
    <w:rsid w:val="00711B2B"/>
    <w:pPr>
      <w:tabs>
        <w:tab w:val="center" w:pos="4320"/>
        <w:tab w:val="right" w:pos="8640"/>
      </w:tabs>
    </w:pPr>
  </w:style>
  <w:style w:type="character" w:customStyle="1" w:styleId="HeaderChar">
    <w:name w:val="Header Char"/>
    <w:basedOn w:val="DefaultParagraphFont"/>
    <w:uiPriority w:val="99"/>
    <w:rsid w:val="00711B2B"/>
    <w:rPr>
      <w:rFonts w:ascii="Times New Roman" w:hAnsi="Times New Roman" w:cs="Times New Roman"/>
    </w:rPr>
  </w:style>
  <w:style w:type="paragraph" w:styleId="HTMLPreformatted">
    <w:name w:val="HTML Preformatted"/>
    <w:basedOn w:val="Normal"/>
    <w:uiPriority w:val="99"/>
    <w:rsid w:val="00711B2B"/>
    <w:rPr>
      <w:rFonts w:ascii="Courier New" w:hAnsi="Courier New" w:cs="Courier New"/>
      <w:sz w:val="20"/>
      <w:szCs w:val="20"/>
    </w:rPr>
  </w:style>
  <w:style w:type="character" w:customStyle="1" w:styleId="HTMLPreformattedChar">
    <w:name w:val="HTML Preformatted Char"/>
    <w:basedOn w:val="DefaultParagraphFont"/>
    <w:uiPriority w:val="99"/>
    <w:rsid w:val="00711B2B"/>
    <w:rPr>
      <w:rFonts w:ascii="Courier New" w:hAnsi="Courier New" w:cs="Courier New"/>
      <w:sz w:val="20"/>
      <w:szCs w:val="20"/>
    </w:rPr>
  </w:style>
  <w:style w:type="paragraph" w:styleId="FootnoteText">
    <w:name w:val="footnote text"/>
    <w:basedOn w:val="Normal"/>
    <w:uiPriority w:val="99"/>
    <w:semiHidden/>
    <w:rsid w:val="00711B2B"/>
  </w:style>
  <w:style w:type="character" w:customStyle="1" w:styleId="FootnoteTextChar">
    <w:name w:val="Footnote Text Char"/>
    <w:basedOn w:val="DefaultParagraphFont"/>
    <w:uiPriority w:val="99"/>
    <w:rsid w:val="00711B2B"/>
    <w:rPr>
      <w:rFonts w:ascii="Times New Roman" w:hAnsi="Times New Roman" w:cs="Times New Roman"/>
    </w:rPr>
  </w:style>
  <w:style w:type="character" w:styleId="FootnoteReference">
    <w:name w:val="footnote reference"/>
    <w:basedOn w:val="DefaultParagraphFont"/>
    <w:uiPriority w:val="99"/>
    <w:semiHidden/>
    <w:rsid w:val="00711B2B"/>
    <w:rPr>
      <w:rFonts w:ascii="Times New Roman" w:hAnsi="Times New Roman" w:cs="Times New Roman"/>
      <w:vertAlign w:val="superscript"/>
    </w:rPr>
  </w:style>
  <w:style w:type="paragraph" w:styleId="Footer">
    <w:name w:val="footer"/>
    <w:basedOn w:val="Normal"/>
    <w:uiPriority w:val="99"/>
    <w:rsid w:val="00711B2B"/>
    <w:pPr>
      <w:tabs>
        <w:tab w:val="center" w:pos="4320"/>
        <w:tab w:val="right" w:pos="8640"/>
      </w:tabs>
    </w:pPr>
  </w:style>
  <w:style w:type="character" w:customStyle="1" w:styleId="FooterChar">
    <w:name w:val="Footer Char"/>
    <w:basedOn w:val="DefaultParagraphFont"/>
    <w:uiPriority w:val="99"/>
    <w:rsid w:val="00711B2B"/>
    <w:rPr>
      <w:sz w:val="24"/>
      <w:szCs w:val="24"/>
    </w:rPr>
  </w:style>
  <w:style w:type="character" w:styleId="HTMLDefinition">
    <w:name w:val="HTML Definition"/>
    <w:basedOn w:val="DefaultParagraphFont"/>
    <w:uiPriority w:val="99"/>
    <w:rsid w:val="00711B2B"/>
    <w:rPr>
      <w:rFonts w:ascii="Times New Roman" w:hAnsi="Times New Roman" w:cs="Times New Roman"/>
      <w:i/>
      <w:iCs/>
    </w:rPr>
  </w:style>
  <w:style w:type="paragraph" w:customStyle="1" w:styleId="Table">
    <w:name w:val="Table"/>
    <w:basedOn w:val="Normal"/>
    <w:rsid w:val="00711B2B"/>
    <w:pPr>
      <w:spacing w:line="480" w:lineRule="auto"/>
    </w:pPr>
  </w:style>
  <w:style w:type="character" w:styleId="PageNumber">
    <w:name w:val="page number"/>
    <w:basedOn w:val="DefaultParagraphFont"/>
    <w:uiPriority w:val="99"/>
    <w:rsid w:val="00711B2B"/>
    <w:rPr>
      <w:rFonts w:ascii="Times New Roman" w:hAnsi="Times New Roman" w:cs="Times New Roman"/>
    </w:rPr>
  </w:style>
  <w:style w:type="character" w:styleId="CommentReference">
    <w:name w:val="annotation reference"/>
    <w:basedOn w:val="DefaultParagraphFont"/>
    <w:uiPriority w:val="99"/>
    <w:semiHidden/>
    <w:rsid w:val="00711B2B"/>
    <w:rPr>
      <w:rFonts w:ascii="Times New Roman" w:hAnsi="Times New Roman" w:cs="Times New Roman"/>
      <w:sz w:val="18"/>
      <w:szCs w:val="18"/>
    </w:rPr>
  </w:style>
  <w:style w:type="paragraph" w:styleId="CommentText">
    <w:name w:val="annotation text"/>
    <w:basedOn w:val="Normal"/>
    <w:link w:val="CommentTextChar"/>
    <w:uiPriority w:val="99"/>
    <w:semiHidden/>
    <w:rsid w:val="00711B2B"/>
    <w:rPr>
      <w:sz w:val="20"/>
      <w:szCs w:val="20"/>
    </w:rPr>
  </w:style>
  <w:style w:type="character" w:customStyle="1" w:styleId="CommentTextChar">
    <w:name w:val="Comment Text Char"/>
    <w:basedOn w:val="DefaultParagraphFont"/>
    <w:link w:val="CommentText"/>
    <w:uiPriority w:val="99"/>
    <w:rsid w:val="0047540F"/>
    <w:rPr>
      <w:rFonts w:ascii="Times New Roman" w:hAnsi="Times New Roman" w:cs="Times New Roman"/>
    </w:rPr>
  </w:style>
  <w:style w:type="paragraph" w:styleId="CommentSubject">
    <w:name w:val="annotation subject"/>
    <w:basedOn w:val="CommentText"/>
    <w:next w:val="CommentText"/>
    <w:uiPriority w:val="99"/>
    <w:rsid w:val="0047540F"/>
  </w:style>
  <w:style w:type="character" w:customStyle="1" w:styleId="CommentSubjectChar">
    <w:name w:val="Comment Subject Char"/>
    <w:basedOn w:val="CommentTextChar"/>
    <w:uiPriority w:val="99"/>
    <w:rsid w:val="00711B2B"/>
    <w:rPr>
      <w:rFonts w:ascii="Times New Roman" w:hAnsi="Times New Roman" w:cs="Times New Roman"/>
    </w:rPr>
  </w:style>
  <w:style w:type="character" w:styleId="Hyperlink">
    <w:name w:val="Hyperlink"/>
    <w:basedOn w:val="DefaultParagraphFont"/>
    <w:uiPriority w:val="99"/>
    <w:semiHidden/>
    <w:rsid w:val="0047540F"/>
    <w:rPr>
      <w:rFonts w:ascii="Times New Roman" w:hAnsi="Times New Roman" w:cs="Times New Roman"/>
      <w:color w:val="0000FF"/>
      <w:u w:val="single"/>
    </w:rPr>
  </w:style>
  <w:style w:type="character" w:customStyle="1" w:styleId="hilite">
    <w:name w:val="hilite"/>
    <w:basedOn w:val="DefaultParagraphFont"/>
    <w:rsid w:val="00711B2B"/>
    <w:rPr>
      <w:rFonts w:ascii="Times New Roman" w:hAnsi="Times New Roman" w:cs="Times New Roman"/>
    </w:rPr>
  </w:style>
  <w:style w:type="paragraph" w:styleId="BodyTextIndent3">
    <w:name w:val="Body Text Indent 3"/>
    <w:basedOn w:val="Normal"/>
    <w:link w:val="BodyTextIndent3Char"/>
    <w:uiPriority w:val="99"/>
    <w:semiHidden/>
    <w:rsid w:val="00711B2B"/>
    <w:pPr>
      <w:spacing w:line="480" w:lineRule="auto"/>
      <w:ind w:firstLine="720"/>
    </w:pPr>
  </w:style>
  <w:style w:type="character" w:customStyle="1" w:styleId="BodyTextIndent3Char">
    <w:name w:val="Body Text Indent 3 Char"/>
    <w:basedOn w:val="DefaultParagraphFont"/>
    <w:link w:val="BodyTextIndent3"/>
    <w:uiPriority w:val="99"/>
    <w:rsid w:val="0047540F"/>
    <w:rPr>
      <w:rFonts w:ascii="Times New Roman" w:hAnsi="Times New Roman" w:cs="Times New Roman"/>
      <w:sz w:val="24"/>
      <w:szCs w:val="24"/>
    </w:rPr>
  </w:style>
  <w:style w:type="paragraph" w:styleId="Revision">
    <w:name w:val="Revision"/>
    <w:hidden/>
    <w:uiPriority w:val="99"/>
    <w:rsid w:val="00711B2B"/>
    <w:rPr>
      <w:rFonts w:ascii="Times New Roman" w:hAnsi="Times New Roman"/>
    </w:rPr>
  </w:style>
  <w:style w:type="character" w:customStyle="1" w:styleId="apple-converted-space">
    <w:name w:val="apple-converted-space"/>
    <w:basedOn w:val="DefaultParagraphFont"/>
    <w:rsid w:val="00EB0FBA"/>
  </w:style>
  <w:style w:type="character" w:customStyle="1" w:styleId="reference-text">
    <w:name w:val="reference-text"/>
    <w:basedOn w:val="DefaultParagraphFont"/>
    <w:rsid w:val="00914D0F"/>
  </w:style>
  <w:style w:type="paragraph" w:customStyle="1" w:styleId="Default">
    <w:name w:val="Default"/>
    <w:rsid w:val="00294DF2"/>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B44ED3"/>
    <w:rPr>
      <w:rFonts w:ascii="Times" w:hAnsi="Times"/>
      <w:b/>
      <w:bCs/>
      <w:sz w:val="27"/>
      <w:szCs w:val="27"/>
    </w:rPr>
  </w:style>
  <w:style w:type="paragraph" w:styleId="MacroText">
    <w:name w:val="macro"/>
    <w:link w:val="MacroTextChar"/>
    <w:uiPriority w:val="99"/>
    <w:semiHidden/>
    <w:rsid w:val="004C58A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sz w:val="20"/>
      <w:szCs w:val="20"/>
    </w:rPr>
  </w:style>
  <w:style w:type="character" w:customStyle="1" w:styleId="MacroTextChar">
    <w:name w:val="Macro Text Char"/>
    <w:basedOn w:val="DefaultParagraphFont"/>
    <w:link w:val="MacroText"/>
    <w:uiPriority w:val="99"/>
    <w:semiHidden/>
    <w:rsid w:val="004C58AD"/>
    <w:rPr>
      <w:rFonts w:ascii="Courier New" w:eastAsia="MS Mincho" w:hAnsi="Courier New" w:cs="Courier New"/>
      <w:sz w:val="20"/>
      <w:szCs w:val="20"/>
    </w:rPr>
  </w:style>
  <w:style w:type="character" w:customStyle="1" w:styleId="aubase">
    <w:name w:val="au_base"/>
    <w:rsid w:val="004C58AD"/>
    <w:rPr>
      <w:sz w:val="24"/>
    </w:rPr>
  </w:style>
  <w:style w:type="character" w:customStyle="1" w:styleId="aucollab">
    <w:name w:val="au_collab"/>
    <w:rsid w:val="004C58AD"/>
    <w:rPr>
      <w:sz w:val="24"/>
      <w:bdr w:val="none" w:sz="0" w:space="0" w:color="auto"/>
      <w:shd w:val="clear" w:color="auto" w:fill="C0C0C0"/>
    </w:rPr>
  </w:style>
  <w:style w:type="character" w:customStyle="1" w:styleId="audeg">
    <w:name w:val="au_deg"/>
    <w:rsid w:val="004C58AD"/>
    <w:rPr>
      <w:sz w:val="24"/>
      <w:bdr w:val="none" w:sz="0" w:space="0" w:color="auto"/>
      <w:shd w:val="clear" w:color="auto" w:fill="FFFF00"/>
    </w:rPr>
  </w:style>
  <w:style w:type="character" w:customStyle="1" w:styleId="aufname">
    <w:name w:val="au_fname"/>
    <w:rsid w:val="004C58AD"/>
    <w:rPr>
      <w:sz w:val="24"/>
      <w:bdr w:val="none" w:sz="0" w:space="0" w:color="auto"/>
      <w:shd w:val="clear" w:color="auto" w:fill="FFFFCC"/>
    </w:rPr>
  </w:style>
  <w:style w:type="character" w:customStyle="1" w:styleId="aurole">
    <w:name w:val="au_role"/>
    <w:rsid w:val="004C58AD"/>
    <w:rPr>
      <w:sz w:val="24"/>
      <w:bdr w:val="none" w:sz="0" w:space="0" w:color="auto"/>
      <w:shd w:val="clear" w:color="auto" w:fill="808000"/>
    </w:rPr>
  </w:style>
  <w:style w:type="character" w:customStyle="1" w:styleId="ausuffix">
    <w:name w:val="au_suffix"/>
    <w:rsid w:val="004C58AD"/>
    <w:rPr>
      <w:sz w:val="24"/>
      <w:bdr w:val="none" w:sz="0" w:space="0" w:color="auto"/>
      <w:shd w:val="clear" w:color="auto" w:fill="FF00FF"/>
    </w:rPr>
  </w:style>
  <w:style w:type="character" w:customStyle="1" w:styleId="ausurname">
    <w:name w:val="au_surname"/>
    <w:rsid w:val="004C58AD"/>
    <w:rPr>
      <w:sz w:val="24"/>
      <w:bdr w:val="none" w:sz="0" w:space="0" w:color="auto"/>
      <w:shd w:val="clear" w:color="auto" w:fill="CCFF99"/>
    </w:rPr>
  </w:style>
  <w:style w:type="character" w:customStyle="1" w:styleId="bibbase">
    <w:name w:val="bib_base"/>
    <w:rsid w:val="004C58AD"/>
    <w:rPr>
      <w:sz w:val="24"/>
    </w:rPr>
  </w:style>
  <w:style w:type="character" w:customStyle="1" w:styleId="bibarticle">
    <w:name w:val="bib_article"/>
    <w:rsid w:val="004C58AD"/>
    <w:rPr>
      <w:sz w:val="24"/>
      <w:bdr w:val="none" w:sz="0" w:space="0" w:color="auto"/>
      <w:shd w:val="clear" w:color="auto" w:fill="CCFFFF"/>
    </w:rPr>
  </w:style>
  <w:style w:type="character" w:customStyle="1" w:styleId="bibcomment">
    <w:name w:val="bib_comment"/>
    <w:basedOn w:val="bibbase"/>
    <w:rsid w:val="004C58AD"/>
    <w:rPr>
      <w:sz w:val="24"/>
    </w:rPr>
  </w:style>
  <w:style w:type="character" w:customStyle="1" w:styleId="bibdeg">
    <w:name w:val="bib_deg"/>
    <w:basedOn w:val="bibbase"/>
    <w:rsid w:val="004C58AD"/>
    <w:rPr>
      <w:sz w:val="24"/>
    </w:rPr>
  </w:style>
  <w:style w:type="character" w:customStyle="1" w:styleId="bibdoi">
    <w:name w:val="bib_doi"/>
    <w:rsid w:val="004C58AD"/>
    <w:rPr>
      <w:sz w:val="24"/>
      <w:bdr w:val="none" w:sz="0" w:space="0" w:color="auto"/>
      <w:shd w:val="clear" w:color="auto" w:fill="CCFFCC"/>
    </w:rPr>
  </w:style>
  <w:style w:type="character" w:customStyle="1" w:styleId="bibetal">
    <w:name w:val="bib_etal"/>
    <w:rsid w:val="004C58AD"/>
    <w:rPr>
      <w:sz w:val="24"/>
      <w:bdr w:val="none" w:sz="0" w:space="0" w:color="auto"/>
      <w:shd w:val="clear" w:color="auto" w:fill="C9A6F8"/>
    </w:rPr>
  </w:style>
  <w:style w:type="character" w:customStyle="1" w:styleId="bibfname">
    <w:name w:val="bib_fname"/>
    <w:rsid w:val="004C58AD"/>
    <w:rPr>
      <w:sz w:val="24"/>
      <w:bdr w:val="none" w:sz="0" w:space="0" w:color="auto"/>
      <w:shd w:val="clear" w:color="auto" w:fill="FFFFCC"/>
    </w:rPr>
  </w:style>
  <w:style w:type="character" w:customStyle="1" w:styleId="bibfpage">
    <w:name w:val="bib_fpage"/>
    <w:rsid w:val="004C58AD"/>
    <w:rPr>
      <w:sz w:val="24"/>
      <w:bdr w:val="none" w:sz="0" w:space="0" w:color="auto"/>
      <w:shd w:val="clear" w:color="auto" w:fill="E6E6E6"/>
    </w:rPr>
  </w:style>
  <w:style w:type="character" w:customStyle="1" w:styleId="bibissue">
    <w:name w:val="bib_issue"/>
    <w:rsid w:val="004C58AD"/>
    <w:rPr>
      <w:sz w:val="24"/>
      <w:bdr w:val="none" w:sz="0" w:space="0" w:color="auto"/>
      <w:shd w:val="clear" w:color="auto" w:fill="FFFFAB"/>
    </w:rPr>
  </w:style>
  <w:style w:type="character" w:customStyle="1" w:styleId="bibjournal">
    <w:name w:val="bib_journal"/>
    <w:uiPriority w:val="1"/>
    <w:rsid w:val="004C58AD"/>
    <w:rPr>
      <w:i/>
      <w:sz w:val="24"/>
      <w:bdr w:val="none" w:sz="0" w:space="0" w:color="auto"/>
      <w:shd w:val="clear" w:color="auto" w:fill="EFC4BB"/>
    </w:rPr>
  </w:style>
  <w:style w:type="character" w:customStyle="1" w:styleId="biblpage">
    <w:name w:val="bib_lpage"/>
    <w:rsid w:val="004C58AD"/>
    <w:rPr>
      <w:sz w:val="24"/>
      <w:bdr w:val="none" w:sz="0" w:space="0" w:color="auto"/>
      <w:shd w:val="clear" w:color="auto" w:fill="D9D9D9"/>
    </w:rPr>
  </w:style>
  <w:style w:type="character" w:customStyle="1" w:styleId="bibmedline">
    <w:name w:val="bib_medline"/>
    <w:basedOn w:val="bibbase"/>
    <w:rsid w:val="004C58AD"/>
    <w:rPr>
      <w:sz w:val="24"/>
    </w:rPr>
  </w:style>
  <w:style w:type="character" w:customStyle="1" w:styleId="bibnumber">
    <w:name w:val="bib_number"/>
    <w:rsid w:val="004C58AD"/>
    <w:rPr>
      <w:sz w:val="24"/>
      <w:bdr w:val="none" w:sz="0" w:space="0" w:color="auto"/>
      <w:shd w:val="clear" w:color="auto" w:fill="CCCCFF"/>
    </w:rPr>
  </w:style>
  <w:style w:type="character" w:customStyle="1" w:styleId="biborganization">
    <w:name w:val="bib_organization"/>
    <w:rsid w:val="004C58AD"/>
    <w:rPr>
      <w:sz w:val="24"/>
      <w:bdr w:val="none" w:sz="0" w:space="0" w:color="auto"/>
      <w:shd w:val="clear" w:color="auto" w:fill="A884AE"/>
    </w:rPr>
  </w:style>
  <w:style w:type="character" w:customStyle="1" w:styleId="bibsuffix">
    <w:name w:val="bib_suffix"/>
    <w:basedOn w:val="bibbase"/>
    <w:rsid w:val="004C58AD"/>
    <w:rPr>
      <w:sz w:val="24"/>
    </w:rPr>
  </w:style>
  <w:style w:type="character" w:customStyle="1" w:styleId="bibsuppl">
    <w:name w:val="bib_suppl"/>
    <w:rsid w:val="004C58AD"/>
    <w:rPr>
      <w:sz w:val="24"/>
      <w:bdr w:val="none" w:sz="0" w:space="0" w:color="auto"/>
      <w:shd w:val="clear" w:color="auto" w:fill="FFCC66"/>
    </w:rPr>
  </w:style>
  <w:style w:type="character" w:customStyle="1" w:styleId="bibsurname">
    <w:name w:val="bib_surname"/>
    <w:rsid w:val="004C58AD"/>
    <w:rPr>
      <w:sz w:val="24"/>
      <w:bdr w:val="none" w:sz="0" w:space="0" w:color="auto"/>
      <w:shd w:val="clear" w:color="auto" w:fill="CCFF99"/>
    </w:rPr>
  </w:style>
  <w:style w:type="character" w:customStyle="1" w:styleId="bibunpubl">
    <w:name w:val="bib_unpubl"/>
    <w:basedOn w:val="bibbase"/>
    <w:rsid w:val="004C58AD"/>
    <w:rPr>
      <w:sz w:val="24"/>
    </w:rPr>
  </w:style>
  <w:style w:type="character" w:customStyle="1" w:styleId="biburl">
    <w:name w:val="bib_url"/>
    <w:rsid w:val="004C58AD"/>
    <w:rPr>
      <w:sz w:val="24"/>
      <w:bdr w:val="none" w:sz="0" w:space="0" w:color="auto"/>
      <w:shd w:val="clear" w:color="auto" w:fill="CCFF66"/>
    </w:rPr>
  </w:style>
  <w:style w:type="character" w:customStyle="1" w:styleId="bibvolume">
    <w:name w:val="bib_volume"/>
    <w:uiPriority w:val="1"/>
    <w:rsid w:val="004C58AD"/>
    <w:rPr>
      <w:sz w:val="24"/>
      <w:bdr w:val="none" w:sz="0" w:space="0" w:color="auto"/>
      <w:shd w:val="clear" w:color="auto" w:fill="AEE0DE"/>
    </w:rPr>
  </w:style>
  <w:style w:type="character" w:customStyle="1" w:styleId="bibyear">
    <w:name w:val="bib_year"/>
    <w:rsid w:val="004C58AD"/>
    <w:rPr>
      <w:sz w:val="24"/>
      <w:bdr w:val="none" w:sz="0" w:space="0" w:color="auto"/>
      <w:shd w:val="clear" w:color="auto" w:fill="FFCCFF"/>
    </w:rPr>
  </w:style>
  <w:style w:type="character" w:customStyle="1" w:styleId="citebase">
    <w:name w:val="cite_base"/>
    <w:rsid w:val="004C58AD"/>
    <w:rPr>
      <w:sz w:val="24"/>
    </w:rPr>
  </w:style>
  <w:style w:type="character" w:customStyle="1" w:styleId="citebib">
    <w:name w:val="cite_bib"/>
    <w:rsid w:val="004C58AD"/>
    <w:rPr>
      <w:sz w:val="24"/>
      <w:bdr w:val="none" w:sz="0" w:space="0" w:color="auto"/>
      <w:shd w:val="clear" w:color="auto" w:fill="CCFFFF"/>
    </w:rPr>
  </w:style>
  <w:style w:type="character" w:customStyle="1" w:styleId="citebox">
    <w:name w:val="cite_box"/>
    <w:basedOn w:val="citebase"/>
    <w:rsid w:val="004C58AD"/>
    <w:rPr>
      <w:sz w:val="24"/>
    </w:rPr>
  </w:style>
  <w:style w:type="character" w:customStyle="1" w:styleId="citeen">
    <w:name w:val="cite_en"/>
    <w:rsid w:val="004C58AD"/>
    <w:rPr>
      <w:sz w:val="24"/>
      <w:bdr w:val="none" w:sz="0" w:space="0" w:color="auto"/>
      <w:shd w:val="clear" w:color="auto" w:fill="FFFF99"/>
      <w:vertAlign w:val="superscript"/>
    </w:rPr>
  </w:style>
  <w:style w:type="character" w:customStyle="1" w:styleId="citeeq">
    <w:name w:val="cite_eq"/>
    <w:rsid w:val="004C58AD"/>
    <w:rPr>
      <w:sz w:val="24"/>
      <w:bdr w:val="none" w:sz="0" w:space="0" w:color="auto"/>
      <w:shd w:val="clear" w:color="auto" w:fill="FF99CC"/>
    </w:rPr>
  </w:style>
  <w:style w:type="character" w:customStyle="1" w:styleId="citefig">
    <w:name w:val="cite_fig"/>
    <w:rsid w:val="004C58AD"/>
    <w:rPr>
      <w:color w:val="auto"/>
      <w:sz w:val="24"/>
      <w:bdr w:val="none" w:sz="0" w:space="0" w:color="auto"/>
      <w:shd w:val="clear" w:color="auto" w:fill="CCFFCC"/>
    </w:rPr>
  </w:style>
  <w:style w:type="character" w:customStyle="1" w:styleId="citefn">
    <w:name w:val="cite_fn"/>
    <w:rsid w:val="004C58AD"/>
    <w:rPr>
      <w:sz w:val="24"/>
      <w:bdr w:val="none" w:sz="0" w:space="0" w:color="auto"/>
      <w:shd w:val="clear" w:color="auto" w:fill="FF99CC"/>
    </w:rPr>
  </w:style>
  <w:style w:type="character" w:customStyle="1" w:styleId="citetbl">
    <w:name w:val="cite_tbl"/>
    <w:rsid w:val="004C58AD"/>
    <w:rPr>
      <w:color w:val="auto"/>
      <w:sz w:val="24"/>
      <w:bdr w:val="none" w:sz="0" w:space="0" w:color="auto"/>
      <w:shd w:val="clear" w:color="auto" w:fill="FF9999"/>
    </w:rPr>
  </w:style>
  <w:style w:type="character" w:customStyle="1" w:styleId="bibpsycinfo">
    <w:name w:val="bib_psycinfo"/>
    <w:rsid w:val="004C58AD"/>
    <w:rPr>
      <w:sz w:val="24"/>
      <w:bdr w:val="none" w:sz="0" w:space="0" w:color="auto"/>
      <w:shd w:val="clear" w:color="auto" w:fill="D9D9FF"/>
    </w:rPr>
  </w:style>
  <w:style w:type="character" w:customStyle="1" w:styleId="auprefix">
    <w:name w:val="au_prefix"/>
    <w:rsid w:val="004C58AD"/>
    <w:rPr>
      <w:sz w:val="24"/>
      <w:bdr w:val="none" w:sz="0" w:space="0" w:color="auto"/>
      <w:shd w:val="clear" w:color="auto" w:fill="FF99CC"/>
    </w:rPr>
  </w:style>
  <w:style w:type="character" w:customStyle="1" w:styleId="bibmonth">
    <w:name w:val="bib_month"/>
    <w:rsid w:val="004C58AD"/>
    <w:rPr>
      <w:sz w:val="24"/>
      <w:szCs w:val="24"/>
      <w:bdr w:val="none" w:sz="0" w:space="0" w:color="auto"/>
      <w:shd w:val="clear" w:color="auto" w:fill="CCFF33"/>
    </w:rPr>
  </w:style>
  <w:style w:type="character" w:customStyle="1" w:styleId="bibday">
    <w:name w:val="bib_day"/>
    <w:rsid w:val="004C58AD"/>
    <w:rPr>
      <w:sz w:val="24"/>
      <w:bdr w:val="none" w:sz="0" w:space="0" w:color="auto"/>
      <w:shd w:val="clear" w:color="auto" w:fill="FFFF66"/>
    </w:rPr>
  </w:style>
  <w:style w:type="character" w:customStyle="1" w:styleId="bibseason">
    <w:name w:val="bib_season"/>
    <w:rsid w:val="004C58AD"/>
    <w:rPr>
      <w:sz w:val="24"/>
      <w:szCs w:val="24"/>
      <w:bdr w:val="none" w:sz="0" w:space="0" w:color="auto"/>
      <w:shd w:val="clear" w:color="auto" w:fill="FF6600"/>
    </w:rPr>
  </w:style>
  <w:style w:type="character" w:customStyle="1" w:styleId="bibbook">
    <w:name w:val="bib_book"/>
    <w:rsid w:val="004C58AD"/>
    <w:rPr>
      <w:i/>
      <w:sz w:val="24"/>
      <w:bdr w:val="none" w:sz="0" w:space="0" w:color="auto"/>
      <w:shd w:val="clear" w:color="auto" w:fill="99CCFF"/>
    </w:rPr>
  </w:style>
  <w:style w:type="character" w:customStyle="1" w:styleId="bibchapterno">
    <w:name w:val="bib_chapterno"/>
    <w:rsid w:val="004C58AD"/>
    <w:rPr>
      <w:sz w:val="24"/>
      <w:bdr w:val="none" w:sz="0" w:space="0" w:color="auto"/>
      <w:shd w:val="clear" w:color="auto" w:fill="D9D9D9"/>
    </w:rPr>
  </w:style>
  <w:style w:type="character" w:customStyle="1" w:styleId="bibchaptertitle">
    <w:name w:val="bib_chaptertitle"/>
    <w:rsid w:val="004C58AD"/>
    <w:rPr>
      <w:sz w:val="24"/>
      <w:bdr w:val="none" w:sz="0" w:space="0" w:color="auto"/>
      <w:shd w:val="clear" w:color="auto" w:fill="FF9D5B"/>
    </w:rPr>
  </w:style>
  <w:style w:type="character" w:customStyle="1" w:styleId="bibed-etal">
    <w:name w:val="bib_ed-etal"/>
    <w:rsid w:val="004C58AD"/>
    <w:rPr>
      <w:sz w:val="24"/>
      <w:bdr w:val="none" w:sz="0" w:space="0" w:color="auto"/>
      <w:shd w:val="clear" w:color="auto" w:fill="00F4EE"/>
    </w:rPr>
  </w:style>
  <w:style w:type="character" w:customStyle="1" w:styleId="bibed-fname">
    <w:name w:val="bib_ed-fname"/>
    <w:rsid w:val="004C58AD"/>
    <w:rPr>
      <w:sz w:val="24"/>
      <w:bdr w:val="none" w:sz="0" w:space="0" w:color="auto"/>
      <w:shd w:val="clear" w:color="auto" w:fill="FFFFCC"/>
    </w:rPr>
  </w:style>
  <w:style w:type="character" w:customStyle="1" w:styleId="bibeditionno">
    <w:name w:val="bib_editionno"/>
    <w:rsid w:val="004C58AD"/>
    <w:rPr>
      <w:sz w:val="24"/>
      <w:bdr w:val="none" w:sz="0" w:space="0" w:color="auto"/>
      <w:shd w:val="clear" w:color="auto" w:fill="FFCC00"/>
    </w:rPr>
  </w:style>
  <w:style w:type="character" w:customStyle="1" w:styleId="bibed-organization">
    <w:name w:val="bib_ed-organization"/>
    <w:rsid w:val="004C58AD"/>
    <w:rPr>
      <w:sz w:val="24"/>
      <w:bdr w:val="none" w:sz="0" w:space="0" w:color="auto"/>
      <w:shd w:val="clear" w:color="auto" w:fill="A884AE"/>
    </w:rPr>
  </w:style>
  <w:style w:type="character" w:customStyle="1" w:styleId="bibed-suffix">
    <w:name w:val="bib_ed-suffix"/>
    <w:rsid w:val="004C58AD"/>
    <w:rPr>
      <w:sz w:val="24"/>
      <w:bdr w:val="none" w:sz="0" w:space="0" w:color="auto"/>
      <w:shd w:val="clear" w:color="auto" w:fill="CCFFCC"/>
    </w:rPr>
  </w:style>
  <w:style w:type="character" w:customStyle="1" w:styleId="bibed-surname">
    <w:name w:val="bib_ed-surname"/>
    <w:rsid w:val="004C58AD"/>
    <w:rPr>
      <w:sz w:val="24"/>
      <w:bdr w:val="none" w:sz="0" w:space="0" w:color="auto"/>
      <w:shd w:val="clear" w:color="auto" w:fill="CCFF99"/>
    </w:rPr>
  </w:style>
  <w:style w:type="character" w:customStyle="1" w:styleId="bibisbn">
    <w:name w:val="bib_isbn"/>
    <w:rsid w:val="004C58AD"/>
    <w:rPr>
      <w:sz w:val="24"/>
      <w:shd w:val="clear" w:color="auto" w:fill="D9D9D9"/>
    </w:rPr>
  </w:style>
  <w:style w:type="character" w:customStyle="1" w:styleId="biblocation">
    <w:name w:val="bib_location"/>
    <w:rsid w:val="004C58AD"/>
    <w:rPr>
      <w:sz w:val="24"/>
      <w:bdr w:val="none" w:sz="0" w:space="0" w:color="auto"/>
      <w:shd w:val="clear" w:color="auto" w:fill="FFCCCC"/>
    </w:rPr>
  </w:style>
  <w:style w:type="character" w:customStyle="1" w:styleId="bibpagecount">
    <w:name w:val="bib_pagecount"/>
    <w:rsid w:val="004C58AD"/>
    <w:rPr>
      <w:sz w:val="24"/>
      <w:bdr w:val="none" w:sz="0" w:space="0" w:color="auto"/>
      <w:shd w:val="clear" w:color="auto" w:fill="00FF00"/>
    </w:rPr>
  </w:style>
  <w:style w:type="character" w:customStyle="1" w:styleId="bibpublisher">
    <w:name w:val="bib_publisher"/>
    <w:rsid w:val="004C58AD"/>
    <w:rPr>
      <w:sz w:val="24"/>
      <w:bdr w:val="none" w:sz="0" w:space="0" w:color="auto"/>
      <w:shd w:val="clear" w:color="auto" w:fill="FF99CC"/>
    </w:rPr>
  </w:style>
  <w:style w:type="character" w:customStyle="1" w:styleId="bibseries">
    <w:name w:val="bib_series"/>
    <w:rsid w:val="004C58AD"/>
    <w:rPr>
      <w:i/>
      <w:sz w:val="24"/>
      <w:shd w:val="clear" w:color="auto" w:fill="FFCC99"/>
    </w:rPr>
  </w:style>
  <w:style w:type="character" w:customStyle="1" w:styleId="bibseriesno">
    <w:name w:val="bib_seriesno"/>
    <w:rsid w:val="004C58AD"/>
    <w:rPr>
      <w:sz w:val="24"/>
      <w:shd w:val="clear" w:color="auto" w:fill="FFFF99"/>
    </w:rPr>
  </w:style>
  <w:style w:type="character" w:customStyle="1" w:styleId="bibtrans">
    <w:name w:val="bib_trans"/>
    <w:rsid w:val="004C58AD"/>
    <w:rPr>
      <w:sz w:val="24"/>
      <w:shd w:val="clear" w:color="auto" w:fill="99CC00"/>
    </w:rPr>
  </w:style>
  <w:style w:type="character" w:customStyle="1" w:styleId="bibeds">
    <w:name w:val="bib_eds"/>
    <w:rsid w:val="004C58AD"/>
    <w:rPr>
      <w:sz w:val="24"/>
      <w:bdr w:val="none" w:sz="0" w:space="0" w:color="auto"/>
      <w:shd w:val="clear" w:color="auto" w:fill="CCFFFF"/>
    </w:rPr>
  </w:style>
  <w:style w:type="character" w:customStyle="1" w:styleId="bibvolcount">
    <w:name w:val="bib_volcount"/>
    <w:rsid w:val="004C58AD"/>
    <w:rPr>
      <w:rFonts w:ascii="Times New Roman" w:hAnsi="Times New Roman"/>
      <w:sz w:val="20"/>
      <w:bdr w:val="none" w:sz="0" w:space="0" w:color="auto"/>
      <w:shd w:val="clear" w:color="auto" w:fill="00FF00"/>
    </w:rPr>
  </w:style>
  <w:style w:type="paragraph" w:customStyle="1" w:styleId="Acknowledgment">
    <w:name w:val="Acknowledgment"/>
    <w:basedOn w:val="BaseText"/>
    <w:rsid w:val="004C58AD"/>
  </w:style>
  <w:style w:type="paragraph" w:customStyle="1" w:styleId="Attribution">
    <w:name w:val="Attribution"/>
    <w:basedOn w:val="BaseText"/>
    <w:rsid w:val="004C58AD"/>
  </w:style>
  <w:style w:type="paragraph" w:customStyle="1" w:styleId="BaseHeading">
    <w:name w:val="Base_Heading"/>
    <w:rsid w:val="004C58AD"/>
    <w:pPr>
      <w:keepNext/>
      <w:spacing w:before="240"/>
      <w:outlineLvl w:val="0"/>
    </w:pPr>
    <w:rPr>
      <w:rFonts w:ascii="Arial" w:hAnsi="Arial"/>
      <w:kern w:val="28"/>
      <w:sz w:val="28"/>
      <w:szCs w:val="20"/>
    </w:rPr>
  </w:style>
  <w:style w:type="paragraph" w:customStyle="1" w:styleId="BaseText">
    <w:name w:val="Base_Text"/>
    <w:rsid w:val="004C58AD"/>
    <w:pPr>
      <w:spacing w:before="120"/>
    </w:pPr>
    <w:rPr>
      <w:rFonts w:ascii="Times New Roman" w:hAnsi="Times New Roman"/>
      <w:szCs w:val="20"/>
    </w:rPr>
  </w:style>
  <w:style w:type="paragraph" w:customStyle="1" w:styleId="BulletList">
    <w:name w:val="BulletList"/>
    <w:basedOn w:val="BaseText"/>
    <w:rsid w:val="004C58AD"/>
  </w:style>
  <w:style w:type="paragraph" w:customStyle="1" w:styleId="Byline">
    <w:name w:val="Byline"/>
    <w:basedOn w:val="BaseText"/>
    <w:rsid w:val="004C58AD"/>
  </w:style>
  <w:style w:type="paragraph" w:customStyle="1" w:styleId="Code">
    <w:name w:val="Code"/>
    <w:basedOn w:val="BaseText"/>
    <w:rsid w:val="004C58AD"/>
  </w:style>
  <w:style w:type="paragraph" w:customStyle="1" w:styleId="Epigraph">
    <w:name w:val="Epigraph"/>
    <w:basedOn w:val="BaseText"/>
    <w:rsid w:val="004C58AD"/>
  </w:style>
  <w:style w:type="paragraph" w:customStyle="1" w:styleId="Footnote">
    <w:name w:val="Footnote"/>
    <w:basedOn w:val="BaseText"/>
    <w:rsid w:val="004C58AD"/>
  </w:style>
  <w:style w:type="paragraph" w:customStyle="1" w:styleId="Head1">
    <w:name w:val="Head1"/>
    <w:basedOn w:val="BaseHeading"/>
    <w:rsid w:val="004C58AD"/>
  </w:style>
  <w:style w:type="paragraph" w:customStyle="1" w:styleId="Head2">
    <w:name w:val="Head2"/>
    <w:basedOn w:val="BaseHeading"/>
    <w:rsid w:val="004C58AD"/>
  </w:style>
  <w:style w:type="paragraph" w:customStyle="1" w:styleId="NumberedList">
    <w:name w:val="NumberedList"/>
    <w:basedOn w:val="BaseText"/>
    <w:rsid w:val="004C58AD"/>
  </w:style>
  <w:style w:type="paragraph" w:customStyle="1" w:styleId="Paragraph">
    <w:name w:val="Paragraph"/>
    <w:basedOn w:val="BaseText"/>
    <w:rsid w:val="004C58AD"/>
  </w:style>
  <w:style w:type="paragraph" w:customStyle="1" w:styleId="ParagraphCenter">
    <w:name w:val="ParagraphCenter"/>
    <w:basedOn w:val="BaseText"/>
    <w:rsid w:val="004C58AD"/>
  </w:style>
  <w:style w:type="paragraph" w:customStyle="1" w:styleId="ParagraphLeft">
    <w:name w:val="ParagraphLeft"/>
    <w:basedOn w:val="BaseText"/>
    <w:rsid w:val="004C58AD"/>
  </w:style>
  <w:style w:type="paragraph" w:customStyle="1" w:styleId="ParagraphRight">
    <w:name w:val="ParagraphRight"/>
    <w:basedOn w:val="BaseText"/>
    <w:rsid w:val="004C58AD"/>
  </w:style>
  <w:style w:type="paragraph" w:customStyle="1" w:styleId="Reference">
    <w:name w:val="Reference"/>
    <w:basedOn w:val="BaseText"/>
    <w:rsid w:val="004C58AD"/>
  </w:style>
  <w:style w:type="paragraph" w:customStyle="1" w:styleId="ReferenceHead">
    <w:name w:val="ReferenceHead"/>
    <w:basedOn w:val="BaseHeading"/>
    <w:rsid w:val="004C58AD"/>
  </w:style>
  <w:style w:type="paragraph" w:styleId="Subtitle">
    <w:name w:val="Subtitle"/>
    <w:basedOn w:val="BaseHeading"/>
    <w:link w:val="SubtitleChar"/>
    <w:uiPriority w:val="11"/>
    <w:qFormat/>
    <w:rsid w:val="004C58AD"/>
    <w:pPr>
      <w:spacing w:after="60"/>
      <w:jc w:val="center"/>
      <w:outlineLvl w:val="1"/>
    </w:pPr>
    <w:rPr>
      <w:rFonts w:cs="Arial"/>
      <w:sz w:val="24"/>
    </w:rPr>
  </w:style>
  <w:style w:type="character" w:customStyle="1" w:styleId="SubtitleChar">
    <w:name w:val="Subtitle Char"/>
    <w:basedOn w:val="DefaultParagraphFont"/>
    <w:link w:val="Subtitle"/>
    <w:uiPriority w:val="11"/>
    <w:rsid w:val="004C58AD"/>
    <w:rPr>
      <w:rFonts w:ascii="Arial" w:hAnsi="Arial" w:cs="Arial"/>
      <w:kern w:val="28"/>
      <w:szCs w:val="20"/>
    </w:rPr>
  </w:style>
  <w:style w:type="paragraph" w:customStyle="1" w:styleId="WorkInfo">
    <w:name w:val="WorkInfo"/>
    <w:basedOn w:val="BaseText"/>
    <w:rsid w:val="004C58AD"/>
  </w:style>
  <w:style w:type="paragraph" w:styleId="Title">
    <w:name w:val="Title"/>
    <w:basedOn w:val="BaseHeading"/>
    <w:link w:val="TitleChar"/>
    <w:uiPriority w:val="10"/>
    <w:qFormat/>
    <w:rsid w:val="004C58AD"/>
    <w:pPr>
      <w:spacing w:after="60"/>
      <w:jc w:val="center"/>
    </w:pPr>
    <w:rPr>
      <w:rFonts w:cs="Arial"/>
      <w:b/>
      <w:bCs/>
      <w:sz w:val="32"/>
      <w:szCs w:val="32"/>
    </w:rPr>
  </w:style>
  <w:style w:type="character" w:customStyle="1" w:styleId="TitleChar">
    <w:name w:val="Title Char"/>
    <w:basedOn w:val="DefaultParagraphFont"/>
    <w:link w:val="Title"/>
    <w:uiPriority w:val="10"/>
    <w:rsid w:val="004C58AD"/>
    <w:rPr>
      <w:rFonts w:ascii="Arial" w:hAnsi="Arial" w:cs="Arial"/>
      <w:b/>
      <w:bCs/>
      <w:kern w:val="28"/>
      <w:sz w:val="32"/>
      <w:szCs w:val="32"/>
    </w:rPr>
  </w:style>
  <w:style w:type="paragraph" w:customStyle="1" w:styleId="UnlabeledList">
    <w:name w:val="UnlabeledList"/>
    <w:basedOn w:val="BaseText"/>
    <w:rsid w:val="004C58AD"/>
    <w:pPr>
      <w:ind w:left="720" w:hanging="360"/>
    </w:pPr>
  </w:style>
  <w:style w:type="paragraph" w:customStyle="1" w:styleId="Work">
    <w:name w:val="Work"/>
    <w:basedOn w:val="BaseText"/>
    <w:rsid w:val="004C58AD"/>
  </w:style>
  <w:style w:type="paragraph" w:customStyle="1" w:styleId="WorkAuthor">
    <w:name w:val="WorkAuthor"/>
    <w:basedOn w:val="BaseText"/>
    <w:rsid w:val="004C58AD"/>
  </w:style>
  <w:style w:type="paragraph" w:customStyle="1" w:styleId="BlockQuote">
    <w:name w:val="BlockQuote"/>
    <w:basedOn w:val="BaseText"/>
    <w:rsid w:val="004C58AD"/>
    <w:pPr>
      <w:ind w:left="720" w:right="720"/>
    </w:pPr>
  </w:style>
  <w:style w:type="paragraph" w:customStyle="1" w:styleId="ParagraphContinued">
    <w:name w:val="ParagraphContinued"/>
    <w:basedOn w:val="Paragraph"/>
    <w:rsid w:val="004C58AD"/>
    <w:pPr>
      <w:autoSpaceDE w:val="0"/>
      <w:autoSpaceDN w:val="0"/>
      <w:adjustRightInd w:val="0"/>
      <w:spacing w:before="0"/>
    </w:pPr>
    <w:rPr>
      <w:szCs w:val="24"/>
    </w:rPr>
  </w:style>
  <w:style w:type="paragraph" w:customStyle="1" w:styleId="OriginalReview">
    <w:name w:val="OriginalReview"/>
    <w:basedOn w:val="BaseText"/>
    <w:rsid w:val="004C58AD"/>
    <w:pPr>
      <w:shd w:val="clear" w:color="auto" w:fill="FF99CC"/>
      <w:autoSpaceDE w:val="0"/>
      <w:autoSpaceDN w:val="0"/>
      <w:adjustRightInd w:val="0"/>
    </w:pPr>
    <w:rPr>
      <w:szCs w:val="24"/>
    </w:rPr>
  </w:style>
  <w:style w:type="paragraph" w:customStyle="1" w:styleId="AuthorResponse">
    <w:name w:val="AuthorResponse"/>
    <w:basedOn w:val="BaseText"/>
    <w:rsid w:val="004C58AD"/>
    <w:pPr>
      <w:shd w:val="clear" w:color="auto" w:fill="CCFFFF"/>
      <w:autoSpaceDE w:val="0"/>
      <w:autoSpaceDN w:val="0"/>
      <w:adjustRightInd w:val="0"/>
    </w:pPr>
    <w:rPr>
      <w:szCs w:val="24"/>
    </w:rPr>
  </w:style>
  <w:style w:type="paragraph" w:customStyle="1" w:styleId="ReviewerReply">
    <w:name w:val="ReviewerReply"/>
    <w:basedOn w:val="BaseText"/>
    <w:rsid w:val="004C58AD"/>
    <w:pPr>
      <w:shd w:val="clear" w:color="auto" w:fill="FFFF99"/>
      <w:autoSpaceDE w:val="0"/>
      <w:autoSpaceDN w:val="0"/>
      <w:adjustRightInd w:val="0"/>
    </w:pPr>
    <w:rPr>
      <w:szCs w:val="24"/>
    </w:rPr>
  </w:style>
  <w:style w:type="paragraph" w:customStyle="1" w:styleId="Series">
    <w:name w:val="Series"/>
    <w:basedOn w:val="Work"/>
    <w:rsid w:val="004C58AD"/>
    <w:pPr>
      <w:shd w:val="clear" w:color="auto" w:fill="E6E6E6"/>
      <w:autoSpaceDE w:val="0"/>
      <w:autoSpaceDN w:val="0"/>
      <w:adjustRightInd w:val="0"/>
    </w:pPr>
    <w:rPr>
      <w:szCs w:val="24"/>
    </w:rPr>
  </w:style>
  <w:style w:type="paragraph" w:customStyle="1" w:styleId="VolumeSubwork">
    <w:name w:val="VolumeSubwork"/>
    <w:basedOn w:val="Normal"/>
    <w:rsid w:val="004C58AD"/>
    <w:pPr>
      <w:shd w:val="clear" w:color="auto" w:fill="E0E0E0"/>
      <w:autoSpaceDE w:val="0"/>
      <w:autoSpaceDN w:val="0"/>
      <w:adjustRightInd w:val="0"/>
      <w:spacing w:before="120"/>
    </w:pPr>
  </w:style>
  <w:style w:type="paragraph" w:customStyle="1" w:styleId="VolumeTitle">
    <w:name w:val="VolumeTitle"/>
    <w:basedOn w:val="Work"/>
    <w:rsid w:val="004C58AD"/>
    <w:pPr>
      <w:shd w:val="clear" w:color="auto" w:fill="D9D9D9"/>
    </w:pPr>
  </w:style>
  <w:style w:type="paragraph" w:customStyle="1" w:styleId="Dialog">
    <w:name w:val="Dialog"/>
    <w:basedOn w:val="BaseText"/>
    <w:rsid w:val="004C58AD"/>
  </w:style>
  <w:style w:type="character" w:styleId="FollowedHyperlink">
    <w:name w:val="FollowedHyperlink"/>
    <w:basedOn w:val="DefaultParagraphFont"/>
    <w:uiPriority w:val="99"/>
    <w:unhideWhenUsed/>
    <w:rsid w:val="00A05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327">
      <w:bodyDiv w:val="1"/>
      <w:marLeft w:val="0"/>
      <w:marRight w:val="0"/>
      <w:marTop w:val="0"/>
      <w:marBottom w:val="0"/>
      <w:divBdr>
        <w:top w:val="none" w:sz="0" w:space="0" w:color="auto"/>
        <w:left w:val="none" w:sz="0" w:space="0" w:color="auto"/>
        <w:bottom w:val="none" w:sz="0" w:space="0" w:color="auto"/>
        <w:right w:val="none" w:sz="0" w:space="0" w:color="auto"/>
      </w:divBdr>
    </w:div>
    <w:div w:id="348411171">
      <w:bodyDiv w:val="1"/>
      <w:marLeft w:val="0"/>
      <w:marRight w:val="0"/>
      <w:marTop w:val="0"/>
      <w:marBottom w:val="0"/>
      <w:divBdr>
        <w:top w:val="none" w:sz="0" w:space="0" w:color="auto"/>
        <w:left w:val="none" w:sz="0" w:space="0" w:color="auto"/>
        <w:bottom w:val="none" w:sz="0" w:space="0" w:color="auto"/>
        <w:right w:val="none" w:sz="0" w:space="0" w:color="auto"/>
      </w:divBdr>
      <w:divsChild>
        <w:div w:id="183859529">
          <w:marLeft w:val="0"/>
          <w:marRight w:val="0"/>
          <w:marTop w:val="0"/>
          <w:marBottom w:val="0"/>
          <w:divBdr>
            <w:top w:val="none" w:sz="0" w:space="0" w:color="auto"/>
            <w:left w:val="none" w:sz="0" w:space="0" w:color="auto"/>
            <w:bottom w:val="none" w:sz="0" w:space="0" w:color="auto"/>
            <w:right w:val="none" w:sz="0" w:space="0" w:color="auto"/>
          </w:divBdr>
        </w:div>
      </w:divsChild>
    </w:div>
    <w:div w:id="554312314">
      <w:bodyDiv w:val="1"/>
      <w:marLeft w:val="0"/>
      <w:marRight w:val="0"/>
      <w:marTop w:val="0"/>
      <w:marBottom w:val="0"/>
      <w:divBdr>
        <w:top w:val="none" w:sz="0" w:space="0" w:color="auto"/>
        <w:left w:val="none" w:sz="0" w:space="0" w:color="auto"/>
        <w:bottom w:val="none" w:sz="0" w:space="0" w:color="auto"/>
        <w:right w:val="none" w:sz="0" w:space="0" w:color="auto"/>
      </w:divBdr>
    </w:div>
    <w:div w:id="725493067">
      <w:bodyDiv w:val="1"/>
      <w:marLeft w:val="0"/>
      <w:marRight w:val="0"/>
      <w:marTop w:val="0"/>
      <w:marBottom w:val="0"/>
      <w:divBdr>
        <w:top w:val="none" w:sz="0" w:space="0" w:color="auto"/>
        <w:left w:val="none" w:sz="0" w:space="0" w:color="auto"/>
        <w:bottom w:val="none" w:sz="0" w:space="0" w:color="auto"/>
        <w:right w:val="none" w:sz="0" w:space="0" w:color="auto"/>
      </w:divBdr>
      <w:divsChild>
        <w:div w:id="99642016">
          <w:marLeft w:val="0"/>
          <w:marRight w:val="0"/>
          <w:marTop w:val="0"/>
          <w:marBottom w:val="0"/>
          <w:divBdr>
            <w:top w:val="none" w:sz="0" w:space="0" w:color="auto"/>
            <w:left w:val="none" w:sz="0" w:space="0" w:color="auto"/>
            <w:bottom w:val="none" w:sz="0" w:space="0" w:color="auto"/>
            <w:right w:val="none" w:sz="0" w:space="0" w:color="auto"/>
          </w:divBdr>
          <w:divsChild>
            <w:div w:id="616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63">
      <w:bodyDiv w:val="1"/>
      <w:marLeft w:val="0"/>
      <w:marRight w:val="0"/>
      <w:marTop w:val="0"/>
      <w:marBottom w:val="0"/>
      <w:divBdr>
        <w:top w:val="none" w:sz="0" w:space="0" w:color="auto"/>
        <w:left w:val="none" w:sz="0" w:space="0" w:color="auto"/>
        <w:bottom w:val="none" w:sz="0" w:space="0" w:color="auto"/>
        <w:right w:val="none" w:sz="0" w:space="0" w:color="auto"/>
      </w:divBdr>
      <w:divsChild>
        <w:div w:id="1843546452">
          <w:marLeft w:val="0"/>
          <w:marRight w:val="0"/>
          <w:marTop w:val="0"/>
          <w:marBottom w:val="0"/>
          <w:divBdr>
            <w:top w:val="none" w:sz="0" w:space="0" w:color="auto"/>
            <w:left w:val="none" w:sz="0" w:space="0" w:color="auto"/>
            <w:bottom w:val="none" w:sz="0" w:space="0" w:color="auto"/>
            <w:right w:val="none" w:sz="0" w:space="0" w:color="auto"/>
          </w:divBdr>
          <w:divsChild>
            <w:div w:id="14378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430">
      <w:bodyDiv w:val="1"/>
      <w:marLeft w:val="0"/>
      <w:marRight w:val="0"/>
      <w:marTop w:val="0"/>
      <w:marBottom w:val="0"/>
      <w:divBdr>
        <w:top w:val="none" w:sz="0" w:space="0" w:color="auto"/>
        <w:left w:val="none" w:sz="0" w:space="0" w:color="auto"/>
        <w:bottom w:val="none" w:sz="0" w:space="0" w:color="auto"/>
        <w:right w:val="none" w:sz="0" w:space="0" w:color="auto"/>
      </w:divBdr>
      <w:divsChild>
        <w:div w:id="1045329953">
          <w:marLeft w:val="0"/>
          <w:marRight w:val="0"/>
          <w:marTop w:val="0"/>
          <w:marBottom w:val="0"/>
          <w:divBdr>
            <w:top w:val="none" w:sz="0" w:space="0" w:color="auto"/>
            <w:left w:val="none" w:sz="0" w:space="0" w:color="auto"/>
            <w:bottom w:val="none" w:sz="0" w:space="0" w:color="auto"/>
            <w:right w:val="none" w:sz="0" w:space="0" w:color="auto"/>
          </w:divBdr>
          <w:divsChild>
            <w:div w:id="764112942">
              <w:marLeft w:val="0"/>
              <w:marRight w:val="0"/>
              <w:marTop w:val="0"/>
              <w:marBottom w:val="0"/>
              <w:divBdr>
                <w:top w:val="none" w:sz="0" w:space="0" w:color="auto"/>
                <w:left w:val="none" w:sz="0" w:space="0" w:color="auto"/>
                <w:bottom w:val="none" w:sz="0" w:space="0" w:color="auto"/>
                <w:right w:val="none" w:sz="0" w:space="0" w:color="auto"/>
              </w:divBdr>
              <w:divsChild>
                <w:div w:id="648946725">
                  <w:marLeft w:val="0"/>
                  <w:marRight w:val="0"/>
                  <w:marTop w:val="0"/>
                  <w:marBottom w:val="0"/>
                  <w:divBdr>
                    <w:top w:val="none" w:sz="0" w:space="0" w:color="auto"/>
                    <w:left w:val="none" w:sz="0" w:space="0" w:color="auto"/>
                    <w:bottom w:val="none" w:sz="0" w:space="0" w:color="auto"/>
                    <w:right w:val="none" w:sz="0" w:space="0" w:color="auto"/>
                  </w:divBdr>
                  <w:divsChild>
                    <w:div w:id="753937035">
                      <w:marLeft w:val="0"/>
                      <w:marRight w:val="0"/>
                      <w:marTop w:val="0"/>
                      <w:marBottom w:val="0"/>
                      <w:divBdr>
                        <w:top w:val="none" w:sz="0" w:space="0" w:color="auto"/>
                        <w:left w:val="none" w:sz="0" w:space="0" w:color="auto"/>
                        <w:bottom w:val="none" w:sz="0" w:space="0" w:color="auto"/>
                        <w:right w:val="none" w:sz="0" w:space="0" w:color="auto"/>
                      </w:divBdr>
                      <w:divsChild>
                        <w:div w:id="778524035">
                          <w:marLeft w:val="0"/>
                          <w:marRight w:val="0"/>
                          <w:marTop w:val="0"/>
                          <w:marBottom w:val="0"/>
                          <w:divBdr>
                            <w:top w:val="none" w:sz="0" w:space="0" w:color="auto"/>
                            <w:left w:val="none" w:sz="0" w:space="0" w:color="auto"/>
                            <w:bottom w:val="none" w:sz="0" w:space="0" w:color="auto"/>
                            <w:right w:val="none" w:sz="0" w:space="0" w:color="auto"/>
                          </w:divBdr>
                          <w:divsChild>
                            <w:div w:id="75831298">
                              <w:marLeft w:val="0"/>
                              <w:marRight w:val="0"/>
                              <w:marTop w:val="0"/>
                              <w:marBottom w:val="0"/>
                              <w:divBdr>
                                <w:top w:val="none" w:sz="0" w:space="0" w:color="auto"/>
                                <w:left w:val="none" w:sz="0" w:space="0" w:color="auto"/>
                                <w:bottom w:val="none" w:sz="0" w:space="0" w:color="auto"/>
                                <w:right w:val="none" w:sz="0" w:space="0" w:color="auto"/>
                              </w:divBdr>
                            </w:div>
                            <w:div w:id="254171809">
                              <w:marLeft w:val="0"/>
                              <w:marRight w:val="0"/>
                              <w:marTop w:val="0"/>
                              <w:marBottom w:val="0"/>
                              <w:divBdr>
                                <w:top w:val="none" w:sz="0" w:space="0" w:color="auto"/>
                                <w:left w:val="none" w:sz="0" w:space="0" w:color="auto"/>
                                <w:bottom w:val="none" w:sz="0" w:space="0" w:color="auto"/>
                                <w:right w:val="none" w:sz="0" w:space="0" w:color="auto"/>
                              </w:divBdr>
                            </w:div>
                            <w:div w:id="16577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362454">
      <w:bodyDiv w:val="1"/>
      <w:marLeft w:val="0"/>
      <w:marRight w:val="0"/>
      <w:marTop w:val="0"/>
      <w:marBottom w:val="0"/>
      <w:divBdr>
        <w:top w:val="none" w:sz="0" w:space="0" w:color="auto"/>
        <w:left w:val="none" w:sz="0" w:space="0" w:color="auto"/>
        <w:bottom w:val="none" w:sz="0" w:space="0" w:color="auto"/>
        <w:right w:val="none" w:sz="0" w:space="0" w:color="auto"/>
      </w:divBdr>
    </w:div>
    <w:div w:id="1502041156">
      <w:bodyDiv w:val="1"/>
      <w:marLeft w:val="0"/>
      <w:marRight w:val="0"/>
      <w:marTop w:val="0"/>
      <w:marBottom w:val="0"/>
      <w:divBdr>
        <w:top w:val="none" w:sz="0" w:space="0" w:color="auto"/>
        <w:left w:val="none" w:sz="0" w:space="0" w:color="auto"/>
        <w:bottom w:val="none" w:sz="0" w:space="0" w:color="auto"/>
        <w:right w:val="none" w:sz="0" w:space="0" w:color="auto"/>
      </w:divBdr>
      <w:divsChild>
        <w:div w:id="1401169608">
          <w:marLeft w:val="0"/>
          <w:marRight w:val="0"/>
          <w:marTop w:val="0"/>
          <w:marBottom w:val="0"/>
          <w:divBdr>
            <w:top w:val="none" w:sz="0" w:space="0" w:color="auto"/>
            <w:left w:val="none" w:sz="0" w:space="0" w:color="auto"/>
            <w:bottom w:val="none" w:sz="0" w:space="0" w:color="auto"/>
            <w:right w:val="none" w:sz="0" w:space="0" w:color="auto"/>
          </w:divBdr>
          <w:divsChild>
            <w:div w:id="883568175">
              <w:marLeft w:val="0"/>
              <w:marRight w:val="0"/>
              <w:marTop w:val="0"/>
              <w:marBottom w:val="0"/>
              <w:divBdr>
                <w:top w:val="none" w:sz="0" w:space="0" w:color="auto"/>
                <w:left w:val="none" w:sz="0" w:space="0" w:color="auto"/>
                <w:bottom w:val="none" w:sz="0" w:space="0" w:color="auto"/>
                <w:right w:val="none" w:sz="0" w:space="0" w:color="auto"/>
              </w:divBdr>
              <w:divsChild>
                <w:div w:id="199712346">
                  <w:marLeft w:val="0"/>
                  <w:marRight w:val="0"/>
                  <w:marTop w:val="0"/>
                  <w:marBottom w:val="0"/>
                  <w:divBdr>
                    <w:top w:val="none" w:sz="0" w:space="0" w:color="auto"/>
                    <w:left w:val="none" w:sz="0" w:space="0" w:color="auto"/>
                    <w:bottom w:val="none" w:sz="0" w:space="0" w:color="auto"/>
                    <w:right w:val="none" w:sz="0" w:space="0" w:color="auto"/>
                  </w:divBdr>
                  <w:divsChild>
                    <w:div w:id="1371762005">
                      <w:marLeft w:val="0"/>
                      <w:marRight w:val="0"/>
                      <w:marTop w:val="0"/>
                      <w:marBottom w:val="0"/>
                      <w:divBdr>
                        <w:top w:val="none" w:sz="0" w:space="0" w:color="auto"/>
                        <w:left w:val="none" w:sz="0" w:space="0" w:color="auto"/>
                        <w:bottom w:val="none" w:sz="0" w:space="0" w:color="auto"/>
                        <w:right w:val="none" w:sz="0" w:space="0" w:color="auto"/>
                      </w:divBdr>
                      <w:divsChild>
                        <w:div w:id="1163350527">
                          <w:marLeft w:val="0"/>
                          <w:marRight w:val="0"/>
                          <w:marTop w:val="0"/>
                          <w:marBottom w:val="0"/>
                          <w:divBdr>
                            <w:top w:val="none" w:sz="0" w:space="0" w:color="auto"/>
                            <w:left w:val="none" w:sz="0" w:space="0" w:color="auto"/>
                            <w:bottom w:val="none" w:sz="0" w:space="0" w:color="auto"/>
                            <w:right w:val="none" w:sz="0" w:space="0" w:color="auto"/>
                          </w:divBdr>
                          <w:divsChild>
                            <w:div w:id="359428749">
                              <w:marLeft w:val="0"/>
                              <w:marRight w:val="0"/>
                              <w:marTop w:val="0"/>
                              <w:marBottom w:val="0"/>
                              <w:divBdr>
                                <w:top w:val="none" w:sz="0" w:space="0" w:color="auto"/>
                                <w:left w:val="none" w:sz="0" w:space="0" w:color="auto"/>
                                <w:bottom w:val="none" w:sz="0" w:space="0" w:color="auto"/>
                                <w:right w:val="none" w:sz="0" w:space="0" w:color="auto"/>
                              </w:divBdr>
                            </w:div>
                            <w:div w:id="931549864">
                              <w:marLeft w:val="0"/>
                              <w:marRight w:val="0"/>
                              <w:marTop w:val="0"/>
                              <w:marBottom w:val="0"/>
                              <w:divBdr>
                                <w:top w:val="none" w:sz="0" w:space="0" w:color="auto"/>
                                <w:left w:val="none" w:sz="0" w:space="0" w:color="auto"/>
                                <w:bottom w:val="none" w:sz="0" w:space="0" w:color="auto"/>
                                <w:right w:val="none" w:sz="0" w:space="0" w:color="auto"/>
                              </w:divBdr>
                            </w:div>
                            <w:div w:id="17126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49980">
      <w:bodyDiv w:val="1"/>
      <w:marLeft w:val="0"/>
      <w:marRight w:val="0"/>
      <w:marTop w:val="0"/>
      <w:marBottom w:val="0"/>
      <w:divBdr>
        <w:top w:val="none" w:sz="0" w:space="0" w:color="auto"/>
        <w:left w:val="none" w:sz="0" w:space="0" w:color="auto"/>
        <w:bottom w:val="none" w:sz="0" w:space="0" w:color="auto"/>
        <w:right w:val="none" w:sz="0" w:space="0" w:color="auto"/>
      </w:divBdr>
    </w:div>
    <w:div w:id="1932736291">
      <w:bodyDiv w:val="1"/>
      <w:marLeft w:val="0"/>
      <w:marRight w:val="0"/>
      <w:marTop w:val="0"/>
      <w:marBottom w:val="0"/>
      <w:divBdr>
        <w:top w:val="none" w:sz="0" w:space="0" w:color="auto"/>
        <w:left w:val="none" w:sz="0" w:space="0" w:color="auto"/>
        <w:bottom w:val="none" w:sz="0" w:space="0" w:color="auto"/>
        <w:right w:val="none" w:sz="0" w:space="0" w:color="auto"/>
      </w:divBdr>
      <w:divsChild>
        <w:div w:id="1905867663">
          <w:marLeft w:val="0"/>
          <w:marRight w:val="0"/>
          <w:marTop w:val="0"/>
          <w:marBottom w:val="0"/>
          <w:divBdr>
            <w:top w:val="none" w:sz="0" w:space="0" w:color="auto"/>
            <w:left w:val="none" w:sz="0" w:space="0" w:color="auto"/>
            <w:bottom w:val="none" w:sz="0" w:space="0" w:color="auto"/>
            <w:right w:val="none" w:sz="0" w:space="0" w:color="auto"/>
          </w:divBdr>
          <w:divsChild>
            <w:div w:id="1982149462">
              <w:marLeft w:val="0"/>
              <w:marRight w:val="0"/>
              <w:marTop w:val="0"/>
              <w:marBottom w:val="0"/>
              <w:divBdr>
                <w:top w:val="none" w:sz="0" w:space="0" w:color="auto"/>
                <w:left w:val="none" w:sz="0" w:space="0" w:color="auto"/>
                <w:bottom w:val="none" w:sz="0" w:space="0" w:color="auto"/>
                <w:right w:val="none" w:sz="0" w:space="0" w:color="auto"/>
              </w:divBdr>
              <w:divsChild>
                <w:div w:id="1824932465">
                  <w:marLeft w:val="0"/>
                  <w:marRight w:val="0"/>
                  <w:marTop w:val="0"/>
                  <w:marBottom w:val="0"/>
                  <w:divBdr>
                    <w:top w:val="none" w:sz="0" w:space="0" w:color="auto"/>
                    <w:left w:val="none" w:sz="0" w:space="0" w:color="auto"/>
                    <w:bottom w:val="none" w:sz="0" w:space="0" w:color="auto"/>
                    <w:right w:val="none" w:sz="0" w:space="0" w:color="auto"/>
                  </w:divBdr>
                  <w:divsChild>
                    <w:div w:id="1018695941">
                      <w:marLeft w:val="0"/>
                      <w:marRight w:val="0"/>
                      <w:marTop w:val="0"/>
                      <w:marBottom w:val="0"/>
                      <w:divBdr>
                        <w:top w:val="none" w:sz="0" w:space="0" w:color="auto"/>
                        <w:left w:val="none" w:sz="0" w:space="0" w:color="auto"/>
                        <w:bottom w:val="none" w:sz="0" w:space="0" w:color="auto"/>
                        <w:right w:val="none" w:sz="0" w:space="0" w:color="auto"/>
                      </w:divBdr>
                      <w:divsChild>
                        <w:div w:id="1269629693">
                          <w:marLeft w:val="540"/>
                          <w:marRight w:val="0"/>
                          <w:marTop w:val="0"/>
                          <w:marBottom w:val="80"/>
                          <w:divBdr>
                            <w:top w:val="none" w:sz="0" w:space="0" w:color="FFFFFF"/>
                            <w:left w:val="none" w:sz="0" w:space="0" w:color="FFFFFF"/>
                            <w:bottom w:val="none" w:sz="0" w:space="0" w:color="FFFFFF"/>
                            <w:right w:val="none" w:sz="0" w:space="0" w:color="FFFFFF"/>
                          </w:divBdr>
                        </w:div>
                      </w:divsChild>
                    </w:div>
                  </w:divsChild>
                </w:div>
              </w:divsChild>
            </w:div>
          </w:divsChild>
        </w:div>
      </w:divsChild>
    </w:div>
    <w:div w:id="1965034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91FA-5676-4C81-8245-D6AE9B01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Conceptualization of Impulsivity</vt:lpstr>
    </vt:vector>
  </TitlesOfParts>
  <Company>University of Iowa</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Conceptualization of Impulsivity</dc:title>
  <dc:creator>Lee Anna Clark</dc:creator>
  <cp:lastModifiedBy>Jenkins, Shelby</cp:lastModifiedBy>
  <cp:revision>2</cp:revision>
  <cp:lastPrinted>2012-03-20T16:06:00Z</cp:lastPrinted>
  <dcterms:created xsi:type="dcterms:W3CDTF">2012-11-13T19:41:00Z</dcterms:created>
  <dcterms:modified xsi:type="dcterms:W3CDTF">2012-11-13T19:41:00Z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