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91" w:rsidRDefault="00502591" w:rsidP="0004356C">
      <w:pPr>
        <w:contextualSpacing/>
        <w:jc w:val="center"/>
        <w:rPr>
          <w:szCs w:val="24"/>
        </w:rPr>
      </w:pPr>
      <w:r w:rsidRPr="00502591">
        <w:rPr>
          <w:szCs w:val="24"/>
        </w:rPr>
        <w:t>Appendix</w:t>
      </w:r>
      <w:r w:rsidR="00717E5A">
        <w:rPr>
          <w:szCs w:val="24"/>
        </w:rPr>
        <w:t xml:space="preserve"> A</w:t>
      </w:r>
    </w:p>
    <w:p w:rsidR="00717E5A" w:rsidRPr="00502591" w:rsidRDefault="00717E5A" w:rsidP="00717E5A">
      <w:pPr>
        <w:contextualSpacing/>
        <w:rPr>
          <w:szCs w:val="24"/>
        </w:rPr>
      </w:pPr>
      <w:r w:rsidRPr="00502591">
        <w:rPr>
          <w:szCs w:val="24"/>
        </w:rPr>
        <w:t xml:space="preserve">Table </w:t>
      </w:r>
      <w:r>
        <w:rPr>
          <w:szCs w:val="24"/>
        </w:rPr>
        <w:t>A1</w:t>
      </w:r>
    </w:p>
    <w:p w:rsidR="00717E5A" w:rsidRPr="00502591" w:rsidRDefault="00717E5A" w:rsidP="00717E5A">
      <w:pPr>
        <w:contextualSpacing/>
        <w:rPr>
          <w:szCs w:val="24"/>
        </w:rPr>
      </w:pPr>
      <w:r w:rsidRPr="00502591">
        <w:rPr>
          <w:szCs w:val="24"/>
        </w:rPr>
        <w:t>Comparison of PALS infancy and PALS-Toddler/Preschool Sessions</w:t>
      </w:r>
      <w:r w:rsidRPr="00502591">
        <w:rPr>
          <w:szCs w:val="24"/>
          <w:vertAlign w:val="superscript"/>
        </w:rPr>
        <w:t>1</w:t>
      </w:r>
    </w:p>
    <w:p w:rsidR="00717E5A" w:rsidRPr="00502591" w:rsidRDefault="00717E5A" w:rsidP="001031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4860"/>
          <w:tab w:val="left" w:pos="5400"/>
          <w:tab w:val="left" w:pos="5760"/>
          <w:tab w:val="left" w:pos="6120"/>
          <w:tab w:val="left" w:pos="648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____________________________________________________________________________________________________________</w:t>
      </w:r>
    </w:p>
    <w:p w:rsidR="00717E5A" w:rsidRPr="00502591" w:rsidRDefault="00717E5A" w:rsidP="001031D9">
      <w:pPr>
        <w:spacing w:line="240" w:lineRule="auto"/>
        <w:contextualSpacing/>
        <w:rPr>
          <w:szCs w:val="24"/>
        </w:rPr>
      </w:pP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  <w:t>PALS – I (Infancy)</w:t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  <w:t>PALS – II (Toddler/Preschool)</w:t>
      </w:r>
    </w:p>
    <w:p w:rsidR="00717E5A" w:rsidRPr="00502591" w:rsidRDefault="00717E5A" w:rsidP="001031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4860"/>
          <w:tab w:val="left" w:pos="5400"/>
          <w:tab w:val="left" w:pos="5760"/>
          <w:tab w:val="left" w:pos="6120"/>
          <w:tab w:val="left" w:pos="648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  <w:t>________________________________________________________________________________________________</w:t>
      </w:r>
    </w:p>
    <w:p w:rsidR="00717E5A" w:rsidRPr="00502591" w:rsidRDefault="00717E5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Session 1</w:t>
      </w:r>
      <w:r w:rsidRPr="00502591">
        <w:rPr>
          <w:szCs w:val="24"/>
        </w:rPr>
        <w:tab/>
        <w:t>Learning the child and family routine (e.g., sleep, feeding patterns, demands on mother’s time) and maternal</w:t>
      </w:r>
    </w:p>
    <w:p w:rsidR="00717E5A" w:rsidRPr="00502591" w:rsidRDefault="00717E5A" w:rsidP="001031D9">
      <w:pPr>
        <w:tabs>
          <w:tab w:val="left" w:pos="1620"/>
        </w:tabs>
        <w:spacing w:line="240" w:lineRule="auto"/>
        <w:ind w:left="1620"/>
        <w:contextualSpacing/>
        <w:rPr>
          <w:szCs w:val="24"/>
        </w:rPr>
      </w:pPr>
      <w:r w:rsidRPr="00502591">
        <w:rPr>
          <w:szCs w:val="24"/>
        </w:rPr>
        <w:t>expectations and beliefs regarding her role in promoting development.</w:t>
      </w:r>
    </w:p>
    <w:p w:rsidR="00FE1A2A" w:rsidRDefault="00FE1A2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</w:p>
    <w:p w:rsidR="00717E5A" w:rsidRPr="00502591" w:rsidRDefault="00717E5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Session 2</w:t>
      </w:r>
      <w:r w:rsidRPr="00502591">
        <w:rPr>
          <w:szCs w:val="24"/>
        </w:rPr>
        <w:tab/>
        <w:t xml:space="preserve">Recognizing/understanding the intent of positive and negative signals as a means of child communication and how </w:t>
      </w:r>
    </w:p>
    <w:p w:rsidR="00717E5A" w:rsidRPr="00502591" w:rsidRDefault="00717E5A" w:rsidP="001031D9">
      <w:pPr>
        <w:tabs>
          <w:tab w:val="left" w:pos="1620"/>
        </w:tabs>
        <w:spacing w:line="240" w:lineRule="auto"/>
        <w:ind w:left="1620"/>
        <w:contextualSpacing/>
        <w:rPr>
          <w:szCs w:val="24"/>
        </w:rPr>
      </w:pPr>
      <w:r w:rsidRPr="00502591">
        <w:rPr>
          <w:szCs w:val="24"/>
        </w:rPr>
        <w:t>this changes from infancy to the toddler/preschool period.</w:t>
      </w:r>
    </w:p>
    <w:p w:rsidR="00FE1A2A" w:rsidRDefault="00FE1A2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</w:p>
    <w:p w:rsidR="00717E5A" w:rsidRPr="00502591" w:rsidRDefault="00717E5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Session 3</w:t>
      </w:r>
      <w:r w:rsidRPr="00502591">
        <w:rPr>
          <w:szCs w:val="24"/>
        </w:rPr>
        <w:tab/>
        <w:t xml:space="preserve">Contingently responding to infant and child signals in warm and sensitive ways and, for PALS II, how to use such </w:t>
      </w:r>
    </w:p>
    <w:p w:rsidR="00717E5A" w:rsidRPr="00502591" w:rsidRDefault="00717E5A" w:rsidP="001031D9">
      <w:pPr>
        <w:tabs>
          <w:tab w:val="left" w:pos="1620"/>
        </w:tabs>
        <w:spacing w:line="240" w:lineRule="auto"/>
        <w:ind w:left="1620"/>
        <w:contextualSpacing/>
        <w:rPr>
          <w:szCs w:val="24"/>
        </w:rPr>
      </w:pPr>
      <w:r w:rsidRPr="00502591">
        <w:rPr>
          <w:szCs w:val="24"/>
        </w:rPr>
        <w:t>behaviors even when requests are denied.</w:t>
      </w:r>
    </w:p>
    <w:p w:rsidR="00FE1A2A" w:rsidRDefault="00FE1A2A" w:rsidP="001031D9">
      <w:pPr>
        <w:tabs>
          <w:tab w:val="left" w:pos="1620"/>
        </w:tabs>
        <w:spacing w:line="240" w:lineRule="auto"/>
        <w:ind w:left="1440" w:hanging="1440"/>
        <w:contextualSpacing/>
        <w:rPr>
          <w:szCs w:val="24"/>
        </w:rPr>
      </w:pPr>
    </w:p>
    <w:p w:rsidR="00717E5A" w:rsidRPr="00502591" w:rsidRDefault="00717E5A" w:rsidP="001031D9">
      <w:pPr>
        <w:tabs>
          <w:tab w:val="left" w:pos="1620"/>
        </w:tabs>
        <w:spacing w:line="240" w:lineRule="auto"/>
        <w:ind w:left="1440" w:hanging="1440"/>
        <w:contextualSpacing/>
        <w:rPr>
          <w:szCs w:val="24"/>
        </w:rPr>
      </w:pPr>
      <w:r w:rsidRPr="00502591">
        <w:rPr>
          <w:szCs w:val="24"/>
        </w:rPr>
        <w:t>Session 4</w:t>
      </w:r>
      <w:r w:rsidRPr="00502591">
        <w:rPr>
          <w:szCs w:val="24"/>
        </w:rPr>
        <w:tab/>
      </w:r>
      <w:r w:rsidRPr="00502591">
        <w:rPr>
          <w:szCs w:val="24"/>
        </w:rPr>
        <w:tab/>
        <w:t>Review with alternative caregiver.</w:t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  <w:t xml:space="preserve">Behavioral guidance with an emphasis on helping </w:t>
      </w:r>
    </w:p>
    <w:p w:rsidR="00717E5A" w:rsidRPr="00502591" w:rsidRDefault="00717E5A" w:rsidP="001031D9">
      <w:pPr>
        <w:tabs>
          <w:tab w:val="left" w:pos="1620"/>
        </w:tabs>
        <w:spacing w:line="240" w:lineRule="auto"/>
        <w:ind w:left="1440" w:hanging="1440"/>
        <w:contextualSpacing/>
        <w:rPr>
          <w:szCs w:val="24"/>
        </w:rPr>
      </w:pP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  <w:t xml:space="preserve">children learn to cooperate through sharing control </w:t>
      </w:r>
    </w:p>
    <w:p w:rsidR="00717E5A" w:rsidRPr="00502591" w:rsidRDefault="00717E5A" w:rsidP="001031D9">
      <w:pPr>
        <w:tabs>
          <w:tab w:val="left" w:pos="1620"/>
        </w:tabs>
        <w:spacing w:line="240" w:lineRule="auto"/>
        <w:ind w:left="4320" w:hanging="1440"/>
        <w:contextualSpacing/>
        <w:rPr>
          <w:szCs w:val="24"/>
        </w:rPr>
      </w:pP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  <w:t xml:space="preserve">when possible, providing choices, and other </w:t>
      </w:r>
    </w:p>
    <w:p w:rsidR="00717E5A" w:rsidRPr="00502591" w:rsidRDefault="00717E5A" w:rsidP="001031D9">
      <w:pPr>
        <w:tabs>
          <w:tab w:val="left" w:pos="1620"/>
        </w:tabs>
        <w:spacing w:line="240" w:lineRule="auto"/>
        <w:ind w:left="4320" w:hanging="1440"/>
        <w:contextualSpacing/>
        <w:rPr>
          <w:szCs w:val="24"/>
        </w:rPr>
      </w:pP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  <w:t>strategies (e.g., praise, ignore, transitions).</w:t>
      </w:r>
    </w:p>
    <w:p w:rsidR="00FE1A2A" w:rsidRDefault="00FE1A2A" w:rsidP="001031D9">
      <w:pPr>
        <w:tabs>
          <w:tab w:val="left" w:pos="1440"/>
          <w:tab w:val="left" w:pos="1620"/>
          <w:tab w:val="left" w:pos="7920"/>
        </w:tabs>
        <w:spacing w:line="240" w:lineRule="auto"/>
        <w:contextualSpacing/>
        <w:rPr>
          <w:szCs w:val="24"/>
        </w:rPr>
      </w:pPr>
    </w:p>
    <w:p w:rsidR="00717E5A" w:rsidRPr="00502591" w:rsidRDefault="00717E5A" w:rsidP="001031D9">
      <w:pPr>
        <w:tabs>
          <w:tab w:val="left" w:pos="1440"/>
          <w:tab w:val="left" w:pos="1620"/>
          <w:tab w:val="left" w:pos="79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Session 5</w:t>
      </w:r>
      <w:r w:rsidRPr="00502591">
        <w:rPr>
          <w:szCs w:val="24"/>
        </w:rPr>
        <w:tab/>
      </w:r>
      <w:r w:rsidRPr="00502591">
        <w:rPr>
          <w:szCs w:val="24"/>
        </w:rPr>
        <w:tab/>
        <w:t>How to attend to infant focus of attention and</w:t>
      </w:r>
      <w:r w:rsidRPr="00502591">
        <w:rPr>
          <w:szCs w:val="24"/>
        </w:rPr>
        <w:tab/>
        <w:t>Review with alternative caregiver</w:t>
      </w:r>
    </w:p>
    <w:p w:rsidR="00717E5A" w:rsidRPr="00502591" w:rsidRDefault="00717E5A" w:rsidP="001031D9">
      <w:pPr>
        <w:tabs>
          <w:tab w:val="left" w:pos="1440"/>
          <w:tab w:val="left" w:pos="16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ab/>
      </w:r>
      <w:r w:rsidRPr="00502591">
        <w:rPr>
          <w:szCs w:val="24"/>
        </w:rPr>
        <w:tab/>
        <w:t>maintain and build interest rather than redirect</w:t>
      </w:r>
    </w:p>
    <w:p w:rsidR="00FE1A2A" w:rsidRDefault="00FE1A2A" w:rsidP="001031D9">
      <w:pPr>
        <w:tabs>
          <w:tab w:val="left" w:pos="1620"/>
          <w:tab w:val="left" w:pos="7920"/>
        </w:tabs>
        <w:spacing w:line="240" w:lineRule="auto"/>
        <w:contextualSpacing/>
        <w:rPr>
          <w:szCs w:val="24"/>
        </w:rPr>
      </w:pPr>
    </w:p>
    <w:p w:rsidR="00717E5A" w:rsidRPr="00502591" w:rsidRDefault="00717E5A" w:rsidP="001031D9">
      <w:pPr>
        <w:tabs>
          <w:tab w:val="left" w:pos="1620"/>
          <w:tab w:val="left" w:pos="79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Session 6</w:t>
      </w:r>
      <w:r w:rsidRPr="00502591">
        <w:rPr>
          <w:szCs w:val="24"/>
        </w:rPr>
        <w:tab/>
        <w:t>Continue to develop skills in maintaining attention</w:t>
      </w:r>
      <w:r w:rsidRPr="00502591">
        <w:rPr>
          <w:szCs w:val="24"/>
        </w:rPr>
        <w:tab/>
        <w:t>How to attend to child focus of attention (objects,</w:t>
      </w:r>
      <w:r w:rsidRPr="00502591">
        <w:rPr>
          <w:szCs w:val="24"/>
        </w:rPr>
        <w:tab/>
        <w:t>and when to introduce interactions, social games, and</w:t>
      </w:r>
      <w:r w:rsidRPr="00502591">
        <w:rPr>
          <w:szCs w:val="24"/>
        </w:rPr>
        <w:tab/>
        <w:t xml:space="preserve">conversation) maintain and build on interest rather </w:t>
      </w:r>
    </w:p>
    <w:p w:rsidR="00717E5A" w:rsidRPr="00502591" w:rsidRDefault="00717E5A" w:rsidP="001031D9">
      <w:pPr>
        <w:tabs>
          <w:tab w:val="left" w:pos="1620"/>
          <w:tab w:val="left" w:pos="79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ab/>
        <w:t>objects.</w:t>
      </w:r>
      <w:r w:rsidRPr="00502591">
        <w:rPr>
          <w:szCs w:val="24"/>
        </w:rPr>
        <w:tab/>
        <w:t>than redirect.</w:t>
      </w:r>
    </w:p>
    <w:p w:rsidR="00FE1A2A" w:rsidRDefault="00FE1A2A" w:rsidP="001031D9">
      <w:pPr>
        <w:tabs>
          <w:tab w:val="left" w:pos="1620"/>
        </w:tabs>
        <w:spacing w:line="240" w:lineRule="auto"/>
        <w:ind w:left="1620" w:hanging="1620"/>
        <w:contextualSpacing/>
        <w:rPr>
          <w:szCs w:val="24"/>
        </w:rPr>
      </w:pPr>
    </w:p>
    <w:p w:rsidR="00717E5A" w:rsidRPr="00502591" w:rsidRDefault="00717E5A" w:rsidP="001031D9">
      <w:pPr>
        <w:tabs>
          <w:tab w:val="left" w:pos="1620"/>
        </w:tabs>
        <w:spacing w:line="240" w:lineRule="auto"/>
        <w:ind w:left="1620" w:hanging="1620"/>
        <w:contextualSpacing/>
        <w:rPr>
          <w:szCs w:val="24"/>
        </w:rPr>
      </w:pPr>
      <w:r w:rsidRPr="00502591">
        <w:rPr>
          <w:szCs w:val="24"/>
        </w:rPr>
        <w:t>Session 7</w:t>
      </w:r>
      <w:r w:rsidRPr="00502591">
        <w:rPr>
          <w:szCs w:val="24"/>
        </w:rPr>
        <w:tab/>
        <w:t>Using rich language while maintaining attention and introducing interactions, social games, and objects with an emphasis on use of labels of objects and actions.</w:t>
      </w:r>
    </w:p>
    <w:p w:rsidR="00FE1A2A" w:rsidRDefault="00FE1A2A" w:rsidP="001031D9">
      <w:pPr>
        <w:tabs>
          <w:tab w:val="left" w:pos="1620"/>
          <w:tab w:val="left" w:pos="7920"/>
        </w:tabs>
        <w:spacing w:line="240" w:lineRule="auto"/>
        <w:contextualSpacing/>
        <w:rPr>
          <w:szCs w:val="24"/>
        </w:rPr>
      </w:pPr>
    </w:p>
    <w:p w:rsidR="00717E5A" w:rsidRPr="00502591" w:rsidRDefault="00717E5A" w:rsidP="001031D9">
      <w:pPr>
        <w:tabs>
          <w:tab w:val="left" w:pos="1620"/>
          <w:tab w:val="left" w:pos="79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Session 8</w:t>
      </w:r>
      <w:r w:rsidRPr="00502591">
        <w:rPr>
          <w:szCs w:val="24"/>
        </w:rPr>
        <w:tab/>
        <w:t>Review with alternative caregiver</w:t>
      </w:r>
      <w:r w:rsidRPr="00502591">
        <w:rPr>
          <w:szCs w:val="24"/>
        </w:rPr>
        <w:tab/>
        <w:t>Using rich language with an emphasis on verbal</w:t>
      </w:r>
    </w:p>
    <w:p w:rsidR="00717E5A" w:rsidRPr="00502591" w:rsidRDefault="00717E5A" w:rsidP="001031D9">
      <w:pPr>
        <w:tabs>
          <w:tab w:val="left" w:pos="1620"/>
          <w:tab w:val="left" w:pos="79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ab/>
      </w:r>
      <w:r w:rsidRPr="00502591">
        <w:rPr>
          <w:szCs w:val="24"/>
        </w:rPr>
        <w:tab/>
        <w:t>scaffolding (e.g., hints, prompts offered that provide</w:t>
      </w:r>
    </w:p>
    <w:p w:rsidR="00717E5A" w:rsidRPr="00502591" w:rsidRDefault="00717E5A" w:rsidP="001031D9">
      <w:pPr>
        <w:tabs>
          <w:tab w:val="left" w:pos="1620"/>
          <w:tab w:val="left" w:pos="79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ab/>
      </w:r>
      <w:r w:rsidRPr="00502591">
        <w:rPr>
          <w:szCs w:val="24"/>
        </w:rPr>
        <w:tab/>
        <w:t>conceptual links between objects, actions, persons,</w:t>
      </w:r>
    </w:p>
    <w:p w:rsidR="00717E5A" w:rsidRPr="00502591" w:rsidRDefault="00717E5A" w:rsidP="001031D9">
      <w:pPr>
        <w:tabs>
          <w:tab w:val="left" w:pos="1620"/>
          <w:tab w:val="left" w:pos="79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ab/>
      </w:r>
      <w:r w:rsidRPr="00502591">
        <w:rPr>
          <w:szCs w:val="24"/>
        </w:rPr>
        <w:tab/>
        <w:t>activities, functions, or prior experiences).</w:t>
      </w:r>
    </w:p>
    <w:p w:rsidR="00FE1A2A" w:rsidRDefault="00FE1A2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</w:p>
    <w:p w:rsidR="00717E5A" w:rsidRPr="00502591" w:rsidRDefault="00717E5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Session 9</w:t>
      </w:r>
      <w:r w:rsidRPr="00502591">
        <w:rPr>
          <w:szCs w:val="24"/>
        </w:rPr>
        <w:tab/>
        <w:t>Integrating use of responsive interactive behaviors together in everyday situations (e.g., bath, meals, dressing)</w:t>
      </w:r>
    </w:p>
    <w:p w:rsidR="00FE1A2A" w:rsidRDefault="00FE1A2A" w:rsidP="001031D9">
      <w:pPr>
        <w:tabs>
          <w:tab w:val="left" w:pos="1620"/>
          <w:tab w:val="left" w:pos="7920"/>
        </w:tabs>
        <w:spacing w:line="240" w:lineRule="auto"/>
        <w:contextualSpacing/>
        <w:rPr>
          <w:szCs w:val="24"/>
        </w:rPr>
      </w:pPr>
    </w:p>
    <w:p w:rsidR="00717E5A" w:rsidRPr="00502591" w:rsidRDefault="00717E5A" w:rsidP="001031D9">
      <w:pPr>
        <w:tabs>
          <w:tab w:val="left" w:pos="1620"/>
          <w:tab w:val="left" w:pos="79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Session 10</w:t>
      </w:r>
      <w:r w:rsidRPr="00502591">
        <w:rPr>
          <w:szCs w:val="24"/>
        </w:rPr>
        <w:tab/>
        <w:t>Continued practice with integrating use of responsive</w:t>
      </w:r>
      <w:r w:rsidRPr="00502591">
        <w:rPr>
          <w:szCs w:val="24"/>
        </w:rPr>
        <w:tab/>
        <w:t>Review with alternative caregiver</w:t>
      </w:r>
      <w:r w:rsidRPr="00502591">
        <w:rPr>
          <w:szCs w:val="24"/>
        </w:rPr>
        <w:tab/>
      </w:r>
    </w:p>
    <w:p w:rsidR="00717E5A" w:rsidRPr="00502591" w:rsidRDefault="00717E5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ab/>
        <w:t>behaviors</w:t>
      </w:r>
    </w:p>
    <w:p w:rsidR="00FE1A2A" w:rsidRDefault="00FE1A2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</w:p>
    <w:p w:rsidR="00717E5A" w:rsidRPr="00502591" w:rsidRDefault="00717E5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Session 11</w:t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  <w:t xml:space="preserve">Integrating use of responsive interactive behaviors </w:t>
      </w:r>
    </w:p>
    <w:p w:rsidR="00717E5A" w:rsidRPr="00502591" w:rsidRDefault="00717E5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</w:r>
      <w:r w:rsidRPr="00502591">
        <w:rPr>
          <w:szCs w:val="24"/>
        </w:rPr>
        <w:tab/>
        <w:t>together in everyday situations</w:t>
      </w:r>
    </w:p>
    <w:p w:rsidR="00717E5A" w:rsidRPr="00502591" w:rsidRDefault="00717E5A" w:rsidP="001031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4860"/>
          <w:tab w:val="left" w:pos="5400"/>
          <w:tab w:val="left" w:pos="5760"/>
          <w:tab w:val="left" w:pos="6120"/>
          <w:tab w:val="left" w:pos="648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____________________________________________________________________________________________________________</w:t>
      </w:r>
    </w:p>
    <w:p w:rsidR="00717E5A" w:rsidRPr="00502591" w:rsidRDefault="00717E5A" w:rsidP="001031D9">
      <w:pPr>
        <w:tabs>
          <w:tab w:val="left" w:pos="1620"/>
        </w:tabs>
        <w:spacing w:line="240" w:lineRule="auto"/>
        <w:contextualSpacing/>
        <w:rPr>
          <w:szCs w:val="24"/>
        </w:rPr>
      </w:pPr>
      <w:r w:rsidRPr="00502591">
        <w:rPr>
          <w:i/>
          <w:szCs w:val="24"/>
        </w:rPr>
        <w:t>Note</w:t>
      </w:r>
      <w:r w:rsidRPr="00502591">
        <w:rPr>
          <w:szCs w:val="24"/>
        </w:rPr>
        <w:t>. Sessions 1, 2, 3, 7, and 9 had similar topics for both PALS I &amp; II so one description is provided.</w:t>
      </w:r>
    </w:p>
    <w:p w:rsidR="00FE1A2A" w:rsidRDefault="00FE1A2A">
      <w:pPr>
        <w:spacing w:line="240" w:lineRule="auto"/>
        <w:rPr>
          <w:szCs w:val="24"/>
        </w:rPr>
      </w:pPr>
      <w:r>
        <w:rPr>
          <w:szCs w:val="24"/>
        </w:rPr>
        <w:br w:type="page"/>
      </w:r>
    </w:p>
    <w:p w:rsidR="00717E5A" w:rsidRPr="00502591" w:rsidRDefault="00717E5A" w:rsidP="00717E5A">
      <w:pPr>
        <w:contextualSpacing/>
        <w:rPr>
          <w:szCs w:val="24"/>
        </w:rPr>
      </w:pPr>
      <w:r w:rsidRPr="00502591">
        <w:rPr>
          <w:szCs w:val="24"/>
        </w:rPr>
        <w:t xml:space="preserve">Table </w:t>
      </w:r>
      <w:r>
        <w:rPr>
          <w:szCs w:val="24"/>
        </w:rPr>
        <w:t>A2</w:t>
      </w:r>
    </w:p>
    <w:p w:rsidR="00717E5A" w:rsidRPr="00502591" w:rsidRDefault="00717E5A" w:rsidP="00717E5A">
      <w:pPr>
        <w:contextualSpacing/>
        <w:rPr>
          <w:i/>
          <w:szCs w:val="24"/>
        </w:rPr>
      </w:pPr>
      <w:r w:rsidRPr="00502591">
        <w:rPr>
          <w:i/>
          <w:szCs w:val="24"/>
        </w:rPr>
        <w:t>Definitions of Observed Maternal Behaviors and Generalizability Coefficients (r)</w:t>
      </w:r>
    </w:p>
    <w:p w:rsidR="00717E5A" w:rsidRPr="00502591" w:rsidRDefault="00717E5A" w:rsidP="001031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4860"/>
          <w:tab w:val="left" w:pos="5400"/>
          <w:tab w:val="left" w:pos="5760"/>
          <w:tab w:val="left" w:pos="6120"/>
          <w:tab w:val="left" w:pos="648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____________________________________________________________________________________________________________</w:t>
      </w:r>
    </w:p>
    <w:p w:rsidR="00717E5A" w:rsidRPr="00502591" w:rsidRDefault="00717E5A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60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 xml:space="preserve">          Maternal Behavior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>Definition</w:t>
      </w:r>
    </w:p>
    <w:p w:rsidR="00717E5A" w:rsidRPr="00502591" w:rsidRDefault="00717E5A" w:rsidP="001031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4860"/>
          <w:tab w:val="left" w:pos="5400"/>
          <w:tab w:val="left" w:pos="5760"/>
          <w:tab w:val="left" w:pos="6120"/>
          <w:tab w:val="left" w:pos="648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____________________________________________________________________________________________________________</w:t>
      </w:r>
    </w:p>
    <w:p w:rsidR="00717E5A" w:rsidRPr="00502591" w:rsidRDefault="00717E5A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ind w:left="3420" w:hanging="3420"/>
        <w:contextualSpacing/>
        <w:rPr>
          <w:i/>
          <w:szCs w:val="24"/>
        </w:rPr>
      </w:pPr>
      <w:r w:rsidRPr="00502591">
        <w:rPr>
          <w:i/>
          <w:szCs w:val="24"/>
        </w:rPr>
        <w:t>Affective Support</w:t>
      </w:r>
    </w:p>
    <w:p w:rsidR="00933588" w:rsidRDefault="00933588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60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ind w:left="3600" w:hanging="3600"/>
        <w:contextualSpacing/>
        <w:rPr>
          <w:rFonts w:eastAsia="@PMingLiU"/>
          <w:szCs w:val="24"/>
        </w:rPr>
      </w:pPr>
    </w:p>
    <w:p w:rsidR="00717E5A" w:rsidRPr="00502591" w:rsidRDefault="00717E5A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60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ind w:left="3600" w:hanging="3600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>Praise/Encouragement</w:t>
      </w:r>
      <w:r w:rsidRPr="00502591">
        <w:rPr>
          <w:rFonts w:eastAsia="@PMingLiU"/>
          <w:szCs w:val="24"/>
          <w:vertAlign w:val="superscript"/>
        </w:rPr>
        <w:t>a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Statements that involve praising child’s efforts (e.g., “Way to go.”) or serve to encourage their </w:t>
      </w:r>
    </w:p>
    <w:p w:rsidR="00717E5A" w:rsidRPr="00502591" w:rsidRDefault="00717E5A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60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ind w:left="3600" w:hanging="3600"/>
        <w:contextualSpacing/>
        <w:rPr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activity involving objects or text or child’s verbalizations (“You’re turning the page.”, “Yes, a car.”, </w:t>
      </w:r>
      <w:r w:rsidRPr="00502591">
        <w:rPr>
          <w:rFonts w:eastAsia="@PMingLiU"/>
          <w:i/>
          <w:szCs w:val="24"/>
        </w:rPr>
        <w:t>r</w:t>
      </w:r>
      <w:r w:rsidRPr="00502591">
        <w:rPr>
          <w:rFonts w:eastAsia="@PMingLiU"/>
          <w:szCs w:val="24"/>
        </w:rPr>
        <w:t xml:space="preserve"> = .83.</w:t>
      </w:r>
    </w:p>
    <w:p w:rsidR="00FE1A2A" w:rsidRDefault="00FE1A2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i/>
          <w:szCs w:val="24"/>
        </w:rPr>
      </w:pP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i/>
          <w:szCs w:val="24"/>
        </w:rPr>
      </w:pPr>
      <w:r w:rsidRPr="00502591">
        <w:rPr>
          <w:rFonts w:eastAsia="@PMingLiU"/>
          <w:i/>
          <w:szCs w:val="24"/>
        </w:rPr>
        <w:t>Cognitive-Linguistic Supports</w:t>
      </w:r>
    </w:p>
    <w:p w:rsidR="00933588" w:rsidRDefault="00933588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szCs w:val="24"/>
        </w:rPr>
      </w:pPr>
      <w:r w:rsidRPr="00502591">
        <w:rPr>
          <w:rFonts w:eastAsia="@PMingLiU"/>
          <w:szCs w:val="24"/>
        </w:rPr>
        <w:t>Language-facilitation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Three verbal strategies linked to specific child book related behavior, </w:t>
      </w:r>
      <w:r w:rsidRPr="00502591">
        <w:rPr>
          <w:rFonts w:eastAsia="@PMingLiU"/>
          <w:i/>
          <w:szCs w:val="24"/>
        </w:rPr>
        <w:t>r</w:t>
      </w:r>
      <w:r w:rsidRPr="00502591">
        <w:rPr>
          <w:rFonts w:eastAsia="@PMingLiU"/>
          <w:szCs w:val="24"/>
        </w:rPr>
        <w:t xml:space="preserve"> = .68.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 xml:space="preserve">     Expansions</w:t>
      </w:r>
      <w:r w:rsidRPr="00502591">
        <w:rPr>
          <w:szCs w:val="24"/>
          <w:vertAlign w:val="superscript"/>
        </w:rPr>
        <w:t>a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Verbalizations where mother adds additional prompt or new information to what the child has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just said. Often this is a follow-up to a prompt that mother has just given and the child has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responded (e.g., Child says, “Dog.” and mother says, “He is a big dog.” or child says, “The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flower is purple” and mother says “What does it smell like?”).    </w:t>
      </w:r>
    </w:p>
    <w:p w:rsidR="00933588" w:rsidRDefault="00933588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 xml:space="preserve">     Assist</w:t>
      </w:r>
      <w:r w:rsidRPr="00502591">
        <w:rPr>
          <w:szCs w:val="24"/>
          <w:vertAlign w:val="superscript"/>
        </w:rPr>
        <w:t>a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Verbalizations in which mother aides the child through a task/response that is too difficult for the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child to achieve alone. This often occurs when mother has asked a question that the child is not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able to completely answer (e.g., Mother says while pointing to a picture, “What’s this?” and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>child responds “Milk.”, mother says, “No, that’s the milk.” while pointing to other picture.).</w:t>
      </w:r>
    </w:p>
    <w:p w:rsidR="00933588" w:rsidRDefault="00933588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 xml:space="preserve">     Lead-ins</w:t>
      </w:r>
      <w:r w:rsidRPr="00502591">
        <w:rPr>
          <w:szCs w:val="24"/>
          <w:vertAlign w:val="superscript"/>
        </w:rPr>
        <w:t>a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Verbalizations that provide specific cues that help the child finish part of the story/text in the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style where the first bit of information is provided and mother pauses for the child to finish. This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cloze type procedure often occurs with text that is repetitive (e.g., Mother says part of a text that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involves counting, “1, 2, 3…”, Child responds, “4, 5 monkeys.”). </w:t>
      </w:r>
    </w:p>
    <w:p w:rsidR="00933588" w:rsidRDefault="00933588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>General verbal supports</w:t>
      </w:r>
      <w:r w:rsidRPr="00502591">
        <w:rPr>
          <w:szCs w:val="24"/>
          <w:vertAlign w:val="superscript"/>
        </w:rPr>
        <w:t>a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>Verbal hints/prompts that provide conceptual links between objects, persons, activities,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or functions that may occur in relation to objects, activities, and topics of conversation. These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scaffolds encourage or demonstrate problem-solving by helping the child make associations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through verbal or semantic links between events or illustrations in the text, </w:t>
      </w:r>
      <w:r w:rsidRPr="00502591">
        <w:rPr>
          <w:rFonts w:eastAsia="@PMingLiU"/>
          <w:i/>
          <w:szCs w:val="24"/>
        </w:rPr>
        <w:t>r</w:t>
      </w:r>
      <w:r w:rsidRPr="00502591">
        <w:rPr>
          <w:rFonts w:eastAsia="@PMingLiU"/>
          <w:szCs w:val="24"/>
        </w:rPr>
        <w:t xml:space="preserve"> = .57.</w:t>
      </w:r>
    </w:p>
    <w:p w:rsidR="00933588" w:rsidRDefault="00933588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>Open prompts</w:t>
      </w:r>
      <w:r w:rsidRPr="00502591">
        <w:rPr>
          <w:szCs w:val="24"/>
          <w:vertAlign w:val="superscript"/>
        </w:rPr>
        <w:t>a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>Verbalizations that direct or ask the child to think more broadly about the story/text in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relation to the child’s focus of interest. These could be questions or directives and some will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>only require the child to make single word responses (e.g., “What do you think happened next?”,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 “Tell me what is going on this page.”, “What could that be?” while pointing to picture), </w:t>
      </w:r>
      <w:r w:rsidRPr="00502591">
        <w:rPr>
          <w:rFonts w:eastAsia="@PMingLiU"/>
          <w:i/>
          <w:szCs w:val="24"/>
        </w:rPr>
        <w:t>r</w:t>
      </w:r>
      <w:r w:rsidRPr="00502591">
        <w:rPr>
          <w:rFonts w:eastAsia="@PMingLiU"/>
          <w:szCs w:val="24"/>
        </w:rPr>
        <w:t xml:space="preserve"> = .84.</w:t>
      </w:r>
    </w:p>
    <w:p w:rsidR="00933588" w:rsidRDefault="00933588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>Comments</w:t>
      </w:r>
      <w:r w:rsidRPr="00502591">
        <w:rPr>
          <w:szCs w:val="24"/>
          <w:vertAlign w:val="superscript"/>
        </w:rPr>
        <w:t>b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Statements made that do not meet the definition of a closed or open prompt. These are not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questions or directives and often occur when mother orients the child to a particular object on the 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page and/or labels objects and actions (e.g., Mother says, “Look at this flower.”), </w:t>
      </w:r>
      <w:r w:rsidRPr="00502591">
        <w:rPr>
          <w:rFonts w:eastAsia="@PMingLiU"/>
          <w:i/>
          <w:szCs w:val="24"/>
        </w:rPr>
        <w:t>r</w:t>
      </w:r>
      <w:r w:rsidRPr="00502591">
        <w:rPr>
          <w:rFonts w:eastAsia="@PMingLiU"/>
          <w:szCs w:val="24"/>
        </w:rPr>
        <w:t xml:space="preserve"> = .65.</w:t>
      </w:r>
    </w:p>
    <w:p w:rsidR="00717E5A" w:rsidRPr="00502591" w:rsidRDefault="00717E5A" w:rsidP="001031D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5040"/>
          <w:tab w:val="left" w:pos="5760"/>
          <w:tab w:val="left" w:pos="64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>Duration of text reading</w:t>
      </w:r>
      <w:r w:rsidRPr="00502591">
        <w:rPr>
          <w:szCs w:val="24"/>
          <w:vertAlign w:val="superscript"/>
        </w:rPr>
        <w:t>c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Amount of time during an event in which mother simply read text from the book, </w:t>
      </w:r>
      <w:r w:rsidRPr="00502591">
        <w:rPr>
          <w:rFonts w:eastAsia="@PMingLiU"/>
          <w:i/>
          <w:szCs w:val="24"/>
        </w:rPr>
        <w:t>r</w:t>
      </w:r>
      <w:r w:rsidRPr="00502591">
        <w:rPr>
          <w:rFonts w:eastAsia="@PMingLiU"/>
          <w:szCs w:val="24"/>
        </w:rPr>
        <w:t xml:space="preserve"> = .72</w:t>
      </w:r>
    </w:p>
    <w:p w:rsidR="00FE1A2A" w:rsidRDefault="00FE1A2A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60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contextualSpacing/>
        <w:rPr>
          <w:rFonts w:eastAsia="@PMingLiU"/>
          <w:i/>
          <w:szCs w:val="24"/>
        </w:rPr>
      </w:pPr>
    </w:p>
    <w:p w:rsidR="00717E5A" w:rsidRPr="00502591" w:rsidRDefault="00717E5A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60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contextualSpacing/>
        <w:rPr>
          <w:rFonts w:eastAsia="@PMingLiU"/>
          <w:i/>
          <w:szCs w:val="24"/>
        </w:rPr>
      </w:pPr>
      <w:r w:rsidRPr="00502591">
        <w:rPr>
          <w:rFonts w:eastAsia="@PMingLiU"/>
          <w:i/>
          <w:szCs w:val="24"/>
        </w:rPr>
        <w:t>Global Rating</w:t>
      </w:r>
    </w:p>
    <w:p w:rsidR="00933588" w:rsidRDefault="00933588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60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contextualSpacing/>
        <w:rPr>
          <w:rFonts w:eastAsia="@PMingLiU"/>
          <w:szCs w:val="24"/>
        </w:rPr>
      </w:pPr>
    </w:p>
    <w:p w:rsidR="00717E5A" w:rsidRPr="00502591" w:rsidRDefault="00717E5A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60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>Responsiveness and enthusiasm</w:t>
      </w:r>
      <w:r w:rsidRPr="00502591">
        <w:rPr>
          <w:rFonts w:eastAsia="@PMingLiU"/>
          <w:szCs w:val="24"/>
        </w:rPr>
        <w:tab/>
        <w:t xml:space="preserve">   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>Degree of responsiveness to child cues including promptness and appropriateness of maternal global rating</w:t>
      </w:r>
      <w:r w:rsidRPr="00502591">
        <w:rPr>
          <w:szCs w:val="24"/>
          <w:vertAlign w:val="superscript"/>
        </w:rPr>
        <w:t>d</w:t>
      </w:r>
      <w:r w:rsidRPr="00502591">
        <w:rPr>
          <w:szCs w:val="24"/>
          <w:vertAlign w:val="superscript"/>
        </w:rPr>
        <w:tab/>
      </w:r>
      <w:r w:rsidRPr="00502591">
        <w:rPr>
          <w:szCs w:val="24"/>
          <w:vertAlign w:val="superscript"/>
        </w:rPr>
        <w:tab/>
      </w:r>
      <w:r w:rsidRPr="00502591">
        <w:rPr>
          <w:szCs w:val="24"/>
          <w:vertAlign w:val="superscript"/>
        </w:rPr>
        <w:tab/>
      </w:r>
      <w:r w:rsidRPr="00502591">
        <w:rPr>
          <w:szCs w:val="24"/>
          <w:vertAlign w:val="superscript"/>
        </w:rPr>
        <w:tab/>
      </w:r>
      <w:r w:rsidRPr="00502591">
        <w:rPr>
          <w:szCs w:val="24"/>
          <w:vertAlign w:val="superscript"/>
        </w:rPr>
        <w:tab/>
      </w:r>
      <w:r w:rsidRPr="00502591">
        <w:rPr>
          <w:szCs w:val="24"/>
          <w:vertAlign w:val="superscript"/>
        </w:rPr>
        <w:tab/>
      </w:r>
      <w:r w:rsidRPr="00502591">
        <w:rPr>
          <w:szCs w:val="24"/>
          <w:vertAlign w:val="superscript"/>
        </w:rPr>
        <w:tab/>
      </w:r>
      <w:r w:rsidRPr="00502591">
        <w:rPr>
          <w:rFonts w:eastAsia="@PMingLiU"/>
          <w:szCs w:val="24"/>
        </w:rPr>
        <w:tab/>
        <w:t xml:space="preserve">reactions to child’s needs, appropriate input and pace that fits child’s, with avoidance of 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>intrusiveness (e.g. taking book out of child’s hands) or negative tone of voice. It also includes the</w:t>
      </w:r>
    </w:p>
    <w:p w:rsidR="00717E5A" w:rsidRPr="00502591" w:rsidRDefault="00717E5A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60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 xml:space="preserve">extent to which mother makes reading “fun” through use of voice intonation, positive talking </w:t>
      </w:r>
    </w:p>
    <w:p w:rsidR="00717E5A" w:rsidRPr="00502591" w:rsidRDefault="00717E5A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60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>about the book, encouraging and praising the child for efforts and engagement,</w:t>
      </w:r>
      <w:r w:rsidRPr="00502591">
        <w:rPr>
          <w:rFonts w:eastAsia="@PMingLiU"/>
          <w:i/>
          <w:szCs w:val="24"/>
        </w:rPr>
        <w:t xml:space="preserve"> r =.70</w:t>
      </w:r>
    </w:p>
    <w:p w:rsidR="00717E5A" w:rsidRPr="00502591" w:rsidRDefault="00717E5A" w:rsidP="001031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4860"/>
          <w:tab w:val="left" w:pos="5400"/>
          <w:tab w:val="left" w:pos="5760"/>
          <w:tab w:val="left" w:pos="6120"/>
          <w:tab w:val="left" w:pos="648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____________________________________________________________________________________________________________</w:t>
      </w:r>
    </w:p>
    <w:p w:rsidR="00717E5A" w:rsidRPr="00502591" w:rsidRDefault="00717E5A" w:rsidP="001031D9">
      <w:pPr>
        <w:spacing w:line="240" w:lineRule="auto"/>
        <w:contextualSpacing/>
        <w:rPr>
          <w:szCs w:val="24"/>
        </w:rPr>
      </w:pPr>
      <w:r w:rsidRPr="00502591">
        <w:rPr>
          <w:i/>
          <w:szCs w:val="24"/>
        </w:rPr>
        <w:t>Note</w:t>
      </w:r>
      <w:r w:rsidRPr="00502591">
        <w:rPr>
          <w:szCs w:val="24"/>
        </w:rPr>
        <w:t>. Value at end of each codes represents a generalizability coefficients (</w:t>
      </w:r>
      <w:r w:rsidRPr="00502591">
        <w:rPr>
          <w:i/>
          <w:szCs w:val="24"/>
        </w:rPr>
        <w:t>r</w:t>
      </w:r>
      <w:r w:rsidRPr="00502591">
        <w:rPr>
          <w:szCs w:val="24"/>
        </w:rPr>
        <w:t xml:space="preserve">) for inter-rater reliability. </w:t>
      </w:r>
      <w:r w:rsidRPr="00502591">
        <w:rPr>
          <w:szCs w:val="24"/>
          <w:vertAlign w:val="superscript"/>
        </w:rPr>
        <w:t>a</w:t>
      </w:r>
      <w:r w:rsidRPr="00502591">
        <w:rPr>
          <w:szCs w:val="24"/>
        </w:rPr>
        <w:t xml:space="preserve">Coded as a frequency at the utterance level. </w:t>
      </w:r>
      <w:r w:rsidRPr="00502591">
        <w:rPr>
          <w:szCs w:val="24"/>
          <w:vertAlign w:val="superscript"/>
        </w:rPr>
        <w:t>b</w:t>
      </w:r>
      <w:r w:rsidRPr="00502591">
        <w:rPr>
          <w:szCs w:val="24"/>
        </w:rPr>
        <w:t xml:space="preserve">Coded as Yes/No per event. </w:t>
      </w:r>
      <w:r w:rsidRPr="00502591">
        <w:rPr>
          <w:szCs w:val="24"/>
          <w:vertAlign w:val="superscript"/>
        </w:rPr>
        <w:t>c</w:t>
      </w:r>
      <w:r w:rsidRPr="00502591">
        <w:rPr>
          <w:szCs w:val="24"/>
        </w:rPr>
        <w:t xml:space="preserve">Coded in minutes and seconds. </w:t>
      </w:r>
      <w:r w:rsidRPr="00502591">
        <w:rPr>
          <w:szCs w:val="24"/>
          <w:vertAlign w:val="superscript"/>
        </w:rPr>
        <w:t>d</w:t>
      </w:r>
      <w:r w:rsidRPr="00502591">
        <w:rPr>
          <w:szCs w:val="24"/>
        </w:rPr>
        <w:t xml:space="preserve">Coded using a 5-point global rating scale with the following rank assignments: </w:t>
      </w:r>
      <w:r w:rsidRPr="00502591">
        <w:rPr>
          <w:i/>
          <w:szCs w:val="24"/>
        </w:rPr>
        <w:t>5</w:t>
      </w:r>
      <w:r w:rsidRPr="00502591">
        <w:rPr>
          <w:szCs w:val="24"/>
        </w:rPr>
        <w:t xml:space="preserve"> almost always, </w:t>
      </w:r>
      <w:r w:rsidRPr="00502591">
        <w:rPr>
          <w:i/>
          <w:szCs w:val="24"/>
        </w:rPr>
        <w:t xml:space="preserve">4 </w:t>
      </w:r>
      <w:r w:rsidRPr="00502591">
        <w:rPr>
          <w:szCs w:val="24"/>
        </w:rPr>
        <w:t xml:space="preserve">&gt; half the time, </w:t>
      </w:r>
      <w:r w:rsidRPr="00502591">
        <w:rPr>
          <w:i/>
          <w:szCs w:val="24"/>
        </w:rPr>
        <w:t xml:space="preserve">3 </w:t>
      </w:r>
      <w:r w:rsidRPr="00502591">
        <w:rPr>
          <w:szCs w:val="24"/>
        </w:rPr>
        <w:t xml:space="preserve">half the time, </w:t>
      </w:r>
      <w:r w:rsidRPr="00502591">
        <w:rPr>
          <w:i/>
          <w:szCs w:val="24"/>
        </w:rPr>
        <w:t xml:space="preserve">2 </w:t>
      </w:r>
      <w:r w:rsidRPr="00502591">
        <w:rPr>
          <w:szCs w:val="24"/>
        </w:rPr>
        <w:t xml:space="preserve">&lt; half the time, </w:t>
      </w:r>
      <w:r w:rsidRPr="00502591">
        <w:rPr>
          <w:i/>
          <w:szCs w:val="24"/>
        </w:rPr>
        <w:t xml:space="preserve">1 </w:t>
      </w:r>
      <w:r w:rsidRPr="00502591">
        <w:rPr>
          <w:szCs w:val="24"/>
        </w:rPr>
        <w:t xml:space="preserve">almost never.  </w:t>
      </w:r>
    </w:p>
    <w:p w:rsidR="00717E5A" w:rsidRPr="00502591" w:rsidRDefault="00717E5A" w:rsidP="00717E5A">
      <w:pPr>
        <w:contextualSpacing/>
        <w:rPr>
          <w:szCs w:val="24"/>
        </w:rPr>
      </w:pPr>
    </w:p>
    <w:p w:rsidR="00717E5A" w:rsidRPr="00502591" w:rsidRDefault="00717E5A" w:rsidP="00717E5A">
      <w:pPr>
        <w:pStyle w:val="Header"/>
        <w:tabs>
          <w:tab w:val="clear" w:pos="4320"/>
          <w:tab w:val="clear" w:pos="8640"/>
        </w:tabs>
        <w:spacing w:line="480" w:lineRule="auto"/>
        <w:contextualSpacing/>
      </w:pPr>
      <w:r w:rsidRPr="00502591">
        <w:br w:type="page"/>
        <w:t xml:space="preserve">Table </w:t>
      </w:r>
      <w:r w:rsidR="00E363C2">
        <w:t>A3</w:t>
      </w:r>
      <w:r w:rsidRPr="00502591">
        <w:t xml:space="preserve"> </w:t>
      </w:r>
    </w:p>
    <w:p w:rsidR="00717E5A" w:rsidRPr="00502591" w:rsidRDefault="00717E5A" w:rsidP="00717E5A">
      <w:pPr>
        <w:contextualSpacing/>
        <w:rPr>
          <w:i/>
          <w:szCs w:val="24"/>
        </w:rPr>
      </w:pPr>
      <w:r w:rsidRPr="00502591">
        <w:rPr>
          <w:i/>
          <w:szCs w:val="24"/>
        </w:rPr>
        <w:t>Definition of Observed Child Behaviors and Generalizability Coefficients (r)</w:t>
      </w:r>
    </w:p>
    <w:p w:rsidR="00717E5A" w:rsidRPr="00502591" w:rsidRDefault="00717E5A" w:rsidP="00717E5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4860"/>
          <w:tab w:val="left" w:pos="5400"/>
          <w:tab w:val="left" w:pos="5760"/>
          <w:tab w:val="left" w:pos="6120"/>
          <w:tab w:val="left" w:pos="6480"/>
        </w:tabs>
        <w:contextualSpacing/>
        <w:rPr>
          <w:szCs w:val="24"/>
        </w:rPr>
      </w:pPr>
      <w:r w:rsidRPr="00502591">
        <w:rPr>
          <w:szCs w:val="24"/>
        </w:rPr>
        <w:t>____________________________________________________________________________________________________________</w:t>
      </w:r>
    </w:p>
    <w:p w:rsidR="00717E5A" w:rsidRPr="00502591" w:rsidRDefault="00717E5A" w:rsidP="001031D9">
      <w:pPr>
        <w:tabs>
          <w:tab w:val="left" w:pos="0"/>
          <w:tab w:val="left" w:pos="432"/>
          <w:tab w:val="left" w:pos="1620"/>
          <w:tab w:val="left" w:pos="2520"/>
          <w:tab w:val="left" w:pos="2700"/>
          <w:tab w:val="left" w:pos="2880"/>
          <w:tab w:val="left" w:pos="3060"/>
          <w:tab w:val="left" w:pos="3150"/>
          <w:tab w:val="left" w:pos="3420"/>
          <w:tab w:val="left" w:pos="3600"/>
          <w:tab w:val="left" w:pos="3960"/>
          <w:tab w:val="left" w:pos="4320"/>
          <w:tab w:val="left" w:pos="5040"/>
          <w:tab w:val="left" w:pos="5670"/>
          <w:tab w:val="left" w:pos="6750"/>
          <w:tab w:val="left" w:pos="7200"/>
          <w:tab w:val="left" w:pos="8280"/>
          <w:tab w:val="left" w:pos="8640"/>
          <w:tab w:val="left" w:pos="9630"/>
          <w:tab w:val="left" w:pos="10080"/>
        </w:tabs>
        <w:spacing w:line="240" w:lineRule="auto"/>
        <w:contextualSpacing/>
        <w:rPr>
          <w:rFonts w:eastAsia="@PMingLiU"/>
          <w:szCs w:val="24"/>
        </w:rPr>
      </w:pPr>
      <w:r w:rsidRPr="00502591">
        <w:rPr>
          <w:rFonts w:eastAsia="@PMingLiU"/>
          <w:szCs w:val="24"/>
        </w:rPr>
        <w:t xml:space="preserve">          Child  Behavior</w:t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</w:r>
      <w:r w:rsidRPr="00502591">
        <w:rPr>
          <w:rFonts w:eastAsia="@PMingLiU"/>
          <w:szCs w:val="24"/>
        </w:rPr>
        <w:tab/>
        <w:t>Definition</w:t>
      </w:r>
    </w:p>
    <w:p w:rsidR="00717E5A" w:rsidRPr="00502591" w:rsidRDefault="00717E5A" w:rsidP="001031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4860"/>
          <w:tab w:val="left" w:pos="5400"/>
          <w:tab w:val="left" w:pos="5760"/>
          <w:tab w:val="left" w:pos="6120"/>
          <w:tab w:val="left" w:pos="648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____________________________________________________________________________________________________________</w:t>
      </w:r>
    </w:p>
    <w:p w:rsidR="00717E5A" w:rsidRPr="00502591" w:rsidRDefault="00717E5A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  <w:rPr>
          <w:i/>
        </w:rPr>
      </w:pPr>
      <w:r w:rsidRPr="00502591">
        <w:rPr>
          <w:i/>
        </w:rPr>
        <w:t>Responses to Maternal Requests</w:t>
      </w:r>
    </w:p>
    <w:p w:rsidR="00764B54" w:rsidRDefault="00764B54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</w:pPr>
    </w:p>
    <w:p w:rsidR="00717E5A" w:rsidRPr="00502591" w:rsidRDefault="00717E5A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</w:pPr>
      <w:r w:rsidRPr="00502591">
        <w:t>Behavioral</w:t>
      </w:r>
      <w:r w:rsidRPr="00502591">
        <w:rPr>
          <w:vertAlign w:val="superscript"/>
        </w:rPr>
        <w:t>a</w:t>
      </w:r>
      <w:r w:rsidRPr="00502591">
        <w:tab/>
        <w:t xml:space="preserve">Scaled levels of responses coded (1) ignore/refuse, (2) passive (e.g., let’s mother do the behavior) or attempts to carry out requested behavior but is not correct (e.g., points to cow rather than requested pig), (3) correct behavioral response, </w:t>
      </w:r>
      <w:r w:rsidRPr="00502591">
        <w:rPr>
          <w:i/>
        </w:rPr>
        <w:t>r</w:t>
      </w:r>
      <w:r w:rsidRPr="00502591">
        <w:t xml:space="preserve"> = .81. </w:t>
      </w:r>
    </w:p>
    <w:p w:rsidR="00764B54" w:rsidRDefault="00717E5A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</w:pPr>
      <w:r w:rsidRPr="00502591">
        <w:t xml:space="preserve">   </w:t>
      </w:r>
    </w:p>
    <w:p w:rsidR="00717E5A" w:rsidRPr="00502591" w:rsidRDefault="00717E5A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</w:pPr>
      <w:r w:rsidRPr="00502591">
        <w:t>Verbal</w:t>
      </w:r>
      <w:r w:rsidRPr="00502591">
        <w:rPr>
          <w:vertAlign w:val="superscript"/>
        </w:rPr>
        <w:t>a</w:t>
      </w:r>
      <w:r w:rsidRPr="00502591">
        <w:tab/>
        <w:t xml:space="preserve">Scaled levels of responses coded: (1) attempt to respond verbally but incorrect information (Mother says “What is that?” Child says, “Dog.” but it is a sheep), (2) correct verbal response, (3) more complex verbalization to a request that goes beyond a simple direct response and can include explanations, excuses, and/or alternatives (e.g., Mother says, “Give Mr. Farmer some cake.” Child says, “Later, he’s not hungry now.”), </w:t>
      </w:r>
      <w:r w:rsidRPr="00502591">
        <w:rPr>
          <w:i/>
        </w:rPr>
        <w:t>r</w:t>
      </w:r>
      <w:r w:rsidRPr="00502591">
        <w:t xml:space="preserve"> = .78</w:t>
      </w:r>
    </w:p>
    <w:p w:rsidR="00717E5A" w:rsidRPr="00502591" w:rsidRDefault="00717E5A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  <w:rPr>
          <w:i/>
        </w:rPr>
      </w:pPr>
      <w:r w:rsidRPr="00502591">
        <w:rPr>
          <w:i/>
        </w:rPr>
        <w:t>Initiations</w:t>
      </w:r>
    </w:p>
    <w:p w:rsidR="00717E5A" w:rsidRPr="00502591" w:rsidRDefault="00717E5A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</w:pPr>
      <w:r w:rsidRPr="00502591">
        <w:t>Questions and requests</w:t>
      </w:r>
      <w:r w:rsidRPr="00502591">
        <w:rPr>
          <w:vertAlign w:val="superscript"/>
        </w:rPr>
        <w:t>a</w:t>
      </w:r>
      <w:r w:rsidRPr="00502591">
        <w:tab/>
        <w:t xml:space="preserve">Query regarding a book element that included both simple labels/identification questions (e.g., “What’s this?”, “Is that a puppy?”) and more sophisticated question for mother to provide explanation (e.g., “What is he doing?”, “What happened?”), </w:t>
      </w:r>
      <w:r w:rsidRPr="00502591">
        <w:rPr>
          <w:rFonts w:eastAsia="@PMingLiU"/>
          <w:i/>
        </w:rPr>
        <w:t>r</w:t>
      </w:r>
      <w:r w:rsidRPr="00502591">
        <w:rPr>
          <w:rFonts w:eastAsia="@PMingLiU"/>
        </w:rPr>
        <w:t xml:space="preserve"> = .77</w:t>
      </w:r>
      <w:r w:rsidRPr="00502591">
        <w:t>.</w:t>
      </w:r>
    </w:p>
    <w:p w:rsidR="00764B54" w:rsidRDefault="00764B54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</w:pPr>
    </w:p>
    <w:p w:rsidR="00717E5A" w:rsidRPr="00502591" w:rsidRDefault="00717E5A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</w:pPr>
      <w:r w:rsidRPr="00502591">
        <w:t>Comments</w:t>
      </w:r>
      <w:r w:rsidRPr="00502591">
        <w:rPr>
          <w:vertAlign w:val="superscript"/>
        </w:rPr>
        <w:t>a</w:t>
      </w:r>
      <w:r w:rsidRPr="00502591">
        <w:tab/>
        <w:t xml:space="preserve">Statements made regarding the book or story which involves three levels: (1) orienting mother’s attention without use of labels (e.g., “Look at that one.”), (2) labels or describes a picture or story feature (e.g., “The dog is running away.”), and (3) connection is made involving thematic elements of the story. This is also coded when a connection is made to events that occur outside the book (e.g., “That monkey is going to hurt his head.”, “That looks like my bunny rabbit.”), </w:t>
      </w:r>
      <w:r w:rsidRPr="00502591">
        <w:rPr>
          <w:i/>
        </w:rPr>
        <w:t>r</w:t>
      </w:r>
      <w:r w:rsidRPr="00502591">
        <w:t xml:space="preserve"> = .76.</w:t>
      </w:r>
    </w:p>
    <w:p w:rsidR="00764B54" w:rsidRDefault="00764B54" w:rsidP="001031D9">
      <w:pPr>
        <w:pStyle w:val="Header"/>
        <w:tabs>
          <w:tab w:val="clear" w:pos="4320"/>
          <w:tab w:val="clear" w:pos="8640"/>
          <w:tab w:val="left" w:pos="2790"/>
        </w:tabs>
        <w:ind w:left="720" w:hanging="720"/>
        <w:contextualSpacing/>
      </w:pPr>
    </w:p>
    <w:p w:rsidR="00717E5A" w:rsidRPr="00502591" w:rsidRDefault="00717E5A" w:rsidP="001031D9">
      <w:pPr>
        <w:pStyle w:val="Header"/>
        <w:tabs>
          <w:tab w:val="clear" w:pos="4320"/>
          <w:tab w:val="clear" w:pos="8640"/>
          <w:tab w:val="left" w:pos="2790"/>
        </w:tabs>
        <w:ind w:left="720" w:hanging="720"/>
        <w:contextualSpacing/>
      </w:pPr>
      <w:r w:rsidRPr="00502591">
        <w:t>Coordination of language</w:t>
      </w:r>
      <w:r w:rsidRPr="00502591">
        <w:tab/>
        <w:t xml:space="preserve">Use of non-verbal strategies to demonstrate awareness of how reading activities should work (e.g., </w:t>
      </w:r>
    </w:p>
    <w:p w:rsidR="00717E5A" w:rsidRPr="00502591" w:rsidRDefault="00717E5A" w:rsidP="001031D9">
      <w:pPr>
        <w:pStyle w:val="Header"/>
        <w:tabs>
          <w:tab w:val="clear" w:pos="4320"/>
          <w:tab w:val="clear" w:pos="8640"/>
          <w:tab w:val="left" w:pos="2790"/>
        </w:tabs>
        <w:ind w:left="720" w:hanging="720"/>
        <w:contextualSpacing/>
      </w:pPr>
      <w:r w:rsidRPr="00502591">
        <w:t>and gestures</w:t>
      </w:r>
      <w:r w:rsidRPr="00502591">
        <w:rPr>
          <w:vertAlign w:val="superscript"/>
        </w:rPr>
        <w:t>b</w:t>
      </w:r>
      <w:r w:rsidRPr="00502591">
        <w:tab/>
        <w:t xml:space="preserve"> points to pictures, follows text with finger) in combination with a verbal response, </w:t>
      </w:r>
      <w:r w:rsidRPr="00502591">
        <w:rPr>
          <w:i/>
        </w:rPr>
        <w:t>r</w:t>
      </w:r>
      <w:r w:rsidRPr="00502591">
        <w:t xml:space="preserve"> = .78.</w:t>
      </w:r>
    </w:p>
    <w:p w:rsidR="00764B54" w:rsidRDefault="00764B54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  <w:rPr>
          <w:i/>
        </w:rPr>
      </w:pPr>
    </w:p>
    <w:p w:rsidR="00717E5A" w:rsidRPr="00502591" w:rsidRDefault="00717E5A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  <w:rPr>
          <w:i/>
        </w:rPr>
      </w:pPr>
      <w:r w:rsidRPr="00502591">
        <w:rPr>
          <w:i/>
        </w:rPr>
        <w:t>Global Rating</w:t>
      </w:r>
    </w:p>
    <w:p w:rsidR="00764B54" w:rsidRDefault="00764B54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</w:pPr>
    </w:p>
    <w:p w:rsidR="00717E5A" w:rsidRPr="00502591" w:rsidRDefault="00717E5A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</w:pPr>
      <w:r w:rsidRPr="00502591">
        <w:t>Engagement/</w:t>
      </w:r>
      <w:r w:rsidRPr="00502591">
        <w:tab/>
        <w:t>Displays enthusiasm and/or visual attention to the book reading activity as evidenced by verbal and</w:t>
      </w:r>
    </w:p>
    <w:p w:rsidR="00717E5A" w:rsidRPr="00502591" w:rsidRDefault="00717E5A" w:rsidP="001031D9">
      <w:pPr>
        <w:pStyle w:val="Header"/>
        <w:tabs>
          <w:tab w:val="clear" w:pos="4320"/>
          <w:tab w:val="clear" w:pos="8640"/>
        </w:tabs>
        <w:ind w:left="2880" w:hanging="2880"/>
        <w:contextualSpacing/>
      </w:pPr>
      <w:r w:rsidRPr="00502591">
        <w:t>cooperation rating</w:t>
      </w:r>
      <w:r w:rsidRPr="00502591">
        <w:rPr>
          <w:vertAlign w:val="superscript"/>
        </w:rPr>
        <w:t>c</w:t>
      </w:r>
      <w:r w:rsidRPr="00502591">
        <w:t xml:space="preserve"> </w:t>
      </w:r>
      <w:r w:rsidRPr="00502591">
        <w:tab/>
        <w:t xml:space="preserve">non-verbal communication and initiation of activities such as asking for another book to be read or pointing to a picture. </w:t>
      </w:r>
      <w:r w:rsidRPr="00502591">
        <w:rPr>
          <w:rFonts w:eastAsia="@PMingLiU"/>
        </w:rPr>
        <w:t xml:space="preserve">This includes the extent of “give and take” child displays to mother’s requests and the degree to which the child can be redirected to a new topic or book, as well as acceptance of denial of wishes and requests, </w:t>
      </w:r>
      <w:r w:rsidRPr="00502591">
        <w:rPr>
          <w:rFonts w:eastAsia="@PMingLiU"/>
          <w:i/>
        </w:rPr>
        <w:t>r</w:t>
      </w:r>
      <w:r w:rsidRPr="00502591">
        <w:rPr>
          <w:rFonts w:eastAsia="@PMingLiU"/>
        </w:rPr>
        <w:t xml:space="preserve"> = .78.</w:t>
      </w:r>
    </w:p>
    <w:p w:rsidR="00717E5A" w:rsidRPr="00502591" w:rsidRDefault="00717E5A" w:rsidP="001031D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4860"/>
          <w:tab w:val="left" w:pos="5400"/>
          <w:tab w:val="left" w:pos="5760"/>
          <w:tab w:val="left" w:pos="6120"/>
          <w:tab w:val="left" w:pos="6480"/>
        </w:tabs>
        <w:spacing w:line="240" w:lineRule="auto"/>
        <w:contextualSpacing/>
        <w:rPr>
          <w:szCs w:val="24"/>
        </w:rPr>
      </w:pPr>
      <w:r w:rsidRPr="00502591">
        <w:rPr>
          <w:szCs w:val="24"/>
        </w:rPr>
        <w:t>____________________________________________________________________________________________________________</w:t>
      </w:r>
    </w:p>
    <w:p w:rsidR="00717E5A" w:rsidRPr="00502591" w:rsidRDefault="00717E5A" w:rsidP="001031D9">
      <w:pPr>
        <w:spacing w:line="240" w:lineRule="auto"/>
        <w:contextualSpacing/>
        <w:rPr>
          <w:szCs w:val="24"/>
        </w:rPr>
      </w:pPr>
      <w:r w:rsidRPr="00502591">
        <w:rPr>
          <w:i/>
          <w:szCs w:val="24"/>
        </w:rPr>
        <w:t>Note</w:t>
      </w:r>
      <w:r w:rsidRPr="00502591">
        <w:rPr>
          <w:szCs w:val="24"/>
        </w:rPr>
        <w:t>. Value at end of each codes represents a generalizability coefficients (</w:t>
      </w:r>
      <w:r w:rsidRPr="00502591">
        <w:rPr>
          <w:i/>
          <w:szCs w:val="24"/>
        </w:rPr>
        <w:t>r</w:t>
      </w:r>
      <w:r w:rsidRPr="00502591">
        <w:rPr>
          <w:szCs w:val="24"/>
        </w:rPr>
        <w:t xml:space="preserve">) for inter-rater reliability. </w:t>
      </w:r>
      <w:r w:rsidRPr="00502591">
        <w:rPr>
          <w:szCs w:val="24"/>
          <w:vertAlign w:val="superscript"/>
        </w:rPr>
        <w:t>a</w:t>
      </w:r>
      <w:r w:rsidRPr="00502591">
        <w:rPr>
          <w:szCs w:val="24"/>
        </w:rPr>
        <w:t xml:space="preserve">Coded as a frequency at the utterance level. </w:t>
      </w:r>
      <w:r w:rsidRPr="00502591">
        <w:rPr>
          <w:szCs w:val="24"/>
          <w:vertAlign w:val="superscript"/>
        </w:rPr>
        <w:t>b</w:t>
      </w:r>
      <w:r w:rsidRPr="00502591">
        <w:rPr>
          <w:szCs w:val="24"/>
        </w:rPr>
        <w:t xml:space="preserve">Coded as Yes/No per event. </w:t>
      </w:r>
      <w:r w:rsidRPr="00502591">
        <w:rPr>
          <w:szCs w:val="24"/>
          <w:vertAlign w:val="superscript"/>
        </w:rPr>
        <w:t>c</w:t>
      </w:r>
      <w:r w:rsidRPr="00502591">
        <w:rPr>
          <w:szCs w:val="24"/>
        </w:rPr>
        <w:t xml:space="preserve">Coded in minutes and seconds. </w:t>
      </w:r>
      <w:r w:rsidRPr="00502591">
        <w:rPr>
          <w:szCs w:val="24"/>
          <w:vertAlign w:val="superscript"/>
        </w:rPr>
        <w:t>d</w:t>
      </w:r>
      <w:r w:rsidRPr="00502591">
        <w:rPr>
          <w:szCs w:val="24"/>
        </w:rPr>
        <w:t xml:space="preserve">Coded using a 5-point global rating scale with the following rank assignments: </w:t>
      </w:r>
      <w:r w:rsidRPr="00502591">
        <w:rPr>
          <w:i/>
          <w:szCs w:val="24"/>
        </w:rPr>
        <w:t>5</w:t>
      </w:r>
      <w:r w:rsidRPr="00502591">
        <w:rPr>
          <w:szCs w:val="24"/>
        </w:rPr>
        <w:t xml:space="preserve"> almost always, </w:t>
      </w:r>
      <w:r w:rsidRPr="00502591">
        <w:rPr>
          <w:i/>
          <w:szCs w:val="24"/>
        </w:rPr>
        <w:t xml:space="preserve">4 </w:t>
      </w:r>
      <w:r w:rsidRPr="00502591">
        <w:rPr>
          <w:szCs w:val="24"/>
        </w:rPr>
        <w:t xml:space="preserve">&gt; half the time, </w:t>
      </w:r>
      <w:r w:rsidRPr="00502591">
        <w:rPr>
          <w:i/>
          <w:szCs w:val="24"/>
        </w:rPr>
        <w:t xml:space="preserve">3 </w:t>
      </w:r>
      <w:r w:rsidRPr="00502591">
        <w:rPr>
          <w:szCs w:val="24"/>
        </w:rPr>
        <w:t xml:space="preserve">half the time, </w:t>
      </w:r>
      <w:r w:rsidRPr="00502591">
        <w:rPr>
          <w:i/>
          <w:szCs w:val="24"/>
        </w:rPr>
        <w:t xml:space="preserve">2 </w:t>
      </w:r>
      <w:r w:rsidRPr="00502591">
        <w:rPr>
          <w:szCs w:val="24"/>
        </w:rPr>
        <w:t xml:space="preserve">&lt; half the time, </w:t>
      </w:r>
      <w:r w:rsidRPr="00502591">
        <w:rPr>
          <w:i/>
          <w:szCs w:val="24"/>
        </w:rPr>
        <w:t xml:space="preserve">1 </w:t>
      </w:r>
      <w:r w:rsidRPr="00502591">
        <w:rPr>
          <w:szCs w:val="24"/>
        </w:rPr>
        <w:t xml:space="preserve">almost never.  </w:t>
      </w:r>
    </w:p>
    <w:p w:rsidR="00717E5A" w:rsidRPr="00502591" w:rsidRDefault="00717E5A" w:rsidP="0004356C">
      <w:pPr>
        <w:contextualSpacing/>
        <w:jc w:val="center"/>
        <w:rPr>
          <w:szCs w:val="24"/>
        </w:rPr>
      </w:pPr>
    </w:p>
    <w:p w:rsidR="00717E5A" w:rsidRDefault="00717E5A">
      <w:pPr>
        <w:spacing w:line="240" w:lineRule="auto"/>
        <w:rPr>
          <w:szCs w:val="24"/>
        </w:rPr>
      </w:pPr>
      <w:r>
        <w:rPr>
          <w:szCs w:val="24"/>
        </w:rPr>
        <w:br w:type="page"/>
      </w:r>
    </w:p>
    <w:p w:rsidR="00717E5A" w:rsidRDefault="00717E5A" w:rsidP="00717E5A">
      <w:pPr>
        <w:contextualSpacing/>
        <w:jc w:val="center"/>
        <w:rPr>
          <w:szCs w:val="24"/>
        </w:rPr>
      </w:pPr>
      <w:r>
        <w:rPr>
          <w:szCs w:val="24"/>
        </w:rPr>
        <w:t>Appendix B</w:t>
      </w:r>
    </w:p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szCs w:val="24"/>
        </w:rPr>
        <w:t xml:space="preserve">Table </w:t>
      </w:r>
      <w:r w:rsidR="00717E5A">
        <w:rPr>
          <w:szCs w:val="24"/>
        </w:rPr>
        <w:t>B</w:t>
      </w:r>
      <w:r w:rsidRPr="00502591">
        <w:rPr>
          <w:szCs w:val="24"/>
        </w:rPr>
        <w:t>1</w:t>
      </w:r>
    </w:p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i/>
          <w:szCs w:val="24"/>
        </w:rPr>
        <w:t>Least Square Means and Standard Error by Intervention Group and Time for Maternal Behaviors</w:t>
      </w:r>
    </w:p>
    <w:tbl>
      <w:tblPr>
        <w:tblpPr w:leftFromText="180" w:rightFromText="180" w:vertAnchor="page" w:horzAnchor="margin" w:tblpY="31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0"/>
        <w:gridCol w:w="1323"/>
        <w:gridCol w:w="1276"/>
        <w:gridCol w:w="1516"/>
        <w:gridCol w:w="1310"/>
        <w:gridCol w:w="1276"/>
        <w:gridCol w:w="1596"/>
        <w:gridCol w:w="1356"/>
      </w:tblGrid>
      <w:tr w:rsidR="00502591" w:rsidRPr="00502591">
        <w:trPr>
          <w:trHeight w:val="440"/>
        </w:trPr>
        <w:tc>
          <w:tcPr>
            <w:tcW w:w="0" w:type="auto"/>
            <w:tcBorders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 xml:space="preserve">Responsive 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Rating</w:t>
            </w:r>
          </w:p>
        </w:tc>
        <w:tc>
          <w:tcPr>
            <w:tcW w:w="0" w:type="auto"/>
            <w:tcBorders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Praise &amp;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Encourage</w:t>
            </w:r>
          </w:p>
        </w:tc>
        <w:tc>
          <w:tcPr>
            <w:tcW w:w="0" w:type="auto"/>
            <w:tcBorders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 xml:space="preserve">% Time 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Reading Text</w:t>
            </w:r>
          </w:p>
        </w:tc>
        <w:tc>
          <w:tcPr>
            <w:tcW w:w="0" w:type="auto"/>
            <w:tcBorders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 xml:space="preserve">Language 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Facilitation</w:t>
            </w:r>
          </w:p>
        </w:tc>
        <w:tc>
          <w:tcPr>
            <w:tcW w:w="0" w:type="auto"/>
            <w:tcBorders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 xml:space="preserve">Verbal 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Support</w:t>
            </w:r>
          </w:p>
        </w:tc>
        <w:tc>
          <w:tcPr>
            <w:tcW w:w="0" w:type="auto"/>
            <w:tcBorders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Open Prompts</w:t>
            </w:r>
          </w:p>
        </w:tc>
        <w:tc>
          <w:tcPr>
            <w:tcW w:w="0" w:type="auto"/>
            <w:tcBorders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Comments</w:t>
            </w:r>
            <w:r w:rsidRPr="00502591">
              <w:rPr>
                <w:szCs w:val="24"/>
                <w:vertAlign w:val="superscript"/>
              </w:rPr>
              <w:t>1</w:t>
            </w:r>
          </w:p>
        </w:tc>
      </w:tr>
      <w:tr w:rsidR="00502591" w:rsidRPr="00502591">
        <w:trPr>
          <w:trHeight w:val="419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Risk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Preterm/VLBW -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Term - 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8.94 (0.21)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9.55 (0.21)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</w:tr>
      <w:tr w:rsidR="00502591" w:rsidRPr="00502591">
        <w:trPr>
          <w:trHeight w:val="2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PALS-I x Risk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 –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 - 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DAS –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DAS –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19.88 (1.97)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26.16 (2.21)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27.48 (1.80)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22.81 (1.78)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</w:tr>
      <w:tr w:rsidR="00502591" w:rsidRPr="00502591">
        <w:trPr>
          <w:trHeight w:val="2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PALS-II  x Risk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 –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 - 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DAS –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DAS –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-1.77 (0.09)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-2.04 (0.10)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-1.96 (0.10)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-1.84 (0.09)</w:t>
            </w:r>
          </w:p>
        </w:tc>
      </w:tr>
      <w:tr w:rsidR="00502591" w:rsidRPr="00502591">
        <w:trPr>
          <w:trHeight w:val="2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PALS-I x PALS-II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 / PALS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  <w:lang w:val="es-MX"/>
              </w:rPr>
            </w:pPr>
            <w:r w:rsidRPr="00502591">
              <w:rPr>
                <w:szCs w:val="24"/>
              </w:rPr>
              <w:t xml:space="preserve">   </w:t>
            </w:r>
            <w:r w:rsidRPr="00502591">
              <w:rPr>
                <w:szCs w:val="24"/>
                <w:lang w:val="es-MX"/>
              </w:rPr>
              <w:t xml:space="preserve">PALS / DAS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  <w:lang w:val="es-MX"/>
              </w:rPr>
            </w:pPr>
            <w:r w:rsidRPr="00502591">
              <w:rPr>
                <w:szCs w:val="24"/>
                <w:lang w:val="es-MX"/>
              </w:rPr>
              <w:t xml:space="preserve">   DAS / PALS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  <w:lang w:val="es-MX"/>
              </w:rPr>
            </w:pPr>
            <w:r w:rsidRPr="00502591">
              <w:rPr>
                <w:szCs w:val="24"/>
                <w:lang w:val="es-MX"/>
              </w:rPr>
              <w:t xml:space="preserve">   DAS / DAS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5.87 (0.45)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4.77 (0.43)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4.80 (0.35)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5.27 (0.35)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3.25 (0.35)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2.05 (0.31)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2.23 (0.26)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2.44 (0.25)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1.70 (0.22)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1.74 (0.23)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1.84 (0.20)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1.82 (0.19)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2.05 (0.29)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1.19 (0.24)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1.38 (0.22)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1.67 (0.22)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</w:tr>
      <w:tr w:rsidR="00502591" w:rsidRPr="00502591">
        <w:trPr>
          <w:trHeight w:val="2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PALS-I x PALS-II  x Risk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PALS / PALS -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 / PALS - 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PALS / DAS -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 / DAS -  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DAS / PALS  -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DAS / PALS  - 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  <w:lang w:val="es-MX"/>
              </w:rPr>
            </w:pPr>
            <w:r w:rsidRPr="00502591">
              <w:rPr>
                <w:szCs w:val="24"/>
              </w:rPr>
              <w:t xml:space="preserve">   </w:t>
            </w:r>
            <w:r w:rsidRPr="00502591">
              <w:rPr>
                <w:szCs w:val="24"/>
                <w:lang w:val="es-MX"/>
              </w:rPr>
              <w:t>DAS / DAS  -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  <w:lang w:val="es-MX"/>
              </w:rPr>
            </w:pPr>
            <w:r w:rsidRPr="00502591">
              <w:rPr>
                <w:szCs w:val="24"/>
                <w:lang w:val="es-MX"/>
              </w:rPr>
              <w:t xml:space="preserve">   DAS / DAS  -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2.93 (0.44)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3.60 (0.54)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2.21 (0.47)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1.90 (0.37)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2.56 (0.35)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1.95 (0.34)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2.27 (0.33)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2.63 (0.37)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</w:tr>
      <w:tr w:rsidR="00502591" w:rsidRPr="00502591">
        <w:trPr>
          <w:trHeight w:val="2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Time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    Pre Test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    Follow Up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    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8.87 (0.21)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9.43 (0.21)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9.44 (0.21)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1.03 (0.17)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1.94 (0.23)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1.83 (0.23)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-2.06 (0.07)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-1.86 (0.07)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-1.79 (0.08)</w:t>
            </w:r>
          </w:p>
        </w:tc>
      </w:tr>
      <w:tr w:rsidR="00502591" w:rsidRPr="00502591">
        <w:trPr>
          <w:trHeight w:val="2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Time x PALS-II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Pre Test PALS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Follow Up PALS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Post PALS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Pre Test DAS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Follow Up DAS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Post PALS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8.65 (0.28)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9.90 (0.30)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9.74 (0.30)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9.09 (0.30)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8.95 (0.29)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9.15 (0.31)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</w:tr>
      <w:tr w:rsidR="00502591" w:rsidRPr="00502591">
        <w:trPr>
          <w:trHeight w:val="263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Time x PALS-II x Risk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Pre Test PALS - PT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Follow Up PALS -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Post PALS -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Pre Test PALS - T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Follow Up PALS - 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Post PALS - 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Pre Test DAS -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Follow Up DAS -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Post DAS - PT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Pre Test DAS - 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Follow Up DAS - T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Post DAS -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25.26 (3.09)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20.08 (2.88)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17.21 (2.69)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20.64 (3.11)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23.24 (3.57)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28.18 (3.87)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23.02 (3.38)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28.60 (3.76)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28.38 (4.00)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26.94 (3.52)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23.66 (3.23)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24.63 (3.31)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</w:tr>
      <w:tr w:rsidR="00502591" w:rsidRPr="00502591">
        <w:trPr>
          <w:trHeight w:val="263"/>
        </w:trPr>
        <w:tc>
          <w:tcPr>
            <w:tcW w:w="0" w:type="auto"/>
            <w:tcBorders>
              <w:left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Time x PALS-I x PALS-II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Pre PALS/PALS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Follow Up PALS/PALS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Post – PALS/PALS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Pre PALS/DAS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Follow Up PALS/DAS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Post – PALS/DAS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Pre – DAS/PALS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Follow Up DAS/PALS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Post – DAS/PALS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Pre DAS/DAS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Follow Up DAS/DAS </w:t>
            </w:r>
          </w:p>
          <w:p w:rsidR="00502591" w:rsidRPr="00502591" w:rsidRDefault="00502591" w:rsidP="00D9629E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Post – DAS/DAS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1.39 (0.32)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1.22 (0.30)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2.88 (0.54)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1.42 (0.36)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2.22 (0.46)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1.66 (0.40)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1.68 (0.30)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2.08 (0.37)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1.79 (0.34)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1.82 (0.32)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2.08 (0.36)</w:t>
            </w:r>
          </w:p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1.59 (0.30)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02591" w:rsidRPr="00502591" w:rsidRDefault="00502591" w:rsidP="00D9629E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</w:tr>
    </w:tbl>
    <w:p w:rsidR="00502591" w:rsidRPr="00502591" w:rsidRDefault="00502591" w:rsidP="0004356C">
      <w:pPr>
        <w:contextualSpacing/>
        <w:rPr>
          <w:szCs w:val="24"/>
        </w:rPr>
      </w:pPr>
    </w:p>
    <w:p w:rsidR="00502591" w:rsidRPr="00502591" w:rsidRDefault="00502591" w:rsidP="0004356C">
      <w:pPr>
        <w:contextualSpacing/>
        <w:rPr>
          <w:i/>
          <w:szCs w:val="24"/>
        </w:rPr>
      </w:pPr>
    </w:p>
    <w:p w:rsidR="00502591" w:rsidRPr="00502591" w:rsidRDefault="00502591" w:rsidP="0004356C">
      <w:pPr>
        <w:contextualSpacing/>
        <w:rPr>
          <w:i/>
          <w:szCs w:val="24"/>
        </w:rPr>
      </w:pPr>
    </w:p>
    <w:p w:rsidR="00502591" w:rsidRPr="00502591" w:rsidRDefault="00502591" w:rsidP="0004356C">
      <w:pPr>
        <w:contextualSpacing/>
        <w:rPr>
          <w:i/>
          <w:szCs w:val="24"/>
        </w:rPr>
      </w:pPr>
    </w:p>
    <w:p w:rsidR="00502591" w:rsidRPr="00502591" w:rsidRDefault="00502591" w:rsidP="0004356C">
      <w:pPr>
        <w:contextualSpacing/>
        <w:rPr>
          <w:i/>
          <w:szCs w:val="24"/>
        </w:rPr>
      </w:pPr>
    </w:p>
    <w:p w:rsidR="00764B54" w:rsidRDefault="00764B54" w:rsidP="0004356C">
      <w:pPr>
        <w:contextualSpacing/>
        <w:rPr>
          <w:i/>
          <w:szCs w:val="24"/>
        </w:rPr>
      </w:pPr>
    </w:p>
    <w:p w:rsidR="00764B54" w:rsidRDefault="00764B54" w:rsidP="0004356C">
      <w:pPr>
        <w:contextualSpacing/>
        <w:rPr>
          <w:i/>
          <w:szCs w:val="24"/>
        </w:rPr>
      </w:pPr>
    </w:p>
    <w:p w:rsidR="00764B54" w:rsidRDefault="00764B54" w:rsidP="0004356C">
      <w:pPr>
        <w:contextualSpacing/>
        <w:rPr>
          <w:i/>
          <w:szCs w:val="24"/>
        </w:rPr>
      </w:pPr>
    </w:p>
    <w:p w:rsidR="00764B54" w:rsidRDefault="00764B54" w:rsidP="0004356C">
      <w:pPr>
        <w:contextualSpacing/>
        <w:rPr>
          <w:i/>
          <w:szCs w:val="24"/>
        </w:rPr>
      </w:pPr>
    </w:p>
    <w:p w:rsidR="00764B54" w:rsidRDefault="00764B54" w:rsidP="0004356C">
      <w:pPr>
        <w:contextualSpacing/>
        <w:rPr>
          <w:i/>
          <w:szCs w:val="24"/>
        </w:rPr>
      </w:pPr>
    </w:p>
    <w:p w:rsidR="00764B54" w:rsidRDefault="00764B54" w:rsidP="0004356C">
      <w:pPr>
        <w:contextualSpacing/>
        <w:rPr>
          <w:i/>
          <w:szCs w:val="24"/>
        </w:rPr>
      </w:pPr>
    </w:p>
    <w:p w:rsidR="005238E1" w:rsidRDefault="005238E1" w:rsidP="0004356C">
      <w:pPr>
        <w:contextualSpacing/>
        <w:rPr>
          <w:i/>
          <w:szCs w:val="24"/>
        </w:rPr>
      </w:pPr>
    </w:p>
    <w:p w:rsidR="005238E1" w:rsidRDefault="005238E1" w:rsidP="0004356C">
      <w:pPr>
        <w:contextualSpacing/>
        <w:rPr>
          <w:i/>
          <w:szCs w:val="24"/>
        </w:rPr>
      </w:pPr>
    </w:p>
    <w:p w:rsidR="005238E1" w:rsidRDefault="005238E1" w:rsidP="0004356C">
      <w:pPr>
        <w:contextualSpacing/>
        <w:rPr>
          <w:i/>
          <w:szCs w:val="24"/>
        </w:rPr>
      </w:pPr>
    </w:p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i/>
          <w:szCs w:val="24"/>
        </w:rPr>
        <w:t>Note</w:t>
      </w:r>
      <w:r w:rsidRPr="00502591">
        <w:rPr>
          <w:szCs w:val="24"/>
        </w:rPr>
        <w:t xml:space="preserve">. PALS = Playing and Learning Strategies; DAS = Developmental Assessment; PT = Preterm; T – Term; </w:t>
      </w:r>
      <w:r w:rsidRPr="00502591">
        <w:rPr>
          <w:szCs w:val="24"/>
          <w:vertAlign w:val="superscript"/>
        </w:rPr>
        <w:t>1</w:t>
      </w:r>
      <w:r w:rsidRPr="00502591">
        <w:rPr>
          <w:szCs w:val="24"/>
        </w:rPr>
        <w:t>Scores are scaled (logits) with less negative numbers being greater.</w:t>
      </w:r>
    </w:p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szCs w:val="24"/>
        </w:rPr>
        <w:br w:type="page"/>
      </w:r>
    </w:p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szCs w:val="24"/>
        </w:rPr>
        <w:t xml:space="preserve">Table </w:t>
      </w:r>
      <w:r w:rsidR="00717E5A">
        <w:rPr>
          <w:szCs w:val="24"/>
        </w:rPr>
        <w:t>B</w:t>
      </w:r>
      <w:r w:rsidRPr="00502591">
        <w:rPr>
          <w:szCs w:val="24"/>
        </w:rPr>
        <w:t>2</w:t>
      </w:r>
    </w:p>
    <w:p w:rsidR="00502591" w:rsidRPr="00502591" w:rsidRDefault="00502591" w:rsidP="0004356C">
      <w:pPr>
        <w:contextualSpacing/>
        <w:rPr>
          <w:i/>
          <w:szCs w:val="24"/>
        </w:rPr>
      </w:pPr>
      <w:r w:rsidRPr="00502591">
        <w:rPr>
          <w:i/>
          <w:szCs w:val="24"/>
        </w:rPr>
        <w:t>Least Square Means and Standard Error by Intervention Group and Time for Child Behaviors</w:t>
      </w:r>
    </w:p>
    <w:tbl>
      <w:tblPr>
        <w:tblpPr w:leftFromText="180" w:rightFromText="180" w:vertAnchor="page" w:horzAnchor="margin" w:tblpY="3666"/>
        <w:tblW w:w="0" w:type="auto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2710"/>
        <w:gridCol w:w="1356"/>
        <w:gridCol w:w="1356"/>
        <w:gridCol w:w="236"/>
        <w:gridCol w:w="1330"/>
        <w:gridCol w:w="1396"/>
        <w:gridCol w:w="1483"/>
        <w:gridCol w:w="1416"/>
      </w:tblGrid>
      <w:tr w:rsidR="00502591" w:rsidRPr="00502591">
        <w:trPr>
          <w:trHeight w:val="440"/>
        </w:trPr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Responses to Mother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Initiations to Mother</w:t>
            </w:r>
          </w:p>
        </w:tc>
      </w:tr>
      <w:tr w:rsidR="00502591" w:rsidRPr="00502591">
        <w:trPr>
          <w:trHeight w:val="440"/>
        </w:trPr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Behavioral</w:t>
            </w:r>
            <w:r w:rsidRPr="00502591">
              <w:rPr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Verbal</w:t>
            </w:r>
            <w:r w:rsidRPr="00502591">
              <w:rPr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 xml:space="preserve">Questions 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&amp; Requests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Comments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Coordination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 xml:space="preserve">Verbal &amp; 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Gestures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 xml:space="preserve">Activity 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Engagement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Rating</w:t>
            </w:r>
          </w:p>
        </w:tc>
      </w:tr>
      <w:tr w:rsidR="00502591" w:rsidRPr="00502591"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Risk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Preterm/VLBW - PT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Term - T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2.12 (0.21)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3.40 (0.26)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8.23 (0.24)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8.93 (0.24)</w:t>
            </w:r>
          </w:p>
        </w:tc>
      </w:tr>
      <w:tr w:rsidR="00502591" w:rsidRPr="00502591">
        <w:trPr>
          <w:trHeight w:val="263"/>
        </w:trPr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PALS-II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DAS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-0.08 (0.08)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-0.32 (0.09)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3.12 (0.25)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2.28 (0.22)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31.83 (1.82)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24.43 (1.66)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8.93 (0.24)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8.23 (0.24)</w:t>
            </w:r>
          </w:p>
        </w:tc>
      </w:tr>
      <w:tr w:rsidR="00502591" w:rsidRPr="00502591">
        <w:trPr>
          <w:trHeight w:val="263"/>
        </w:trPr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PALS-I x PALS-II x Risk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 / PALS - PT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 / PALS - T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 / DAS - PT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PALS / DAS -  T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DAS / PALS  - PT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DAS / PALS  - T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  <w:lang w:val="es-MX"/>
              </w:rPr>
            </w:pPr>
            <w:r w:rsidRPr="00502591">
              <w:rPr>
                <w:szCs w:val="24"/>
              </w:rPr>
              <w:t xml:space="preserve">   </w:t>
            </w:r>
            <w:r w:rsidRPr="00502591">
              <w:rPr>
                <w:szCs w:val="24"/>
                <w:lang w:val="es-MX"/>
              </w:rPr>
              <w:t>DAS / DAS  - PT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  <w:lang w:val="es-MX"/>
              </w:rPr>
            </w:pPr>
            <w:r w:rsidRPr="00502591">
              <w:rPr>
                <w:szCs w:val="24"/>
                <w:lang w:val="es-MX"/>
              </w:rPr>
              <w:t xml:space="preserve">   DAS / DAS  - T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  <w:lang w:val="es-MX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11.46 (1.20)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13.34 (1.46)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11.31 (1.48)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9.29 (1.14)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11.12 (1.01)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12.08 (1.20)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9.20 (0.93)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12.83 (1.15)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32.22 (3.71)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33.16 (4.20)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24.79 (3.99)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22.56 (3.24)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33.02 (3.16)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29.08 (3.39)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19.48 (2.48)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32.72 (3.34)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8.37 (0.48)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9.73 (0.53)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8.26 (0.58)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8.13 (0.50)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8.72 (0.40)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8.89 (0.46)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7.56 (0.42)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8.99 (0.43)</w:t>
            </w:r>
          </w:p>
        </w:tc>
      </w:tr>
      <w:tr w:rsidR="00502591" w:rsidRPr="00502591">
        <w:trPr>
          <w:trHeight w:val="263"/>
        </w:trPr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Time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    Pre Test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    Follow Up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     Post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-2.03 (0.08)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-1.71 (0.08)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-1.58 (0.08)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-0.64 (0.08)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-0.06 (0.08)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0.10 (0.08)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2.22 (0.26)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3.24 (0.32)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2.70 (0.30)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9.33 (0.67)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12.08 (0.76)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12.60 (0.79)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7.64 (0.24)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8.99 (0.24)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9.11 (0.25)</w:t>
            </w:r>
          </w:p>
        </w:tc>
      </w:tr>
      <w:tr w:rsidR="00502591" w:rsidRPr="00502591">
        <w:trPr>
          <w:trHeight w:val="263"/>
        </w:trPr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>Time x PALS-I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Pre Test PALS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Follow Up PALS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Post PALS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Pre Test DAS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Follow Up DAS</w:t>
            </w:r>
          </w:p>
          <w:p w:rsidR="00502591" w:rsidRPr="00502591" w:rsidRDefault="00502591" w:rsidP="00E10B50">
            <w:pPr>
              <w:spacing w:line="276" w:lineRule="auto"/>
              <w:contextualSpacing/>
              <w:rPr>
                <w:szCs w:val="24"/>
              </w:rPr>
            </w:pPr>
            <w:r w:rsidRPr="00502591">
              <w:rPr>
                <w:szCs w:val="24"/>
              </w:rPr>
              <w:t xml:space="preserve">   Post PALS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-2.33 (0.13)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-1.71 (0.13)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-1.47 (0.13)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-1.74 (0.10)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-1.72 (0.11)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-1.69 (0.11)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30.42 (3.42)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22.88 (2.98)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30.89 (3.52)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24.08 (2.37)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31.90 (2.88)</w:t>
            </w:r>
          </w:p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  <w:r w:rsidRPr="00502591">
              <w:rPr>
                <w:szCs w:val="24"/>
              </w:rPr>
              <w:t>28.48 (2.73)</w:t>
            </w:r>
          </w:p>
        </w:tc>
        <w:tc>
          <w:tcPr>
            <w:tcW w:w="0" w:type="auto"/>
          </w:tcPr>
          <w:p w:rsidR="00502591" w:rsidRPr="00502591" w:rsidRDefault="00502591" w:rsidP="00E10B50">
            <w:pPr>
              <w:spacing w:line="276" w:lineRule="auto"/>
              <w:contextualSpacing/>
              <w:jc w:val="center"/>
              <w:rPr>
                <w:szCs w:val="24"/>
              </w:rPr>
            </w:pPr>
          </w:p>
        </w:tc>
      </w:tr>
    </w:tbl>
    <w:p w:rsidR="00502591" w:rsidRPr="00502591" w:rsidRDefault="00502591" w:rsidP="0004356C">
      <w:pPr>
        <w:contextualSpacing/>
        <w:rPr>
          <w:szCs w:val="24"/>
        </w:rPr>
      </w:pPr>
    </w:p>
    <w:p w:rsidR="00502591" w:rsidRPr="00502591" w:rsidRDefault="00502591" w:rsidP="0004356C">
      <w:pPr>
        <w:contextualSpacing/>
        <w:rPr>
          <w:i/>
          <w:szCs w:val="24"/>
        </w:rPr>
      </w:pPr>
    </w:p>
    <w:p w:rsidR="00502591" w:rsidRPr="00502591" w:rsidRDefault="00502591" w:rsidP="0004356C">
      <w:pPr>
        <w:contextualSpacing/>
        <w:rPr>
          <w:i/>
          <w:szCs w:val="24"/>
        </w:rPr>
      </w:pPr>
    </w:p>
    <w:p w:rsidR="00502591" w:rsidRPr="00502591" w:rsidRDefault="00502591" w:rsidP="0004356C">
      <w:pPr>
        <w:contextualSpacing/>
        <w:rPr>
          <w:i/>
          <w:szCs w:val="24"/>
        </w:rPr>
      </w:pPr>
    </w:p>
    <w:p w:rsidR="00E10B50" w:rsidRDefault="00E10B50" w:rsidP="0004356C">
      <w:pPr>
        <w:contextualSpacing/>
        <w:rPr>
          <w:i/>
          <w:szCs w:val="24"/>
        </w:rPr>
      </w:pPr>
    </w:p>
    <w:p w:rsidR="00E10B50" w:rsidRDefault="00E10B50" w:rsidP="0004356C">
      <w:pPr>
        <w:contextualSpacing/>
        <w:rPr>
          <w:i/>
          <w:szCs w:val="24"/>
        </w:rPr>
      </w:pPr>
    </w:p>
    <w:p w:rsidR="00E10B50" w:rsidRDefault="00E10B50" w:rsidP="0004356C">
      <w:pPr>
        <w:contextualSpacing/>
        <w:rPr>
          <w:i/>
          <w:szCs w:val="24"/>
        </w:rPr>
      </w:pPr>
    </w:p>
    <w:p w:rsidR="00E10B50" w:rsidRDefault="00E10B50" w:rsidP="0004356C">
      <w:pPr>
        <w:contextualSpacing/>
        <w:rPr>
          <w:i/>
          <w:szCs w:val="24"/>
        </w:rPr>
      </w:pPr>
    </w:p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i/>
          <w:szCs w:val="24"/>
        </w:rPr>
        <w:t>Note</w:t>
      </w:r>
      <w:r w:rsidRPr="00502591">
        <w:rPr>
          <w:szCs w:val="24"/>
        </w:rPr>
        <w:t xml:space="preserve">.: PALS = Playing and Learning Strategies; DAS = Developmental Assessment; PT = VLBW; T – Term; </w:t>
      </w:r>
      <w:r w:rsidRPr="00502591">
        <w:rPr>
          <w:szCs w:val="24"/>
          <w:vertAlign w:val="superscript"/>
        </w:rPr>
        <w:t>1</w:t>
      </w:r>
      <w:r w:rsidRPr="00502591">
        <w:rPr>
          <w:szCs w:val="24"/>
        </w:rPr>
        <w:t>Scores are scaled (logits) with less negative numbers being greater.</w:t>
      </w:r>
    </w:p>
    <w:p w:rsidR="00502591" w:rsidRPr="00502591" w:rsidRDefault="00502591" w:rsidP="0004356C">
      <w:pPr>
        <w:contextualSpacing/>
        <w:rPr>
          <w:szCs w:val="24"/>
        </w:rPr>
        <w:sectPr w:rsidR="00502591" w:rsidRPr="00502591" w:rsidSect="000B70D1">
          <w:headerReference w:type="default" r:id="rId8"/>
          <w:pgSz w:w="15840" w:h="12240" w:orient="landscape"/>
          <w:pgMar w:top="1440" w:right="1440" w:bottom="1440" w:left="1440" w:gutter="0"/>
          <w:docGrid w:linePitch="360"/>
          <w:printerSettings r:id="rId9"/>
        </w:sectPr>
      </w:pPr>
    </w:p>
    <w:p w:rsidR="00502591" w:rsidRPr="00502591" w:rsidRDefault="00502591" w:rsidP="0004356C">
      <w:pPr>
        <w:contextualSpacing/>
        <w:rPr>
          <w:szCs w:val="24"/>
        </w:rPr>
      </w:pPr>
    </w:p>
    <w:tbl>
      <w:tblPr>
        <w:tblStyle w:val="TableGrid"/>
        <w:tblpPr w:leftFromText="180" w:rightFromText="180" w:vertAnchor="page" w:horzAnchor="margin" w:tblpY="332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6"/>
        <w:gridCol w:w="1323"/>
        <w:gridCol w:w="2136"/>
        <w:gridCol w:w="2343"/>
        <w:gridCol w:w="1163"/>
        <w:gridCol w:w="977"/>
        <w:gridCol w:w="1017"/>
        <w:gridCol w:w="1257"/>
      </w:tblGrid>
      <w:tr w:rsidR="00502591" w:rsidRPr="00502591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Responsive 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Rating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Praise &amp; Encourage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0E1498" w:rsidRDefault="000E1498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% Time Reading Text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Language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Facilitate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Verbal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Support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Open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Prompts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Comments</w:t>
            </w:r>
          </w:p>
        </w:tc>
      </w:tr>
      <w:tr w:rsidR="00502591" w:rsidRPr="00502591">
        <w:trPr>
          <w:trHeight w:val="917"/>
        </w:trPr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Responsive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Rating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.39**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.31**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.21**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.26**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.19*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Praise &amp;   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Encourage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.28**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-.28**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.33**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.28**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.32**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% Time  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Reading Text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.22**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-.18*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-.02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-.16*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Language 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Facilitation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.27**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.32**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-.02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.24**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.26**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.16*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Verbal 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Support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.18*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-.06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.30**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.68**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Open 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Prompts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.22**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-.09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.30**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502591" w:rsidRPr="00502591">
        <w:trPr>
          <w:trHeight w:val="602"/>
        </w:trPr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Comments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-.05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-.22**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.67**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szCs w:val="24"/>
        </w:rPr>
        <w:t xml:space="preserve">Table </w:t>
      </w:r>
      <w:r w:rsidR="00717E5A">
        <w:rPr>
          <w:szCs w:val="24"/>
        </w:rPr>
        <w:t>B</w:t>
      </w:r>
      <w:r w:rsidRPr="00502591">
        <w:rPr>
          <w:szCs w:val="24"/>
        </w:rPr>
        <w:t xml:space="preserve">3 </w:t>
      </w:r>
    </w:p>
    <w:p w:rsidR="00502591" w:rsidRPr="00502591" w:rsidRDefault="00502591" w:rsidP="0004356C">
      <w:pPr>
        <w:contextualSpacing/>
        <w:rPr>
          <w:i/>
          <w:szCs w:val="24"/>
        </w:rPr>
      </w:pPr>
      <w:r w:rsidRPr="00502591">
        <w:rPr>
          <w:i/>
          <w:szCs w:val="24"/>
        </w:rPr>
        <w:t xml:space="preserve">Correlation among Maternal Behaviors at Pre and </w:t>
      </w:r>
      <w:r w:rsidR="00721960">
        <w:rPr>
          <w:i/>
          <w:szCs w:val="24"/>
        </w:rPr>
        <w:t>Post</w:t>
      </w:r>
      <w:r w:rsidRPr="00502591">
        <w:rPr>
          <w:i/>
          <w:szCs w:val="24"/>
        </w:rPr>
        <w:t xml:space="preserve"> Assessments</w:t>
      </w:r>
    </w:p>
    <w:p w:rsidR="00502591" w:rsidRPr="00502591" w:rsidRDefault="00502591" w:rsidP="0004356C">
      <w:pPr>
        <w:contextualSpacing/>
        <w:rPr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502591" w:rsidRPr="00502591" w:rsidRDefault="00502591" w:rsidP="0004356C">
      <w:pPr>
        <w:contextualSpacing/>
        <w:rPr>
          <w:i/>
          <w:szCs w:val="24"/>
        </w:rPr>
      </w:pPr>
      <w:r w:rsidRPr="00502591">
        <w:rPr>
          <w:i/>
          <w:szCs w:val="24"/>
        </w:rPr>
        <w:t>Note</w:t>
      </w:r>
      <w:r w:rsidRPr="00502591">
        <w:rPr>
          <w:szCs w:val="24"/>
        </w:rPr>
        <w:t xml:space="preserve">. Correlations above the diagonal are Pre Assessment and below are Post Assessment; * </w:t>
      </w:r>
      <w:r w:rsidRPr="00502591">
        <w:rPr>
          <w:i/>
          <w:szCs w:val="24"/>
        </w:rPr>
        <w:t>p</w:t>
      </w:r>
      <w:r w:rsidRPr="00502591">
        <w:rPr>
          <w:szCs w:val="24"/>
        </w:rPr>
        <w:t xml:space="preserve"> &lt; .05;  ** </w:t>
      </w:r>
      <w:r w:rsidRPr="00502591">
        <w:rPr>
          <w:i/>
          <w:szCs w:val="24"/>
        </w:rPr>
        <w:t>p</w:t>
      </w:r>
      <w:r w:rsidRPr="00502591">
        <w:rPr>
          <w:szCs w:val="24"/>
        </w:rPr>
        <w:t xml:space="preserve"> &lt; .01; </w:t>
      </w:r>
      <w:r w:rsidRPr="00502591">
        <w:rPr>
          <w:i/>
          <w:szCs w:val="24"/>
        </w:rPr>
        <w:t>n</w:t>
      </w:r>
      <w:r w:rsidRPr="00502591">
        <w:rPr>
          <w:szCs w:val="24"/>
        </w:rPr>
        <w:t xml:space="preserve"> range from 150 to 156 for Pre Assessment and 142 to 145 for Post Assessment due to missing data.</w:t>
      </w:r>
      <w:r w:rsidRPr="00502591">
        <w:rPr>
          <w:szCs w:val="24"/>
        </w:rPr>
        <w:br w:type="page"/>
        <w:t xml:space="preserve">Table </w:t>
      </w:r>
      <w:r w:rsidR="00717E5A">
        <w:rPr>
          <w:szCs w:val="24"/>
        </w:rPr>
        <w:t>B</w:t>
      </w:r>
      <w:r w:rsidRPr="00502591">
        <w:rPr>
          <w:szCs w:val="24"/>
        </w:rPr>
        <w:t>4</w:t>
      </w:r>
    </w:p>
    <w:p w:rsidR="00502591" w:rsidRPr="00502591" w:rsidRDefault="00502591" w:rsidP="0004356C">
      <w:pPr>
        <w:contextualSpacing/>
        <w:rPr>
          <w:i/>
          <w:szCs w:val="24"/>
        </w:rPr>
      </w:pPr>
      <w:r w:rsidRPr="00502591">
        <w:rPr>
          <w:i/>
          <w:szCs w:val="24"/>
        </w:rPr>
        <w:t xml:space="preserve">Correlation among Maternal Behaviors at </w:t>
      </w:r>
      <w:r w:rsidR="00721960">
        <w:rPr>
          <w:i/>
          <w:szCs w:val="24"/>
        </w:rPr>
        <w:t xml:space="preserve">Follow-Up </w:t>
      </w:r>
      <w:r w:rsidRPr="00502591">
        <w:rPr>
          <w:i/>
          <w:szCs w:val="24"/>
        </w:rPr>
        <w:t>Assessment</w:t>
      </w:r>
    </w:p>
    <w:tbl>
      <w:tblPr>
        <w:tblStyle w:val="TableGrid"/>
        <w:tblpPr w:leftFromText="180" w:rightFromText="180" w:vertAnchor="page" w:horzAnchor="margin" w:tblpY="332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6"/>
        <w:gridCol w:w="1323"/>
        <w:gridCol w:w="2136"/>
        <w:gridCol w:w="2343"/>
        <w:gridCol w:w="1163"/>
        <w:gridCol w:w="977"/>
        <w:gridCol w:w="1017"/>
        <w:gridCol w:w="1257"/>
      </w:tblGrid>
      <w:tr w:rsidR="00502591" w:rsidRPr="00502591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Responsive 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Rating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Praise &amp; Encourage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% Time Reading Text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Language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Facilitate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Verbal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Support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Open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Prompts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Comments</w:t>
            </w:r>
          </w:p>
        </w:tc>
      </w:tr>
      <w:tr w:rsidR="00502591" w:rsidRPr="00502591">
        <w:trPr>
          <w:trHeight w:val="917"/>
        </w:trPr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Responsive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Rating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.35**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-.03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.25**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.23**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.19*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.20*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Praise &amp;   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Encourage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-.26**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.22**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.21*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.22**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% Time  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Reading Text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-.07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-.10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-.06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-.30**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Language 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Facilitation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.27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.38**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Verbal 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Support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-.02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.69**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 xml:space="preserve">Open 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Prompts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-.05</w:t>
            </w:r>
          </w:p>
        </w:tc>
      </w:tr>
      <w:tr w:rsidR="00502591" w:rsidRPr="00502591">
        <w:trPr>
          <w:trHeight w:val="602"/>
        </w:trPr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Comments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FE1A2A" w:rsidRDefault="00FE1A2A" w:rsidP="0004356C">
      <w:pPr>
        <w:contextualSpacing/>
        <w:rPr>
          <w:i/>
          <w:szCs w:val="24"/>
        </w:rPr>
      </w:pPr>
    </w:p>
    <w:p w:rsidR="005238E1" w:rsidRDefault="005238E1" w:rsidP="0004356C">
      <w:pPr>
        <w:contextualSpacing/>
        <w:rPr>
          <w:i/>
          <w:szCs w:val="24"/>
        </w:rPr>
      </w:pPr>
    </w:p>
    <w:p w:rsidR="005238E1" w:rsidRDefault="005238E1" w:rsidP="0004356C">
      <w:pPr>
        <w:contextualSpacing/>
        <w:rPr>
          <w:i/>
          <w:szCs w:val="24"/>
        </w:rPr>
      </w:pPr>
    </w:p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i/>
          <w:szCs w:val="24"/>
        </w:rPr>
        <w:t>Note</w:t>
      </w:r>
      <w:r w:rsidRPr="00502591">
        <w:rPr>
          <w:szCs w:val="24"/>
        </w:rPr>
        <w:t xml:space="preserve">. * </w:t>
      </w:r>
      <w:r w:rsidRPr="00502591">
        <w:rPr>
          <w:i/>
          <w:szCs w:val="24"/>
        </w:rPr>
        <w:t>p</w:t>
      </w:r>
      <w:r w:rsidRPr="00502591">
        <w:rPr>
          <w:szCs w:val="24"/>
        </w:rPr>
        <w:t xml:space="preserve"> &lt; .05;  ** </w:t>
      </w:r>
      <w:r w:rsidRPr="00502591">
        <w:rPr>
          <w:i/>
          <w:szCs w:val="24"/>
        </w:rPr>
        <w:t>p</w:t>
      </w:r>
      <w:r w:rsidRPr="00502591">
        <w:rPr>
          <w:szCs w:val="24"/>
        </w:rPr>
        <w:t xml:space="preserve"> &lt; .01; </w:t>
      </w:r>
      <w:r w:rsidRPr="00502591">
        <w:rPr>
          <w:i/>
          <w:szCs w:val="24"/>
        </w:rPr>
        <w:t>n</w:t>
      </w:r>
      <w:r w:rsidRPr="00502591">
        <w:rPr>
          <w:szCs w:val="24"/>
        </w:rPr>
        <w:t xml:space="preserve"> range from 137 to 141 due to missing data.</w:t>
      </w:r>
    </w:p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szCs w:val="24"/>
        </w:rPr>
        <w:br w:type="page"/>
      </w:r>
    </w:p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szCs w:val="24"/>
        </w:rPr>
        <w:t xml:space="preserve">Table </w:t>
      </w:r>
      <w:r w:rsidR="00717E5A">
        <w:rPr>
          <w:szCs w:val="24"/>
        </w:rPr>
        <w:t>B</w:t>
      </w:r>
      <w:r w:rsidRPr="00502591">
        <w:rPr>
          <w:szCs w:val="24"/>
        </w:rPr>
        <w:t>5</w:t>
      </w:r>
    </w:p>
    <w:p w:rsidR="00502591" w:rsidRPr="00502591" w:rsidRDefault="00502591" w:rsidP="001031D9">
      <w:pPr>
        <w:contextualSpacing/>
        <w:rPr>
          <w:szCs w:val="24"/>
        </w:rPr>
      </w:pPr>
      <w:r w:rsidRPr="00502591">
        <w:rPr>
          <w:i/>
          <w:szCs w:val="24"/>
        </w:rPr>
        <w:t xml:space="preserve">Correlation among Child Behaviors at Pre and </w:t>
      </w:r>
      <w:r w:rsidR="00721960">
        <w:rPr>
          <w:i/>
          <w:szCs w:val="24"/>
        </w:rPr>
        <w:t>Post</w:t>
      </w:r>
      <w:r w:rsidRPr="00502591">
        <w:rPr>
          <w:i/>
          <w:szCs w:val="24"/>
        </w:rPr>
        <w:t xml:space="preserve"> Assessments</w:t>
      </w:r>
    </w:p>
    <w:tbl>
      <w:tblPr>
        <w:tblStyle w:val="TableGrid"/>
        <w:tblpPr w:leftFromText="180" w:rightFromText="180" w:vertAnchor="page" w:horzAnchor="margin" w:tblpY="332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1"/>
        <w:gridCol w:w="1269"/>
        <w:gridCol w:w="869"/>
        <w:gridCol w:w="236"/>
        <w:gridCol w:w="1314"/>
        <w:gridCol w:w="1257"/>
        <w:gridCol w:w="2744"/>
        <w:gridCol w:w="1416"/>
      </w:tblGrid>
      <w:tr w:rsidR="00502591" w:rsidRPr="00502591"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Responses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Initiations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591" w:rsidRPr="00502591"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Behavioral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Verbal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&amp; Requests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Comments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Coord of Gestures &amp; Verbal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Activity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Engagement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Rating</w:t>
            </w:r>
          </w:p>
        </w:tc>
      </w:tr>
      <w:tr w:rsidR="00502591" w:rsidRPr="00502591"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Behavioral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.41**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-.05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-.02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Verbal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.34**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.50**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Questions &amp; Requests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.34**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.22**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.25**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Comments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.27**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.31**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.38**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.44*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Coordination of Gestures &amp; Verbalizations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.17*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.32**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.36*</w:t>
            </w:r>
          </w:p>
        </w:tc>
      </w:tr>
      <w:tr w:rsidR="00502591" w:rsidRPr="00502591"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Activity Engagement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Rating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.36**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.65**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.23**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.44*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.32**</w:t>
            </w:r>
          </w:p>
        </w:tc>
        <w:tc>
          <w:tcPr>
            <w:tcW w:w="0" w:type="auto"/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:rsidR="00502591" w:rsidRPr="00502591" w:rsidRDefault="00502591" w:rsidP="0004356C">
      <w:pPr>
        <w:contextualSpacing/>
        <w:rPr>
          <w:szCs w:val="24"/>
        </w:rPr>
      </w:pPr>
    </w:p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i/>
          <w:szCs w:val="24"/>
        </w:rPr>
        <w:t>Note</w:t>
      </w:r>
      <w:r w:rsidRPr="00502591">
        <w:rPr>
          <w:szCs w:val="24"/>
        </w:rPr>
        <w:t xml:space="preserve">. Correlations above the diagonal are Pre Assessment and below are Post Assessment; * </w:t>
      </w:r>
      <w:r w:rsidRPr="00502591">
        <w:rPr>
          <w:i/>
          <w:szCs w:val="24"/>
        </w:rPr>
        <w:t>p</w:t>
      </w:r>
      <w:r w:rsidRPr="00502591">
        <w:rPr>
          <w:szCs w:val="24"/>
        </w:rPr>
        <w:t xml:space="preserve"> &lt; .05;  ** </w:t>
      </w:r>
      <w:r w:rsidRPr="00502591">
        <w:rPr>
          <w:i/>
          <w:szCs w:val="24"/>
        </w:rPr>
        <w:t>p</w:t>
      </w:r>
      <w:r w:rsidRPr="00502591">
        <w:rPr>
          <w:szCs w:val="24"/>
        </w:rPr>
        <w:t xml:space="preserve"> &lt; .01; </w:t>
      </w:r>
      <w:r w:rsidRPr="00502591">
        <w:rPr>
          <w:i/>
          <w:szCs w:val="24"/>
        </w:rPr>
        <w:t>n</w:t>
      </w:r>
      <w:r w:rsidRPr="00502591">
        <w:rPr>
          <w:szCs w:val="24"/>
        </w:rPr>
        <w:t xml:space="preserve"> range from 150 to 157 for Pre Assessment and 137 to 145 for Post Assessment due to missing data.</w:t>
      </w:r>
      <w:r w:rsidRPr="00502591">
        <w:rPr>
          <w:szCs w:val="24"/>
        </w:rPr>
        <w:br w:type="page"/>
      </w:r>
    </w:p>
    <w:p w:rsidR="00502591" w:rsidRPr="00502591" w:rsidRDefault="00502591" w:rsidP="0004356C">
      <w:pPr>
        <w:contextualSpacing/>
        <w:rPr>
          <w:szCs w:val="24"/>
        </w:rPr>
      </w:pPr>
      <w:r w:rsidRPr="00502591">
        <w:rPr>
          <w:szCs w:val="24"/>
        </w:rPr>
        <w:t xml:space="preserve">Table </w:t>
      </w:r>
      <w:r w:rsidR="00717E5A">
        <w:rPr>
          <w:szCs w:val="24"/>
        </w:rPr>
        <w:t>B</w:t>
      </w:r>
      <w:r w:rsidRPr="00502591">
        <w:rPr>
          <w:szCs w:val="24"/>
        </w:rPr>
        <w:t>6</w:t>
      </w:r>
    </w:p>
    <w:p w:rsidR="00502591" w:rsidRPr="00502591" w:rsidRDefault="00502591" w:rsidP="0004356C">
      <w:pPr>
        <w:contextualSpacing/>
        <w:rPr>
          <w:i/>
          <w:szCs w:val="24"/>
        </w:rPr>
      </w:pPr>
      <w:r w:rsidRPr="00502591">
        <w:rPr>
          <w:i/>
          <w:szCs w:val="24"/>
        </w:rPr>
        <w:t xml:space="preserve">Correlation among Child Behaviors at </w:t>
      </w:r>
      <w:r w:rsidR="00721960">
        <w:rPr>
          <w:i/>
          <w:szCs w:val="24"/>
        </w:rPr>
        <w:t>Follow-Up</w:t>
      </w:r>
      <w:r w:rsidR="00721960" w:rsidRPr="00502591">
        <w:rPr>
          <w:i/>
          <w:szCs w:val="24"/>
        </w:rPr>
        <w:t xml:space="preserve"> </w:t>
      </w:r>
      <w:r w:rsidRPr="00502591">
        <w:rPr>
          <w:i/>
          <w:szCs w:val="24"/>
        </w:rPr>
        <w:t>Assessment</w:t>
      </w:r>
    </w:p>
    <w:tbl>
      <w:tblPr>
        <w:tblStyle w:val="TableGrid"/>
        <w:tblpPr w:leftFromText="180" w:rightFromText="180" w:vertAnchor="page" w:horzAnchor="margin" w:tblpY="3329"/>
        <w:tblW w:w="0" w:type="auto"/>
        <w:tblLook w:val="04A0"/>
      </w:tblPr>
      <w:tblGrid>
        <w:gridCol w:w="4039"/>
        <w:gridCol w:w="1269"/>
        <w:gridCol w:w="869"/>
        <w:gridCol w:w="236"/>
        <w:gridCol w:w="1313"/>
        <w:gridCol w:w="1257"/>
        <w:gridCol w:w="2777"/>
        <w:gridCol w:w="1416"/>
      </w:tblGrid>
      <w:tr w:rsidR="00502591" w:rsidRPr="00502591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Responses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Initiations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591" w:rsidRPr="005025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Behavioral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&amp; Requests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Comments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Coord. of Gestures &amp; 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Activity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Engagement</w:t>
            </w: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Rating</w:t>
            </w:r>
          </w:p>
        </w:tc>
      </w:tr>
      <w:tr w:rsidR="00502591" w:rsidRPr="005025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Behavioral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502591" w:rsidRPr="005025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.57**</w:t>
            </w:r>
          </w:p>
        </w:tc>
      </w:tr>
      <w:tr w:rsidR="00502591" w:rsidRPr="005025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Questions &amp; Requests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</w:tr>
      <w:tr w:rsidR="00502591" w:rsidRPr="005025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Comments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.43**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.34**</w:t>
            </w:r>
          </w:p>
        </w:tc>
      </w:tr>
      <w:tr w:rsidR="00502591" w:rsidRPr="005025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Coordination of Gestures &amp; Verbalizations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.26**</w:t>
            </w:r>
          </w:p>
        </w:tc>
      </w:tr>
      <w:tr w:rsidR="00502591" w:rsidRPr="00502591"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Activity Engagement</w:t>
            </w:r>
          </w:p>
          <w:p w:rsidR="00502591" w:rsidRPr="00502591" w:rsidRDefault="00502591" w:rsidP="001031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Rating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591" w:rsidRPr="00502591" w:rsidRDefault="00502591" w:rsidP="001031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59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:rsidR="00502591" w:rsidRPr="00502591" w:rsidRDefault="00502591" w:rsidP="0004356C">
      <w:pPr>
        <w:contextualSpacing/>
        <w:rPr>
          <w:szCs w:val="24"/>
        </w:rPr>
      </w:pPr>
    </w:p>
    <w:p w:rsidR="00A66FE0" w:rsidRDefault="00502591" w:rsidP="00A66FE0">
      <w:pPr>
        <w:contextualSpacing/>
        <w:rPr>
          <w:szCs w:val="24"/>
        </w:rPr>
      </w:pPr>
      <w:r w:rsidRPr="00502591">
        <w:rPr>
          <w:i/>
          <w:szCs w:val="24"/>
        </w:rPr>
        <w:t>Note</w:t>
      </w:r>
      <w:r w:rsidRPr="00502591">
        <w:rPr>
          <w:szCs w:val="24"/>
        </w:rPr>
        <w:t xml:space="preserve">. * </w:t>
      </w:r>
      <w:r w:rsidRPr="00502591">
        <w:rPr>
          <w:i/>
          <w:szCs w:val="24"/>
        </w:rPr>
        <w:t>p</w:t>
      </w:r>
      <w:r w:rsidRPr="00502591">
        <w:rPr>
          <w:szCs w:val="24"/>
        </w:rPr>
        <w:t xml:space="preserve"> &lt; .05;  ** </w:t>
      </w:r>
      <w:r w:rsidRPr="00502591">
        <w:rPr>
          <w:i/>
          <w:szCs w:val="24"/>
        </w:rPr>
        <w:t>p</w:t>
      </w:r>
      <w:r w:rsidRPr="00502591">
        <w:rPr>
          <w:szCs w:val="24"/>
        </w:rPr>
        <w:t xml:space="preserve"> &lt; .01; </w:t>
      </w:r>
      <w:r w:rsidRPr="00502591">
        <w:rPr>
          <w:i/>
          <w:szCs w:val="24"/>
        </w:rPr>
        <w:t>n</w:t>
      </w:r>
      <w:r w:rsidRPr="00502591">
        <w:rPr>
          <w:szCs w:val="24"/>
        </w:rPr>
        <w:t xml:space="preserve"> range from 125 to 148</w:t>
      </w:r>
      <w:r>
        <w:rPr>
          <w:szCs w:val="24"/>
        </w:rPr>
        <w:t xml:space="preserve"> due to missing data</w:t>
      </w:r>
    </w:p>
    <w:p w:rsidR="00C44229" w:rsidRPr="00502591" w:rsidRDefault="00C44229" w:rsidP="00A66FE0">
      <w:pPr>
        <w:contextualSpacing/>
        <w:rPr>
          <w:szCs w:val="24"/>
        </w:rPr>
      </w:pPr>
    </w:p>
    <w:sectPr w:rsidR="00C44229" w:rsidRPr="00502591" w:rsidSect="005238E1">
      <w:headerReference w:type="default" r:id="rId10"/>
      <w:pgSz w:w="15840" w:h="12240" w:orient="landscape"/>
      <w:pgMar w:top="1440" w:right="1440" w:bottom="1440" w:left="1440" w:gutter="0"/>
      <w:docGrid w:linePitch="360"/>
      <w:printerSettings r:id="rId1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526" w:rsidRDefault="000F1526" w:rsidP="00C44229">
      <w:pPr>
        <w:spacing w:line="240" w:lineRule="auto"/>
      </w:pPr>
      <w:r>
        <w:separator/>
      </w:r>
    </w:p>
  </w:endnote>
  <w:endnote w:type="continuationSeparator" w:id="0">
    <w:p w:rsidR="000F1526" w:rsidRDefault="000F1526" w:rsidP="00C44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@PMingLiU"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526" w:rsidRDefault="000F1526" w:rsidP="00C44229">
      <w:pPr>
        <w:spacing w:line="240" w:lineRule="auto"/>
      </w:pPr>
      <w:r>
        <w:separator/>
      </w:r>
    </w:p>
  </w:footnote>
  <w:footnote w:type="continuationSeparator" w:id="0">
    <w:p w:rsidR="000F1526" w:rsidRDefault="000F1526" w:rsidP="00C44229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78" w:rsidRDefault="00C92978" w:rsidP="00D2647A">
    <w:pPr>
      <w:pStyle w:val="Header"/>
      <w:tabs>
        <w:tab w:val="clear" w:pos="4320"/>
        <w:tab w:val="clear" w:pos="8640"/>
        <w:tab w:val="center" w:pos="9270"/>
        <w:tab w:val="right" w:pos="12960"/>
      </w:tabs>
    </w:pPr>
    <w:r>
      <w:t xml:space="preserve">PALS BOOK READING </w:t>
    </w:r>
    <w:r>
      <w:tab/>
      <w:t xml:space="preserve">  </w:t>
    </w:r>
    <w:fldSimple w:instr=" PAGE   \* MERGEFORMAT ">
      <w:r w:rsidR="005238E1">
        <w:rPr>
          <w:noProof/>
        </w:rPr>
        <w:t>3</w:t>
      </w:r>
    </w:fldSimple>
  </w:p>
  <w:p w:rsidR="00C92978" w:rsidRDefault="00C92978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78" w:rsidRDefault="00C92978" w:rsidP="009A76B1">
    <w:pPr>
      <w:pStyle w:val="Header"/>
      <w:tabs>
        <w:tab w:val="clear" w:pos="4320"/>
        <w:tab w:val="clear" w:pos="8640"/>
        <w:tab w:val="center" w:pos="9270"/>
        <w:tab w:val="right" w:pos="12960"/>
      </w:tabs>
    </w:pPr>
    <w:r>
      <w:t xml:space="preserve">                                                                                                          PALS BOOK READING </w:t>
    </w:r>
    <w:r>
      <w:tab/>
      <w:t xml:space="preserve">  </w:t>
    </w:r>
    <w:fldSimple w:instr=" PAGE   \* MERGEFORMAT ">
      <w:r w:rsidR="005238E1">
        <w:rPr>
          <w:noProof/>
        </w:rPr>
        <w:t>13</w:t>
      </w:r>
    </w:fldSimple>
  </w:p>
  <w:p w:rsidR="00C92978" w:rsidRDefault="00C92978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7638"/>
    <w:multiLevelType w:val="hybridMultilevel"/>
    <w:tmpl w:val="49A80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30192F"/>
    <w:multiLevelType w:val="hybridMultilevel"/>
    <w:tmpl w:val="7A5EF212"/>
    <w:lvl w:ilvl="0" w:tplc="7F9AB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BB5683"/>
    <w:multiLevelType w:val="hybridMultilevel"/>
    <w:tmpl w:val="41082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10A81"/>
    <w:multiLevelType w:val="hybridMultilevel"/>
    <w:tmpl w:val="8F38FCA6"/>
    <w:lvl w:ilvl="0" w:tplc="8D44D75E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1" w:tplc="801057EC">
      <w:start w:val="82"/>
      <w:numFmt w:val="decimal"/>
      <w:lvlText w:val="%2."/>
      <w:lvlJc w:val="left"/>
      <w:pPr>
        <w:tabs>
          <w:tab w:val="num" w:pos="1584"/>
        </w:tabs>
        <w:ind w:left="1584" w:hanging="504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0B4B43"/>
    <w:multiLevelType w:val="hybridMultilevel"/>
    <w:tmpl w:val="FF6C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63A26"/>
    <w:rsid w:val="00001154"/>
    <w:rsid w:val="000120C9"/>
    <w:rsid w:val="000141E1"/>
    <w:rsid w:val="0001654A"/>
    <w:rsid w:val="0004356C"/>
    <w:rsid w:val="000509B2"/>
    <w:rsid w:val="00053002"/>
    <w:rsid w:val="000542AE"/>
    <w:rsid w:val="00055B2B"/>
    <w:rsid w:val="00057503"/>
    <w:rsid w:val="00060625"/>
    <w:rsid w:val="000704ED"/>
    <w:rsid w:val="000708F2"/>
    <w:rsid w:val="00084925"/>
    <w:rsid w:val="00096EAF"/>
    <w:rsid w:val="000A1F12"/>
    <w:rsid w:val="000A33A2"/>
    <w:rsid w:val="000A7FF9"/>
    <w:rsid w:val="000B2C97"/>
    <w:rsid w:val="000B3F60"/>
    <w:rsid w:val="000B70D1"/>
    <w:rsid w:val="000C4C23"/>
    <w:rsid w:val="000E143D"/>
    <w:rsid w:val="000E1498"/>
    <w:rsid w:val="000F1526"/>
    <w:rsid w:val="001031D9"/>
    <w:rsid w:val="00115021"/>
    <w:rsid w:val="00117740"/>
    <w:rsid w:val="00142192"/>
    <w:rsid w:val="00142DD2"/>
    <w:rsid w:val="0014592E"/>
    <w:rsid w:val="00147216"/>
    <w:rsid w:val="001564FD"/>
    <w:rsid w:val="00161724"/>
    <w:rsid w:val="00164B2F"/>
    <w:rsid w:val="00173FA3"/>
    <w:rsid w:val="00177F32"/>
    <w:rsid w:val="00195001"/>
    <w:rsid w:val="00195412"/>
    <w:rsid w:val="001B7422"/>
    <w:rsid w:val="001C38D6"/>
    <w:rsid w:val="001D56E9"/>
    <w:rsid w:val="001E0B18"/>
    <w:rsid w:val="002001FA"/>
    <w:rsid w:val="00205642"/>
    <w:rsid w:val="00225381"/>
    <w:rsid w:val="00233DC2"/>
    <w:rsid w:val="00242B29"/>
    <w:rsid w:val="00245DBB"/>
    <w:rsid w:val="00246470"/>
    <w:rsid w:val="002470BF"/>
    <w:rsid w:val="002514B6"/>
    <w:rsid w:val="002578E4"/>
    <w:rsid w:val="002646D6"/>
    <w:rsid w:val="00272C2C"/>
    <w:rsid w:val="00286C1F"/>
    <w:rsid w:val="002976B3"/>
    <w:rsid w:val="002A0907"/>
    <w:rsid w:val="002B2D0B"/>
    <w:rsid w:val="002D0F4F"/>
    <w:rsid w:val="002D62FA"/>
    <w:rsid w:val="002F0ADF"/>
    <w:rsid w:val="00305DC2"/>
    <w:rsid w:val="00310256"/>
    <w:rsid w:val="003123D3"/>
    <w:rsid w:val="00315177"/>
    <w:rsid w:val="003157D3"/>
    <w:rsid w:val="003174C2"/>
    <w:rsid w:val="00321C02"/>
    <w:rsid w:val="00334602"/>
    <w:rsid w:val="00336158"/>
    <w:rsid w:val="00351BDF"/>
    <w:rsid w:val="0035673B"/>
    <w:rsid w:val="0039587B"/>
    <w:rsid w:val="003A3559"/>
    <w:rsid w:val="003B40E1"/>
    <w:rsid w:val="003C0775"/>
    <w:rsid w:val="003C21F2"/>
    <w:rsid w:val="003C5956"/>
    <w:rsid w:val="003D2ECF"/>
    <w:rsid w:val="003E03E2"/>
    <w:rsid w:val="003E2C44"/>
    <w:rsid w:val="003E3905"/>
    <w:rsid w:val="0040509D"/>
    <w:rsid w:val="00413AE9"/>
    <w:rsid w:val="004207FD"/>
    <w:rsid w:val="00425594"/>
    <w:rsid w:val="0044560F"/>
    <w:rsid w:val="00450565"/>
    <w:rsid w:val="00451DE5"/>
    <w:rsid w:val="00453F21"/>
    <w:rsid w:val="00462C01"/>
    <w:rsid w:val="00465235"/>
    <w:rsid w:val="00467BB1"/>
    <w:rsid w:val="00472CF6"/>
    <w:rsid w:val="00473B9A"/>
    <w:rsid w:val="004814A1"/>
    <w:rsid w:val="00490A2F"/>
    <w:rsid w:val="004C048E"/>
    <w:rsid w:val="004C1D2D"/>
    <w:rsid w:val="004C1DBA"/>
    <w:rsid w:val="004D04B1"/>
    <w:rsid w:val="004D5EDD"/>
    <w:rsid w:val="004E70A7"/>
    <w:rsid w:val="004F3445"/>
    <w:rsid w:val="005015AB"/>
    <w:rsid w:val="00502591"/>
    <w:rsid w:val="005178AC"/>
    <w:rsid w:val="00517CE9"/>
    <w:rsid w:val="0052163F"/>
    <w:rsid w:val="005238E1"/>
    <w:rsid w:val="00540664"/>
    <w:rsid w:val="00542112"/>
    <w:rsid w:val="00551448"/>
    <w:rsid w:val="005571EC"/>
    <w:rsid w:val="005576B7"/>
    <w:rsid w:val="00563A26"/>
    <w:rsid w:val="0058082F"/>
    <w:rsid w:val="00581F02"/>
    <w:rsid w:val="00583E60"/>
    <w:rsid w:val="005906A5"/>
    <w:rsid w:val="0059147F"/>
    <w:rsid w:val="005933B2"/>
    <w:rsid w:val="00594965"/>
    <w:rsid w:val="005A598D"/>
    <w:rsid w:val="005C0C7D"/>
    <w:rsid w:val="005C0FA1"/>
    <w:rsid w:val="005C3B40"/>
    <w:rsid w:val="005C7F42"/>
    <w:rsid w:val="005D0BE1"/>
    <w:rsid w:val="005D7FD8"/>
    <w:rsid w:val="005E0A0E"/>
    <w:rsid w:val="005F4A9C"/>
    <w:rsid w:val="005F5022"/>
    <w:rsid w:val="00607D57"/>
    <w:rsid w:val="0061320B"/>
    <w:rsid w:val="00614297"/>
    <w:rsid w:val="006200DD"/>
    <w:rsid w:val="00620DB0"/>
    <w:rsid w:val="00631E04"/>
    <w:rsid w:val="00635ECD"/>
    <w:rsid w:val="0064512A"/>
    <w:rsid w:val="00665C64"/>
    <w:rsid w:val="006843EF"/>
    <w:rsid w:val="006B4193"/>
    <w:rsid w:val="006C1649"/>
    <w:rsid w:val="006C1EA2"/>
    <w:rsid w:val="006C3BBA"/>
    <w:rsid w:val="006D11D4"/>
    <w:rsid w:val="006E4D94"/>
    <w:rsid w:val="006F3386"/>
    <w:rsid w:val="006F62BD"/>
    <w:rsid w:val="006F7563"/>
    <w:rsid w:val="00717E5A"/>
    <w:rsid w:val="00721960"/>
    <w:rsid w:val="0072383E"/>
    <w:rsid w:val="00724122"/>
    <w:rsid w:val="00736E37"/>
    <w:rsid w:val="00737F6C"/>
    <w:rsid w:val="007520D6"/>
    <w:rsid w:val="00754422"/>
    <w:rsid w:val="00757540"/>
    <w:rsid w:val="0076368D"/>
    <w:rsid w:val="00764B54"/>
    <w:rsid w:val="007748C3"/>
    <w:rsid w:val="007777F7"/>
    <w:rsid w:val="007804BE"/>
    <w:rsid w:val="007829B2"/>
    <w:rsid w:val="00783DEB"/>
    <w:rsid w:val="00791806"/>
    <w:rsid w:val="00794574"/>
    <w:rsid w:val="00794FAA"/>
    <w:rsid w:val="0079573E"/>
    <w:rsid w:val="007C2FBD"/>
    <w:rsid w:val="007C3D05"/>
    <w:rsid w:val="007C62A8"/>
    <w:rsid w:val="007D5041"/>
    <w:rsid w:val="007E00DB"/>
    <w:rsid w:val="007E32F4"/>
    <w:rsid w:val="007F4E22"/>
    <w:rsid w:val="007F7D9F"/>
    <w:rsid w:val="008072A8"/>
    <w:rsid w:val="00821922"/>
    <w:rsid w:val="00851F5B"/>
    <w:rsid w:val="00853CB2"/>
    <w:rsid w:val="008556C2"/>
    <w:rsid w:val="008634CF"/>
    <w:rsid w:val="00866BFF"/>
    <w:rsid w:val="00872B0D"/>
    <w:rsid w:val="008872B5"/>
    <w:rsid w:val="00895AC8"/>
    <w:rsid w:val="008A16F4"/>
    <w:rsid w:val="008B2B4D"/>
    <w:rsid w:val="008B3EDD"/>
    <w:rsid w:val="008B6BD6"/>
    <w:rsid w:val="008D0930"/>
    <w:rsid w:val="008D3303"/>
    <w:rsid w:val="008D7C25"/>
    <w:rsid w:val="008F38C6"/>
    <w:rsid w:val="008F68E2"/>
    <w:rsid w:val="008F72D9"/>
    <w:rsid w:val="008F7503"/>
    <w:rsid w:val="00905EEE"/>
    <w:rsid w:val="0091615C"/>
    <w:rsid w:val="00933588"/>
    <w:rsid w:val="00946E05"/>
    <w:rsid w:val="00947C7A"/>
    <w:rsid w:val="00955F45"/>
    <w:rsid w:val="009609DA"/>
    <w:rsid w:val="00962543"/>
    <w:rsid w:val="009646DB"/>
    <w:rsid w:val="009718C7"/>
    <w:rsid w:val="0099437B"/>
    <w:rsid w:val="009977AF"/>
    <w:rsid w:val="009A3700"/>
    <w:rsid w:val="009A3B78"/>
    <w:rsid w:val="009A76B1"/>
    <w:rsid w:val="009B2693"/>
    <w:rsid w:val="009B4258"/>
    <w:rsid w:val="009C2270"/>
    <w:rsid w:val="009E5823"/>
    <w:rsid w:val="009F0B5E"/>
    <w:rsid w:val="00A012E5"/>
    <w:rsid w:val="00A14403"/>
    <w:rsid w:val="00A15EF4"/>
    <w:rsid w:val="00A171D3"/>
    <w:rsid w:val="00A5292A"/>
    <w:rsid w:val="00A54354"/>
    <w:rsid w:val="00A66FE0"/>
    <w:rsid w:val="00A74660"/>
    <w:rsid w:val="00A77788"/>
    <w:rsid w:val="00A83177"/>
    <w:rsid w:val="00A96607"/>
    <w:rsid w:val="00AA2E9C"/>
    <w:rsid w:val="00AA6FB2"/>
    <w:rsid w:val="00AA7BED"/>
    <w:rsid w:val="00AC18A4"/>
    <w:rsid w:val="00AC5520"/>
    <w:rsid w:val="00AD0C73"/>
    <w:rsid w:val="00AD5ECD"/>
    <w:rsid w:val="00AE0FBB"/>
    <w:rsid w:val="00AE604F"/>
    <w:rsid w:val="00AE6FBA"/>
    <w:rsid w:val="00B07F53"/>
    <w:rsid w:val="00B10B9F"/>
    <w:rsid w:val="00B166CA"/>
    <w:rsid w:val="00B20A97"/>
    <w:rsid w:val="00B22979"/>
    <w:rsid w:val="00B30023"/>
    <w:rsid w:val="00B34CF8"/>
    <w:rsid w:val="00B461C4"/>
    <w:rsid w:val="00B56E6C"/>
    <w:rsid w:val="00B63517"/>
    <w:rsid w:val="00B71695"/>
    <w:rsid w:val="00B872E0"/>
    <w:rsid w:val="00BA5418"/>
    <w:rsid w:val="00BB2767"/>
    <w:rsid w:val="00BB3D13"/>
    <w:rsid w:val="00BB3D51"/>
    <w:rsid w:val="00BC2B5C"/>
    <w:rsid w:val="00BD29D1"/>
    <w:rsid w:val="00BD6301"/>
    <w:rsid w:val="00BE0AA8"/>
    <w:rsid w:val="00BF10AC"/>
    <w:rsid w:val="00C01104"/>
    <w:rsid w:val="00C02B95"/>
    <w:rsid w:val="00C03C07"/>
    <w:rsid w:val="00C21329"/>
    <w:rsid w:val="00C23543"/>
    <w:rsid w:val="00C3461F"/>
    <w:rsid w:val="00C355BF"/>
    <w:rsid w:val="00C4242C"/>
    <w:rsid w:val="00C44229"/>
    <w:rsid w:val="00C47701"/>
    <w:rsid w:val="00C601A4"/>
    <w:rsid w:val="00C6140F"/>
    <w:rsid w:val="00C671E9"/>
    <w:rsid w:val="00C70042"/>
    <w:rsid w:val="00C738B7"/>
    <w:rsid w:val="00C82B0B"/>
    <w:rsid w:val="00C92978"/>
    <w:rsid w:val="00C9392F"/>
    <w:rsid w:val="00C9400E"/>
    <w:rsid w:val="00C953DF"/>
    <w:rsid w:val="00CA0A24"/>
    <w:rsid w:val="00CA7A1D"/>
    <w:rsid w:val="00CB4A52"/>
    <w:rsid w:val="00CB668B"/>
    <w:rsid w:val="00CD34CC"/>
    <w:rsid w:val="00CE191B"/>
    <w:rsid w:val="00CF0747"/>
    <w:rsid w:val="00CF1167"/>
    <w:rsid w:val="00CF282D"/>
    <w:rsid w:val="00CF3CFE"/>
    <w:rsid w:val="00D00EA7"/>
    <w:rsid w:val="00D12EFF"/>
    <w:rsid w:val="00D21E6C"/>
    <w:rsid w:val="00D2647A"/>
    <w:rsid w:val="00D56764"/>
    <w:rsid w:val="00D62D7F"/>
    <w:rsid w:val="00D663A5"/>
    <w:rsid w:val="00D73106"/>
    <w:rsid w:val="00D9629E"/>
    <w:rsid w:val="00DA193A"/>
    <w:rsid w:val="00DA4968"/>
    <w:rsid w:val="00DB10D6"/>
    <w:rsid w:val="00DB1F2B"/>
    <w:rsid w:val="00DF1B92"/>
    <w:rsid w:val="00DF2CE3"/>
    <w:rsid w:val="00DF65A2"/>
    <w:rsid w:val="00E05998"/>
    <w:rsid w:val="00E07E22"/>
    <w:rsid w:val="00E106E7"/>
    <w:rsid w:val="00E10B50"/>
    <w:rsid w:val="00E20E12"/>
    <w:rsid w:val="00E23241"/>
    <w:rsid w:val="00E26CD9"/>
    <w:rsid w:val="00E363C2"/>
    <w:rsid w:val="00E52E44"/>
    <w:rsid w:val="00E63420"/>
    <w:rsid w:val="00E85018"/>
    <w:rsid w:val="00E91049"/>
    <w:rsid w:val="00E958E3"/>
    <w:rsid w:val="00EB2093"/>
    <w:rsid w:val="00EB3D10"/>
    <w:rsid w:val="00EC5FC4"/>
    <w:rsid w:val="00EF2321"/>
    <w:rsid w:val="00F11EF0"/>
    <w:rsid w:val="00F224A6"/>
    <w:rsid w:val="00F4023B"/>
    <w:rsid w:val="00F4252A"/>
    <w:rsid w:val="00F45965"/>
    <w:rsid w:val="00F51978"/>
    <w:rsid w:val="00F55F01"/>
    <w:rsid w:val="00F633B9"/>
    <w:rsid w:val="00F6585F"/>
    <w:rsid w:val="00F73258"/>
    <w:rsid w:val="00F81D99"/>
    <w:rsid w:val="00F84B04"/>
    <w:rsid w:val="00F95DAB"/>
    <w:rsid w:val="00FA0F40"/>
    <w:rsid w:val="00FA4BCD"/>
    <w:rsid w:val="00FB2D95"/>
    <w:rsid w:val="00FB553E"/>
    <w:rsid w:val="00FD17E2"/>
    <w:rsid w:val="00FD2C5F"/>
    <w:rsid w:val="00FE1A2A"/>
  </w:rsids>
  <m:mathPr>
    <m:mathFont m:val="Palatin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26"/>
    <w:pPr>
      <w:spacing w:line="480" w:lineRule="auto"/>
    </w:pPr>
    <w:rPr>
      <w:sz w:val="24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Indent">
    <w:name w:val="Body Text Indent"/>
    <w:basedOn w:val="Normal"/>
    <w:link w:val="BodyTextIndentChar"/>
    <w:rsid w:val="00652BAD"/>
    <w:pPr>
      <w:spacing w:after="120" w:line="240" w:lineRule="auto"/>
      <w:ind w:left="360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2BAD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675298"/>
    <w:pPr>
      <w:tabs>
        <w:tab w:val="center" w:pos="4320"/>
        <w:tab w:val="right" w:pos="8640"/>
      </w:tabs>
      <w:spacing w:line="240" w:lineRule="auto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5298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1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4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F02585"/>
    <w:pPr>
      <w:spacing w:after="120"/>
      <w:ind w:left="360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0258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857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6D"/>
  </w:style>
  <w:style w:type="table" w:styleId="TableGrid">
    <w:name w:val="Table Grid"/>
    <w:basedOn w:val="TableNormal"/>
    <w:uiPriority w:val="59"/>
    <w:rsid w:val="00707EEC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2410DA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183469"/>
    <w:rPr>
      <w:sz w:val="24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5DDD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5DDD"/>
    <w:rPr>
      <w:sz w:val="24"/>
      <w:szCs w:val="22"/>
    </w:rPr>
  </w:style>
  <w:style w:type="paragraph" w:styleId="BodyText3">
    <w:name w:val="Body Text 3"/>
    <w:basedOn w:val="Normal"/>
    <w:link w:val="BodyText3Char"/>
    <w:rsid w:val="00EC5FC4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C5FC4"/>
    <w:rPr>
      <w:rFonts w:eastAsia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7D5041"/>
    <w:rPr>
      <w:b/>
      <w:bCs/>
    </w:rPr>
  </w:style>
  <w:style w:type="paragraph" w:styleId="Revision">
    <w:name w:val="Revision"/>
    <w:hidden/>
    <w:uiPriority w:val="99"/>
    <w:semiHidden/>
    <w:rsid w:val="00851F5B"/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26"/>
    <w:pPr>
      <w:spacing w:line="480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52BAD"/>
    <w:pPr>
      <w:spacing w:after="120" w:line="240" w:lineRule="auto"/>
      <w:ind w:left="360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2BAD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675298"/>
    <w:pPr>
      <w:tabs>
        <w:tab w:val="center" w:pos="4320"/>
        <w:tab w:val="right" w:pos="8640"/>
      </w:tabs>
      <w:spacing w:line="240" w:lineRule="auto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5298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1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4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F02585"/>
    <w:pPr>
      <w:spacing w:after="120"/>
      <w:ind w:left="360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0258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857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76D"/>
  </w:style>
  <w:style w:type="table" w:styleId="TableGrid">
    <w:name w:val="Table Grid"/>
    <w:basedOn w:val="TableNormal"/>
    <w:uiPriority w:val="59"/>
    <w:rsid w:val="00707EEC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2410DA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183469"/>
    <w:rPr>
      <w:sz w:val="24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5DDD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5DDD"/>
    <w:rPr>
      <w:sz w:val="24"/>
      <w:szCs w:val="22"/>
    </w:rPr>
  </w:style>
  <w:style w:type="paragraph" w:styleId="BodyText3">
    <w:name w:val="Body Text 3"/>
    <w:basedOn w:val="Normal"/>
    <w:link w:val="BodyText3Char"/>
    <w:rsid w:val="00EC5FC4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C5FC4"/>
    <w:rPr>
      <w:rFonts w:eastAsia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7D50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2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printerSettings" Target="printerSettings/printerSettings1.bin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4DBC-8F0E-EA47-8CCA-CD117A74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2500</Words>
  <Characters>14005</Characters>
  <Application>Microsoft Macintosh Word</Application>
  <DocSecurity>0</DocSecurity>
  <Lines>341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tzucker</dc:creator>
  <cp:lastModifiedBy>Deanna</cp:lastModifiedBy>
  <cp:revision>3</cp:revision>
  <cp:lastPrinted>2011-10-20T15:23:00Z</cp:lastPrinted>
  <dcterms:created xsi:type="dcterms:W3CDTF">2011-10-27T15:41:00Z</dcterms:created>
  <dcterms:modified xsi:type="dcterms:W3CDTF">2011-10-27T15:47:00Z</dcterms:modified>
</cp:coreProperties>
</file>